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6ED968C8"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560962">
        <w:rPr>
          <w:rFonts w:asciiTheme="majorHAnsi" w:hAnsiTheme="majorHAnsi"/>
          <w:color w:val="FFFFFF" w:themeColor="background1"/>
          <w:sz w:val="72"/>
          <w:szCs w:val="72"/>
        </w:rPr>
        <w:t xml:space="preserve">апреля </w:t>
      </w:r>
      <w:r w:rsidR="007D64E5" w:rsidRPr="00A30EE5">
        <w:rPr>
          <w:rFonts w:asciiTheme="majorHAnsi" w:hAnsiTheme="majorHAnsi"/>
          <w:color w:val="FFFFFF" w:themeColor="background1"/>
          <w:sz w:val="72"/>
          <w:szCs w:val="72"/>
        </w:rPr>
        <w:t>201</w:t>
      </w:r>
      <w:r w:rsidR="00985653" w:rsidRPr="00CA0D72">
        <w:rPr>
          <w:rFonts w:asciiTheme="majorHAnsi" w:hAnsiTheme="majorHAnsi"/>
          <w:color w:val="FFFFFF" w:themeColor="background1"/>
          <w:sz w:val="72"/>
          <w:szCs w:val="72"/>
        </w:rPr>
        <w:t>7</w:t>
      </w:r>
      <w:r w:rsidR="007D64E5" w:rsidRPr="00A30EE5">
        <w:rPr>
          <w:rFonts w:asciiTheme="majorHAnsi" w:hAnsiTheme="majorHAnsi"/>
          <w:color w:val="FFFFFF" w:themeColor="background1"/>
          <w:sz w:val="72"/>
          <w:szCs w:val="72"/>
        </w:rPr>
        <w:t>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4"/>
          <w:footerReference w:type="default" r:id="rId15"/>
          <w:headerReference w:type="first" r:id="rId16"/>
          <w:footerReference w:type="first" r:id="rId17"/>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270E97B6" w14:textId="3A257B2B" w:rsidR="0013583A" w:rsidRPr="0013583A" w:rsidRDefault="00A430D3">
      <w:pPr>
        <w:pStyle w:val="TOC1"/>
        <w:tabs>
          <w:tab w:val="right" w:leader="dot" w:pos="5030"/>
        </w:tabs>
        <w:rPr>
          <w:rFonts w:eastAsiaTheme="minorEastAsia" w:cstheme="minorHAnsi"/>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7942957" w:history="1">
        <w:r w:rsidR="0013583A" w:rsidRPr="0013583A">
          <w:rPr>
            <w:rStyle w:val="Hyperlink"/>
            <w:rFonts w:cstheme="minorHAnsi"/>
            <w:noProof/>
          </w:rPr>
          <w:t>Введение</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_Toc477942957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3</w:t>
        </w:r>
        <w:r w:rsidR="0013583A" w:rsidRPr="0013583A">
          <w:rPr>
            <w:rFonts w:cstheme="minorHAnsi"/>
            <w:noProof/>
            <w:webHidden/>
          </w:rPr>
          <w:fldChar w:fldCharType="end"/>
        </w:r>
      </w:hyperlink>
    </w:p>
    <w:p w14:paraId="75DEF170" w14:textId="7ED25F73" w:rsidR="0013583A" w:rsidRPr="0013583A" w:rsidRDefault="008B5F0D">
      <w:pPr>
        <w:pStyle w:val="TOC3"/>
        <w:rPr>
          <w:rFonts w:eastAsiaTheme="minorEastAsia" w:cstheme="minorHAnsi"/>
          <w:b w:val="0"/>
          <w:smallCaps w:val="0"/>
          <w:sz w:val="22"/>
          <w:lang w:val="en-US" w:eastAsia="en-US" w:bidi="ar-SA"/>
        </w:rPr>
      </w:pPr>
      <w:hyperlink w:anchor="_Toc477942958" w:history="1">
        <w:r w:rsidR="0013583A" w:rsidRPr="0013583A">
          <w:rPr>
            <w:rStyle w:val="Hyperlink"/>
            <w:rFonts w:cstheme="minorHAnsi"/>
          </w:rPr>
          <w:t>Предыдущие версии</w:t>
        </w:r>
        <w:r w:rsidR="0013583A" w:rsidRPr="0013583A">
          <w:rPr>
            <w:rFonts w:cstheme="minorHAnsi"/>
            <w:webHidden/>
          </w:rPr>
          <w:tab/>
        </w:r>
        <w:r w:rsidR="0013583A" w:rsidRPr="0013583A">
          <w:rPr>
            <w:rFonts w:cstheme="minorHAnsi"/>
            <w:webHidden/>
          </w:rPr>
          <w:fldChar w:fldCharType="begin"/>
        </w:r>
        <w:r w:rsidR="0013583A" w:rsidRPr="0013583A">
          <w:rPr>
            <w:rFonts w:cstheme="minorHAnsi"/>
            <w:webHidden/>
          </w:rPr>
          <w:instrText xml:space="preserve"> PAGEREF _Toc477942958 \h </w:instrText>
        </w:r>
        <w:r w:rsidR="0013583A" w:rsidRPr="0013583A">
          <w:rPr>
            <w:rFonts w:cstheme="minorHAnsi"/>
            <w:webHidden/>
          </w:rPr>
        </w:r>
        <w:r w:rsidR="0013583A" w:rsidRPr="0013583A">
          <w:rPr>
            <w:rFonts w:cstheme="minorHAnsi"/>
            <w:webHidden/>
          </w:rPr>
          <w:fldChar w:fldCharType="separate"/>
        </w:r>
        <w:r w:rsidR="0013583A" w:rsidRPr="0013583A">
          <w:rPr>
            <w:rFonts w:cstheme="minorHAnsi"/>
            <w:webHidden/>
          </w:rPr>
          <w:t>3</w:t>
        </w:r>
        <w:r w:rsidR="0013583A" w:rsidRPr="0013583A">
          <w:rPr>
            <w:rFonts w:cstheme="minorHAnsi"/>
            <w:webHidden/>
          </w:rPr>
          <w:fldChar w:fldCharType="end"/>
        </w:r>
      </w:hyperlink>
    </w:p>
    <w:p w14:paraId="04E14B1B" w14:textId="713CA864" w:rsidR="0013583A" w:rsidRPr="0013583A" w:rsidRDefault="008B5F0D">
      <w:pPr>
        <w:pStyle w:val="TOC3"/>
        <w:rPr>
          <w:rFonts w:eastAsiaTheme="minorEastAsia" w:cstheme="minorHAnsi"/>
          <w:b w:val="0"/>
          <w:smallCaps w:val="0"/>
          <w:sz w:val="22"/>
          <w:lang w:val="en-US" w:eastAsia="en-US" w:bidi="ar-SA"/>
        </w:rPr>
      </w:pPr>
      <w:hyperlink w:anchor="_Toc477942959" w:history="1">
        <w:r w:rsidR="0013583A" w:rsidRPr="0013583A">
          <w:rPr>
            <w:rStyle w:val="Hyperlink"/>
            <w:rFonts w:cstheme="minorHAnsi"/>
          </w:rPr>
          <w:t>Пояснения и сводка изменений</w:t>
        </w:r>
        <w:r w:rsidR="0013583A" w:rsidRPr="0013583A">
          <w:rPr>
            <w:rFonts w:cstheme="minorHAnsi"/>
            <w:webHidden/>
          </w:rPr>
          <w:tab/>
        </w:r>
        <w:r w:rsidR="0013583A" w:rsidRPr="0013583A">
          <w:rPr>
            <w:rFonts w:cstheme="minorHAnsi"/>
            <w:webHidden/>
          </w:rPr>
          <w:fldChar w:fldCharType="begin"/>
        </w:r>
        <w:r w:rsidR="0013583A" w:rsidRPr="0013583A">
          <w:rPr>
            <w:rFonts w:cstheme="minorHAnsi"/>
            <w:webHidden/>
          </w:rPr>
          <w:instrText xml:space="preserve"> PAGEREF _Toc477942959 \h </w:instrText>
        </w:r>
        <w:r w:rsidR="0013583A" w:rsidRPr="0013583A">
          <w:rPr>
            <w:rFonts w:cstheme="minorHAnsi"/>
            <w:webHidden/>
          </w:rPr>
        </w:r>
        <w:r w:rsidR="0013583A" w:rsidRPr="0013583A">
          <w:rPr>
            <w:rFonts w:cstheme="minorHAnsi"/>
            <w:webHidden/>
          </w:rPr>
          <w:fldChar w:fldCharType="separate"/>
        </w:r>
        <w:r w:rsidR="0013583A" w:rsidRPr="0013583A">
          <w:rPr>
            <w:rFonts w:cstheme="minorHAnsi"/>
            <w:webHidden/>
          </w:rPr>
          <w:t>3</w:t>
        </w:r>
        <w:r w:rsidR="0013583A" w:rsidRPr="0013583A">
          <w:rPr>
            <w:rFonts w:cstheme="minorHAnsi"/>
            <w:webHidden/>
          </w:rPr>
          <w:fldChar w:fldCharType="end"/>
        </w:r>
      </w:hyperlink>
    </w:p>
    <w:p w14:paraId="520AF032" w14:textId="0E170DAD"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60" w:history="1">
        <w:r w:rsidR="0013583A" w:rsidRPr="0013583A">
          <w:rPr>
            <w:rStyle w:val="Hyperlink"/>
            <w:rFonts w:cstheme="minorHAnsi"/>
            <w:noProof/>
          </w:rPr>
          <w:t>Office 365 Threat Intelligence</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_Toc477942960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3</w:t>
        </w:r>
        <w:r w:rsidR="0013583A" w:rsidRPr="0013583A">
          <w:rPr>
            <w:rFonts w:cstheme="minorHAnsi"/>
            <w:noProof/>
            <w:webHidden/>
          </w:rPr>
          <w:fldChar w:fldCharType="end"/>
        </w:r>
      </w:hyperlink>
    </w:p>
    <w:p w14:paraId="08ADA082" w14:textId="7F244080"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61" w:history="1">
        <w:r w:rsidR="0013583A" w:rsidRPr="0013583A">
          <w:rPr>
            <w:rStyle w:val="Hyperlink"/>
            <w:rFonts w:cstheme="minorHAnsi"/>
            <w:noProof/>
          </w:rPr>
          <w:t>Microsoft Stream</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_Toc477942961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3</w:t>
        </w:r>
        <w:r w:rsidR="0013583A" w:rsidRPr="0013583A">
          <w:rPr>
            <w:rFonts w:cstheme="minorHAnsi"/>
            <w:noProof/>
            <w:webHidden/>
          </w:rPr>
          <w:fldChar w:fldCharType="end"/>
        </w:r>
      </w:hyperlink>
    </w:p>
    <w:p w14:paraId="07F355C0" w14:textId="702C1B28" w:rsidR="0013583A" w:rsidRPr="0013583A" w:rsidRDefault="008B5F0D">
      <w:pPr>
        <w:pStyle w:val="TOC1"/>
        <w:tabs>
          <w:tab w:val="right" w:leader="dot" w:pos="5030"/>
        </w:tabs>
        <w:rPr>
          <w:rFonts w:eastAsiaTheme="minorEastAsia" w:cstheme="minorHAnsi"/>
          <w:b w:val="0"/>
          <w:caps w:val="0"/>
          <w:noProof/>
          <w:sz w:val="22"/>
          <w:lang w:val="en-US" w:eastAsia="en-US" w:bidi="ar-SA"/>
        </w:rPr>
      </w:pPr>
      <w:hyperlink w:anchor="_Toc477942962" w:history="1">
        <w:r w:rsidR="0013583A" w:rsidRPr="0013583A">
          <w:rPr>
            <w:rStyle w:val="Hyperlink"/>
            <w:rFonts w:cstheme="minorHAnsi"/>
            <w:noProof/>
          </w:rPr>
          <w:t>Общие условия</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_Toc477942962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4</w:t>
        </w:r>
        <w:r w:rsidR="0013583A" w:rsidRPr="0013583A">
          <w:rPr>
            <w:rFonts w:cstheme="minorHAnsi"/>
            <w:noProof/>
            <w:webHidden/>
          </w:rPr>
          <w:fldChar w:fldCharType="end"/>
        </w:r>
      </w:hyperlink>
    </w:p>
    <w:p w14:paraId="1D2D54E9" w14:textId="0293A821"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63" w:history="1">
        <w:r w:rsidR="0013583A" w:rsidRPr="0013583A">
          <w:rPr>
            <w:rStyle w:val="Hyperlink"/>
            <w:rFonts w:cstheme="minorHAnsi"/>
            <w:noProof/>
          </w:rPr>
          <w:t>Определения</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_Toc477942963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4</w:t>
        </w:r>
        <w:r w:rsidR="0013583A" w:rsidRPr="0013583A">
          <w:rPr>
            <w:rFonts w:cstheme="minorHAnsi"/>
            <w:noProof/>
            <w:webHidden/>
          </w:rPr>
          <w:fldChar w:fldCharType="end"/>
        </w:r>
      </w:hyperlink>
    </w:p>
    <w:p w14:paraId="6F1F1DEC" w14:textId="328FDF09"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64" w:history="1">
        <w:r w:rsidR="0013583A" w:rsidRPr="0013583A">
          <w:rPr>
            <w:rStyle w:val="Hyperlink"/>
            <w:rFonts w:cstheme="minorHAnsi"/>
            <w:noProof/>
          </w:rPr>
          <w:t>Обновления Условий использования веб-служб</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_Toc477942964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4</w:t>
        </w:r>
        <w:r w:rsidR="0013583A" w:rsidRPr="0013583A">
          <w:rPr>
            <w:rFonts w:cstheme="minorHAnsi"/>
            <w:noProof/>
            <w:webHidden/>
          </w:rPr>
          <w:fldChar w:fldCharType="end"/>
        </w:r>
      </w:hyperlink>
    </w:p>
    <w:p w14:paraId="17CBD82E" w14:textId="5B9BDFF6"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65" w:history="1">
        <w:r w:rsidR="0013583A" w:rsidRPr="0013583A">
          <w:rPr>
            <w:rStyle w:val="Hyperlink"/>
            <w:rFonts w:cstheme="minorHAnsi"/>
            <w:noProof/>
          </w:rPr>
          <w:t>Изменения и доступность веб-служб</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_Toc477942965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4</w:t>
        </w:r>
        <w:r w:rsidR="0013583A" w:rsidRPr="0013583A">
          <w:rPr>
            <w:rFonts w:cstheme="minorHAnsi"/>
            <w:noProof/>
            <w:webHidden/>
          </w:rPr>
          <w:fldChar w:fldCharType="end"/>
        </w:r>
      </w:hyperlink>
    </w:p>
    <w:p w14:paraId="0231107E" w14:textId="26F69BFD"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66" w:history="1">
        <w:r w:rsidR="0013583A" w:rsidRPr="0013583A">
          <w:rPr>
            <w:rStyle w:val="Hyperlink"/>
            <w:rFonts w:cstheme="minorHAnsi"/>
            <w:noProof/>
          </w:rPr>
          <w:t>Хранение данных</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_Toc477942966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5</w:t>
        </w:r>
        <w:r w:rsidR="0013583A" w:rsidRPr="0013583A">
          <w:rPr>
            <w:rFonts w:cstheme="minorHAnsi"/>
            <w:noProof/>
            <w:webHidden/>
          </w:rPr>
          <w:fldChar w:fldCharType="end"/>
        </w:r>
      </w:hyperlink>
    </w:p>
    <w:p w14:paraId="2F525298" w14:textId="461C8775"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67" w:history="1">
        <w:r w:rsidR="0013583A" w:rsidRPr="0013583A">
          <w:rPr>
            <w:rStyle w:val="Hyperlink"/>
            <w:rFonts w:cstheme="minorHAnsi"/>
            <w:noProof/>
          </w:rPr>
          <w:t>Использование ПО с веб-службами</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_Toc477942967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5</w:t>
        </w:r>
        <w:r w:rsidR="0013583A" w:rsidRPr="0013583A">
          <w:rPr>
            <w:rFonts w:cstheme="minorHAnsi"/>
            <w:noProof/>
            <w:webHidden/>
          </w:rPr>
          <w:fldChar w:fldCharType="end"/>
        </w:r>
      </w:hyperlink>
    </w:p>
    <w:p w14:paraId="04375A21" w14:textId="236A4C8F"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68" w:history="1">
        <w:r w:rsidR="0013583A" w:rsidRPr="0013583A">
          <w:rPr>
            <w:rStyle w:val="Hyperlink"/>
            <w:rFonts w:cstheme="minorHAnsi"/>
            <w:noProof/>
          </w:rPr>
          <w:t>Продукты, производимые не Microsoft</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_Toc477942968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5</w:t>
        </w:r>
        <w:r w:rsidR="0013583A" w:rsidRPr="0013583A">
          <w:rPr>
            <w:rFonts w:cstheme="minorHAnsi"/>
            <w:noProof/>
            <w:webHidden/>
          </w:rPr>
          <w:fldChar w:fldCharType="end"/>
        </w:r>
      </w:hyperlink>
    </w:p>
    <w:p w14:paraId="5A89645A" w14:textId="6D2A0DBE"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69" w:history="1">
        <w:r w:rsidR="0013583A" w:rsidRPr="0013583A">
          <w:rPr>
            <w:rStyle w:val="Hyperlink"/>
            <w:rFonts w:cstheme="minorHAnsi"/>
            <w:noProof/>
          </w:rPr>
          <w:t>Правила допустимого использования</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_Toc477942969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5</w:t>
        </w:r>
        <w:r w:rsidR="0013583A" w:rsidRPr="0013583A">
          <w:rPr>
            <w:rFonts w:cstheme="minorHAnsi"/>
            <w:noProof/>
            <w:webHidden/>
          </w:rPr>
          <w:fldChar w:fldCharType="end"/>
        </w:r>
      </w:hyperlink>
    </w:p>
    <w:p w14:paraId="63DBABA8" w14:textId="028E4461"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70" w:history="1">
        <w:r w:rsidR="0013583A" w:rsidRPr="0013583A">
          <w:rPr>
            <w:rStyle w:val="Hyperlink"/>
            <w:rFonts w:cstheme="minorHAnsi"/>
            <w:noProof/>
          </w:rPr>
          <w:t>Технические ограничения</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_Toc477942970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6</w:t>
        </w:r>
        <w:r w:rsidR="0013583A" w:rsidRPr="0013583A">
          <w:rPr>
            <w:rFonts w:cstheme="minorHAnsi"/>
            <w:noProof/>
            <w:webHidden/>
          </w:rPr>
          <w:fldChar w:fldCharType="end"/>
        </w:r>
      </w:hyperlink>
    </w:p>
    <w:p w14:paraId="7D553980" w14:textId="2977AF19"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71" w:history="1">
        <w:r w:rsidR="0013583A" w:rsidRPr="0013583A">
          <w:rPr>
            <w:rStyle w:val="Hyperlink"/>
            <w:rFonts w:cstheme="minorHAnsi"/>
            <w:noProof/>
          </w:rPr>
          <w:t>Соблюдение законодательства</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_Toc477942971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6</w:t>
        </w:r>
        <w:r w:rsidR="0013583A" w:rsidRPr="0013583A">
          <w:rPr>
            <w:rFonts w:cstheme="minorHAnsi"/>
            <w:noProof/>
            <w:webHidden/>
          </w:rPr>
          <w:fldChar w:fldCharType="end"/>
        </w:r>
      </w:hyperlink>
    </w:p>
    <w:p w14:paraId="498BCBCD" w14:textId="4F377FBD"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72" w:history="1">
        <w:r w:rsidR="0013583A" w:rsidRPr="0013583A">
          <w:rPr>
            <w:rStyle w:val="Hyperlink"/>
            <w:rFonts w:cstheme="minorHAnsi"/>
            <w:noProof/>
          </w:rPr>
          <w:t>Службы импортирования/экспортирования</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_Toc477942972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6</w:t>
        </w:r>
        <w:r w:rsidR="0013583A" w:rsidRPr="0013583A">
          <w:rPr>
            <w:rFonts w:cstheme="minorHAnsi"/>
            <w:noProof/>
            <w:webHidden/>
          </w:rPr>
          <w:fldChar w:fldCharType="end"/>
        </w:r>
      </w:hyperlink>
    </w:p>
    <w:p w14:paraId="13164B52" w14:textId="38312B24"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73" w:history="1">
        <w:r w:rsidR="0013583A" w:rsidRPr="0013583A">
          <w:rPr>
            <w:rStyle w:val="Hyperlink"/>
            <w:rFonts w:cstheme="minorHAnsi"/>
            <w:noProof/>
          </w:rPr>
          <w:t>Электронные уведомления</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_Toc477942973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6</w:t>
        </w:r>
        <w:r w:rsidR="0013583A" w:rsidRPr="0013583A">
          <w:rPr>
            <w:rFonts w:cstheme="minorHAnsi"/>
            <w:noProof/>
            <w:webHidden/>
          </w:rPr>
          <w:fldChar w:fldCharType="end"/>
        </w:r>
      </w:hyperlink>
    </w:p>
    <w:p w14:paraId="59544614" w14:textId="4DB31498"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74" w:history="1">
        <w:r w:rsidR="0013583A" w:rsidRPr="0013583A">
          <w:rPr>
            <w:rStyle w:val="Hyperlink"/>
            <w:rFonts w:cstheme="minorHAnsi"/>
            <w:noProof/>
          </w:rPr>
          <w:t>Передача лицензии</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_Toc477942974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6</w:t>
        </w:r>
        <w:r w:rsidR="0013583A" w:rsidRPr="0013583A">
          <w:rPr>
            <w:rFonts w:cstheme="minorHAnsi"/>
            <w:noProof/>
            <w:webHidden/>
          </w:rPr>
          <w:fldChar w:fldCharType="end"/>
        </w:r>
      </w:hyperlink>
    </w:p>
    <w:p w14:paraId="11115D70" w14:textId="7F2CF43A"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75" w:history="1">
        <w:r w:rsidR="0013583A" w:rsidRPr="0013583A">
          <w:rPr>
            <w:rStyle w:val="Hyperlink"/>
            <w:rFonts w:cstheme="minorHAnsi"/>
            <w:noProof/>
          </w:rPr>
          <w:t>Шрифты</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_Toc477942975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6</w:t>
        </w:r>
        <w:r w:rsidR="0013583A" w:rsidRPr="0013583A">
          <w:rPr>
            <w:rFonts w:cstheme="minorHAnsi"/>
            <w:noProof/>
            <w:webHidden/>
          </w:rPr>
          <w:fldChar w:fldCharType="end"/>
        </w:r>
      </w:hyperlink>
    </w:p>
    <w:p w14:paraId="623A41F1" w14:textId="7DBACB27"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76" w:history="1">
        <w:r w:rsidR="0013583A" w:rsidRPr="0013583A">
          <w:rPr>
            <w:rStyle w:val="Hyperlink"/>
            <w:rFonts w:cstheme="minorHAnsi"/>
            <w:noProof/>
          </w:rPr>
          <w:t>Сравнительный анализ конкурентов</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_Toc477942976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6</w:t>
        </w:r>
        <w:r w:rsidR="0013583A" w:rsidRPr="0013583A">
          <w:rPr>
            <w:rFonts w:cstheme="minorHAnsi"/>
            <w:noProof/>
            <w:webHidden/>
          </w:rPr>
          <w:fldChar w:fldCharType="end"/>
        </w:r>
      </w:hyperlink>
    </w:p>
    <w:p w14:paraId="7000937D" w14:textId="68427F4D"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77" w:history="1">
        <w:r w:rsidR="0013583A" w:rsidRPr="0013583A">
          <w:rPr>
            <w:rStyle w:val="Hyperlink"/>
            <w:rFonts w:cstheme="minorHAnsi"/>
            <w:noProof/>
          </w:rPr>
          <w:t>Мультиплексирование</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_Toc477942977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7</w:t>
        </w:r>
        <w:r w:rsidR="0013583A" w:rsidRPr="0013583A">
          <w:rPr>
            <w:rFonts w:cstheme="minorHAnsi"/>
            <w:noProof/>
            <w:webHidden/>
          </w:rPr>
          <w:fldChar w:fldCharType="end"/>
        </w:r>
      </w:hyperlink>
    </w:p>
    <w:p w14:paraId="6127138D" w14:textId="357EFAD0" w:rsidR="0013583A" w:rsidRPr="0013583A" w:rsidRDefault="008B5F0D">
      <w:pPr>
        <w:pStyle w:val="TOC1"/>
        <w:tabs>
          <w:tab w:val="right" w:leader="dot" w:pos="5030"/>
        </w:tabs>
        <w:rPr>
          <w:rFonts w:eastAsiaTheme="minorEastAsia" w:cstheme="minorHAnsi"/>
          <w:b w:val="0"/>
          <w:caps w:val="0"/>
          <w:noProof/>
          <w:sz w:val="22"/>
          <w:lang w:val="en-US" w:eastAsia="en-US" w:bidi="ar-SA"/>
        </w:rPr>
      </w:pPr>
      <w:hyperlink w:anchor="_Toc477942978" w:history="1">
        <w:r w:rsidR="0013583A" w:rsidRPr="0013583A">
          <w:rPr>
            <w:rStyle w:val="Hyperlink"/>
            <w:rFonts w:cstheme="minorHAnsi"/>
            <w:noProof/>
          </w:rPr>
          <w:t>Условия конфиденциальности и безопасности</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_Toc477942978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8</w:t>
        </w:r>
        <w:r w:rsidR="0013583A" w:rsidRPr="0013583A">
          <w:rPr>
            <w:rFonts w:cstheme="minorHAnsi"/>
            <w:noProof/>
            <w:webHidden/>
          </w:rPr>
          <w:fldChar w:fldCharType="end"/>
        </w:r>
      </w:hyperlink>
    </w:p>
    <w:p w14:paraId="3325ECDA" w14:textId="45B5DB6E" w:rsidR="0013583A" w:rsidRPr="0013583A" w:rsidRDefault="008B5F0D">
      <w:pPr>
        <w:pStyle w:val="TOC3"/>
        <w:rPr>
          <w:rFonts w:eastAsiaTheme="minorEastAsia" w:cstheme="minorHAnsi"/>
          <w:b w:val="0"/>
          <w:smallCaps w:val="0"/>
          <w:sz w:val="22"/>
          <w:lang w:val="en-US" w:eastAsia="en-US" w:bidi="ar-SA"/>
        </w:rPr>
      </w:pPr>
      <w:hyperlink w:anchor="_Toc477942979" w:history="1">
        <w:r w:rsidR="0013583A" w:rsidRPr="0013583A">
          <w:rPr>
            <w:rStyle w:val="Hyperlink"/>
            <w:rFonts w:cstheme="minorHAnsi"/>
          </w:rPr>
          <w:t>Общие условия конфиденциальности и безопасности</w:t>
        </w:r>
        <w:r w:rsidR="0013583A" w:rsidRPr="0013583A">
          <w:rPr>
            <w:rFonts w:cstheme="minorHAnsi"/>
            <w:webHidden/>
          </w:rPr>
          <w:tab/>
        </w:r>
        <w:r w:rsidR="0013583A" w:rsidRPr="0013583A">
          <w:rPr>
            <w:rFonts w:cstheme="minorHAnsi"/>
            <w:webHidden/>
          </w:rPr>
          <w:fldChar w:fldCharType="begin"/>
        </w:r>
        <w:r w:rsidR="0013583A" w:rsidRPr="0013583A">
          <w:rPr>
            <w:rFonts w:cstheme="minorHAnsi"/>
            <w:webHidden/>
          </w:rPr>
          <w:instrText xml:space="preserve"> PAGEREF _Toc477942979 \h </w:instrText>
        </w:r>
        <w:r w:rsidR="0013583A" w:rsidRPr="0013583A">
          <w:rPr>
            <w:rFonts w:cstheme="minorHAnsi"/>
            <w:webHidden/>
          </w:rPr>
        </w:r>
        <w:r w:rsidR="0013583A" w:rsidRPr="0013583A">
          <w:rPr>
            <w:rFonts w:cstheme="minorHAnsi"/>
            <w:webHidden/>
          </w:rPr>
          <w:fldChar w:fldCharType="separate"/>
        </w:r>
        <w:r w:rsidR="0013583A" w:rsidRPr="0013583A">
          <w:rPr>
            <w:rFonts w:cstheme="minorHAnsi"/>
            <w:webHidden/>
          </w:rPr>
          <w:t>8</w:t>
        </w:r>
        <w:r w:rsidR="0013583A" w:rsidRPr="0013583A">
          <w:rPr>
            <w:rFonts w:cstheme="minorHAnsi"/>
            <w:webHidden/>
          </w:rPr>
          <w:fldChar w:fldCharType="end"/>
        </w:r>
      </w:hyperlink>
    </w:p>
    <w:p w14:paraId="50FC3EDC" w14:textId="50D17C18"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80" w:history="1">
        <w:r w:rsidR="0013583A" w:rsidRPr="0013583A">
          <w:rPr>
            <w:rStyle w:val="Hyperlink"/>
            <w:rFonts w:cstheme="minorHAnsi"/>
            <w:noProof/>
          </w:rPr>
          <w:t>Область действия</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_Toc477942980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8</w:t>
        </w:r>
        <w:r w:rsidR="0013583A" w:rsidRPr="0013583A">
          <w:rPr>
            <w:rFonts w:cstheme="minorHAnsi"/>
            <w:noProof/>
            <w:webHidden/>
          </w:rPr>
          <w:fldChar w:fldCharType="end"/>
        </w:r>
      </w:hyperlink>
    </w:p>
    <w:p w14:paraId="78046BB0" w14:textId="00500064"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81" w:history="1">
        <w:r w:rsidR="0013583A" w:rsidRPr="0013583A">
          <w:rPr>
            <w:rStyle w:val="Hyperlink"/>
            <w:rFonts w:cstheme="minorHAnsi"/>
            <w:noProof/>
          </w:rPr>
          <w:t>Использование Данных клиента</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_Toc477942981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8</w:t>
        </w:r>
        <w:r w:rsidR="0013583A" w:rsidRPr="0013583A">
          <w:rPr>
            <w:rFonts w:cstheme="minorHAnsi"/>
            <w:noProof/>
            <w:webHidden/>
          </w:rPr>
          <w:fldChar w:fldCharType="end"/>
        </w:r>
      </w:hyperlink>
    </w:p>
    <w:p w14:paraId="5CA4431C" w14:textId="5E3FDB6B"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82" w:history="1">
        <w:r w:rsidR="0013583A" w:rsidRPr="0013583A">
          <w:rPr>
            <w:rStyle w:val="Hyperlink"/>
            <w:rFonts w:cstheme="minorHAnsi"/>
            <w:noProof/>
          </w:rPr>
          <w:t>Раскрытие Данных клиента</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_Toc477942982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8</w:t>
        </w:r>
        <w:r w:rsidR="0013583A" w:rsidRPr="0013583A">
          <w:rPr>
            <w:rFonts w:cstheme="minorHAnsi"/>
            <w:noProof/>
            <w:webHidden/>
          </w:rPr>
          <w:fldChar w:fldCharType="end"/>
        </w:r>
      </w:hyperlink>
    </w:p>
    <w:p w14:paraId="24AF72E6" w14:textId="13523E60"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83" w:history="1">
        <w:r w:rsidR="0013583A" w:rsidRPr="0013583A">
          <w:rPr>
            <w:rStyle w:val="Hyperlink"/>
            <w:rFonts w:cstheme="minorHAnsi"/>
            <w:noProof/>
          </w:rPr>
          <w:t>Образовательные учреждения</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_Toc477942983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8</w:t>
        </w:r>
        <w:r w:rsidR="0013583A" w:rsidRPr="0013583A">
          <w:rPr>
            <w:rFonts w:cstheme="minorHAnsi"/>
            <w:noProof/>
            <w:webHidden/>
          </w:rPr>
          <w:fldChar w:fldCharType="end"/>
        </w:r>
      </w:hyperlink>
    </w:p>
    <w:p w14:paraId="79D7A057" w14:textId="75BA52CD"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84" w:history="1">
        <w:r w:rsidR="0013583A" w:rsidRPr="0013583A">
          <w:rPr>
            <w:rStyle w:val="Hyperlink"/>
            <w:rFonts w:cstheme="minorHAnsi"/>
            <w:noProof/>
          </w:rPr>
          <w:t>Бизнес-партнер по акту HIPAA</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_Toc477942984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9</w:t>
        </w:r>
        <w:r w:rsidR="0013583A" w:rsidRPr="0013583A">
          <w:rPr>
            <w:rFonts w:cstheme="minorHAnsi"/>
            <w:noProof/>
            <w:webHidden/>
          </w:rPr>
          <w:fldChar w:fldCharType="end"/>
        </w:r>
      </w:hyperlink>
    </w:p>
    <w:p w14:paraId="602F320C" w14:textId="7001A059"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85" w:history="1">
        <w:r w:rsidR="0013583A" w:rsidRPr="0013583A">
          <w:rPr>
            <w:rStyle w:val="Hyperlink"/>
            <w:rFonts w:cstheme="minorHAnsi"/>
            <w:noProof/>
          </w:rPr>
          <w:t>Безопасность</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_Toc477942985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9</w:t>
        </w:r>
        <w:r w:rsidR="0013583A" w:rsidRPr="0013583A">
          <w:rPr>
            <w:rFonts w:cstheme="minorHAnsi"/>
            <w:noProof/>
            <w:webHidden/>
          </w:rPr>
          <w:fldChar w:fldCharType="end"/>
        </w:r>
      </w:hyperlink>
    </w:p>
    <w:p w14:paraId="0D9FEDB9" w14:textId="6A7DF3EF"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86" w:history="1">
        <w:r w:rsidR="0013583A" w:rsidRPr="0013583A">
          <w:rPr>
            <w:rStyle w:val="Hyperlink"/>
            <w:rFonts w:cstheme="minorHAnsi"/>
            <w:noProof/>
          </w:rPr>
          <w:t>Уведомление о нарушении информационной безопасности</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_Toc477942986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9</w:t>
        </w:r>
        <w:r w:rsidR="0013583A" w:rsidRPr="0013583A">
          <w:rPr>
            <w:rFonts w:cstheme="minorHAnsi"/>
            <w:noProof/>
            <w:webHidden/>
          </w:rPr>
          <w:fldChar w:fldCharType="end"/>
        </w:r>
      </w:hyperlink>
    </w:p>
    <w:p w14:paraId="4B6F933F" w14:textId="4C1EACDF"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87" w:history="1">
        <w:r w:rsidR="0013583A" w:rsidRPr="0013583A">
          <w:rPr>
            <w:rStyle w:val="Hyperlink"/>
            <w:rFonts w:cstheme="minorHAnsi"/>
            <w:noProof/>
          </w:rPr>
          <w:t>Место обработки данных</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_Toc477942987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9</w:t>
        </w:r>
        <w:r w:rsidR="0013583A" w:rsidRPr="0013583A">
          <w:rPr>
            <w:rFonts w:cstheme="minorHAnsi"/>
            <w:noProof/>
            <w:webHidden/>
          </w:rPr>
          <w:fldChar w:fldCharType="end"/>
        </w:r>
      </w:hyperlink>
    </w:p>
    <w:p w14:paraId="1270A4D7" w14:textId="65C604C2"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88" w:history="1">
        <w:r w:rsidR="0013583A" w:rsidRPr="0013583A">
          <w:rPr>
            <w:rStyle w:val="Hyperlink"/>
            <w:rFonts w:cstheme="minorHAnsi"/>
            <w:noProof/>
          </w:rPr>
          <w:t>Предварительные выпуски</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_Toc477942988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9</w:t>
        </w:r>
        <w:r w:rsidR="0013583A" w:rsidRPr="0013583A">
          <w:rPr>
            <w:rFonts w:cstheme="minorHAnsi"/>
            <w:noProof/>
            <w:webHidden/>
          </w:rPr>
          <w:fldChar w:fldCharType="end"/>
        </w:r>
      </w:hyperlink>
    </w:p>
    <w:p w14:paraId="0670947D" w14:textId="7ACDCE69"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89" w:history="1">
        <w:r w:rsidR="0013583A" w:rsidRPr="0013583A">
          <w:rPr>
            <w:rStyle w:val="Hyperlink"/>
            <w:rFonts w:cstheme="minorHAnsi"/>
            <w:noProof/>
          </w:rPr>
          <w:t>Привлечение подрядчиков</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_Toc477942989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9</w:t>
        </w:r>
        <w:r w:rsidR="0013583A" w:rsidRPr="0013583A">
          <w:rPr>
            <w:rFonts w:cstheme="minorHAnsi"/>
            <w:noProof/>
            <w:webHidden/>
          </w:rPr>
          <w:fldChar w:fldCharType="end"/>
        </w:r>
      </w:hyperlink>
    </w:p>
    <w:p w14:paraId="27FD44B8" w14:textId="64FCDEC8"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90" w:history="1">
        <w:r w:rsidR="0013583A" w:rsidRPr="0013583A">
          <w:rPr>
            <w:rStyle w:val="Hyperlink"/>
            <w:rFonts w:cstheme="minorHAnsi"/>
            <w:noProof/>
          </w:rPr>
          <w:t>Как связаться с Microsoft</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_Toc477942990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10</w:t>
        </w:r>
        <w:r w:rsidR="0013583A" w:rsidRPr="0013583A">
          <w:rPr>
            <w:rFonts w:cstheme="minorHAnsi"/>
            <w:noProof/>
            <w:webHidden/>
          </w:rPr>
          <w:fldChar w:fldCharType="end"/>
        </w:r>
      </w:hyperlink>
    </w:p>
    <w:p w14:paraId="3A42215C" w14:textId="01504AC4" w:rsidR="0013583A" w:rsidRPr="0013583A" w:rsidRDefault="008B5F0D">
      <w:pPr>
        <w:pStyle w:val="TOC3"/>
        <w:rPr>
          <w:rFonts w:eastAsiaTheme="minorEastAsia" w:cstheme="minorHAnsi"/>
          <w:b w:val="0"/>
          <w:smallCaps w:val="0"/>
          <w:sz w:val="22"/>
          <w:lang w:val="en-US" w:eastAsia="en-US" w:bidi="ar-SA"/>
        </w:rPr>
      </w:pPr>
      <w:hyperlink w:anchor="_Toc477942991" w:history="1">
        <w:r w:rsidR="0013583A" w:rsidRPr="0013583A">
          <w:rPr>
            <w:rStyle w:val="Hyperlink"/>
            <w:rFonts w:cstheme="minorHAnsi"/>
          </w:rPr>
          <w:t>Условия обработки данных</w:t>
        </w:r>
        <w:r w:rsidR="0013583A" w:rsidRPr="0013583A">
          <w:rPr>
            <w:rFonts w:cstheme="minorHAnsi"/>
            <w:webHidden/>
          </w:rPr>
          <w:tab/>
        </w:r>
        <w:r w:rsidR="0013583A" w:rsidRPr="0013583A">
          <w:rPr>
            <w:rFonts w:cstheme="minorHAnsi"/>
            <w:webHidden/>
          </w:rPr>
          <w:fldChar w:fldCharType="begin"/>
        </w:r>
        <w:r w:rsidR="0013583A" w:rsidRPr="0013583A">
          <w:rPr>
            <w:rFonts w:cstheme="minorHAnsi"/>
            <w:webHidden/>
          </w:rPr>
          <w:instrText xml:space="preserve"> PAGEREF _Toc477942991 \h </w:instrText>
        </w:r>
        <w:r w:rsidR="0013583A" w:rsidRPr="0013583A">
          <w:rPr>
            <w:rFonts w:cstheme="minorHAnsi"/>
            <w:webHidden/>
          </w:rPr>
        </w:r>
        <w:r w:rsidR="0013583A" w:rsidRPr="0013583A">
          <w:rPr>
            <w:rFonts w:cstheme="minorHAnsi"/>
            <w:webHidden/>
          </w:rPr>
          <w:fldChar w:fldCharType="separate"/>
        </w:r>
        <w:r w:rsidR="0013583A" w:rsidRPr="0013583A">
          <w:rPr>
            <w:rFonts w:cstheme="minorHAnsi"/>
            <w:webHidden/>
          </w:rPr>
          <w:t>11</w:t>
        </w:r>
        <w:r w:rsidR="0013583A" w:rsidRPr="0013583A">
          <w:rPr>
            <w:rFonts w:cstheme="minorHAnsi"/>
            <w:webHidden/>
          </w:rPr>
          <w:fldChar w:fldCharType="end"/>
        </w:r>
      </w:hyperlink>
    </w:p>
    <w:p w14:paraId="16068A16" w14:textId="276019B0"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92" w:history="1">
        <w:r w:rsidR="0013583A" w:rsidRPr="0013583A">
          <w:rPr>
            <w:rStyle w:val="Hyperlink"/>
            <w:rFonts w:cstheme="minorHAnsi"/>
            <w:noProof/>
          </w:rPr>
          <w:t>Расположение неактивных Данных клиента</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_Toc477942992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12</w:t>
        </w:r>
        <w:r w:rsidR="0013583A" w:rsidRPr="0013583A">
          <w:rPr>
            <w:rFonts w:cstheme="minorHAnsi"/>
            <w:noProof/>
            <w:webHidden/>
          </w:rPr>
          <w:fldChar w:fldCharType="end"/>
        </w:r>
      </w:hyperlink>
    </w:p>
    <w:p w14:paraId="13EC224C" w14:textId="5DC7F3BB"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93" w:history="1">
        <w:r w:rsidR="0013583A" w:rsidRPr="0013583A">
          <w:rPr>
            <w:rStyle w:val="Hyperlink"/>
            <w:rFonts w:cstheme="minorHAnsi"/>
            <w:noProof/>
          </w:rPr>
          <w:t>Конфиденциальность</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_Toc477942993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12</w:t>
        </w:r>
        <w:r w:rsidR="0013583A" w:rsidRPr="0013583A">
          <w:rPr>
            <w:rFonts w:cstheme="minorHAnsi"/>
            <w:noProof/>
            <w:webHidden/>
          </w:rPr>
          <w:fldChar w:fldCharType="end"/>
        </w:r>
      </w:hyperlink>
    </w:p>
    <w:p w14:paraId="64EC68D7" w14:textId="05BC7BB5"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94" w:history="1">
        <w:r w:rsidR="0013583A" w:rsidRPr="0013583A">
          <w:rPr>
            <w:rStyle w:val="Hyperlink"/>
            <w:rFonts w:cstheme="minorHAnsi"/>
            <w:noProof/>
          </w:rPr>
          <w:t>Дополнительные условия для европейских стран</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_Toc477942994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13</w:t>
        </w:r>
        <w:r w:rsidR="0013583A" w:rsidRPr="0013583A">
          <w:rPr>
            <w:rFonts w:cstheme="minorHAnsi"/>
            <w:noProof/>
            <w:webHidden/>
          </w:rPr>
          <w:fldChar w:fldCharType="end"/>
        </w:r>
      </w:hyperlink>
    </w:p>
    <w:p w14:paraId="5C7EF8E3" w14:textId="432A72CC" w:rsidR="0013583A" w:rsidRPr="0013583A" w:rsidRDefault="008B5F0D">
      <w:pPr>
        <w:pStyle w:val="TOC5"/>
        <w:tabs>
          <w:tab w:val="right" w:leader="dot" w:pos="5030"/>
        </w:tabs>
        <w:rPr>
          <w:rFonts w:eastAsiaTheme="minorEastAsia" w:cstheme="minorHAnsi"/>
          <w:noProof/>
          <w:sz w:val="22"/>
          <w:lang w:val="en-US" w:eastAsia="en-US" w:bidi="ar-SA"/>
        </w:rPr>
      </w:pPr>
      <w:hyperlink w:anchor="_Toc477942995" w:history="1">
        <w:r w:rsidR="0013583A" w:rsidRPr="0013583A">
          <w:rPr>
            <w:rStyle w:val="Hyperlink"/>
            <w:rFonts w:cstheme="minorHAnsi"/>
            <w:noProof/>
          </w:rPr>
          <w:t>Безопасность</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_Toc477942995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13</w:t>
        </w:r>
        <w:r w:rsidR="0013583A" w:rsidRPr="0013583A">
          <w:rPr>
            <w:rFonts w:cstheme="minorHAnsi"/>
            <w:noProof/>
            <w:webHidden/>
          </w:rPr>
          <w:fldChar w:fldCharType="end"/>
        </w:r>
      </w:hyperlink>
    </w:p>
    <w:p w14:paraId="0E1F152D" w14:textId="453BE936" w:rsidR="0013583A" w:rsidRPr="0013583A" w:rsidRDefault="0013583A">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942996" w:history="1">
        <w:r w:rsidRPr="0013583A">
          <w:rPr>
            <w:rStyle w:val="Hyperlink"/>
            <w:rFonts w:cstheme="minorHAnsi"/>
            <w:noProof/>
          </w:rPr>
          <w:t>Особые условия для Веб-служб</w:t>
        </w:r>
        <w:r w:rsidRPr="0013583A">
          <w:rPr>
            <w:rFonts w:cstheme="minorHAnsi"/>
            <w:noProof/>
            <w:webHidden/>
          </w:rPr>
          <w:tab/>
        </w:r>
        <w:r w:rsidRPr="0013583A">
          <w:rPr>
            <w:rFonts w:cstheme="minorHAnsi"/>
            <w:noProof/>
            <w:webHidden/>
          </w:rPr>
          <w:fldChar w:fldCharType="begin"/>
        </w:r>
        <w:r w:rsidRPr="0013583A">
          <w:rPr>
            <w:rFonts w:cstheme="minorHAnsi"/>
            <w:noProof/>
            <w:webHidden/>
          </w:rPr>
          <w:instrText xml:space="preserve"> PAGEREF _Toc477942996 \h </w:instrText>
        </w:r>
        <w:r w:rsidRPr="0013583A">
          <w:rPr>
            <w:rFonts w:cstheme="minorHAnsi"/>
            <w:noProof/>
            <w:webHidden/>
          </w:rPr>
        </w:r>
        <w:r w:rsidRPr="0013583A">
          <w:rPr>
            <w:rFonts w:cstheme="minorHAnsi"/>
            <w:noProof/>
            <w:webHidden/>
          </w:rPr>
          <w:fldChar w:fldCharType="separate"/>
        </w:r>
        <w:r w:rsidRPr="0013583A">
          <w:rPr>
            <w:rFonts w:cstheme="minorHAnsi"/>
            <w:noProof/>
            <w:webHidden/>
          </w:rPr>
          <w:t>17</w:t>
        </w:r>
        <w:r w:rsidRPr="0013583A">
          <w:rPr>
            <w:rFonts w:cstheme="minorHAnsi"/>
            <w:noProof/>
            <w:webHidden/>
          </w:rPr>
          <w:fldChar w:fldCharType="end"/>
        </w:r>
      </w:hyperlink>
    </w:p>
    <w:p w14:paraId="597C2AB9" w14:textId="23BBFD99" w:rsidR="0013583A" w:rsidRPr="0013583A" w:rsidRDefault="008B5F0D">
      <w:pPr>
        <w:pStyle w:val="TOC2"/>
        <w:tabs>
          <w:tab w:val="right" w:leader="dot" w:pos="5030"/>
        </w:tabs>
        <w:rPr>
          <w:rFonts w:eastAsiaTheme="minorEastAsia" w:cstheme="minorHAnsi"/>
          <w:b w:val="0"/>
          <w:smallCaps w:val="0"/>
          <w:noProof/>
          <w:sz w:val="22"/>
          <w:lang w:val="en-US" w:eastAsia="en-US" w:bidi="ar-SA"/>
        </w:rPr>
      </w:pPr>
      <w:hyperlink w:anchor="_Toc477942997" w:history="1">
        <w:r w:rsidR="0013583A" w:rsidRPr="0013583A">
          <w:rPr>
            <w:rStyle w:val="Hyperlink"/>
            <w:rFonts w:cstheme="minorHAnsi"/>
            <w:noProof/>
          </w:rPr>
          <w:t>Службы Microsoft Azure</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_Toc477942997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17</w:t>
        </w:r>
        <w:r w:rsidR="0013583A" w:rsidRPr="0013583A">
          <w:rPr>
            <w:rFonts w:cstheme="minorHAnsi"/>
            <w:noProof/>
            <w:webHidden/>
          </w:rPr>
          <w:fldChar w:fldCharType="end"/>
        </w:r>
      </w:hyperlink>
    </w:p>
    <w:p w14:paraId="0B7FF113" w14:textId="67BE1FD3" w:rsidR="0013583A" w:rsidRPr="0013583A" w:rsidRDefault="008B5F0D">
      <w:pPr>
        <w:pStyle w:val="TOC4"/>
        <w:rPr>
          <w:rFonts w:eastAsiaTheme="minorEastAsia" w:cstheme="minorHAnsi"/>
          <w:smallCaps w:val="0"/>
          <w:noProof/>
          <w:sz w:val="22"/>
          <w:lang w:val="en-US" w:eastAsia="en-US" w:bidi="ar-SA"/>
        </w:rPr>
      </w:pPr>
      <w:hyperlink w:anchor="_Toc477942998" w:history="1">
        <w:r w:rsidR="0013583A" w:rsidRPr="0013583A">
          <w:rPr>
            <w:rStyle w:val="Hyperlink"/>
            <w:rFonts w:cstheme="minorHAnsi"/>
            <w:noProof/>
          </w:rPr>
          <w:t>Службы Microsoft Cognitive Services</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_Toc477942998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18</w:t>
        </w:r>
        <w:r w:rsidR="0013583A" w:rsidRPr="0013583A">
          <w:rPr>
            <w:rFonts w:cstheme="minorHAnsi"/>
            <w:noProof/>
            <w:webHidden/>
          </w:rPr>
          <w:fldChar w:fldCharType="end"/>
        </w:r>
      </w:hyperlink>
    </w:p>
    <w:p w14:paraId="46500EAA" w14:textId="7A27DFC4" w:rsidR="0013583A" w:rsidRPr="0013583A" w:rsidRDefault="008B5F0D">
      <w:pPr>
        <w:pStyle w:val="TOC2"/>
        <w:tabs>
          <w:tab w:val="right" w:leader="dot" w:pos="5030"/>
        </w:tabs>
        <w:rPr>
          <w:rFonts w:eastAsiaTheme="minorEastAsia" w:cstheme="minorHAnsi"/>
          <w:b w:val="0"/>
          <w:smallCaps w:val="0"/>
          <w:noProof/>
          <w:sz w:val="22"/>
          <w:lang w:val="en-US" w:eastAsia="en-US" w:bidi="ar-SA"/>
        </w:rPr>
      </w:pPr>
      <w:hyperlink w:anchor="_Toc477942999" w:history="1">
        <w:r w:rsidR="0013583A" w:rsidRPr="0013583A">
          <w:rPr>
            <w:rStyle w:val="Hyperlink"/>
            <w:rFonts w:cstheme="minorHAnsi"/>
            <w:noProof/>
          </w:rPr>
          <w:t>Планы Microsoft Azure</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_Toc477942999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19</w:t>
        </w:r>
        <w:r w:rsidR="0013583A" w:rsidRPr="0013583A">
          <w:rPr>
            <w:rFonts w:cstheme="minorHAnsi"/>
            <w:noProof/>
            <w:webHidden/>
          </w:rPr>
          <w:fldChar w:fldCharType="end"/>
        </w:r>
      </w:hyperlink>
    </w:p>
    <w:p w14:paraId="084F6268" w14:textId="1525E58F" w:rsidR="0013583A" w:rsidRPr="0013583A" w:rsidRDefault="008B5F0D">
      <w:pPr>
        <w:pStyle w:val="TOC4"/>
        <w:rPr>
          <w:rFonts w:eastAsiaTheme="minorEastAsia" w:cstheme="minorHAnsi"/>
          <w:smallCaps w:val="0"/>
          <w:noProof/>
          <w:sz w:val="22"/>
          <w:lang w:val="en-US" w:eastAsia="en-US" w:bidi="ar-SA"/>
        </w:rPr>
      </w:pPr>
      <w:hyperlink w:anchor="_Toc477943000" w:history="1">
        <w:r w:rsidR="0013583A" w:rsidRPr="0013583A">
          <w:rPr>
            <w:rStyle w:val="Hyperlink"/>
            <w:rFonts w:cstheme="minorHAnsi"/>
            <w:noProof/>
          </w:rPr>
          <w:t>Azure Active Directory Basic</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_Toc477943000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19</w:t>
        </w:r>
        <w:r w:rsidR="0013583A" w:rsidRPr="0013583A">
          <w:rPr>
            <w:rFonts w:cstheme="minorHAnsi"/>
            <w:noProof/>
            <w:webHidden/>
          </w:rPr>
          <w:fldChar w:fldCharType="end"/>
        </w:r>
      </w:hyperlink>
    </w:p>
    <w:p w14:paraId="687EF0AB" w14:textId="0E860454" w:rsidR="0013583A" w:rsidRPr="0013583A" w:rsidRDefault="008B5F0D">
      <w:pPr>
        <w:pStyle w:val="TOC4"/>
        <w:rPr>
          <w:rFonts w:eastAsiaTheme="minorEastAsia" w:cstheme="minorHAnsi"/>
          <w:smallCaps w:val="0"/>
          <w:noProof/>
          <w:sz w:val="22"/>
          <w:lang w:val="en-US" w:eastAsia="en-US" w:bidi="ar-SA"/>
        </w:rPr>
      </w:pPr>
      <w:hyperlink w:anchor="_Toc477943001" w:history="1">
        <w:r w:rsidR="0013583A" w:rsidRPr="0013583A">
          <w:rPr>
            <w:rStyle w:val="Hyperlink"/>
            <w:rFonts w:cstheme="minorHAnsi"/>
            <w:noProof/>
          </w:rPr>
          <w:t>Azure Active Directory Premium</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_Toc477943001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19</w:t>
        </w:r>
        <w:r w:rsidR="0013583A" w:rsidRPr="0013583A">
          <w:rPr>
            <w:rFonts w:cstheme="minorHAnsi"/>
            <w:noProof/>
            <w:webHidden/>
          </w:rPr>
          <w:fldChar w:fldCharType="end"/>
        </w:r>
      </w:hyperlink>
    </w:p>
    <w:p w14:paraId="68E3B57F" w14:textId="68DF85DE" w:rsidR="0013583A" w:rsidRPr="0013583A" w:rsidRDefault="008B5F0D">
      <w:pPr>
        <w:pStyle w:val="TOC4"/>
        <w:rPr>
          <w:rFonts w:eastAsiaTheme="minorEastAsia" w:cstheme="minorHAnsi"/>
          <w:smallCaps w:val="0"/>
          <w:noProof/>
          <w:sz w:val="22"/>
          <w:lang w:val="en-US" w:eastAsia="en-US" w:bidi="ar-SA"/>
        </w:rPr>
      </w:pPr>
      <w:hyperlink w:anchor="_Toc477943002" w:history="1">
        <w:r w:rsidR="0013583A" w:rsidRPr="0013583A">
          <w:rPr>
            <w:rStyle w:val="Hyperlink"/>
            <w:rFonts w:cstheme="minorHAnsi"/>
            <w:noProof/>
          </w:rPr>
          <w:t>Azure Information Protection Premium</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_Toc477943002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20</w:t>
        </w:r>
        <w:r w:rsidR="0013583A" w:rsidRPr="0013583A">
          <w:rPr>
            <w:rFonts w:cstheme="minorHAnsi"/>
            <w:noProof/>
            <w:webHidden/>
          </w:rPr>
          <w:fldChar w:fldCharType="end"/>
        </w:r>
      </w:hyperlink>
    </w:p>
    <w:p w14:paraId="02B6C020" w14:textId="23BDCDB2" w:rsidR="0013583A" w:rsidRPr="0013583A" w:rsidRDefault="008B5F0D">
      <w:pPr>
        <w:pStyle w:val="TOC3"/>
        <w:rPr>
          <w:rFonts w:eastAsiaTheme="minorEastAsia" w:cstheme="minorHAnsi"/>
          <w:b w:val="0"/>
          <w:smallCaps w:val="0"/>
          <w:sz w:val="22"/>
          <w:lang w:val="en-US" w:eastAsia="en-US" w:bidi="ar-SA"/>
        </w:rPr>
      </w:pPr>
      <w:hyperlink w:anchor="_Toc477943003" w:history="1">
        <w:r w:rsidR="0013583A" w:rsidRPr="0013583A">
          <w:rPr>
            <w:rStyle w:val="Hyperlink"/>
            <w:rFonts w:cstheme="minorHAnsi"/>
          </w:rPr>
          <w:t>Microsoft Dynamics 365 Services</w:t>
        </w:r>
        <w:r w:rsidR="0013583A" w:rsidRPr="0013583A">
          <w:rPr>
            <w:rFonts w:cstheme="minorHAnsi"/>
            <w:webHidden/>
          </w:rPr>
          <w:tab/>
        </w:r>
        <w:r w:rsidR="0013583A" w:rsidRPr="0013583A">
          <w:rPr>
            <w:rFonts w:cstheme="minorHAnsi"/>
            <w:webHidden/>
          </w:rPr>
          <w:fldChar w:fldCharType="begin"/>
        </w:r>
        <w:r w:rsidR="0013583A" w:rsidRPr="0013583A">
          <w:rPr>
            <w:rFonts w:cstheme="minorHAnsi"/>
            <w:webHidden/>
          </w:rPr>
          <w:instrText xml:space="preserve"> PAGEREF _Toc477943003 \h </w:instrText>
        </w:r>
        <w:r w:rsidR="0013583A" w:rsidRPr="0013583A">
          <w:rPr>
            <w:rFonts w:cstheme="minorHAnsi"/>
            <w:webHidden/>
          </w:rPr>
        </w:r>
        <w:r w:rsidR="0013583A" w:rsidRPr="0013583A">
          <w:rPr>
            <w:rFonts w:cstheme="minorHAnsi"/>
            <w:webHidden/>
          </w:rPr>
          <w:fldChar w:fldCharType="separate"/>
        </w:r>
        <w:r w:rsidR="0013583A" w:rsidRPr="0013583A">
          <w:rPr>
            <w:rFonts w:cstheme="minorHAnsi"/>
            <w:webHidden/>
          </w:rPr>
          <w:t>20</w:t>
        </w:r>
        <w:r w:rsidR="0013583A" w:rsidRPr="0013583A">
          <w:rPr>
            <w:rFonts w:cstheme="minorHAnsi"/>
            <w:webHidden/>
          </w:rPr>
          <w:fldChar w:fldCharType="end"/>
        </w:r>
      </w:hyperlink>
    </w:p>
    <w:p w14:paraId="37F5502F" w14:textId="702388BF" w:rsidR="0013583A" w:rsidRPr="0013583A" w:rsidRDefault="008B5F0D">
      <w:pPr>
        <w:pStyle w:val="TOC2"/>
        <w:tabs>
          <w:tab w:val="right" w:leader="dot" w:pos="5030"/>
        </w:tabs>
        <w:rPr>
          <w:rFonts w:eastAsiaTheme="minorEastAsia" w:cstheme="minorHAnsi"/>
          <w:b w:val="0"/>
          <w:smallCaps w:val="0"/>
          <w:noProof/>
          <w:sz w:val="22"/>
          <w:lang w:val="en-US" w:eastAsia="en-US" w:bidi="ar-SA"/>
        </w:rPr>
      </w:pPr>
      <w:hyperlink w:anchor="_Toc477943004" w:history="1">
        <w:r w:rsidR="0013583A" w:rsidRPr="0013583A">
          <w:rPr>
            <w:rStyle w:val="Hyperlink"/>
            <w:rFonts w:cstheme="minorHAnsi"/>
            <w:noProof/>
          </w:rPr>
          <w:t>Службы Office 365</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_Toc477943004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21</w:t>
        </w:r>
        <w:r w:rsidR="0013583A" w:rsidRPr="0013583A">
          <w:rPr>
            <w:rFonts w:cstheme="minorHAnsi"/>
            <w:noProof/>
            <w:webHidden/>
          </w:rPr>
          <w:fldChar w:fldCharType="end"/>
        </w:r>
      </w:hyperlink>
    </w:p>
    <w:p w14:paraId="5911FCA2" w14:textId="26C0BA90" w:rsidR="0013583A" w:rsidRPr="0013583A" w:rsidRDefault="008B5F0D">
      <w:pPr>
        <w:pStyle w:val="TOC4"/>
        <w:rPr>
          <w:rFonts w:eastAsiaTheme="minorEastAsia" w:cstheme="minorHAnsi"/>
          <w:smallCaps w:val="0"/>
          <w:noProof/>
          <w:sz w:val="22"/>
          <w:lang w:val="en-US" w:eastAsia="en-US" w:bidi="ar-SA"/>
        </w:rPr>
      </w:pPr>
      <w:hyperlink w:anchor="_Toc477943005" w:history="1">
        <w:r w:rsidR="0013583A" w:rsidRPr="0013583A">
          <w:rPr>
            <w:rStyle w:val="Hyperlink"/>
            <w:rFonts w:cstheme="minorHAnsi"/>
            <w:noProof/>
          </w:rPr>
          <w:t>Exchange Online</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_Toc477943005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21</w:t>
        </w:r>
        <w:r w:rsidR="0013583A" w:rsidRPr="0013583A">
          <w:rPr>
            <w:rFonts w:cstheme="minorHAnsi"/>
            <w:noProof/>
            <w:webHidden/>
          </w:rPr>
          <w:fldChar w:fldCharType="end"/>
        </w:r>
      </w:hyperlink>
    </w:p>
    <w:p w14:paraId="2215B05D" w14:textId="6E0478C6" w:rsidR="0013583A" w:rsidRPr="0013583A" w:rsidRDefault="008B5F0D">
      <w:pPr>
        <w:pStyle w:val="TOC4"/>
        <w:rPr>
          <w:rFonts w:eastAsiaTheme="minorEastAsia" w:cstheme="minorHAnsi"/>
          <w:smallCaps w:val="0"/>
          <w:noProof/>
          <w:sz w:val="22"/>
          <w:lang w:val="en-US" w:eastAsia="en-US" w:bidi="ar-SA"/>
        </w:rPr>
      </w:pPr>
      <w:hyperlink w:anchor="_Toc477943006" w:history="1">
        <w:r w:rsidR="0013583A" w:rsidRPr="0013583A">
          <w:rPr>
            <w:rStyle w:val="Hyperlink"/>
            <w:rFonts w:cstheme="minorHAnsi"/>
            <w:noProof/>
          </w:rPr>
          <w:t>Приложения Office 365</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_Toc477943006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23</w:t>
        </w:r>
        <w:r w:rsidR="0013583A" w:rsidRPr="0013583A">
          <w:rPr>
            <w:rFonts w:cstheme="minorHAnsi"/>
            <w:noProof/>
            <w:webHidden/>
          </w:rPr>
          <w:fldChar w:fldCharType="end"/>
        </w:r>
      </w:hyperlink>
    </w:p>
    <w:p w14:paraId="351BADA3" w14:textId="191D3D2F" w:rsidR="0013583A" w:rsidRPr="0013583A" w:rsidRDefault="008B5F0D">
      <w:pPr>
        <w:pStyle w:val="TOC4"/>
        <w:rPr>
          <w:rFonts w:eastAsiaTheme="minorEastAsia" w:cstheme="minorHAnsi"/>
          <w:smallCaps w:val="0"/>
          <w:noProof/>
          <w:sz w:val="22"/>
          <w:lang w:val="en-US" w:eastAsia="en-US" w:bidi="ar-SA"/>
        </w:rPr>
      </w:pPr>
      <w:hyperlink w:anchor="_Toc477943007" w:history="1">
        <w:r w:rsidR="0013583A" w:rsidRPr="0013583A">
          <w:rPr>
            <w:rStyle w:val="Hyperlink"/>
            <w:rFonts w:cstheme="minorHAnsi"/>
            <w:noProof/>
          </w:rPr>
          <w:t>Microsoft MyAnalytics</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_Toc477943007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24</w:t>
        </w:r>
        <w:r w:rsidR="0013583A" w:rsidRPr="0013583A">
          <w:rPr>
            <w:rFonts w:cstheme="minorHAnsi"/>
            <w:noProof/>
            <w:webHidden/>
          </w:rPr>
          <w:fldChar w:fldCharType="end"/>
        </w:r>
      </w:hyperlink>
    </w:p>
    <w:p w14:paraId="01E1157E" w14:textId="49B40119" w:rsidR="0013583A" w:rsidRPr="0013583A" w:rsidRDefault="008B5F0D">
      <w:pPr>
        <w:pStyle w:val="TOC4"/>
        <w:rPr>
          <w:rFonts w:eastAsiaTheme="minorEastAsia" w:cstheme="minorHAnsi"/>
          <w:smallCaps w:val="0"/>
          <w:noProof/>
          <w:sz w:val="22"/>
          <w:lang w:val="en-US" w:eastAsia="en-US" w:bidi="ar-SA"/>
        </w:rPr>
      </w:pPr>
      <w:hyperlink w:anchor="_Toc477943008" w:history="1">
        <w:r w:rsidR="0013583A" w:rsidRPr="0013583A">
          <w:rPr>
            <w:rStyle w:val="Hyperlink"/>
            <w:rFonts w:cstheme="minorHAnsi"/>
            <w:noProof/>
          </w:rPr>
          <w:t>Office Online</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_Toc477943008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24</w:t>
        </w:r>
        <w:r w:rsidR="0013583A" w:rsidRPr="0013583A">
          <w:rPr>
            <w:rFonts w:cstheme="minorHAnsi"/>
            <w:noProof/>
            <w:webHidden/>
          </w:rPr>
          <w:fldChar w:fldCharType="end"/>
        </w:r>
      </w:hyperlink>
    </w:p>
    <w:p w14:paraId="33023CFE" w14:textId="52A5572F" w:rsidR="0013583A" w:rsidRPr="0013583A" w:rsidRDefault="008B5F0D">
      <w:pPr>
        <w:pStyle w:val="TOC4"/>
        <w:rPr>
          <w:rFonts w:eastAsiaTheme="minorEastAsia" w:cstheme="minorHAnsi"/>
          <w:smallCaps w:val="0"/>
          <w:noProof/>
          <w:sz w:val="22"/>
          <w:lang w:val="en-US" w:eastAsia="en-US" w:bidi="ar-SA"/>
        </w:rPr>
      </w:pPr>
      <w:hyperlink w:anchor="_Toc477943009" w:history="1">
        <w:r w:rsidR="0013583A" w:rsidRPr="0013583A">
          <w:rPr>
            <w:rStyle w:val="Hyperlink"/>
            <w:rFonts w:cstheme="minorHAnsi"/>
            <w:noProof/>
          </w:rPr>
          <w:t>OneDrive для бизнеса</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_Toc477943009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24</w:t>
        </w:r>
        <w:r w:rsidR="0013583A" w:rsidRPr="0013583A">
          <w:rPr>
            <w:rFonts w:cstheme="minorHAnsi"/>
            <w:noProof/>
            <w:webHidden/>
          </w:rPr>
          <w:fldChar w:fldCharType="end"/>
        </w:r>
      </w:hyperlink>
    </w:p>
    <w:p w14:paraId="77EABB48" w14:textId="27AC0B1F" w:rsidR="0013583A" w:rsidRPr="0013583A" w:rsidRDefault="008B5F0D">
      <w:pPr>
        <w:pStyle w:val="TOC4"/>
        <w:rPr>
          <w:rFonts w:eastAsiaTheme="minorEastAsia" w:cstheme="minorHAnsi"/>
          <w:smallCaps w:val="0"/>
          <w:noProof/>
          <w:sz w:val="22"/>
          <w:lang w:val="en-US" w:eastAsia="en-US" w:bidi="ar-SA"/>
        </w:rPr>
      </w:pPr>
      <w:hyperlink w:anchor="_Toc477943010" w:history="1">
        <w:r w:rsidR="0013583A" w:rsidRPr="0013583A">
          <w:rPr>
            <w:rStyle w:val="Hyperlink"/>
            <w:rFonts w:cstheme="minorHAnsi"/>
            <w:noProof/>
          </w:rPr>
          <w:t>Project Online</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_Toc477943010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24</w:t>
        </w:r>
        <w:r w:rsidR="0013583A" w:rsidRPr="0013583A">
          <w:rPr>
            <w:rFonts w:cstheme="minorHAnsi"/>
            <w:noProof/>
            <w:webHidden/>
          </w:rPr>
          <w:fldChar w:fldCharType="end"/>
        </w:r>
      </w:hyperlink>
    </w:p>
    <w:p w14:paraId="031FB64A" w14:textId="5EC09B81" w:rsidR="0013583A" w:rsidRPr="0013583A" w:rsidRDefault="008B5F0D">
      <w:pPr>
        <w:pStyle w:val="TOC4"/>
        <w:rPr>
          <w:rFonts w:eastAsiaTheme="minorEastAsia" w:cstheme="minorHAnsi"/>
          <w:smallCaps w:val="0"/>
          <w:noProof/>
          <w:sz w:val="22"/>
          <w:lang w:val="en-US" w:eastAsia="en-US" w:bidi="ar-SA"/>
        </w:rPr>
      </w:pPr>
      <w:hyperlink w:anchor="_Toc477943011" w:history="1">
        <w:r w:rsidR="0013583A" w:rsidRPr="0013583A">
          <w:rPr>
            <w:rStyle w:val="Hyperlink"/>
            <w:rFonts w:cstheme="minorHAnsi"/>
            <w:noProof/>
          </w:rPr>
          <w:t>SharePoint Online</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_Toc477943011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24</w:t>
        </w:r>
        <w:r w:rsidR="0013583A" w:rsidRPr="0013583A">
          <w:rPr>
            <w:rFonts w:cstheme="minorHAnsi"/>
            <w:noProof/>
            <w:webHidden/>
          </w:rPr>
          <w:fldChar w:fldCharType="end"/>
        </w:r>
      </w:hyperlink>
    </w:p>
    <w:p w14:paraId="72A0F58B" w14:textId="73C5CE91" w:rsidR="0013583A" w:rsidRPr="0013583A" w:rsidRDefault="008B5F0D">
      <w:pPr>
        <w:pStyle w:val="TOC4"/>
        <w:rPr>
          <w:rFonts w:eastAsiaTheme="minorEastAsia" w:cstheme="minorHAnsi"/>
          <w:smallCaps w:val="0"/>
          <w:noProof/>
          <w:sz w:val="22"/>
          <w:lang w:val="en-US" w:eastAsia="en-US" w:bidi="ar-SA"/>
        </w:rPr>
      </w:pPr>
      <w:hyperlink w:anchor="_Toc477943012" w:history="1">
        <w:r w:rsidR="0013583A" w:rsidRPr="0013583A">
          <w:rPr>
            <w:rStyle w:val="Hyperlink"/>
            <w:rFonts w:cstheme="minorHAnsi"/>
            <w:noProof/>
          </w:rPr>
          <w:t>Skype для бизнеса Online</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_Toc477943012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25</w:t>
        </w:r>
        <w:r w:rsidR="0013583A" w:rsidRPr="0013583A">
          <w:rPr>
            <w:rFonts w:cstheme="minorHAnsi"/>
            <w:noProof/>
            <w:webHidden/>
          </w:rPr>
          <w:fldChar w:fldCharType="end"/>
        </w:r>
      </w:hyperlink>
    </w:p>
    <w:p w14:paraId="23F8CC56" w14:textId="716CC298" w:rsidR="0013583A" w:rsidRPr="0013583A" w:rsidRDefault="008B5F0D">
      <w:pPr>
        <w:pStyle w:val="TOC4"/>
        <w:rPr>
          <w:rFonts w:eastAsiaTheme="minorEastAsia" w:cstheme="minorHAnsi"/>
          <w:smallCaps w:val="0"/>
          <w:noProof/>
          <w:sz w:val="22"/>
          <w:lang w:val="en-US" w:eastAsia="en-US" w:bidi="ar-SA"/>
        </w:rPr>
      </w:pPr>
      <w:hyperlink w:anchor="_Toc477943013" w:history="1">
        <w:r w:rsidR="0013583A" w:rsidRPr="0013583A">
          <w:rPr>
            <w:rStyle w:val="Hyperlink"/>
            <w:rFonts w:cstheme="minorHAnsi"/>
            <w:noProof/>
          </w:rPr>
          <w:t>Службы ТСОП в Skype для бизнеса Online</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_Toc477943013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25</w:t>
        </w:r>
        <w:r w:rsidR="0013583A" w:rsidRPr="0013583A">
          <w:rPr>
            <w:rFonts w:cstheme="minorHAnsi"/>
            <w:noProof/>
            <w:webHidden/>
          </w:rPr>
          <w:fldChar w:fldCharType="end"/>
        </w:r>
      </w:hyperlink>
    </w:p>
    <w:p w14:paraId="1AC3CCF2" w14:textId="1DC499C0" w:rsidR="0013583A" w:rsidRPr="0013583A" w:rsidRDefault="008B5F0D">
      <w:pPr>
        <w:pStyle w:val="TOC2"/>
        <w:tabs>
          <w:tab w:val="right" w:leader="dot" w:pos="5030"/>
        </w:tabs>
        <w:rPr>
          <w:rFonts w:eastAsiaTheme="minorEastAsia" w:cstheme="minorHAnsi"/>
          <w:b w:val="0"/>
          <w:smallCaps w:val="0"/>
          <w:noProof/>
          <w:sz w:val="22"/>
          <w:lang w:val="en-US" w:eastAsia="en-US" w:bidi="ar-SA"/>
        </w:rPr>
      </w:pPr>
      <w:hyperlink w:anchor="_Toc477943014" w:history="1">
        <w:r w:rsidR="0013583A" w:rsidRPr="0013583A">
          <w:rPr>
            <w:rStyle w:val="Hyperlink"/>
            <w:rFonts w:cstheme="minorHAnsi"/>
            <w:noProof/>
          </w:rPr>
          <w:t>Другие веб-службы</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_Toc477943014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26</w:t>
        </w:r>
        <w:r w:rsidR="0013583A" w:rsidRPr="0013583A">
          <w:rPr>
            <w:rFonts w:cstheme="minorHAnsi"/>
            <w:noProof/>
            <w:webHidden/>
          </w:rPr>
          <w:fldChar w:fldCharType="end"/>
        </w:r>
      </w:hyperlink>
    </w:p>
    <w:p w14:paraId="649A2140" w14:textId="6F23E64C" w:rsidR="0013583A" w:rsidRPr="0013583A" w:rsidRDefault="008B5F0D">
      <w:pPr>
        <w:pStyle w:val="TOC4"/>
        <w:rPr>
          <w:rFonts w:eastAsiaTheme="minorEastAsia" w:cstheme="minorHAnsi"/>
          <w:smallCaps w:val="0"/>
          <w:noProof/>
          <w:sz w:val="22"/>
          <w:lang w:val="en-US" w:eastAsia="en-US" w:bidi="ar-SA"/>
        </w:rPr>
      </w:pPr>
      <w:hyperlink w:anchor="_Toc477943015" w:history="1">
        <w:r w:rsidR="0013583A" w:rsidRPr="0013583A">
          <w:rPr>
            <w:rStyle w:val="Hyperlink"/>
            <w:rFonts w:cstheme="minorHAnsi"/>
            <w:noProof/>
          </w:rPr>
          <w:t>Платформы Bing Maps Enterprise Platform и Bing Maps Mobile Asset Management Platform</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_Toc477943015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26</w:t>
        </w:r>
        <w:r w:rsidR="0013583A" w:rsidRPr="0013583A">
          <w:rPr>
            <w:rFonts w:cstheme="minorHAnsi"/>
            <w:noProof/>
            <w:webHidden/>
          </w:rPr>
          <w:fldChar w:fldCharType="end"/>
        </w:r>
      </w:hyperlink>
    </w:p>
    <w:p w14:paraId="07FA7D14" w14:textId="00BAD2B3" w:rsidR="0013583A" w:rsidRPr="0013583A" w:rsidRDefault="008B5F0D">
      <w:pPr>
        <w:pStyle w:val="TOC4"/>
        <w:rPr>
          <w:rFonts w:eastAsiaTheme="minorEastAsia" w:cstheme="minorHAnsi"/>
          <w:smallCaps w:val="0"/>
          <w:noProof/>
          <w:sz w:val="22"/>
          <w:lang w:val="en-US" w:eastAsia="en-US" w:bidi="ar-SA"/>
        </w:rPr>
      </w:pPr>
      <w:hyperlink w:anchor="_Toc477943016" w:history="1">
        <w:r w:rsidR="0013583A" w:rsidRPr="0013583A">
          <w:rPr>
            <w:rStyle w:val="Hyperlink"/>
            <w:rFonts w:cstheme="minorHAnsi"/>
            <w:noProof/>
          </w:rPr>
          <w:t>Business Application Platform</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_Toc477943016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27</w:t>
        </w:r>
        <w:r w:rsidR="0013583A" w:rsidRPr="0013583A">
          <w:rPr>
            <w:rFonts w:cstheme="minorHAnsi"/>
            <w:noProof/>
            <w:webHidden/>
          </w:rPr>
          <w:fldChar w:fldCharType="end"/>
        </w:r>
      </w:hyperlink>
    </w:p>
    <w:p w14:paraId="2F9D202A" w14:textId="26ACEF83" w:rsidR="0013583A" w:rsidRPr="0013583A" w:rsidRDefault="008B5F0D">
      <w:pPr>
        <w:pStyle w:val="TOC4"/>
        <w:rPr>
          <w:rFonts w:eastAsiaTheme="minorEastAsia" w:cstheme="minorHAnsi"/>
          <w:smallCaps w:val="0"/>
          <w:noProof/>
          <w:sz w:val="22"/>
          <w:lang w:val="en-US" w:eastAsia="en-US" w:bidi="ar-SA"/>
        </w:rPr>
      </w:pPr>
      <w:hyperlink w:anchor="_Toc477943017" w:history="1">
        <w:r w:rsidR="0013583A" w:rsidRPr="0013583A">
          <w:rPr>
            <w:rStyle w:val="Hyperlink"/>
            <w:rFonts w:cstheme="minorHAnsi"/>
            <w:noProof/>
          </w:rPr>
          <w:t>Microsoft Cloud App Security</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_Toc477943017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27</w:t>
        </w:r>
        <w:r w:rsidR="0013583A" w:rsidRPr="0013583A">
          <w:rPr>
            <w:rFonts w:cstheme="minorHAnsi"/>
            <w:noProof/>
            <w:webHidden/>
          </w:rPr>
          <w:fldChar w:fldCharType="end"/>
        </w:r>
      </w:hyperlink>
    </w:p>
    <w:p w14:paraId="39E7B211" w14:textId="67C9C8DD" w:rsidR="0013583A" w:rsidRPr="0013583A" w:rsidRDefault="008B5F0D">
      <w:pPr>
        <w:pStyle w:val="TOC4"/>
        <w:rPr>
          <w:rFonts w:eastAsiaTheme="minorEastAsia" w:cstheme="minorHAnsi"/>
          <w:smallCaps w:val="0"/>
          <w:noProof/>
          <w:sz w:val="22"/>
          <w:lang w:val="en-US" w:eastAsia="en-US" w:bidi="ar-SA"/>
        </w:rPr>
      </w:pPr>
      <w:hyperlink w:anchor="_Toc477943018" w:history="1">
        <w:r w:rsidR="0013583A" w:rsidRPr="0013583A">
          <w:rPr>
            <w:rStyle w:val="Hyperlink"/>
            <w:rFonts w:cstheme="minorHAnsi"/>
            <w:noProof/>
          </w:rPr>
          <w:t>Microsoft Intune</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_Toc477943018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27</w:t>
        </w:r>
        <w:r w:rsidR="0013583A" w:rsidRPr="0013583A">
          <w:rPr>
            <w:rFonts w:cstheme="minorHAnsi"/>
            <w:noProof/>
            <w:webHidden/>
          </w:rPr>
          <w:fldChar w:fldCharType="end"/>
        </w:r>
      </w:hyperlink>
    </w:p>
    <w:p w14:paraId="08A7029B" w14:textId="36BB37A3" w:rsidR="0013583A" w:rsidRPr="0013583A" w:rsidRDefault="008B5F0D">
      <w:pPr>
        <w:pStyle w:val="TOC4"/>
        <w:rPr>
          <w:rFonts w:eastAsiaTheme="minorEastAsia" w:cstheme="minorHAnsi"/>
          <w:smallCaps w:val="0"/>
          <w:noProof/>
          <w:sz w:val="22"/>
          <w:lang w:val="en-US" w:eastAsia="en-US" w:bidi="ar-SA"/>
        </w:rPr>
      </w:pPr>
      <w:hyperlink w:anchor="_Toc477943019" w:history="1">
        <w:r w:rsidR="0013583A" w:rsidRPr="0013583A">
          <w:rPr>
            <w:rStyle w:val="Hyperlink"/>
            <w:rFonts w:cstheme="minorHAnsi"/>
            <w:noProof/>
          </w:rPr>
          <w:t>Microsoft Learning</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_Toc477943019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27</w:t>
        </w:r>
        <w:r w:rsidR="0013583A" w:rsidRPr="0013583A">
          <w:rPr>
            <w:rFonts w:cstheme="minorHAnsi"/>
            <w:noProof/>
            <w:webHidden/>
          </w:rPr>
          <w:fldChar w:fldCharType="end"/>
        </w:r>
      </w:hyperlink>
    </w:p>
    <w:p w14:paraId="0A1BB247" w14:textId="4EF446CC" w:rsidR="0013583A" w:rsidRPr="0013583A" w:rsidRDefault="008B5F0D">
      <w:pPr>
        <w:pStyle w:val="TOC4"/>
        <w:rPr>
          <w:rFonts w:eastAsiaTheme="minorEastAsia" w:cstheme="minorHAnsi"/>
          <w:smallCaps w:val="0"/>
          <w:noProof/>
          <w:sz w:val="22"/>
          <w:lang w:val="en-US" w:eastAsia="en-US" w:bidi="ar-SA"/>
        </w:rPr>
      </w:pPr>
      <w:hyperlink w:anchor="_Toc477943020" w:history="1">
        <w:r w:rsidR="0013583A" w:rsidRPr="0013583A">
          <w:rPr>
            <w:rStyle w:val="Hyperlink"/>
            <w:rFonts w:cstheme="minorHAnsi"/>
            <w:noProof/>
          </w:rPr>
          <w:t>Minecraft: Education Edition</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_Toc477943020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28</w:t>
        </w:r>
        <w:r w:rsidR="0013583A" w:rsidRPr="0013583A">
          <w:rPr>
            <w:rFonts w:cstheme="minorHAnsi"/>
            <w:noProof/>
            <w:webHidden/>
          </w:rPr>
          <w:fldChar w:fldCharType="end"/>
        </w:r>
      </w:hyperlink>
    </w:p>
    <w:p w14:paraId="63930995" w14:textId="28786513" w:rsidR="0013583A" w:rsidRPr="0013583A" w:rsidRDefault="008B5F0D">
      <w:pPr>
        <w:pStyle w:val="TOC4"/>
        <w:rPr>
          <w:rFonts w:eastAsiaTheme="minorEastAsia" w:cstheme="minorHAnsi"/>
          <w:smallCaps w:val="0"/>
          <w:noProof/>
          <w:sz w:val="22"/>
          <w:lang w:val="en-US" w:eastAsia="en-US" w:bidi="ar-SA"/>
        </w:rPr>
      </w:pPr>
      <w:hyperlink w:anchor="_Toc477943021" w:history="1">
        <w:r w:rsidR="0013583A" w:rsidRPr="0013583A">
          <w:rPr>
            <w:rStyle w:val="Hyperlink"/>
            <w:rFonts w:cstheme="minorHAnsi"/>
            <w:noProof/>
          </w:rPr>
          <w:t>Office 365 Developer</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_Toc477943021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28</w:t>
        </w:r>
        <w:r w:rsidR="0013583A" w:rsidRPr="0013583A">
          <w:rPr>
            <w:rFonts w:cstheme="minorHAnsi"/>
            <w:noProof/>
            <w:webHidden/>
          </w:rPr>
          <w:fldChar w:fldCharType="end"/>
        </w:r>
      </w:hyperlink>
    </w:p>
    <w:p w14:paraId="1AE39763" w14:textId="5CF809AE" w:rsidR="0013583A" w:rsidRPr="0013583A" w:rsidRDefault="008B5F0D">
      <w:pPr>
        <w:pStyle w:val="TOC4"/>
        <w:rPr>
          <w:rFonts w:eastAsiaTheme="minorEastAsia" w:cstheme="minorHAnsi"/>
          <w:smallCaps w:val="0"/>
          <w:noProof/>
          <w:sz w:val="22"/>
          <w:lang w:val="en-US" w:eastAsia="en-US" w:bidi="ar-SA"/>
        </w:rPr>
      </w:pPr>
      <w:hyperlink w:anchor="_Toc477943022" w:history="1">
        <w:r w:rsidR="0013583A" w:rsidRPr="0013583A">
          <w:rPr>
            <w:rStyle w:val="Hyperlink"/>
            <w:rFonts w:cstheme="minorHAnsi"/>
            <w:noProof/>
          </w:rPr>
          <w:t>Операционная система Windows для настольных компьютеров</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_Toc477943022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28</w:t>
        </w:r>
        <w:r w:rsidR="0013583A" w:rsidRPr="0013583A">
          <w:rPr>
            <w:rFonts w:cstheme="minorHAnsi"/>
            <w:noProof/>
            <w:webHidden/>
          </w:rPr>
          <w:fldChar w:fldCharType="end"/>
        </w:r>
      </w:hyperlink>
    </w:p>
    <w:p w14:paraId="283366EA" w14:textId="6F30D3FD" w:rsidR="0013583A" w:rsidRPr="0013583A" w:rsidRDefault="008B5F0D">
      <w:pPr>
        <w:pStyle w:val="TOC1"/>
        <w:tabs>
          <w:tab w:val="right" w:leader="dot" w:pos="5030"/>
        </w:tabs>
        <w:rPr>
          <w:rFonts w:eastAsiaTheme="minorEastAsia" w:cstheme="minorHAnsi"/>
          <w:b w:val="0"/>
          <w:caps w:val="0"/>
          <w:noProof/>
          <w:sz w:val="22"/>
          <w:lang w:val="en-US" w:eastAsia="en-US" w:bidi="ar-SA"/>
        </w:rPr>
      </w:pPr>
      <w:hyperlink w:anchor="_Toc477943023" w:history="1">
        <w:r w:rsidR="0013583A" w:rsidRPr="0013583A">
          <w:rPr>
            <w:rStyle w:val="Hyperlink"/>
            <w:rFonts w:cstheme="minorHAnsi"/>
            <w:noProof/>
          </w:rPr>
          <w:t>Вложение 1 — Уведомления</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_Toc477943023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29</w:t>
        </w:r>
        <w:r w:rsidR="0013583A" w:rsidRPr="0013583A">
          <w:rPr>
            <w:rFonts w:cstheme="minorHAnsi"/>
            <w:noProof/>
            <w:webHidden/>
          </w:rPr>
          <w:fldChar w:fldCharType="end"/>
        </w:r>
      </w:hyperlink>
    </w:p>
    <w:p w14:paraId="56FFF074" w14:textId="23494BB0" w:rsidR="0013583A" w:rsidRPr="0013583A" w:rsidRDefault="008B5F0D">
      <w:pPr>
        <w:pStyle w:val="TOC3"/>
        <w:rPr>
          <w:rFonts w:eastAsiaTheme="minorEastAsia" w:cstheme="minorHAnsi"/>
          <w:b w:val="0"/>
          <w:smallCaps w:val="0"/>
          <w:sz w:val="22"/>
          <w:lang w:val="en-US" w:eastAsia="en-US" w:bidi="ar-SA"/>
        </w:rPr>
      </w:pPr>
      <w:hyperlink w:anchor="_Toc477943024" w:history="1">
        <w:r w:rsidR="0013583A" w:rsidRPr="0013583A">
          <w:rPr>
            <w:rStyle w:val="Hyperlink"/>
            <w:rFonts w:cstheme="minorHAnsi"/>
          </w:rPr>
          <w:t>Bing Maps</w:t>
        </w:r>
        <w:r w:rsidR="0013583A" w:rsidRPr="0013583A">
          <w:rPr>
            <w:rFonts w:cstheme="minorHAnsi"/>
            <w:webHidden/>
          </w:rPr>
          <w:tab/>
        </w:r>
        <w:r w:rsidR="0013583A" w:rsidRPr="0013583A">
          <w:rPr>
            <w:rFonts w:cstheme="minorHAnsi"/>
            <w:webHidden/>
          </w:rPr>
          <w:fldChar w:fldCharType="begin"/>
        </w:r>
        <w:r w:rsidR="0013583A" w:rsidRPr="0013583A">
          <w:rPr>
            <w:rFonts w:cstheme="minorHAnsi"/>
            <w:webHidden/>
          </w:rPr>
          <w:instrText xml:space="preserve"> PAGEREF _Toc477943024 \h </w:instrText>
        </w:r>
        <w:r w:rsidR="0013583A" w:rsidRPr="0013583A">
          <w:rPr>
            <w:rFonts w:cstheme="minorHAnsi"/>
            <w:webHidden/>
          </w:rPr>
        </w:r>
        <w:r w:rsidR="0013583A" w:rsidRPr="0013583A">
          <w:rPr>
            <w:rFonts w:cstheme="minorHAnsi"/>
            <w:webHidden/>
          </w:rPr>
          <w:fldChar w:fldCharType="separate"/>
        </w:r>
        <w:r w:rsidR="0013583A" w:rsidRPr="0013583A">
          <w:rPr>
            <w:rFonts w:cstheme="minorHAnsi"/>
            <w:webHidden/>
          </w:rPr>
          <w:t>29</w:t>
        </w:r>
        <w:r w:rsidR="0013583A" w:rsidRPr="0013583A">
          <w:rPr>
            <w:rFonts w:cstheme="minorHAnsi"/>
            <w:webHidden/>
          </w:rPr>
          <w:fldChar w:fldCharType="end"/>
        </w:r>
      </w:hyperlink>
    </w:p>
    <w:p w14:paraId="33B87CFD" w14:textId="148D3E3A" w:rsidR="0013583A" w:rsidRPr="0013583A" w:rsidRDefault="008B5F0D">
      <w:pPr>
        <w:pStyle w:val="TOC3"/>
        <w:rPr>
          <w:rFonts w:eastAsiaTheme="minorEastAsia" w:cstheme="minorHAnsi"/>
          <w:b w:val="0"/>
          <w:smallCaps w:val="0"/>
          <w:sz w:val="22"/>
          <w:lang w:val="en-US" w:eastAsia="en-US" w:bidi="ar-SA"/>
        </w:rPr>
      </w:pPr>
      <w:hyperlink w:anchor="_Toc477943025" w:history="1">
        <w:r w:rsidR="0013583A" w:rsidRPr="0013583A">
          <w:rPr>
            <w:rStyle w:val="Hyperlink"/>
            <w:rFonts w:cstheme="minorHAnsi"/>
          </w:rPr>
          <w:t>Профессиональные услуги</w:t>
        </w:r>
        <w:r w:rsidR="0013583A" w:rsidRPr="0013583A">
          <w:rPr>
            <w:rFonts w:cstheme="minorHAnsi"/>
            <w:webHidden/>
          </w:rPr>
          <w:tab/>
        </w:r>
        <w:r w:rsidR="0013583A" w:rsidRPr="0013583A">
          <w:rPr>
            <w:rFonts w:cstheme="minorHAnsi"/>
            <w:webHidden/>
          </w:rPr>
          <w:fldChar w:fldCharType="begin"/>
        </w:r>
        <w:r w:rsidR="0013583A" w:rsidRPr="0013583A">
          <w:rPr>
            <w:rFonts w:cstheme="minorHAnsi"/>
            <w:webHidden/>
          </w:rPr>
          <w:instrText xml:space="preserve"> PAGEREF _Toc477943025 \h </w:instrText>
        </w:r>
        <w:r w:rsidR="0013583A" w:rsidRPr="0013583A">
          <w:rPr>
            <w:rFonts w:cstheme="minorHAnsi"/>
            <w:webHidden/>
          </w:rPr>
        </w:r>
        <w:r w:rsidR="0013583A" w:rsidRPr="0013583A">
          <w:rPr>
            <w:rFonts w:cstheme="minorHAnsi"/>
            <w:webHidden/>
          </w:rPr>
          <w:fldChar w:fldCharType="separate"/>
        </w:r>
        <w:r w:rsidR="0013583A" w:rsidRPr="0013583A">
          <w:rPr>
            <w:rFonts w:cstheme="minorHAnsi"/>
            <w:webHidden/>
          </w:rPr>
          <w:t>29</w:t>
        </w:r>
        <w:r w:rsidR="0013583A" w:rsidRPr="0013583A">
          <w:rPr>
            <w:rFonts w:cstheme="minorHAnsi"/>
            <w:webHidden/>
          </w:rPr>
          <w:fldChar w:fldCharType="end"/>
        </w:r>
      </w:hyperlink>
    </w:p>
    <w:p w14:paraId="479FD080" w14:textId="0265CA3E" w:rsidR="0013583A" w:rsidRPr="0013583A" w:rsidRDefault="008B5F0D">
      <w:pPr>
        <w:pStyle w:val="TOC3"/>
        <w:rPr>
          <w:rFonts w:eastAsiaTheme="minorEastAsia" w:cstheme="minorHAnsi"/>
          <w:b w:val="0"/>
          <w:smallCaps w:val="0"/>
          <w:sz w:val="22"/>
          <w:lang w:val="en-US" w:eastAsia="en-US" w:bidi="ar-SA"/>
        </w:rPr>
      </w:pPr>
      <w:hyperlink w:anchor="_Toc477943026" w:history="1">
        <w:r w:rsidR="0013583A" w:rsidRPr="0013583A">
          <w:rPr>
            <w:rStyle w:val="Hyperlink"/>
            <w:rFonts w:cstheme="minorHAnsi"/>
          </w:rPr>
          <w:t>Уведомление о кодировании в формате H.265/HEVC в Службах мультимедиа Azure</w:t>
        </w:r>
        <w:r w:rsidR="0013583A" w:rsidRPr="0013583A">
          <w:rPr>
            <w:rFonts w:cstheme="minorHAnsi"/>
            <w:webHidden/>
          </w:rPr>
          <w:tab/>
        </w:r>
        <w:r w:rsidR="0013583A" w:rsidRPr="0013583A">
          <w:rPr>
            <w:rFonts w:cstheme="minorHAnsi"/>
            <w:webHidden/>
          </w:rPr>
          <w:fldChar w:fldCharType="begin"/>
        </w:r>
        <w:r w:rsidR="0013583A" w:rsidRPr="0013583A">
          <w:rPr>
            <w:rFonts w:cstheme="minorHAnsi"/>
            <w:webHidden/>
          </w:rPr>
          <w:instrText xml:space="preserve"> PAGEREF _Toc477943026 \h </w:instrText>
        </w:r>
        <w:r w:rsidR="0013583A" w:rsidRPr="0013583A">
          <w:rPr>
            <w:rFonts w:cstheme="minorHAnsi"/>
            <w:webHidden/>
          </w:rPr>
        </w:r>
        <w:r w:rsidR="0013583A" w:rsidRPr="0013583A">
          <w:rPr>
            <w:rFonts w:cstheme="minorHAnsi"/>
            <w:webHidden/>
          </w:rPr>
          <w:fldChar w:fldCharType="separate"/>
        </w:r>
        <w:r w:rsidR="0013583A" w:rsidRPr="0013583A">
          <w:rPr>
            <w:rFonts w:cstheme="minorHAnsi"/>
            <w:webHidden/>
          </w:rPr>
          <w:t>30</w:t>
        </w:r>
        <w:r w:rsidR="0013583A" w:rsidRPr="0013583A">
          <w:rPr>
            <w:rFonts w:cstheme="minorHAnsi"/>
            <w:webHidden/>
          </w:rPr>
          <w:fldChar w:fldCharType="end"/>
        </w:r>
      </w:hyperlink>
    </w:p>
    <w:p w14:paraId="590E8921" w14:textId="27BD2119" w:rsidR="0013583A" w:rsidRPr="0013583A" w:rsidRDefault="008B5F0D">
      <w:pPr>
        <w:pStyle w:val="TOC3"/>
        <w:rPr>
          <w:rFonts w:eastAsiaTheme="minorEastAsia" w:cstheme="minorHAnsi"/>
          <w:b w:val="0"/>
          <w:smallCaps w:val="0"/>
          <w:sz w:val="22"/>
          <w:lang w:val="en-US" w:eastAsia="en-US" w:bidi="ar-SA"/>
        </w:rPr>
      </w:pPr>
      <w:hyperlink w:anchor="_Toc477943027" w:history="1">
        <w:r w:rsidR="0013583A" w:rsidRPr="0013583A">
          <w:rPr>
            <w:rStyle w:val="Hyperlink"/>
            <w:rFonts w:cstheme="minorHAnsi"/>
          </w:rPr>
          <w:t>Уведомление о стандартах кодирования видео H.264/AVC, VC-1, MPEG-4, часть 2, и MPEG-2</w:t>
        </w:r>
        <w:r w:rsidR="0013583A" w:rsidRPr="0013583A">
          <w:rPr>
            <w:rFonts w:cstheme="minorHAnsi"/>
            <w:webHidden/>
          </w:rPr>
          <w:tab/>
        </w:r>
        <w:r w:rsidR="0013583A" w:rsidRPr="0013583A">
          <w:rPr>
            <w:rFonts w:cstheme="minorHAnsi"/>
            <w:webHidden/>
          </w:rPr>
          <w:fldChar w:fldCharType="begin"/>
        </w:r>
        <w:r w:rsidR="0013583A" w:rsidRPr="0013583A">
          <w:rPr>
            <w:rFonts w:cstheme="minorHAnsi"/>
            <w:webHidden/>
          </w:rPr>
          <w:instrText xml:space="preserve"> PAGEREF _Toc477943027 \h </w:instrText>
        </w:r>
        <w:r w:rsidR="0013583A" w:rsidRPr="0013583A">
          <w:rPr>
            <w:rFonts w:cstheme="minorHAnsi"/>
            <w:webHidden/>
          </w:rPr>
        </w:r>
        <w:r w:rsidR="0013583A" w:rsidRPr="0013583A">
          <w:rPr>
            <w:rFonts w:cstheme="minorHAnsi"/>
            <w:webHidden/>
          </w:rPr>
          <w:fldChar w:fldCharType="separate"/>
        </w:r>
        <w:r w:rsidR="0013583A" w:rsidRPr="0013583A">
          <w:rPr>
            <w:rFonts w:cstheme="minorHAnsi"/>
            <w:webHidden/>
          </w:rPr>
          <w:t>30</w:t>
        </w:r>
        <w:r w:rsidR="0013583A" w:rsidRPr="0013583A">
          <w:rPr>
            <w:rFonts w:cstheme="minorHAnsi"/>
            <w:webHidden/>
          </w:rPr>
          <w:fldChar w:fldCharType="end"/>
        </w:r>
      </w:hyperlink>
    </w:p>
    <w:p w14:paraId="1DAF8D88" w14:textId="41495E19" w:rsidR="0013583A" w:rsidRPr="0013583A" w:rsidRDefault="008B5F0D">
      <w:pPr>
        <w:pStyle w:val="TOC1"/>
        <w:tabs>
          <w:tab w:val="right" w:leader="dot" w:pos="5030"/>
        </w:tabs>
        <w:rPr>
          <w:rFonts w:eastAsiaTheme="minorEastAsia" w:cstheme="minorHAnsi"/>
          <w:b w:val="0"/>
          <w:caps w:val="0"/>
          <w:noProof/>
          <w:sz w:val="22"/>
          <w:lang w:val="en-US" w:eastAsia="en-US" w:bidi="ar-SA"/>
        </w:rPr>
      </w:pPr>
      <w:hyperlink w:anchor="_Toc477943028" w:history="1">
        <w:r w:rsidR="0013583A" w:rsidRPr="0013583A">
          <w:rPr>
            <w:rStyle w:val="Hyperlink"/>
            <w:rFonts w:cstheme="minorHAnsi"/>
            <w:noProof/>
          </w:rPr>
          <w:t>Вложение 2 – Наборы подписных лицензий</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_Toc477943028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31</w:t>
        </w:r>
        <w:r w:rsidR="0013583A" w:rsidRPr="0013583A">
          <w:rPr>
            <w:rFonts w:cstheme="minorHAnsi"/>
            <w:noProof/>
            <w:webHidden/>
          </w:rPr>
          <w:fldChar w:fldCharType="end"/>
        </w:r>
      </w:hyperlink>
    </w:p>
    <w:p w14:paraId="72D56C60" w14:textId="22C89FFE" w:rsidR="0013583A" w:rsidRDefault="008B5F0D">
      <w:pPr>
        <w:pStyle w:val="TOC1"/>
        <w:tabs>
          <w:tab w:val="right" w:leader="dot" w:pos="5030"/>
        </w:tabs>
        <w:rPr>
          <w:rFonts w:eastAsiaTheme="minorEastAsia"/>
          <w:b w:val="0"/>
          <w:caps w:val="0"/>
          <w:noProof/>
          <w:sz w:val="22"/>
          <w:lang w:val="en-US" w:eastAsia="en-US" w:bidi="ar-SA"/>
        </w:rPr>
      </w:pPr>
      <w:hyperlink w:anchor="_Toc477943029" w:history="1">
        <w:r w:rsidR="0013583A" w:rsidRPr="0013583A">
          <w:rPr>
            <w:rStyle w:val="Hyperlink"/>
            <w:rFonts w:cstheme="minorHAnsi"/>
            <w:noProof/>
          </w:rPr>
          <w:t>Вложение 3 — Стандартные пункты договора (Процессоры)</w:t>
        </w:r>
        <w:r w:rsidR="0013583A" w:rsidRPr="0013583A">
          <w:rPr>
            <w:rFonts w:cstheme="minorHAnsi"/>
            <w:noProof/>
            <w:webHidden/>
          </w:rPr>
          <w:tab/>
        </w:r>
        <w:r w:rsidR="0013583A" w:rsidRPr="0013583A">
          <w:rPr>
            <w:rFonts w:cstheme="minorHAnsi"/>
            <w:noProof/>
            <w:webHidden/>
          </w:rPr>
          <w:fldChar w:fldCharType="begin"/>
        </w:r>
        <w:r w:rsidR="0013583A" w:rsidRPr="0013583A">
          <w:rPr>
            <w:rFonts w:cstheme="minorHAnsi"/>
            <w:noProof/>
            <w:webHidden/>
          </w:rPr>
          <w:instrText xml:space="preserve"> PAGEREF _Toc477943029 \h </w:instrText>
        </w:r>
        <w:r w:rsidR="0013583A" w:rsidRPr="0013583A">
          <w:rPr>
            <w:rFonts w:cstheme="minorHAnsi"/>
            <w:noProof/>
            <w:webHidden/>
          </w:rPr>
        </w:r>
        <w:r w:rsidR="0013583A" w:rsidRPr="0013583A">
          <w:rPr>
            <w:rFonts w:cstheme="minorHAnsi"/>
            <w:noProof/>
            <w:webHidden/>
          </w:rPr>
          <w:fldChar w:fldCharType="separate"/>
        </w:r>
        <w:r w:rsidR="0013583A" w:rsidRPr="0013583A">
          <w:rPr>
            <w:rFonts w:cstheme="minorHAnsi"/>
            <w:noProof/>
            <w:webHidden/>
          </w:rPr>
          <w:t>33</w:t>
        </w:r>
        <w:r w:rsidR="0013583A" w:rsidRPr="0013583A">
          <w:rPr>
            <w:rFonts w:cstheme="minorHAnsi"/>
            <w:noProof/>
            <w:webHidden/>
          </w:rPr>
          <w:fldChar w:fldCharType="end"/>
        </w:r>
      </w:hyperlink>
    </w:p>
    <w:p w14:paraId="092C9288" w14:textId="33A0489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942957"/>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77942958"/>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5F39DAA3" w14:textId="77777777" w:rsidR="00AB60B2" w:rsidRPr="00FC7A53" w:rsidRDefault="00AB60B2" w:rsidP="00AB60B2">
      <w:pPr>
        <w:pStyle w:val="ProductList-Offering1Heading"/>
      </w:pPr>
      <w:bookmarkStart w:id="6" w:name="_Toc470701995"/>
      <w:bookmarkStart w:id="7" w:name="_Toc471460135"/>
      <w:bookmarkStart w:id="8" w:name="_Toc477942959"/>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Look w:val="04A0" w:firstRow="1" w:lastRow="0" w:firstColumn="1" w:lastColumn="0" w:noHBand="0" w:noVBand="1"/>
      </w:tblPr>
      <w:tblGrid>
        <w:gridCol w:w="5395"/>
        <w:gridCol w:w="5395"/>
      </w:tblGrid>
      <w:tr w:rsidR="00560962" w:rsidRPr="00AD6DB4" w14:paraId="383ABC20" w14:textId="77777777" w:rsidTr="005A61E7">
        <w:trPr>
          <w:tblHeader/>
        </w:trPr>
        <w:tc>
          <w:tcPr>
            <w:tcW w:w="5395" w:type="dxa"/>
            <w:shd w:val="clear" w:color="auto" w:fill="0072C6"/>
          </w:tcPr>
          <w:p w14:paraId="3ACDA844" w14:textId="77777777" w:rsidR="00560962" w:rsidRPr="00231971" w:rsidRDefault="00560962" w:rsidP="005A61E7">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7EBD1E27" w14:textId="77777777" w:rsidR="00560962" w:rsidRPr="00231971" w:rsidRDefault="00560962" w:rsidP="005A61E7">
            <w:pPr>
              <w:pStyle w:val="ProductList-Body"/>
              <w:spacing w:before="20" w:after="20"/>
              <w:rPr>
                <w:color w:val="FFFFFF" w:themeColor="background1"/>
                <w:sz w:val="16"/>
                <w:szCs w:val="16"/>
              </w:rPr>
            </w:pPr>
            <w:r>
              <w:rPr>
                <w:color w:val="FFFFFF" w:themeColor="background1"/>
                <w:sz w:val="16"/>
                <w:szCs w:val="16"/>
              </w:rPr>
              <w:t>Удаления</w:t>
            </w:r>
          </w:p>
        </w:tc>
      </w:tr>
      <w:tr w:rsidR="00560962" w14:paraId="3BAF2F44" w14:textId="77777777" w:rsidTr="005A61E7">
        <w:tc>
          <w:tcPr>
            <w:tcW w:w="5395" w:type="dxa"/>
            <w:vAlign w:val="bottom"/>
          </w:tcPr>
          <w:p w14:paraId="404FD823" w14:textId="77777777" w:rsidR="00560962" w:rsidRPr="00BC5530" w:rsidRDefault="00560962" w:rsidP="005A61E7">
            <w:pPr>
              <w:pStyle w:val="ProductList-Offering1"/>
            </w:pPr>
            <w:bookmarkStart w:id="15" w:name="_Toc476476571"/>
            <w:bookmarkStart w:id="16" w:name="_Toc477942960"/>
            <w:r>
              <w:t>Office 365 Threat Intelligence</w:t>
            </w:r>
            <w:bookmarkEnd w:id="15"/>
            <w:bookmarkEnd w:id="16"/>
          </w:p>
        </w:tc>
        <w:tc>
          <w:tcPr>
            <w:tcW w:w="5395" w:type="dxa"/>
            <w:vAlign w:val="bottom"/>
          </w:tcPr>
          <w:p w14:paraId="52239F9D" w14:textId="77777777" w:rsidR="00560962" w:rsidRPr="00231971" w:rsidRDefault="00560962" w:rsidP="005A61E7">
            <w:pPr>
              <w:pStyle w:val="ProductList-Offering1"/>
            </w:pPr>
          </w:p>
        </w:tc>
      </w:tr>
      <w:tr w:rsidR="00560962" w14:paraId="5B8F8DCB" w14:textId="77777777" w:rsidTr="005A61E7">
        <w:tc>
          <w:tcPr>
            <w:tcW w:w="5395" w:type="dxa"/>
            <w:vAlign w:val="bottom"/>
          </w:tcPr>
          <w:p w14:paraId="4AB50664" w14:textId="77777777" w:rsidR="00560962" w:rsidRPr="00BC5530" w:rsidRDefault="00560962" w:rsidP="005A61E7">
            <w:pPr>
              <w:pStyle w:val="ProductList-Offering1"/>
            </w:pPr>
            <w:bookmarkStart w:id="17" w:name="_Toc476476572"/>
            <w:bookmarkStart w:id="18" w:name="_Toc477942961"/>
            <w:r>
              <w:t>Microsoft Stream</w:t>
            </w:r>
            <w:bookmarkEnd w:id="17"/>
            <w:bookmarkEnd w:id="18"/>
          </w:p>
        </w:tc>
        <w:tc>
          <w:tcPr>
            <w:tcW w:w="5395" w:type="dxa"/>
            <w:vAlign w:val="bottom"/>
          </w:tcPr>
          <w:p w14:paraId="1DC2F722" w14:textId="77777777" w:rsidR="00560962" w:rsidRPr="00231971" w:rsidRDefault="00560962" w:rsidP="005A61E7">
            <w:pPr>
              <w:pStyle w:val="ProductList-Offering1"/>
            </w:pPr>
          </w:p>
        </w:tc>
      </w:tr>
    </w:tbl>
    <w:p w14:paraId="2D3F98A9" w14:textId="77777777" w:rsidR="00560962" w:rsidRDefault="00560962" w:rsidP="00560962">
      <w:pPr>
        <w:pStyle w:val="ProductList-Body"/>
      </w:pPr>
    </w:p>
    <w:p w14:paraId="7BD06528" w14:textId="77777777" w:rsidR="00560962" w:rsidRDefault="00560962" w:rsidP="00560962">
      <w:pPr>
        <w:pStyle w:val="ProductList-ClauseHeading"/>
        <w:outlineLvl w:val="2"/>
      </w:pPr>
      <w:r>
        <w:t>Условия конфиденциальности и безопасности</w:t>
      </w:r>
    </w:p>
    <w:p w14:paraId="04C5A09A" w14:textId="77777777" w:rsidR="00560962" w:rsidRDefault="008B5F0D" w:rsidP="00560962">
      <w:pPr>
        <w:pStyle w:val="ProductList-Body"/>
      </w:pPr>
      <w:hyperlink w:anchor="DataProcessingTerms" w:history="1">
        <w:r w:rsidR="00560962">
          <w:rPr>
            <w:rStyle w:val="Hyperlink"/>
          </w:rPr>
          <w:t>Условия обработки данных</w:t>
        </w:r>
      </w:hyperlink>
      <w:r w:rsidR="00560962">
        <w:t xml:space="preserve">: Обновлена строка служб Microsoft Azure Core в </w:t>
      </w:r>
      <w:hyperlink w:anchor="DataProcessingTerms" w:history="1">
        <w:r w:rsidR="00560962">
          <w:rPr>
            <w:rStyle w:val="Hyperlink"/>
          </w:rPr>
          <w:t>таблице «Веб-службы»</w:t>
        </w:r>
      </w:hyperlink>
      <w:r w:rsidR="00560962">
        <w:t xml:space="preserve">: включены центр IoT Azure, диспетчер ресурсов Azure, управление правами Azure, шлюз приложений, Service Fabric и шлюз VPN; удален диспетчер бизнес-правил; служба Operations Insights заменена на Log Analytics. Служба Microsoft Cloud App Security добавлена в </w:t>
      </w:r>
      <w:hyperlink w:anchor="DataProcessingTerms" w:history="1">
        <w:r w:rsidR="00560962">
          <w:rPr>
            <w:rStyle w:val="Hyperlink"/>
          </w:rPr>
          <w:t>таблицу «Веб-службы»</w:t>
        </w:r>
      </w:hyperlink>
      <w:r w:rsidR="00560962">
        <w:t xml:space="preserve">, в </w:t>
      </w:r>
      <w:hyperlink w:anchor="DataProcessingTerms_DataatRest" w:history="1">
        <w:r w:rsidR="00560962">
          <w:rPr>
            <w:rStyle w:val="Hyperlink"/>
          </w:rPr>
          <w:t>раздел «Расположение неактивных Данных клиента»</w:t>
        </w:r>
      </w:hyperlink>
      <w:r w:rsidR="00560962">
        <w:t xml:space="preserve"> и в </w:t>
      </w:r>
      <w:hyperlink w:anchor="DataProcessingTerms_OLSInfoSecurityPolic" w:history="1">
        <w:r w:rsidR="00560962">
          <w:rPr>
            <w:rStyle w:val="Hyperlink"/>
          </w:rPr>
          <w:t>таблицу «Политика информационной безопасности Веб-служб»</w:t>
        </w:r>
      </w:hyperlink>
      <w:r w:rsidR="00560962">
        <w:t xml:space="preserve">. В пункт Службы Microsoft Dynamics 365 Core </w:t>
      </w:r>
      <w:hyperlink w:anchor="DataProcessingTerms_DataatRest" w:history="1">
        <w:r w:rsidR="00560962">
          <w:rPr>
            <w:rStyle w:val="Hyperlink"/>
          </w:rPr>
          <w:t>раздела «Расположение неактивных Данных клиента»</w:t>
        </w:r>
      </w:hyperlink>
      <w:r w:rsidR="00560962">
        <w:t xml:space="preserve"> добавлены Австралия, Индия, Соединенное Королевство и Япония.</w:t>
      </w:r>
    </w:p>
    <w:p w14:paraId="2CAEEB2B" w14:textId="77777777" w:rsidR="00560962" w:rsidRPr="00862C50" w:rsidRDefault="00560962" w:rsidP="00560962">
      <w:pPr>
        <w:pStyle w:val="ProductList-Body"/>
      </w:pPr>
    </w:p>
    <w:p w14:paraId="4D80A570" w14:textId="77777777" w:rsidR="00560962" w:rsidRDefault="00560962" w:rsidP="00560962">
      <w:pPr>
        <w:pStyle w:val="ProductList-ClauseHeading"/>
        <w:outlineLvl w:val="2"/>
      </w:pPr>
      <w:r>
        <w:t>Особые условия для Веб-служб</w:t>
      </w:r>
    </w:p>
    <w:p w14:paraId="5B57AB34" w14:textId="77777777" w:rsidR="00560962" w:rsidRDefault="008B5F0D" w:rsidP="00560962">
      <w:pPr>
        <w:pStyle w:val="ProductList-Body"/>
      </w:pPr>
      <w:hyperlink w:anchor="MicrosoftAzureServices" w:history="1">
        <w:r w:rsidR="00560962">
          <w:rPr>
            <w:rStyle w:val="Hyperlink"/>
          </w:rPr>
          <w:t>Службы Microsoft Azure</w:t>
        </w:r>
      </w:hyperlink>
      <w:r w:rsidR="00560962">
        <w:t xml:space="preserve">: Служба Microsoft Cloud App Security перенесена в </w:t>
      </w:r>
      <w:hyperlink w:anchor="OtherOnlineServices" w:history="1">
        <w:r w:rsidR="00560962">
          <w:rPr>
            <w:rStyle w:val="Hyperlink"/>
          </w:rPr>
          <w:t>раздел «Другие Веб-службы»</w:t>
        </w:r>
      </w:hyperlink>
      <w:r w:rsidR="00560962">
        <w:t>.</w:t>
      </w:r>
    </w:p>
    <w:p w14:paraId="4D4FCAD9" w14:textId="77777777" w:rsidR="00560962" w:rsidRDefault="008B5F0D" w:rsidP="00560962">
      <w:pPr>
        <w:pStyle w:val="ProductList-Body"/>
      </w:pPr>
      <w:hyperlink w:anchor="O365Services" w:history="1">
        <w:r w:rsidR="00560962">
          <w:rPr>
            <w:rStyle w:val="Hyperlink"/>
          </w:rPr>
          <w:t>Службы Office 365</w:t>
        </w:r>
      </w:hyperlink>
      <w:r w:rsidR="00560962">
        <w:t>: Продукт Office 365 Advanced Compliance удален, поскольку в связи с добавлением компонента Office 365 Customer Lockbox он перестал быть отдельным продуктом и его больше не нужно отдельно указывать в особых условиях для Веб-служб.</w:t>
      </w:r>
    </w:p>
    <w:p w14:paraId="66690AA1" w14:textId="77777777" w:rsidR="005920C4" w:rsidRPr="00903BB7" w:rsidRDefault="008B5F0D"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20"/>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7942962"/>
      <w:bookmarkEnd w:id="9"/>
      <w:bookmarkEnd w:id="10"/>
      <w:bookmarkEnd w:id="11"/>
      <w:bookmarkEnd w:id="12"/>
      <w:bookmarkEnd w:id="13"/>
      <w:bookmarkEnd w:id="14"/>
      <w:r>
        <w:lastRenderedPageBreak/>
        <w:t>Общие условия</w:t>
      </w:r>
      <w:bookmarkEnd w:id="19"/>
      <w:bookmarkEnd w:id="20"/>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7942963"/>
      <w:r>
        <w:t>Определения</w:t>
      </w:r>
      <w:bookmarkEnd w:id="21"/>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1"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22" w:name="_Toc453946572"/>
      <w:bookmarkStart w:id="23" w:name="_Toc451949009"/>
      <w:bookmarkStart w:id="24" w:name="_Toc477942964"/>
      <w:r>
        <w:t>Обновления Условий использования веб-служб</w:t>
      </w:r>
      <w:bookmarkEnd w:id="22"/>
      <w:bookmarkEnd w:id="23"/>
      <w:bookmarkEnd w:id="24"/>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1B35F1FE" w14:textId="77777777" w:rsidR="005920C4" w:rsidRPr="00903BB7" w:rsidRDefault="005920C4" w:rsidP="005920C4">
      <w:pPr>
        <w:pStyle w:val="ProductList-SubSubSectionHeading"/>
        <w:outlineLvl w:val="1"/>
      </w:pPr>
      <w:bookmarkStart w:id="25" w:name="_Toc453946573"/>
      <w:bookmarkStart w:id="26" w:name="_Toc451949010"/>
      <w:bookmarkStart w:id="27" w:name="_Toc477942965"/>
      <w:bookmarkStart w:id="28" w:name="OnlineServicesChanges"/>
      <w:r>
        <w:t>Изменения и доступность веб-служб</w:t>
      </w:r>
      <w:bookmarkEnd w:id="25"/>
      <w:bookmarkEnd w:id="26"/>
      <w:bookmarkEnd w:id="27"/>
    </w:p>
    <w:bookmarkEnd w:id="28"/>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9" w:name="_Toc477942966"/>
      <w:r>
        <w:lastRenderedPageBreak/>
        <w:t>Хранение данных</w:t>
      </w:r>
      <w:bookmarkEnd w:id="29"/>
    </w:p>
    <w:p w14:paraId="1645CC39" w14:textId="4E29E588" w:rsidR="00103924" w:rsidRPr="00690C65" w:rsidRDefault="00A30EE5" w:rsidP="00337870">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r w:rsidR="00D92296">
        <w:t>.</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0" w:name="_Toc477942967"/>
      <w:r>
        <w:t>Использование ПО с веб-службами</w:t>
      </w:r>
      <w:bookmarkEnd w:id="30"/>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1" w:name="_Toc477942968"/>
      <w:r>
        <w:t>Продукты, производимые не Microsoft</w:t>
      </w:r>
      <w:bookmarkEnd w:id="31"/>
    </w:p>
    <w:p w14:paraId="2951E875" w14:textId="77777777" w:rsidR="00BF43D3" w:rsidRPr="006D2C33" w:rsidRDefault="00BF43D3" w:rsidP="00BF43D3">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а также результатов поиска).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77942969"/>
      <w:r>
        <w:t>Правила допустимого использования</w:t>
      </w:r>
      <w:bookmarkEnd w:id="32"/>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77942970"/>
      <w:r>
        <w:t>Технические ограничения</w:t>
      </w:r>
      <w:bookmarkEnd w:id="33"/>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77942971"/>
      <w:r>
        <w:t>Соблюдение законодательства</w:t>
      </w:r>
      <w:bookmarkEnd w:id="34"/>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7263007E" w14:textId="77777777" w:rsidR="00BF43D3" w:rsidRPr="006D2C33" w:rsidRDefault="00BF43D3" w:rsidP="00BF43D3">
      <w:pPr>
        <w:pStyle w:val="ProductList-Body"/>
      </w:pPr>
      <w:r>
        <w:t>Клиент должен соблюдать законодательство, которое распространяется на использование им Веб-служб, включая законы, касающиеся конфиденциальности (в том числе конфиденциальности коммуникаций), биометрических данных и защиты данных.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5" w:name="_Toc477942972"/>
      <w:r w:rsidRPr="00A30EE5">
        <w:t>Службы импортирования/экспортирования</w:t>
      </w:r>
      <w:bookmarkEnd w:id="35"/>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36" w:name="_Toc477942973"/>
      <w:r>
        <w:t>Электронные уведомления</w:t>
      </w:r>
      <w:bookmarkEnd w:id="36"/>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477942974"/>
      <w:r>
        <w:t>Передача лицензии</w:t>
      </w:r>
      <w:bookmarkEnd w:id="37"/>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77942975"/>
      <w:r>
        <w:t>Шрифты</w:t>
      </w:r>
      <w:bookmarkEnd w:id="38"/>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39" w:name="CompetitiveBenchmarking"/>
      <w:bookmarkStart w:id="40" w:name="_Toc459970689"/>
      <w:bookmarkStart w:id="41" w:name="_Toc477942976"/>
      <w:r>
        <w:t>Сравнительный анализ конкурентов</w:t>
      </w:r>
      <w:bookmarkEnd w:id="39"/>
      <w:bookmarkEnd w:id="40"/>
      <w:bookmarkEnd w:id="41"/>
    </w:p>
    <w:p w14:paraId="6E35A46B" w14:textId="77777777" w:rsidR="0097059D" w:rsidRPr="003C2FBE" w:rsidRDefault="0097059D" w:rsidP="0097059D">
      <w:pPr>
        <w:pStyle w:val="ProductList-Body"/>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w:t>
      </w:r>
      <w:r>
        <w:lastRenderedPageBreak/>
        <w:t>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42" w:name="_Toc477942977"/>
      <w:r>
        <w:t>Мультиплексирование</w:t>
      </w:r>
      <w:bookmarkEnd w:id="42"/>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8B5F0D"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default" r:id="rId23"/>
          <w:footerReference w:type="first" r:id="rId24"/>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77942978"/>
      <w:r>
        <w:lastRenderedPageBreak/>
        <w:t>Условия конфиденциальности и безопасности</w:t>
      </w:r>
      <w:bookmarkEnd w:id="43"/>
      <w:bookmarkEnd w:id="44"/>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45" w:name="_Toc477942979"/>
      <w:r w:rsidRPr="007D64E5">
        <w:rPr>
          <w:lang w:val="ru-RU"/>
        </w:rPr>
        <w:t>Общие условия конфиденциальности и безопасности</w:t>
      </w:r>
      <w:bookmarkEnd w:id="45"/>
    </w:p>
    <w:p w14:paraId="766CD537" w14:textId="77777777" w:rsidR="005F566A" w:rsidRDefault="005F566A" w:rsidP="005F566A">
      <w:pPr>
        <w:pStyle w:val="ProductList-SubSubSectionHeading"/>
        <w:outlineLvl w:val="2"/>
      </w:pPr>
      <w:bookmarkStart w:id="46" w:name="_Toc457466407"/>
      <w:bookmarkStart w:id="47" w:name="_Toc453946587"/>
      <w:bookmarkStart w:id="48" w:name="_Toc477942980"/>
      <w:r>
        <w:t>Область действия</w:t>
      </w:r>
      <w:bookmarkEnd w:id="46"/>
      <w:bookmarkEnd w:id="47"/>
      <w:bookmarkEnd w:id="48"/>
    </w:p>
    <w:p w14:paraId="7CB6D83D" w14:textId="09258C58" w:rsidR="00BF43D3" w:rsidRPr="006D2C33" w:rsidRDefault="00985653" w:rsidP="00BF43D3">
      <w:pPr>
        <w:pStyle w:val="ProductList-Body"/>
      </w:pPr>
      <w:r>
        <w:t xml:space="preserve">Условия в этом разделе применяются ко всем Веб-службам, за исключением Bing Maps Enterprise Platform, Bing Maps Mobile Asset Management Platform и Microsoft Cognitive Services, которые регулируются условиями конфиденциальности и (или) безопасности, на которые приводится ссылка ниже в применимых </w:t>
      </w:r>
      <w:hyperlink w:anchor="OnlineServiceSpecificTerms" w:history="1">
        <w:r>
          <w:rPr>
            <w:rStyle w:val="Hyperlink"/>
          </w:rPr>
          <w:t>Условиях использования определенных Веб-служб</w:t>
        </w:r>
      </w:hyperlink>
      <w:r w:rsidR="00BF43D3">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49" w:name="_Toc477942981"/>
      <w:r>
        <w:t>Использование Данных клиента</w:t>
      </w:r>
      <w:bookmarkEnd w:id="49"/>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50" w:name="_Toc423959220"/>
      <w:bookmarkStart w:id="51" w:name="_Toc417892060"/>
      <w:bookmarkStart w:id="52" w:name="_Toc477942982"/>
      <w:r>
        <w:t>Раскрытие Данных клиента</w:t>
      </w:r>
      <w:bookmarkEnd w:id="50"/>
      <w:bookmarkEnd w:id="51"/>
      <w:bookmarkEnd w:id="52"/>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3" w:name="_Toc477942983"/>
      <w:r>
        <w:t>Образовательные учреждения</w:t>
      </w:r>
      <w:bookmarkEnd w:id="53"/>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A2616B">
      <w:pPr>
        <w:pStyle w:val="ProductList-SubSubSectionHeading"/>
        <w:keepNext/>
      </w:pPr>
      <w:bookmarkStart w:id="54" w:name="_Toc423959222"/>
      <w:bookmarkStart w:id="55" w:name="_Toc477942984"/>
      <w:bookmarkStart w:id="56" w:name="_Toc417892062"/>
      <w:bookmarkStart w:id="57" w:name="HIPAA"/>
      <w:r>
        <w:lastRenderedPageBreak/>
        <w:t>Бизнес-партнер по акту HIPAA</w:t>
      </w:r>
      <w:bookmarkEnd w:id="54"/>
      <w:bookmarkEnd w:id="55"/>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5"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56"/>
    <w:bookmarkEnd w:id="57"/>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8" w:name="_Toc477942985"/>
      <w:r>
        <w:t>Безопасность</w:t>
      </w:r>
      <w:bookmarkEnd w:id="58"/>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9" w:name="_Toc477942986"/>
      <w:r>
        <w:t>Уведомление о нарушении информационной безопасности</w:t>
      </w:r>
      <w:bookmarkEnd w:id="59"/>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77942987"/>
      <w:bookmarkStart w:id="61" w:name="LocationofDataProcessing"/>
      <w:r>
        <w:t>Место обработки данных</w:t>
      </w:r>
      <w:bookmarkEnd w:id="60"/>
    </w:p>
    <w:bookmarkEnd w:id="61"/>
    <w:p w14:paraId="6F79E91B" w14:textId="2C21A898" w:rsidR="00F77036" w:rsidRPr="0097059D"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r w:rsidR="0097059D" w:rsidRPr="0097059D">
        <w:t xml:space="preserve"> </w:t>
      </w:r>
      <w:r w:rsidR="0097059D">
        <w:t>Помимо обязательств Microsoft в соответствии со стандартными положениями контракта и другими типовыми контрактами, Microsoft берет на себя обязательства по EU-U.S. Privacy Shield Framework, сертификат соответствия стандартам которого теперь есть у Microsoft.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62" w:name="_Toc417892066"/>
      <w:bookmarkStart w:id="63" w:name="_Toc412644895"/>
      <w:bookmarkStart w:id="64" w:name="_Toc477942988"/>
      <w:r>
        <w:t>Предварительные выпуски</w:t>
      </w:r>
      <w:bookmarkEnd w:id="62"/>
      <w:bookmarkEnd w:id="63"/>
      <w:bookmarkEnd w:id="64"/>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5" w:name="_Toc477942989"/>
      <w:r>
        <w:t>Привлечение подрядчиков</w:t>
      </w:r>
      <w:bookmarkEnd w:id="65"/>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66" w:name="_Toc477942990"/>
      <w:r>
        <w:lastRenderedPageBreak/>
        <w:t>Как связаться с Microsoft</w:t>
      </w:r>
      <w:bookmarkEnd w:id="66"/>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8B5F0D" w:rsidP="00985653">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default" r:id="rId27"/>
          <w:footerReference w:type="first" r:id="rId28"/>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67" w:name="_Toc477942991"/>
      <w:bookmarkStart w:id="68" w:name="DataProcessingTerms"/>
      <w:r w:rsidRPr="007D64E5">
        <w:rPr>
          <w:lang w:val="ru-RU"/>
        </w:rPr>
        <w:lastRenderedPageBreak/>
        <w:t>Условия обработки данных</w:t>
      </w:r>
      <w:bookmarkEnd w:id="67"/>
    </w:p>
    <w:bookmarkEnd w:id="68"/>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r w:rsidRPr="00736CA0">
              <w:rPr>
                <w:color w:val="FFFFFF" w:themeColor="background1"/>
                <w:sz w:val="16"/>
                <w:szCs w:val="16"/>
              </w:rPr>
              <w:t>Веб-службы</w:t>
            </w:r>
          </w:p>
        </w:tc>
      </w:tr>
      <w:tr w:rsidR="00BF43D3" w:rsidRPr="0097059D" w14:paraId="5489B772" w14:textId="77777777" w:rsidTr="00ED5B83">
        <w:tc>
          <w:tcPr>
            <w:tcW w:w="2610" w:type="dxa"/>
            <w:vAlign w:val="center"/>
          </w:tcPr>
          <w:p w14:paraId="75092084" w14:textId="4AA1D80C" w:rsidR="00BF43D3" w:rsidRPr="005920C4" w:rsidRDefault="00BF43D3" w:rsidP="00BF43D3">
            <w:pPr>
              <w:pStyle w:val="ProductList-Body"/>
              <w:rPr>
                <w:sz w:val="16"/>
                <w:szCs w:val="16"/>
                <w:lang w:val="en-US"/>
              </w:rPr>
            </w:pPr>
            <w:bookmarkStart w:id="69" w:name="MicrosoftDynamicsOnlineServices"/>
            <w:r>
              <w:rPr>
                <w:sz w:val="16"/>
                <w:szCs w:val="16"/>
              </w:rPr>
              <w:t>Microsoft Dynamics 365 Core Services</w:t>
            </w:r>
          </w:p>
        </w:tc>
        <w:tc>
          <w:tcPr>
            <w:tcW w:w="8190" w:type="dxa"/>
          </w:tcPr>
          <w:p w14:paraId="7A3168AD" w14:textId="5BE5818F" w:rsidR="00BF43D3" w:rsidRPr="00985653" w:rsidRDefault="00BF43D3" w:rsidP="00BF43D3">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 Dynamics 365 for Field Service, Microsoft Dynamics 365 for Project Service Automation, Microsoft Dynamics 365 for Sales и Microsoft Social Engagement. В Microsoft Dynamics 365 Core Services не входят продукты (1) Microsoft Dynamics 365 for Operations или Microsoft Dynamics 365 for Financials; (2) Microsoft Dynamics 365 Services для поддерживаемых устройств и программного обеспечения, в том числе (не ограничиваясь этим) Microsoft Dynamics 365 для приложений, планшетов и (или) телефонов; (3) за исключением случаев, когда это прямо указано в лицензионных условиях для соответствующей службы, любой другой службы с отдельным фирменным наименованием, которая предлагается (или связана) с продуктом Microsoft Dynamics 365 Core Services.</w:t>
            </w:r>
          </w:p>
        </w:tc>
      </w:tr>
      <w:bookmarkEnd w:id="69"/>
      <w:tr w:rsidR="00985653" w:rsidRPr="00736CA0" w14:paraId="3FD75D3C" w14:textId="77777777" w:rsidTr="00ED5B83">
        <w:tc>
          <w:tcPr>
            <w:tcW w:w="2610" w:type="dxa"/>
            <w:vAlign w:val="center"/>
          </w:tcPr>
          <w:p w14:paraId="424F8155" w14:textId="280D095F" w:rsidR="00985653" w:rsidRPr="00736CA0" w:rsidRDefault="00985653" w:rsidP="00985653">
            <w:pPr>
              <w:pStyle w:val="ProductList-Body"/>
              <w:rPr>
                <w:sz w:val="16"/>
                <w:szCs w:val="16"/>
              </w:rPr>
            </w:pPr>
            <w:r>
              <w:rPr>
                <w:sz w:val="16"/>
                <w:szCs w:val="16"/>
              </w:rPr>
              <w:t>Службы Office 365</w:t>
            </w:r>
          </w:p>
        </w:tc>
        <w:tc>
          <w:tcPr>
            <w:tcW w:w="8190" w:type="dxa"/>
          </w:tcPr>
          <w:p w14:paraId="7F216973" w14:textId="41DFBFD3" w:rsidR="00985653" w:rsidRPr="00736CA0" w:rsidRDefault="00985653" w:rsidP="00985653">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Office 365 Advanced Threat Protection, SharePoint Online, OneDrive для бизнеса, Microsoft Planner, Project Online, Skype для бизнеса Online, Sway, Office Online, Microsoft MyAnalytics, Customer Lockbox, Microsoft Bookings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560962" w:rsidRPr="00736CA0" w14:paraId="5565F841" w14:textId="77777777" w:rsidTr="00ED5B83">
        <w:tc>
          <w:tcPr>
            <w:tcW w:w="2610" w:type="dxa"/>
            <w:vAlign w:val="center"/>
          </w:tcPr>
          <w:p w14:paraId="44209566" w14:textId="3AD94922" w:rsidR="00560962" w:rsidRPr="00736CA0" w:rsidRDefault="00560962" w:rsidP="00560962">
            <w:pPr>
              <w:pStyle w:val="ProductList-Body"/>
              <w:rPr>
                <w:sz w:val="16"/>
                <w:szCs w:val="16"/>
              </w:rPr>
            </w:pPr>
            <w:bookmarkStart w:id="70" w:name="MicrosoftAzureCoreServices"/>
            <w:r>
              <w:rPr>
                <w:sz w:val="16"/>
                <w:szCs w:val="16"/>
              </w:rPr>
              <w:t>Службы Microsoft Azure Core</w:t>
            </w:r>
            <w:bookmarkEnd w:id="70"/>
          </w:p>
        </w:tc>
        <w:tc>
          <w:tcPr>
            <w:tcW w:w="8190" w:type="dxa"/>
          </w:tcPr>
          <w:p w14:paraId="31103249" w14:textId="303E0D66" w:rsidR="00560962" w:rsidRPr="00736CA0" w:rsidRDefault="00560962" w:rsidP="00560962">
            <w:pPr>
              <w:pStyle w:val="ProductList-Body"/>
              <w:rPr>
                <w:sz w:val="16"/>
                <w:szCs w:val="16"/>
              </w:rPr>
            </w:pPr>
            <w:r>
              <w:rPr>
                <w:sz w:val="16"/>
                <w:szCs w:val="16"/>
              </w:rPr>
              <w:t xml:space="preserve">Azure Active Directory, центр IoT Azure, диспетчер ресурсов Azure, управление правами Azure, управление API, шлюз приложений, служба приложений (приложения API, мобильные приложения, веб-приложения), служба автоматизации, служба резервного копирования, пакетная служба, службы BizTalk, облачные службы, DocumentDB, концентраторы событий, экспресс-маршрутизация, HDInsight, хранилище ключей, балансировщик нагрузки, Log Analytics (прежнее название Operational Insights), машинное обучение, портал управления, службы мультимедиа, служба многофакторной аутентификации, концентратор уведомлений, кэш Redis, планировщик, служба служебной </w:t>
            </w:r>
            <w:r>
              <w:rPr>
                <w:sz w:val="16"/>
                <w:szCs w:val="16"/>
              </w:rPr>
              <w:lastRenderedPageBreak/>
              <w:t xml:space="preserve">шины, Service Fabric, Site Recovery, служба базы данных SQL, служба хранилища, StorSimple, потоковая аналитика, диспетчер трафика, виртуальные машины, виртуальная сеть, службы Visual Studio Team и шлюз VPN. </w:t>
            </w:r>
          </w:p>
        </w:tc>
      </w:tr>
      <w:tr w:rsidR="00560962" w:rsidRPr="00736CA0" w14:paraId="770DF8C5" w14:textId="77777777" w:rsidTr="00ED5B83">
        <w:tc>
          <w:tcPr>
            <w:tcW w:w="2610" w:type="dxa"/>
            <w:vAlign w:val="center"/>
          </w:tcPr>
          <w:p w14:paraId="4605ADD9" w14:textId="5794C4E4" w:rsidR="00560962" w:rsidRDefault="00560962" w:rsidP="00560962">
            <w:pPr>
              <w:pStyle w:val="ProductList-Body"/>
              <w:rPr>
                <w:sz w:val="16"/>
                <w:szCs w:val="16"/>
              </w:rPr>
            </w:pPr>
            <w:r>
              <w:rPr>
                <w:sz w:val="16"/>
                <w:szCs w:val="16"/>
              </w:rPr>
              <w:lastRenderedPageBreak/>
              <w:t>Microsoft Cloud App Security</w:t>
            </w:r>
          </w:p>
        </w:tc>
        <w:tc>
          <w:tcPr>
            <w:tcW w:w="8190" w:type="dxa"/>
          </w:tcPr>
          <w:p w14:paraId="62EB46F4" w14:textId="01523992" w:rsidR="00560962" w:rsidRDefault="00560962" w:rsidP="00560962">
            <w:pPr>
              <w:pStyle w:val="ProductList-Body"/>
              <w:rPr>
                <w:sz w:val="16"/>
                <w:szCs w:val="16"/>
              </w:rPr>
            </w:pPr>
            <w:r>
              <w:rPr>
                <w:sz w:val="16"/>
                <w:szCs w:val="16"/>
              </w:rPr>
              <w:t>Облачная часть службы Microsoft Cloud App Security.</w:t>
            </w:r>
          </w:p>
        </w:tc>
      </w:tr>
      <w:tr w:rsidR="00ED5B83" w:rsidRPr="00736CA0" w14:paraId="0B672BF2" w14:textId="77777777" w:rsidTr="00ED5B83">
        <w:tc>
          <w:tcPr>
            <w:tcW w:w="2610" w:type="dxa"/>
            <w:vAlign w:val="center"/>
          </w:tcPr>
          <w:p w14:paraId="43F1B85E" w14:textId="77777777" w:rsidR="00ED5B83" w:rsidRPr="00736CA0" w:rsidRDefault="00ED5B83" w:rsidP="00ED5B83">
            <w:pPr>
              <w:pStyle w:val="ProductList-Body"/>
              <w:rPr>
                <w:sz w:val="16"/>
                <w:szCs w:val="16"/>
              </w:rPr>
            </w:pPr>
            <w:r w:rsidRPr="00736CA0">
              <w:rPr>
                <w:sz w:val="16"/>
                <w:szCs w:val="16"/>
              </w:rPr>
              <w:t>Веб-службы Microsoft Intune</w:t>
            </w:r>
          </w:p>
        </w:tc>
        <w:tc>
          <w:tcPr>
            <w:tcW w:w="8190" w:type="dxa"/>
          </w:tcPr>
          <w:p w14:paraId="2B3AD76D" w14:textId="77777777" w:rsidR="00ED5B83" w:rsidRPr="00736CA0" w:rsidRDefault="00ED5B83" w:rsidP="00ED5B83">
            <w:pPr>
              <w:pStyle w:val="ProductList-Body"/>
              <w:rPr>
                <w:sz w:val="16"/>
                <w:szCs w:val="16"/>
              </w:rPr>
            </w:pPr>
            <w:r w:rsidRPr="00736CA0">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ED5B83" w:rsidRPr="00736CA0" w14:paraId="1D55AD44" w14:textId="77777777" w:rsidTr="00ED5B83">
        <w:tc>
          <w:tcPr>
            <w:tcW w:w="2610" w:type="dxa"/>
            <w:vAlign w:val="center"/>
          </w:tcPr>
          <w:p w14:paraId="100D9100" w14:textId="77777777" w:rsidR="00ED5B83" w:rsidRPr="00736CA0" w:rsidRDefault="00ED5B83" w:rsidP="00ED5B83">
            <w:pPr>
              <w:pStyle w:val="ProductList-Body"/>
              <w:rPr>
                <w:sz w:val="16"/>
                <w:szCs w:val="16"/>
              </w:rPr>
            </w:pPr>
            <w:r w:rsidRPr="00736CA0">
              <w:rPr>
                <w:sz w:val="16"/>
                <w:szCs w:val="16"/>
              </w:rPr>
              <w:t>Службы Microsoft Power BI</w:t>
            </w:r>
          </w:p>
        </w:tc>
        <w:tc>
          <w:tcPr>
            <w:tcW w:w="8190" w:type="dxa"/>
          </w:tcPr>
          <w:p w14:paraId="7380554F" w14:textId="77777777" w:rsidR="00ED5B83" w:rsidRPr="00736CA0" w:rsidRDefault="00ED5B83" w:rsidP="00ED5B83">
            <w:pPr>
              <w:pStyle w:val="ProductList-Body"/>
              <w:rPr>
                <w:sz w:val="16"/>
                <w:szCs w:val="16"/>
              </w:rPr>
            </w:pPr>
            <w:r w:rsidRPr="00736CA0">
              <w:rPr>
                <w:sz w:val="16"/>
                <w:szCs w:val="16"/>
              </w:rPr>
              <w:t>Облачная часть служб Microsoft Power BI, предлагающаяся в качестве отдельной службы или в составе плана или набора с товарным знаком «Office 365», за исключением функций каталога данных, мобильных приложений Power BI и Power BI Desktop.</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71" w:name="DataProcessingTerms_DataatRest"/>
      <w:bookmarkStart w:id="72" w:name="_Toc457466419"/>
      <w:bookmarkStart w:id="73" w:name="_Toc453946599"/>
      <w:bookmarkStart w:id="74" w:name="_Toc477942992"/>
      <w:r>
        <w:t>Расположение неактивных Данных клиента</w:t>
      </w:r>
      <w:bookmarkEnd w:id="71"/>
      <w:bookmarkEnd w:id="72"/>
      <w:bookmarkEnd w:id="73"/>
      <w:bookmarkEnd w:id="74"/>
    </w:p>
    <w:p w14:paraId="1E6CFE7B" w14:textId="77777777" w:rsidR="005F566A" w:rsidRDefault="005F566A" w:rsidP="005F566A">
      <w:pPr>
        <w:pStyle w:val="ProductList-Body"/>
        <w:keepNext/>
      </w:pPr>
      <w:r>
        <w:t>Microsoft будет хранить неактивные Данные клиента в определенных географических областях (каждая — «Географическая область») следующим образом:</w:t>
      </w:r>
    </w:p>
    <w:p w14:paraId="566B8694" w14:textId="13A6229D" w:rsidR="005F566A" w:rsidRDefault="00985653" w:rsidP="005F566A">
      <w:pPr>
        <w:pStyle w:val="ProductList-Body"/>
        <w:keepNext/>
        <w:numPr>
          <w:ilvl w:val="0"/>
          <w:numId w:val="6"/>
        </w:numPr>
        <w:ind w:left="450" w:hanging="270"/>
      </w:pPr>
      <w:r>
        <w:rPr>
          <w:b/>
        </w:rPr>
        <w:t xml:space="preserve">Службы Office 365. </w:t>
      </w:r>
      <w:r>
        <w:t>Если Клиент открывает пользовательскую учетную запись в Австралии, Канаде, Европейском Союзе, Индии, Японии или США (каждый из перечисленных регионов — «Географическая область»),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а также данные Project Online и (3) загруженные в хранилище «OneDrive для бизнеса» файлы</w:t>
      </w:r>
      <w:r w:rsidR="005F566A">
        <w:t xml:space="preserve">.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28B2A648" w14:textId="77777777" w:rsidR="00AB60B2" w:rsidRPr="00FC7A53" w:rsidRDefault="00AB60B2" w:rsidP="00AB60B2">
      <w:pPr>
        <w:pStyle w:val="ProductList-Body"/>
        <w:numPr>
          <w:ilvl w:val="0"/>
          <w:numId w:val="6"/>
        </w:numPr>
        <w:ind w:left="450" w:hanging="270"/>
      </w:pPr>
      <w:r>
        <w:rPr>
          <w:b/>
        </w:rPr>
        <w:t>Microsoft Power BI Services</w:t>
      </w:r>
      <w:r w:rsidRPr="00FA19B3">
        <w:rPr>
          <w:b/>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Великобритании или США, Microsoft будет хранить неиспользуемые Данные клиента Microsoft Power BI только в этой географической области, за исключением случаев, указанных в разделе «Расположение данных» центра управления безопасностью Microsoft Power BI.</w:t>
      </w:r>
    </w:p>
    <w:p w14:paraId="08F83540" w14:textId="77777777" w:rsidR="00BF43D3" w:rsidRPr="006D2C33" w:rsidRDefault="00BF43D3" w:rsidP="00BF43D3">
      <w:pPr>
        <w:pStyle w:val="ProductList-Body"/>
        <w:numPr>
          <w:ilvl w:val="0"/>
          <w:numId w:val="6"/>
        </w:numPr>
        <w:ind w:left="450" w:hanging="270"/>
      </w:pPr>
      <w:r>
        <w:rPr>
          <w:b/>
        </w:rPr>
        <w:t>Основные службы Microsoft Azure</w:t>
      </w:r>
      <w:r w:rsidRPr="00C4168A">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52ED214E" w14:textId="77777777" w:rsidR="00560962" w:rsidRPr="00B5721D" w:rsidRDefault="00560962" w:rsidP="00560962">
      <w:pPr>
        <w:pStyle w:val="ProductList-Body"/>
        <w:numPr>
          <w:ilvl w:val="0"/>
          <w:numId w:val="6"/>
        </w:numPr>
        <w:ind w:left="450" w:hanging="270"/>
        <w:rPr>
          <w:b/>
        </w:rPr>
      </w:pPr>
      <w:r>
        <w:rPr>
          <w:b/>
        </w:rPr>
        <w:t>Microsoft Cloud App Security</w:t>
      </w:r>
      <w:r w:rsidRPr="00354663">
        <w:rPr>
          <w:b/>
          <w:bCs/>
        </w:rPr>
        <w:t>.</w:t>
      </w:r>
      <w:r>
        <w:t xml:space="preserve"> Microsoft хранит неактивные Данные клиентов в Соединенных Штатах.</w:t>
      </w:r>
    </w:p>
    <w:p w14:paraId="6E23848D" w14:textId="77777777" w:rsidR="00560962" w:rsidRDefault="00560962" w:rsidP="00560962">
      <w:pPr>
        <w:pStyle w:val="ProductList-Body"/>
        <w:numPr>
          <w:ilvl w:val="0"/>
          <w:numId w:val="6"/>
        </w:numPr>
        <w:spacing w:after="120"/>
        <w:ind w:left="450" w:hanging="270"/>
      </w:pPr>
      <w:r>
        <w:rPr>
          <w:b/>
        </w:rPr>
        <w:t>Microsoft Dynamics 365 Core Services</w:t>
      </w:r>
      <w:r w:rsidRPr="00354663">
        <w:rPr>
          <w:b/>
          <w:bCs/>
        </w:rPr>
        <w:t>.</w:t>
      </w:r>
      <w:r>
        <w:t xml:space="preserve"> За исключением компонента Microsoft Social Engagement, если Клиент размещает службы Microsoft Dynamics 365 Core в Австралии, Европейском Союзе, Индии, Японии, Соединенном Королевстве или Соединенных Штатах, Microsoft будет хранить неактивные Данные клиента в указанном регионе. Для определенных сущностей невозможно задать определенный регион хранения, поэтому неактивные данные могут храниться в других местах, как подробно объясняется в Microsoft Dynamics 365 Trust Center.</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75" w:name="DataProcessingTerms_Privacy"/>
      <w:bookmarkStart w:id="76" w:name="_Toc449618397"/>
      <w:bookmarkStart w:id="77" w:name="_Toc445967464"/>
      <w:bookmarkStart w:id="78" w:name="_Toc477942993"/>
      <w:r>
        <w:t>Конфиденциальность</w:t>
      </w:r>
      <w:bookmarkEnd w:id="75"/>
      <w:bookmarkEnd w:id="76"/>
      <w:bookmarkEnd w:id="77"/>
      <w:bookmarkEnd w:id="78"/>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79" w:name="SubcontractorTransfer"/>
      <w:r>
        <w:rPr>
          <w:b/>
        </w:rPr>
        <w:t>Передача данных субподрядчикам</w:t>
      </w:r>
      <w:bookmarkEnd w:id="79"/>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w:t>
      </w:r>
      <w:r>
        <w:lastRenderedPageBreak/>
        <w:t>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80" w:name="_Toc477942994"/>
      <w:r>
        <w:t>Дополнительные условия для европейских стран</w:t>
      </w:r>
      <w:bookmarkEnd w:id="80"/>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1" w:name="_Toc477942995"/>
      <w:r>
        <w:t>Безопасность</w:t>
      </w:r>
      <w:bookmarkEnd w:id="81"/>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lastRenderedPageBreak/>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lastRenderedPageBreak/>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5BB81CE4" w14:textId="22E24F10" w:rsidR="00E466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color w:val="000000" w:themeColor="text1"/>
                <w:sz w:val="16"/>
                <w:szCs w:val="16"/>
              </w:rPr>
              <w:t xml:space="preserve">Microsoft будет уведомлять о </w:t>
            </w:r>
            <w:r w:rsidR="003D22CB" w:rsidRPr="00F47C4D">
              <w:rPr>
                <w:iCs/>
                <w:color w:val="000000" w:themeColor="text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bookmarkStart w:id="82" w:name="DataProcessingTerms_OLSInfoSecurityPolic"/>
      <w:r>
        <w:rPr>
          <w:b/>
          <w:color w:val="00188F"/>
        </w:rPr>
        <w:t>Политика информационной безопасности веб-служб</w:t>
      </w:r>
    </w:p>
    <w:bookmarkEnd w:id="82"/>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BF43D3" w:rsidRPr="00C62FB6" w14:paraId="687DE5B9" w14:textId="77777777" w:rsidTr="00E23912">
        <w:trPr>
          <w:trHeight w:val="288"/>
        </w:trPr>
        <w:tc>
          <w:tcPr>
            <w:tcW w:w="2813" w:type="dxa"/>
            <w:vAlign w:val="center"/>
          </w:tcPr>
          <w:p w14:paraId="4BD355DD" w14:textId="4DED0C1A" w:rsidR="00BF43D3" w:rsidRPr="005F68CF" w:rsidRDefault="00BF43D3" w:rsidP="00BF43D3">
            <w:pPr>
              <w:pStyle w:val="ProductList-Body"/>
              <w:rPr>
                <w:sz w:val="16"/>
              </w:rPr>
            </w:pPr>
            <w:r>
              <w:rPr>
                <w:sz w:val="16"/>
                <w:szCs w:val="16"/>
              </w:rPr>
              <w:t>Службы Office 365</w:t>
            </w:r>
          </w:p>
        </w:tc>
        <w:tc>
          <w:tcPr>
            <w:tcW w:w="1620" w:type="dxa"/>
            <w:vAlign w:val="center"/>
          </w:tcPr>
          <w:p w14:paraId="0591E5DE" w14:textId="1302D6D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92C1C50" w14:textId="7EDAC3A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3C46F86A" w14:textId="0F46FF4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09B4BBB3" w14:textId="18B59E9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7591768D" w14:textId="2ADBB53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679813B9" w14:textId="77777777" w:rsidTr="00E23912">
        <w:trPr>
          <w:trHeight w:val="288"/>
        </w:trPr>
        <w:tc>
          <w:tcPr>
            <w:tcW w:w="2813" w:type="dxa"/>
            <w:vAlign w:val="center"/>
          </w:tcPr>
          <w:p w14:paraId="40E2D6A1" w14:textId="15D2DA62" w:rsidR="00BF43D3" w:rsidRPr="005920C4" w:rsidRDefault="00BF43D3" w:rsidP="00BF43D3">
            <w:pPr>
              <w:pStyle w:val="ProductList-Body"/>
              <w:rPr>
                <w:sz w:val="16"/>
                <w:lang w:val="en-US"/>
              </w:rPr>
            </w:pPr>
            <w:r>
              <w:rPr>
                <w:sz w:val="16"/>
                <w:szCs w:val="16"/>
              </w:rPr>
              <w:t>Microsoft Dynamics 365 Core Services</w:t>
            </w:r>
          </w:p>
        </w:tc>
        <w:tc>
          <w:tcPr>
            <w:tcW w:w="1620" w:type="dxa"/>
            <w:vAlign w:val="center"/>
          </w:tcPr>
          <w:p w14:paraId="5950B1F5" w14:textId="7790194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07C7EB2F" w14:textId="0775E97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1B962220" w14:textId="1406A2BA"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69A7D401" w14:textId="7D1C63A1"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667D14E9" w14:textId="070CBB54"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5936760B" w14:textId="77777777" w:rsidTr="00E23912">
        <w:trPr>
          <w:trHeight w:val="288"/>
        </w:trPr>
        <w:tc>
          <w:tcPr>
            <w:tcW w:w="2813" w:type="dxa"/>
            <w:vAlign w:val="center"/>
          </w:tcPr>
          <w:p w14:paraId="50397B52" w14:textId="288856F9" w:rsidR="00BF43D3" w:rsidRPr="005F68CF" w:rsidRDefault="00BF43D3" w:rsidP="00BF43D3">
            <w:pPr>
              <w:pStyle w:val="ProductList-Body"/>
              <w:rPr>
                <w:sz w:val="16"/>
              </w:rPr>
            </w:pPr>
            <w:r>
              <w:rPr>
                <w:sz w:val="16"/>
                <w:szCs w:val="16"/>
              </w:rPr>
              <w:t>Службы Microsoft Azure Core</w:t>
            </w:r>
          </w:p>
        </w:tc>
        <w:tc>
          <w:tcPr>
            <w:tcW w:w="1620" w:type="dxa"/>
            <w:vAlign w:val="center"/>
          </w:tcPr>
          <w:p w14:paraId="483CCDD5" w14:textId="1050FD3A"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5FB1446F" w14:textId="7F1E42FF"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2E9B5148" w14:textId="7C0AC57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78A13C5" w14:textId="624957C8" w:rsidR="00BF43D3" w:rsidRPr="005F68CF" w:rsidRDefault="00BF43D3" w:rsidP="00BF43D3">
            <w:pPr>
              <w:pStyle w:val="ProductList-Body"/>
              <w:rPr>
                <w:i/>
                <w:color w:val="000000" w:themeColor="text1"/>
                <w:sz w:val="16"/>
              </w:rPr>
            </w:pPr>
            <w:r>
              <w:rPr>
                <w:color w:val="000000" w:themeColor="text1"/>
                <w:sz w:val="16"/>
                <w:szCs w:val="16"/>
              </w:rPr>
              <w:t>Возможны различные количества**</w:t>
            </w:r>
          </w:p>
        </w:tc>
        <w:tc>
          <w:tcPr>
            <w:tcW w:w="1687" w:type="dxa"/>
            <w:vAlign w:val="center"/>
          </w:tcPr>
          <w:p w14:paraId="27253386" w14:textId="1205EC25" w:rsidR="00BF43D3" w:rsidRPr="005F68CF" w:rsidRDefault="00BF43D3" w:rsidP="00BF43D3">
            <w:pPr>
              <w:pStyle w:val="ProductList-Body"/>
              <w:rPr>
                <w:color w:val="000000" w:themeColor="text1"/>
                <w:sz w:val="16"/>
              </w:rPr>
            </w:pPr>
            <w:r>
              <w:rPr>
                <w:color w:val="000000" w:themeColor="text1"/>
                <w:sz w:val="16"/>
                <w:szCs w:val="16"/>
              </w:rPr>
              <w:t>Возможны различные количества**</w:t>
            </w:r>
          </w:p>
        </w:tc>
      </w:tr>
      <w:tr w:rsidR="00560962" w:rsidRPr="00C62FB6" w14:paraId="7E81A42B" w14:textId="77777777" w:rsidTr="00E23912">
        <w:trPr>
          <w:trHeight w:val="288"/>
        </w:trPr>
        <w:tc>
          <w:tcPr>
            <w:tcW w:w="2813" w:type="dxa"/>
            <w:vAlign w:val="center"/>
          </w:tcPr>
          <w:p w14:paraId="6384FC9D" w14:textId="45F08001" w:rsidR="00560962" w:rsidRDefault="00560962" w:rsidP="00560962">
            <w:pPr>
              <w:pStyle w:val="ProductList-Body"/>
              <w:rPr>
                <w:sz w:val="16"/>
                <w:szCs w:val="16"/>
              </w:rPr>
            </w:pPr>
            <w:r>
              <w:rPr>
                <w:sz w:val="16"/>
                <w:szCs w:val="16"/>
              </w:rPr>
              <w:t>Microsoft Cloud App Security</w:t>
            </w:r>
          </w:p>
        </w:tc>
        <w:tc>
          <w:tcPr>
            <w:tcW w:w="1620" w:type="dxa"/>
            <w:vAlign w:val="center"/>
          </w:tcPr>
          <w:p w14:paraId="7FDC02D3" w14:textId="366B7E68" w:rsidR="00560962" w:rsidRDefault="00560962" w:rsidP="00560962">
            <w:pPr>
              <w:pStyle w:val="ProductList-Body"/>
              <w:rPr>
                <w:color w:val="000000" w:themeColor="text1"/>
                <w:sz w:val="16"/>
                <w:szCs w:val="16"/>
              </w:rPr>
            </w:pPr>
            <w:r>
              <w:rPr>
                <w:color w:val="000000" w:themeColor="text1"/>
                <w:sz w:val="16"/>
                <w:szCs w:val="16"/>
              </w:rPr>
              <w:t>Да</w:t>
            </w:r>
          </w:p>
        </w:tc>
        <w:tc>
          <w:tcPr>
            <w:tcW w:w="1530" w:type="dxa"/>
            <w:vAlign w:val="center"/>
          </w:tcPr>
          <w:p w14:paraId="36655928" w14:textId="54DD1FAA" w:rsidR="00560962" w:rsidRDefault="00560962" w:rsidP="00560962">
            <w:pPr>
              <w:pStyle w:val="ProductList-Body"/>
              <w:rPr>
                <w:color w:val="000000" w:themeColor="text1"/>
                <w:sz w:val="16"/>
                <w:szCs w:val="16"/>
              </w:rPr>
            </w:pPr>
            <w:r>
              <w:rPr>
                <w:color w:val="000000" w:themeColor="text1"/>
                <w:sz w:val="16"/>
                <w:szCs w:val="16"/>
              </w:rPr>
              <w:t>Да</w:t>
            </w:r>
          </w:p>
        </w:tc>
        <w:tc>
          <w:tcPr>
            <w:tcW w:w="1440" w:type="dxa"/>
            <w:vAlign w:val="center"/>
          </w:tcPr>
          <w:p w14:paraId="691A1AC9" w14:textId="4214AC54" w:rsidR="00560962" w:rsidRDefault="00560962" w:rsidP="00560962">
            <w:pPr>
              <w:pStyle w:val="ProductList-Body"/>
              <w:rPr>
                <w:color w:val="000000" w:themeColor="text1"/>
                <w:sz w:val="16"/>
                <w:szCs w:val="16"/>
              </w:rPr>
            </w:pPr>
            <w:r>
              <w:rPr>
                <w:color w:val="000000" w:themeColor="text1"/>
                <w:sz w:val="16"/>
                <w:szCs w:val="16"/>
              </w:rPr>
              <w:t>Да</w:t>
            </w:r>
          </w:p>
        </w:tc>
        <w:tc>
          <w:tcPr>
            <w:tcW w:w="1710" w:type="dxa"/>
            <w:vAlign w:val="center"/>
          </w:tcPr>
          <w:p w14:paraId="29828742" w14:textId="2E23D7C0" w:rsidR="00560962" w:rsidRDefault="00560962" w:rsidP="00560962">
            <w:pPr>
              <w:pStyle w:val="ProductList-Body"/>
              <w:rPr>
                <w:color w:val="000000" w:themeColor="text1"/>
                <w:sz w:val="16"/>
                <w:szCs w:val="16"/>
              </w:rPr>
            </w:pPr>
            <w:r>
              <w:rPr>
                <w:color w:val="000000" w:themeColor="text1"/>
                <w:sz w:val="16"/>
                <w:szCs w:val="16"/>
              </w:rPr>
              <w:t>Нет</w:t>
            </w:r>
          </w:p>
        </w:tc>
        <w:tc>
          <w:tcPr>
            <w:tcW w:w="1687" w:type="dxa"/>
            <w:vAlign w:val="center"/>
          </w:tcPr>
          <w:p w14:paraId="0F8BBA95" w14:textId="3018B44C" w:rsidR="00560962" w:rsidRDefault="00560962" w:rsidP="00560962">
            <w:pPr>
              <w:pStyle w:val="ProductList-Body"/>
              <w:rPr>
                <w:color w:val="000000" w:themeColor="text1"/>
                <w:sz w:val="16"/>
                <w:szCs w:val="16"/>
              </w:rPr>
            </w:pPr>
            <w:r>
              <w:rPr>
                <w:color w:val="000000" w:themeColor="text1"/>
                <w:sz w:val="16"/>
                <w:szCs w:val="16"/>
              </w:rPr>
              <w:t>Нет</w:t>
            </w:r>
          </w:p>
        </w:tc>
      </w:tr>
      <w:tr w:rsidR="00560962" w:rsidRPr="00C62FB6" w14:paraId="169C76A7" w14:textId="77777777" w:rsidTr="00E23912">
        <w:trPr>
          <w:trHeight w:val="288"/>
        </w:trPr>
        <w:tc>
          <w:tcPr>
            <w:tcW w:w="2813" w:type="dxa"/>
            <w:vAlign w:val="center"/>
          </w:tcPr>
          <w:p w14:paraId="195B6016" w14:textId="3F2643B5" w:rsidR="00560962" w:rsidRPr="005F68CF" w:rsidRDefault="00560962" w:rsidP="00560962">
            <w:pPr>
              <w:pStyle w:val="ProductList-Body"/>
              <w:rPr>
                <w:sz w:val="16"/>
              </w:rPr>
            </w:pPr>
            <w:r>
              <w:rPr>
                <w:sz w:val="16"/>
                <w:szCs w:val="16"/>
              </w:rPr>
              <w:t>Веб-службы Microsoft Intune</w:t>
            </w:r>
          </w:p>
        </w:tc>
        <w:tc>
          <w:tcPr>
            <w:tcW w:w="1620" w:type="dxa"/>
            <w:vAlign w:val="center"/>
          </w:tcPr>
          <w:p w14:paraId="6181E888" w14:textId="3A31BC9B" w:rsidR="00560962" w:rsidRPr="005F68CF" w:rsidRDefault="00560962" w:rsidP="00560962">
            <w:pPr>
              <w:pStyle w:val="ProductList-Body"/>
              <w:rPr>
                <w:color w:val="000000" w:themeColor="text1"/>
                <w:sz w:val="16"/>
              </w:rPr>
            </w:pPr>
            <w:r>
              <w:rPr>
                <w:color w:val="000000" w:themeColor="text1"/>
                <w:sz w:val="16"/>
                <w:szCs w:val="16"/>
              </w:rPr>
              <w:t>Да</w:t>
            </w:r>
          </w:p>
        </w:tc>
        <w:tc>
          <w:tcPr>
            <w:tcW w:w="1530" w:type="dxa"/>
            <w:vAlign w:val="center"/>
          </w:tcPr>
          <w:p w14:paraId="4FC2A09E" w14:textId="7DBF51D4" w:rsidR="00560962" w:rsidRPr="005F68CF" w:rsidRDefault="00560962" w:rsidP="00560962">
            <w:pPr>
              <w:pStyle w:val="ProductList-Body"/>
              <w:rPr>
                <w:color w:val="000000" w:themeColor="text1"/>
                <w:sz w:val="16"/>
              </w:rPr>
            </w:pPr>
            <w:r>
              <w:rPr>
                <w:color w:val="000000" w:themeColor="text1"/>
                <w:sz w:val="16"/>
                <w:szCs w:val="16"/>
              </w:rPr>
              <w:t>Да</w:t>
            </w:r>
          </w:p>
        </w:tc>
        <w:tc>
          <w:tcPr>
            <w:tcW w:w="1440" w:type="dxa"/>
            <w:vAlign w:val="center"/>
          </w:tcPr>
          <w:p w14:paraId="7898A6DC" w14:textId="081905FD" w:rsidR="00560962" w:rsidRPr="005F68CF" w:rsidRDefault="00560962" w:rsidP="00560962">
            <w:pPr>
              <w:pStyle w:val="ProductList-Body"/>
              <w:rPr>
                <w:color w:val="000000" w:themeColor="text1"/>
                <w:sz w:val="16"/>
              </w:rPr>
            </w:pPr>
            <w:r>
              <w:rPr>
                <w:color w:val="000000" w:themeColor="text1"/>
                <w:sz w:val="16"/>
                <w:szCs w:val="16"/>
              </w:rPr>
              <w:t>Да</w:t>
            </w:r>
          </w:p>
        </w:tc>
        <w:tc>
          <w:tcPr>
            <w:tcW w:w="1710" w:type="dxa"/>
            <w:vAlign w:val="center"/>
          </w:tcPr>
          <w:p w14:paraId="1346417B" w14:textId="1033B15B" w:rsidR="00560962" w:rsidRPr="005F68CF" w:rsidRDefault="00560962" w:rsidP="00560962">
            <w:pPr>
              <w:pStyle w:val="ProductList-Body"/>
              <w:rPr>
                <w:color w:val="000000" w:themeColor="text1"/>
                <w:sz w:val="16"/>
              </w:rPr>
            </w:pPr>
            <w:r>
              <w:rPr>
                <w:color w:val="000000" w:themeColor="text1"/>
                <w:sz w:val="16"/>
                <w:szCs w:val="16"/>
              </w:rPr>
              <w:t>Да</w:t>
            </w:r>
          </w:p>
        </w:tc>
        <w:tc>
          <w:tcPr>
            <w:tcW w:w="1687" w:type="dxa"/>
            <w:vAlign w:val="center"/>
          </w:tcPr>
          <w:p w14:paraId="094AD365" w14:textId="4C7A7ECC" w:rsidR="00560962" w:rsidRPr="005F68CF" w:rsidRDefault="00560962" w:rsidP="00560962">
            <w:pPr>
              <w:pStyle w:val="ProductList-Body"/>
              <w:rPr>
                <w:color w:val="000000" w:themeColor="text1"/>
                <w:sz w:val="16"/>
              </w:rPr>
            </w:pPr>
            <w:r>
              <w:rPr>
                <w:color w:val="000000" w:themeColor="text1"/>
                <w:sz w:val="16"/>
                <w:szCs w:val="16"/>
              </w:rPr>
              <w:t>Да</w:t>
            </w:r>
          </w:p>
        </w:tc>
      </w:tr>
      <w:tr w:rsidR="00560962" w:rsidRPr="00C62FB6" w14:paraId="7592F29F" w14:textId="77777777" w:rsidTr="00E23912">
        <w:trPr>
          <w:trHeight w:val="288"/>
        </w:trPr>
        <w:tc>
          <w:tcPr>
            <w:tcW w:w="2813" w:type="dxa"/>
            <w:vAlign w:val="center"/>
          </w:tcPr>
          <w:p w14:paraId="0B80978C" w14:textId="688AAEC4" w:rsidR="00560962" w:rsidRPr="00231971" w:rsidRDefault="00560962" w:rsidP="00560962">
            <w:pPr>
              <w:pStyle w:val="ProductList-Body"/>
              <w:rPr>
                <w:sz w:val="16"/>
                <w:szCs w:val="16"/>
              </w:rPr>
            </w:pPr>
            <w:r>
              <w:rPr>
                <w:sz w:val="16"/>
                <w:szCs w:val="16"/>
              </w:rPr>
              <w:t>Службы Microsoft Power BI</w:t>
            </w:r>
          </w:p>
        </w:tc>
        <w:tc>
          <w:tcPr>
            <w:tcW w:w="1620" w:type="dxa"/>
            <w:vAlign w:val="center"/>
          </w:tcPr>
          <w:p w14:paraId="5F429625" w14:textId="0BEDF43A" w:rsidR="00560962" w:rsidRPr="00231971" w:rsidRDefault="00560962" w:rsidP="0056096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345BE42E" w:rsidR="00560962" w:rsidRPr="00231971" w:rsidRDefault="00560962" w:rsidP="0056096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6EE7DDCC" w:rsidR="00560962" w:rsidRPr="00231971" w:rsidRDefault="00560962" w:rsidP="0056096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15500F16" w:rsidR="00560962" w:rsidRPr="00231971" w:rsidRDefault="00560962" w:rsidP="00560962">
            <w:pPr>
              <w:pStyle w:val="ProductList-Body"/>
              <w:rPr>
                <w:color w:val="000000" w:themeColor="text1"/>
                <w:sz w:val="16"/>
                <w:szCs w:val="16"/>
              </w:rPr>
            </w:pPr>
            <w:r>
              <w:rPr>
                <w:color w:val="000000" w:themeColor="text1"/>
                <w:sz w:val="16"/>
                <w:szCs w:val="16"/>
              </w:rPr>
              <w:t>Нет</w:t>
            </w:r>
          </w:p>
        </w:tc>
        <w:tc>
          <w:tcPr>
            <w:tcW w:w="1687" w:type="dxa"/>
            <w:vAlign w:val="center"/>
          </w:tcPr>
          <w:p w14:paraId="7E17E401" w14:textId="5B632CFA" w:rsidR="00560962" w:rsidRPr="00231971" w:rsidRDefault="00560962" w:rsidP="00560962">
            <w:pPr>
              <w:pStyle w:val="ProductList-Body"/>
              <w:rPr>
                <w:color w:val="000000" w:themeColor="text1"/>
                <w:sz w:val="16"/>
                <w:szCs w:val="16"/>
              </w:rPr>
            </w:pPr>
            <w:r>
              <w:rPr>
                <w:color w:val="000000" w:themeColor="text1"/>
                <w:sz w:val="16"/>
                <w:szCs w:val="16"/>
              </w:rPr>
              <w:t>Нет</w:t>
            </w:r>
          </w:p>
        </w:tc>
      </w:tr>
    </w:tbl>
    <w:p w14:paraId="2247EE12" w14:textId="77777777" w:rsidR="00BF43D3" w:rsidRPr="006D2C33" w:rsidRDefault="00BF43D3" w:rsidP="00BF43D3">
      <w:pPr>
        <w:pStyle w:val="ProductList-Body"/>
      </w:pPr>
      <w:r>
        <w:rPr>
          <w:i/>
          <w:color w:val="000000" w:themeColor="text1"/>
        </w:rPr>
        <w:t>* Не включает Microsoft Social Engagement.</w:t>
      </w:r>
    </w:p>
    <w:p w14:paraId="3C84DDBD" w14:textId="77777777" w:rsidR="00BF43D3" w:rsidRPr="006D2C33" w:rsidRDefault="00BF43D3" w:rsidP="00BF43D3">
      <w:pPr>
        <w:pStyle w:val="ProductList-Body"/>
      </w:pPr>
      <w:r>
        <w:rPr>
          <w:color w:val="000000" w:themeColor="text1"/>
        </w:rPr>
        <w:t>**</w:t>
      </w:r>
      <w:r>
        <w:rPr>
          <w:i/>
          <w:color w:val="000000" w:themeColor="text1"/>
        </w:rPr>
        <w:t xml:space="preserve"> 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8B5F0D"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83" w:name="OnlineServiceSpecificTerms"/>
      <w:bookmarkStart w:id="84" w:name="_Toc477942996"/>
      <w:r>
        <w:lastRenderedPageBreak/>
        <w:t>Особые условия для Веб-служб</w:t>
      </w:r>
      <w:bookmarkEnd w:id="83"/>
      <w:bookmarkEnd w:id="84"/>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85" w:name="_Toc477942997"/>
      <w:bookmarkStart w:id="86" w:name="MicrosoftAzureServices"/>
      <w:r w:rsidRPr="007D64E5">
        <w:rPr>
          <w:lang w:val="ru-RU"/>
        </w:rPr>
        <w:t xml:space="preserve">Службы </w:t>
      </w:r>
      <w:r>
        <w:t>Microsoft</w:t>
      </w:r>
      <w:r w:rsidRPr="007D64E5">
        <w:rPr>
          <w:lang w:val="ru-RU"/>
        </w:rPr>
        <w:t xml:space="preserve"> </w:t>
      </w:r>
      <w:r w:rsidRPr="00BE3DB5">
        <w:t>Azure</w:t>
      </w:r>
      <w:bookmarkEnd w:id="85"/>
    </w:p>
    <w:bookmarkEnd w:id="86"/>
    <w:p w14:paraId="7928B82D" w14:textId="77777777" w:rsidR="00AD61A6" w:rsidRPr="002A3B84" w:rsidRDefault="00AD61A6" w:rsidP="00AD61A6">
      <w:pPr>
        <w:pStyle w:val="ProductList-Body"/>
        <w:rPr>
          <w:b/>
          <w:color w:val="00188F"/>
        </w:rPr>
      </w:pPr>
      <w:r>
        <w:rPr>
          <w:b/>
          <w:color w:val="00188F"/>
        </w:rPr>
        <w:t>Уведомления</w:t>
      </w:r>
    </w:p>
    <w:p w14:paraId="2A2E805F" w14:textId="77777777" w:rsidR="00AD61A6" w:rsidRPr="00CC34E7" w:rsidRDefault="00AD61A6" w:rsidP="00AD61A6">
      <w:pPr>
        <w:pStyle w:val="ProductList-Body"/>
        <w:ind w:right="90"/>
      </w:pPr>
      <w:r>
        <w:t xml:space="preserve">Применяются Уведомления о Bing Maps, Профессиональных услугах,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9"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0"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1"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5757C34" w14:textId="00B79A4E" w:rsidR="00BF43D3" w:rsidRPr="006D2C33" w:rsidRDefault="00BF43D3" w:rsidP="00CA0D72">
      <w:pPr>
        <w:pStyle w:val="ProductList-Body"/>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429B9A13" w14:textId="77777777" w:rsidR="00A26A66" w:rsidRPr="00690C65" w:rsidRDefault="00A26A66"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2"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5A6FF8AF" w14:textId="7F4EC2C5" w:rsidR="00F47C4D" w:rsidRDefault="00F47C4D" w:rsidP="00272578">
      <w:pPr>
        <w:pStyle w:val="ProductList-Body"/>
      </w:pPr>
    </w:p>
    <w:p w14:paraId="1E4A2849" w14:textId="77777777" w:rsidR="00985653" w:rsidRPr="00BB2325" w:rsidRDefault="00985653" w:rsidP="00985653">
      <w:pPr>
        <w:pStyle w:val="ProductList-Offering2Heading"/>
        <w:outlineLvl w:val="2"/>
        <w:rPr>
          <w:lang w:val="ru-RU"/>
        </w:rPr>
      </w:pPr>
      <w:bookmarkStart w:id="87" w:name="MicrosoftTranslator"/>
      <w:bookmarkStart w:id="88" w:name="MicrosoftCognitiveServices"/>
      <w:r w:rsidRPr="00BB2325">
        <w:rPr>
          <w:lang w:val="ru-RU"/>
        </w:rPr>
        <w:tab/>
      </w:r>
      <w:bookmarkStart w:id="89" w:name="_Toc465426838"/>
      <w:bookmarkStart w:id="90" w:name="_Toc468350407"/>
      <w:bookmarkStart w:id="91" w:name="_Toc477942998"/>
      <w:r w:rsidRPr="00BB2325">
        <w:rPr>
          <w:lang w:val="ru-RU"/>
        </w:rPr>
        <w:t xml:space="preserve">Службы </w:t>
      </w:r>
      <w:r>
        <w:t>Microsoft</w:t>
      </w:r>
      <w:r w:rsidRPr="00BB2325">
        <w:rPr>
          <w:lang w:val="ru-RU"/>
        </w:rPr>
        <w:t xml:space="preserve"> </w:t>
      </w:r>
      <w:bookmarkEnd w:id="89"/>
      <w:r>
        <w:t>Cognitive</w:t>
      </w:r>
      <w:r w:rsidRPr="00BB2325">
        <w:rPr>
          <w:lang w:val="ru-RU"/>
        </w:rPr>
        <w:t xml:space="preserve"> </w:t>
      </w:r>
      <w:r>
        <w:t>Services</w:t>
      </w:r>
      <w:bookmarkEnd w:id="90"/>
      <w:bookmarkEnd w:id="91"/>
    </w:p>
    <w:bookmarkEnd w:id="87"/>
    <w:bookmarkEnd w:id="88"/>
    <w:p w14:paraId="1DF84A45" w14:textId="77777777" w:rsidR="00985653" w:rsidRPr="0008373D" w:rsidRDefault="00985653" w:rsidP="00985653">
      <w:pPr>
        <w:pStyle w:val="ProductList-ClauseHeading"/>
      </w:pPr>
      <w:r>
        <w:t>Конфиденциальность служб Microsoft Cognitive Services</w:t>
      </w:r>
    </w:p>
    <w:p w14:paraId="5945F30F" w14:textId="77777777" w:rsidR="00985653" w:rsidRPr="0008373D" w:rsidRDefault="00985653" w:rsidP="00985653">
      <w:pPr>
        <w:pStyle w:val="ProductList-Body"/>
      </w:pPr>
      <w:r>
        <w:t xml:space="preserve">Действие Заявления Microsoft о конфиденциальности, размещенного по адресу </w:t>
      </w:r>
      <w:hyperlink r:id="rId35" w:history="1">
        <w:r>
          <w:rPr>
            <w:rStyle w:val="Hyperlink"/>
          </w:rPr>
          <w:t>https://go.microsoft.com/fwlink/?LinkId=521839</w:t>
        </w:r>
      </w:hyperlink>
      <w:r>
        <w:t>, распространяется на использование Клиентом служб Microsoft Cognitive Services. В случае противоречий между настоящим разделом, касающимся служб Microsoft Cognitive Services, и Заявлением Microsoft о конфиденциальности приоритет отдается настоящему разделу.</w:t>
      </w:r>
    </w:p>
    <w:p w14:paraId="6B8A76EA" w14:textId="77777777" w:rsidR="00985653" w:rsidRDefault="00985653" w:rsidP="00985653">
      <w:pPr>
        <w:pStyle w:val="ProductList-Body"/>
      </w:pPr>
    </w:p>
    <w:p w14:paraId="3A00E180" w14:textId="77777777" w:rsidR="00985653" w:rsidRPr="0008373D" w:rsidRDefault="00985653" w:rsidP="00985653">
      <w:pPr>
        <w:pStyle w:val="ProductList-ClauseHeading"/>
      </w:pPr>
      <w:r>
        <w:t>Использование Данных Cognitive Services</w:t>
      </w:r>
    </w:p>
    <w:p w14:paraId="4ED7B3F5" w14:textId="77777777" w:rsidR="00985653" w:rsidRDefault="00985653" w:rsidP="00985653">
      <w:pPr>
        <w:pStyle w:val="ProductList-Body"/>
      </w:pPr>
      <w:r>
        <w:t>Клиент несет исключительную ответственность за содержимое всех Клиентских данных, которые он отправляет в службы Cognitive Services («Данные Cognitive Services»).</w:t>
      </w:r>
    </w:p>
    <w:p w14:paraId="441F8A48" w14:textId="77777777" w:rsidR="00985653" w:rsidRDefault="00985653" w:rsidP="00985653">
      <w:pPr>
        <w:pStyle w:val="ProductList-Body"/>
      </w:pPr>
    </w:p>
    <w:p w14:paraId="0908C28D" w14:textId="77777777" w:rsidR="00985653" w:rsidRDefault="00985653" w:rsidP="00985653">
      <w:pPr>
        <w:pStyle w:val="ProductList-Body"/>
      </w:pPr>
      <w:r>
        <w:t>Microsoft может обрабатывать Данные Cognitive Services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Cognitive Services и создавать производные от них работы, и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Cognitive Services согласно приведенному в этом параграфе описанию без нарушения прав третьих лиц и без возникновения у Microsoft каких-либо обязательств перед Клиентом или каким-либо третьим лицом.</w:t>
      </w:r>
    </w:p>
    <w:p w14:paraId="301C5F42" w14:textId="77777777" w:rsidR="00985653" w:rsidRDefault="00985653" w:rsidP="00985653">
      <w:pPr>
        <w:pStyle w:val="ProductList-Body"/>
      </w:pPr>
    </w:p>
    <w:p w14:paraId="4B7F3E1E" w14:textId="77777777" w:rsidR="00985653" w:rsidRDefault="00985653" w:rsidP="00985653">
      <w:pPr>
        <w:pStyle w:val="ProductList-Body"/>
      </w:pPr>
      <w:r>
        <w:t>Когда Данные Cognitive Services включают личные данные, Клиент должен получить достаточное согласие на такую их обработку Microsoft от субъектов соответствующих данных (или их родителей либо опекунов в соответствии с применимым правом).</w:t>
      </w:r>
    </w:p>
    <w:p w14:paraId="6B7EE840" w14:textId="77777777" w:rsidR="00985653" w:rsidRDefault="00985653" w:rsidP="00985653">
      <w:pPr>
        <w:pStyle w:val="ProductList-Body"/>
      </w:pPr>
    </w:p>
    <w:p w14:paraId="7EA0D9E7" w14:textId="77777777" w:rsidR="00985653" w:rsidRPr="0008373D" w:rsidRDefault="00985653" w:rsidP="00985653">
      <w:pPr>
        <w:pStyle w:val="ProductList-Body"/>
      </w:pPr>
      <w:r>
        <w:t>Microsoft стремится способствовать защите субъектов данных, личность которых может быть установлена по Данным Cognitive Services, которые хранит Microsoft. Microsoft принимает коммерческие и технические меры, предназначенные для удаления позволяющих установить личность сведений из Данных Cognitive Services.</w:t>
      </w:r>
    </w:p>
    <w:p w14:paraId="7BD48074" w14:textId="77777777" w:rsidR="00985653" w:rsidRDefault="00985653" w:rsidP="00985653">
      <w:pPr>
        <w:pStyle w:val="ProductList-Body"/>
      </w:pPr>
    </w:p>
    <w:p w14:paraId="2250E6FE" w14:textId="77777777" w:rsidR="00985653" w:rsidRPr="0008373D" w:rsidRDefault="00985653" w:rsidP="00985653">
      <w:pPr>
        <w:pStyle w:val="ProductList-Body"/>
      </w:pPr>
      <w:r>
        <w:t>Раздел «Использование Данных Cognitive Services» сохраняет действие после прекращения или окончания срока действия Соглашения о корпоративном лицензировании Клиента. В отношениях между сторонами Клиент сохраняет все права, право собственности и имущественные права в отношении Данных Cognitive Services. Microsoft не получает права на Данные Cognitive Services, за исключением прав, которые Клиент предоставляет Microsoft в настоящем разделе «Данные Cognitive Services». Этот пункт не влияет на права Microsoft на программное обеспечение или услуги, которые Microsoft лицензирует Клиенту.</w:t>
      </w:r>
    </w:p>
    <w:p w14:paraId="14BA53B3" w14:textId="77777777" w:rsidR="00985653" w:rsidRDefault="00985653" w:rsidP="00985653">
      <w:pPr>
        <w:pStyle w:val="ProductList-Body"/>
      </w:pPr>
    </w:p>
    <w:p w14:paraId="4B29C10F" w14:textId="77777777" w:rsidR="00985653" w:rsidRDefault="00985653" w:rsidP="00985653">
      <w:pPr>
        <w:pStyle w:val="ProductList-ClauseHeading"/>
      </w:pPr>
      <w:r>
        <w:t>Хранение Данных Cognitive Services</w:t>
      </w:r>
    </w:p>
    <w:p w14:paraId="1BE03DC9" w14:textId="77777777" w:rsidR="00985653" w:rsidRDefault="00985653" w:rsidP="00985653">
      <w:pPr>
        <w:pStyle w:val="ProductList-Body"/>
      </w:pPr>
      <w:r>
        <w:t>Если иное не указано в документации к службам, службы Cognitive Services не предназначены для хранения Данных клиента в интересах Клиента.</w:t>
      </w:r>
      <w:r>
        <w:cr/>
      </w:r>
    </w:p>
    <w:p w14:paraId="04AEF9A0" w14:textId="77777777" w:rsidR="00985653" w:rsidRDefault="00985653" w:rsidP="00985653">
      <w:pPr>
        <w:pStyle w:val="ProductList-ClauseHeading"/>
      </w:pPr>
      <w:r>
        <w:t>Приложение к общим условиям конфиденциальности и безопасности</w:t>
      </w:r>
    </w:p>
    <w:p w14:paraId="47AB2C0B" w14:textId="77777777" w:rsidR="00985653" w:rsidRPr="0008373D" w:rsidRDefault="00985653" w:rsidP="00985653">
      <w:pPr>
        <w:pStyle w:val="ProductList-Body"/>
      </w:pPr>
      <w:r>
        <w:t>К службам Cognitive Services применяются только следующие разделы Общих условий конфиденциальности и безопасности: «Место обработки данных», «Предварительные выпуски», «Привлечение подрядчиков», «Как связаться с Microsoft».</w:t>
      </w:r>
    </w:p>
    <w:p w14:paraId="0CC56F53" w14:textId="77777777" w:rsidR="00985653" w:rsidRDefault="00985653" w:rsidP="00985653">
      <w:pPr>
        <w:pStyle w:val="ProductList-Body"/>
      </w:pPr>
    </w:p>
    <w:p w14:paraId="412FB4A6" w14:textId="77777777" w:rsidR="001F6276" w:rsidRPr="008435D7" w:rsidRDefault="001F6276" w:rsidP="001F6276">
      <w:pPr>
        <w:pStyle w:val="ProductList-ClauseHeading"/>
      </w:pPr>
      <w:r>
        <w:lastRenderedPageBreak/>
        <w:t>Атрибуция</w:t>
      </w:r>
    </w:p>
    <w:p w14:paraId="5E320C16" w14:textId="77777777" w:rsidR="001F6276" w:rsidRPr="008435D7" w:rsidRDefault="001F6276" w:rsidP="001F6276">
      <w:pPr>
        <w:pStyle w:val="ProductList-Body"/>
      </w:pPr>
      <w:r>
        <w:t xml:space="preserve">При использовании служб Microsoft Cognitive Services (кроме Интерфейсов API поиска — определение приведено ниже) Клиент должен предоставлять обоснованно заметную атрибуцию. Ссылка на источник должна включать текст «используются службы Microsoft Cognitive Services», а также ссылку </w:t>
      </w:r>
      <w:hyperlink r:id="rId36" w:history="1">
        <w:r>
          <w:rPr>
            <w:rStyle w:val="Hyperlink"/>
          </w:rPr>
          <w:t>http://go.microsoft.com/fwlink/?LinkID=829046</w:t>
        </w:r>
      </w:hyperlink>
      <w:r>
        <w:t>.</w:t>
      </w:r>
    </w:p>
    <w:p w14:paraId="516184EB" w14:textId="77777777" w:rsidR="00985653" w:rsidRDefault="00985653" w:rsidP="00985653">
      <w:pPr>
        <w:pStyle w:val="ProductList-Body"/>
      </w:pPr>
    </w:p>
    <w:p w14:paraId="253503CA" w14:textId="77777777" w:rsidR="00985653" w:rsidRDefault="00985653" w:rsidP="00985653">
      <w:pPr>
        <w:pStyle w:val="ProductList-ClauseHeading"/>
      </w:pPr>
      <w:r>
        <w:t>Порядок приоритетности</w:t>
      </w:r>
    </w:p>
    <w:p w14:paraId="7DDF1CBE" w14:textId="77777777" w:rsidR="00985653" w:rsidRDefault="00985653" w:rsidP="00985653">
      <w:pPr>
        <w:pStyle w:val="ProductList-Body"/>
      </w:pPr>
      <w:r>
        <w:t>Настоящий раздел, касающийся служб Microsoft Cognitive Services, является регулирующим в случае каких-либо противоречий с другими частями Условий использования веб-служб (OST).</w:t>
      </w:r>
    </w:p>
    <w:p w14:paraId="735EA659" w14:textId="77777777" w:rsidR="00985653" w:rsidRDefault="00985653" w:rsidP="00985653">
      <w:pPr>
        <w:pStyle w:val="ProductList-Body"/>
      </w:pPr>
    </w:p>
    <w:p w14:paraId="63A91F24" w14:textId="77777777" w:rsidR="001F6276" w:rsidRPr="008435D7" w:rsidRDefault="001F6276" w:rsidP="001F6276">
      <w:pPr>
        <w:pStyle w:val="ProductList-ClauseHeading"/>
      </w:pPr>
      <w:r>
        <w:t>Ограничение использования результатов работы служб Клиентом в отношении интерфейсов API Bing</w:t>
      </w:r>
    </w:p>
    <w:p w14:paraId="6A1C98C5" w14:textId="77777777" w:rsidR="001F6276" w:rsidRPr="008435D7" w:rsidRDefault="001F6276" w:rsidP="001F6276">
      <w:pPr>
        <w:pStyle w:val="ProductList-Body"/>
        <w:tabs>
          <w:tab w:val="clear" w:pos="158"/>
          <w:tab w:val="left" w:pos="360"/>
        </w:tabs>
      </w:pPr>
      <w:r>
        <w:t>Клиент не может использовать какие-либо данные из интерфейсов API с маркой Bing с целью разработки или предложения любых сопоставимых служб на основе машинного обучения.</w:t>
      </w:r>
    </w:p>
    <w:p w14:paraId="7CF22C6C" w14:textId="77777777" w:rsidR="00985653" w:rsidRDefault="00985653" w:rsidP="00985653">
      <w:pPr>
        <w:pStyle w:val="ProductList-Body"/>
        <w:ind w:left="180"/>
      </w:pPr>
    </w:p>
    <w:p w14:paraId="3D53771C" w14:textId="77777777" w:rsidR="00CA0D72" w:rsidRPr="00CC13E3" w:rsidRDefault="00CA0D72" w:rsidP="00CA0D72">
      <w:pPr>
        <w:pStyle w:val="ProductList-ClauseHeading"/>
      </w:pPr>
      <w:r>
        <w:t>Требования в отношении использования и отображения Интерфейсов API поиска Bing</w:t>
      </w:r>
    </w:p>
    <w:p w14:paraId="460D3D7F" w14:textId="77777777" w:rsidR="00CA0D72" w:rsidRPr="00CC13E3" w:rsidRDefault="00CA0D72" w:rsidP="00CA0D72">
      <w:pPr>
        <w:pStyle w:val="ProductList-Body"/>
        <w:tabs>
          <w:tab w:val="left" w:pos="270"/>
        </w:tabs>
      </w:pPr>
      <w:r>
        <w:t xml:space="preserve">Клиент должен выполнять требования к использованию и отображению, действующие в отношении интерфейсов API поиска веб-сайтов, видео и новостей, проверки орфографии и автозаполнения Bing (в совокупности именуемые «Интерфейсы API поиска»), которые доступны на сайте </w:t>
      </w:r>
      <w:hyperlink r:id="rId37" w:history="1">
        <w:r>
          <w:rPr>
            <w:rStyle w:val="Hyperlink"/>
          </w:rPr>
          <w:t>https://aka.ms/r1j7jq</w:t>
        </w:r>
      </w:hyperlink>
      <w:r>
        <w:t>. Клиент должен использовать результаты, полученные через Интерфейсы API поиска, только в средах интернет-поиска (в соответствии с требованиями к использованию и отображению) и не должен осуществлять кэширование или копирование результатов. Полученные Клиентом через Интерфейсы API поиска результаты не являются продуктами, исправлениями или поставляемыми сервисными материалами.</w:t>
      </w:r>
    </w:p>
    <w:p w14:paraId="60E5E306" w14:textId="77777777" w:rsidR="00985653" w:rsidRDefault="00985653" w:rsidP="00985653">
      <w:pPr>
        <w:pStyle w:val="ProductList-Body"/>
        <w:tabs>
          <w:tab w:val="left" w:pos="270"/>
        </w:tabs>
      </w:pPr>
    </w:p>
    <w:p w14:paraId="3F5BFFF7" w14:textId="77777777" w:rsidR="00985653" w:rsidRDefault="00985653" w:rsidP="00985653">
      <w:pPr>
        <w:pStyle w:val="ProductList-ClauseHeading"/>
      </w:pPr>
      <w:r>
        <w:t>Translator API</w:t>
      </w:r>
    </w:p>
    <w:p w14:paraId="477785AA" w14:textId="77777777" w:rsidR="00985653" w:rsidRPr="00721DAE" w:rsidRDefault="00985653" w:rsidP="00985653">
      <w:pPr>
        <w:pStyle w:val="ProductList-Body"/>
        <w:tabs>
          <w:tab w:val="left" w:pos="360"/>
        </w:tabs>
        <w:ind w:left="180"/>
        <w:rPr>
          <w:b/>
          <w:color w:val="0072C6"/>
        </w:rPr>
      </w:pPr>
      <w:r>
        <w:rPr>
          <w:b/>
          <w:color w:val="0072C6"/>
        </w:rPr>
        <w:t>Ссылка на источник</w:t>
      </w:r>
    </w:p>
    <w:p w14:paraId="4F4FA9EB" w14:textId="77777777" w:rsidR="00985653" w:rsidRDefault="00985653" w:rsidP="00985653">
      <w:pPr>
        <w:pStyle w:val="ProductList-Body"/>
        <w:tabs>
          <w:tab w:val="left" w:pos="360"/>
        </w:tabs>
        <w:ind w:left="180"/>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3E366A12" w14:textId="77777777" w:rsidR="00985653" w:rsidRDefault="00985653" w:rsidP="00985653">
      <w:pPr>
        <w:pStyle w:val="ProductList-Body"/>
        <w:tabs>
          <w:tab w:val="left" w:pos="360"/>
        </w:tabs>
        <w:ind w:left="180"/>
      </w:pPr>
    </w:p>
    <w:p w14:paraId="48901C3D" w14:textId="77777777" w:rsidR="00985653" w:rsidRPr="00721DAE" w:rsidRDefault="00985653" w:rsidP="00985653">
      <w:pPr>
        <w:pStyle w:val="ProductList-Body"/>
        <w:tabs>
          <w:tab w:val="left" w:pos="360"/>
        </w:tabs>
        <w:ind w:left="180"/>
        <w:rPr>
          <w:b/>
          <w:color w:val="0072C6"/>
        </w:rPr>
      </w:pPr>
      <w:r>
        <w:rPr>
          <w:b/>
          <w:color w:val="0072C6"/>
        </w:rPr>
        <w:t>Ограничение использования результатов работы службы клиентом</w:t>
      </w:r>
    </w:p>
    <w:p w14:paraId="5B9838FC" w14:textId="77777777" w:rsidR="00985653" w:rsidRDefault="00985653" w:rsidP="00985653">
      <w:pPr>
        <w:pStyle w:val="ProductList-Body"/>
        <w:tabs>
          <w:tab w:val="clear" w:pos="158"/>
          <w:tab w:val="left" w:pos="360"/>
        </w:tabs>
        <w:ind w:left="180"/>
      </w:pPr>
      <w:r>
        <w:t>Клиент не может использовать какие-либо полученные от службы Microsoft Translator данные с целью разработки или предложения любых сопоставимых служб на основе машинного обучения.</w:t>
      </w:r>
    </w:p>
    <w:p w14:paraId="3ECC4E26" w14:textId="77777777" w:rsidR="00BF43D3" w:rsidRPr="006D2C33" w:rsidRDefault="008B5F0D"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3F80FE8F" w14:textId="5E454627" w:rsidR="00560962" w:rsidRPr="00560962" w:rsidRDefault="00560962" w:rsidP="00560962">
      <w:pPr>
        <w:pStyle w:val="ProductList-OfferingGroupHeading"/>
        <w:spacing w:after="80"/>
        <w:outlineLvl w:val="1"/>
        <w:rPr>
          <w:lang w:val="ru-RU"/>
        </w:rPr>
      </w:pPr>
      <w:bookmarkStart w:id="92" w:name="EMS"/>
      <w:bookmarkStart w:id="93" w:name="_Toc476476610"/>
      <w:bookmarkStart w:id="94" w:name="_Toc477942999"/>
      <w:bookmarkStart w:id="95" w:name="_Toc459970714"/>
      <w:bookmarkStart w:id="96" w:name="_Toc457466428"/>
      <w:bookmarkStart w:id="97" w:name="AzureActiveDirectoryBasic"/>
      <w:bookmarkStart w:id="98" w:name="_Toc437590238"/>
      <w:bookmarkStart w:id="99" w:name="_Toc435790944"/>
      <w:bookmarkStart w:id="100" w:name="MicrosoftDynamicsMarketing"/>
      <w:r w:rsidRPr="00560962">
        <w:rPr>
          <w:lang w:val="ru-RU"/>
        </w:rPr>
        <w:t xml:space="preserve">Планы </w:t>
      </w:r>
      <w:r>
        <w:t>Microsoft</w:t>
      </w:r>
      <w:r w:rsidRPr="00560962">
        <w:rPr>
          <w:lang w:val="ru-RU"/>
        </w:rPr>
        <w:t xml:space="preserve"> </w:t>
      </w:r>
      <w:r>
        <w:t>Azure</w:t>
      </w:r>
      <w:bookmarkEnd w:id="92"/>
      <w:bookmarkEnd w:id="93"/>
      <w:bookmarkEnd w:id="94"/>
    </w:p>
    <w:p w14:paraId="52B29069" w14:textId="77777777" w:rsidR="00560962" w:rsidRDefault="00560962" w:rsidP="00560962">
      <w:pPr>
        <w:pStyle w:val="ProductList-Body"/>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7163C886" w14:textId="77777777" w:rsidR="00560962" w:rsidRDefault="00560962" w:rsidP="00560962">
      <w:pPr>
        <w:pStyle w:val="ProductList-Body"/>
      </w:pPr>
      <w:r>
        <w:t xml:space="preserve">В дополнение к лицензиям на подписку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01" w:name="_Toc477943000"/>
      <w:r w:rsidR="00A2616B" w:rsidRPr="004C7B38">
        <w:t>Azure Active Directory Basic</w:t>
      </w:r>
      <w:bookmarkEnd w:id="95"/>
      <w:bookmarkEnd w:id="96"/>
      <w:bookmarkEnd w:id="101"/>
    </w:p>
    <w:bookmarkEnd w:id="97"/>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8B5F0D"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102" w:name="AzureActiveDirectoryPremium"/>
      <w:r w:rsidRPr="004C7B38">
        <w:tab/>
      </w:r>
      <w:bookmarkStart w:id="103" w:name="_Toc459970715"/>
      <w:bookmarkStart w:id="104" w:name="_Toc457466429"/>
      <w:bookmarkStart w:id="105" w:name="_Toc477943001"/>
      <w:r w:rsidRPr="004C7B38">
        <w:t>Azure Active Directory Premium</w:t>
      </w:r>
      <w:bookmarkEnd w:id="103"/>
      <w:bookmarkEnd w:id="104"/>
      <w:bookmarkEnd w:id="105"/>
    </w:p>
    <w:bookmarkEnd w:id="102"/>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8B5F0D"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06" w:name="AzureInformationProtectionPremium"/>
      <w:r w:rsidRPr="004C7B38">
        <w:lastRenderedPageBreak/>
        <w:tab/>
      </w:r>
      <w:bookmarkStart w:id="107" w:name="AzureRightsManagement"/>
      <w:bookmarkStart w:id="108" w:name="_Toc459970716"/>
      <w:bookmarkStart w:id="109" w:name="_Toc457466430"/>
      <w:bookmarkStart w:id="110" w:name="_Toc477943002"/>
      <w:r w:rsidRPr="004C7B38">
        <w:t>Azure Information Protection</w:t>
      </w:r>
      <w:bookmarkEnd w:id="107"/>
      <w:r w:rsidRPr="004C7B38">
        <w:t xml:space="preserve"> Premium</w:t>
      </w:r>
      <w:bookmarkEnd w:id="108"/>
      <w:bookmarkEnd w:id="109"/>
      <w:bookmarkEnd w:id="110"/>
    </w:p>
    <w:bookmarkEnd w:id="106"/>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8B5F0D"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76E40694" w14:textId="77777777" w:rsidR="00BF43D3" w:rsidRPr="00985653" w:rsidRDefault="00BF43D3" w:rsidP="00BF43D3">
      <w:pPr>
        <w:pStyle w:val="ProductList-Offering1Heading"/>
        <w:rPr>
          <w:lang w:val="ru-RU"/>
        </w:rPr>
      </w:pPr>
      <w:bookmarkStart w:id="111" w:name="_Toc388464308"/>
      <w:bookmarkStart w:id="112" w:name="_Toc460240107"/>
      <w:bookmarkStart w:id="113" w:name="Dynamics365"/>
      <w:bookmarkStart w:id="114" w:name="_Toc459970718"/>
      <w:bookmarkStart w:id="115" w:name="_Toc477943003"/>
      <w:bookmarkEnd w:id="98"/>
      <w:bookmarkEnd w:id="99"/>
      <w:bookmarkEnd w:id="100"/>
      <w:bookmarkEnd w:id="111"/>
      <w:r>
        <w:t>Microsoft</w:t>
      </w:r>
      <w:r w:rsidRPr="00985653">
        <w:rPr>
          <w:lang w:val="ru-RU"/>
        </w:rPr>
        <w:t xml:space="preserve"> </w:t>
      </w:r>
      <w:r>
        <w:t>Dynamics</w:t>
      </w:r>
      <w:r w:rsidRPr="00985653">
        <w:rPr>
          <w:lang w:val="ru-RU"/>
        </w:rPr>
        <w:t xml:space="preserve"> 365 </w:t>
      </w:r>
      <w:r>
        <w:t>Services</w:t>
      </w:r>
      <w:bookmarkEnd w:id="112"/>
      <w:bookmarkEnd w:id="113"/>
      <w:bookmarkEnd w:id="114"/>
      <w:bookmarkEnd w:id="115"/>
    </w:p>
    <w:p w14:paraId="24DD553A" w14:textId="77777777" w:rsidR="00BF43D3" w:rsidRPr="00A8327A" w:rsidRDefault="00BF43D3" w:rsidP="00BF43D3">
      <w:pPr>
        <w:pStyle w:val="ProductList-Body"/>
        <w:rPr>
          <w:rFonts w:asciiTheme="majorHAnsi" w:hAnsiTheme="majorHAnsi"/>
          <w:sz w:val="16"/>
          <w:szCs w:val="16"/>
        </w:rPr>
        <w:sectPr w:rsidR="00BF43D3" w:rsidRPr="00A8327A" w:rsidSect="00BF43D3">
          <w:footerReference w:type="default" r:id="rId38"/>
          <w:footerReference w:type="first" r:id="rId39"/>
          <w:pgSz w:w="12240" w:h="15840"/>
          <w:pgMar w:top="1440" w:right="720" w:bottom="1440" w:left="720" w:header="720" w:footer="720" w:gutter="0"/>
          <w:cols w:space="720"/>
          <w:titlePg/>
          <w:docGrid w:linePitch="360"/>
        </w:sectPr>
      </w:pPr>
    </w:p>
    <w:p w14:paraId="6F7ADE5F"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Case Management, Enterprise Edition</w:t>
      </w:r>
    </w:p>
    <w:p w14:paraId="57B1DF31"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Customer Service, Enterprise Edition</w:t>
      </w:r>
    </w:p>
    <w:p w14:paraId="5DCC3E3B"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Field Services, Enterprise Edition</w:t>
      </w:r>
    </w:p>
    <w:p w14:paraId="7F7C38B1"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Financials, Business Edition</w:t>
      </w:r>
    </w:p>
    <w:p w14:paraId="5B97E7A5"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Operations, Enterprise Edition</w:t>
      </w:r>
    </w:p>
    <w:p w14:paraId="6D9E7CD4" w14:textId="77777777" w:rsidR="00CA0D72" w:rsidRPr="005817A0" w:rsidRDefault="00CA0D72" w:rsidP="00CA0D72">
      <w:pPr>
        <w:pStyle w:val="ProductList-Body"/>
        <w:keepNext/>
        <w:keepLines/>
        <w:rPr>
          <w:lang w:val="en-US"/>
        </w:rPr>
      </w:pPr>
      <w:r w:rsidRPr="005817A0">
        <w:rPr>
          <w:rFonts w:asciiTheme="majorHAnsi" w:hAnsiTheme="majorHAnsi"/>
          <w:sz w:val="16"/>
          <w:szCs w:val="16"/>
          <w:lang w:val="en-US"/>
        </w:rPr>
        <w:t>Microsoft Dynamics 365 for Project Service Automation, Enterprise Edition</w:t>
      </w:r>
    </w:p>
    <w:p w14:paraId="7427D3B0"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Sales, Enterprise Edition</w:t>
      </w:r>
    </w:p>
    <w:p w14:paraId="36F0FEC0"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Team Members, Business Edition</w:t>
      </w:r>
    </w:p>
    <w:p w14:paraId="5669D04F"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Team Members, Enterprise Edition</w:t>
      </w:r>
    </w:p>
    <w:p w14:paraId="58CEAD38" w14:textId="77777777" w:rsidR="00BF43D3" w:rsidRPr="00CA0D72" w:rsidRDefault="00BF43D3" w:rsidP="00BF43D3">
      <w:pPr>
        <w:pStyle w:val="ProductList-Body"/>
        <w:rPr>
          <w:lang w:val="en-US"/>
        </w:rPr>
      </w:pPr>
    </w:p>
    <w:p w14:paraId="0BD81C6E" w14:textId="77777777" w:rsidR="00BF43D3" w:rsidRPr="005F08E6" w:rsidRDefault="00BF43D3" w:rsidP="00BF43D3">
      <w:pPr>
        <w:pStyle w:val="ProductList-Body"/>
        <w:rPr>
          <w:rFonts w:asciiTheme="majorHAnsi" w:hAnsiTheme="majorHAnsi"/>
          <w:sz w:val="16"/>
          <w:szCs w:val="16"/>
        </w:rPr>
        <w:sectPr w:rsidR="00BF43D3" w:rsidRPr="005F08E6" w:rsidSect="00E275D6">
          <w:type w:val="continuous"/>
          <w:pgSz w:w="12240" w:h="15840"/>
          <w:pgMar w:top="1440" w:right="720" w:bottom="1440" w:left="720" w:header="720" w:footer="720" w:gutter="0"/>
          <w:cols w:num="2" w:space="720"/>
          <w:titlePg/>
          <w:docGrid w:linePitch="360"/>
        </w:sectPr>
      </w:pPr>
    </w:p>
    <w:p w14:paraId="7CC76EB1" w14:textId="77777777" w:rsidR="00BF43D3" w:rsidRPr="00BF43D3" w:rsidRDefault="00BF43D3" w:rsidP="00BF43D3">
      <w:pPr>
        <w:pStyle w:val="ProductList-Body"/>
        <w:pBdr>
          <w:top w:val="single" w:sz="4" w:space="1" w:color="BFBFBF" w:themeColor="background1" w:themeShade="BF"/>
        </w:pBdr>
        <w:rPr>
          <w:sz w:val="8"/>
        </w:rPr>
      </w:pPr>
    </w:p>
    <w:p w14:paraId="09EE6820" w14:textId="77777777" w:rsidR="00BF43D3" w:rsidRPr="006D2C33" w:rsidRDefault="00BF43D3" w:rsidP="00BF43D3">
      <w:pPr>
        <w:pStyle w:val="ProductList-Body"/>
        <w:keepNext/>
        <w:keepLines/>
        <w:tabs>
          <w:tab w:val="clear" w:pos="158"/>
          <w:tab w:val="left" w:pos="360"/>
        </w:tabs>
      </w:pPr>
      <w:r>
        <w:rPr>
          <w:b/>
          <w:color w:val="00188F"/>
        </w:rPr>
        <w:t>Уведомления</w:t>
      </w:r>
    </w:p>
    <w:p w14:paraId="1A1D55CA" w14:textId="77777777" w:rsidR="00BF43D3" w:rsidRPr="006D2C33" w:rsidRDefault="00BF43D3" w:rsidP="00BF43D3">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Attachment1" w:history="1">
        <w:r>
          <w:rPr>
            <w:rStyle w:val="Hyperlink"/>
          </w:rPr>
          <w:t>Приложении 1</w:t>
        </w:r>
      </w:hyperlink>
      <w:r w:rsidRPr="00401D0F">
        <w:rPr>
          <w:rStyle w:val="Hyperlink"/>
        </w:rPr>
        <w:t>.</w:t>
      </w:r>
    </w:p>
    <w:p w14:paraId="7270E8C4" w14:textId="77777777" w:rsidR="00BF43D3" w:rsidRPr="006D2C33" w:rsidRDefault="00BF43D3" w:rsidP="00BF43D3">
      <w:pPr>
        <w:pStyle w:val="ProductList-Body"/>
      </w:pPr>
    </w:p>
    <w:p w14:paraId="709EA4DB" w14:textId="77777777" w:rsidR="00BF43D3" w:rsidRPr="006D2C33" w:rsidRDefault="00BF43D3" w:rsidP="00BF43D3">
      <w:pPr>
        <w:pStyle w:val="ProductList-Body"/>
        <w:tabs>
          <w:tab w:val="clear" w:pos="158"/>
          <w:tab w:val="left" w:pos="180"/>
        </w:tabs>
      </w:pPr>
      <w:r>
        <w:rPr>
          <w:b/>
          <w:color w:val="00188F"/>
        </w:rPr>
        <w:t>Наборы подписных лицензий</w:t>
      </w:r>
    </w:p>
    <w:p w14:paraId="112756EE" w14:textId="77777777" w:rsidR="00BF43D3" w:rsidRPr="006D2C33" w:rsidRDefault="00BF43D3" w:rsidP="00BF43D3">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2D3E9532" w14:textId="77777777" w:rsidR="00BF43D3" w:rsidRPr="006D2C33" w:rsidRDefault="00BF43D3" w:rsidP="00BF43D3">
      <w:pPr>
        <w:pStyle w:val="ProductList-Body"/>
      </w:pPr>
    </w:p>
    <w:p w14:paraId="14A8974F" w14:textId="77777777" w:rsidR="00CA0D72" w:rsidRPr="00CC13E3" w:rsidRDefault="00CA0D72" w:rsidP="00CA0D72">
      <w:pPr>
        <w:pStyle w:val="ProductList-Body"/>
        <w:tabs>
          <w:tab w:val="clear" w:pos="158"/>
          <w:tab w:val="left" w:pos="360"/>
        </w:tabs>
      </w:pPr>
      <w:r>
        <w:rPr>
          <w:b/>
          <w:color w:val="00188F"/>
        </w:rPr>
        <w:t>Внешние пользователи</w:t>
      </w:r>
    </w:p>
    <w:p w14:paraId="22C16673" w14:textId="77777777" w:rsidR="00CA0D72" w:rsidRPr="00CC13E3" w:rsidRDefault="00CA0D72" w:rsidP="00CA0D72">
      <w:pPr>
        <w:pStyle w:val="ProductList-Body"/>
        <w:tabs>
          <w:tab w:val="clear" w:pos="158"/>
          <w:tab w:val="left" w:pos="360"/>
        </w:tabs>
      </w:pPr>
      <w:r>
        <w:t>Внешним пользователям Microsoft Dynamics 365 Services для доступа к Веб-службе лицензия SL не требуется. Данное исключение не распространяется на подрядчиков и агентов Клиента или его Аффилированных лиц, а также Внешних пользователей, использующих клиенты Microsoft Dynamics 365 со службами Microsoft Dynamics 365 Services, отличными от Microsoft Dynamics 365 for Operations.</w:t>
      </w:r>
    </w:p>
    <w:p w14:paraId="4035950A" w14:textId="77777777" w:rsidR="00BF43D3" w:rsidRPr="006D2C33" w:rsidRDefault="00BF43D3" w:rsidP="00BF43D3">
      <w:pPr>
        <w:pStyle w:val="ProductList-Body"/>
        <w:tabs>
          <w:tab w:val="clear" w:pos="158"/>
          <w:tab w:val="left" w:pos="360"/>
        </w:tabs>
      </w:pPr>
    </w:p>
    <w:p w14:paraId="62A3766D" w14:textId="77777777" w:rsidR="00BF43D3" w:rsidRPr="006D2C33" w:rsidRDefault="00BF43D3" w:rsidP="00BF43D3">
      <w:pPr>
        <w:pStyle w:val="ProductList-ClauseHeading"/>
      </w:pPr>
      <w:r>
        <w:t>Microsoft Dynamics 365 for Operations</w:t>
      </w:r>
    </w:p>
    <w:p w14:paraId="34030C9D" w14:textId="77777777" w:rsidR="00BF43D3" w:rsidRPr="006D2C33" w:rsidRDefault="00BF43D3" w:rsidP="00BF43D3">
      <w:pPr>
        <w:pStyle w:val="ProductList-Body"/>
        <w:tabs>
          <w:tab w:val="clear" w:pos="158"/>
          <w:tab w:val="left" w:pos="360"/>
        </w:tabs>
      </w:pPr>
      <w:r>
        <w:t>Клиент может изменить компонент Microsoft Dynamics 365 for Operations для расширения его функциональных возможностей, но только в целях внутреннего использования Клиента.</w:t>
      </w:r>
    </w:p>
    <w:p w14:paraId="7407B4C7" w14:textId="77777777" w:rsidR="00BF43D3" w:rsidRPr="006D2C33" w:rsidRDefault="00BF43D3" w:rsidP="00BF43D3">
      <w:pPr>
        <w:pStyle w:val="ProductList-Body"/>
        <w:tabs>
          <w:tab w:val="clear" w:pos="158"/>
          <w:tab w:val="left" w:pos="360"/>
        </w:tabs>
      </w:pPr>
    </w:p>
    <w:p w14:paraId="044967CF" w14:textId="77777777" w:rsidR="00560962" w:rsidRDefault="00560962" w:rsidP="00560962">
      <w:pPr>
        <w:pStyle w:val="ProductList-ClauseHeading"/>
      </w:pPr>
      <w:r>
        <w:t>Права использования сервера для лицензий User SL, From SA User SL и Add-on User SL на Dynamics 365</w:t>
      </w:r>
    </w:p>
    <w:p w14:paraId="0F201451" w14:textId="77777777" w:rsidR="00560962" w:rsidRPr="004B4D84" w:rsidRDefault="00560962" w:rsidP="00560962">
      <w:pPr>
        <w:pStyle w:val="ProductList-Body"/>
      </w:pPr>
      <w:r>
        <w:t>Клиент с действующей подпиской на Microsoft Dynamics 365 Service может:</w:t>
      </w:r>
    </w:p>
    <w:p w14:paraId="5CB83008" w14:textId="77777777" w:rsidR="00560962" w:rsidRPr="004B4D84" w:rsidRDefault="00560962" w:rsidP="00560962">
      <w:pPr>
        <w:pStyle w:val="ProductList-Body"/>
        <w:numPr>
          <w:ilvl w:val="0"/>
          <w:numId w:val="39"/>
        </w:numPr>
        <w:tabs>
          <w:tab w:val="clear" w:pos="158"/>
          <w:tab w:val="left" w:pos="360"/>
          <w:tab w:val="left" w:pos="720"/>
        </w:tabs>
        <w:ind w:left="720"/>
      </w:pPr>
      <w:r>
        <w:t>устанавливать и использовать любое количество экземпляров программного обеспечения Microsoft Dynamics 365 On-premises Server на любом сервере;</w:t>
      </w:r>
    </w:p>
    <w:p w14:paraId="21177D1F" w14:textId="77777777" w:rsidR="00560962" w:rsidRPr="004B4D84" w:rsidRDefault="00560962" w:rsidP="00560962">
      <w:pPr>
        <w:pStyle w:val="ProductList-Body"/>
        <w:numPr>
          <w:ilvl w:val="0"/>
          <w:numId w:val="39"/>
        </w:numPr>
        <w:tabs>
          <w:tab w:val="clear" w:pos="158"/>
          <w:tab w:val="left" w:pos="360"/>
          <w:tab w:val="left" w:pos="720"/>
        </w:tabs>
        <w:ind w:left="720"/>
      </w:pPr>
      <w:r>
        <w:t>позволять пользователям и устройствам, имеющим лицензии Microsoft Dynamics 365 On-premises CAL, Microsoft Dynamics CRM CAL и Microsoft Dynamics AX CAL осуществлять доступ к программному обеспечению Microsoft Dynamics 365 On-premises Server, предоставленному с подпиской на Microsoft Dynamics 365. Пользователям или устройствам без программы Software Assurance для лицензий CAL не предоставляется доступ к новым версиям Microsoft Dynamics 365 On-premise Server;</w:t>
      </w:r>
    </w:p>
    <w:p w14:paraId="1D27DC6A" w14:textId="77777777" w:rsidR="00560962" w:rsidRPr="004B4D84" w:rsidRDefault="00560962" w:rsidP="00560962">
      <w:pPr>
        <w:pStyle w:val="ProductList-Body"/>
        <w:numPr>
          <w:ilvl w:val="0"/>
          <w:numId w:val="39"/>
        </w:numPr>
        <w:tabs>
          <w:tab w:val="clear" w:pos="158"/>
          <w:tab w:val="left" w:pos="360"/>
          <w:tab w:val="left" w:pos="720"/>
        </w:tabs>
        <w:ind w:left="720"/>
      </w:pPr>
      <w:r>
        <w:t xml:space="preserve">получать и использовать обновления, связанные с государственными налоговыми или нормативного-правовыми требованиями, для программного обеспечения Microsoft Dynamics On-premises Server; </w:t>
      </w:r>
    </w:p>
    <w:p w14:paraId="1D3F934B" w14:textId="77777777" w:rsidR="00560962" w:rsidRPr="004B4D84" w:rsidRDefault="00560962" w:rsidP="00560962">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Microsoft Dynamics 365 On-premises Server и только во внутренних процессах Клиента;</w:t>
      </w:r>
    </w:p>
    <w:p w14:paraId="2B027459" w14:textId="77777777" w:rsidR="00560962" w:rsidRPr="004B4D84" w:rsidRDefault="00560962" w:rsidP="00560962">
      <w:pPr>
        <w:pStyle w:val="ProductList-Body"/>
        <w:numPr>
          <w:ilvl w:val="0"/>
          <w:numId w:val="39"/>
        </w:numPr>
        <w:tabs>
          <w:tab w:val="clear" w:pos="158"/>
          <w:tab w:val="left" w:pos="360"/>
          <w:tab w:val="left" w:pos="720"/>
        </w:tabs>
        <w:ind w:left="720"/>
      </w:pPr>
      <w:r>
        <w:t>это положение о правах на использование сервера не применяется к лицензиям Клиентов на Dynamics 365 Business Edition.</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16" w:name="_Toc459970722"/>
      <w:bookmarkStart w:id="117" w:name="MicrosoftSocialEngagement"/>
      <w:r>
        <w:rPr>
          <w:b/>
          <w:color w:val="00188F"/>
        </w:rPr>
        <w:t>Microsoft Social Engagement</w:t>
      </w:r>
      <w:bookmarkEnd w:id="116"/>
    </w:p>
    <w:bookmarkEnd w:id="117"/>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40C7E4" w14:textId="77777777" w:rsidR="00BF43D3" w:rsidRPr="006D2C33" w:rsidRDefault="00BF43D3" w:rsidP="00BF43D3">
      <w:pPr>
        <w:pStyle w:val="ProductList-Body"/>
        <w:tabs>
          <w:tab w:val="clear" w:pos="158"/>
          <w:tab w:val="left" w:pos="360"/>
        </w:tabs>
        <w:ind w:left="180"/>
      </w:pPr>
      <w:r>
        <w:rPr>
          <w:b/>
          <w:color w:val="0072C6"/>
        </w:rPr>
        <w:t>Социальный контент, полученный через Microsoft Social Engagement</w:t>
      </w:r>
    </w:p>
    <w:p w14:paraId="764157E8" w14:textId="77777777" w:rsidR="00BF43D3" w:rsidRPr="006D2C33" w:rsidRDefault="00BF43D3" w:rsidP="00BF43D3">
      <w:pPr>
        <w:pStyle w:val="ProductList-Body"/>
        <w:tabs>
          <w:tab w:val="clear" w:pos="158"/>
          <w:tab w:val="left" w:pos="360"/>
        </w:tabs>
        <w:ind w:left="180"/>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3D65691" w14:textId="77777777" w:rsidR="00BF43D3" w:rsidRPr="006D2C33" w:rsidRDefault="00BF43D3" w:rsidP="00BF43D3">
      <w:pPr>
        <w:pStyle w:val="ProductList-Body"/>
        <w:numPr>
          <w:ilvl w:val="0"/>
          <w:numId w:val="13"/>
        </w:numPr>
        <w:ind w:left="810" w:hanging="270"/>
      </w:pPr>
      <w:r>
        <w:lastRenderedPageBreak/>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0C3D91D" w14:textId="77777777" w:rsidR="00BF43D3" w:rsidRPr="006D2C33" w:rsidRDefault="00BF43D3" w:rsidP="00BF43D3">
      <w:pPr>
        <w:pStyle w:val="ProductList-Body"/>
        <w:numPr>
          <w:ilvl w:val="0"/>
          <w:numId w:val="13"/>
        </w:numPr>
        <w:spacing w:before="40"/>
        <w:ind w:left="81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46CD83F" w14:textId="77777777" w:rsidR="00BF43D3" w:rsidRPr="006D2C33" w:rsidRDefault="00BF43D3" w:rsidP="00BF43D3">
      <w:pPr>
        <w:pStyle w:val="ProductList-Body"/>
        <w:numPr>
          <w:ilvl w:val="0"/>
          <w:numId w:val="13"/>
        </w:numPr>
        <w:spacing w:before="40"/>
        <w:ind w:left="810" w:hanging="274"/>
      </w:pPr>
      <w:r>
        <w:t>дать указания Клиенту отредактировать или удалить Социальный контент, если Клиент экспортирует Социальный контент, и</w:t>
      </w:r>
    </w:p>
    <w:p w14:paraId="1EB0B0E5" w14:textId="77777777" w:rsidR="00BF43D3" w:rsidRPr="006D2C33" w:rsidRDefault="00BF43D3" w:rsidP="00BF43D3">
      <w:pPr>
        <w:pStyle w:val="ProductList-Body"/>
        <w:numPr>
          <w:ilvl w:val="0"/>
          <w:numId w:val="13"/>
        </w:numPr>
        <w:spacing w:before="40"/>
        <w:ind w:left="810" w:hanging="274"/>
      </w:pPr>
      <w:r>
        <w:t xml:space="preserve">удалять или ограничивать дальнейший доступ к социальному контенту после прекращения или окончания срока действия Веб-службы. </w:t>
      </w:r>
    </w:p>
    <w:p w14:paraId="7B7F0A05" w14:textId="77777777" w:rsidR="00BF43D3" w:rsidRPr="006D2C33" w:rsidRDefault="008B5F0D"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18" w:name="_Toc477943004"/>
      <w:bookmarkStart w:id="119" w:name="O365Services"/>
      <w:r w:rsidRPr="007D64E5">
        <w:rPr>
          <w:lang w:val="ru-RU"/>
        </w:rPr>
        <w:t xml:space="preserve">Службы </w:t>
      </w:r>
      <w:r>
        <w:t>Office</w:t>
      </w:r>
      <w:r w:rsidRPr="007D64E5">
        <w:rPr>
          <w:lang w:val="ru-RU"/>
        </w:rPr>
        <w:t xml:space="preserve"> 365</w:t>
      </w:r>
      <w:bookmarkEnd w:id="118"/>
    </w:p>
    <w:bookmarkEnd w:id="119"/>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0" w:name="CoreFeaturesforOffice365Services"/>
      <w:r>
        <w:rPr>
          <w:b/>
          <w:color w:val="00188F"/>
        </w:rPr>
        <w:t>Основные характеристики Служб Office 365</w:t>
      </w:r>
    </w:p>
    <w:bookmarkEnd w:id="120"/>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B0375AD" w14:textId="77777777" w:rsidR="00F9149A" w:rsidRPr="00F55075" w:rsidRDefault="00F9149A" w:rsidP="00F9149A">
      <w:pPr>
        <w:pStyle w:val="ProductList-Body"/>
        <w:tabs>
          <w:tab w:val="clear" w:pos="158"/>
          <w:tab w:val="left" w:pos="180"/>
        </w:tabs>
      </w:pPr>
      <w:bookmarkStart w:id="121" w:name="MicrosoftTeams"/>
      <w:r>
        <w:rPr>
          <w:b/>
          <w:color w:val="00188F"/>
        </w:rPr>
        <w:t>Группы специалистов Microsoft</w:t>
      </w:r>
      <w:bookmarkEnd w:id="121"/>
    </w:p>
    <w:p w14:paraId="7EC652C6" w14:textId="46111323"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0A11F7CA" w14:textId="77777777" w:rsidR="009427A1" w:rsidRPr="00690C65" w:rsidRDefault="009427A1" w:rsidP="004A2A95">
      <w:pPr>
        <w:pStyle w:val="ProductList-Body"/>
      </w:pPr>
    </w:p>
    <w:p w14:paraId="40EDB465" w14:textId="7A310CA8" w:rsidR="00E93FD0" w:rsidRPr="005920C4" w:rsidRDefault="00BF43D3" w:rsidP="00BE3DB5">
      <w:pPr>
        <w:pStyle w:val="ProductList-Offering2Heading"/>
      </w:pPr>
      <w:bookmarkStart w:id="122" w:name="ExchangeOnline"/>
      <w:r w:rsidRPr="00985653">
        <w:rPr>
          <w:lang w:val="ru-RU"/>
        </w:rPr>
        <w:tab/>
      </w:r>
      <w:bookmarkStart w:id="123" w:name="_Toc477943005"/>
      <w:r w:rsidR="00E93FD0">
        <w:t>Exchange</w:t>
      </w:r>
      <w:r w:rsidR="00E93FD0" w:rsidRPr="005920C4">
        <w:t xml:space="preserve"> </w:t>
      </w:r>
      <w:r w:rsidR="00E93FD0">
        <w:t>Online</w:t>
      </w:r>
      <w:bookmarkEnd w:id="123"/>
    </w:p>
    <w:p w14:paraId="504B85AD" w14:textId="77777777" w:rsidR="00E93FD0" w:rsidRPr="005920C4" w:rsidRDefault="00E93FD0" w:rsidP="004E52BA">
      <w:pPr>
        <w:pStyle w:val="ProductList-Offering1"/>
        <w:rPr>
          <w:lang w:val="en-US"/>
        </w:rPr>
        <w:sectPr w:rsidR="00E93FD0" w:rsidRPr="005920C4" w:rsidSect="00A2616B">
          <w:footerReference w:type="first" r:id="rId40"/>
          <w:type w:val="continuous"/>
          <w:pgSz w:w="12240" w:h="15840"/>
          <w:pgMar w:top="1440" w:right="720" w:bottom="1440" w:left="720" w:header="720" w:footer="576" w:gutter="0"/>
          <w:cols w:space="720"/>
          <w:titlePg/>
          <w:docGrid w:linePitch="360"/>
        </w:sectPr>
      </w:pPr>
    </w:p>
    <w:bookmarkEnd w:id="122"/>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631B4E73" w:rsidR="00BF43D3" w:rsidRPr="00560962" w:rsidRDefault="00BF43D3" w:rsidP="00BF43D3">
      <w:pPr>
        <w:pStyle w:val="ProductList-Body"/>
        <w:rPr>
          <w:lang w:val="en-US"/>
        </w:rPr>
      </w:pPr>
      <w:r>
        <w:rPr>
          <w:rFonts w:asciiTheme="majorHAnsi" w:hAnsiTheme="majorHAnsi"/>
          <w:sz w:val="16"/>
          <w:szCs w:val="16"/>
        </w:rPr>
        <w:t xml:space="preserve">Exchange Online </w:t>
      </w:r>
      <w:r w:rsidR="00560962">
        <w:rPr>
          <w:rFonts w:asciiTheme="majorHAnsi" w:hAnsiTheme="majorHAnsi"/>
          <w:sz w:val="16"/>
          <w:szCs w:val="16"/>
          <w:lang w:val="en-US"/>
        </w:rPr>
        <w:t>S1</w:t>
      </w:r>
    </w:p>
    <w:p w14:paraId="14549AD5" w14:textId="17343FA7" w:rsidR="004E52BA" w:rsidRPr="005920C4" w:rsidRDefault="00BF43D3" w:rsidP="00BF43D3">
      <w:pPr>
        <w:pStyle w:val="ProductList-Body"/>
        <w:rPr>
          <w:lang w:val="en-US"/>
        </w:rPr>
      </w:pPr>
      <w:r>
        <w:rPr>
          <w:rFonts w:asciiTheme="majorHAnsi" w:hAnsiTheme="majorHAnsi"/>
          <w:sz w:val="16"/>
          <w:szCs w:val="16"/>
        </w:rPr>
        <w:t>Exchange Online (план 1 и план 2)</w:t>
      </w:r>
    </w:p>
    <w:p w14:paraId="2CDBADFE" w14:textId="0EEE23AE" w:rsidR="00E275D6" w:rsidRPr="005920C4" w:rsidRDefault="00E275D6" w:rsidP="00E93FD0">
      <w:pPr>
        <w:pStyle w:val="ProductList-Offering2"/>
        <w:rPr>
          <w:lang w:val="en-US"/>
        </w:rPr>
        <w:sectPr w:rsidR="00E275D6" w:rsidRPr="005920C4" w:rsidSect="00A2616B">
          <w:type w:val="continuous"/>
          <w:pgSz w:w="12240" w:h="15840"/>
          <w:pgMar w:top="1440" w:right="720" w:bottom="1440" w:left="720" w:header="720" w:footer="576" w:gutter="0"/>
          <w:cols w:num="2" w:space="720"/>
          <w:titlePg/>
          <w:docGrid w:linePitch="360"/>
        </w:sectPr>
      </w:pPr>
    </w:p>
    <w:p w14:paraId="1E943615" w14:textId="77777777" w:rsidR="00123E7D" w:rsidRPr="005920C4"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5920C4" w:rsidRDefault="00DC0A1F" w:rsidP="001A19E0">
      <w:pPr>
        <w:pStyle w:val="ProductList-Body"/>
        <w:rPr>
          <w:lang w:val="en-US"/>
        </w:rPr>
      </w:pPr>
      <w:r>
        <w:rPr>
          <w:b/>
          <w:color w:val="00188F"/>
        </w:rPr>
        <w:t>Основные</w:t>
      </w:r>
      <w:r w:rsidRPr="005920C4">
        <w:rPr>
          <w:b/>
          <w:color w:val="00188F"/>
          <w:lang w:val="en-US"/>
        </w:rPr>
        <w:t xml:space="preserve"> </w:t>
      </w:r>
      <w:r>
        <w:rPr>
          <w:b/>
          <w:color w:val="00188F"/>
        </w:rPr>
        <w:t>характеристики</w:t>
      </w:r>
      <w:r w:rsidRPr="005920C4">
        <w:rPr>
          <w:b/>
          <w:color w:val="00188F"/>
          <w:lang w:val="en-US"/>
        </w:rPr>
        <w:t xml:space="preserve"> </w:t>
      </w:r>
      <w:r>
        <w:rPr>
          <w:b/>
          <w:color w:val="00188F"/>
        </w:rPr>
        <w:t>Служб</w:t>
      </w:r>
      <w:r w:rsidRPr="005920C4">
        <w:rPr>
          <w:b/>
          <w:color w:val="00188F"/>
          <w:lang w:val="en-US"/>
        </w:rPr>
        <w:t xml:space="preserve">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 xml:space="preserve">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w:t>
      </w:r>
      <w:r>
        <w:lastRenderedPageBreak/>
        <w:t>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24" w:name="_Toc423959249"/>
      <w:r w:rsidRPr="00E52DB9">
        <w:rPr>
          <w:b/>
          <w:color w:val="00188F"/>
        </w:rPr>
        <w:t>Соглашение об уровнях обслуживания</w:t>
      </w:r>
      <w:bookmarkEnd w:id="124"/>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8B5F0D"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33CF34" w:rsidR="00862C50" w:rsidRPr="007D64E5" w:rsidRDefault="00862C50" w:rsidP="00BE3DB5">
      <w:pPr>
        <w:pStyle w:val="ProductList-Offering2Heading"/>
        <w:rPr>
          <w:lang w:val="ru-RU"/>
        </w:rPr>
      </w:pPr>
      <w:bookmarkStart w:id="125" w:name="_Toc477943006"/>
      <w:bookmarkStart w:id="126" w:name="Office365Applications"/>
      <w:r w:rsidRPr="007D64E5">
        <w:rPr>
          <w:lang w:val="ru-RU"/>
        </w:rPr>
        <w:t xml:space="preserve">Приложения </w:t>
      </w:r>
      <w:r>
        <w:t>Office</w:t>
      </w:r>
      <w:r w:rsidRPr="007D64E5">
        <w:rPr>
          <w:lang w:val="ru-RU"/>
        </w:rPr>
        <w:t xml:space="preserve"> 365</w:t>
      </w:r>
      <w:bookmarkEnd w:id="125"/>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26"/>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5397097C" w:rsidR="00862C50" w:rsidRPr="005920C4" w:rsidRDefault="00862C50" w:rsidP="00862C50">
      <w:pPr>
        <w:pStyle w:val="ProductList-Body"/>
        <w:rPr>
          <w:lang w:val="en-US"/>
        </w:rPr>
      </w:pPr>
      <w:r w:rsidRPr="005920C4">
        <w:rPr>
          <w:rFonts w:asciiTheme="majorHAnsi" w:hAnsiTheme="majorHAnsi"/>
          <w:sz w:val="16"/>
          <w:szCs w:val="16"/>
          <w:lang w:val="en-US"/>
        </w:rPr>
        <w:t xml:space="preserve">Visio Pro </w:t>
      </w:r>
      <w:r>
        <w:rPr>
          <w:rFonts w:asciiTheme="majorHAnsi" w:hAnsiTheme="majorHAnsi"/>
          <w:sz w:val="16"/>
          <w:szCs w:val="16"/>
        </w:rPr>
        <w:t>для</w:t>
      </w:r>
      <w:r w:rsidRPr="005920C4">
        <w:rPr>
          <w:rFonts w:asciiTheme="majorHAnsi" w:hAnsiTheme="majorHAnsi"/>
          <w:sz w:val="16"/>
          <w:szCs w:val="16"/>
          <w:lang w:val="en-US"/>
        </w:rPr>
        <w:t xml:space="preserve"> Office 365</w:t>
      </w:r>
    </w:p>
    <w:p w14:paraId="4258B2D3" w14:textId="77777777" w:rsidR="00862C50" w:rsidRPr="005920C4" w:rsidRDefault="00862C50" w:rsidP="00862C50">
      <w:pPr>
        <w:pStyle w:val="ProductList-Offering2"/>
        <w:rPr>
          <w:lang w:val="en-US"/>
        </w:rPr>
        <w:sectPr w:rsidR="00862C50" w:rsidRPr="005920C4" w:rsidSect="005B7124">
          <w:type w:val="continuous"/>
          <w:pgSz w:w="12240" w:h="15840"/>
          <w:pgMar w:top="1440" w:right="720" w:bottom="1440" w:left="720" w:header="720" w:footer="720" w:gutter="0"/>
          <w:cols w:num="2" w:space="720"/>
          <w:titlePg/>
          <w:docGrid w:linePitch="360"/>
        </w:sectPr>
      </w:pPr>
    </w:p>
    <w:p w14:paraId="679D8604" w14:textId="23EEFD28" w:rsidR="00123E7D" w:rsidRPr="005920C4"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46F3E911" w14:textId="77777777" w:rsidR="005920C4" w:rsidRPr="00903BB7" w:rsidRDefault="005920C4" w:rsidP="005920C4">
      <w:pPr>
        <w:pStyle w:val="ProductList-Body"/>
      </w:pPr>
      <w:r>
        <w:t>Для Visio Pro для Office 365 не предусмотрено Соглашение об уровне обслуживания.</w:t>
      </w:r>
    </w:p>
    <w:p w14:paraId="446EB6D0" w14:textId="77777777" w:rsidR="00123E7D" w:rsidRPr="00690C65" w:rsidRDefault="00123E7D" w:rsidP="00123E7D">
      <w:pPr>
        <w:pStyle w:val="ProductList-Body"/>
      </w:pPr>
    </w:p>
    <w:p w14:paraId="3F155A90" w14:textId="77777777" w:rsidR="008F0D89" w:rsidRPr="00123E7D" w:rsidRDefault="008F0D89" w:rsidP="008F0D89">
      <w:pPr>
        <w:pStyle w:val="ProductList-Body"/>
        <w:tabs>
          <w:tab w:val="clear" w:pos="158"/>
          <w:tab w:val="left" w:pos="180"/>
        </w:tabs>
        <w:rPr>
          <w:b/>
          <w:color w:val="00188F"/>
        </w:rPr>
      </w:pPr>
      <w:r>
        <w:rPr>
          <w:b/>
          <w:color w:val="00188F"/>
        </w:rPr>
        <w:t>Права на установку и использование</w:t>
      </w:r>
    </w:p>
    <w:p w14:paraId="31400CAC" w14:textId="77777777" w:rsidR="008F0D89" w:rsidRDefault="008F0D89" w:rsidP="008F0D89">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0132EB78" w14:textId="77777777" w:rsidR="008F0D89" w:rsidRDefault="008F0D89" w:rsidP="008F0D89">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19800AED" w14:textId="77777777" w:rsidR="008F0D89" w:rsidRDefault="008F0D89" w:rsidP="008F0D89">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2"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602FDFA4" w14:textId="77777777" w:rsidR="008F0D89" w:rsidRDefault="008F0D89" w:rsidP="008F0D89">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8B5F0D"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F9E6787" w14:textId="77777777" w:rsidR="005A61E7" w:rsidRDefault="005A61E7" w:rsidP="005A61E7">
      <w:pPr>
        <w:pStyle w:val="ProductList-Body"/>
        <w:ind w:left="180"/>
      </w:pPr>
    </w:p>
    <w:p w14:paraId="1EF4FD90" w14:textId="0B517912" w:rsidR="005A61E7" w:rsidRDefault="00F9149A" w:rsidP="005A61E7">
      <w:pPr>
        <w:pStyle w:val="ProductList-Body"/>
        <w:ind w:left="180"/>
      </w:pPr>
      <w:r w:rsidRPr="00985653">
        <w:tab/>
      </w:r>
      <w:bookmarkStart w:id="127" w:name="MicrosoftMyAnalytics"/>
      <w:bookmarkStart w:id="128" w:name="_Toc465426847"/>
    </w:p>
    <w:p w14:paraId="6C24C96B" w14:textId="59D1C770" w:rsidR="00F9149A" w:rsidRPr="00985653" w:rsidRDefault="005A61E7" w:rsidP="00F9149A">
      <w:pPr>
        <w:pStyle w:val="ProductList-Offering2Heading"/>
        <w:outlineLvl w:val="2"/>
        <w:rPr>
          <w:lang w:val="ru-RU"/>
        </w:rPr>
      </w:pPr>
      <w:r>
        <w:rPr>
          <w:lang w:val="ru-RU"/>
        </w:rPr>
        <w:lastRenderedPageBreak/>
        <w:tab/>
      </w:r>
      <w:bookmarkStart w:id="129" w:name="_Toc477943007"/>
      <w:r w:rsidR="00F9149A">
        <w:t>Microsoft</w:t>
      </w:r>
      <w:r w:rsidR="00F9149A" w:rsidRPr="00985653">
        <w:rPr>
          <w:lang w:val="ru-RU"/>
        </w:rPr>
        <w:t xml:space="preserve"> </w:t>
      </w:r>
      <w:r w:rsidR="00F9149A">
        <w:t>MyAnalytics</w:t>
      </w:r>
      <w:bookmarkEnd w:id="127"/>
      <w:bookmarkEnd w:id="128"/>
      <w:bookmarkEnd w:id="129"/>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8B5F0D"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30" w:name="_Toc477943008"/>
      <w:r>
        <w:t>Office</w:t>
      </w:r>
      <w:r w:rsidRPr="007D64E5">
        <w:rPr>
          <w:lang w:val="ru-RU"/>
        </w:rPr>
        <w:t xml:space="preserve"> </w:t>
      </w:r>
      <w:r>
        <w:t>Online</w:t>
      </w:r>
      <w:bookmarkEnd w:id="130"/>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8B5F0D"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31" w:name="_Toc477943009"/>
      <w:r>
        <w:t>OneDrive</w:t>
      </w:r>
      <w:r w:rsidRPr="007D64E5">
        <w:rPr>
          <w:lang w:val="ru-RU"/>
        </w:rPr>
        <w:t xml:space="preserve"> для бизнеса</w:t>
      </w:r>
      <w:bookmarkEnd w:id="131"/>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8B5F0D"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7AD35D15" w:rsidR="005920C4" w:rsidRPr="000C5139" w:rsidRDefault="005920C4" w:rsidP="005920C4">
      <w:pPr>
        <w:pStyle w:val="ProductList-Offering2Heading"/>
        <w:outlineLvl w:val="2"/>
      </w:pPr>
      <w:r>
        <w:tab/>
      </w:r>
      <w:bookmarkStart w:id="132" w:name="_Toc453946627"/>
      <w:bookmarkStart w:id="133" w:name="_Toc451949065"/>
      <w:bookmarkStart w:id="134" w:name="_Toc477943010"/>
      <w:bookmarkStart w:id="135" w:name="ProjectOnline"/>
      <w:r w:rsidRPr="000C5139">
        <w:t>Project Online</w:t>
      </w:r>
      <w:bookmarkEnd w:id="132"/>
      <w:bookmarkEnd w:id="133"/>
      <w:bookmarkEnd w:id="134"/>
    </w:p>
    <w:bookmarkEnd w:id="135"/>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5920C4" w:rsidRDefault="008B5F0D"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048D16AA" w14:textId="2AA7948B" w:rsidR="005B7124" w:rsidRPr="005920C4" w:rsidRDefault="005B7124" w:rsidP="00BE3DB5">
      <w:pPr>
        <w:pStyle w:val="ProductList-Offering2Heading"/>
      </w:pPr>
      <w:r w:rsidRPr="005920C4">
        <w:tab/>
      </w:r>
      <w:bookmarkStart w:id="136" w:name="_Toc477943011"/>
      <w:r>
        <w:t>SharePoint</w:t>
      </w:r>
      <w:r w:rsidRPr="005920C4">
        <w:t xml:space="preserve"> </w:t>
      </w:r>
      <w:r>
        <w:t>Online</w:t>
      </w:r>
      <w:bookmarkEnd w:id="136"/>
    </w:p>
    <w:p w14:paraId="45F48D82" w14:textId="77777777" w:rsidR="005B7124" w:rsidRPr="005920C4" w:rsidRDefault="005B7124" w:rsidP="005B7124">
      <w:pPr>
        <w:pStyle w:val="ProductList-Offering1"/>
        <w:rPr>
          <w:lang w:val="en-US"/>
        </w:rPr>
        <w:sectPr w:rsidR="005B7124" w:rsidRPr="005920C4"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29D145C8" w:rsidR="00BF43D3" w:rsidRPr="00560962" w:rsidRDefault="00BF43D3" w:rsidP="00BF43D3">
      <w:pPr>
        <w:pStyle w:val="ProductList-Body"/>
        <w:rPr>
          <w:lang w:val="en-US"/>
        </w:rPr>
      </w:pPr>
      <w:r>
        <w:rPr>
          <w:rFonts w:asciiTheme="majorHAnsi" w:hAnsiTheme="majorHAnsi"/>
          <w:sz w:val="16"/>
          <w:szCs w:val="16"/>
        </w:rPr>
        <w:t xml:space="preserve">SharePoint Online </w:t>
      </w:r>
      <w:r w:rsidR="00560962">
        <w:rPr>
          <w:rFonts w:asciiTheme="majorHAnsi" w:hAnsiTheme="majorHAnsi"/>
          <w:sz w:val="16"/>
          <w:szCs w:val="16"/>
          <w:lang w:val="en-US"/>
        </w:rPr>
        <w:t>S1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lastRenderedPageBreak/>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21BFBD93"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560962">
        <w:rPr>
          <w:lang w:val="en-US"/>
        </w:rPr>
        <w:t>S</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8B5F0D"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37" w:name="SkypeforBusinessOnline"/>
      <w:r w:rsidRPr="007D64E5">
        <w:rPr>
          <w:lang w:val="ru-RU"/>
        </w:rPr>
        <w:tab/>
      </w:r>
      <w:bookmarkStart w:id="138" w:name="_Toc431797723"/>
      <w:bookmarkStart w:id="139" w:name="_Toc431459539"/>
      <w:bookmarkStart w:id="140" w:name="_Toc477943012"/>
      <w:r>
        <w:t>Skype</w:t>
      </w:r>
      <w:r w:rsidRPr="007D64E5">
        <w:rPr>
          <w:lang w:val="ru-RU"/>
        </w:rPr>
        <w:t xml:space="preserve"> для бизнеса </w:t>
      </w:r>
      <w:bookmarkEnd w:id="138"/>
      <w:r>
        <w:t>Online</w:t>
      </w:r>
      <w:bookmarkEnd w:id="137"/>
      <w:bookmarkEnd w:id="139"/>
      <w:bookmarkEnd w:id="140"/>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1A211AE9" w14:textId="77777777" w:rsidR="00BF43D3" w:rsidRPr="006D2C33" w:rsidRDefault="00BF43D3" w:rsidP="00BF43D3">
      <w:pPr>
        <w:pStyle w:val="ProductList-Body"/>
      </w:pPr>
      <w:r>
        <w:rPr>
          <w:rFonts w:asciiTheme="majorHAnsi" w:hAnsiTheme="majorHAnsi"/>
          <w:sz w:val="16"/>
          <w:szCs w:val="16"/>
        </w:rPr>
        <w:t>Skype для бизнеса Online (план 1 и план 2)</w:t>
      </w:r>
    </w:p>
    <w:p w14:paraId="3482B8D0" w14:textId="0312287A" w:rsidR="003B0BB4" w:rsidRPr="00927E5E" w:rsidRDefault="00BF43D3" w:rsidP="00BF43D3">
      <w:pPr>
        <w:pStyle w:val="ProductList-Body"/>
      </w:pPr>
      <w:r>
        <w:rPr>
          <w:rFonts w:asciiTheme="majorHAnsi" w:hAnsiTheme="majorHAnsi"/>
          <w:sz w:val="16"/>
          <w:szCs w:val="16"/>
        </w:rPr>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41" w:name="Основныехарактеристики"/>
      <w:r>
        <w:rPr>
          <w:b/>
          <w:color w:val="00188F"/>
        </w:rPr>
        <w:t xml:space="preserve">Основные характеристики </w:t>
      </w:r>
      <w:bookmarkEnd w:id="141"/>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8B5F0D"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434FD5E0" w:rsidR="003B0BB4" w:rsidRPr="007D64E5" w:rsidRDefault="003B0BB4" w:rsidP="003B0BB4">
      <w:pPr>
        <w:pStyle w:val="ProductList-Offering2Heading"/>
        <w:outlineLvl w:val="2"/>
        <w:rPr>
          <w:lang w:val="ru-RU"/>
        </w:rPr>
      </w:pPr>
      <w:bookmarkStart w:id="142" w:name="SkypeforBusinessOnlinePTSN"/>
      <w:r w:rsidRPr="007D64E5">
        <w:rPr>
          <w:lang w:val="ru-RU"/>
        </w:rPr>
        <w:tab/>
      </w:r>
      <w:bookmarkStart w:id="143" w:name="_Toc477943013"/>
      <w:r w:rsidRPr="007D64E5">
        <w:rPr>
          <w:lang w:val="ru-RU"/>
        </w:rPr>
        <w:t xml:space="preserve">Службы ТСОП в </w:t>
      </w:r>
      <w:r>
        <w:t>Skype</w:t>
      </w:r>
      <w:r w:rsidRPr="007D64E5">
        <w:rPr>
          <w:lang w:val="ru-RU"/>
        </w:rPr>
        <w:t xml:space="preserve"> для бизнеса </w:t>
      </w:r>
      <w:r>
        <w:t>Online</w:t>
      </w:r>
      <w:bookmarkEnd w:id="143"/>
    </w:p>
    <w:p w14:paraId="37DA90F4" w14:textId="77777777" w:rsidR="003B0BB4" w:rsidRDefault="003B0BB4" w:rsidP="003B0BB4">
      <w:pPr>
        <w:pStyle w:val="ProductList-Offering1"/>
        <w:sectPr w:rsidR="003B0BB4" w:rsidSect="00A2616B">
          <w:type w:val="continuous"/>
          <w:pgSz w:w="12240" w:h="15840"/>
          <w:pgMar w:top="1440" w:right="720" w:bottom="1440" w:left="720" w:header="720" w:footer="576" w:gutter="0"/>
          <w:cols w:space="720"/>
          <w:titlePg/>
          <w:docGrid w:linePitch="360"/>
        </w:sectPr>
      </w:pPr>
    </w:p>
    <w:bookmarkEnd w:id="142"/>
    <w:p w14:paraId="7A2C55A8"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Вызовы через ТСОП в Skype для бизнеса Online</w:t>
      </w:r>
    </w:p>
    <w:p w14:paraId="11DF168E"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Конференц-связь через ТСОП в Skype для бизнеса Online</w:t>
      </w:r>
    </w:p>
    <w:p w14:paraId="3670F744"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Skype для бизнеса, ТСОП, фактическое использование</w:t>
      </w:r>
    </w:p>
    <w:p w14:paraId="26CAAF97" w14:textId="77777777" w:rsidR="00ED5B83" w:rsidRPr="00736CA0" w:rsidRDefault="00ED5B83" w:rsidP="00ED5B83">
      <w:pPr>
        <w:pStyle w:val="ProductList-Offering2"/>
        <w:sectPr w:rsidR="00ED5B83" w:rsidRPr="00736CA0"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74554284" w14:textId="77777777" w:rsidR="00CA0D72" w:rsidRPr="00CC13E3" w:rsidRDefault="00CA0D72" w:rsidP="00CA0D72">
      <w:pPr>
        <w:pStyle w:val="ProductList-Body"/>
      </w:pPr>
      <w:r>
        <w:rPr>
          <w:b/>
          <w:color w:val="00188F"/>
        </w:rPr>
        <w:t xml:space="preserve">Службы ТСОП </w:t>
      </w:r>
    </w:p>
    <w:p w14:paraId="05E5A72F" w14:textId="77777777" w:rsidR="00CA0D72" w:rsidRPr="00CC13E3" w:rsidRDefault="00CA0D72" w:rsidP="00CA0D72">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ТСОП предоставляет аффилированное лицо Microsoft Affiliate, уполномоченное предоставлять их. Цена на Службы ТСОП может включать применимые налоги и сборы. Условия использования PSTN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3" w:history="1">
        <w:r>
          <w:rPr>
            <w:rStyle w:val="Hyperlink"/>
          </w:rPr>
          <w:t>http://go.microsoft.com/fwlink/?LinkId=690247</w:t>
        </w:r>
      </w:hyperlink>
      <w:r>
        <w:t>).</w:t>
      </w:r>
    </w:p>
    <w:p w14:paraId="564B78D6" w14:textId="77777777" w:rsidR="00CA0D72" w:rsidRPr="00CC13E3" w:rsidRDefault="00CA0D72" w:rsidP="00CA0D72">
      <w:pPr>
        <w:pStyle w:val="ProductList-Body"/>
      </w:pPr>
    </w:p>
    <w:p w14:paraId="28677D84" w14:textId="77777777" w:rsidR="00CA0D72" w:rsidRPr="00CC13E3" w:rsidRDefault="00CA0D72" w:rsidP="00CA0D72">
      <w:pPr>
        <w:pStyle w:val="ProductList-Body"/>
      </w:pPr>
      <w:r>
        <w:t>Превышение ограничений на использование соответствующего плана подписки на PSTN Service (в соответствии с описанием в условиях использования) может привести к приостановке оказания услуги.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10023317" w14:textId="77777777" w:rsidR="008F0D89" w:rsidRPr="004851C8" w:rsidRDefault="008F0D89" w:rsidP="008F0D89">
      <w:pPr>
        <w:pStyle w:val="ProductList-Body"/>
      </w:pPr>
    </w:p>
    <w:p w14:paraId="3F6EBBE4" w14:textId="77777777" w:rsidR="008F0D89" w:rsidRPr="003619D2" w:rsidRDefault="008F0D89" w:rsidP="008F0D89">
      <w:pPr>
        <w:pStyle w:val="ProductList-Body"/>
        <w:keepNext/>
        <w:rPr>
          <w:b/>
          <w:color w:val="00188F"/>
        </w:rPr>
      </w:pPr>
      <w:r>
        <w:rPr>
          <w:b/>
          <w:color w:val="00188F"/>
        </w:rPr>
        <w:t>Важная информация об экстренных службах</w:t>
      </w:r>
    </w:p>
    <w:p w14:paraId="162AFF0F" w14:textId="77777777" w:rsidR="008F0D89" w:rsidRDefault="008F0D89" w:rsidP="008F0D89">
      <w:pPr>
        <w:pStyle w:val="ProductList-Body"/>
      </w:pPr>
      <w:r>
        <w:t xml:space="preserve">Клиент должен уведомить каждого пользователя Skype для бизнеса Online, что вызов Экстренных служб через ТСОП осуществляется иначе, чем при обычной телефонной связи, а именно: (i) Skype для бизнеса может не определить фактическое расположение лица, звонящего по </w:t>
      </w:r>
      <w:r>
        <w:lastRenderedPageBreak/>
        <w:t>номеру Экстренных служб, из-за чего вызов может поступить в неверный центр обработки экстренных вызовов и/или бригада службы спасения будет направлена по неверному адресу; (ii)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вызвать Экстренные службы с помощью служб Звонков по ТСОП в Skype для бизнеса; (iii) несмотря на то, что службы Звонков по ТСОП в Skype для бизнеса Online могут использоваться везде, где есть подключение к Интернету, пользователям не следует звонить по номеру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такой стране.</w:t>
      </w:r>
    </w:p>
    <w:p w14:paraId="03659E20" w14:textId="77777777" w:rsidR="003B0BB4" w:rsidRPr="00927E5E" w:rsidRDefault="008B5F0D"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44" w:name="_Toc477943014"/>
      <w:bookmarkStart w:id="145" w:name="OtherOnlineServices"/>
      <w:r w:rsidRPr="007D64E5">
        <w:rPr>
          <w:lang w:val="ru-RU"/>
        </w:rPr>
        <w:t>Другие веб-службы</w:t>
      </w:r>
      <w:bookmarkEnd w:id="144"/>
    </w:p>
    <w:p w14:paraId="252F77D7" w14:textId="77777777" w:rsidR="00F9149A" w:rsidRPr="00C5037C" w:rsidRDefault="00F9149A" w:rsidP="00F9149A">
      <w:pPr>
        <w:pStyle w:val="ProductList-Offering2Heading"/>
        <w:outlineLvl w:val="2"/>
      </w:pPr>
      <w:bookmarkStart w:id="146" w:name="MicrosoftLearning"/>
      <w:bookmarkStart w:id="147" w:name="MicrosoftPowerBIPro"/>
      <w:bookmarkEnd w:id="145"/>
      <w:r w:rsidRPr="00985653">
        <w:rPr>
          <w:lang w:val="ru-RU"/>
        </w:rPr>
        <w:tab/>
      </w:r>
      <w:bookmarkStart w:id="148" w:name="_Toc465426856"/>
      <w:bookmarkStart w:id="149" w:name="_Toc460240120"/>
      <w:bookmarkStart w:id="150" w:name="_Toc477943015"/>
      <w:bookmarkStart w:id="151" w:name="BingMaps"/>
      <w:r>
        <w:t>Платформы</w:t>
      </w:r>
      <w:r w:rsidRPr="00C5037C">
        <w:t xml:space="preserve"> Bing Maps Enterprise Platform </w:t>
      </w:r>
      <w:r>
        <w:t>и</w:t>
      </w:r>
      <w:r w:rsidRPr="00C5037C">
        <w:t xml:space="preserve"> Bing Maps Mobile Asset Management Platform</w:t>
      </w:r>
      <w:bookmarkEnd w:id="148"/>
      <w:bookmarkEnd w:id="149"/>
      <w:bookmarkEnd w:id="150"/>
    </w:p>
    <w:bookmarkEnd w:id="151"/>
    <w:p w14:paraId="2915441B" w14:textId="77777777" w:rsidR="00F9149A" w:rsidRPr="00C5037C" w:rsidRDefault="00F9149A" w:rsidP="00F9149A">
      <w:pPr>
        <w:pStyle w:val="ProductList-Body"/>
        <w:rPr>
          <w:lang w:val="en-US"/>
        </w:rPr>
      </w:pPr>
      <w:r>
        <w:rPr>
          <w:b/>
          <w:color w:val="00188F"/>
        </w:rPr>
        <w:t>Подписные</w:t>
      </w:r>
      <w:r w:rsidRPr="00C5037C">
        <w:rPr>
          <w:b/>
          <w:color w:val="00188F"/>
          <w:lang w:val="en-US"/>
        </w:rPr>
        <w:t xml:space="preserve"> </w:t>
      </w:r>
      <w:r>
        <w:rPr>
          <w:b/>
          <w:color w:val="00188F"/>
        </w:rPr>
        <w:t>лицензии</w:t>
      </w:r>
      <w:r w:rsidRPr="00C5037C">
        <w:rPr>
          <w:b/>
          <w:color w:val="00188F"/>
          <w:lang w:val="en-US"/>
        </w:rPr>
        <w:t xml:space="preserve"> Service</w:t>
      </w:r>
    </w:p>
    <w:p w14:paraId="2FE280D9" w14:textId="77777777" w:rsidR="00F9149A" w:rsidRPr="00F55075" w:rsidRDefault="00F9149A" w:rsidP="00F9149A">
      <w:pPr>
        <w:pStyle w:val="ProductList-Body"/>
      </w:pPr>
      <w:r>
        <w:t>Для</w:t>
      </w:r>
      <w:r w:rsidRPr="00C5037C">
        <w:rPr>
          <w:lang w:val="en-US"/>
        </w:rPr>
        <w:t xml:space="preserve"> </w:t>
      </w:r>
      <w:r>
        <w:t>доступа</w:t>
      </w:r>
      <w:r w:rsidRPr="00C5037C">
        <w:rPr>
          <w:lang w:val="en-US"/>
        </w:rPr>
        <w:t xml:space="preserve"> </w:t>
      </w:r>
      <w:r>
        <w:t>к</w:t>
      </w:r>
      <w:r w:rsidRPr="00C5037C">
        <w:rPr>
          <w:lang w:val="en-US"/>
        </w:rPr>
        <w:t xml:space="preserve"> </w:t>
      </w:r>
      <w:r>
        <w:t>службе</w:t>
      </w:r>
      <w:r w:rsidRPr="00C5037C">
        <w:rPr>
          <w:lang w:val="en-US"/>
        </w:rPr>
        <w:t xml:space="preserve"> </w:t>
      </w:r>
      <w:r>
        <w:t>с</w:t>
      </w:r>
      <w:r w:rsidRPr="00C5037C">
        <w:rPr>
          <w:lang w:val="en-US"/>
        </w:rPr>
        <w:t xml:space="preserve"> </w:t>
      </w:r>
      <w:r>
        <w:t>использованием</w:t>
      </w:r>
      <w:r w:rsidRPr="00C5037C">
        <w:rPr>
          <w:lang w:val="en-US"/>
        </w:rPr>
        <w:t xml:space="preserve"> </w:t>
      </w:r>
      <w:r>
        <w:t>платформы</w:t>
      </w:r>
      <w:r w:rsidRPr="00C5037C">
        <w:rPr>
          <w:lang w:val="en-US"/>
        </w:rPr>
        <w:t xml:space="preserve"> Bing Maps Enterprise Platform </w:t>
      </w:r>
      <w:r>
        <w:t>или</w:t>
      </w:r>
      <w:r w:rsidRPr="00C5037C">
        <w:rPr>
          <w:lang w:val="en-US"/>
        </w:rPr>
        <w:t xml:space="preserve"> Bing Maps Mobile Asset Management Platform </w:t>
      </w:r>
      <w:r>
        <w:t>требуется</w:t>
      </w:r>
      <w:r w:rsidRPr="00C5037C">
        <w:rPr>
          <w:lang w:val="en-US"/>
        </w:rPr>
        <w:t xml:space="preserve"> </w:t>
      </w:r>
      <w:r>
        <w:t>подписная</w:t>
      </w:r>
      <w:r w:rsidRPr="00C5037C">
        <w:rPr>
          <w:lang w:val="en-US"/>
        </w:rPr>
        <w:t xml:space="preserve"> </w:t>
      </w:r>
      <w:r>
        <w:t>лицензия</w:t>
      </w:r>
      <w:r w:rsidRPr="00C5037C">
        <w:rPr>
          <w:lang w:val="en-US"/>
        </w:rPr>
        <w:t xml:space="preserve"> </w:t>
      </w:r>
      <w:r>
        <w:t>на</w:t>
      </w:r>
      <w:r w:rsidRPr="00C5037C">
        <w:rPr>
          <w:lang w:val="en-US"/>
        </w:rPr>
        <w:t xml:space="preserve"> </w:t>
      </w:r>
      <w:r>
        <w:t>Службу</w:t>
      </w:r>
      <w:r w:rsidRPr="00C5037C">
        <w:rPr>
          <w:lang w:val="en-US"/>
        </w:rPr>
        <w:t xml:space="preserve">. </w:t>
      </w:r>
      <w:r>
        <w:t xml:space="preserve">Каждая Лицензия на службу должна приобретаться, по крайней мере, с одной из следующих соответствующих Подписных лицензий Add-On. </w:t>
      </w:r>
    </w:p>
    <w:p w14:paraId="1F75D1C9" w14:textId="77777777" w:rsidR="00F9149A" w:rsidRPr="00F55075" w:rsidRDefault="00F9149A" w:rsidP="00F9149A">
      <w:pPr>
        <w:pStyle w:val="ProductList-Body"/>
        <w:numPr>
          <w:ilvl w:val="0"/>
          <w:numId w:val="40"/>
        </w:numPr>
        <w:ind w:left="450" w:hanging="270"/>
      </w:pPr>
      <w:r>
        <w:t>Для подписной лицензии на службу Bing Maps Enterprise Platform:</w:t>
      </w:r>
    </w:p>
    <w:p w14:paraId="05FDD467" w14:textId="77777777" w:rsidR="00F9149A" w:rsidRPr="00F55075" w:rsidRDefault="00F9149A" w:rsidP="00F9149A">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75CA38B9" w14:textId="77777777" w:rsidR="00F9149A" w:rsidRPr="00F55075" w:rsidRDefault="00F9149A" w:rsidP="00F9149A">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69EF1215" w14:textId="77777777" w:rsidR="00F9149A" w:rsidRPr="00F55075" w:rsidRDefault="00F9149A" w:rsidP="00F9149A">
      <w:pPr>
        <w:pStyle w:val="ProductList-Body"/>
        <w:numPr>
          <w:ilvl w:val="0"/>
          <w:numId w:val="41"/>
        </w:numPr>
        <w:spacing w:before="40"/>
        <w:ind w:left="810" w:hanging="270"/>
      </w:pPr>
      <w:r>
        <w:t>Подписная лицензия Add-On Bing Maps Known User или</w:t>
      </w:r>
    </w:p>
    <w:p w14:paraId="139599A8" w14:textId="77777777" w:rsidR="00F9149A" w:rsidRPr="00C5037C" w:rsidRDefault="00F9149A" w:rsidP="00F9149A">
      <w:pPr>
        <w:pStyle w:val="ProductList-Body"/>
        <w:numPr>
          <w:ilvl w:val="0"/>
          <w:numId w:val="41"/>
        </w:numPr>
        <w:spacing w:before="40"/>
        <w:ind w:left="810" w:hanging="270"/>
        <w:rPr>
          <w:lang w:val="en-US"/>
        </w:rPr>
      </w:pPr>
      <w:r>
        <w:t>Подписная</w:t>
      </w:r>
      <w:r w:rsidRPr="00C5037C">
        <w:rPr>
          <w:lang w:val="en-US"/>
        </w:rPr>
        <w:t xml:space="preserve"> </w:t>
      </w:r>
      <w:r>
        <w:t>лицензия</w:t>
      </w:r>
      <w:r w:rsidRPr="00C5037C">
        <w:rPr>
          <w:lang w:val="en-US"/>
        </w:rPr>
        <w:t xml:space="preserve"> Add-On Bing Maps Light User.</w:t>
      </w:r>
    </w:p>
    <w:p w14:paraId="6D347654" w14:textId="77777777" w:rsidR="00F9149A" w:rsidRPr="00F55075" w:rsidRDefault="00F9149A" w:rsidP="00F9149A">
      <w:pPr>
        <w:pStyle w:val="ProductList-Body"/>
        <w:numPr>
          <w:ilvl w:val="0"/>
          <w:numId w:val="20"/>
        </w:numPr>
        <w:spacing w:before="40"/>
        <w:ind w:left="450" w:hanging="270"/>
      </w:pPr>
      <w:r>
        <w:t>Для подписной лицензии на службу Bing Maps Mobile Asset Management Platform; для каждого ресурса:</w:t>
      </w:r>
    </w:p>
    <w:p w14:paraId="10AC6C7B" w14:textId="77777777" w:rsidR="00F9149A" w:rsidRPr="00F55075" w:rsidRDefault="00F9149A" w:rsidP="00F9149A">
      <w:pPr>
        <w:pStyle w:val="ProductList-Body"/>
        <w:numPr>
          <w:ilvl w:val="1"/>
          <w:numId w:val="20"/>
        </w:numPr>
        <w:spacing w:before="40"/>
        <w:ind w:left="810" w:hanging="270"/>
      </w:pPr>
      <w:r>
        <w:t>подписная лицензия Add-On Bing Maps Asset Management для Северной Америки</w:t>
      </w:r>
    </w:p>
    <w:p w14:paraId="41CA56D1" w14:textId="77777777" w:rsidR="00F9149A" w:rsidRPr="00F55075" w:rsidRDefault="00F9149A" w:rsidP="00F9149A">
      <w:pPr>
        <w:pStyle w:val="ProductList-Body"/>
        <w:numPr>
          <w:ilvl w:val="1"/>
          <w:numId w:val="20"/>
        </w:numPr>
        <w:spacing w:before="40"/>
        <w:ind w:left="810" w:hanging="270"/>
      </w:pPr>
      <w:r>
        <w:t>подписная лицензия Add-On Bing Maps Asset Management для Европы или</w:t>
      </w:r>
    </w:p>
    <w:p w14:paraId="0A71693E" w14:textId="77777777" w:rsidR="00F9149A" w:rsidRPr="00F55075" w:rsidRDefault="00F9149A" w:rsidP="00F9149A">
      <w:pPr>
        <w:pStyle w:val="ProductList-Body"/>
        <w:numPr>
          <w:ilvl w:val="1"/>
          <w:numId w:val="20"/>
        </w:numPr>
        <w:spacing w:before="40"/>
        <w:ind w:left="810" w:hanging="270"/>
      </w:pPr>
      <w:r>
        <w:t>подписная лицензия Add-On Bing Maps Asset Management для других стран</w:t>
      </w:r>
    </w:p>
    <w:p w14:paraId="3BDF36C8" w14:textId="77777777" w:rsidR="00F9149A" w:rsidRPr="00F55075" w:rsidRDefault="00F9149A" w:rsidP="00F9149A">
      <w:pPr>
        <w:pStyle w:val="ProductList-Body"/>
      </w:pPr>
    </w:p>
    <w:p w14:paraId="7D456687" w14:textId="77777777" w:rsidR="00F9149A" w:rsidRPr="00F55075" w:rsidRDefault="00F9149A" w:rsidP="00F9149A">
      <w:pPr>
        <w:pStyle w:val="ProductList-Body"/>
      </w:pPr>
      <w:r>
        <w:rPr>
          <w:b/>
          <w:color w:val="00188F"/>
        </w:rPr>
        <w:t>Соответствующие подписные лицензии Add-on для Платформы мобильной версии Карт Bing: управление активами</w:t>
      </w:r>
    </w:p>
    <w:p w14:paraId="6A7B3B02" w14:textId="77777777" w:rsidR="00F9149A" w:rsidRPr="00F55075" w:rsidRDefault="00F9149A" w:rsidP="00F9149A">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1493A035" w14:textId="77777777" w:rsidR="00F9149A" w:rsidRPr="00F55075" w:rsidRDefault="00F9149A" w:rsidP="00F9149A">
      <w:pPr>
        <w:pStyle w:val="ProductList-Body"/>
      </w:pPr>
    </w:p>
    <w:p w14:paraId="7E75DAFB" w14:textId="77777777" w:rsidR="00F9149A" w:rsidRPr="00F55075" w:rsidRDefault="00F9149A" w:rsidP="00F9149A">
      <w:pPr>
        <w:pStyle w:val="ProductList-Body"/>
      </w:pPr>
      <w:r>
        <w:rPr>
          <w:b/>
          <w:color w:val="00188F"/>
        </w:rPr>
        <w:t>Пользователи, прошедшие проверку подлинности</w:t>
      </w:r>
    </w:p>
    <w:p w14:paraId="0A5EC533" w14:textId="77777777" w:rsidR="00F9149A" w:rsidRPr="00F55075" w:rsidRDefault="00F9149A" w:rsidP="00F9149A">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4" w:history="1">
        <w:r>
          <w:rPr>
            <w:rStyle w:val="Hyperlink"/>
          </w:rPr>
          <w:t>https://aka.ms/bingmapsplatformapistou</w:t>
        </w:r>
      </w:hyperlink>
      <w:r>
        <w:t xml:space="preserve"> и </w:t>
      </w:r>
      <w:hyperlink r:id="rId45"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6"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8B5F0D"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EC0BD25" w14:textId="246BE299" w:rsidR="00AB60B2" w:rsidRDefault="00BF43D3" w:rsidP="00AB60B2">
      <w:pPr>
        <w:pStyle w:val="ProductList-Body"/>
      </w:pPr>
      <w:r w:rsidRPr="00985653">
        <w:tab/>
      </w:r>
      <w:bookmarkStart w:id="152" w:name="BusinessApplicationPlatform"/>
    </w:p>
    <w:p w14:paraId="59E0D74E" w14:textId="7C605C32" w:rsidR="005A61E7" w:rsidRDefault="005A61E7" w:rsidP="00AB60B2">
      <w:pPr>
        <w:pStyle w:val="ProductList-Body"/>
      </w:pPr>
    </w:p>
    <w:p w14:paraId="17BDEAF8" w14:textId="77777777" w:rsidR="005A61E7" w:rsidRDefault="005A61E7" w:rsidP="00AB60B2">
      <w:pPr>
        <w:pStyle w:val="ProductList-Body"/>
      </w:pPr>
    </w:p>
    <w:bookmarkEnd w:id="152"/>
    <w:p w14:paraId="6C95864D" w14:textId="77777777" w:rsidR="00560962" w:rsidRPr="0013583A" w:rsidRDefault="00560962" w:rsidP="00560962">
      <w:pPr>
        <w:pStyle w:val="ProductList-Offering2Heading"/>
        <w:outlineLvl w:val="2"/>
        <w:rPr>
          <w:lang w:val="ru-RU"/>
        </w:rPr>
      </w:pPr>
      <w:r w:rsidRPr="0013583A">
        <w:rPr>
          <w:lang w:val="ru-RU"/>
        </w:rPr>
        <w:lastRenderedPageBreak/>
        <w:tab/>
      </w:r>
      <w:bookmarkStart w:id="153" w:name="_Toc476476627"/>
      <w:bookmarkStart w:id="154" w:name="_Toc470702051"/>
      <w:bookmarkStart w:id="155" w:name="_Toc477943016"/>
      <w:r w:rsidRPr="006A7F11">
        <w:t>Business</w:t>
      </w:r>
      <w:r w:rsidRPr="0013583A">
        <w:rPr>
          <w:lang w:val="ru-RU"/>
        </w:rPr>
        <w:t xml:space="preserve"> </w:t>
      </w:r>
      <w:r w:rsidRPr="006A7F11">
        <w:t>Application</w:t>
      </w:r>
      <w:r w:rsidRPr="0013583A">
        <w:rPr>
          <w:lang w:val="ru-RU"/>
        </w:rPr>
        <w:t xml:space="preserve"> </w:t>
      </w:r>
      <w:r w:rsidRPr="006A7F11">
        <w:t>Platform</w:t>
      </w:r>
      <w:bookmarkEnd w:id="153"/>
      <w:bookmarkEnd w:id="154"/>
      <w:bookmarkEnd w:id="155"/>
    </w:p>
    <w:p w14:paraId="3F4E1B7A" w14:textId="77777777" w:rsidR="00560962" w:rsidRPr="0013583A" w:rsidRDefault="00560962" w:rsidP="00560962">
      <w:pPr>
        <w:pStyle w:val="ProductList-Body"/>
        <w:rPr>
          <w:rFonts w:asciiTheme="majorHAnsi" w:hAnsiTheme="majorHAnsi"/>
          <w:sz w:val="16"/>
          <w:szCs w:val="16"/>
        </w:rPr>
        <w:sectPr w:rsidR="00560962" w:rsidRPr="0013583A" w:rsidSect="005A61E7">
          <w:footerReference w:type="first" r:id="rId47"/>
          <w:type w:val="continuous"/>
          <w:pgSz w:w="12240" w:h="15840"/>
          <w:pgMar w:top="1440" w:right="720" w:bottom="1440" w:left="720" w:header="720" w:footer="720" w:gutter="0"/>
          <w:cols w:space="720"/>
          <w:titlePg/>
          <w:docGrid w:linePitch="360"/>
        </w:sectPr>
      </w:pPr>
    </w:p>
    <w:p w14:paraId="3280F98D" w14:textId="77777777" w:rsidR="00560962" w:rsidRPr="0013583A" w:rsidRDefault="00560962" w:rsidP="00560962">
      <w:pPr>
        <w:pStyle w:val="ProductList-Body"/>
        <w:rPr>
          <w:rFonts w:asciiTheme="majorHAnsi" w:hAnsiTheme="majorHAnsi"/>
          <w:sz w:val="16"/>
          <w:szCs w:val="16"/>
        </w:rPr>
      </w:pPr>
      <w:r w:rsidRPr="006A7F11">
        <w:rPr>
          <w:rFonts w:asciiTheme="majorHAnsi" w:hAnsiTheme="majorHAnsi"/>
          <w:sz w:val="16"/>
          <w:szCs w:val="16"/>
          <w:lang w:val="en-US"/>
        </w:rPr>
        <w:t>Microsoft</w:t>
      </w:r>
      <w:r w:rsidRPr="0013583A">
        <w:rPr>
          <w:rFonts w:asciiTheme="majorHAnsi" w:hAnsiTheme="majorHAnsi"/>
          <w:sz w:val="16"/>
          <w:szCs w:val="16"/>
        </w:rPr>
        <w:t xml:space="preserve"> </w:t>
      </w:r>
      <w:r w:rsidRPr="006A7F11">
        <w:rPr>
          <w:rFonts w:asciiTheme="majorHAnsi" w:hAnsiTheme="majorHAnsi"/>
          <w:sz w:val="16"/>
          <w:szCs w:val="16"/>
          <w:lang w:val="en-US"/>
        </w:rPr>
        <w:t>Flow</w:t>
      </w:r>
    </w:p>
    <w:p w14:paraId="18F27516" w14:textId="77777777" w:rsidR="00560962" w:rsidRPr="006A7F11" w:rsidRDefault="00560962" w:rsidP="00560962">
      <w:pPr>
        <w:pStyle w:val="ProductList-Body"/>
        <w:rPr>
          <w:rFonts w:asciiTheme="majorHAnsi" w:hAnsiTheme="majorHAnsi"/>
          <w:sz w:val="16"/>
          <w:szCs w:val="16"/>
          <w:lang w:val="en-US"/>
        </w:rPr>
      </w:pPr>
      <w:r w:rsidRPr="006A7F11">
        <w:rPr>
          <w:rFonts w:asciiTheme="majorHAnsi" w:hAnsiTheme="majorHAnsi"/>
          <w:sz w:val="16"/>
          <w:szCs w:val="16"/>
          <w:lang w:val="en-US"/>
        </w:rPr>
        <w:t>Microsoft PowerApps</w:t>
      </w:r>
    </w:p>
    <w:p w14:paraId="28827ED2" w14:textId="77777777" w:rsidR="00560962" w:rsidRPr="006A7F11" w:rsidRDefault="00560962" w:rsidP="00560962">
      <w:pPr>
        <w:pStyle w:val="ProductList-Body"/>
        <w:rPr>
          <w:rFonts w:asciiTheme="majorHAnsi" w:hAnsiTheme="majorHAnsi"/>
          <w:sz w:val="16"/>
          <w:szCs w:val="16"/>
          <w:lang w:val="en-US"/>
        </w:rPr>
      </w:pPr>
      <w:r w:rsidRPr="006A7F11">
        <w:rPr>
          <w:rFonts w:asciiTheme="majorHAnsi" w:hAnsiTheme="majorHAnsi"/>
          <w:sz w:val="16"/>
          <w:szCs w:val="16"/>
          <w:lang w:val="en-US"/>
        </w:rPr>
        <w:t>Microsoft Power BI Pro</w:t>
      </w:r>
    </w:p>
    <w:p w14:paraId="3148101D" w14:textId="77777777" w:rsidR="00560962" w:rsidRPr="006A7F11" w:rsidRDefault="00560962" w:rsidP="00560962">
      <w:pPr>
        <w:pStyle w:val="ProductList-Body"/>
        <w:rPr>
          <w:rFonts w:asciiTheme="majorHAnsi" w:hAnsiTheme="majorHAnsi"/>
          <w:sz w:val="16"/>
          <w:szCs w:val="16"/>
          <w:lang w:val="en-US"/>
        </w:rPr>
        <w:sectPr w:rsidR="00560962" w:rsidRPr="006A7F11" w:rsidSect="005A61E7">
          <w:footerReference w:type="default" r:id="rId48"/>
          <w:footerReference w:type="first" r:id="rId49"/>
          <w:type w:val="continuous"/>
          <w:pgSz w:w="12240" w:h="15840"/>
          <w:pgMar w:top="1440" w:right="720" w:bottom="1440" w:left="720" w:header="720" w:footer="720" w:gutter="0"/>
          <w:cols w:num="2" w:space="720"/>
          <w:titlePg/>
          <w:docGrid w:linePitch="360"/>
        </w:sectPr>
      </w:pPr>
      <w:r w:rsidRPr="006A7F11">
        <w:rPr>
          <w:rFonts w:asciiTheme="majorHAnsi" w:hAnsiTheme="majorHAnsi"/>
          <w:sz w:val="16"/>
          <w:szCs w:val="16"/>
          <w:lang w:val="en-US"/>
        </w:rPr>
        <w:t>Microsoft Stream</w:t>
      </w:r>
    </w:p>
    <w:p w14:paraId="349EE980" w14:textId="77777777" w:rsidR="00560962" w:rsidRPr="006A7F11" w:rsidRDefault="00560962" w:rsidP="00560962">
      <w:pPr>
        <w:pStyle w:val="ProductList-Body"/>
        <w:pBdr>
          <w:top w:val="single" w:sz="4" w:space="1" w:color="BFBFBF" w:themeColor="background1" w:themeShade="BF"/>
        </w:pBdr>
        <w:rPr>
          <w:b/>
          <w:color w:val="000000" w:themeColor="text1"/>
          <w:sz w:val="8"/>
          <w:szCs w:val="8"/>
          <w:lang w:val="en-US"/>
        </w:rPr>
      </w:pPr>
    </w:p>
    <w:p w14:paraId="4F70997B"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2DBCF68D" w14:textId="77777777" w:rsidR="00560962" w:rsidRPr="00620602" w:rsidRDefault="00560962" w:rsidP="00560962">
      <w:pPr>
        <w:pStyle w:val="ProductList-Body"/>
        <w:rPr>
          <w:b/>
          <w:color w:val="00188F"/>
        </w:rPr>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history="1">
        <w:r>
          <w:rPr>
            <w:rStyle w:val="Hyperlink"/>
          </w:rPr>
          <w:t>Вложении 1</w:t>
        </w:r>
      </w:hyperlink>
      <w:r>
        <w:t>.</w:t>
      </w:r>
    </w:p>
    <w:p w14:paraId="454B4428" w14:textId="77777777" w:rsidR="00560962" w:rsidRPr="00585A48" w:rsidRDefault="008B5F0D"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73829090" w14:textId="77777777" w:rsidR="00560962" w:rsidRPr="0013583A" w:rsidRDefault="00560962" w:rsidP="00560962">
      <w:pPr>
        <w:pStyle w:val="ProductList-Offering2Heading"/>
        <w:outlineLvl w:val="2"/>
        <w:rPr>
          <w:b w:val="0"/>
          <w:color w:val="000000" w:themeColor="text1"/>
          <w:sz w:val="8"/>
          <w:szCs w:val="8"/>
          <w:lang w:val="ru-RU"/>
        </w:rPr>
      </w:pPr>
      <w:bookmarkStart w:id="156" w:name="_Toc476476628"/>
      <w:r w:rsidRPr="0013583A">
        <w:rPr>
          <w:lang w:val="ru-RU"/>
        </w:rPr>
        <w:tab/>
      </w:r>
      <w:bookmarkStart w:id="157" w:name="_Toc477943017"/>
      <w:r>
        <w:t>Microsoft</w:t>
      </w:r>
      <w:r w:rsidRPr="0013583A">
        <w:rPr>
          <w:lang w:val="ru-RU"/>
        </w:rPr>
        <w:t xml:space="preserve"> </w:t>
      </w:r>
      <w:r>
        <w:t>Cloud</w:t>
      </w:r>
      <w:r w:rsidRPr="0013583A">
        <w:rPr>
          <w:lang w:val="ru-RU"/>
        </w:rPr>
        <w:t xml:space="preserve"> </w:t>
      </w:r>
      <w:r>
        <w:t>App</w:t>
      </w:r>
      <w:r w:rsidRPr="0013583A">
        <w:rPr>
          <w:lang w:val="ru-RU"/>
        </w:rPr>
        <w:t xml:space="preserve"> </w:t>
      </w:r>
      <w:r>
        <w:t>Security</w:t>
      </w:r>
      <w:bookmarkEnd w:id="156"/>
      <w:bookmarkEnd w:id="157"/>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8B5F0D"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6CAC5010" w14:textId="1C83F09C" w:rsidR="00A2616B" w:rsidRPr="005D765A" w:rsidRDefault="00A2616B" w:rsidP="00A2616B">
      <w:pPr>
        <w:pStyle w:val="ProductList-Offering2Heading"/>
        <w:rPr>
          <w:lang w:val="ru-RU"/>
        </w:rPr>
      </w:pPr>
      <w:r w:rsidRPr="005D765A">
        <w:rPr>
          <w:lang w:val="ru-RU"/>
        </w:rPr>
        <w:tab/>
      </w:r>
      <w:bookmarkStart w:id="158" w:name="Intune"/>
      <w:bookmarkStart w:id="159" w:name="_Toc459970737"/>
      <w:bookmarkStart w:id="160" w:name="_Toc477943018"/>
      <w:r w:rsidRPr="004C7B38">
        <w:t>Microsoft</w:t>
      </w:r>
      <w:r w:rsidRPr="005D765A">
        <w:rPr>
          <w:lang w:val="ru-RU"/>
        </w:rPr>
        <w:t xml:space="preserve"> </w:t>
      </w:r>
      <w:r w:rsidRPr="004C7B38">
        <w:t>Intune</w:t>
      </w:r>
      <w:bookmarkEnd w:id="158"/>
      <w:bookmarkEnd w:id="159"/>
      <w:bookmarkEnd w:id="160"/>
    </w:p>
    <w:p w14:paraId="29886DED" w14:textId="77777777" w:rsidR="00A2616B" w:rsidRPr="005D765A" w:rsidRDefault="00A2616B" w:rsidP="00A2616B">
      <w:pPr>
        <w:pStyle w:val="ProductList-Body"/>
        <w:rPr>
          <w:rFonts w:asciiTheme="majorHAnsi" w:hAnsiTheme="majorHAnsi"/>
          <w:sz w:val="16"/>
          <w:szCs w:val="16"/>
        </w:rPr>
        <w:sectPr w:rsidR="00A2616B" w:rsidRPr="005D765A" w:rsidSect="00A2616B">
          <w:footerReference w:type="first" r:id="rId50"/>
          <w:type w:val="continuous"/>
          <w:pgSz w:w="12240" w:h="15840"/>
          <w:pgMar w:top="1440" w:right="720" w:bottom="1440" w:left="720" w:header="720" w:footer="576" w:gutter="0"/>
          <w:cols w:space="720"/>
          <w:titlePg/>
          <w:docGrid w:linePitch="360"/>
        </w:sectPr>
      </w:pPr>
    </w:p>
    <w:p w14:paraId="71EDD72A" w14:textId="77777777" w:rsidR="00A2616B" w:rsidRPr="005D765A" w:rsidRDefault="00A2616B" w:rsidP="00A2616B">
      <w:pPr>
        <w:pStyle w:val="ProductList-Body"/>
      </w:pPr>
      <w:r w:rsidRPr="004C7B38">
        <w:rPr>
          <w:rFonts w:asciiTheme="majorHAnsi" w:hAnsiTheme="majorHAnsi"/>
          <w:sz w:val="16"/>
          <w:szCs w:val="16"/>
          <w:lang w:val="en-US"/>
        </w:rPr>
        <w:t>Microsoft</w:t>
      </w:r>
      <w:r w:rsidRPr="005D765A">
        <w:rPr>
          <w:rFonts w:asciiTheme="majorHAnsi" w:hAnsiTheme="majorHAnsi"/>
          <w:sz w:val="16"/>
          <w:szCs w:val="16"/>
        </w:rPr>
        <w:t xml:space="preserve"> </w:t>
      </w:r>
      <w:r w:rsidRPr="004C7B38">
        <w:rPr>
          <w:rFonts w:asciiTheme="majorHAnsi" w:hAnsiTheme="majorHAnsi"/>
          <w:sz w:val="16"/>
          <w:szCs w:val="16"/>
          <w:lang w:val="en-US"/>
        </w:rPr>
        <w:t>Intune</w:t>
      </w:r>
      <w:r w:rsidRPr="005D765A">
        <w:rPr>
          <w:rFonts w:asciiTheme="majorHAnsi" w:hAnsiTheme="majorHAnsi"/>
          <w:sz w:val="16"/>
          <w:szCs w:val="16"/>
        </w:rPr>
        <w:t xml:space="preserve"> («</w:t>
      </w:r>
      <w:r>
        <w:rPr>
          <w:rFonts w:asciiTheme="majorHAnsi" w:hAnsiTheme="majorHAnsi"/>
          <w:sz w:val="16"/>
          <w:szCs w:val="16"/>
        </w:rPr>
        <w:t>на</w:t>
      </w:r>
      <w:r w:rsidRPr="005D765A">
        <w:rPr>
          <w:rFonts w:asciiTheme="majorHAnsi" w:hAnsiTheme="majorHAnsi"/>
          <w:sz w:val="16"/>
          <w:szCs w:val="16"/>
        </w:rPr>
        <w:t xml:space="preserve"> </w:t>
      </w:r>
      <w:r>
        <w:rPr>
          <w:rFonts w:asciiTheme="majorHAnsi" w:hAnsiTheme="majorHAnsi"/>
          <w:sz w:val="16"/>
          <w:szCs w:val="16"/>
        </w:rPr>
        <w:t>пользователя</w:t>
      </w:r>
      <w:r w:rsidRPr="005D765A">
        <w:rPr>
          <w:rFonts w:asciiTheme="majorHAnsi" w:hAnsiTheme="majorHAnsi"/>
          <w:sz w:val="16"/>
          <w:szCs w:val="16"/>
        </w:rPr>
        <w:t>»)</w:t>
      </w:r>
    </w:p>
    <w:p w14:paraId="4C645DB1" w14:textId="77777777" w:rsidR="00A2616B" w:rsidRPr="004C7B38" w:rsidRDefault="00A2616B" w:rsidP="00A2616B">
      <w:pPr>
        <w:pStyle w:val="ProductList-Body"/>
        <w:rPr>
          <w:lang w:val="en-US"/>
        </w:rPr>
      </w:pPr>
      <w:r w:rsidRPr="004C7B38">
        <w:rPr>
          <w:rFonts w:asciiTheme="majorHAnsi" w:hAnsiTheme="majorHAnsi"/>
          <w:sz w:val="16"/>
          <w:szCs w:val="16"/>
          <w:lang w:val="en-US"/>
        </w:rPr>
        <w:t xml:space="preserve">Microsoft Intune Add-on </w:t>
      </w:r>
      <w:r>
        <w:rPr>
          <w:rFonts w:asciiTheme="majorHAnsi" w:hAnsiTheme="majorHAnsi"/>
          <w:sz w:val="16"/>
          <w:szCs w:val="16"/>
        </w:rPr>
        <w:t>для</w:t>
      </w:r>
      <w:r w:rsidRPr="004C7B38">
        <w:rPr>
          <w:rFonts w:asciiTheme="majorHAnsi" w:hAnsiTheme="majorHAnsi"/>
          <w:sz w:val="16"/>
          <w:szCs w:val="16"/>
          <w:lang w:val="en-US"/>
        </w:rPr>
        <w:t xml:space="preserve"> System Center Configuration</w:t>
      </w:r>
    </w:p>
    <w:p w14:paraId="416B3DD2" w14:textId="7A9A8A31" w:rsidR="00A2616B" w:rsidRPr="004C7B38" w:rsidRDefault="00A2616B" w:rsidP="00A2616B">
      <w:pPr>
        <w:pStyle w:val="ProductList-Body"/>
        <w:rPr>
          <w:rFonts w:asciiTheme="majorHAnsi" w:hAnsiTheme="majorHAnsi"/>
          <w:sz w:val="16"/>
          <w:szCs w:val="16"/>
          <w:lang w:val="en-US"/>
        </w:rPr>
        <w:sectPr w:rsidR="00A2616B" w:rsidRPr="004C7B38"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4C7B38">
        <w:rPr>
          <w:rFonts w:asciiTheme="majorHAnsi" w:hAnsiTheme="majorHAnsi"/>
          <w:sz w:val="16"/>
          <w:szCs w:val="16"/>
          <w:lang w:val="en-US"/>
        </w:rPr>
        <w:t xml:space="preserve"> </w:t>
      </w:r>
      <w:r w:rsidR="00185308">
        <w:rPr>
          <w:rFonts w:asciiTheme="majorHAnsi" w:hAnsiTheme="majorHAnsi"/>
          <w:sz w:val="16"/>
          <w:szCs w:val="16"/>
          <w:lang w:val="en-US"/>
        </w:rPr>
        <w:t>Microsoft</w:t>
      </w:r>
      <w:r w:rsidRPr="004C7B38">
        <w:rPr>
          <w:rFonts w:asciiTheme="majorHAnsi" w:hAnsiTheme="majorHAnsi"/>
          <w:sz w:val="16"/>
          <w:szCs w:val="16"/>
          <w:lang w:val="en-US"/>
        </w:rPr>
        <w:t xml:space="preserve"> Intune </w:t>
      </w:r>
      <w:r>
        <w:rPr>
          <w:rFonts w:asciiTheme="majorHAnsi" w:hAnsiTheme="majorHAnsi"/>
          <w:sz w:val="16"/>
          <w:szCs w:val="16"/>
        </w:rPr>
        <w:t>для</w:t>
      </w:r>
      <w:r w:rsidRPr="004C7B38">
        <w:rPr>
          <w:rFonts w:asciiTheme="majorHAnsi" w:hAnsiTheme="majorHAnsi"/>
          <w:sz w:val="16"/>
          <w:szCs w:val="16"/>
          <w:lang w:val="en-US"/>
        </w:rPr>
        <w:t xml:space="preserve"> System Center Configuration Manager </w:t>
      </w:r>
      <w:r>
        <w:rPr>
          <w:rFonts w:asciiTheme="majorHAnsi" w:hAnsiTheme="majorHAnsi"/>
          <w:sz w:val="16"/>
          <w:szCs w:val="16"/>
        </w:rPr>
        <w:t>и</w:t>
      </w:r>
      <w:r w:rsidRPr="004C7B38">
        <w:rPr>
          <w:rFonts w:asciiTheme="majorHAnsi" w:hAnsiTheme="majorHAnsi"/>
          <w:sz w:val="16"/>
          <w:szCs w:val="16"/>
          <w:lang w:val="en-US"/>
        </w:rPr>
        <w:t xml:space="preserve"> System Center EndPoint Protection («</w:t>
      </w:r>
      <w:r>
        <w:rPr>
          <w:rFonts w:asciiTheme="majorHAnsi" w:hAnsiTheme="majorHAnsi"/>
          <w:sz w:val="16"/>
          <w:szCs w:val="16"/>
        </w:rPr>
        <w:t>на</w:t>
      </w:r>
      <w:r w:rsidRPr="004C7B38">
        <w:rPr>
          <w:rFonts w:asciiTheme="majorHAnsi" w:hAnsiTheme="majorHAnsi"/>
          <w:sz w:val="16"/>
          <w:szCs w:val="16"/>
          <w:lang w:val="en-US"/>
        </w:rPr>
        <w:t xml:space="preserve"> </w:t>
      </w:r>
      <w:r>
        <w:rPr>
          <w:rFonts w:asciiTheme="majorHAnsi" w:hAnsiTheme="majorHAnsi"/>
          <w:sz w:val="16"/>
          <w:szCs w:val="16"/>
        </w:rPr>
        <w:t>пользователя</w:t>
      </w:r>
      <w:r w:rsidRPr="004C7B38">
        <w:rPr>
          <w:rFonts w:asciiTheme="majorHAnsi" w:hAnsiTheme="majorHAnsi"/>
          <w:sz w:val="16"/>
          <w:szCs w:val="16"/>
          <w:lang w:val="en-US"/>
        </w:rPr>
        <w:t>»)</w:t>
      </w:r>
      <w:r w:rsidRPr="004C7B38">
        <w:rPr>
          <w:rFonts w:asciiTheme="majorHAnsi" w:hAnsiTheme="majorHAnsi"/>
          <w:sz w:val="16"/>
          <w:szCs w:val="16"/>
          <w:lang w:val="en-US"/>
        </w:rPr>
        <w:br/>
        <w:t>(«Microsoft Intune Add-On»)</w:t>
      </w:r>
    </w:p>
    <w:p w14:paraId="4A2F780E" w14:textId="77777777" w:rsidR="00A2616B" w:rsidRPr="002E794B" w:rsidRDefault="00A2616B" w:rsidP="00A2616B">
      <w:pPr>
        <w:pStyle w:val="ProductList-Body"/>
        <w:pBdr>
          <w:top w:val="single" w:sz="4" w:space="1" w:color="BFBFBF" w:themeColor="background1" w:themeShade="BF"/>
        </w:pBdr>
        <w:rPr>
          <w:b/>
          <w:color w:val="000000" w:themeColor="text1"/>
          <w:sz w:val="8"/>
          <w:szCs w:val="8"/>
          <w:lang w:val="en-US" w:eastAsia="en-US" w:bidi="ar-SA"/>
        </w:rPr>
      </w:pPr>
    </w:p>
    <w:p w14:paraId="1A1D97F7" w14:textId="77777777" w:rsidR="00A2616B" w:rsidRPr="003C2FBE" w:rsidRDefault="00A2616B" w:rsidP="00A2616B">
      <w:pPr>
        <w:pStyle w:val="ProductList-Body"/>
        <w:tabs>
          <w:tab w:val="clear" w:pos="158"/>
          <w:tab w:val="left" w:pos="360"/>
        </w:tabs>
      </w:pPr>
      <w:r>
        <w:rPr>
          <w:b/>
          <w:color w:val="00188F"/>
        </w:rPr>
        <w:t>Уведомления</w:t>
      </w:r>
    </w:p>
    <w:p w14:paraId="7C5BA143"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24692EE" w14:textId="77777777" w:rsidR="00A2616B" w:rsidRPr="003C2FBE" w:rsidRDefault="00A2616B" w:rsidP="00A2616B">
      <w:pPr>
        <w:pStyle w:val="ProductList-Body"/>
      </w:pPr>
    </w:p>
    <w:p w14:paraId="1279A0F0" w14:textId="77777777" w:rsidR="00560962" w:rsidRPr="00A8327A" w:rsidRDefault="00560962" w:rsidP="00560962">
      <w:pPr>
        <w:pStyle w:val="ProductList-Body"/>
        <w:tabs>
          <w:tab w:val="clear" w:pos="158"/>
          <w:tab w:val="left" w:pos="180"/>
        </w:tabs>
        <w:rPr>
          <w:b/>
          <w:color w:val="00188F"/>
        </w:rPr>
      </w:pPr>
      <w:r>
        <w:rPr>
          <w:b/>
          <w:color w:val="00188F"/>
        </w:rPr>
        <w:t>Управление устройствами и приложениями</w:t>
      </w:r>
    </w:p>
    <w:p w14:paraId="5F1FDC45" w14:textId="77777777" w:rsidR="00560962" w:rsidRPr="00A8327A" w:rsidRDefault="00560962" w:rsidP="00560962">
      <w:pPr>
        <w:pStyle w:val="ProductList-Body"/>
        <w:tabs>
          <w:tab w:val="clear" w:pos="158"/>
          <w:tab w:val="left" w:pos="180"/>
        </w:tabs>
      </w:pPr>
      <w:r>
        <w:t>Конечный пользователь, которому Клиент назначает лицензию на подписку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приложениями и максимум пятнадцатью устройствами.</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77777777" w:rsidR="00A2616B" w:rsidRPr="003C2FBE" w:rsidRDefault="00A2616B" w:rsidP="00A2616B">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1"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5D765A" w:rsidRDefault="008B5F0D"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566DB9A" w14:textId="38F32A17" w:rsidR="005920C4" w:rsidRPr="0097059D" w:rsidRDefault="005920C4" w:rsidP="00F9149A">
      <w:pPr>
        <w:pStyle w:val="ProductList-Offering2Heading"/>
        <w:keepNext/>
      </w:pPr>
      <w:r w:rsidRPr="0097059D">
        <w:tab/>
      </w:r>
      <w:bookmarkStart w:id="161" w:name="_Toc453946633"/>
      <w:bookmarkStart w:id="162" w:name="_Toc477943019"/>
      <w:bookmarkStart w:id="163" w:name="_Toc451949071"/>
      <w:r w:rsidRPr="000C5139">
        <w:t>Microsoft</w:t>
      </w:r>
      <w:r w:rsidRPr="0097059D">
        <w:t xml:space="preserve"> </w:t>
      </w:r>
      <w:r w:rsidRPr="000C5139">
        <w:t>Learning</w:t>
      </w:r>
      <w:bookmarkEnd w:id="161"/>
      <w:bookmarkEnd w:id="162"/>
      <w:r w:rsidRPr="0097059D">
        <w:t xml:space="preserve"> </w:t>
      </w:r>
      <w:bookmarkEnd w:id="163"/>
    </w:p>
    <w:bookmarkEnd w:id="146"/>
    <w:p w14:paraId="16036C61" w14:textId="77777777" w:rsidR="005920C4" w:rsidRPr="0097059D" w:rsidRDefault="005920C4" w:rsidP="005920C4">
      <w:pPr>
        <w:pStyle w:val="ProductList-ClauseHeading"/>
        <w:rPr>
          <w:lang w:val="en-US"/>
        </w:rPr>
      </w:pPr>
      <w:r>
        <w:t>Библиотека</w:t>
      </w:r>
      <w:r w:rsidRPr="0097059D">
        <w:rPr>
          <w:lang w:val="en-US"/>
        </w:rPr>
        <w:t xml:space="preserve"> </w:t>
      </w:r>
      <w:r w:rsidRPr="000C5139">
        <w:rPr>
          <w:lang w:val="en-US"/>
        </w:rPr>
        <w:t>Microsoft</w:t>
      </w:r>
      <w:r w:rsidRPr="0097059D">
        <w:rPr>
          <w:lang w:val="en-US"/>
        </w:rPr>
        <w:t xml:space="preserve"> </w:t>
      </w:r>
      <w:r w:rsidRPr="000C5139">
        <w:rPr>
          <w:lang w:val="en-US"/>
        </w:rPr>
        <w:t>Learning</w:t>
      </w:r>
      <w:r w:rsidRPr="0097059D">
        <w:rPr>
          <w:lang w:val="en-US"/>
        </w:rPr>
        <w:t xml:space="preserve"> </w:t>
      </w:r>
      <w:r w:rsidRPr="000C5139">
        <w:rPr>
          <w:lang w:val="en-US"/>
        </w:rPr>
        <w:t>E</w:t>
      </w:r>
      <w:r w:rsidRPr="0097059D">
        <w:rPr>
          <w:lang w:val="en-US"/>
        </w:rPr>
        <w:t>-</w:t>
      </w:r>
      <w:r w:rsidRPr="000C5139">
        <w:rPr>
          <w:lang w:val="en-US"/>
        </w:rPr>
        <w:t>Reference</w:t>
      </w:r>
      <w:r w:rsidRPr="0097059D">
        <w:rPr>
          <w:lang w:val="en-US"/>
        </w:rPr>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lastRenderedPageBreak/>
        <w:t xml:space="preserve">Подписная лицензия на службу </w:t>
      </w:r>
      <w:bookmarkStart w:id="164" w:name="_Toc451949072"/>
      <w:r>
        <w:t>Microsoft Learning Imagine Academy</w:t>
      </w:r>
      <w:bookmarkEnd w:id="164"/>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2"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8B5F0D"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47"/>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65" w:name="_Toc457466455"/>
      <w:bookmarkStart w:id="166" w:name="_Toc477943020"/>
      <w:r>
        <w:t>Minecraft</w:t>
      </w:r>
      <w:r w:rsidRPr="005F566A">
        <w:rPr>
          <w:lang w:val="ru-RU"/>
        </w:rPr>
        <w:t xml:space="preserve">: </w:t>
      </w:r>
      <w:r>
        <w:t>Education</w:t>
      </w:r>
      <w:r w:rsidRPr="005F566A">
        <w:rPr>
          <w:lang w:val="ru-RU"/>
        </w:rPr>
        <w:t xml:space="preserve"> </w:t>
      </w:r>
      <w:r>
        <w:t>Edition</w:t>
      </w:r>
      <w:bookmarkEnd w:id="165"/>
      <w:bookmarkEnd w:id="166"/>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8B5F0D"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67" w:name="_Toc477943021"/>
      <w:r w:rsidR="00581CDB">
        <w:t>Office</w:t>
      </w:r>
      <w:r w:rsidR="00581CDB" w:rsidRPr="007D64E5">
        <w:rPr>
          <w:lang w:val="ru-RU"/>
        </w:rPr>
        <w:t xml:space="preserve"> 365 </w:t>
      </w:r>
      <w:r w:rsidR="00581CDB">
        <w:t>Developer</w:t>
      </w:r>
      <w:bookmarkEnd w:id="167"/>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8B5F0D"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68" w:name="_Toc453946637"/>
      <w:bookmarkStart w:id="169" w:name="_Toc477943022"/>
      <w:r w:rsidRPr="005920C4">
        <w:rPr>
          <w:lang w:val="ru-RU"/>
        </w:rPr>
        <w:t xml:space="preserve">Операционная система </w:t>
      </w:r>
      <w:r>
        <w:t>Windows</w:t>
      </w:r>
      <w:r w:rsidRPr="005920C4">
        <w:rPr>
          <w:lang w:val="ru-RU"/>
        </w:rPr>
        <w:t xml:space="preserve"> для настольных компьютеров</w:t>
      </w:r>
      <w:bookmarkEnd w:id="168"/>
      <w:bookmarkEnd w:id="169"/>
    </w:p>
    <w:p w14:paraId="2064C6DB" w14:textId="77777777" w:rsidR="005920C4" w:rsidRPr="00903BB7" w:rsidRDefault="005920C4" w:rsidP="005920C4">
      <w:pPr>
        <w:pStyle w:val="ProductList-Body"/>
      </w:pPr>
      <w:r>
        <w:rPr>
          <w:b/>
          <w:color w:val="00188F"/>
        </w:rPr>
        <w:t>Хранение данных</w:t>
      </w:r>
    </w:p>
    <w:p w14:paraId="552D7103" w14:textId="77777777" w:rsidR="005920C4" w:rsidRPr="00903BB7" w:rsidRDefault="005920C4" w:rsidP="005920C4">
      <w:pPr>
        <w:pStyle w:val="ProductList-Body"/>
      </w:pPr>
      <w:r>
        <w:t xml:space="preserve">Компонент продукта Advanced Threat Protection в Защитнике Windows не содержит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8B5F0D"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10EF88D6" w14:textId="196310AC" w:rsidR="000E6ED8" w:rsidRDefault="000E6ED8" w:rsidP="00A914BF">
      <w:pPr>
        <w:pStyle w:val="ProductList-Body"/>
      </w:pPr>
    </w:p>
    <w:p w14:paraId="0883605E" w14:textId="10A73F39" w:rsidR="00985653" w:rsidRDefault="00985653" w:rsidP="00A914BF">
      <w:pPr>
        <w:pStyle w:val="ProductList-Body"/>
      </w:pPr>
    </w:p>
    <w:p w14:paraId="7B3119E9" w14:textId="77777777" w:rsidR="00985653" w:rsidRDefault="00985653" w:rsidP="00A914BF">
      <w:pPr>
        <w:pStyle w:val="ProductList-Body"/>
        <w:sectPr w:rsidR="00985653" w:rsidSect="00A2616B">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70" w:name="Attachment1"/>
      <w:bookmarkStart w:id="171" w:name="_Toc477943023"/>
      <w:r>
        <w:lastRenderedPageBreak/>
        <w:t>Вложение 1 — Уведомления</w:t>
      </w:r>
      <w:bookmarkEnd w:id="170"/>
      <w:bookmarkEnd w:id="171"/>
    </w:p>
    <w:p w14:paraId="2F4609B8" w14:textId="0A35F4A9" w:rsidR="004D27A6" w:rsidRPr="007D64E5" w:rsidRDefault="00D67A4B" w:rsidP="00BE3DB5">
      <w:pPr>
        <w:pStyle w:val="ProductList-Offering1Heading"/>
        <w:rPr>
          <w:lang w:val="ru-RU"/>
        </w:rPr>
      </w:pPr>
      <w:bookmarkStart w:id="172" w:name="_Toc477943024"/>
      <w:r>
        <w:t>Bing</w:t>
      </w:r>
      <w:r w:rsidRPr="007D64E5">
        <w:rPr>
          <w:lang w:val="ru-RU"/>
        </w:rPr>
        <w:t xml:space="preserve"> </w:t>
      </w:r>
      <w:r>
        <w:t>Maps</w:t>
      </w:r>
      <w:bookmarkEnd w:id="172"/>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3" w:history="1">
        <w:r>
          <w:rPr>
            <w:rStyle w:val="Hyperlink"/>
          </w:rPr>
          <w:t>go.microsoft.com/?linkid=9710837</w:t>
        </w:r>
      </w:hyperlink>
      <w:r>
        <w:t xml:space="preserve">, и Заявлением о конфиденциальности Карт Bing, размещенном на веб-сайте </w:t>
      </w:r>
      <w:hyperlink r:id="rId54" w:history="1">
        <w:r>
          <w:rPr>
            <w:rStyle w:val="Hyperlink"/>
          </w:rPr>
          <w:t>go.microsoft.com/fwlink/?LinkID=248686</w:t>
        </w:r>
      </w:hyperlink>
      <w:r>
        <w:t>.</w:t>
      </w:r>
    </w:p>
    <w:bookmarkStart w:id="173"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74" w:name="_Toc477943025"/>
      <w:bookmarkStart w:id="175" w:name="ProfessionalServices"/>
      <w:r w:rsidRPr="007D64E5">
        <w:rPr>
          <w:lang w:val="ru-RU"/>
        </w:rPr>
        <w:t>Профессиональные услуги</w:t>
      </w:r>
      <w:bookmarkEnd w:id="173"/>
      <w:bookmarkEnd w:id="174"/>
    </w:p>
    <w:bookmarkEnd w:id="175"/>
    <w:p w14:paraId="49C0FF97" w14:textId="77777777" w:rsidR="00ED5B83" w:rsidRPr="00ED5B83" w:rsidRDefault="00ED5B83" w:rsidP="00ED5B83">
      <w:pPr>
        <w:pStyle w:val="ProductList-Body"/>
        <w:rPr>
          <w:spacing w:val="1"/>
        </w:rPr>
      </w:pPr>
      <w:r w:rsidRPr="00736CA0">
        <w:rPr>
          <w:spacing w:val="1"/>
        </w:rP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w:t>
      </w:r>
      <w:r>
        <w:rPr>
          <w:spacing w:val="1"/>
        </w:rPr>
        <w:t>я Профессиональных услуг» ниже.</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6BC89188" w14:textId="77777777" w:rsidR="00ED5B83" w:rsidRPr="00736CA0" w:rsidRDefault="00ED5B83" w:rsidP="00ED5B83">
      <w:pPr>
        <w:pStyle w:val="ProductList-Body"/>
      </w:pPr>
      <w:r w:rsidRPr="00736CA0">
        <w:t>К Профессиональным услугам могут применяться дополнительные условия, если такие условия не противоречат данному Уведомлению.</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lastRenderedPageBreak/>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8B5F0D"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176" w:name="_Toc451949080"/>
      <w:bookmarkStart w:id="177" w:name="_Toc477943026"/>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176"/>
      <w:bookmarkEnd w:id="177"/>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8B5F0D"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7C9D16CC" w14:textId="64354D10" w:rsidR="00D67A4B" w:rsidRPr="007D64E5" w:rsidRDefault="00A27D70" w:rsidP="00BE3DB5">
      <w:pPr>
        <w:pStyle w:val="ProductList-Offering1Heading"/>
        <w:rPr>
          <w:lang w:val="ru-RU"/>
        </w:rPr>
      </w:pPr>
      <w:bookmarkStart w:id="178" w:name="_Toc477943027"/>
      <w:r w:rsidRPr="007D64E5">
        <w:rPr>
          <w:lang w:val="ru-RU"/>
        </w:rPr>
        <w:t xml:space="preserve">Уведомление о стандартах кодирования видео </w:t>
      </w:r>
      <w:r>
        <w:t>H</w:t>
      </w:r>
      <w:r w:rsidRPr="007D64E5">
        <w:rPr>
          <w:lang w:val="ru-RU"/>
        </w:rPr>
        <w:t>.264/</w:t>
      </w:r>
      <w:r>
        <w:t>AVC</w:t>
      </w:r>
      <w:r w:rsidRPr="007D64E5">
        <w:rPr>
          <w:lang w:val="ru-RU"/>
        </w:rPr>
        <w:t xml:space="preserve">, </w:t>
      </w:r>
      <w:r>
        <w:t>VC</w:t>
      </w:r>
      <w:r w:rsidRPr="007D64E5">
        <w:rPr>
          <w:lang w:val="ru-RU"/>
        </w:rPr>
        <w:t xml:space="preserve">-1, </w:t>
      </w:r>
      <w:r>
        <w:t>MPEG</w:t>
      </w:r>
      <w:r w:rsidRPr="007D64E5">
        <w:rPr>
          <w:lang w:val="ru-RU"/>
        </w:rPr>
        <w:t xml:space="preserve">-4, часть 2, и </w:t>
      </w:r>
      <w:r>
        <w:t>MPEG</w:t>
      </w:r>
      <w:r w:rsidRPr="007D64E5">
        <w:rPr>
          <w:lang w:val="ru-RU"/>
        </w:rPr>
        <w:t>-2</w:t>
      </w:r>
      <w:bookmarkEnd w:id="178"/>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5"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8B5F0D"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56"/>
          <w:footerReference w:type="first" r:id="rId57"/>
          <w:pgSz w:w="12240" w:h="15840"/>
          <w:pgMar w:top="1440" w:right="720" w:bottom="1440" w:left="720" w:header="720" w:footer="576" w:gutter="0"/>
          <w:cols w:space="720"/>
          <w:titlePg/>
          <w:docGrid w:linePitch="360"/>
        </w:sectPr>
      </w:pPr>
    </w:p>
    <w:p w14:paraId="69D95E12" w14:textId="77777777" w:rsidR="00ED5B83" w:rsidRPr="00736CA0" w:rsidRDefault="00ED5B83" w:rsidP="00ED5B83">
      <w:pPr>
        <w:pStyle w:val="ProductList-SectionHeading"/>
        <w:outlineLvl w:val="0"/>
      </w:pPr>
      <w:bookmarkStart w:id="179" w:name="_Toc477943028"/>
      <w:bookmarkStart w:id="180" w:name="Attachment2"/>
      <w:r w:rsidRPr="00736CA0">
        <w:lastRenderedPageBreak/>
        <w:t>Вложение 2 – Наборы подписных лицензий</w:t>
      </w:r>
      <w:bookmarkEnd w:id="179"/>
    </w:p>
    <w:bookmarkEnd w:id="180"/>
    <w:p w14:paraId="52FAC842" w14:textId="0A74F772" w:rsidR="00ED5B83"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0701" w:type="dxa"/>
        <w:tblLayout w:type="fixed"/>
        <w:tblLook w:val="04A0" w:firstRow="1" w:lastRow="0" w:firstColumn="1" w:lastColumn="0" w:noHBand="0" w:noVBand="1"/>
      </w:tblPr>
      <w:tblGrid>
        <w:gridCol w:w="2140"/>
        <w:gridCol w:w="270"/>
        <w:gridCol w:w="351"/>
        <w:gridCol w:w="297"/>
        <w:gridCol w:w="261"/>
        <w:gridCol w:w="236"/>
        <w:gridCol w:w="241"/>
        <w:gridCol w:w="279"/>
        <w:gridCol w:w="243"/>
        <w:gridCol w:w="270"/>
        <w:gridCol w:w="1007"/>
        <w:gridCol w:w="288"/>
        <w:gridCol w:w="1070"/>
        <w:gridCol w:w="1097"/>
        <w:gridCol w:w="522"/>
        <w:gridCol w:w="459"/>
        <w:gridCol w:w="403"/>
        <w:gridCol w:w="403"/>
        <w:gridCol w:w="432"/>
        <w:gridCol w:w="432"/>
      </w:tblGrid>
      <w:tr w:rsidR="0013583A" w14:paraId="573E4E86" w14:textId="77777777" w:rsidTr="0013583A">
        <w:trPr>
          <w:cantSplit/>
          <w:trHeight w:val="501"/>
        </w:trPr>
        <w:tc>
          <w:tcPr>
            <w:tcW w:w="2140" w:type="dxa"/>
            <w:vMerge w:val="restart"/>
            <w:tcBorders>
              <w:top w:val="nil"/>
              <w:left w:val="nil"/>
              <w:bottom w:val="dashSmallGap" w:sz="4" w:space="0" w:color="808080" w:themeColor="background1" w:themeShade="80"/>
              <w:right w:val="nil"/>
            </w:tcBorders>
            <w:vAlign w:val="bottom"/>
            <w:hideMark/>
          </w:tcPr>
          <w:p w14:paraId="357C961B" w14:textId="77777777" w:rsidR="0013583A" w:rsidRDefault="0013583A" w:rsidP="005A61E7">
            <w:pPr>
              <w:pStyle w:val="ProductList-Body"/>
              <w:tabs>
                <w:tab w:val="clear" w:pos="158"/>
                <w:tab w:val="left" w:pos="720"/>
              </w:tabs>
              <w:spacing w:line="256" w:lineRule="auto"/>
              <w:ind w:left="-108"/>
              <w:rPr>
                <w:sz w:val="22"/>
              </w:rPr>
            </w:pPr>
            <w:r>
              <w:rPr>
                <w:sz w:val="22"/>
              </w:rPr>
              <w:t>Веб-служба</w:t>
            </w:r>
          </w:p>
        </w:tc>
        <w:tc>
          <w:tcPr>
            <w:tcW w:w="11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0797477A"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19DD99A"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69" w:type="dxa"/>
            <w:gridSpan w:val="5"/>
            <w:tcBorders>
              <w:top w:val="single" w:sz="12" w:space="0" w:color="FFFFFF" w:themeColor="background1"/>
              <w:left w:val="nil"/>
              <w:bottom w:val="nil"/>
              <w:right w:val="single" w:sz="12" w:space="0" w:color="FFFFFF" w:themeColor="background1"/>
            </w:tcBorders>
            <w:shd w:val="clear" w:color="auto" w:fill="0072C6"/>
            <w:hideMark/>
          </w:tcPr>
          <w:p w14:paraId="2FB1D152"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788207A" w14:textId="79F04C69" w:rsidR="0013583A" w:rsidRDefault="0013583A" w:rsidP="001358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tc>
        <w:tc>
          <w:tcPr>
            <w:tcW w:w="1295" w:type="dxa"/>
            <w:gridSpan w:val="2"/>
            <w:tcBorders>
              <w:top w:val="single" w:sz="12" w:space="0" w:color="FFFFFF" w:themeColor="background1"/>
              <w:left w:val="nil"/>
              <w:right w:val="single" w:sz="12" w:space="0" w:color="FFFFFF" w:themeColor="background1"/>
            </w:tcBorders>
            <w:shd w:val="clear" w:color="auto" w:fill="0072C6"/>
            <w:hideMark/>
          </w:tcPr>
          <w:p w14:paraId="1C52D8DD" w14:textId="77777777" w:rsidR="0013583A" w:rsidRDefault="0013583A" w:rsidP="005A61E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566962" w14:textId="77777777" w:rsidR="0013583A" w:rsidRDefault="0013583A" w:rsidP="005A61E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107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1598EF"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698FBD6"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коммерческих организаций</w:t>
            </w:r>
          </w:p>
          <w:p w14:paraId="160239FB" w14:textId="77777777" w:rsidR="0013583A" w:rsidRDefault="0013583A" w:rsidP="005A61E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09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77019C"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685BD0C"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коммерческих организаций</w:t>
            </w:r>
          </w:p>
          <w:p w14:paraId="33B26D78" w14:textId="77777777" w:rsidR="0013583A" w:rsidRDefault="0013583A" w:rsidP="005A61E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981" w:type="dxa"/>
            <w:gridSpan w:val="2"/>
            <w:tcBorders>
              <w:top w:val="single" w:sz="12" w:space="0" w:color="FFFFFF" w:themeColor="background1"/>
              <w:left w:val="single" w:sz="12" w:space="0" w:color="FFFFFF" w:themeColor="background1"/>
              <w:right w:val="nil"/>
            </w:tcBorders>
            <w:shd w:val="clear" w:color="auto" w:fill="0072C6"/>
            <w:hideMark/>
          </w:tcPr>
          <w:p w14:paraId="5F1E74F3"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E797EBF"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6003185" w14:textId="77777777" w:rsidR="0013583A" w:rsidRDefault="0013583A" w:rsidP="005A61E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Безопасность</w:t>
            </w:r>
          </w:p>
        </w:tc>
        <w:tc>
          <w:tcPr>
            <w:tcW w:w="80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785D68" w14:textId="77777777" w:rsidR="0013583A" w:rsidRDefault="0013583A" w:rsidP="005A61E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864" w:type="dxa"/>
            <w:gridSpan w:val="2"/>
            <w:tcBorders>
              <w:top w:val="single" w:sz="12" w:space="0" w:color="FFFFFF" w:themeColor="background1"/>
              <w:left w:val="single" w:sz="12" w:space="0" w:color="FFFFFF" w:themeColor="background1"/>
              <w:bottom w:val="nil"/>
              <w:right w:val="nil"/>
            </w:tcBorders>
            <w:shd w:val="clear" w:color="auto" w:fill="0072C6"/>
          </w:tcPr>
          <w:p w14:paraId="1ED472A1" w14:textId="44D3B8F5" w:rsidR="0013583A" w:rsidRDefault="0013583A" w:rsidP="005A61E7">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Pr>
                <w:rFonts w:asciiTheme="majorHAnsi" w:hAnsiTheme="majorHAnsi"/>
                <w:color w:val="FFFFFF" w:themeColor="background1"/>
                <w:sz w:val="16"/>
                <w:szCs w:val="16"/>
                <w:lang w:val="en-US"/>
              </w:rPr>
              <w:t xml:space="preserve"> </w:t>
            </w:r>
            <w:r>
              <w:rPr>
                <w:rFonts w:asciiTheme="majorHAnsi" w:hAnsiTheme="majorHAnsi"/>
                <w:color w:val="FFFFFF" w:themeColor="background1"/>
                <w:sz w:val="16"/>
                <w:szCs w:val="16"/>
              </w:rPr>
              <w:t>Enterprise Edition</w:t>
            </w:r>
          </w:p>
        </w:tc>
      </w:tr>
      <w:tr w:rsidR="0013583A" w14:paraId="318549F5" w14:textId="77777777" w:rsidTr="0013583A">
        <w:trPr>
          <w:cantSplit/>
          <w:trHeight w:val="288"/>
        </w:trPr>
        <w:tc>
          <w:tcPr>
            <w:tcW w:w="2140" w:type="dxa"/>
            <w:vMerge/>
            <w:tcBorders>
              <w:top w:val="nil"/>
              <w:left w:val="nil"/>
              <w:bottom w:val="dashSmallGap" w:sz="4" w:space="0" w:color="808080" w:themeColor="background1" w:themeShade="80"/>
              <w:right w:val="nil"/>
            </w:tcBorders>
            <w:vAlign w:val="center"/>
            <w:hideMark/>
          </w:tcPr>
          <w:p w14:paraId="0C5741D3" w14:textId="77777777" w:rsidR="0013583A" w:rsidRDefault="0013583A" w:rsidP="005A61E7">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84F8A6"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35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43A63D"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4D32E7"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A678FF"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7CA782"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32D210"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B16D41"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B92E5C"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34276E"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0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D9A703" w14:textId="484337BD"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E90831"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7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EBFB11"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9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0BAF03"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0A45FF41"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3A5E0926"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91DAE9" w14:textId="64D13A75" w:rsidR="0013583A" w:rsidRPr="00560962"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E3</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87E9E6"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3B24DA72"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1</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0FDD229B"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2</w:t>
            </w:r>
          </w:p>
        </w:tc>
      </w:tr>
      <w:tr w:rsidR="00560962" w14:paraId="1FA84E9C" w14:textId="77777777" w:rsidTr="0013583A">
        <w:trPr>
          <w:trHeight w:val="202"/>
        </w:trPr>
        <w:tc>
          <w:tcPr>
            <w:tcW w:w="214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17317F0"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6A4D8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CC06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E2E8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A9A6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11F5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CAEA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589F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AE39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A9C7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1049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A688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8E20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4F2D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55EC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1BA0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99DA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272C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A04F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DA5A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75045B8D" w14:textId="77777777" w:rsidTr="0013583A">
        <w:trPr>
          <w:trHeight w:val="202"/>
        </w:trPr>
        <w:tc>
          <w:tcPr>
            <w:tcW w:w="2140" w:type="dxa"/>
            <w:tcBorders>
              <w:top w:val="nil"/>
              <w:left w:val="nil"/>
              <w:bottom w:val="dashSmallGap" w:sz="4" w:space="0" w:color="BFBFBF" w:themeColor="background1" w:themeShade="BF"/>
              <w:right w:val="nil"/>
            </w:tcBorders>
            <w:noWrap/>
            <w:vAlign w:val="center"/>
            <w:hideMark/>
          </w:tcPr>
          <w:p w14:paraId="16DC7BD5"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8766F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590E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4EE3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2CCC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7D01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76A8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FC63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3224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6643B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0F2D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FF0E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9918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D58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0A4A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A062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B757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71C6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91C5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0302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673B3410"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91527"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ED466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B35B2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BB5F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0885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A5F1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FFDF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F583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8A54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A5B1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5F65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9730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DB4B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9E78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32DB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D5D8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100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5024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4562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AB8A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0EC45179"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92FA3"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57AA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F048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C864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9361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C6BA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4C4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CB6C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DB81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CB14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A105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0C25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BCE4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4873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4A05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76B5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DC49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CBD5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8613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62DB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06F805E5"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7644D5"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3B69D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8E58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A464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62E8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2CAF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13B7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3ECE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054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CE153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1919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B0BD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1597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1424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986B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23FA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9D7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99F6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ECF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7417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2F6908D9"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6DF7B"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B861D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EBEE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DEA6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52B8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3E54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F01B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0F90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DA3E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4ECF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4A8A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733C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B72E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4C90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231E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1ECB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4363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220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789F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5A85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09440B85"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85397B"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FB1CE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1395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0991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DD7E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09CE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EFCB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0D86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BF4C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09BFE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3932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011C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719B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28F8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9B05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E182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0516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FA4B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F31E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A964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32F25ADA"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AAC1C"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969E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020C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5462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24A2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35BF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BC33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ECB61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2C1D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4118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1448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DE86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95B3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DDFE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3189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39F9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D4C6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9C7C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17FB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CB32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3BF0E04E"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943C0F"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для бизнеса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0BD4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A1E9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545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239C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F071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F027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EB9F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1D8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40FE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3B3F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AEAE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2B5A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1E91D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CDED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D7E6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6F3E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F80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2075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091A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50E200EA"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D9D6FF"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для бизнеса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9B32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9BF3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8C29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D39F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5E49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4F1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759C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C367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2EAF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C0CB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E1B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C80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A78C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782B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F8BD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38DC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284E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2411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772F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1FD3D272"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9E54E"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 Skype для бизнеса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EA21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CC8A5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E42AE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EF76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6CEB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50C3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2434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B64C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5892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B376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8E73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4A4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0227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8050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6B64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C044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E12D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6325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5810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2EFA069C"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3D1E48"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УАТС на базе облака в Skype для бизнеса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F72D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5954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C58F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D36C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C05C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883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699C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6D0F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C8EB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F8A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E969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36DE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05E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90D1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7395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EA0E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ECA6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6C1A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F27E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49F16549"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DC4BAA"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Конференц-связь через ТСОП по Интернету посредством Skype для бизнеса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F8D0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312D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6001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E71A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B2B2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1B9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42DB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A19C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C84E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4151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A1EE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F331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7F0A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7A40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BD82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08B4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B788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BE88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444D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28D34D11"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78D6A"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для бизнеса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890AE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503C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1E054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CC8B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B5A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DB97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07A6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054E8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3AF2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4022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268F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2397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B3E46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EDAA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7F7C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159CB2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3C86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AD49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B0DF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367F1807"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04F94"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39C8C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7E58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DACE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F2EF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050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3CFB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3787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A14BC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5671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FB31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76BB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C92A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26FC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6E2B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51E0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E340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E0A6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26E9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A11F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2096293D"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99757"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для бизнеса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BFB36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3601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A707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8F60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2FC8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E914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8EAA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FAF1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BC5D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1987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281B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63E3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C9DF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3EC9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8F02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7C4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8A80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2C2E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CC24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12178FDB"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B8BDE9"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профессиональный плюс</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A68B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F07F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2963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A320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EBD5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1A6C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D86F7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9318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CCC5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84BC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0A64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8C5F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F877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BFDC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37B3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A77C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1A06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34F1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EA7C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299A02DE"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F68320"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12FC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3A8C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DF9C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46FA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C5F7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827F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C5C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9B42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1966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FEB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D470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B352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0AC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EC29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B370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C9A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42D5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D2D5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1334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56100220"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CB5B9"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4411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1E2C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4BFF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4FC8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8E82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E74C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165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CE0D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AA51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D6A4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2313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67FD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24C4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5AB4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9323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7426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BFD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E2F9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3715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4D5FC5B6" w14:textId="77777777" w:rsidTr="0013583A">
        <w:trPr>
          <w:trHeight w:val="288"/>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2E7891"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Улучшенное управление безопасностью для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D41E9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5EDA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C04D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2F47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47D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57E9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7046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0EC8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F440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590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D2A4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B67A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4D35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D016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CBBC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D24A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2EBD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F39A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48B4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3B8634D4"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0A351" w14:textId="77777777" w:rsidR="00560962" w:rsidRPr="00167D1C" w:rsidRDefault="00560962" w:rsidP="005A61E7">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F6503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0162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E137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E3C9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622D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3C41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55C8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A674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9D5C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B273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BF60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9E88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A13D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779D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B08F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5063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B3A5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968A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0BB1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2F0C04FC"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A569FB"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DF882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7A61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CDE8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2F1F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28D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C8C8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6FBA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0A70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5B42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E185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95E7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A857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E74C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2D4A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3F24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1E30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EA86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629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34AD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600B4A40"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280552"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61097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4B24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859C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84D0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EFE0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3094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813B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8C69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785C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3942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7A83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E5C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6D13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4017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A1D9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CC82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815E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E0C0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1183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6FC83647"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2C69A5"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DA41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D460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4201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9F8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8702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2C3F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5692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F9F0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4FA0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7DB3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0D70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9EB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44EB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6B9F3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C7BC5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909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80C4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B0F5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7CAB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61BDF5B1"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7284B"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31B1A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C0A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127E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4A33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FD6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60C8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BDA9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E497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46BD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AC1D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B5D1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F7BE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1DF8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A9333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F3B9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D216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79D0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FCDE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A6E1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410701F1"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876DE1"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F1DC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5B78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F83C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F1DD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7C16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45F0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E2D4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C4DF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8E88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97F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EEFB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F2B8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5B10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57BB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76EB7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4674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C202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B86C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EB37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rsidRPr="00BD65B1" w14:paraId="1C618953"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2591C" w14:textId="77777777" w:rsidR="00560962" w:rsidRPr="006A7F11" w:rsidRDefault="00560962" w:rsidP="005A61E7">
            <w:pPr>
              <w:pStyle w:val="ProductList-Body"/>
              <w:tabs>
                <w:tab w:val="clear" w:pos="158"/>
                <w:tab w:val="left" w:pos="720"/>
              </w:tabs>
              <w:spacing w:line="256" w:lineRule="auto"/>
              <w:ind w:left="-108"/>
              <w:rPr>
                <w:rFonts w:asciiTheme="majorHAnsi" w:hAnsiTheme="majorHAnsi"/>
                <w:sz w:val="14"/>
                <w:lang w:val="en-US"/>
              </w:rPr>
            </w:pPr>
            <w:r w:rsidRPr="006A7F11">
              <w:rPr>
                <w:rFonts w:asciiTheme="majorHAnsi" w:hAnsiTheme="majorHAnsi"/>
                <w:sz w:val="14"/>
                <w:lang w:val="en-US"/>
              </w:rPr>
              <w:t xml:space="preserve">Azure Active Directory Premium, </w:t>
            </w:r>
            <w:r>
              <w:rPr>
                <w:rFonts w:asciiTheme="majorHAnsi" w:hAnsiTheme="majorHAnsi"/>
                <w:sz w:val="14"/>
              </w:rPr>
              <w:t>план</w:t>
            </w:r>
            <w:r w:rsidRPr="006A7F11">
              <w:rPr>
                <w:rFonts w:asciiTheme="majorHAnsi" w:hAnsiTheme="majorHAnsi"/>
                <w:sz w:val="14"/>
                <w:lang w:val="en-US"/>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169DA"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6B281"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ABE55"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47096"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FFCB0"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CFBF"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783C5"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6C494"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03B75"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5BB3E"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CF4CA"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7DD38"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EA6A7"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8C3182"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3FDB9"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9693"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23C53"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11B76"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75981"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r>
      <w:tr w:rsidR="00560962" w:rsidRPr="00BD65B1" w14:paraId="508EC482"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DF85C" w14:textId="77777777" w:rsidR="00560962" w:rsidRPr="006A7F11" w:rsidRDefault="00560962" w:rsidP="005A61E7">
            <w:pPr>
              <w:pStyle w:val="ProductList-Body"/>
              <w:tabs>
                <w:tab w:val="clear" w:pos="158"/>
                <w:tab w:val="left" w:pos="720"/>
              </w:tabs>
              <w:spacing w:line="256" w:lineRule="auto"/>
              <w:ind w:left="-108"/>
              <w:rPr>
                <w:rFonts w:asciiTheme="majorHAnsi" w:hAnsiTheme="majorHAnsi"/>
                <w:sz w:val="14"/>
                <w:lang w:val="en-US"/>
              </w:rPr>
            </w:pPr>
            <w:r w:rsidRPr="006A7F11">
              <w:rPr>
                <w:rFonts w:asciiTheme="majorHAnsi" w:hAnsiTheme="majorHAnsi"/>
                <w:sz w:val="14"/>
                <w:lang w:val="en-US"/>
              </w:rPr>
              <w:t xml:space="preserve">Azure Active Directory Premium, </w:t>
            </w:r>
            <w:r>
              <w:rPr>
                <w:rFonts w:asciiTheme="majorHAnsi" w:hAnsiTheme="majorHAnsi"/>
                <w:sz w:val="14"/>
              </w:rPr>
              <w:t>план</w:t>
            </w:r>
            <w:r w:rsidRPr="006A7F11">
              <w:rPr>
                <w:rFonts w:asciiTheme="majorHAnsi" w:hAnsiTheme="majorHAnsi"/>
                <w:sz w:val="14"/>
                <w:lang w:val="en-US"/>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DDF01"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0ED54"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D5954"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8ACA1"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37069"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C3067"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CB77"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F6B5F"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6FEDD"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F18"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8EA78"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7D3C3"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3B555"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06162"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64CED6"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FA050"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5FC39"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9E469"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C517C"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r>
      <w:tr w:rsidR="00560962" w14:paraId="7F0D3C06"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58D7D"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E1BB3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81FC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7ACE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0AF5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C13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88F7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5517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38F7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3690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1E0C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90FF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DF9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F05B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BD66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AC6CC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0B5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00F2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1EDC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C0EB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rsidRPr="00BD65B1" w14:paraId="481DD02C"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49F33" w14:textId="77777777" w:rsidR="00560962" w:rsidRPr="006A7F11" w:rsidRDefault="00560962" w:rsidP="005A61E7">
            <w:pPr>
              <w:pStyle w:val="ProductList-Body"/>
              <w:tabs>
                <w:tab w:val="clear" w:pos="158"/>
                <w:tab w:val="left" w:pos="720"/>
              </w:tabs>
              <w:spacing w:line="256" w:lineRule="auto"/>
              <w:ind w:left="-108"/>
              <w:rPr>
                <w:rFonts w:asciiTheme="majorHAnsi" w:hAnsiTheme="majorHAnsi"/>
                <w:sz w:val="14"/>
                <w:lang w:val="en-US"/>
              </w:rPr>
            </w:pPr>
            <w:r w:rsidRPr="006A7F11">
              <w:rPr>
                <w:rFonts w:asciiTheme="majorHAnsi" w:hAnsiTheme="majorHAnsi"/>
                <w:sz w:val="14"/>
                <w:lang w:val="en-US"/>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C4C75"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DF1AF"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D7D7F"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45071"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010E"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2F42"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9C129"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3EEA0"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5AD3"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71D4E"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C0C35"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D230C"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65C61"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2A09E"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8D41F"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E7384"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26905"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3A508"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6EF0EE"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r>
      <w:tr w:rsidR="00560962" w:rsidRPr="00BD65B1" w14:paraId="3810C55F"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C80F9C" w14:textId="77777777" w:rsidR="00560962" w:rsidRPr="006A7F11" w:rsidRDefault="00560962" w:rsidP="005A61E7">
            <w:pPr>
              <w:pStyle w:val="ProductList-Body"/>
              <w:tabs>
                <w:tab w:val="clear" w:pos="158"/>
                <w:tab w:val="left" w:pos="720"/>
              </w:tabs>
              <w:spacing w:line="256" w:lineRule="auto"/>
              <w:ind w:left="-108"/>
              <w:rPr>
                <w:rFonts w:asciiTheme="majorHAnsi" w:hAnsiTheme="majorHAnsi"/>
                <w:sz w:val="14"/>
                <w:lang w:val="en-US"/>
              </w:rPr>
            </w:pPr>
            <w:r w:rsidRPr="006A7F11">
              <w:rPr>
                <w:rFonts w:asciiTheme="majorHAnsi" w:hAnsiTheme="majorHAnsi"/>
                <w:sz w:val="14"/>
                <w:lang w:val="en-US"/>
              </w:rPr>
              <w:t xml:space="preserve">Microsoft Dynamics 365 for Field Service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BB588"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DE6C"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4C209"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47CDB"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6B022"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FCDBB"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486C8"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36645"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74712"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E6DDB"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4F1D"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CDC3C"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9B552"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E0E97"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27DD0"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16EED"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9562F"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9C2BFB"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00D08"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r>
      <w:tr w:rsidR="00560962" w14:paraId="3CB2BCE8"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70A2B4"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lastRenderedPageBreak/>
              <w:t>Microsoft Dynamics 365 for Operations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1EC16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DBF5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163C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DFC4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4C72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7F67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6CC8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24C9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FF62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2CE5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3DFC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C201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813E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0875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6040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5DF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E734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A9B31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47CDE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51C87B17"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05EDB8"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D72B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71CF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100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62C9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96D1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B6CE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36A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5832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424C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41BC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2BD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161E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6941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D26A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FBF4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93FD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2CE0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DCB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ADBA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7941718F"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2705C3"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14CC9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A03B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D602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F1F8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A141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205E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974A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D805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24B2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8CE3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BC14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3EFC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29DB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8D84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D3BF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219F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060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FF415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7951B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2C748906"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AE7A40"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94DA7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DF2A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A3C2D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5C26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F307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6A0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645E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3DEA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31B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A336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24B1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84B7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3C30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F047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A55C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91D9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0039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A68F5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D70F5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42B236BC"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96DCB"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B5CA9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2974B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9DD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A1E6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CC1B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045B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FA58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7EAF7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D7C1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F13F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DC3B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B482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3B20B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2B03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46D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D483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98C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5DED3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62B47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2E971817"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EAADA7" w14:textId="77777777" w:rsidR="00560962" w:rsidRPr="00167D1C" w:rsidRDefault="00560962" w:rsidP="005A61E7">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4BF6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097A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7DB4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352B2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C585F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7B1CFF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1DC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66BF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264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0C22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A4A4D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5483B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4D61A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A979D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B45CA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53AFA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85DDC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9AD64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1BC66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12FE0333" w14:textId="77777777" w:rsidTr="0013583A">
        <w:trPr>
          <w:trHeight w:val="202"/>
        </w:trPr>
        <w:tc>
          <w:tcPr>
            <w:tcW w:w="2140" w:type="dxa"/>
            <w:tcBorders>
              <w:top w:val="dashSmallGap" w:sz="4" w:space="0" w:color="BFBFBF" w:themeColor="background1" w:themeShade="BF"/>
              <w:left w:val="nil"/>
              <w:bottom w:val="nil"/>
              <w:right w:val="nil"/>
            </w:tcBorders>
            <w:noWrap/>
            <w:vAlign w:val="center"/>
          </w:tcPr>
          <w:p w14:paraId="7583E685" w14:textId="77777777" w:rsidR="00560962" w:rsidRPr="00167D1C" w:rsidRDefault="00560962" w:rsidP="005A61E7">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(план 2)</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02F770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7F6F59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7838100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9CB872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00DB0D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845629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38E365A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06BFF07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0C77F60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7126D96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A6F940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258F506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060D24C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nil"/>
              <w:right w:val="nil"/>
            </w:tcBorders>
            <w:shd w:val="clear" w:color="auto" w:fill="D9D9D9"/>
            <w:vAlign w:val="center"/>
          </w:tcPr>
          <w:p w14:paraId="41482B6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nil"/>
              <w:right w:val="nil"/>
            </w:tcBorders>
            <w:shd w:val="clear" w:color="auto" w:fill="D9D9D9"/>
            <w:vAlign w:val="center"/>
          </w:tcPr>
          <w:p w14:paraId="08B5CAB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23BE95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12F709A" w14:textId="117C2248"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53FFA9C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1220E50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bl>
    <w:p w14:paraId="1BE30B08" w14:textId="77777777" w:rsidR="00985653" w:rsidRPr="00B97C59" w:rsidRDefault="00985653" w:rsidP="00985653">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CEB7800" w14:textId="77777777" w:rsidR="00560962" w:rsidRPr="00620602" w:rsidRDefault="00560962" w:rsidP="00560962">
      <w:pPr>
        <w:pStyle w:val="ProductList-Body"/>
        <w:rPr>
          <w:rStyle w:val="Hyperlink"/>
          <w:i/>
          <w:color w:val="000000" w:themeColor="text1"/>
          <w:sz w:val="16"/>
        </w:rPr>
      </w:pPr>
      <w:r>
        <w:rPr>
          <w:i/>
          <w:sz w:val="16"/>
          <w:szCs w:val="16"/>
          <w:vertAlign w:val="superscript"/>
        </w:rPr>
        <w:t>2</w:t>
      </w:r>
      <w:r>
        <w:rPr>
          <w:i/>
          <w:sz w:val="16"/>
          <w:szCs w:val="16"/>
        </w:rPr>
        <w:t xml:space="preserve"> В дополнение к указанным выше Веб-службам служба Secure Productive Enterprise соответствует требованию лицензии на подписку относительно покрытия SA для Windows на пользователя, как отмечено в Условиях для продуктов.</w:t>
      </w:r>
    </w:p>
    <w:p w14:paraId="658DD976" w14:textId="7E337B47" w:rsidR="00BF43D3" w:rsidRDefault="00BF43D3" w:rsidP="00BF43D3">
      <w:pPr>
        <w:pStyle w:val="ProductList-Body"/>
        <w:spacing w:after="120"/>
        <w:jc w:val="both"/>
      </w:pPr>
      <w:r>
        <w:rPr>
          <w:i/>
          <w:sz w:val="16"/>
          <w:szCs w:val="16"/>
          <w:vertAlign w:val="superscript"/>
        </w:rPr>
        <w:t>3</w:t>
      </w:r>
      <w:r>
        <w:rPr>
          <w:i/>
          <w:sz w:val="16"/>
          <w:szCs w:val="16"/>
        </w:rPr>
        <w:t xml:space="preserve"> Включение «Конференц-связи через ТСОП по Интернету посредством Skype для бизнеса» в Office 365 корпоративный E5 зависит от доступности этой функции в определенном регионе.</w:t>
      </w:r>
    </w:p>
    <w:p w14:paraId="78899FB4" w14:textId="77777777" w:rsidR="002838AA" w:rsidRPr="000772BE" w:rsidRDefault="008B5F0D"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181" w:name="Attachment3"/>
      <w:bookmarkStart w:id="182" w:name="_Toc477943029"/>
      <w:r>
        <w:lastRenderedPageBreak/>
        <w:t>Вложение 3 — Стандартные пункты договора (Процессоры)</w:t>
      </w:r>
      <w:bookmarkEnd w:id="181"/>
      <w:bookmarkEnd w:id="182"/>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lastRenderedPageBreak/>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lastRenderedPageBreak/>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65172A" w14:textId="77777777" w:rsidR="008B5F0D" w:rsidRDefault="008B5F0D" w:rsidP="009A573F">
      <w:pPr>
        <w:spacing w:after="0" w:line="240" w:lineRule="auto"/>
      </w:pPr>
      <w:r>
        <w:separator/>
      </w:r>
    </w:p>
  </w:endnote>
  <w:endnote w:type="continuationSeparator" w:id="0">
    <w:p w14:paraId="121D7E7B" w14:textId="77777777" w:rsidR="008B5F0D" w:rsidRDefault="008B5F0D" w:rsidP="009A573F">
      <w:pPr>
        <w:spacing w:after="0" w:line="240" w:lineRule="auto"/>
      </w:pPr>
      <w:r>
        <w:continuationSeparator/>
      </w:r>
    </w:p>
  </w:endnote>
  <w:endnote w:type="continuationNotice" w:id="1">
    <w:p w14:paraId="18C6DA19" w14:textId="77777777" w:rsidR="008B5F0D" w:rsidRDefault="008B5F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A61E7" w:rsidRDefault="005A61E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A61E7" w:rsidRPr="00591643" w:rsidRDefault="005A61E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990DE4" w14:paraId="2C43B659"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5A61E7" w:rsidRPr="0094635A" w:rsidRDefault="008B5F0D" w:rsidP="00E23912">
          <w:pPr>
            <w:pStyle w:val="ProductList-OfferingBody"/>
            <w:ind w:left="-77" w:right="-73"/>
            <w:jc w:val="center"/>
            <w:rPr>
              <w:rStyle w:val="LogoportDoNotTranslate"/>
              <w:rFonts w:asciiTheme="minorHAnsi" w:hAnsiTheme="minorHAnsi"/>
              <w:sz w:val="16"/>
              <w:szCs w:val="16"/>
            </w:rPr>
          </w:pPr>
          <w:hyperlink w:anchor="TableofContents" w:history="1">
            <w:r w:rsidR="005A61E7"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5A61E7" w:rsidRPr="00990DE4" w:rsidRDefault="005A61E7"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5A61E7" w:rsidRPr="00990DE4" w:rsidRDefault="008B5F0D" w:rsidP="00E23912">
          <w:pPr>
            <w:pStyle w:val="ProductList-OfferingBody"/>
            <w:ind w:left="-72" w:right="-74"/>
            <w:jc w:val="center"/>
            <w:rPr>
              <w:rStyle w:val="LogoportDoNotTranslate"/>
            </w:rPr>
          </w:pPr>
          <w:hyperlink w:anchor="Introduction" w:history="1">
            <w:r w:rsidR="005A61E7"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5A61E7" w:rsidRPr="00990DE4" w:rsidRDefault="005A61E7"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5A61E7" w:rsidRPr="00990DE4" w:rsidRDefault="008B5F0D" w:rsidP="00E23912">
          <w:pPr>
            <w:pStyle w:val="ProductList-OfferingBody"/>
            <w:ind w:left="-72" w:right="-75"/>
            <w:jc w:val="center"/>
            <w:rPr>
              <w:rStyle w:val="LogoportDoNotTranslate"/>
            </w:rPr>
          </w:pPr>
          <w:hyperlink w:anchor="GeneralTerms" w:history="1">
            <w:r w:rsidR="005A61E7"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5A61E7" w:rsidRPr="00990DE4" w:rsidRDefault="005A61E7"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5A61E7" w:rsidRPr="00990DE4" w:rsidRDefault="008B5F0D" w:rsidP="00E23912">
          <w:pPr>
            <w:pStyle w:val="ProductList-OfferingBody"/>
            <w:ind w:left="-72" w:right="-77"/>
            <w:jc w:val="center"/>
            <w:rPr>
              <w:rStyle w:val="LogoportDoNotTranslate"/>
            </w:rPr>
          </w:pPr>
          <w:hyperlink w:anchor="PrivacyandSecurityTerms" w:history="1">
            <w:r w:rsidR="005A61E7" w:rsidRPr="00CE42B2">
              <w:rPr>
                <w:rStyle w:val="Hyperlink"/>
              </w:rPr>
              <w:t xml:space="preserve">Условия конфиденциальности </w:t>
            </w:r>
            <w:r w:rsidR="005A61E7" w:rsidRPr="009448B3">
              <w:rPr>
                <w:rStyle w:val="Hyperlink"/>
              </w:rPr>
              <w:br/>
            </w:r>
            <w:r w:rsidR="005A61E7"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5A61E7" w:rsidRPr="00990DE4" w:rsidRDefault="005A61E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5A61E7" w:rsidRPr="00990DE4" w:rsidRDefault="008B5F0D" w:rsidP="00E23912">
          <w:pPr>
            <w:pStyle w:val="ProductList-OfferingBody"/>
            <w:ind w:left="-72" w:right="-77"/>
            <w:jc w:val="center"/>
            <w:rPr>
              <w:rStyle w:val="LogoportDoNotTranslate"/>
            </w:rPr>
          </w:pPr>
          <w:hyperlink w:anchor="OnlineServiceSpecificTerms" w:history="1">
            <w:r w:rsidR="005A61E7" w:rsidRPr="00CE42B2">
              <w:rPr>
                <w:rStyle w:val="Hyperlink"/>
              </w:rPr>
              <w:t xml:space="preserve">Особые условия для </w:t>
            </w:r>
            <w:r w:rsidR="005A61E7" w:rsidRPr="009448B3">
              <w:rPr>
                <w:rStyle w:val="Hyperlink"/>
              </w:rPr>
              <w:br/>
            </w:r>
            <w:r w:rsidR="005A61E7"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5A61E7" w:rsidRPr="00990DE4" w:rsidRDefault="005A61E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5A61E7" w:rsidRPr="00990DE4" w:rsidRDefault="008B5F0D" w:rsidP="00E23912">
          <w:pPr>
            <w:pStyle w:val="ProductList-OfferingBody"/>
            <w:ind w:left="-72" w:right="-76"/>
            <w:jc w:val="center"/>
            <w:rPr>
              <w:rStyle w:val="LogoportDoNotTranslate"/>
            </w:rPr>
          </w:pPr>
          <w:hyperlink w:anchor="Attachment1" w:history="1">
            <w:r w:rsidR="005A61E7" w:rsidRPr="00CE42B2">
              <w:rPr>
                <w:rStyle w:val="Hyperlink"/>
              </w:rPr>
              <w:t>Вложение</w:t>
            </w:r>
          </w:hyperlink>
        </w:p>
      </w:tc>
    </w:tr>
  </w:tbl>
  <w:p w14:paraId="3CB73DD6" w14:textId="77777777" w:rsidR="005A61E7" w:rsidRPr="00E01779" w:rsidRDefault="005A61E7" w:rsidP="00CB40F1">
    <w:pPr>
      <w:pStyle w:val="Footer"/>
      <w:rPr>
        <w:sz w:val="14"/>
        <w:szCs w:val="14"/>
        <w:lang w:val="en-US" w:eastAsia="en-US"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5A61E7" w:rsidRPr="005A61E7" w:rsidRDefault="008B5F0D" w:rsidP="00A42579">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5A61E7" w:rsidRPr="005A61E7" w:rsidRDefault="005A61E7"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5A61E7" w:rsidRPr="005A61E7" w:rsidRDefault="008B5F0D" w:rsidP="00A42579">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5A61E7" w:rsidRPr="005A61E7" w:rsidRDefault="005A61E7"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5A61E7" w:rsidRPr="005A61E7" w:rsidRDefault="008B5F0D" w:rsidP="00A42579">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5A61E7" w:rsidRPr="005A61E7" w:rsidRDefault="005A61E7"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5A61E7" w:rsidRPr="005A61E7" w:rsidRDefault="008B5F0D" w:rsidP="00A42579">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5A61E7" w:rsidRPr="005A61E7" w:rsidRDefault="005A61E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5A61E7" w:rsidRPr="005A61E7" w:rsidRDefault="008B5F0D" w:rsidP="00A42579">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5A61E7" w:rsidRPr="005A61E7" w:rsidRDefault="005A61E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5A61E7" w:rsidRPr="005A61E7" w:rsidRDefault="008B5F0D" w:rsidP="00A42579">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41590B64" w14:textId="77777777" w:rsidR="005A61E7" w:rsidRPr="00E01779" w:rsidRDefault="005A61E7" w:rsidP="009448B3">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5A61E7" w:rsidRPr="005A61E7" w:rsidRDefault="008B5F0D"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5A61E7" w:rsidRPr="005A61E7" w:rsidRDefault="008B5F0D"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5A61E7" w:rsidRPr="005A61E7" w:rsidRDefault="008B5F0D"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5A61E7" w:rsidRPr="005A61E7" w:rsidRDefault="008B5F0D"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5A61E7" w:rsidRPr="005A61E7" w:rsidRDefault="008B5F0D"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5A61E7" w:rsidRPr="005A61E7" w:rsidRDefault="008B5F0D"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2E9C78C7" w14:textId="77777777" w:rsidR="005A61E7" w:rsidRPr="00E01779" w:rsidRDefault="005A61E7" w:rsidP="00A42579">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3F94A387"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63E9" w14:textId="77777777" w:rsidR="005A61E7" w:rsidRPr="005A61E7" w:rsidRDefault="008B5F0D"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7BA229"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8C16F" w14:textId="77777777" w:rsidR="005A61E7" w:rsidRPr="005A61E7" w:rsidRDefault="008B5F0D"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F17E30"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2E07C" w14:textId="77777777" w:rsidR="005A61E7" w:rsidRPr="005A61E7" w:rsidRDefault="008B5F0D"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AE836"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B4080" w14:textId="77777777" w:rsidR="005A61E7" w:rsidRPr="005A61E7" w:rsidRDefault="008B5F0D"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7464304"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5EC76" w14:textId="77777777" w:rsidR="005A61E7" w:rsidRPr="005A61E7" w:rsidRDefault="008B5F0D"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CD35F1"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B5EE8" w14:textId="77777777" w:rsidR="005A61E7" w:rsidRPr="005A61E7" w:rsidRDefault="008B5F0D"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1BC7A870" w14:textId="77777777" w:rsidR="005A61E7" w:rsidRPr="00E01779" w:rsidRDefault="005A61E7" w:rsidP="00A42579">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5A61E7" w:rsidRPr="005A61E7" w:rsidRDefault="008B5F0D"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5A61E7" w:rsidRPr="005A61E7" w:rsidRDefault="008B5F0D"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5A61E7" w:rsidRPr="005A61E7" w:rsidRDefault="008B5F0D"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5A61E7" w:rsidRPr="005A61E7" w:rsidRDefault="008B5F0D"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5A61E7" w:rsidRPr="005A61E7" w:rsidRDefault="008B5F0D"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5A61E7" w:rsidRPr="005A61E7" w:rsidRDefault="008B5F0D"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582EF07A" w14:textId="77777777" w:rsidR="005A61E7" w:rsidRPr="00E01779" w:rsidRDefault="005A61E7" w:rsidP="00A42579">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43BFB82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EBEE5" w14:textId="77777777" w:rsidR="005A61E7" w:rsidRPr="005A61E7" w:rsidRDefault="008B5F0D"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DDFD67"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F4AAF" w14:textId="77777777" w:rsidR="005A61E7" w:rsidRPr="005A61E7" w:rsidRDefault="008B5F0D"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0F57D"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6950E" w14:textId="77777777" w:rsidR="005A61E7" w:rsidRPr="005A61E7" w:rsidRDefault="008B5F0D"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0E8FE"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4726E1" w14:textId="77777777" w:rsidR="005A61E7" w:rsidRPr="005A61E7" w:rsidRDefault="008B5F0D"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CAB3E9C"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DBB57" w14:textId="77777777" w:rsidR="005A61E7" w:rsidRPr="005A61E7" w:rsidRDefault="008B5F0D"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8DC30"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E047" w14:textId="77777777" w:rsidR="005A61E7" w:rsidRPr="005A61E7" w:rsidRDefault="008B5F0D"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5DEC26E6" w14:textId="77777777" w:rsidR="005A61E7" w:rsidRPr="00E01779" w:rsidRDefault="005A61E7" w:rsidP="0094635A">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5A61E7" w:rsidRPr="005A61E7" w:rsidRDefault="008B5F0D"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5A61E7" w:rsidRPr="005A61E7" w:rsidRDefault="008B5F0D"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5A61E7" w:rsidRPr="005A61E7" w:rsidRDefault="008B5F0D"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5A61E7" w:rsidRPr="005A61E7" w:rsidRDefault="008B5F0D"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5A61E7" w:rsidRPr="005A61E7" w:rsidRDefault="008B5F0D"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5A61E7" w:rsidRPr="005A61E7" w:rsidRDefault="008B5F0D"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2B012A73" w14:textId="77777777" w:rsidR="005A61E7" w:rsidRPr="00E01779" w:rsidRDefault="005A61E7" w:rsidP="0094635A">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74F3061C" w14:textId="77777777" w:rsidTr="00F9149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5303A" w14:textId="77777777" w:rsidR="005A61E7" w:rsidRPr="005A61E7" w:rsidRDefault="008B5F0D"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B80028"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AC544" w14:textId="77777777" w:rsidR="005A61E7" w:rsidRPr="005A61E7" w:rsidRDefault="008B5F0D"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9E8729"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B41858" w14:textId="77777777" w:rsidR="005A61E7" w:rsidRPr="005A61E7" w:rsidRDefault="008B5F0D"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16C9C0"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6A629" w14:textId="77777777" w:rsidR="005A61E7" w:rsidRPr="005A61E7" w:rsidRDefault="008B5F0D"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6163D0"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3EF236" w14:textId="77777777" w:rsidR="005A61E7" w:rsidRPr="005A61E7" w:rsidRDefault="008B5F0D"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5DEDEAD"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1839E" w14:textId="77777777" w:rsidR="005A61E7" w:rsidRPr="005A61E7" w:rsidRDefault="008B5F0D"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2A3E457B" w14:textId="77777777" w:rsidR="005A61E7" w:rsidRPr="00E01779" w:rsidRDefault="005A61E7" w:rsidP="0094635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21A49E9E" w14:textId="77777777" w:rsidTr="00F9149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C157FD" w14:textId="77777777" w:rsidR="005A61E7" w:rsidRPr="005A61E7" w:rsidRDefault="008B5F0D"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59603F"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E3AD7" w14:textId="77777777" w:rsidR="005A61E7" w:rsidRPr="005A61E7" w:rsidRDefault="008B5F0D"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B3F76F"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85967" w14:textId="77777777" w:rsidR="005A61E7" w:rsidRPr="005A61E7" w:rsidRDefault="008B5F0D"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FABCD4"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E6F6" w14:textId="77777777" w:rsidR="005A61E7" w:rsidRPr="005A61E7" w:rsidRDefault="008B5F0D"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B2BF5"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021F82" w14:textId="77777777" w:rsidR="005A61E7" w:rsidRPr="005A61E7" w:rsidRDefault="008B5F0D"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7F9F56"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0694E" w14:textId="77777777" w:rsidR="005A61E7" w:rsidRPr="005A61E7" w:rsidRDefault="008B5F0D"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4365DF9A" w14:textId="77777777" w:rsidR="005A61E7" w:rsidRPr="00E01779" w:rsidRDefault="005A61E7" w:rsidP="0094635A">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5A61E7" w:rsidRPr="00A42579" w:rsidRDefault="008B5F0D" w:rsidP="00E23912">
          <w:pPr>
            <w:pStyle w:val="ProductList-OfferingBody"/>
            <w:ind w:left="-77" w:right="-73"/>
            <w:jc w:val="center"/>
            <w:rPr>
              <w:rStyle w:val="LogoportDoNotTranslate"/>
              <w:rFonts w:asciiTheme="minorHAnsi" w:hAnsiTheme="minorHAnsi"/>
              <w:sz w:val="16"/>
              <w:szCs w:val="16"/>
            </w:rPr>
          </w:pPr>
          <w:hyperlink w:anchor="TableofContents" w:history="1">
            <w:r w:rsidR="005A61E7"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5A61E7" w:rsidRPr="00990DE4" w:rsidRDefault="005A61E7"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5A61E7" w:rsidRPr="00990DE4" w:rsidRDefault="008B5F0D" w:rsidP="00E23912">
          <w:pPr>
            <w:pStyle w:val="ProductList-OfferingBody"/>
            <w:ind w:left="-72" w:right="-74"/>
            <w:jc w:val="center"/>
            <w:rPr>
              <w:rStyle w:val="LogoportDoNotTranslate"/>
            </w:rPr>
          </w:pPr>
          <w:hyperlink w:anchor="Introduction" w:history="1">
            <w:r w:rsidR="005A61E7"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5A61E7" w:rsidRPr="00990DE4" w:rsidRDefault="005A61E7"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5A61E7" w:rsidRPr="00990DE4" w:rsidRDefault="008B5F0D" w:rsidP="00E23912">
          <w:pPr>
            <w:pStyle w:val="ProductList-OfferingBody"/>
            <w:ind w:left="-72" w:right="-75"/>
            <w:jc w:val="center"/>
            <w:rPr>
              <w:rStyle w:val="LogoportDoNotTranslate"/>
            </w:rPr>
          </w:pPr>
          <w:hyperlink w:anchor="GeneralTerms" w:history="1">
            <w:r w:rsidR="005A61E7"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5A61E7" w:rsidRPr="00990DE4" w:rsidRDefault="005A61E7"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5A61E7" w:rsidRPr="00990DE4" w:rsidRDefault="008B5F0D" w:rsidP="00E23912">
          <w:pPr>
            <w:pStyle w:val="ProductList-OfferingBody"/>
            <w:ind w:left="-72" w:right="-77"/>
            <w:jc w:val="center"/>
            <w:rPr>
              <w:rStyle w:val="LogoportDoNotTranslate"/>
            </w:rPr>
          </w:pPr>
          <w:hyperlink w:anchor="PrivacyandSecurityTerms" w:history="1">
            <w:r w:rsidR="005A61E7" w:rsidRPr="00CE42B2">
              <w:rPr>
                <w:rStyle w:val="Hyperlink"/>
              </w:rPr>
              <w:t xml:space="preserve">Условия конфиденциальности </w:t>
            </w:r>
            <w:r w:rsidR="005A61E7" w:rsidRPr="009448B3">
              <w:rPr>
                <w:rStyle w:val="Hyperlink"/>
              </w:rPr>
              <w:br/>
            </w:r>
            <w:r w:rsidR="005A61E7"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5A61E7" w:rsidRPr="00990DE4" w:rsidRDefault="005A61E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5A61E7" w:rsidRPr="00990DE4" w:rsidRDefault="008B5F0D" w:rsidP="00E23912">
          <w:pPr>
            <w:pStyle w:val="ProductList-OfferingBody"/>
            <w:ind w:left="-72" w:right="-77"/>
            <w:jc w:val="center"/>
            <w:rPr>
              <w:rStyle w:val="LogoportDoNotTranslate"/>
            </w:rPr>
          </w:pPr>
          <w:hyperlink w:anchor="OnlineServiceSpecificTerms" w:history="1">
            <w:r w:rsidR="005A61E7" w:rsidRPr="00CE42B2">
              <w:rPr>
                <w:rStyle w:val="Hyperlink"/>
              </w:rPr>
              <w:t xml:space="preserve">Особые условия для </w:t>
            </w:r>
            <w:r w:rsidR="005A61E7" w:rsidRPr="009448B3">
              <w:rPr>
                <w:rStyle w:val="Hyperlink"/>
              </w:rPr>
              <w:br/>
            </w:r>
            <w:r w:rsidR="005A61E7"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5A61E7" w:rsidRPr="00990DE4" w:rsidRDefault="005A61E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5A61E7" w:rsidRPr="00990DE4" w:rsidRDefault="008B5F0D" w:rsidP="00E23912">
          <w:pPr>
            <w:pStyle w:val="ProductList-OfferingBody"/>
            <w:ind w:left="-72" w:right="-76"/>
            <w:jc w:val="center"/>
            <w:rPr>
              <w:rStyle w:val="LogoportDoNotTranslate"/>
            </w:rPr>
          </w:pPr>
          <w:hyperlink w:anchor="Attachment1" w:history="1">
            <w:r w:rsidR="005A61E7" w:rsidRPr="00CE42B2">
              <w:rPr>
                <w:rStyle w:val="Hyperlink"/>
              </w:rPr>
              <w:t>Вложение</w:t>
            </w:r>
          </w:hyperlink>
        </w:p>
      </w:tc>
    </w:tr>
  </w:tbl>
  <w:p w14:paraId="15690AB0" w14:textId="77777777" w:rsidR="005A61E7" w:rsidRPr="00E01779" w:rsidRDefault="005A61E7" w:rsidP="0094635A">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61E7" w:rsidRPr="00C76DF3" w14:paraId="6AA30A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91574" w14:textId="77777777" w:rsidR="005A61E7" w:rsidRPr="00C76DF3" w:rsidRDefault="008B5F0D" w:rsidP="00591643">
          <w:pPr>
            <w:pStyle w:val="ProductList-OfferingBody"/>
            <w:ind w:left="-77" w:right="-73"/>
            <w:jc w:val="center"/>
            <w:rPr>
              <w:color w:val="808080" w:themeColor="background1" w:themeShade="80"/>
              <w:sz w:val="14"/>
              <w:szCs w:val="14"/>
            </w:rPr>
          </w:pPr>
          <w:hyperlink w:anchor="TableofContents" w:history="1">
            <w:r w:rsidR="005A61E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8B916" w14:textId="77777777" w:rsidR="005A61E7" w:rsidRPr="00C76DF3" w:rsidRDefault="005A61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178CE" w14:textId="77777777" w:rsidR="005A61E7" w:rsidRPr="00C76DF3" w:rsidRDefault="008B5F0D" w:rsidP="00591643">
          <w:pPr>
            <w:pStyle w:val="ProductList-OfferingBody"/>
            <w:ind w:left="-72" w:right="-74"/>
            <w:jc w:val="center"/>
            <w:rPr>
              <w:color w:val="808080" w:themeColor="background1" w:themeShade="80"/>
              <w:sz w:val="14"/>
              <w:szCs w:val="14"/>
            </w:rPr>
          </w:pPr>
          <w:hyperlink w:anchor="Introduction" w:history="1">
            <w:r w:rsidR="005A61E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943B65" w14:textId="77777777" w:rsidR="005A61E7" w:rsidRPr="00C76DF3" w:rsidRDefault="005A61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7733F" w14:textId="77777777" w:rsidR="005A61E7" w:rsidRPr="00C76DF3" w:rsidRDefault="008B5F0D" w:rsidP="003812FE">
          <w:pPr>
            <w:pStyle w:val="ProductList-OfferingBody"/>
            <w:ind w:left="-72" w:right="-75"/>
            <w:jc w:val="center"/>
            <w:rPr>
              <w:color w:val="808080" w:themeColor="background1" w:themeShade="80"/>
              <w:sz w:val="14"/>
              <w:szCs w:val="14"/>
            </w:rPr>
          </w:pPr>
          <w:hyperlink w:anchor="GeneralTerms" w:history="1">
            <w:r w:rsidR="005A61E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CD24E9" w14:textId="77777777" w:rsidR="005A61E7" w:rsidRPr="00C76DF3" w:rsidRDefault="005A61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DBD22" w14:textId="77777777" w:rsidR="005A61E7" w:rsidRPr="00C76DF3" w:rsidRDefault="008B5F0D" w:rsidP="00591643">
          <w:pPr>
            <w:pStyle w:val="ProductList-OfferingBody"/>
            <w:ind w:left="-72" w:right="-77"/>
            <w:jc w:val="center"/>
            <w:rPr>
              <w:color w:val="808080" w:themeColor="background1" w:themeShade="80"/>
              <w:sz w:val="14"/>
              <w:szCs w:val="14"/>
            </w:rPr>
          </w:pPr>
          <w:hyperlink w:anchor="PrivacyandSecurityTerms" w:history="1">
            <w:r w:rsidR="005A61E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DADEC" w14:textId="77777777" w:rsidR="005A61E7" w:rsidRPr="00C76DF3" w:rsidRDefault="005A61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A61824" w14:textId="77777777" w:rsidR="005A61E7" w:rsidRPr="00C76DF3" w:rsidRDefault="008B5F0D" w:rsidP="003812FE">
          <w:pPr>
            <w:pStyle w:val="ProductList-OfferingBody"/>
            <w:ind w:left="-72" w:right="-77"/>
            <w:jc w:val="center"/>
            <w:rPr>
              <w:color w:val="808080" w:themeColor="background1" w:themeShade="80"/>
              <w:sz w:val="14"/>
              <w:szCs w:val="14"/>
            </w:rPr>
          </w:pPr>
          <w:hyperlink w:anchor="OnlineServiceSpecificTerms" w:history="1">
            <w:r w:rsidR="005A61E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F8FC04" w14:textId="77777777" w:rsidR="005A61E7" w:rsidRPr="00C76DF3" w:rsidRDefault="005A61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8DE3F" w14:textId="77777777" w:rsidR="005A61E7" w:rsidRPr="00C76DF3" w:rsidRDefault="008B5F0D" w:rsidP="003812FE">
          <w:pPr>
            <w:pStyle w:val="ProductList-OfferingBody"/>
            <w:ind w:left="-72" w:right="-76"/>
            <w:jc w:val="center"/>
            <w:rPr>
              <w:color w:val="808080" w:themeColor="background1" w:themeShade="80"/>
              <w:sz w:val="14"/>
              <w:szCs w:val="14"/>
            </w:rPr>
          </w:pPr>
          <w:hyperlink w:anchor="Attachment1" w:history="1">
            <w:r w:rsidR="005A61E7">
              <w:rPr>
                <w:rStyle w:val="Hyperlink"/>
                <w:sz w:val="14"/>
                <w:szCs w:val="14"/>
              </w:rPr>
              <w:t>Вложения</w:t>
            </w:r>
          </w:hyperlink>
        </w:p>
      </w:tc>
    </w:tr>
  </w:tbl>
  <w:p w14:paraId="0BE7F40E" w14:textId="77777777" w:rsidR="005A61E7" w:rsidRPr="00591643" w:rsidRDefault="005A61E7">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102CD350" w14:textId="77777777" w:rsidTr="005A61E7">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71BDD" w14:textId="77777777" w:rsidR="005A61E7" w:rsidRPr="005A61E7" w:rsidRDefault="008B5F0D" w:rsidP="005A61E7">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44EFF5" w14:textId="77777777" w:rsidR="005A61E7" w:rsidRPr="005A61E7" w:rsidRDefault="005A61E7" w:rsidP="005A61E7">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681D0" w14:textId="77777777" w:rsidR="005A61E7" w:rsidRPr="005A61E7" w:rsidRDefault="008B5F0D" w:rsidP="005A61E7">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9EF36A" w14:textId="77777777" w:rsidR="005A61E7" w:rsidRPr="005A61E7" w:rsidRDefault="005A61E7" w:rsidP="005A61E7">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CDDBC" w14:textId="77777777" w:rsidR="005A61E7" w:rsidRPr="005A61E7" w:rsidRDefault="008B5F0D" w:rsidP="005A61E7">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033FED" w14:textId="77777777" w:rsidR="005A61E7" w:rsidRPr="005A61E7" w:rsidRDefault="005A61E7" w:rsidP="005A61E7">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83DA5" w14:textId="77777777" w:rsidR="005A61E7" w:rsidRPr="005A61E7" w:rsidRDefault="008B5F0D" w:rsidP="005A61E7">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218E8D" w14:textId="77777777" w:rsidR="005A61E7" w:rsidRPr="005A61E7" w:rsidRDefault="005A61E7" w:rsidP="005A61E7">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668620" w14:textId="77777777" w:rsidR="005A61E7" w:rsidRPr="005A61E7" w:rsidRDefault="008B5F0D" w:rsidP="005A61E7">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34375D" w14:textId="77777777" w:rsidR="005A61E7" w:rsidRPr="005A61E7" w:rsidRDefault="005A61E7" w:rsidP="005A61E7">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CDE66" w14:textId="77777777" w:rsidR="005A61E7" w:rsidRPr="005A61E7" w:rsidRDefault="008B5F0D" w:rsidP="005A61E7">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49575017" w14:textId="77777777" w:rsidR="005A61E7" w:rsidRPr="00591643" w:rsidRDefault="005A61E7"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61E7" w:rsidRPr="00C76DF3" w14:paraId="1B3D7D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D9B9D3" w14:textId="77777777" w:rsidR="005A61E7" w:rsidRPr="00C76DF3" w:rsidRDefault="008B5F0D" w:rsidP="00591643">
          <w:pPr>
            <w:pStyle w:val="ProductList-OfferingBody"/>
            <w:ind w:left="-77" w:right="-73"/>
            <w:jc w:val="center"/>
            <w:rPr>
              <w:color w:val="808080" w:themeColor="background1" w:themeShade="80"/>
              <w:sz w:val="14"/>
              <w:szCs w:val="14"/>
            </w:rPr>
          </w:pPr>
          <w:hyperlink w:anchor="TableofContents" w:history="1">
            <w:r w:rsidR="005A61E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BAA360" w14:textId="77777777" w:rsidR="005A61E7" w:rsidRPr="00C76DF3" w:rsidRDefault="005A61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A7DE8" w14:textId="77777777" w:rsidR="005A61E7" w:rsidRPr="00C76DF3" w:rsidRDefault="008B5F0D" w:rsidP="00591643">
          <w:pPr>
            <w:pStyle w:val="ProductList-OfferingBody"/>
            <w:ind w:left="-72" w:right="-74"/>
            <w:jc w:val="center"/>
            <w:rPr>
              <w:color w:val="808080" w:themeColor="background1" w:themeShade="80"/>
              <w:sz w:val="14"/>
              <w:szCs w:val="14"/>
            </w:rPr>
          </w:pPr>
          <w:hyperlink w:anchor="Introduction" w:history="1">
            <w:r w:rsidR="005A61E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5CF390" w14:textId="77777777" w:rsidR="005A61E7" w:rsidRPr="00C76DF3" w:rsidRDefault="005A61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8C3AF" w14:textId="77777777" w:rsidR="005A61E7" w:rsidRPr="00C76DF3" w:rsidRDefault="008B5F0D" w:rsidP="003812FE">
          <w:pPr>
            <w:pStyle w:val="ProductList-OfferingBody"/>
            <w:ind w:left="-72" w:right="-75"/>
            <w:jc w:val="center"/>
            <w:rPr>
              <w:color w:val="808080" w:themeColor="background1" w:themeShade="80"/>
              <w:sz w:val="14"/>
              <w:szCs w:val="14"/>
            </w:rPr>
          </w:pPr>
          <w:hyperlink w:anchor="GeneralTerms" w:history="1">
            <w:r w:rsidR="005A61E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7811C0" w14:textId="77777777" w:rsidR="005A61E7" w:rsidRPr="00C76DF3" w:rsidRDefault="005A61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DD248" w14:textId="77777777" w:rsidR="005A61E7" w:rsidRPr="00C76DF3" w:rsidRDefault="008B5F0D" w:rsidP="00591643">
          <w:pPr>
            <w:pStyle w:val="ProductList-OfferingBody"/>
            <w:ind w:left="-72" w:right="-77"/>
            <w:jc w:val="center"/>
            <w:rPr>
              <w:color w:val="808080" w:themeColor="background1" w:themeShade="80"/>
              <w:sz w:val="14"/>
              <w:szCs w:val="14"/>
            </w:rPr>
          </w:pPr>
          <w:hyperlink w:anchor="PrivacyandSecurityTerms" w:history="1">
            <w:r w:rsidR="005A61E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8904B2" w14:textId="77777777" w:rsidR="005A61E7" w:rsidRPr="00C76DF3" w:rsidRDefault="005A61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861A45" w14:textId="77777777" w:rsidR="005A61E7" w:rsidRPr="00C76DF3" w:rsidRDefault="008B5F0D" w:rsidP="003812FE">
          <w:pPr>
            <w:pStyle w:val="ProductList-OfferingBody"/>
            <w:ind w:left="-72" w:right="-77"/>
            <w:jc w:val="center"/>
            <w:rPr>
              <w:color w:val="808080" w:themeColor="background1" w:themeShade="80"/>
              <w:sz w:val="14"/>
              <w:szCs w:val="14"/>
            </w:rPr>
          </w:pPr>
          <w:hyperlink w:anchor="OnlineServiceSpecificTerms" w:history="1">
            <w:r w:rsidR="005A61E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AAC1B3" w14:textId="77777777" w:rsidR="005A61E7" w:rsidRPr="00C76DF3" w:rsidRDefault="005A61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5DAF4" w14:textId="77777777" w:rsidR="005A61E7" w:rsidRPr="00C76DF3" w:rsidRDefault="008B5F0D" w:rsidP="003812FE">
          <w:pPr>
            <w:pStyle w:val="ProductList-OfferingBody"/>
            <w:ind w:left="-72" w:right="-76"/>
            <w:jc w:val="center"/>
            <w:rPr>
              <w:color w:val="808080" w:themeColor="background1" w:themeShade="80"/>
              <w:sz w:val="14"/>
              <w:szCs w:val="14"/>
            </w:rPr>
          </w:pPr>
          <w:hyperlink w:anchor="Attachment1" w:history="1">
            <w:r w:rsidR="005A61E7">
              <w:rPr>
                <w:rStyle w:val="Hyperlink"/>
                <w:sz w:val="14"/>
                <w:szCs w:val="14"/>
              </w:rPr>
              <w:t>Вложения</w:t>
            </w:r>
          </w:hyperlink>
        </w:p>
      </w:tc>
    </w:tr>
  </w:tbl>
  <w:p w14:paraId="2114211F" w14:textId="77777777" w:rsidR="005A61E7" w:rsidRPr="00591643" w:rsidRDefault="005A61E7">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61E7"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5A61E7" w:rsidRPr="00C76DF3" w:rsidRDefault="008B5F0D" w:rsidP="00591643">
          <w:pPr>
            <w:pStyle w:val="ProductList-OfferingBody"/>
            <w:ind w:left="-77" w:right="-73"/>
            <w:jc w:val="center"/>
            <w:rPr>
              <w:color w:val="808080" w:themeColor="background1" w:themeShade="80"/>
              <w:sz w:val="14"/>
              <w:szCs w:val="14"/>
            </w:rPr>
          </w:pPr>
          <w:hyperlink w:anchor="TableofContents" w:history="1">
            <w:r w:rsidR="005A61E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5A61E7" w:rsidRPr="00C76DF3" w:rsidRDefault="005A61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5A61E7" w:rsidRPr="00C76DF3" w:rsidRDefault="008B5F0D" w:rsidP="00591643">
          <w:pPr>
            <w:pStyle w:val="ProductList-OfferingBody"/>
            <w:ind w:left="-72" w:right="-74"/>
            <w:jc w:val="center"/>
            <w:rPr>
              <w:color w:val="808080" w:themeColor="background1" w:themeShade="80"/>
              <w:sz w:val="14"/>
              <w:szCs w:val="14"/>
            </w:rPr>
          </w:pPr>
          <w:hyperlink w:anchor="Introduction" w:history="1">
            <w:r w:rsidR="005A61E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5A61E7" w:rsidRPr="00C76DF3" w:rsidRDefault="005A61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5A61E7" w:rsidRPr="00C76DF3" w:rsidRDefault="008B5F0D" w:rsidP="003812FE">
          <w:pPr>
            <w:pStyle w:val="ProductList-OfferingBody"/>
            <w:ind w:left="-72" w:right="-75"/>
            <w:jc w:val="center"/>
            <w:rPr>
              <w:color w:val="808080" w:themeColor="background1" w:themeShade="80"/>
              <w:sz w:val="14"/>
              <w:szCs w:val="14"/>
            </w:rPr>
          </w:pPr>
          <w:hyperlink w:anchor="GeneralTerms" w:history="1">
            <w:r w:rsidR="005A61E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5A61E7" w:rsidRPr="00C76DF3" w:rsidRDefault="005A61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5A61E7" w:rsidRPr="00C76DF3" w:rsidRDefault="008B5F0D" w:rsidP="00591643">
          <w:pPr>
            <w:pStyle w:val="ProductList-OfferingBody"/>
            <w:ind w:left="-72" w:right="-77"/>
            <w:jc w:val="center"/>
            <w:rPr>
              <w:color w:val="808080" w:themeColor="background1" w:themeShade="80"/>
              <w:sz w:val="14"/>
              <w:szCs w:val="14"/>
            </w:rPr>
          </w:pPr>
          <w:hyperlink w:anchor="PrivacyandSecurityTerms" w:history="1">
            <w:r w:rsidR="005A61E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5A61E7" w:rsidRPr="00C76DF3" w:rsidRDefault="005A61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5A61E7" w:rsidRPr="00C76DF3" w:rsidRDefault="008B5F0D" w:rsidP="003812FE">
          <w:pPr>
            <w:pStyle w:val="ProductList-OfferingBody"/>
            <w:ind w:left="-72" w:right="-77"/>
            <w:jc w:val="center"/>
            <w:rPr>
              <w:color w:val="808080" w:themeColor="background1" w:themeShade="80"/>
              <w:sz w:val="14"/>
              <w:szCs w:val="14"/>
            </w:rPr>
          </w:pPr>
          <w:hyperlink w:anchor="OnlineServiceSpecificTerms" w:history="1">
            <w:r w:rsidR="005A61E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5A61E7" w:rsidRPr="00C76DF3" w:rsidRDefault="005A61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5A61E7" w:rsidRPr="00C76DF3" w:rsidRDefault="008B5F0D" w:rsidP="003812FE">
          <w:pPr>
            <w:pStyle w:val="ProductList-OfferingBody"/>
            <w:ind w:left="-72" w:right="-76"/>
            <w:jc w:val="center"/>
            <w:rPr>
              <w:color w:val="808080" w:themeColor="background1" w:themeShade="80"/>
              <w:sz w:val="14"/>
              <w:szCs w:val="14"/>
            </w:rPr>
          </w:pPr>
          <w:hyperlink w:anchor="Attachment1" w:history="1">
            <w:r w:rsidR="005A61E7">
              <w:rPr>
                <w:rStyle w:val="Hyperlink"/>
                <w:sz w:val="14"/>
                <w:szCs w:val="14"/>
              </w:rPr>
              <w:t>Вложения</w:t>
            </w:r>
          </w:hyperlink>
        </w:p>
      </w:tc>
    </w:tr>
  </w:tbl>
  <w:p w14:paraId="3B2E6466" w14:textId="77777777" w:rsidR="005A61E7" w:rsidRPr="00591643" w:rsidRDefault="005A61E7">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5A61E7" w:rsidRPr="005A61E7" w:rsidRDefault="008B5F0D"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5A61E7" w:rsidRPr="005A61E7" w:rsidRDefault="008B5F0D"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5A61E7" w:rsidRPr="005A61E7" w:rsidRDefault="008B5F0D"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5A61E7" w:rsidRPr="005A61E7" w:rsidRDefault="008B5F0D"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5A61E7" w:rsidRPr="005A61E7" w:rsidRDefault="008B5F0D"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5A61E7" w:rsidRPr="005A61E7" w:rsidRDefault="008B5F0D"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388DCF29" w14:textId="77777777" w:rsidR="005A61E7" w:rsidRPr="00E01779" w:rsidRDefault="005A61E7" w:rsidP="00E01779">
    <w:pPr>
      <w:pStyle w:val="Footer"/>
      <w:rPr>
        <w:sz w:val="14"/>
        <w:szCs w:val="14"/>
        <w:lang w:val="en-US" w:eastAsia="en-US" w:bidi="ar-SA"/>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5A61E7" w:rsidRPr="005A61E7" w:rsidRDefault="008B5F0D"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5A61E7" w:rsidRPr="005A61E7" w:rsidRDefault="008B5F0D"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5A61E7" w:rsidRPr="005A61E7" w:rsidRDefault="008B5F0D"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5A61E7" w:rsidRPr="005A61E7" w:rsidRDefault="008B5F0D"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5A61E7" w:rsidRPr="005A61E7" w:rsidRDefault="008B5F0D"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5A61E7" w:rsidRPr="005A61E7" w:rsidRDefault="008B5F0D"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6FC41541" w14:textId="77777777" w:rsidR="005A61E7" w:rsidRPr="00E01779" w:rsidRDefault="005A61E7" w:rsidP="0094635A">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19D28C" w14:textId="77777777" w:rsidR="008B5F0D" w:rsidRDefault="008B5F0D" w:rsidP="009A573F">
      <w:pPr>
        <w:spacing w:after="0" w:line="240" w:lineRule="auto"/>
      </w:pPr>
      <w:r>
        <w:separator/>
      </w:r>
    </w:p>
  </w:footnote>
  <w:footnote w:type="continuationSeparator" w:id="0">
    <w:p w14:paraId="583653CF" w14:textId="77777777" w:rsidR="008B5F0D" w:rsidRDefault="008B5F0D" w:rsidP="009A573F">
      <w:pPr>
        <w:spacing w:after="0" w:line="240" w:lineRule="auto"/>
      </w:pPr>
      <w:r>
        <w:continuationSeparator/>
      </w:r>
    </w:p>
  </w:footnote>
  <w:footnote w:type="continuationNotice" w:id="1">
    <w:p w14:paraId="47E120FC" w14:textId="77777777" w:rsidR="008B5F0D" w:rsidRDefault="008B5F0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A61E7" w:rsidRPr="004D27A6" w:rsidRDefault="005A61E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5F04E05" w:rsidR="005A61E7" w:rsidRPr="00171B2E" w:rsidRDefault="008B5F0D"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5A61E7">
              <w:rPr>
                <w:color w:val="404040" w:themeColor="text1" w:themeTint="BF"/>
                <w:sz w:val="16"/>
                <w:szCs w:val="16"/>
              </w:rPr>
              <w:t>Условия использования Веб-служб в рамках корпоративного лицензирования Microsoft (русский, апрель 2017 г.)</w:t>
            </w:r>
          </w:sdtContent>
        </w:sdt>
        <w:r w:rsidR="005A61E7">
          <w:rPr>
            <w:color w:val="404040" w:themeColor="text1" w:themeTint="BF"/>
            <w:sz w:val="16"/>
            <w:szCs w:val="16"/>
          </w:rPr>
          <w:tab/>
        </w:r>
        <w:r w:rsidR="005A61E7">
          <w:rPr>
            <w:color w:val="404040" w:themeColor="text1" w:themeTint="BF"/>
            <w:sz w:val="16"/>
            <w:szCs w:val="16"/>
          </w:rPr>
          <w:fldChar w:fldCharType="begin"/>
        </w:r>
        <w:r w:rsidR="005A61E7" w:rsidRPr="004D27A6">
          <w:rPr>
            <w:color w:val="404040" w:themeColor="text1" w:themeTint="BF"/>
            <w:sz w:val="16"/>
            <w:szCs w:val="16"/>
          </w:rPr>
          <w:instrText xml:space="preserve"> PAGE   \* MERGEFORMAT </w:instrText>
        </w:r>
        <w:r w:rsidR="005A61E7">
          <w:rPr>
            <w:color w:val="404040" w:themeColor="text1" w:themeTint="BF"/>
            <w:sz w:val="16"/>
            <w:szCs w:val="16"/>
          </w:rPr>
          <w:fldChar w:fldCharType="separate"/>
        </w:r>
        <w:r w:rsidR="003F285F">
          <w:rPr>
            <w:noProof/>
            <w:color w:val="404040" w:themeColor="text1" w:themeTint="BF"/>
            <w:sz w:val="16"/>
            <w:szCs w:val="16"/>
          </w:rPr>
          <w:t>21</w:t>
        </w:r>
        <w:r w:rsidR="005A61E7">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6A88D33" w:rsidR="005A61E7" w:rsidRPr="00A30EE5" w:rsidRDefault="008B5F0D"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5A61E7">
              <w:rPr>
                <w:color w:val="404040" w:themeColor="text1" w:themeTint="BF"/>
                <w:sz w:val="16"/>
                <w:szCs w:val="16"/>
              </w:rPr>
              <w:t>Условия использования Веб-служб в рамках корпоративного лицензирования Microsoft (русский, апрель 2017 г.)</w:t>
            </w:r>
          </w:sdtContent>
        </w:sdt>
        <w:r w:rsidR="005A61E7">
          <w:rPr>
            <w:color w:val="404040" w:themeColor="text1" w:themeTint="BF"/>
            <w:sz w:val="16"/>
            <w:szCs w:val="16"/>
          </w:rPr>
          <w:tab/>
        </w:r>
        <w:r w:rsidR="005A61E7">
          <w:rPr>
            <w:color w:val="404040" w:themeColor="text1" w:themeTint="BF"/>
            <w:sz w:val="16"/>
            <w:szCs w:val="16"/>
          </w:rPr>
          <w:fldChar w:fldCharType="begin"/>
        </w:r>
        <w:r w:rsidR="005A61E7" w:rsidRPr="004D27A6">
          <w:rPr>
            <w:color w:val="404040" w:themeColor="text1" w:themeTint="BF"/>
            <w:sz w:val="16"/>
            <w:szCs w:val="16"/>
          </w:rPr>
          <w:instrText xml:space="preserve"> PAGE   \* MERGEFORMAT </w:instrText>
        </w:r>
        <w:r w:rsidR="005A61E7">
          <w:rPr>
            <w:color w:val="404040" w:themeColor="text1" w:themeTint="BF"/>
            <w:sz w:val="16"/>
            <w:szCs w:val="16"/>
          </w:rPr>
          <w:fldChar w:fldCharType="separate"/>
        </w:r>
        <w:r w:rsidR="003F285F">
          <w:rPr>
            <w:noProof/>
            <w:color w:val="404040" w:themeColor="text1" w:themeTint="BF"/>
            <w:sz w:val="16"/>
            <w:szCs w:val="16"/>
          </w:rPr>
          <w:t>17</w:t>
        </w:r>
        <w:r w:rsidR="005A61E7">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vb5KDJsC4OaBiS4BDXseNTZSj4+YsARW6d+l3Yig8R/P+v3kI/t3YJCKVTVScEKTHSMVEIzKazt1Hr7IfELtIQ==" w:salt="yUi/Q4N0qJRKQCZ1YNSxH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357"/>
    <w:rsid w:val="003D396A"/>
    <w:rsid w:val="003D66C9"/>
    <w:rsid w:val="003D7A21"/>
    <w:rsid w:val="003E13EF"/>
    <w:rsid w:val="003E1568"/>
    <w:rsid w:val="003E2AD5"/>
    <w:rsid w:val="003E3526"/>
    <w:rsid w:val="003F285F"/>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F0D"/>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www.mpegla.com"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ru-ru/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09B65C44-6DD8-47C7-9DDC-DA617EFB47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21352</Words>
  <Characters>121713</Characters>
  <Application>Microsoft Office Word</Application>
  <DocSecurity>8</DocSecurity>
  <Lines>1014</Lines>
  <Paragraphs>285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2017-03-29T06:19:00Z</dcterms:created>
  <dcterms:modified xsi:type="dcterms:W3CDTF">2017-03-29T06:19:00Z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