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t>Условия использования веб-служб</w:t>
      </w:r>
    </w:p>
    <w:p w14:paraId="4BA6A1E4" w14:textId="30EA9477" w:rsidR="004A081D" w:rsidRPr="00F80A49" w:rsidRDefault="004D27A6" w:rsidP="00293DA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293DAD">
        <w:rPr>
          <w:rFonts w:asciiTheme="majorHAnsi" w:hAnsiTheme="majorHAnsi"/>
          <w:color w:val="FFFFFF" w:themeColor="background1"/>
          <w:sz w:val="96"/>
          <w:szCs w:val="96"/>
        </w:rPr>
        <w:t xml:space="preserve">августа </w:t>
      </w:r>
      <w:r>
        <w:rPr>
          <w:rFonts w:asciiTheme="majorHAnsi" w:hAnsiTheme="majorHAnsi"/>
          <w:color w:val="FFFFFF" w:themeColor="background1"/>
          <w:sz w:val="96"/>
          <w:szCs w:val="96"/>
        </w:rPr>
        <w:t>2015 г.</w:t>
      </w:r>
      <w:r w:rsidR="004A081D" w:rsidRPr="004A081D">
        <w:rPr>
          <w:rFonts w:asciiTheme="majorHAnsi" w:hAnsiTheme="majorHAnsi"/>
          <w:color w:val="FFFFFF" w:themeColor="background1"/>
          <w:sz w:val="96"/>
          <w:szCs w:val="96"/>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2FA8AC82" w14:textId="77777777" w:rsidR="00EC6FE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7416" w:history="1">
        <w:r w:rsidR="00EC6FEA" w:rsidRPr="00D565E3">
          <w:rPr>
            <w:rStyle w:val="Hyperlink"/>
            <w:noProof/>
          </w:rPr>
          <w:t>Введение</w:t>
        </w:r>
        <w:r w:rsidR="00EC6FEA">
          <w:rPr>
            <w:noProof/>
            <w:webHidden/>
          </w:rPr>
          <w:tab/>
        </w:r>
        <w:r w:rsidR="00EC6FEA">
          <w:rPr>
            <w:noProof/>
            <w:webHidden/>
          </w:rPr>
          <w:fldChar w:fldCharType="begin"/>
        </w:r>
        <w:r w:rsidR="00EC6FEA">
          <w:rPr>
            <w:noProof/>
            <w:webHidden/>
          </w:rPr>
          <w:instrText xml:space="preserve"> PAGEREF _Toc425177416 \h </w:instrText>
        </w:r>
        <w:r w:rsidR="00EC6FEA">
          <w:rPr>
            <w:noProof/>
            <w:webHidden/>
          </w:rPr>
        </w:r>
        <w:r w:rsidR="00EC6FEA">
          <w:rPr>
            <w:noProof/>
            <w:webHidden/>
          </w:rPr>
          <w:fldChar w:fldCharType="separate"/>
        </w:r>
        <w:r w:rsidR="00EC6FEA">
          <w:rPr>
            <w:noProof/>
            <w:webHidden/>
          </w:rPr>
          <w:t>3</w:t>
        </w:r>
        <w:r w:rsidR="00EC6FEA">
          <w:rPr>
            <w:noProof/>
            <w:webHidden/>
          </w:rPr>
          <w:fldChar w:fldCharType="end"/>
        </w:r>
      </w:hyperlink>
    </w:p>
    <w:p w14:paraId="74EEBEC8"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17" w:history="1">
        <w:r w:rsidR="00EC6FEA" w:rsidRPr="00D565E3">
          <w:rPr>
            <w:rStyle w:val="Hyperlink"/>
            <w:noProof/>
          </w:rPr>
          <w:t>Предыдущие версии</w:t>
        </w:r>
        <w:r w:rsidR="00EC6FEA">
          <w:rPr>
            <w:noProof/>
            <w:webHidden/>
          </w:rPr>
          <w:tab/>
        </w:r>
        <w:r w:rsidR="00EC6FEA">
          <w:rPr>
            <w:noProof/>
            <w:webHidden/>
          </w:rPr>
          <w:fldChar w:fldCharType="begin"/>
        </w:r>
        <w:r w:rsidR="00EC6FEA">
          <w:rPr>
            <w:noProof/>
            <w:webHidden/>
          </w:rPr>
          <w:instrText xml:space="preserve"> PAGEREF _Toc425177417 \h </w:instrText>
        </w:r>
        <w:r w:rsidR="00EC6FEA">
          <w:rPr>
            <w:noProof/>
            <w:webHidden/>
          </w:rPr>
        </w:r>
        <w:r w:rsidR="00EC6FEA">
          <w:rPr>
            <w:noProof/>
            <w:webHidden/>
          </w:rPr>
          <w:fldChar w:fldCharType="separate"/>
        </w:r>
        <w:r w:rsidR="00EC6FEA">
          <w:rPr>
            <w:noProof/>
            <w:webHidden/>
          </w:rPr>
          <w:t>3</w:t>
        </w:r>
        <w:r w:rsidR="00EC6FEA">
          <w:rPr>
            <w:noProof/>
            <w:webHidden/>
          </w:rPr>
          <w:fldChar w:fldCharType="end"/>
        </w:r>
      </w:hyperlink>
    </w:p>
    <w:p w14:paraId="0619EA68"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18" w:history="1">
        <w:r w:rsidR="00EC6FEA" w:rsidRPr="00D565E3">
          <w:rPr>
            <w:rStyle w:val="Hyperlink"/>
            <w:noProof/>
          </w:rPr>
          <w:t>Пояснения и сводка изменений</w:t>
        </w:r>
        <w:r w:rsidR="00EC6FEA">
          <w:rPr>
            <w:noProof/>
            <w:webHidden/>
          </w:rPr>
          <w:tab/>
        </w:r>
        <w:r w:rsidR="00EC6FEA">
          <w:rPr>
            <w:noProof/>
            <w:webHidden/>
          </w:rPr>
          <w:fldChar w:fldCharType="begin"/>
        </w:r>
        <w:r w:rsidR="00EC6FEA">
          <w:rPr>
            <w:noProof/>
            <w:webHidden/>
          </w:rPr>
          <w:instrText xml:space="preserve"> PAGEREF _Toc425177418 \h </w:instrText>
        </w:r>
        <w:r w:rsidR="00EC6FEA">
          <w:rPr>
            <w:noProof/>
            <w:webHidden/>
          </w:rPr>
        </w:r>
        <w:r w:rsidR="00EC6FEA">
          <w:rPr>
            <w:noProof/>
            <w:webHidden/>
          </w:rPr>
          <w:fldChar w:fldCharType="separate"/>
        </w:r>
        <w:r w:rsidR="00EC6FEA">
          <w:rPr>
            <w:noProof/>
            <w:webHidden/>
          </w:rPr>
          <w:t>3</w:t>
        </w:r>
        <w:r w:rsidR="00EC6FEA">
          <w:rPr>
            <w:noProof/>
            <w:webHidden/>
          </w:rPr>
          <w:fldChar w:fldCharType="end"/>
        </w:r>
      </w:hyperlink>
    </w:p>
    <w:p w14:paraId="2B42530D" w14:textId="77777777" w:rsidR="00EC6FEA" w:rsidRDefault="00674D4A">
      <w:pPr>
        <w:pStyle w:val="TOC5"/>
        <w:tabs>
          <w:tab w:val="right" w:leader="dot" w:pos="5030"/>
        </w:tabs>
        <w:rPr>
          <w:rFonts w:eastAsiaTheme="minorEastAsia"/>
          <w:noProof/>
          <w:sz w:val="22"/>
          <w:lang w:val="en-US" w:eastAsia="ja-JP" w:bidi="ar-SA"/>
        </w:rPr>
      </w:pPr>
      <w:hyperlink w:anchor="_Toc425177419" w:history="1">
        <w:r w:rsidR="00EC6FEA" w:rsidRPr="00D565E3">
          <w:rPr>
            <w:rStyle w:val="Hyperlink"/>
            <w:noProof/>
          </w:rPr>
          <w:t>Раздел «Бизнес-партнер по акту HIPAA» в Условиях конфиденциальности и безопасности</w:t>
        </w:r>
        <w:r w:rsidR="00EC6FEA">
          <w:rPr>
            <w:noProof/>
            <w:webHidden/>
          </w:rPr>
          <w:tab/>
        </w:r>
        <w:r w:rsidR="00EC6FEA">
          <w:rPr>
            <w:noProof/>
            <w:webHidden/>
          </w:rPr>
          <w:fldChar w:fldCharType="begin"/>
        </w:r>
        <w:r w:rsidR="00EC6FEA">
          <w:rPr>
            <w:noProof/>
            <w:webHidden/>
          </w:rPr>
          <w:instrText xml:space="preserve"> PAGEREF _Toc425177419 \h </w:instrText>
        </w:r>
        <w:r w:rsidR="00EC6FEA">
          <w:rPr>
            <w:noProof/>
            <w:webHidden/>
          </w:rPr>
        </w:r>
        <w:r w:rsidR="00EC6FEA">
          <w:rPr>
            <w:noProof/>
            <w:webHidden/>
          </w:rPr>
          <w:fldChar w:fldCharType="separate"/>
        </w:r>
        <w:r w:rsidR="00EC6FEA">
          <w:rPr>
            <w:noProof/>
            <w:webHidden/>
          </w:rPr>
          <w:t>3</w:t>
        </w:r>
        <w:r w:rsidR="00EC6FEA">
          <w:rPr>
            <w:noProof/>
            <w:webHidden/>
          </w:rPr>
          <w:fldChar w:fldCharType="end"/>
        </w:r>
      </w:hyperlink>
    </w:p>
    <w:p w14:paraId="2A78E733" w14:textId="77777777" w:rsidR="00EC6FEA" w:rsidRDefault="00674D4A">
      <w:pPr>
        <w:pStyle w:val="TOC1"/>
        <w:tabs>
          <w:tab w:val="right" w:leader="dot" w:pos="5030"/>
        </w:tabs>
        <w:rPr>
          <w:rFonts w:eastAsiaTheme="minorEastAsia"/>
          <w:b w:val="0"/>
          <w:caps w:val="0"/>
          <w:noProof/>
          <w:sz w:val="22"/>
          <w:lang w:val="en-US" w:eastAsia="ja-JP" w:bidi="ar-SA"/>
        </w:rPr>
      </w:pPr>
      <w:hyperlink w:anchor="_Toc425177420" w:history="1">
        <w:r w:rsidR="00EC6FEA" w:rsidRPr="00D565E3">
          <w:rPr>
            <w:rStyle w:val="Hyperlink"/>
            <w:noProof/>
          </w:rPr>
          <w:t>Общие условия</w:t>
        </w:r>
        <w:r w:rsidR="00EC6FEA">
          <w:rPr>
            <w:noProof/>
            <w:webHidden/>
          </w:rPr>
          <w:tab/>
        </w:r>
        <w:r w:rsidR="00EC6FEA">
          <w:rPr>
            <w:noProof/>
            <w:webHidden/>
          </w:rPr>
          <w:fldChar w:fldCharType="begin"/>
        </w:r>
        <w:r w:rsidR="00EC6FEA">
          <w:rPr>
            <w:noProof/>
            <w:webHidden/>
          </w:rPr>
          <w:instrText xml:space="preserve"> PAGEREF _Toc425177420 \h </w:instrText>
        </w:r>
        <w:r w:rsidR="00EC6FEA">
          <w:rPr>
            <w:noProof/>
            <w:webHidden/>
          </w:rPr>
        </w:r>
        <w:r w:rsidR="00EC6FEA">
          <w:rPr>
            <w:noProof/>
            <w:webHidden/>
          </w:rPr>
          <w:fldChar w:fldCharType="separate"/>
        </w:r>
        <w:r w:rsidR="00EC6FEA">
          <w:rPr>
            <w:noProof/>
            <w:webHidden/>
          </w:rPr>
          <w:t>4</w:t>
        </w:r>
        <w:r w:rsidR="00EC6FEA">
          <w:rPr>
            <w:noProof/>
            <w:webHidden/>
          </w:rPr>
          <w:fldChar w:fldCharType="end"/>
        </w:r>
      </w:hyperlink>
    </w:p>
    <w:p w14:paraId="7B4A6252" w14:textId="77777777" w:rsidR="00EC6FEA" w:rsidRDefault="00674D4A">
      <w:pPr>
        <w:pStyle w:val="TOC5"/>
        <w:tabs>
          <w:tab w:val="right" w:leader="dot" w:pos="5030"/>
        </w:tabs>
        <w:rPr>
          <w:rFonts w:eastAsiaTheme="minorEastAsia"/>
          <w:noProof/>
          <w:sz w:val="22"/>
          <w:lang w:val="en-US" w:eastAsia="ja-JP" w:bidi="ar-SA"/>
        </w:rPr>
      </w:pPr>
      <w:hyperlink w:anchor="_Toc425177421" w:history="1">
        <w:r w:rsidR="00EC6FEA" w:rsidRPr="00D565E3">
          <w:rPr>
            <w:rStyle w:val="Hyperlink"/>
            <w:noProof/>
          </w:rPr>
          <w:t>Определения</w:t>
        </w:r>
        <w:r w:rsidR="00EC6FEA">
          <w:rPr>
            <w:noProof/>
            <w:webHidden/>
          </w:rPr>
          <w:tab/>
        </w:r>
        <w:r w:rsidR="00EC6FEA">
          <w:rPr>
            <w:noProof/>
            <w:webHidden/>
          </w:rPr>
          <w:fldChar w:fldCharType="begin"/>
        </w:r>
        <w:r w:rsidR="00EC6FEA">
          <w:rPr>
            <w:noProof/>
            <w:webHidden/>
          </w:rPr>
          <w:instrText xml:space="preserve"> PAGEREF _Toc425177421 \h </w:instrText>
        </w:r>
        <w:r w:rsidR="00EC6FEA">
          <w:rPr>
            <w:noProof/>
            <w:webHidden/>
          </w:rPr>
        </w:r>
        <w:r w:rsidR="00EC6FEA">
          <w:rPr>
            <w:noProof/>
            <w:webHidden/>
          </w:rPr>
          <w:fldChar w:fldCharType="separate"/>
        </w:r>
        <w:r w:rsidR="00EC6FEA">
          <w:rPr>
            <w:noProof/>
            <w:webHidden/>
          </w:rPr>
          <w:t>4</w:t>
        </w:r>
        <w:r w:rsidR="00EC6FEA">
          <w:rPr>
            <w:noProof/>
            <w:webHidden/>
          </w:rPr>
          <w:fldChar w:fldCharType="end"/>
        </w:r>
      </w:hyperlink>
    </w:p>
    <w:p w14:paraId="6FAAD8F9" w14:textId="77777777" w:rsidR="00EC6FEA" w:rsidRDefault="00674D4A">
      <w:pPr>
        <w:pStyle w:val="TOC5"/>
        <w:tabs>
          <w:tab w:val="right" w:leader="dot" w:pos="5030"/>
        </w:tabs>
        <w:rPr>
          <w:rFonts w:eastAsiaTheme="minorEastAsia"/>
          <w:noProof/>
          <w:sz w:val="22"/>
          <w:lang w:val="en-US" w:eastAsia="ja-JP" w:bidi="ar-SA"/>
        </w:rPr>
      </w:pPr>
      <w:hyperlink w:anchor="_Toc425177422" w:history="1">
        <w:r w:rsidR="00EC6FEA" w:rsidRPr="00D565E3">
          <w:rPr>
            <w:rStyle w:val="Hyperlink"/>
            <w:noProof/>
          </w:rPr>
          <w:t>Обновления условий Веб-служб</w:t>
        </w:r>
        <w:r w:rsidR="00EC6FEA">
          <w:rPr>
            <w:noProof/>
            <w:webHidden/>
          </w:rPr>
          <w:tab/>
        </w:r>
        <w:r w:rsidR="00EC6FEA">
          <w:rPr>
            <w:noProof/>
            <w:webHidden/>
          </w:rPr>
          <w:fldChar w:fldCharType="begin"/>
        </w:r>
        <w:r w:rsidR="00EC6FEA">
          <w:rPr>
            <w:noProof/>
            <w:webHidden/>
          </w:rPr>
          <w:instrText xml:space="preserve"> PAGEREF _Toc425177422 \h </w:instrText>
        </w:r>
        <w:r w:rsidR="00EC6FEA">
          <w:rPr>
            <w:noProof/>
            <w:webHidden/>
          </w:rPr>
        </w:r>
        <w:r w:rsidR="00EC6FEA">
          <w:rPr>
            <w:noProof/>
            <w:webHidden/>
          </w:rPr>
          <w:fldChar w:fldCharType="separate"/>
        </w:r>
        <w:r w:rsidR="00EC6FEA">
          <w:rPr>
            <w:noProof/>
            <w:webHidden/>
          </w:rPr>
          <w:t>4</w:t>
        </w:r>
        <w:r w:rsidR="00EC6FEA">
          <w:rPr>
            <w:noProof/>
            <w:webHidden/>
          </w:rPr>
          <w:fldChar w:fldCharType="end"/>
        </w:r>
      </w:hyperlink>
    </w:p>
    <w:p w14:paraId="0852CBF6" w14:textId="77777777" w:rsidR="00EC6FEA" w:rsidRDefault="00674D4A">
      <w:pPr>
        <w:pStyle w:val="TOC5"/>
        <w:tabs>
          <w:tab w:val="right" w:leader="dot" w:pos="5030"/>
        </w:tabs>
        <w:rPr>
          <w:rFonts w:eastAsiaTheme="minorEastAsia"/>
          <w:noProof/>
          <w:sz w:val="22"/>
          <w:lang w:val="en-US" w:eastAsia="ja-JP" w:bidi="ar-SA"/>
        </w:rPr>
      </w:pPr>
      <w:hyperlink w:anchor="_Toc425177423" w:history="1">
        <w:r w:rsidR="00EC6FEA" w:rsidRPr="00D565E3">
          <w:rPr>
            <w:rStyle w:val="Hyperlink"/>
            <w:noProof/>
          </w:rPr>
          <w:t>Изменения законодательства и международная доступность</w:t>
        </w:r>
        <w:r w:rsidR="00EC6FEA">
          <w:rPr>
            <w:noProof/>
            <w:webHidden/>
          </w:rPr>
          <w:tab/>
        </w:r>
        <w:r w:rsidR="00EC6FEA">
          <w:rPr>
            <w:noProof/>
            <w:webHidden/>
          </w:rPr>
          <w:fldChar w:fldCharType="begin"/>
        </w:r>
        <w:r w:rsidR="00EC6FEA">
          <w:rPr>
            <w:noProof/>
            <w:webHidden/>
          </w:rPr>
          <w:instrText xml:space="preserve"> PAGEREF _Toc425177423 \h </w:instrText>
        </w:r>
        <w:r w:rsidR="00EC6FEA">
          <w:rPr>
            <w:noProof/>
            <w:webHidden/>
          </w:rPr>
        </w:r>
        <w:r w:rsidR="00EC6FEA">
          <w:rPr>
            <w:noProof/>
            <w:webHidden/>
          </w:rPr>
          <w:fldChar w:fldCharType="separate"/>
        </w:r>
        <w:r w:rsidR="00EC6FEA">
          <w:rPr>
            <w:noProof/>
            <w:webHidden/>
          </w:rPr>
          <w:t>4</w:t>
        </w:r>
        <w:r w:rsidR="00EC6FEA">
          <w:rPr>
            <w:noProof/>
            <w:webHidden/>
          </w:rPr>
          <w:fldChar w:fldCharType="end"/>
        </w:r>
      </w:hyperlink>
    </w:p>
    <w:p w14:paraId="6B674773" w14:textId="77777777" w:rsidR="00EC6FEA" w:rsidRDefault="00674D4A">
      <w:pPr>
        <w:pStyle w:val="TOC5"/>
        <w:tabs>
          <w:tab w:val="right" w:leader="dot" w:pos="5030"/>
        </w:tabs>
        <w:rPr>
          <w:rFonts w:eastAsiaTheme="minorEastAsia"/>
          <w:noProof/>
          <w:sz w:val="22"/>
          <w:lang w:val="en-US" w:eastAsia="ja-JP" w:bidi="ar-SA"/>
        </w:rPr>
      </w:pPr>
      <w:hyperlink w:anchor="_Toc425177424" w:history="1">
        <w:r w:rsidR="00EC6FEA" w:rsidRPr="00D565E3">
          <w:rPr>
            <w:rStyle w:val="Hyperlink"/>
            <w:noProof/>
          </w:rPr>
          <w:t>Хранение данных</w:t>
        </w:r>
        <w:r w:rsidR="00EC6FEA">
          <w:rPr>
            <w:noProof/>
            <w:webHidden/>
          </w:rPr>
          <w:tab/>
        </w:r>
        <w:r w:rsidR="00EC6FEA">
          <w:rPr>
            <w:noProof/>
            <w:webHidden/>
          </w:rPr>
          <w:fldChar w:fldCharType="begin"/>
        </w:r>
        <w:r w:rsidR="00EC6FEA">
          <w:rPr>
            <w:noProof/>
            <w:webHidden/>
          </w:rPr>
          <w:instrText xml:space="preserve"> PAGEREF _Toc425177424 \h </w:instrText>
        </w:r>
        <w:r w:rsidR="00EC6FEA">
          <w:rPr>
            <w:noProof/>
            <w:webHidden/>
          </w:rPr>
        </w:r>
        <w:r w:rsidR="00EC6FEA">
          <w:rPr>
            <w:noProof/>
            <w:webHidden/>
          </w:rPr>
          <w:fldChar w:fldCharType="separate"/>
        </w:r>
        <w:r w:rsidR="00EC6FEA">
          <w:rPr>
            <w:noProof/>
            <w:webHidden/>
          </w:rPr>
          <w:t>5</w:t>
        </w:r>
        <w:r w:rsidR="00EC6FEA">
          <w:rPr>
            <w:noProof/>
            <w:webHidden/>
          </w:rPr>
          <w:fldChar w:fldCharType="end"/>
        </w:r>
      </w:hyperlink>
    </w:p>
    <w:p w14:paraId="742CF19F" w14:textId="77777777" w:rsidR="00EC6FEA" w:rsidRDefault="00674D4A">
      <w:pPr>
        <w:pStyle w:val="TOC5"/>
        <w:tabs>
          <w:tab w:val="right" w:leader="dot" w:pos="5030"/>
        </w:tabs>
        <w:rPr>
          <w:rFonts w:eastAsiaTheme="minorEastAsia"/>
          <w:noProof/>
          <w:sz w:val="22"/>
          <w:lang w:val="en-US" w:eastAsia="ja-JP" w:bidi="ar-SA"/>
        </w:rPr>
      </w:pPr>
      <w:hyperlink w:anchor="_Toc425177425" w:history="1">
        <w:r w:rsidR="00EC6FEA" w:rsidRPr="00D565E3">
          <w:rPr>
            <w:rStyle w:val="Hyperlink"/>
            <w:noProof/>
          </w:rPr>
          <w:t>Использование ПО с веб-службами</w:t>
        </w:r>
        <w:r w:rsidR="00EC6FEA">
          <w:rPr>
            <w:noProof/>
            <w:webHidden/>
          </w:rPr>
          <w:tab/>
        </w:r>
        <w:r w:rsidR="00EC6FEA">
          <w:rPr>
            <w:noProof/>
            <w:webHidden/>
          </w:rPr>
          <w:fldChar w:fldCharType="begin"/>
        </w:r>
        <w:r w:rsidR="00EC6FEA">
          <w:rPr>
            <w:noProof/>
            <w:webHidden/>
          </w:rPr>
          <w:instrText xml:space="preserve"> PAGEREF _Toc425177425 \h </w:instrText>
        </w:r>
        <w:r w:rsidR="00EC6FEA">
          <w:rPr>
            <w:noProof/>
            <w:webHidden/>
          </w:rPr>
        </w:r>
        <w:r w:rsidR="00EC6FEA">
          <w:rPr>
            <w:noProof/>
            <w:webHidden/>
          </w:rPr>
          <w:fldChar w:fldCharType="separate"/>
        </w:r>
        <w:r w:rsidR="00EC6FEA">
          <w:rPr>
            <w:noProof/>
            <w:webHidden/>
          </w:rPr>
          <w:t>5</w:t>
        </w:r>
        <w:r w:rsidR="00EC6FEA">
          <w:rPr>
            <w:noProof/>
            <w:webHidden/>
          </w:rPr>
          <w:fldChar w:fldCharType="end"/>
        </w:r>
      </w:hyperlink>
    </w:p>
    <w:p w14:paraId="7B3E61DC" w14:textId="77777777" w:rsidR="00EC6FEA" w:rsidRDefault="00674D4A">
      <w:pPr>
        <w:pStyle w:val="TOC5"/>
        <w:tabs>
          <w:tab w:val="right" w:leader="dot" w:pos="5030"/>
        </w:tabs>
        <w:rPr>
          <w:rFonts w:eastAsiaTheme="minorEastAsia"/>
          <w:noProof/>
          <w:sz w:val="22"/>
          <w:lang w:val="en-US" w:eastAsia="ja-JP" w:bidi="ar-SA"/>
        </w:rPr>
      </w:pPr>
      <w:hyperlink w:anchor="_Toc425177426" w:history="1">
        <w:r w:rsidR="00EC6FEA" w:rsidRPr="00D565E3">
          <w:rPr>
            <w:rStyle w:val="Hyperlink"/>
            <w:noProof/>
          </w:rPr>
          <w:t>Продукты, производимые не Microsoft</w:t>
        </w:r>
        <w:r w:rsidR="00EC6FEA">
          <w:rPr>
            <w:noProof/>
            <w:webHidden/>
          </w:rPr>
          <w:tab/>
        </w:r>
        <w:r w:rsidR="00EC6FEA">
          <w:rPr>
            <w:noProof/>
            <w:webHidden/>
          </w:rPr>
          <w:fldChar w:fldCharType="begin"/>
        </w:r>
        <w:r w:rsidR="00EC6FEA">
          <w:rPr>
            <w:noProof/>
            <w:webHidden/>
          </w:rPr>
          <w:instrText xml:space="preserve"> PAGEREF _Toc425177426 \h </w:instrText>
        </w:r>
        <w:r w:rsidR="00EC6FEA">
          <w:rPr>
            <w:noProof/>
            <w:webHidden/>
          </w:rPr>
        </w:r>
        <w:r w:rsidR="00EC6FEA">
          <w:rPr>
            <w:noProof/>
            <w:webHidden/>
          </w:rPr>
          <w:fldChar w:fldCharType="separate"/>
        </w:r>
        <w:r w:rsidR="00EC6FEA">
          <w:rPr>
            <w:noProof/>
            <w:webHidden/>
          </w:rPr>
          <w:t>5</w:t>
        </w:r>
        <w:r w:rsidR="00EC6FEA">
          <w:rPr>
            <w:noProof/>
            <w:webHidden/>
          </w:rPr>
          <w:fldChar w:fldCharType="end"/>
        </w:r>
      </w:hyperlink>
    </w:p>
    <w:p w14:paraId="233D33ED" w14:textId="77777777" w:rsidR="00EC6FEA" w:rsidRDefault="00674D4A">
      <w:pPr>
        <w:pStyle w:val="TOC5"/>
        <w:tabs>
          <w:tab w:val="right" w:leader="dot" w:pos="5030"/>
        </w:tabs>
        <w:rPr>
          <w:rFonts w:eastAsiaTheme="minorEastAsia"/>
          <w:noProof/>
          <w:sz w:val="22"/>
          <w:lang w:val="en-US" w:eastAsia="ja-JP" w:bidi="ar-SA"/>
        </w:rPr>
      </w:pPr>
      <w:hyperlink w:anchor="_Toc425177427" w:history="1">
        <w:r w:rsidR="00EC6FEA" w:rsidRPr="00D565E3">
          <w:rPr>
            <w:rStyle w:val="Hyperlink"/>
            <w:noProof/>
          </w:rPr>
          <w:t>Правила допустимого использования</w:t>
        </w:r>
        <w:r w:rsidR="00EC6FEA">
          <w:rPr>
            <w:noProof/>
            <w:webHidden/>
          </w:rPr>
          <w:tab/>
        </w:r>
        <w:r w:rsidR="00EC6FEA">
          <w:rPr>
            <w:noProof/>
            <w:webHidden/>
          </w:rPr>
          <w:fldChar w:fldCharType="begin"/>
        </w:r>
        <w:r w:rsidR="00EC6FEA">
          <w:rPr>
            <w:noProof/>
            <w:webHidden/>
          </w:rPr>
          <w:instrText xml:space="preserve"> PAGEREF _Toc425177427 \h </w:instrText>
        </w:r>
        <w:r w:rsidR="00EC6FEA">
          <w:rPr>
            <w:noProof/>
            <w:webHidden/>
          </w:rPr>
        </w:r>
        <w:r w:rsidR="00EC6FEA">
          <w:rPr>
            <w:noProof/>
            <w:webHidden/>
          </w:rPr>
          <w:fldChar w:fldCharType="separate"/>
        </w:r>
        <w:r w:rsidR="00EC6FEA">
          <w:rPr>
            <w:noProof/>
            <w:webHidden/>
          </w:rPr>
          <w:t>5</w:t>
        </w:r>
        <w:r w:rsidR="00EC6FEA">
          <w:rPr>
            <w:noProof/>
            <w:webHidden/>
          </w:rPr>
          <w:fldChar w:fldCharType="end"/>
        </w:r>
      </w:hyperlink>
    </w:p>
    <w:p w14:paraId="7DFDE070" w14:textId="77777777" w:rsidR="00EC6FEA" w:rsidRDefault="00674D4A">
      <w:pPr>
        <w:pStyle w:val="TOC5"/>
        <w:tabs>
          <w:tab w:val="right" w:leader="dot" w:pos="5030"/>
        </w:tabs>
        <w:rPr>
          <w:rFonts w:eastAsiaTheme="minorEastAsia"/>
          <w:noProof/>
          <w:sz w:val="22"/>
          <w:lang w:val="en-US" w:eastAsia="ja-JP" w:bidi="ar-SA"/>
        </w:rPr>
      </w:pPr>
      <w:hyperlink w:anchor="_Toc425177428" w:history="1">
        <w:r w:rsidR="00EC6FEA" w:rsidRPr="00D565E3">
          <w:rPr>
            <w:rStyle w:val="Hyperlink"/>
            <w:noProof/>
          </w:rPr>
          <w:t>Технические ограничения</w:t>
        </w:r>
        <w:r w:rsidR="00EC6FEA">
          <w:rPr>
            <w:noProof/>
            <w:webHidden/>
          </w:rPr>
          <w:tab/>
        </w:r>
        <w:r w:rsidR="00EC6FEA">
          <w:rPr>
            <w:noProof/>
            <w:webHidden/>
          </w:rPr>
          <w:fldChar w:fldCharType="begin"/>
        </w:r>
        <w:r w:rsidR="00EC6FEA">
          <w:rPr>
            <w:noProof/>
            <w:webHidden/>
          </w:rPr>
          <w:instrText xml:space="preserve"> PAGEREF _Toc425177428 \h </w:instrText>
        </w:r>
        <w:r w:rsidR="00EC6FEA">
          <w:rPr>
            <w:noProof/>
            <w:webHidden/>
          </w:rPr>
        </w:r>
        <w:r w:rsidR="00EC6FEA">
          <w:rPr>
            <w:noProof/>
            <w:webHidden/>
          </w:rPr>
          <w:fldChar w:fldCharType="separate"/>
        </w:r>
        <w:r w:rsidR="00EC6FEA">
          <w:rPr>
            <w:noProof/>
            <w:webHidden/>
          </w:rPr>
          <w:t>6</w:t>
        </w:r>
        <w:r w:rsidR="00EC6FEA">
          <w:rPr>
            <w:noProof/>
            <w:webHidden/>
          </w:rPr>
          <w:fldChar w:fldCharType="end"/>
        </w:r>
      </w:hyperlink>
    </w:p>
    <w:p w14:paraId="0F98249F" w14:textId="77777777" w:rsidR="00EC6FEA" w:rsidRDefault="00674D4A">
      <w:pPr>
        <w:pStyle w:val="TOC5"/>
        <w:tabs>
          <w:tab w:val="right" w:leader="dot" w:pos="5030"/>
        </w:tabs>
        <w:rPr>
          <w:rFonts w:eastAsiaTheme="minorEastAsia"/>
          <w:noProof/>
          <w:sz w:val="22"/>
          <w:lang w:val="en-US" w:eastAsia="ja-JP" w:bidi="ar-SA"/>
        </w:rPr>
      </w:pPr>
      <w:hyperlink w:anchor="_Toc425177429" w:history="1">
        <w:r w:rsidR="00EC6FEA" w:rsidRPr="00D565E3">
          <w:rPr>
            <w:rStyle w:val="Hyperlink"/>
            <w:noProof/>
          </w:rPr>
          <w:t>Соблюдение законодательства</w:t>
        </w:r>
        <w:r w:rsidR="00EC6FEA">
          <w:rPr>
            <w:noProof/>
            <w:webHidden/>
          </w:rPr>
          <w:tab/>
        </w:r>
        <w:r w:rsidR="00EC6FEA">
          <w:rPr>
            <w:noProof/>
            <w:webHidden/>
          </w:rPr>
          <w:fldChar w:fldCharType="begin"/>
        </w:r>
        <w:r w:rsidR="00EC6FEA">
          <w:rPr>
            <w:noProof/>
            <w:webHidden/>
          </w:rPr>
          <w:instrText xml:space="preserve"> PAGEREF _Toc425177429 \h </w:instrText>
        </w:r>
        <w:r w:rsidR="00EC6FEA">
          <w:rPr>
            <w:noProof/>
            <w:webHidden/>
          </w:rPr>
        </w:r>
        <w:r w:rsidR="00EC6FEA">
          <w:rPr>
            <w:noProof/>
            <w:webHidden/>
          </w:rPr>
          <w:fldChar w:fldCharType="separate"/>
        </w:r>
        <w:r w:rsidR="00EC6FEA">
          <w:rPr>
            <w:noProof/>
            <w:webHidden/>
          </w:rPr>
          <w:t>6</w:t>
        </w:r>
        <w:r w:rsidR="00EC6FEA">
          <w:rPr>
            <w:noProof/>
            <w:webHidden/>
          </w:rPr>
          <w:fldChar w:fldCharType="end"/>
        </w:r>
      </w:hyperlink>
    </w:p>
    <w:p w14:paraId="5AC1AC05" w14:textId="77777777" w:rsidR="00EC6FEA" w:rsidRDefault="00674D4A">
      <w:pPr>
        <w:pStyle w:val="TOC5"/>
        <w:tabs>
          <w:tab w:val="right" w:leader="dot" w:pos="5030"/>
        </w:tabs>
        <w:rPr>
          <w:rFonts w:eastAsiaTheme="minorEastAsia"/>
          <w:noProof/>
          <w:sz w:val="22"/>
          <w:lang w:val="en-US" w:eastAsia="ja-JP" w:bidi="ar-SA"/>
        </w:rPr>
      </w:pPr>
      <w:hyperlink w:anchor="_Toc425177430" w:history="1">
        <w:r w:rsidR="00EC6FEA" w:rsidRPr="00D565E3">
          <w:rPr>
            <w:rStyle w:val="Hyperlink"/>
            <w:noProof/>
          </w:rPr>
          <w:t>Электронные уведомления</w:t>
        </w:r>
        <w:r w:rsidR="00EC6FEA">
          <w:rPr>
            <w:noProof/>
            <w:webHidden/>
          </w:rPr>
          <w:tab/>
        </w:r>
        <w:r w:rsidR="00EC6FEA">
          <w:rPr>
            <w:noProof/>
            <w:webHidden/>
          </w:rPr>
          <w:fldChar w:fldCharType="begin"/>
        </w:r>
        <w:r w:rsidR="00EC6FEA">
          <w:rPr>
            <w:noProof/>
            <w:webHidden/>
          </w:rPr>
          <w:instrText xml:space="preserve"> PAGEREF _Toc425177430 \h </w:instrText>
        </w:r>
        <w:r w:rsidR="00EC6FEA">
          <w:rPr>
            <w:noProof/>
            <w:webHidden/>
          </w:rPr>
        </w:r>
        <w:r w:rsidR="00EC6FEA">
          <w:rPr>
            <w:noProof/>
            <w:webHidden/>
          </w:rPr>
          <w:fldChar w:fldCharType="separate"/>
        </w:r>
        <w:r w:rsidR="00EC6FEA">
          <w:rPr>
            <w:noProof/>
            <w:webHidden/>
          </w:rPr>
          <w:t>6</w:t>
        </w:r>
        <w:r w:rsidR="00EC6FEA">
          <w:rPr>
            <w:noProof/>
            <w:webHidden/>
          </w:rPr>
          <w:fldChar w:fldCharType="end"/>
        </w:r>
      </w:hyperlink>
    </w:p>
    <w:p w14:paraId="52F127DD" w14:textId="77777777" w:rsidR="00EC6FEA" w:rsidRDefault="00674D4A">
      <w:pPr>
        <w:pStyle w:val="TOC5"/>
        <w:tabs>
          <w:tab w:val="right" w:leader="dot" w:pos="5030"/>
        </w:tabs>
        <w:rPr>
          <w:rFonts w:eastAsiaTheme="minorEastAsia"/>
          <w:noProof/>
          <w:sz w:val="22"/>
          <w:lang w:val="en-US" w:eastAsia="ja-JP" w:bidi="ar-SA"/>
        </w:rPr>
      </w:pPr>
      <w:hyperlink w:anchor="_Toc425177431" w:history="1">
        <w:r w:rsidR="00EC6FEA" w:rsidRPr="00D565E3">
          <w:rPr>
            <w:rStyle w:val="Hyperlink"/>
            <w:noProof/>
          </w:rPr>
          <w:t>Передача лицензии</w:t>
        </w:r>
        <w:r w:rsidR="00EC6FEA">
          <w:rPr>
            <w:noProof/>
            <w:webHidden/>
          </w:rPr>
          <w:tab/>
        </w:r>
        <w:r w:rsidR="00EC6FEA">
          <w:rPr>
            <w:noProof/>
            <w:webHidden/>
          </w:rPr>
          <w:fldChar w:fldCharType="begin"/>
        </w:r>
        <w:r w:rsidR="00EC6FEA">
          <w:rPr>
            <w:noProof/>
            <w:webHidden/>
          </w:rPr>
          <w:instrText xml:space="preserve"> PAGEREF _Toc425177431 \h </w:instrText>
        </w:r>
        <w:r w:rsidR="00EC6FEA">
          <w:rPr>
            <w:noProof/>
            <w:webHidden/>
          </w:rPr>
        </w:r>
        <w:r w:rsidR="00EC6FEA">
          <w:rPr>
            <w:noProof/>
            <w:webHidden/>
          </w:rPr>
          <w:fldChar w:fldCharType="separate"/>
        </w:r>
        <w:r w:rsidR="00EC6FEA">
          <w:rPr>
            <w:noProof/>
            <w:webHidden/>
          </w:rPr>
          <w:t>6</w:t>
        </w:r>
        <w:r w:rsidR="00EC6FEA">
          <w:rPr>
            <w:noProof/>
            <w:webHidden/>
          </w:rPr>
          <w:fldChar w:fldCharType="end"/>
        </w:r>
      </w:hyperlink>
    </w:p>
    <w:p w14:paraId="08932048" w14:textId="77777777" w:rsidR="00EC6FEA" w:rsidRDefault="00674D4A">
      <w:pPr>
        <w:pStyle w:val="TOC5"/>
        <w:tabs>
          <w:tab w:val="right" w:leader="dot" w:pos="5030"/>
        </w:tabs>
        <w:rPr>
          <w:rFonts w:eastAsiaTheme="minorEastAsia"/>
          <w:noProof/>
          <w:sz w:val="22"/>
          <w:lang w:val="en-US" w:eastAsia="ja-JP" w:bidi="ar-SA"/>
        </w:rPr>
      </w:pPr>
      <w:hyperlink w:anchor="_Toc425177432" w:history="1">
        <w:r w:rsidR="00EC6FEA" w:rsidRPr="00D565E3">
          <w:rPr>
            <w:rStyle w:val="Hyperlink"/>
            <w:noProof/>
          </w:rPr>
          <w:t>Шрифты</w:t>
        </w:r>
        <w:r w:rsidR="00EC6FEA">
          <w:rPr>
            <w:noProof/>
            <w:webHidden/>
          </w:rPr>
          <w:tab/>
        </w:r>
        <w:r w:rsidR="00EC6FEA">
          <w:rPr>
            <w:noProof/>
            <w:webHidden/>
          </w:rPr>
          <w:fldChar w:fldCharType="begin"/>
        </w:r>
        <w:r w:rsidR="00EC6FEA">
          <w:rPr>
            <w:noProof/>
            <w:webHidden/>
          </w:rPr>
          <w:instrText xml:space="preserve"> PAGEREF _Toc425177432 \h </w:instrText>
        </w:r>
        <w:r w:rsidR="00EC6FEA">
          <w:rPr>
            <w:noProof/>
            <w:webHidden/>
          </w:rPr>
        </w:r>
        <w:r w:rsidR="00EC6FEA">
          <w:rPr>
            <w:noProof/>
            <w:webHidden/>
          </w:rPr>
          <w:fldChar w:fldCharType="separate"/>
        </w:r>
        <w:r w:rsidR="00EC6FEA">
          <w:rPr>
            <w:noProof/>
            <w:webHidden/>
          </w:rPr>
          <w:t>6</w:t>
        </w:r>
        <w:r w:rsidR="00EC6FEA">
          <w:rPr>
            <w:noProof/>
            <w:webHidden/>
          </w:rPr>
          <w:fldChar w:fldCharType="end"/>
        </w:r>
      </w:hyperlink>
    </w:p>
    <w:p w14:paraId="0F4A1937" w14:textId="77777777" w:rsidR="00EC6FEA" w:rsidRDefault="00674D4A">
      <w:pPr>
        <w:pStyle w:val="TOC5"/>
        <w:tabs>
          <w:tab w:val="right" w:leader="dot" w:pos="5030"/>
        </w:tabs>
        <w:rPr>
          <w:rFonts w:eastAsiaTheme="minorEastAsia"/>
          <w:noProof/>
          <w:sz w:val="22"/>
          <w:lang w:val="en-US" w:eastAsia="ja-JP" w:bidi="ar-SA"/>
        </w:rPr>
      </w:pPr>
      <w:hyperlink w:anchor="_Toc425177433" w:history="1">
        <w:r w:rsidR="00EC6FEA" w:rsidRPr="00D565E3">
          <w:rPr>
            <w:rStyle w:val="Hyperlink"/>
            <w:noProof/>
          </w:rPr>
          <w:t>Мультиплексирование</w:t>
        </w:r>
        <w:r w:rsidR="00EC6FEA">
          <w:rPr>
            <w:noProof/>
            <w:webHidden/>
          </w:rPr>
          <w:tab/>
        </w:r>
        <w:r w:rsidR="00EC6FEA">
          <w:rPr>
            <w:noProof/>
            <w:webHidden/>
          </w:rPr>
          <w:fldChar w:fldCharType="begin"/>
        </w:r>
        <w:r w:rsidR="00EC6FEA">
          <w:rPr>
            <w:noProof/>
            <w:webHidden/>
          </w:rPr>
          <w:instrText xml:space="preserve"> PAGEREF _Toc425177433 \h </w:instrText>
        </w:r>
        <w:r w:rsidR="00EC6FEA">
          <w:rPr>
            <w:noProof/>
            <w:webHidden/>
          </w:rPr>
        </w:r>
        <w:r w:rsidR="00EC6FEA">
          <w:rPr>
            <w:noProof/>
            <w:webHidden/>
          </w:rPr>
          <w:fldChar w:fldCharType="separate"/>
        </w:r>
        <w:r w:rsidR="00EC6FEA">
          <w:rPr>
            <w:noProof/>
            <w:webHidden/>
          </w:rPr>
          <w:t>6</w:t>
        </w:r>
        <w:r w:rsidR="00EC6FEA">
          <w:rPr>
            <w:noProof/>
            <w:webHidden/>
          </w:rPr>
          <w:fldChar w:fldCharType="end"/>
        </w:r>
      </w:hyperlink>
    </w:p>
    <w:p w14:paraId="28B60928" w14:textId="77777777" w:rsidR="00EC6FEA" w:rsidRDefault="00674D4A">
      <w:pPr>
        <w:pStyle w:val="TOC1"/>
        <w:tabs>
          <w:tab w:val="right" w:leader="dot" w:pos="5030"/>
        </w:tabs>
        <w:rPr>
          <w:rFonts w:eastAsiaTheme="minorEastAsia"/>
          <w:b w:val="0"/>
          <w:caps w:val="0"/>
          <w:noProof/>
          <w:sz w:val="22"/>
          <w:lang w:val="en-US" w:eastAsia="ja-JP" w:bidi="ar-SA"/>
        </w:rPr>
      </w:pPr>
      <w:hyperlink w:anchor="_Toc425177434" w:history="1">
        <w:r w:rsidR="00EC6FEA" w:rsidRPr="00D565E3">
          <w:rPr>
            <w:rStyle w:val="Hyperlink"/>
            <w:noProof/>
          </w:rPr>
          <w:t>Условия конфиденциальности и безопасности</w:t>
        </w:r>
        <w:r w:rsidR="00EC6FEA">
          <w:rPr>
            <w:noProof/>
            <w:webHidden/>
          </w:rPr>
          <w:tab/>
        </w:r>
        <w:r w:rsidR="00EC6FEA">
          <w:rPr>
            <w:noProof/>
            <w:webHidden/>
          </w:rPr>
          <w:fldChar w:fldCharType="begin"/>
        </w:r>
        <w:r w:rsidR="00EC6FEA">
          <w:rPr>
            <w:noProof/>
            <w:webHidden/>
          </w:rPr>
          <w:instrText xml:space="preserve"> PAGEREF _Toc425177434 \h </w:instrText>
        </w:r>
        <w:r w:rsidR="00EC6FEA">
          <w:rPr>
            <w:noProof/>
            <w:webHidden/>
          </w:rPr>
        </w:r>
        <w:r w:rsidR="00EC6FEA">
          <w:rPr>
            <w:noProof/>
            <w:webHidden/>
          </w:rPr>
          <w:fldChar w:fldCharType="separate"/>
        </w:r>
        <w:r w:rsidR="00EC6FEA">
          <w:rPr>
            <w:noProof/>
            <w:webHidden/>
          </w:rPr>
          <w:t>7</w:t>
        </w:r>
        <w:r w:rsidR="00EC6FEA">
          <w:rPr>
            <w:noProof/>
            <w:webHidden/>
          </w:rPr>
          <w:fldChar w:fldCharType="end"/>
        </w:r>
      </w:hyperlink>
    </w:p>
    <w:p w14:paraId="6A8A0385" w14:textId="77777777" w:rsidR="00EC6FEA" w:rsidRDefault="00674D4A">
      <w:pPr>
        <w:pStyle w:val="TOC4"/>
        <w:rPr>
          <w:rFonts w:eastAsiaTheme="minorEastAsia"/>
          <w:smallCaps w:val="0"/>
          <w:noProof/>
          <w:sz w:val="22"/>
          <w:lang w:val="en-US" w:eastAsia="ja-JP" w:bidi="ar-SA"/>
        </w:rPr>
      </w:pPr>
      <w:hyperlink w:anchor="_Toc425177435" w:history="1">
        <w:r w:rsidR="00EC6FEA" w:rsidRPr="00D565E3">
          <w:rPr>
            <w:rStyle w:val="Hyperlink"/>
            <w:noProof/>
          </w:rPr>
          <w:t>Общие условия конфиденциальности и безопасности</w:t>
        </w:r>
        <w:r w:rsidR="00EC6FEA">
          <w:rPr>
            <w:noProof/>
            <w:webHidden/>
          </w:rPr>
          <w:tab/>
        </w:r>
        <w:r w:rsidR="00EC6FEA">
          <w:rPr>
            <w:noProof/>
            <w:webHidden/>
          </w:rPr>
          <w:fldChar w:fldCharType="begin"/>
        </w:r>
        <w:r w:rsidR="00EC6FEA">
          <w:rPr>
            <w:noProof/>
            <w:webHidden/>
          </w:rPr>
          <w:instrText xml:space="preserve"> PAGEREF _Toc425177435 \h </w:instrText>
        </w:r>
        <w:r w:rsidR="00EC6FEA">
          <w:rPr>
            <w:noProof/>
            <w:webHidden/>
          </w:rPr>
        </w:r>
        <w:r w:rsidR="00EC6FEA">
          <w:rPr>
            <w:noProof/>
            <w:webHidden/>
          </w:rPr>
          <w:fldChar w:fldCharType="separate"/>
        </w:r>
        <w:r w:rsidR="00EC6FEA">
          <w:rPr>
            <w:noProof/>
            <w:webHidden/>
          </w:rPr>
          <w:t>7</w:t>
        </w:r>
        <w:r w:rsidR="00EC6FEA">
          <w:rPr>
            <w:noProof/>
            <w:webHidden/>
          </w:rPr>
          <w:fldChar w:fldCharType="end"/>
        </w:r>
      </w:hyperlink>
    </w:p>
    <w:p w14:paraId="4BB5E3CD" w14:textId="77777777" w:rsidR="00EC6FEA" w:rsidRDefault="00674D4A">
      <w:pPr>
        <w:pStyle w:val="TOC5"/>
        <w:tabs>
          <w:tab w:val="right" w:leader="dot" w:pos="5030"/>
        </w:tabs>
        <w:rPr>
          <w:rFonts w:eastAsiaTheme="minorEastAsia"/>
          <w:noProof/>
          <w:sz w:val="22"/>
          <w:lang w:val="en-US" w:eastAsia="ja-JP" w:bidi="ar-SA"/>
        </w:rPr>
      </w:pPr>
      <w:hyperlink w:anchor="_Toc425177436" w:history="1">
        <w:r w:rsidR="00EC6FEA" w:rsidRPr="00D565E3">
          <w:rPr>
            <w:rStyle w:val="Hyperlink"/>
            <w:noProof/>
          </w:rPr>
          <w:t>Масштаб</w:t>
        </w:r>
        <w:r w:rsidR="00EC6FEA">
          <w:rPr>
            <w:noProof/>
            <w:webHidden/>
          </w:rPr>
          <w:tab/>
        </w:r>
        <w:r w:rsidR="00EC6FEA">
          <w:rPr>
            <w:noProof/>
            <w:webHidden/>
          </w:rPr>
          <w:fldChar w:fldCharType="begin"/>
        </w:r>
        <w:r w:rsidR="00EC6FEA">
          <w:rPr>
            <w:noProof/>
            <w:webHidden/>
          </w:rPr>
          <w:instrText xml:space="preserve"> PAGEREF _Toc425177436 \h </w:instrText>
        </w:r>
        <w:r w:rsidR="00EC6FEA">
          <w:rPr>
            <w:noProof/>
            <w:webHidden/>
          </w:rPr>
        </w:r>
        <w:r w:rsidR="00EC6FEA">
          <w:rPr>
            <w:noProof/>
            <w:webHidden/>
          </w:rPr>
          <w:fldChar w:fldCharType="separate"/>
        </w:r>
        <w:r w:rsidR="00EC6FEA">
          <w:rPr>
            <w:noProof/>
            <w:webHidden/>
          </w:rPr>
          <w:t>7</w:t>
        </w:r>
        <w:r w:rsidR="00EC6FEA">
          <w:rPr>
            <w:noProof/>
            <w:webHidden/>
          </w:rPr>
          <w:fldChar w:fldCharType="end"/>
        </w:r>
      </w:hyperlink>
    </w:p>
    <w:p w14:paraId="1BF10B30" w14:textId="77777777" w:rsidR="00EC6FEA" w:rsidRDefault="00674D4A">
      <w:pPr>
        <w:pStyle w:val="TOC5"/>
        <w:tabs>
          <w:tab w:val="right" w:leader="dot" w:pos="5030"/>
        </w:tabs>
        <w:rPr>
          <w:rFonts w:eastAsiaTheme="minorEastAsia"/>
          <w:noProof/>
          <w:sz w:val="22"/>
          <w:lang w:val="en-US" w:eastAsia="ja-JP" w:bidi="ar-SA"/>
        </w:rPr>
      </w:pPr>
      <w:hyperlink w:anchor="_Toc425177437" w:history="1">
        <w:r w:rsidR="00EC6FEA" w:rsidRPr="00D565E3">
          <w:rPr>
            <w:rStyle w:val="Hyperlink"/>
            <w:noProof/>
          </w:rPr>
          <w:t>Использование Данных клиента</w:t>
        </w:r>
        <w:r w:rsidR="00EC6FEA">
          <w:rPr>
            <w:noProof/>
            <w:webHidden/>
          </w:rPr>
          <w:tab/>
        </w:r>
        <w:r w:rsidR="00EC6FEA">
          <w:rPr>
            <w:noProof/>
            <w:webHidden/>
          </w:rPr>
          <w:fldChar w:fldCharType="begin"/>
        </w:r>
        <w:r w:rsidR="00EC6FEA">
          <w:rPr>
            <w:noProof/>
            <w:webHidden/>
          </w:rPr>
          <w:instrText xml:space="preserve"> PAGEREF _Toc425177437 \h </w:instrText>
        </w:r>
        <w:r w:rsidR="00EC6FEA">
          <w:rPr>
            <w:noProof/>
            <w:webHidden/>
          </w:rPr>
        </w:r>
        <w:r w:rsidR="00EC6FEA">
          <w:rPr>
            <w:noProof/>
            <w:webHidden/>
          </w:rPr>
          <w:fldChar w:fldCharType="separate"/>
        </w:r>
        <w:r w:rsidR="00EC6FEA">
          <w:rPr>
            <w:noProof/>
            <w:webHidden/>
          </w:rPr>
          <w:t>7</w:t>
        </w:r>
        <w:r w:rsidR="00EC6FEA">
          <w:rPr>
            <w:noProof/>
            <w:webHidden/>
          </w:rPr>
          <w:fldChar w:fldCharType="end"/>
        </w:r>
      </w:hyperlink>
    </w:p>
    <w:p w14:paraId="0946F081" w14:textId="77777777" w:rsidR="00EC6FEA" w:rsidRDefault="00674D4A">
      <w:pPr>
        <w:pStyle w:val="TOC5"/>
        <w:tabs>
          <w:tab w:val="right" w:leader="dot" w:pos="5030"/>
        </w:tabs>
        <w:rPr>
          <w:rFonts w:eastAsiaTheme="minorEastAsia"/>
          <w:noProof/>
          <w:sz w:val="22"/>
          <w:lang w:val="en-US" w:eastAsia="ja-JP" w:bidi="ar-SA"/>
        </w:rPr>
      </w:pPr>
      <w:hyperlink w:anchor="_Toc425177438" w:history="1">
        <w:r w:rsidR="00EC6FEA" w:rsidRPr="00D565E3">
          <w:rPr>
            <w:rStyle w:val="Hyperlink"/>
            <w:noProof/>
          </w:rPr>
          <w:t>Раскрытие Данных клиента</w:t>
        </w:r>
        <w:r w:rsidR="00EC6FEA">
          <w:rPr>
            <w:noProof/>
            <w:webHidden/>
          </w:rPr>
          <w:tab/>
        </w:r>
        <w:r w:rsidR="00EC6FEA">
          <w:rPr>
            <w:noProof/>
            <w:webHidden/>
          </w:rPr>
          <w:fldChar w:fldCharType="begin"/>
        </w:r>
        <w:r w:rsidR="00EC6FEA">
          <w:rPr>
            <w:noProof/>
            <w:webHidden/>
          </w:rPr>
          <w:instrText xml:space="preserve"> PAGEREF _Toc425177438 \h </w:instrText>
        </w:r>
        <w:r w:rsidR="00EC6FEA">
          <w:rPr>
            <w:noProof/>
            <w:webHidden/>
          </w:rPr>
        </w:r>
        <w:r w:rsidR="00EC6FEA">
          <w:rPr>
            <w:noProof/>
            <w:webHidden/>
          </w:rPr>
          <w:fldChar w:fldCharType="separate"/>
        </w:r>
        <w:r w:rsidR="00EC6FEA">
          <w:rPr>
            <w:noProof/>
            <w:webHidden/>
          </w:rPr>
          <w:t>7</w:t>
        </w:r>
        <w:r w:rsidR="00EC6FEA">
          <w:rPr>
            <w:noProof/>
            <w:webHidden/>
          </w:rPr>
          <w:fldChar w:fldCharType="end"/>
        </w:r>
      </w:hyperlink>
    </w:p>
    <w:p w14:paraId="018543F5" w14:textId="77777777" w:rsidR="00EC6FEA" w:rsidRDefault="00674D4A">
      <w:pPr>
        <w:pStyle w:val="TOC5"/>
        <w:tabs>
          <w:tab w:val="right" w:leader="dot" w:pos="5030"/>
        </w:tabs>
        <w:rPr>
          <w:rFonts w:eastAsiaTheme="minorEastAsia"/>
          <w:noProof/>
          <w:sz w:val="22"/>
          <w:lang w:val="en-US" w:eastAsia="ja-JP" w:bidi="ar-SA"/>
        </w:rPr>
      </w:pPr>
      <w:hyperlink w:anchor="_Toc425177439" w:history="1">
        <w:r w:rsidR="00EC6FEA" w:rsidRPr="00D565E3">
          <w:rPr>
            <w:rStyle w:val="Hyperlink"/>
            <w:noProof/>
          </w:rPr>
          <w:t>Образовательные учреждения</w:t>
        </w:r>
        <w:r w:rsidR="00EC6FEA">
          <w:rPr>
            <w:noProof/>
            <w:webHidden/>
          </w:rPr>
          <w:tab/>
        </w:r>
        <w:r w:rsidR="00EC6FEA">
          <w:rPr>
            <w:noProof/>
            <w:webHidden/>
          </w:rPr>
          <w:fldChar w:fldCharType="begin"/>
        </w:r>
        <w:r w:rsidR="00EC6FEA">
          <w:rPr>
            <w:noProof/>
            <w:webHidden/>
          </w:rPr>
          <w:instrText xml:space="preserve"> PAGEREF _Toc425177439 \h </w:instrText>
        </w:r>
        <w:r w:rsidR="00EC6FEA">
          <w:rPr>
            <w:noProof/>
            <w:webHidden/>
          </w:rPr>
        </w:r>
        <w:r w:rsidR="00EC6FEA">
          <w:rPr>
            <w:noProof/>
            <w:webHidden/>
          </w:rPr>
          <w:fldChar w:fldCharType="separate"/>
        </w:r>
        <w:r w:rsidR="00EC6FEA">
          <w:rPr>
            <w:noProof/>
            <w:webHidden/>
          </w:rPr>
          <w:t>7</w:t>
        </w:r>
        <w:r w:rsidR="00EC6FEA">
          <w:rPr>
            <w:noProof/>
            <w:webHidden/>
          </w:rPr>
          <w:fldChar w:fldCharType="end"/>
        </w:r>
      </w:hyperlink>
    </w:p>
    <w:p w14:paraId="708CBF3B" w14:textId="77777777" w:rsidR="00EC6FEA" w:rsidRDefault="00674D4A">
      <w:pPr>
        <w:pStyle w:val="TOC5"/>
        <w:tabs>
          <w:tab w:val="right" w:leader="dot" w:pos="5030"/>
        </w:tabs>
        <w:rPr>
          <w:rFonts w:eastAsiaTheme="minorEastAsia"/>
          <w:noProof/>
          <w:sz w:val="22"/>
          <w:lang w:val="en-US" w:eastAsia="ja-JP" w:bidi="ar-SA"/>
        </w:rPr>
      </w:pPr>
      <w:hyperlink w:anchor="_Toc425177440" w:history="1">
        <w:r w:rsidR="00EC6FEA" w:rsidRPr="00D565E3">
          <w:rPr>
            <w:rStyle w:val="Hyperlink"/>
            <w:noProof/>
          </w:rPr>
          <w:t>Бизнес-партнер по акту HIPAA</w:t>
        </w:r>
        <w:r w:rsidR="00EC6FEA">
          <w:rPr>
            <w:noProof/>
            <w:webHidden/>
          </w:rPr>
          <w:tab/>
        </w:r>
        <w:r w:rsidR="00EC6FEA">
          <w:rPr>
            <w:noProof/>
            <w:webHidden/>
          </w:rPr>
          <w:fldChar w:fldCharType="begin"/>
        </w:r>
        <w:r w:rsidR="00EC6FEA">
          <w:rPr>
            <w:noProof/>
            <w:webHidden/>
          </w:rPr>
          <w:instrText xml:space="preserve"> PAGEREF _Toc425177440 \h </w:instrText>
        </w:r>
        <w:r w:rsidR="00EC6FEA">
          <w:rPr>
            <w:noProof/>
            <w:webHidden/>
          </w:rPr>
        </w:r>
        <w:r w:rsidR="00EC6FEA">
          <w:rPr>
            <w:noProof/>
            <w:webHidden/>
          </w:rPr>
          <w:fldChar w:fldCharType="separate"/>
        </w:r>
        <w:r w:rsidR="00EC6FEA">
          <w:rPr>
            <w:noProof/>
            <w:webHidden/>
          </w:rPr>
          <w:t>8</w:t>
        </w:r>
        <w:r w:rsidR="00EC6FEA">
          <w:rPr>
            <w:noProof/>
            <w:webHidden/>
          </w:rPr>
          <w:fldChar w:fldCharType="end"/>
        </w:r>
      </w:hyperlink>
    </w:p>
    <w:p w14:paraId="6291213C" w14:textId="77777777" w:rsidR="00EC6FEA" w:rsidRDefault="00674D4A">
      <w:pPr>
        <w:pStyle w:val="TOC5"/>
        <w:tabs>
          <w:tab w:val="right" w:leader="dot" w:pos="5030"/>
        </w:tabs>
        <w:rPr>
          <w:rFonts w:eastAsiaTheme="minorEastAsia"/>
          <w:noProof/>
          <w:sz w:val="22"/>
          <w:lang w:val="en-US" w:eastAsia="ja-JP" w:bidi="ar-SA"/>
        </w:rPr>
      </w:pPr>
      <w:hyperlink w:anchor="_Toc425177441" w:history="1">
        <w:r w:rsidR="00EC6FEA" w:rsidRPr="00D565E3">
          <w:rPr>
            <w:rStyle w:val="Hyperlink"/>
            <w:noProof/>
          </w:rPr>
          <w:t>Безопасность</w:t>
        </w:r>
        <w:r w:rsidR="00EC6FEA">
          <w:rPr>
            <w:noProof/>
            <w:webHidden/>
          </w:rPr>
          <w:tab/>
        </w:r>
        <w:r w:rsidR="00EC6FEA">
          <w:rPr>
            <w:noProof/>
            <w:webHidden/>
          </w:rPr>
          <w:fldChar w:fldCharType="begin"/>
        </w:r>
        <w:r w:rsidR="00EC6FEA">
          <w:rPr>
            <w:noProof/>
            <w:webHidden/>
          </w:rPr>
          <w:instrText xml:space="preserve"> PAGEREF _Toc425177441 \h </w:instrText>
        </w:r>
        <w:r w:rsidR="00EC6FEA">
          <w:rPr>
            <w:noProof/>
            <w:webHidden/>
          </w:rPr>
        </w:r>
        <w:r w:rsidR="00EC6FEA">
          <w:rPr>
            <w:noProof/>
            <w:webHidden/>
          </w:rPr>
          <w:fldChar w:fldCharType="separate"/>
        </w:r>
        <w:r w:rsidR="00EC6FEA">
          <w:rPr>
            <w:noProof/>
            <w:webHidden/>
          </w:rPr>
          <w:t>8</w:t>
        </w:r>
        <w:r w:rsidR="00EC6FEA">
          <w:rPr>
            <w:noProof/>
            <w:webHidden/>
          </w:rPr>
          <w:fldChar w:fldCharType="end"/>
        </w:r>
      </w:hyperlink>
    </w:p>
    <w:p w14:paraId="74B4E844" w14:textId="77777777" w:rsidR="00EC6FEA" w:rsidRDefault="00674D4A">
      <w:pPr>
        <w:pStyle w:val="TOC5"/>
        <w:tabs>
          <w:tab w:val="right" w:leader="dot" w:pos="5030"/>
        </w:tabs>
        <w:rPr>
          <w:rFonts w:eastAsiaTheme="minorEastAsia"/>
          <w:noProof/>
          <w:sz w:val="22"/>
          <w:lang w:val="en-US" w:eastAsia="ja-JP" w:bidi="ar-SA"/>
        </w:rPr>
      </w:pPr>
      <w:hyperlink w:anchor="_Toc425177442" w:history="1">
        <w:r w:rsidR="00EC6FEA" w:rsidRPr="00D565E3">
          <w:rPr>
            <w:rStyle w:val="Hyperlink"/>
            <w:noProof/>
          </w:rPr>
          <w:t>Уведомление о нарушении информационной безопасности</w:t>
        </w:r>
        <w:r w:rsidR="00EC6FEA">
          <w:rPr>
            <w:noProof/>
            <w:webHidden/>
          </w:rPr>
          <w:tab/>
        </w:r>
        <w:r w:rsidR="00EC6FEA">
          <w:rPr>
            <w:noProof/>
            <w:webHidden/>
          </w:rPr>
          <w:fldChar w:fldCharType="begin"/>
        </w:r>
        <w:r w:rsidR="00EC6FEA">
          <w:rPr>
            <w:noProof/>
            <w:webHidden/>
          </w:rPr>
          <w:instrText xml:space="preserve"> PAGEREF _Toc425177442 \h </w:instrText>
        </w:r>
        <w:r w:rsidR="00EC6FEA">
          <w:rPr>
            <w:noProof/>
            <w:webHidden/>
          </w:rPr>
        </w:r>
        <w:r w:rsidR="00EC6FEA">
          <w:rPr>
            <w:noProof/>
            <w:webHidden/>
          </w:rPr>
          <w:fldChar w:fldCharType="separate"/>
        </w:r>
        <w:r w:rsidR="00EC6FEA">
          <w:rPr>
            <w:noProof/>
            <w:webHidden/>
          </w:rPr>
          <w:t>8</w:t>
        </w:r>
        <w:r w:rsidR="00EC6FEA">
          <w:rPr>
            <w:noProof/>
            <w:webHidden/>
          </w:rPr>
          <w:fldChar w:fldCharType="end"/>
        </w:r>
      </w:hyperlink>
    </w:p>
    <w:p w14:paraId="5B3F6101" w14:textId="77777777" w:rsidR="00EC6FEA" w:rsidRDefault="00674D4A">
      <w:pPr>
        <w:pStyle w:val="TOC5"/>
        <w:tabs>
          <w:tab w:val="right" w:leader="dot" w:pos="5030"/>
        </w:tabs>
        <w:rPr>
          <w:rFonts w:eastAsiaTheme="minorEastAsia"/>
          <w:noProof/>
          <w:sz w:val="22"/>
          <w:lang w:val="en-US" w:eastAsia="ja-JP" w:bidi="ar-SA"/>
        </w:rPr>
      </w:pPr>
      <w:hyperlink w:anchor="_Toc425177443" w:history="1">
        <w:r w:rsidR="00EC6FEA" w:rsidRPr="00D565E3">
          <w:rPr>
            <w:rStyle w:val="Hyperlink"/>
            <w:noProof/>
          </w:rPr>
          <w:t>Место обработки данных</w:t>
        </w:r>
        <w:r w:rsidR="00EC6FEA">
          <w:rPr>
            <w:noProof/>
            <w:webHidden/>
          </w:rPr>
          <w:tab/>
        </w:r>
        <w:r w:rsidR="00EC6FEA">
          <w:rPr>
            <w:noProof/>
            <w:webHidden/>
          </w:rPr>
          <w:fldChar w:fldCharType="begin"/>
        </w:r>
        <w:r w:rsidR="00EC6FEA">
          <w:rPr>
            <w:noProof/>
            <w:webHidden/>
          </w:rPr>
          <w:instrText xml:space="preserve"> PAGEREF _Toc425177443 \h </w:instrText>
        </w:r>
        <w:r w:rsidR="00EC6FEA">
          <w:rPr>
            <w:noProof/>
            <w:webHidden/>
          </w:rPr>
        </w:r>
        <w:r w:rsidR="00EC6FEA">
          <w:rPr>
            <w:noProof/>
            <w:webHidden/>
          </w:rPr>
          <w:fldChar w:fldCharType="separate"/>
        </w:r>
        <w:r w:rsidR="00EC6FEA">
          <w:rPr>
            <w:noProof/>
            <w:webHidden/>
          </w:rPr>
          <w:t>8</w:t>
        </w:r>
        <w:r w:rsidR="00EC6FEA">
          <w:rPr>
            <w:noProof/>
            <w:webHidden/>
          </w:rPr>
          <w:fldChar w:fldCharType="end"/>
        </w:r>
      </w:hyperlink>
    </w:p>
    <w:p w14:paraId="29793736" w14:textId="77777777" w:rsidR="00EC6FEA" w:rsidRDefault="00674D4A">
      <w:pPr>
        <w:pStyle w:val="TOC5"/>
        <w:tabs>
          <w:tab w:val="right" w:leader="dot" w:pos="5030"/>
        </w:tabs>
        <w:rPr>
          <w:rFonts w:eastAsiaTheme="minorEastAsia"/>
          <w:noProof/>
          <w:sz w:val="22"/>
          <w:lang w:val="en-US" w:eastAsia="ja-JP" w:bidi="ar-SA"/>
        </w:rPr>
      </w:pPr>
      <w:hyperlink w:anchor="_Toc425177444" w:history="1">
        <w:r w:rsidR="00EC6FEA" w:rsidRPr="00D565E3">
          <w:rPr>
            <w:rStyle w:val="Hyperlink"/>
            <w:noProof/>
          </w:rPr>
          <w:t>Предварительные выпуски</w:t>
        </w:r>
        <w:r w:rsidR="00EC6FEA">
          <w:rPr>
            <w:noProof/>
            <w:webHidden/>
          </w:rPr>
          <w:tab/>
        </w:r>
        <w:r w:rsidR="00EC6FEA">
          <w:rPr>
            <w:noProof/>
            <w:webHidden/>
          </w:rPr>
          <w:fldChar w:fldCharType="begin"/>
        </w:r>
        <w:r w:rsidR="00EC6FEA">
          <w:rPr>
            <w:noProof/>
            <w:webHidden/>
          </w:rPr>
          <w:instrText xml:space="preserve"> PAGEREF _Toc425177444 \h </w:instrText>
        </w:r>
        <w:r w:rsidR="00EC6FEA">
          <w:rPr>
            <w:noProof/>
            <w:webHidden/>
          </w:rPr>
        </w:r>
        <w:r w:rsidR="00EC6FEA">
          <w:rPr>
            <w:noProof/>
            <w:webHidden/>
          </w:rPr>
          <w:fldChar w:fldCharType="separate"/>
        </w:r>
        <w:r w:rsidR="00EC6FEA">
          <w:rPr>
            <w:noProof/>
            <w:webHidden/>
          </w:rPr>
          <w:t>8</w:t>
        </w:r>
        <w:r w:rsidR="00EC6FEA">
          <w:rPr>
            <w:noProof/>
            <w:webHidden/>
          </w:rPr>
          <w:fldChar w:fldCharType="end"/>
        </w:r>
      </w:hyperlink>
    </w:p>
    <w:p w14:paraId="2A47CFE9" w14:textId="77777777" w:rsidR="00EC6FEA" w:rsidRDefault="00674D4A">
      <w:pPr>
        <w:pStyle w:val="TOC5"/>
        <w:tabs>
          <w:tab w:val="right" w:leader="dot" w:pos="5030"/>
        </w:tabs>
        <w:rPr>
          <w:rFonts w:eastAsiaTheme="minorEastAsia"/>
          <w:noProof/>
          <w:sz w:val="22"/>
          <w:lang w:val="en-US" w:eastAsia="ja-JP" w:bidi="ar-SA"/>
        </w:rPr>
      </w:pPr>
      <w:hyperlink w:anchor="_Toc425177445" w:history="1">
        <w:r w:rsidR="00EC6FEA" w:rsidRPr="00D565E3">
          <w:rPr>
            <w:rStyle w:val="Hyperlink"/>
            <w:noProof/>
          </w:rPr>
          <w:t>Привлечение подрядчиков</w:t>
        </w:r>
        <w:r w:rsidR="00EC6FEA">
          <w:rPr>
            <w:noProof/>
            <w:webHidden/>
          </w:rPr>
          <w:tab/>
        </w:r>
        <w:r w:rsidR="00EC6FEA">
          <w:rPr>
            <w:noProof/>
            <w:webHidden/>
          </w:rPr>
          <w:fldChar w:fldCharType="begin"/>
        </w:r>
        <w:r w:rsidR="00EC6FEA">
          <w:rPr>
            <w:noProof/>
            <w:webHidden/>
          </w:rPr>
          <w:instrText xml:space="preserve"> PAGEREF _Toc425177445 \h </w:instrText>
        </w:r>
        <w:r w:rsidR="00EC6FEA">
          <w:rPr>
            <w:noProof/>
            <w:webHidden/>
          </w:rPr>
        </w:r>
        <w:r w:rsidR="00EC6FEA">
          <w:rPr>
            <w:noProof/>
            <w:webHidden/>
          </w:rPr>
          <w:fldChar w:fldCharType="separate"/>
        </w:r>
        <w:r w:rsidR="00EC6FEA">
          <w:rPr>
            <w:noProof/>
            <w:webHidden/>
          </w:rPr>
          <w:t>8</w:t>
        </w:r>
        <w:r w:rsidR="00EC6FEA">
          <w:rPr>
            <w:noProof/>
            <w:webHidden/>
          </w:rPr>
          <w:fldChar w:fldCharType="end"/>
        </w:r>
      </w:hyperlink>
    </w:p>
    <w:p w14:paraId="1FFFE774" w14:textId="77777777" w:rsidR="00EC6FEA" w:rsidRDefault="00674D4A">
      <w:pPr>
        <w:pStyle w:val="TOC5"/>
        <w:tabs>
          <w:tab w:val="right" w:leader="dot" w:pos="5030"/>
        </w:tabs>
        <w:rPr>
          <w:rFonts w:eastAsiaTheme="minorEastAsia"/>
          <w:noProof/>
          <w:sz w:val="22"/>
          <w:lang w:val="en-US" w:eastAsia="ja-JP" w:bidi="ar-SA"/>
        </w:rPr>
      </w:pPr>
      <w:hyperlink w:anchor="_Toc425177446" w:history="1">
        <w:r w:rsidR="00EC6FEA" w:rsidRPr="00D565E3">
          <w:rPr>
            <w:rStyle w:val="Hyperlink"/>
            <w:noProof/>
          </w:rPr>
          <w:t>Как связаться с Microsoft</w:t>
        </w:r>
        <w:r w:rsidR="00EC6FEA">
          <w:rPr>
            <w:noProof/>
            <w:webHidden/>
          </w:rPr>
          <w:tab/>
        </w:r>
        <w:r w:rsidR="00EC6FEA">
          <w:rPr>
            <w:noProof/>
            <w:webHidden/>
          </w:rPr>
          <w:fldChar w:fldCharType="begin"/>
        </w:r>
        <w:r w:rsidR="00EC6FEA">
          <w:rPr>
            <w:noProof/>
            <w:webHidden/>
          </w:rPr>
          <w:instrText xml:space="preserve"> PAGEREF _Toc425177446 \h </w:instrText>
        </w:r>
        <w:r w:rsidR="00EC6FEA">
          <w:rPr>
            <w:noProof/>
            <w:webHidden/>
          </w:rPr>
        </w:r>
        <w:r w:rsidR="00EC6FEA">
          <w:rPr>
            <w:noProof/>
            <w:webHidden/>
          </w:rPr>
          <w:fldChar w:fldCharType="separate"/>
        </w:r>
        <w:r w:rsidR="00EC6FEA">
          <w:rPr>
            <w:noProof/>
            <w:webHidden/>
          </w:rPr>
          <w:t>9</w:t>
        </w:r>
        <w:r w:rsidR="00EC6FEA">
          <w:rPr>
            <w:noProof/>
            <w:webHidden/>
          </w:rPr>
          <w:fldChar w:fldCharType="end"/>
        </w:r>
      </w:hyperlink>
    </w:p>
    <w:p w14:paraId="375EFD65" w14:textId="77777777" w:rsidR="00EC6FEA" w:rsidRDefault="00674D4A">
      <w:pPr>
        <w:pStyle w:val="TOC4"/>
        <w:rPr>
          <w:rFonts w:eastAsiaTheme="minorEastAsia"/>
          <w:smallCaps w:val="0"/>
          <w:noProof/>
          <w:sz w:val="22"/>
          <w:lang w:val="en-US" w:eastAsia="ja-JP" w:bidi="ar-SA"/>
        </w:rPr>
      </w:pPr>
      <w:hyperlink w:anchor="_Toc425177447" w:history="1">
        <w:r w:rsidR="00EC6FEA" w:rsidRPr="00D565E3">
          <w:rPr>
            <w:rStyle w:val="Hyperlink"/>
            <w:noProof/>
          </w:rPr>
          <w:t>Условия обработки данных</w:t>
        </w:r>
        <w:r w:rsidR="00EC6FEA">
          <w:rPr>
            <w:noProof/>
            <w:webHidden/>
          </w:rPr>
          <w:tab/>
        </w:r>
        <w:r w:rsidR="00EC6FEA">
          <w:rPr>
            <w:noProof/>
            <w:webHidden/>
          </w:rPr>
          <w:fldChar w:fldCharType="begin"/>
        </w:r>
        <w:r w:rsidR="00EC6FEA">
          <w:rPr>
            <w:noProof/>
            <w:webHidden/>
          </w:rPr>
          <w:instrText xml:space="preserve"> PAGEREF _Toc425177447 \h </w:instrText>
        </w:r>
        <w:r w:rsidR="00EC6FEA">
          <w:rPr>
            <w:noProof/>
            <w:webHidden/>
          </w:rPr>
        </w:r>
        <w:r w:rsidR="00EC6FEA">
          <w:rPr>
            <w:noProof/>
            <w:webHidden/>
          </w:rPr>
          <w:fldChar w:fldCharType="separate"/>
        </w:r>
        <w:r w:rsidR="00EC6FEA">
          <w:rPr>
            <w:noProof/>
            <w:webHidden/>
          </w:rPr>
          <w:t>10</w:t>
        </w:r>
        <w:r w:rsidR="00EC6FEA">
          <w:rPr>
            <w:noProof/>
            <w:webHidden/>
          </w:rPr>
          <w:fldChar w:fldCharType="end"/>
        </w:r>
      </w:hyperlink>
    </w:p>
    <w:p w14:paraId="522BE4A1" w14:textId="77777777" w:rsidR="00EC6FEA" w:rsidRDefault="00674D4A">
      <w:pPr>
        <w:pStyle w:val="TOC5"/>
        <w:tabs>
          <w:tab w:val="right" w:leader="dot" w:pos="5030"/>
        </w:tabs>
        <w:rPr>
          <w:rFonts w:eastAsiaTheme="minorEastAsia"/>
          <w:noProof/>
          <w:sz w:val="22"/>
          <w:lang w:val="en-US" w:eastAsia="ja-JP" w:bidi="ar-SA"/>
        </w:rPr>
      </w:pPr>
      <w:hyperlink w:anchor="_Toc425177448" w:history="1">
        <w:r w:rsidR="00EC6FEA" w:rsidRPr="00D565E3">
          <w:rPr>
            <w:rStyle w:val="Hyperlink"/>
            <w:noProof/>
          </w:rPr>
          <w:t>Местное расположение неиспользуемых Данных клиента</w:t>
        </w:r>
        <w:r w:rsidR="00EC6FEA">
          <w:rPr>
            <w:noProof/>
            <w:webHidden/>
          </w:rPr>
          <w:tab/>
        </w:r>
        <w:r w:rsidR="00EC6FEA">
          <w:rPr>
            <w:noProof/>
            <w:webHidden/>
          </w:rPr>
          <w:fldChar w:fldCharType="begin"/>
        </w:r>
        <w:r w:rsidR="00EC6FEA">
          <w:rPr>
            <w:noProof/>
            <w:webHidden/>
          </w:rPr>
          <w:instrText xml:space="preserve"> PAGEREF _Toc425177448 \h </w:instrText>
        </w:r>
        <w:r w:rsidR="00EC6FEA">
          <w:rPr>
            <w:noProof/>
            <w:webHidden/>
          </w:rPr>
        </w:r>
        <w:r w:rsidR="00EC6FEA">
          <w:rPr>
            <w:noProof/>
            <w:webHidden/>
          </w:rPr>
          <w:fldChar w:fldCharType="separate"/>
        </w:r>
        <w:r w:rsidR="00EC6FEA">
          <w:rPr>
            <w:noProof/>
            <w:webHidden/>
          </w:rPr>
          <w:t>11</w:t>
        </w:r>
        <w:r w:rsidR="00EC6FEA">
          <w:rPr>
            <w:noProof/>
            <w:webHidden/>
          </w:rPr>
          <w:fldChar w:fldCharType="end"/>
        </w:r>
      </w:hyperlink>
    </w:p>
    <w:p w14:paraId="78EEE5A0" w14:textId="77777777" w:rsidR="00EC6FEA" w:rsidRDefault="00674D4A">
      <w:pPr>
        <w:pStyle w:val="TOC5"/>
        <w:tabs>
          <w:tab w:val="right" w:leader="dot" w:pos="5030"/>
        </w:tabs>
        <w:rPr>
          <w:rFonts w:eastAsiaTheme="minorEastAsia"/>
          <w:noProof/>
          <w:sz w:val="22"/>
          <w:lang w:val="en-US" w:eastAsia="ja-JP" w:bidi="ar-SA"/>
        </w:rPr>
      </w:pPr>
      <w:hyperlink w:anchor="_Toc425177449" w:history="1">
        <w:r w:rsidR="00EC6FEA" w:rsidRPr="00D565E3">
          <w:rPr>
            <w:rStyle w:val="Hyperlink"/>
            <w:noProof/>
          </w:rPr>
          <w:t>Конфиденциальность</w:t>
        </w:r>
        <w:r w:rsidR="00EC6FEA">
          <w:rPr>
            <w:noProof/>
            <w:webHidden/>
          </w:rPr>
          <w:tab/>
        </w:r>
        <w:r w:rsidR="00EC6FEA">
          <w:rPr>
            <w:noProof/>
            <w:webHidden/>
          </w:rPr>
          <w:fldChar w:fldCharType="begin"/>
        </w:r>
        <w:r w:rsidR="00EC6FEA">
          <w:rPr>
            <w:noProof/>
            <w:webHidden/>
          </w:rPr>
          <w:instrText xml:space="preserve"> PAGEREF _Toc425177449 \h </w:instrText>
        </w:r>
        <w:r w:rsidR="00EC6FEA">
          <w:rPr>
            <w:noProof/>
            <w:webHidden/>
          </w:rPr>
        </w:r>
        <w:r w:rsidR="00EC6FEA">
          <w:rPr>
            <w:noProof/>
            <w:webHidden/>
          </w:rPr>
          <w:fldChar w:fldCharType="separate"/>
        </w:r>
        <w:r w:rsidR="00EC6FEA">
          <w:rPr>
            <w:noProof/>
            <w:webHidden/>
          </w:rPr>
          <w:t>11</w:t>
        </w:r>
        <w:r w:rsidR="00EC6FEA">
          <w:rPr>
            <w:noProof/>
            <w:webHidden/>
          </w:rPr>
          <w:fldChar w:fldCharType="end"/>
        </w:r>
      </w:hyperlink>
    </w:p>
    <w:p w14:paraId="7FEC35F7" w14:textId="77777777" w:rsidR="00EC6FEA" w:rsidRDefault="00674D4A">
      <w:pPr>
        <w:pStyle w:val="TOC5"/>
        <w:tabs>
          <w:tab w:val="right" w:leader="dot" w:pos="5030"/>
        </w:tabs>
        <w:rPr>
          <w:rFonts w:eastAsiaTheme="minorEastAsia"/>
          <w:noProof/>
          <w:sz w:val="22"/>
          <w:lang w:val="en-US" w:eastAsia="ja-JP" w:bidi="ar-SA"/>
        </w:rPr>
      </w:pPr>
      <w:hyperlink w:anchor="_Toc425177450" w:history="1">
        <w:r w:rsidR="00EC6FEA" w:rsidRPr="00D565E3">
          <w:rPr>
            <w:rStyle w:val="Hyperlink"/>
            <w:noProof/>
          </w:rPr>
          <w:t>Дополнительные условия для европейских стран</w:t>
        </w:r>
        <w:r w:rsidR="00EC6FEA">
          <w:rPr>
            <w:noProof/>
            <w:webHidden/>
          </w:rPr>
          <w:tab/>
        </w:r>
        <w:r w:rsidR="00EC6FEA">
          <w:rPr>
            <w:noProof/>
            <w:webHidden/>
          </w:rPr>
          <w:fldChar w:fldCharType="begin"/>
        </w:r>
        <w:r w:rsidR="00EC6FEA">
          <w:rPr>
            <w:noProof/>
            <w:webHidden/>
          </w:rPr>
          <w:instrText xml:space="preserve"> PAGEREF _Toc425177450 \h </w:instrText>
        </w:r>
        <w:r w:rsidR="00EC6FEA">
          <w:rPr>
            <w:noProof/>
            <w:webHidden/>
          </w:rPr>
        </w:r>
        <w:r w:rsidR="00EC6FEA">
          <w:rPr>
            <w:noProof/>
            <w:webHidden/>
          </w:rPr>
          <w:fldChar w:fldCharType="separate"/>
        </w:r>
        <w:r w:rsidR="00EC6FEA">
          <w:rPr>
            <w:noProof/>
            <w:webHidden/>
          </w:rPr>
          <w:t>11</w:t>
        </w:r>
        <w:r w:rsidR="00EC6FEA">
          <w:rPr>
            <w:noProof/>
            <w:webHidden/>
          </w:rPr>
          <w:fldChar w:fldCharType="end"/>
        </w:r>
      </w:hyperlink>
    </w:p>
    <w:p w14:paraId="23DF34E6" w14:textId="77777777" w:rsidR="00EC6FEA" w:rsidRDefault="00674D4A">
      <w:pPr>
        <w:pStyle w:val="TOC5"/>
        <w:tabs>
          <w:tab w:val="right" w:leader="dot" w:pos="5030"/>
        </w:tabs>
        <w:rPr>
          <w:rFonts w:eastAsiaTheme="minorEastAsia"/>
          <w:noProof/>
          <w:sz w:val="22"/>
          <w:lang w:val="en-US" w:eastAsia="ja-JP" w:bidi="ar-SA"/>
        </w:rPr>
      </w:pPr>
      <w:hyperlink w:anchor="_Toc425177451" w:history="1">
        <w:r w:rsidR="00EC6FEA" w:rsidRPr="00D565E3">
          <w:rPr>
            <w:rStyle w:val="Hyperlink"/>
            <w:noProof/>
          </w:rPr>
          <w:t>Безопасность</w:t>
        </w:r>
        <w:r w:rsidR="00EC6FEA">
          <w:rPr>
            <w:noProof/>
            <w:webHidden/>
          </w:rPr>
          <w:tab/>
        </w:r>
        <w:r w:rsidR="00EC6FEA">
          <w:rPr>
            <w:noProof/>
            <w:webHidden/>
          </w:rPr>
          <w:fldChar w:fldCharType="begin"/>
        </w:r>
        <w:r w:rsidR="00EC6FEA">
          <w:rPr>
            <w:noProof/>
            <w:webHidden/>
          </w:rPr>
          <w:instrText xml:space="preserve"> PAGEREF _Toc425177451 \h </w:instrText>
        </w:r>
        <w:r w:rsidR="00EC6FEA">
          <w:rPr>
            <w:noProof/>
            <w:webHidden/>
          </w:rPr>
        </w:r>
        <w:r w:rsidR="00EC6FEA">
          <w:rPr>
            <w:noProof/>
            <w:webHidden/>
          </w:rPr>
          <w:fldChar w:fldCharType="separate"/>
        </w:r>
        <w:r w:rsidR="00EC6FEA">
          <w:rPr>
            <w:noProof/>
            <w:webHidden/>
          </w:rPr>
          <w:t>12</w:t>
        </w:r>
        <w:r w:rsidR="00EC6FEA">
          <w:rPr>
            <w:noProof/>
            <w:webHidden/>
          </w:rPr>
          <w:fldChar w:fldCharType="end"/>
        </w:r>
      </w:hyperlink>
    </w:p>
    <w:p w14:paraId="44FD323F" w14:textId="77777777" w:rsidR="00EC6FEA" w:rsidRDefault="00674D4A">
      <w:pPr>
        <w:pStyle w:val="TOC1"/>
        <w:tabs>
          <w:tab w:val="right" w:leader="dot" w:pos="5030"/>
        </w:tabs>
        <w:rPr>
          <w:rFonts w:eastAsiaTheme="minorEastAsia"/>
          <w:b w:val="0"/>
          <w:caps w:val="0"/>
          <w:noProof/>
          <w:sz w:val="22"/>
          <w:lang w:val="en-US" w:eastAsia="ja-JP" w:bidi="ar-SA"/>
        </w:rPr>
      </w:pPr>
      <w:hyperlink w:anchor="_Toc425177452" w:history="1">
        <w:r w:rsidR="00EC6FEA" w:rsidRPr="00D565E3">
          <w:rPr>
            <w:rStyle w:val="Hyperlink"/>
            <w:noProof/>
          </w:rPr>
          <w:t>Особые условия для Веб-служб</w:t>
        </w:r>
        <w:r w:rsidR="00EC6FEA">
          <w:rPr>
            <w:noProof/>
            <w:webHidden/>
          </w:rPr>
          <w:tab/>
        </w:r>
        <w:r w:rsidR="00EC6FEA">
          <w:rPr>
            <w:noProof/>
            <w:webHidden/>
          </w:rPr>
          <w:fldChar w:fldCharType="begin"/>
        </w:r>
        <w:r w:rsidR="00EC6FEA">
          <w:rPr>
            <w:noProof/>
            <w:webHidden/>
          </w:rPr>
          <w:instrText xml:space="preserve"> PAGEREF _Toc425177452 \h </w:instrText>
        </w:r>
        <w:r w:rsidR="00EC6FEA">
          <w:rPr>
            <w:noProof/>
            <w:webHidden/>
          </w:rPr>
        </w:r>
        <w:r w:rsidR="00EC6FEA">
          <w:rPr>
            <w:noProof/>
            <w:webHidden/>
          </w:rPr>
          <w:fldChar w:fldCharType="separate"/>
        </w:r>
        <w:r w:rsidR="00EC6FEA">
          <w:rPr>
            <w:noProof/>
            <w:webHidden/>
          </w:rPr>
          <w:t>16</w:t>
        </w:r>
        <w:r w:rsidR="00EC6FEA">
          <w:rPr>
            <w:noProof/>
            <w:webHidden/>
          </w:rPr>
          <w:fldChar w:fldCharType="end"/>
        </w:r>
      </w:hyperlink>
    </w:p>
    <w:p w14:paraId="407D7ACC"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53" w:history="1">
        <w:r w:rsidR="00EC6FEA" w:rsidRPr="00D565E3">
          <w:rPr>
            <w:rStyle w:val="Hyperlink"/>
            <w:noProof/>
          </w:rPr>
          <w:t>Службы Microsoft Azure</w:t>
        </w:r>
        <w:r w:rsidR="00EC6FEA">
          <w:rPr>
            <w:noProof/>
            <w:webHidden/>
          </w:rPr>
          <w:tab/>
        </w:r>
        <w:r w:rsidR="00EC6FEA">
          <w:rPr>
            <w:noProof/>
            <w:webHidden/>
          </w:rPr>
          <w:fldChar w:fldCharType="begin"/>
        </w:r>
        <w:r w:rsidR="00EC6FEA">
          <w:rPr>
            <w:noProof/>
            <w:webHidden/>
          </w:rPr>
          <w:instrText xml:space="preserve"> PAGEREF _Toc425177453 \h </w:instrText>
        </w:r>
        <w:r w:rsidR="00EC6FEA">
          <w:rPr>
            <w:noProof/>
            <w:webHidden/>
          </w:rPr>
        </w:r>
        <w:r w:rsidR="00EC6FEA">
          <w:rPr>
            <w:noProof/>
            <w:webHidden/>
          </w:rPr>
          <w:fldChar w:fldCharType="separate"/>
        </w:r>
        <w:r w:rsidR="00EC6FEA">
          <w:rPr>
            <w:noProof/>
            <w:webHidden/>
          </w:rPr>
          <w:t>16</w:t>
        </w:r>
        <w:r w:rsidR="00EC6FEA">
          <w:rPr>
            <w:noProof/>
            <w:webHidden/>
          </w:rPr>
          <w:fldChar w:fldCharType="end"/>
        </w:r>
      </w:hyperlink>
    </w:p>
    <w:p w14:paraId="28DCAAC5" w14:textId="77777777" w:rsidR="00EC6FEA" w:rsidRDefault="00674D4A">
      <w:pPr>
        <w:pStyle w:val="TOC2"/>
        <w:tabs>
          <w:tab w:val="right" w:leader="dot" w:pos="5030"/>
        </w:tabs>
        <w:rPr>
          <w:rFonts w:eastAsiaTheme="minorEastAsia"/>
          <w:b w:val="0"/>
          <w:smallCaps w:val="0"/>
          <w:noProof/>
          <w:sz w:val="22"/>
          <w:lang w:val="en-US" w:eastAsia="ja-JP" w:bidi="ar-SA"/>
        </w:rPr>
      </w:pPr>
      <w:hyperlink w:anchor="_Toc425177454" w:history="1">
        <w:r w:rsidR="00EC6FEA" w:rsidRPr="00D565E3">
          <w:rPr>
            <w:rStyle w:val="Hyperlink"/>
            <w:noProof/>
          </w:rPr>
          <w:t>Enterprise Mobility Services</w:t>
        </w:r>
        <w:r w:rsidR="00EC6FEA">
          <w:rPr>
            <w:noProof/>
            <w:webHidden/>
          </w:rPr>
          <w:tab/>
        </w:r>
        <w:r w:rsidR="00EC6FEA">
          <w:rPr>
            <w:noProof/>
            <w:webHidden/>
          </w:rPr>
          <w:fldChar w:fldCharType="begin"/>
        </w:r>
        <w:r w:rsidR="00EC6FEA">
          <w:rPr>
            <w:noProof/>
            <w:webHidden/>
          </w:rPr>
          <w:instrText xml:space="preserve"> PAGEREF _Toc425177454 \h </w:instrText>
        </w:r>
        <w:r w:rsidR="00EC6FEA">
          <w:rPr>
            <w:noProof/>
            <w:webHidden/>
          </w:rPr>
        </w:r>
        <w:r w:rsidR="00EC6FEA">
          <w:rPr>
            <w:noProof/>
            <w:webHidden/>
          </w:rPr>
          <w:fldChar w:fldCharType="separate"/>
        </w:r>
        <w:r w:rsidR="00EC6FEA">
          <w:rPr>
            <w:noProof/>
            <w:webHidden/>
          </w:rPr>
          <w:t>17</w:t>
        </w:r>
        <w:r w:rsidR="00EC6FEA">
          <w:rPr>
            <w:noProof/>
            <w:webHidden/>
          </w:rPr>
          <w:fldChar w:fldCharType="end"/>
        </w:r>
      </w:hyperlink>
    </w:p>
    <w:p w14:paraId="3490060F" w14:textId="77777777" w:rsidR="00EC6FEA" w:rsidRDefault="00674D4A">
      <w:pPr>
        <w:pStyle w:val="TOC4"/>
        <w:rPr>
          <w:rFonts w:eastAsiaTheme="minorEastAsia"/>
          <w:smallCaps w:val="0"/>
          <w:noProof/>
          <w:sz w:val="22"/>
          <w:lang w:val="en-US" w:eastAsia="ja-JP" w:bidi="ar-SA"/>
        </w:rPr>
      </w:pPr>
      <w:hyperlink w:anchor="_Toc425177455" w:history="1">
        <w:r w:rsidR="00EC6FEA" w:rsidRPr="00D565E3">
          <w:rPr>
            <w:rStyle w:val="Hyperlink"/>
            <w:noProof/>
          </w:rPr>
          <w:t>Azure Active Directory Basic</w:t>
        </w:r>
        <w:r w:rsidR="00EC6FEA">
          <w:rPr>
            <w:noProof/>
            <w:webHidden/>
          </w:rPr>
          <w:tab/>
        </w:r>
        <w:r w:rsidR="00EC6FEA">
          <w:rPr>
            <w:noProof/>
            <w:webHidden/>
          </w:rPr>
          <w:fldChar w:fldCharType="begin"/>
        </w:r>
        <w:r w:rsidR="00EC6FEA">
          <w:rPr>
            <w:noProof/>
            <w:webHidden/>
          </w:rPr>
          <w:instrText xml:space="preserve"> PAGEREF _Toc425177455 \h </w:instrText>
        </w:r>
        <w:r w:rsidR="00EC6FEA">
          <w:rPr>
            <w:noProof/>
            <w:webHidden/>
          </w:rPr>
        </w:r>
        <w:r w:rsidR="00EC6FEA">
          <w:rPr>
            <w:noProof/>
            <w:webHidden/>
          </w:rPr>
          <w:fldChar w:fldCharType="separate"/>
        </w:r>
        <w:r w:rsidR="00EC6FEA">
          <w:rPr>
            <w:noProof/>
            <w:webHidden/>
          </w:rPr>
          <w:t>17</w:t>
        </w:r>
        <w:r w:rsidR="00EC6FEA">
          <w:rPr>
            <w:noProof/>
            <w:webHidden/>
          </w:rPr>
          <w:fldChar w:fldCharType="end"/>
        </w:r>
      </w:hyperlink>
    </w:p>
    <w:p w14:paraId="144533A9" w14:textId="77777777" w:rsidR="00EC6FEA" w:rsidRDefault="00674D4A">
      <w:pPr>
        <w:pStyle w:val="TOC4"/>
        <w:rPr>
          <w:rFonts w:eastAsiaTheme="minorEastAsia"/>
          <w:smallCaps w:val="0"/>
          <w:noProof/>
          <w:sz w:val="22"/>
          <w:lang w:val="en-US" w:eastAsia="ja-JP" w:bidi="ar-SA"/>
        </w:rPr>
      </w:pPr>
      <w:hyperlink w:anchor="_Toc425177456" w:history="1">
        <w:r w:rsidR="00EC6FEA" w:rsidRPr="00D565E3">
          <w:rPr>
            <w:rStyle w:val="Hyperlink"/>
            <w:noProof/>
          </w:rPr>
          <w:t>Azure Active Directory Premium</w:t>
        </w:r>
        <w:r w:rsidR="00EC6FEA">
          <w:rPr>
            <w:noProof/>
            <w:webHidden/>
          </w:rPr>
          <w:tab/>
        </w:r>
        <w:r w:rsidR="00EC6FEA">
          <w:rPr>
            <w:noProof/>
            <w:webHidden/>
          </w:rPr>
          <w:fldChar w:fldCharType="begin"/>
        </w:r>
        <w:r w:rsidR="00EC6FEA">
          <w:rPr>
            <w:noProof/>
            <w:webHidden/>
          </w:rPr>
          <w:instrText xml:space="preserve"> PAGEREF _Toc425177456 \h </w:instrText>
        </w:r>
        <w:r w:rsidR="00EC6FEA">
          <w:rPr>
            <w:noProof/>
            <w:webHidden/>
          </w:rPr>
        </w:r>
        <w:r w:rsidR="00EC6FEA">
          <w:rPr>
            <w:noProof/>
            <w:webHidden/>
          </w:rPr>
          <w:fldChar w:fldCharType="separate"/>
        </w:r>
        <w:r w:rsidR="00EC6FEA">
          <w:rPr>
            <w:noProof/>
            <w:webHidden/>
          </w:rPr>
          <w:t>18</w:t>
        </w:r>
        <w:r w:rsidR="00EC6FEA">
          <w:rPr>
            <w:noProof/>
            <w:webHidden/>
          </w:rPr>
          <w:fldChar w:fldCharType="end"/>
        </w:r>
      </w:hyperlink>
    </w:p>
    <w:p w14:paraId="3DDB9570" w14:textId="77777777" w:rsidR="00EC6FEA" w:rsidRDefault="00674D4A">
      <w:pPr>
        <w:pStyle w:val="TOC4"/>
        <w:rPr>
          <w:rFonts w:eastAsiaTheme="minorEastAsia"/>
          <w:smallCaps w:val="0"/>
          <w:noProof/>
          <w:sz w:val="22"/>
          <w:lang w:val="en-US" w:eastAsia="ja-JP" w:bidi="ar-SA"/>
        </w:rPr>
      </w:pPr>
      <w:hyperlink w:anchor="_Toc425177457" w:history="1">
        <w:r w:rsidR="00EC6FEA" w:rsidRPr="00D565E3">
          <w:rPr>
            <w:rStyle w:val="Hyperlink"/>
            <w:noProof/>
          </w:rPr>
          <w:t>Управление правами Azure</w:t>
        </w:r>
        <w:r w:rsidR="00EC6FEA">
          <w:rPr>
            <w:noProof/>
            <w:webHidden/>
          </w:rPr>
          <w:tab/>
        </w:r>
        <w:r w:rsidR="00EC6FEA">
          <w:rPr>
            <w:noProof/>
            <w:webHidden/>
          </w:rPr>
          <w:fldChar w:fldCharType="begin"/>
        </w:r>
        <w:r w:rsidR="00EC6FEA">
          <w:rPr>
            <w:noProof/>
            <w:webHidden/>
          </w:rPr>
          <w:instrText xml:space="preserve"> PAGEREF _Toc425177457 \h </w:instrText>
        </w:r>
        <w:r w:rsidR="00EC6FEA">
          <w:rPr>
            <w:noProof/>
            <w:webHidden/>
          </w:rPr>
        </w:r>
        <w:r w:rsidR="00EC6FEA">
          <w:rPr>
            <w:noProof/>
            <w:webHidden/>
          </w:rPr>
          <w:fldChar w:fldCharType="separate"/>
        </w:r>
        <w:r w:rsidR="00EC6FEA">
          <w:rPr>
            <w:noProof/>
            <w:webHidden/>
          </w:rPr>
          <w:t>18</w:t>
        </w:r>
        <w:r w:rsidR="00EC6FEA">
          <w:rPr>
            <w:noProof/>
            <w:webHidden/>
          </w:rPr>
          <w:fldChar w:fldCharType="end"/>
        </w:r>
      </w:hyperlink>
    </w:p>
    <w:p w14:paraId="2C00C8A0" w14:textId="77777777" w:rsidR="00EC6FEA" w:rsidRDefault="00674D4A">
      <w:pPr>
        <w:pStyle w:val="TOC4"/>
        <w:rPr>
          <w:rFonts w:eastAsiaTheme="minorEastAsia"/>
          <w:smallCaps w:val="0"/>
          <w:noProof/>
          <w:sz w:val="22"/>
          <w:lang w:val="en-US" w:eastAsia="ja-JP" w:bidi="ar-SA"/>
        </w:rPr>
      </w:pPr>
      <w:hyperlink w:anchor="_Toc425177458" w:history="1">
        <w:r w:rsidR="00EC6FEA" w:rsidRPr="00D565E3">
          <w:rPr>
            <w:rStyle w:val="Hyperlink"/>
            <w:noProof/>
          </w:rPr>
          <w:t>Azure RemoteApp</w:t>
        </w:r>
        <w:r w:rsidR="00EC6FEA">
          <w:rPr>
            <w:noProof/>
            <w:webHidden/>
          </w:rPr>
          <w:tab/>
        </w:r>
        <w:r w:rsidR="00EC6FEA">
          <w:rPr>
            <w:noProof/>
            <w:webHidden/>
          </w:rPr>
          <w:fldChar w:fldCharType="begin"/>
        </w:r>
        <w:r w:rsidR="00EC6FEA">
          <w:rPr>
            <w:noProof/>
            <w:webHidden/>
          </w:rPr>
          <w:instrText xml:space="preserve"> PAGEREF _Toc425177458 \h </w:instrText>
        </w:r>
        <w:r w:rsidR="00EC6FEA">
          <w:rPr>
            <w:noProof/>
            <w:webHidden/>
          </w:rPr>
        </w:r>
        <w:r w:rsidR="00EC6FEA">
          <w:rPr>
            <w:noProof/>
            <w:webHidden/>
          </w:rPr>
          <w:fldChar w:fldCharType="separate"/>
        </w:r>
        <w:r w:rsidR="00EC6FEA">
          <w:rPr>
            <w:noProof/>
            <w:webHidden/>
          </w:rPr>
          <w:t>18</w:t>
        </w:r>
        <w:r w:rsidR="00EC6FEA">
          <w:rPr>
            <w:noProof/>
            <w:webHidden/>
          </w:rPr>
          <w:fldChar w:fldCharType="end"/>
        </w:r>
      </w:hyperlink>
    </w:p>
    <w:p w14:paraId="351D5AEC"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59" w:history="1">
        <w:r w:rsidR="00EC6FEA" w:rsidRPr="00D565E3">
          <w:rPr>
            <w:rStyle w:val="Hyperlink"/>
            <w:noProof/>
          </w:rPr>
          <w:t>Microsoft Intune</w:t>
        </w:r>
        <w:r w:rsidR="00EC6FEA">
          <w:rPr>
            <w:noProof/>
            <w:webHidden/>
          </w:rPr>
          <w:tab/>
        </w:r>
        <w:r w:rsidR="00EC6FEA">
          <w:rPr>
            <w:noProof/>
            <w:webHidden/>
          </w:rPr>
          <w:fldChar w:fldCharType="begin"/>
        </w:r>
        <w:r w:rsidR="00EC6FEA">
          <w:rPr>
            <w:noProof/>
            <w:webHidden/>
          </w:rPr>
          <w:instrText xml:space="preserve"> PAGEREF _Toc425177459 \h </w:instrText>
        </w:r>
        <w:r w:rsidR="00EC6FEA">
          <w:rPr>
            <w:noProof/>
            <w:webHidden/>
          </w:rPr>
        </w:r>
        <w:r w:rsidR="00EC6FEA">
          <w:rPr>
            <w:noProof/>
            <w:webHidden/>
          </w:rPr>
          <w:fldChar w:fldCharType="separate"/>
        </w:r>
        <w:r w:rsidR="00EC6FEA">
          <w:rPr>
            <w:noProof/>
            <w:webHidden/>
          </w:rPr>
          <w:t>18</w:t>
        </w:r>
        <w:r w:rsidR="00EC6FEA">
          <w:rPr>
            <w:noProof/>
            <w:webHidden/>
          </w:rPr>
          <w:fldChar w:fldCharType="end"/>
        </w:r>
      </w:hyperlink>
    </w:p>
    <w:p w14:paraId="4235DD6F" w14:textId="77777777" w:rsidR="00EC6FEA" w:rsidRDefault="00674D4A">
      <w:pPr>
        <w:pStyle w:val="TOC2"/>
        <w:tabs>
          <w:tab w:val="right" w:leader="dot" w:pos="5030"/>
        </w:tabs>
        <w:rPr>
          <w:rFonts w:eastAsiaTheme="minorEastAsia"/>
          <w:b w:val="0"/>
          <w:smallCaps w:val="0"/>
          <w:noProof/>
          <w:sz w:val="22"/>
          <w:lang w:val="en-US" w:eastAsia="ja-JP" w:bidi="ar-SA"/>
        </w:rPr>
      </w:pPr>
      <w:hyperlink w:anchor="_Toc425177460" w:history="1">
        <w:r w:rsidR="00EC6FEA" w:rsidRPr="00D565E3">
          <w:rPr>
            <w:rStyle w:val="Hyperlink"/>
            <w:noProof/>
          </w:rPr>
          <w:t xml:space="preserve">Службы Microsoft Dynamics </w:t>
        </w:r>
        <w:r w:rsidR="00EC6FEA" w:rsidRPr="00D565E3">
          <w:rPr>
            <w:rStyle w:val="Hyperlink"/>
            <w:noProof/>
            <w:lang w:val="en-US"/>
          </w:rPr>
          <w:t xml:space="preserve">CRM </w:t>
        </w:r>
        <w:r w:rsidR="00EC6FEA" w:rsidRPr="00D565E3">
          <w:rPr>
            <w:rStyle w:val="Hyperlink"/>
            <w:noProof/>
          </w:rPr>
          <w:t>Online Services</w:t>
        </w:r>
        <w:r w:rsidR="00EC6FEA">
          <w:rPr>
            <w:noProof/>
            <w:webHidden/>
          </w:rPr>
          <w:tab/>
        </w:r>
        <w:r w:rsidR="00EC6FEA">
          <w:rPr>
            <w:noProof/>
            <w:webHidden/>
          </w:rPr>
          <w:fldChar w:fldCharType="begin"/>
        </w:r>
        <w:r w:rsidR="00EC6FEA">
          <w:rPr>
            <w:noProof/>
            <w:webHidden/>
          </w:rPr>
          <w:instrText xml:space="preserve"> PAGEREF _Toc425177460 \h </w:instrText>
        </w:r>
        <w:r w:rsidR="00EC6FEA">
          <w:rPr>
            <w:noProof/>
            <w:webHidden/>
          </w:rPr>
        </w:r>
        <w:r w:rsidR="00EC6FEA">
          <w:rPr>
            <w:noProof/>
            <w:webHidden/>
          </w:rPr>
          <w:fldChar w:fldCharType="separate"/>
        </w:r>
        <w:r w:rsidR="00EC6FEA">
          <w:rPr>
            <w:noProof/>
            <w:webHidden/>
          </w:rPr>
          <w:t>18</w:t>
        </w:r>
        <w:r w:rsidR="00EC6FEA">
          <w:rPr>
            <w:noProof/>
            <w:webHidden/>
          </w:rPr>
          <w:fldChar w:fldCharType="end"/>
        </w:r>
      </w:hyperlink>
    </w:p>
    <w:p w14:paraId="277CD307"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61" w:history="1">
        <w:r w:rsidR="00EC6FEA" w:rsidRPr="00D565E3">
          <w:rPr>
            <w:rStyle w:val="Hyperlink"/>
            <w:noProof/>
          </w:rPr>
          <w:t>Microsoft Dynamics CRM Online</w:t>
        </w:r>
        <w:r w:rsidR="00EC6FEA">
          <w:rPr>
            <w:noProof/>
            <w:webHidden/>
          </w:rPr>
          <w:tab/>
        </w:r>
        <w:r w:rsidR="00EC6FEA">
          <w:rPr>
            <w:noProof/>
            <w:webHidden/>
          </w:rPr>
          <w:fldChar w:fldCharType="begin"/>
        </w:r>
        <w:r w:rsidR="00EC6FEA">
          <w:rPr>
            <w:noProof/>
            <w:webHidden/>
          </w:rPr>
          <w:instrText xml:space="preserve"> PAGEREF _Toc425177461 \h </w:instrText>
        </w:r>
        <w:r w:rsidR="00EC6FEA">
          <w:rPr>
            <w:noProof/>
            <w:webHidden/>
          </w:rPr>
        </w:r>
        <w:r w:rsidR="00EC6FEA">
          <w:rPr>
            <w:noProof/>
            <w:webHidden/>
          </w:rPr>
          <w:fldChar w:fldCharType="separate"/>
        </w:r>
        <w:r w:rsidR="00EC6FEA">
          <w:rPr>
            <w:noProof/>
            <w:webHidden/>
          </w:rPr>
          <w:t>19</w:t>
        </w:r>
        <w:r w:rsidR="00EC6FEA">
          <w:rPr>
            <w:noProof/>
            <w:webHidden/>
          </w:rPr>
          <w:fldChar w:fldCharType="end"/>
        </w:r>
      </w:hyperlink>
    </w:p>
    <w:p w14:paraId="7AB87600" w14:textId="77777777" w:rsidR="00EC6FEA" w:rsidRDefault="00674D4A">
      <w:pPr>
        <w:pStyle w:val="TOC4"/>
        <w:rPr>
          <w:rFonts w:eastAsiaTheme="minorEastAsia"/>
          <w:smallCaps w:val="0"/>
          <w:noProof/>
          <w:sz w:val="22"/>
          <w:lang w:val="en-US" w:eastAsia="ja-JP" w:bidi="ar-SA"/>
        </w:rPr>
      </w:pPr>
      <w:hyperlink w:anchor="_Toc425177462" w:history="1">
        <w:r w:rsidR="00EC6FEA" w:rsidRPr="00D565E3">
          <w:rPr>
            <w:rStyle w:val="Hyperlink"/>
            <w:noProof/>
          </w:rPr>
          <w:t>Microsoft Dynamics Marketing</w:t>
        </w:r>
        <w:r w:rsidR="00EC6FEA">
          <w:rPr>
            <w:noProof/>
            <w:webHidden/>
          </w:rPr>
          <w:tab/>
        </w:r>
        <w:r w:rsidR="00EC6FEA">
          <w:rPr>
            <w:noProof/>
            <w:webHidden/>
          </w:rPr>
          <w:fldChar w:fldCharType="begin"/>
        </w:r>
        <w:r w:rsidR="00EC6FEA">
          <w:rPr>
            <w:noProof/>
            <w:webHidden/>
          </w:rPr>
          <w:instrText xml:space="preserve"> PAGEREF _Toc425177462 \h </w:instrText>
        </w:r>
        <w:r w:rsidR="00EC6FEA">
          <w:rPr>
            <w:noProof/>
            <w:webHidden/>
          </w:rPr>
        </w:r>
        <w:r w:rsidR="00EC6FEA">
          <w:rPr>
            <w:noProof/>
            <w:webHidden/>
          </w:rPr>
          <w:fldChar w:fldCharType="separate"/>
        </w:r>
        <w:r w:rsidR="00EC6FEA">
          <w:rPr>
            <w:noProof/>
            <w:webHidden/>
          </w:rPr>
          <w:t>19</w:t>
        </w:r>
        <w:r w:rsidR="00EC6FEA">
          <w:rPr>
            <w:noProof/>
            <w:webHidden/>
          </w:rPr>
          <w:fldChar w:fldCharType="end"/>
        </w:r>
      </w:hyperlink>
    </w:p>
    <w:p w14:paraId="1193E2A0" w14:textId="77777777" w:rsidR="00EC6FEA" w:rsidRDefault="00674D4A">
      <w:pPr>
        <w:pStyle w:val="TOC4"/>
        <w:rPr>
          <w:rFonts w:eastAsiaTheme="minorEastAsia"/>
          <w:smallCaps w:val="0"/>
          <w:noProof/>
          <w:sz w:val="22"/>
          <w:lang w:val="en-US" w:eastAsia="ja-JP" w:bidi="ar-SA"/>
        </w:rPr>
      </w:pPr>
      <w:hyperlink w:anchor="_Toc425177463" w:history="1">
        <w:r w:rsidR="00EC6FEA" w:rsidRPr="00D565E3">
          <w:rPr>
            <w:rStyle w:val="Hyperlink"/>
            <w:noProof/>
          </w:rPr>
          <w:t>Microsoft Social Engagement</w:t>
        </w:r>
        <w:r w:rsidR="00EC6FEA">
          <w:rPr>
            <w:noProof/>
            <w:webHidden/>
          </w:rPr>
          <w:tab/>
        </w:r>
        <w:r w:rsidR="00EC6FEA">
          <w:rPr>
            <w:noProof/>
            <w:webHidden/>
          </w:rPr>
          <w:fldChar w:fldCharType="begin"/>
        </w:r>
        <w:r w:rsidR="00EC6FEA">
          <w:rPr>
            <w:noProof/>
            <w:webHidden/>
          </w:rPr>
          <w:instrText xml:space="preserve"> PAGEREF _Toc425177463 \h </w:instrText>
        </w:r>
        <w:r w:rsidR="00EC6FEA">
          <w:rPr>
            <w:noProof/>
            <w:webHidden/>
          </w:rPr>
        </w:r>
        <w:r w:rsidR="00EC6FEA">
          <w:rPr>
            <w:noProof/>
            <w:webHidden/>
          </w:rPr>
          <w:fldChar w:fldCharType="separate"/>
        </w:r>
        <w:r w:rsidR="00EC6FEA">
          <w:rPr>
            <w:noProof/>
            <w:webHidden/>
          </w:rPr>
          <w:t>19</w:t>
        </w:r>
        <w:r w:rsidR="00EC6FEA">
          <w:rPr>
            <w:noProof/>
            <w:webHidden/>
          </w:rPr>
          <w:fldChar w:fldCharType="end"/>
        </w:r>
      </w:hyperlink>
    </w:p>
    <w:p w14:paraId="7169DB14" w14:textId="77777777" w:rsidR="00EC6FEA" w:rsidRDefault="00674D4A">
      <w:pPr>
        <w:pStyle w:val="TOC4"/>
        <w:rPr>
          <w:rFonts w:eastAsiaTheme="minorEastAsia"/>
          <w:smallCaps w:val="0"/>
          <w:noProof/>
          <w:sz w:val="22"/>
          <w:lang w:val="en-US" w:eastAsia="ja-JP" w:bidi="ar-SA"/>
        </w:rPr>
      </w:pPr>
      <w:hyperlink w:anchor="_Toc425177464" w:history="1">
        <w:r w:rsidR="00EC6FEA" w:rsidRPr="00D565E3">
          <w:rPr>
            <w:rStyle w:val="Hyperlink"/>
            <w:noProof/>
          </w:rPr>
          <w:t>Parature от Microsoft</w:t>
        </w:r>
        <w:r w:rsidR="00EC6FEA">
          <w:rPr>
            <w:noProof/>
            <w:webHidden/>
          </w:rPr>
          <w:tab/>
        </w:r>
        <w:r w:rsidR="00EC6FEA">
          <w:rPr>
            <w:noProof/>
            <w:webHidden/>
          </w:rPr>
          <w:fldChar w:fldCharType="begin"/>
        </w:r>
        <w:r w:rsidR="00EC6FEA">
          <w:rPr>
            <w:noProof/>
            <w:webHidden/>
          </w:rPr>
          <w:instrText xml:space="preserve"> PAGEREF _Toc425177464 \h </w:instrText>
        </w:r>
        <w:r w:rsidR="00EC6FEA">
          <w:rPr>
            <w:noProof/>
            <w:webHidden/>
          </w:rPr>
        </w:r>
        <w:r w:rsidR="00EC6FEA">
          <w:rPr>
            <w:noProof/>
            <w:webHidden/>
          </w:rPr>
          <w:fldChar w:fldCharType="separate"/>
        </w:r>
        <w:r w:rsidR="00EC6FEA">
          <w:rPr>
            <w:noProof/>
            <w:webHidden/>
          </w:rPr>
          <w:t>19</w:t>
        </w:r>
        <w:r w:rsidR="00EC6FEA">
          <w:rPr>
            <w:noProof/>
            <w:webHidden/>
          </w:rPr>
          <w:fldChar w:fldCharType="end"/>
        </w:r>
      </w:hyperlink>
    </w:p>
    <w:p w14:paraId="05068EFF" w14:textId="77777777" w:rsidR="00EC6FEA" w:rsidRDefault="00674D4A">
      <w:pPr>
        <w:pStyle w:val="TOC2"/>
        <w:tabs>
          <w:tab w:val="right" w:leader="dot" w:pos="5030"/>
        </w:tabs>
        <w:rPr>
          <w:rFonts w:eastAsiaTheme="minorEastAsia"/>
          <w:b w:val="0"/>
          <w:smallCaps w:val="0"/>
          <w:noProof/>
          <w:sz w:val="22"/>
          <w:lang w:val="en-US" w:eastAsia="ja-JP" w:bidi="ar-SA"/>
        </w:rPr>
      </w:pPr>
      <w:hyperlink w:anchor="_Toc425177465" w:history="1">
        <w:r w:rsidR="00EC6FEA" w:rsidRPr="00D565E3">
          <w:rPr>
            <w:rStyle w:val="Hyperlink"/>
            <w:noProof/>
          </w:rPr>
          <w:t>Службы Office 365</w:t>
        </w:r>
        <w:r w:rsidR="00EC6FEA">
          <w:rPr>
            <w:noProof/>
            <w:webHidden/>
          </w:rPr>
          <w:tab/>
        </w:r>
        <w:r w:rsidR="00EC6FEA">
          <w:rPr>
            <w:noProof/>
            <w:webHidden/>
          </w:rPr>
          <w:fldChar w:fldCharType="begin"/>
        </w:r>
        <w:r w:rsidR="00EC6FEA">
          <w:rPr>
            <w:noProof/>
            <w:webHidden/>
          </w:rPr>
          <w:instrText xml:space="preserve"> PAGEREF _Toc425177465 \h </w:instrText>
        </w:r>
        <w:r w:rsidR="00EC6FEA">
          <w:rPr>
            <w:noProof/>
            <w:webHidden/>
          </w:rPr>
        </w:r>
        <w:r w:rsidR="00EC6FEA">
          <w:rPr>
            <w:noProof/>
            <w:webHidden/>
          </w:rPr>
          <w:fldChar w:fldCharType="separate"/>
        </w:r>
        <w:r w:rsidR="00EC6FEA">
          <w:rPr>
            <w:noProof/>
            <w:webHidden/>
          </w:rPr>
          <w:t>20</w:t>
        </w:r>
        <w:r w:rsidR="00EC6FEA">
          <w:rPr>
            <w:noProof/>
            <w:webHidden/>
          </w:rPr>
          <w:fldChar w:fldCharType="end"/>
        </w:r>
      </w:hyperlink>
    </w:p>
    <w:p w14:paraId="67A88282" w14:textId="77777777" w:rsidR="00EC6FEA" w:rsidRDefault="00674D4A">
      <w:pPr>
        <w:pStyle w:val="TOC4"/>
        <w:rPr>
          <w:rFonts w:eastAsiaTheme="minorEastAsia"/>
          <w:smallCaps w:val="0"/>
          <w:noProof/>
          <w:sz w:val="22"/>
          <w:lang w:val="en-US" w:eastAsia="ja-JP" w:bidi="ar-SA"/>
        </w:rPr>
      </w:pPr>
      <w:hyperlink w:anchor="_Toc425177466" w:history="1">
        <w:r w:rsidR="00EC6FEA" w:rsidRPr="00D565E3">
          <w:rPr>
            <w:rStyle w:val="Hyperlink"/>
            <w:noProof/>
          </w:rPr>
          <w:t>Exchange Online</w:t>
        </w:r>
        <w:r w:rsidR="00EC6FEA">
          <w:rPr>
            <w:noProof/>
            <w:webHidden/>
          </w:rPr>
          <w:tab/>
        </w:r>
        <w:r w:rsidR="00EC6FEA">
          <w:rPr>
            <w:noProof/>
            <w:webHidden/>
          </w:rPr>
          <w:fldChar w:fldCharType="begin"/>
        </w:r>
        <w:r w:rsidR="00EC6FEA">
          <w:rPr>
            <w:noProof/>
            <w:webHidden/>
          </w:rPr>
          <w:instrText xml:space="preserve"> PAGEREF _Toc425177466 \h </w:instrText>
        </w:r>
        <w:r w:rsidR="00EC6FEA">
          <w:rPr>
            <w:noProof/>
            <w:webHidden/>
          </w:rPr>
        </w:r>
        <w:r w:rsidR="00EC6FEA">
          <w:rPr>
            <w:noProof/>
            <w:webHidden/>
          </w:rPr>
          <w:fldChar w:fldCharType="separate"/>
        </w:r>
        <w:r w:rsidR="00EC6FEA">
          <w:rPr>
            <w:noProof/>
            <w:webHidden/>
          </w:rPr>
          <w:t>20</w:t>
        </w:r>
        <w:r w:rsidR="00EC6FEA">
          <w:rPr>
            <w:noProof/>
            <w:webHidden/>
          </w:rPr>
          <w:fldChar w:fldCharType="end"/>
        </w:r>
      </w:hyperlink>
    </w:p>
    <w:p w14:paraId="46A3A612" w14:textId="77777777" w:rsidR="00EC6FEA" w:rsidRDefault="00674D4A">
      <w:pPr>
        <w:pStyle w:val="TOC5"/>
        <w:tabs>
          <w:tab w:val="right" w:leader="dot" w:pos="5030"/>
        </w:tabs>
        <w:rPr>
          <w:rFonts w:eastAsiaTheme="minorEastAsia"/>
          <w:noProof/>
          <w:sz w:val="22"/>
          <w:lang w:val="en-US" w:eastAsia="ja-JP" w:bidi="ar-SA"/>
        </w:rPr>
      </w:pPr>
      <w:hyperlink w:anchor="_Toc425177467" w:history="1">
        <w:r w:rsidR="00EC6FEA" w:rsidRPr="00D565E3">
          <w:rPr>
            <w:rStyle w:val="Hyperlink"/>
            <w:noProof/>
          </w:rPr>
          <w:t>Соглашение об уровнях обслуживания</w:t>
        </w:r>
        <w:r w:rsidR="00EC6FEA">
          <w:rPr>
            <w:noProof/>
            <w:webHidden/>
          </w:rPr>
          <w:tab/>
        </w:r>
        <w:r w:rsidR="00EC6FEA">
          <w:rPr>
            <w:noProof/>
            <w:webHidden/>
          </w:rPr>
          <w:fldChar w:fldCharType="begin"/>
        </w:r>
        <w:r w:rsidR="00EC6FEA">
          <w:rPr>
            <w:noProof/>
            <w:webHidden/>
          </w:rPr>
          <w:instrText xml:space="preserve"> PAGEREF _Toc425177467 \h </w:instrText>
        </w:r>
        <w:r w:rsidR="00EC6FEA">
          <w:rPr>
            <w:noProof/>
            <w:webHidden/>
          </w:rPr>
        </w:r>
        <w:r w:rsidR="00EC6FEA">
          <w:rPr>
            <w:noProof/>
            <w:webHidden/>
          </w:rPr>
          <w:fldChar w:fldCharType="separate"/>
        </w:r>
        <w:r w:rsidR="00EC6FEA">
          <w:rPr>
            <w:noProof/>
            <w:webHidden/>
          </w:rPr>
          <w:t>21</w:t>
        </w:r>
        <w:r w:rsidR="00EC6FEA">
          <w:rPr>
            <w:noProof/>
            <w:webHidden/>
          </w:rPr>
          <w:fldChar w:fldCharType="end"/>
        </w:r>
      </w:hyperlink>
    </w:p>
    <w:p w14:paraId="0F26C926" w14:textId="77777777" w:rsidR="00EC6FEA" w:rsidRDefault="00674D4A">
      <w:pPr>
        <w:pStyle w:val="TOC4"/>
        <w:rPr>
          <w:rFonts w:eastAsiaTheme="minorEastAsia"/>
          <w:smallCaps w:val="0"/>
          <w:noProof/>
          <w:sz w:val="22"/>
          <w:lang w:val="en-US" w:eastAsia="ja-JP" w:bidi="ar-SA"/>
        </w:rPr>
      </w:pPr>
      <w:hyperlink w:anchor="_Toc425177468" w:history="1">
        <w:r w:rsidR="00EC6FEA" w:rsidRPr="00D565E3">
          <w:rPr>
            <w:rStyle w:val="Hyperlink"/>
            <w:noProof/>
          </w:rPr>
          <w:t>Приложения Office 365</w:t>
        </w:r>
        <w:r w:rsidR="00EC6FEA">
          <w:rPr>
            <w:noProof/>
            <w:webHidden/>
          </w:rPr>
          <w:tab/>
        </w:r>
        <w:r w:rsidR="00EC6FEA">
          <w:rPr>
            <w:noProof/>
            <w:webHidden/>
          </w:rPr>
          <w:fldChar w:fldCharType="begin"/>
        </w:r>
        <w:r w:rsidR="00EC6FEA">
          <w:rPr>
            <w:noProof/>
            <w:webHidden/>
          </w:rPr>
          <w:instrText xml:space="preserve"> PAGEREF _Toc425177468 \h </w:instrText>
        </w:r>
        <w:r w:rsidR="00EC6FEA">
          <w:rPr>
            <w:noProof/>
            <w:webHidden/>
          </w:rPr>
        </w:r>
        <w:r w:rsidR="00EC6FEA">
          <w:rPr>
            <w:noProof/>
            <w:webHidden/>
          </w:rPr>
          <w:fldChar w:fldCharType="separate"/>
        </w:r>
        <w:r w:rsidR="00EC6FEA">
          <w:rPr>
            <w:noProof/>
            <w:webHidden/>
          </w:rPr>
          <w:t>21</w:t>
        </w:r>
        <w:r w:rsidR="00EC6FEA">
          <w:rPr>
            <w:noProof/>
            <w:webHidden/>
          </w:rPr>
          <w:fldChar w:fldCharType="end"/>
        </w:r>
      </w:hyperlink>
    </w:p>
    <w:p w14:paraId="5DFF6AA7" w14:textId="77777777" w:rsidR="00EC6FEA" w:rsidRDefault="00674D4A">
      <w:pPr>
        <w:pStyle w:val="TOC4"/>
        <w:rPr>
          <w:rFonts w:eastAsiaTheme="minorEastAsia"/>
          <w:smallCaps w:val="0"/>
          <w:noProof/>
          <w:sz w:val="22"/>
          <w:lang w:val="en-US" w:eastAsia="ja-JP" w:bidi="ar-SA"/>
        </w:rPr>
      </w:pPr>
      <w:hyperlink w:anchor="_Toc425177469" w:history="1">
        <w:r w:rsidR="00EC6FEA" w:rsidRPr="00D565E3">
          <w:rPr>
            <w:rStyle w:val="Hyperlink"/>
            <w:noProof/>
          </w:rPr>
          <w:t>Office Online</w:t>
        </w:r>
        <w:r w:rsidR="00EC6FEA">
          <w:rPr>
            <w:noProof/>
            <w:webHidden/>
          </w:rPr>
          <w:tab/>
        </w:r>
        <w:r w:rsidR="00EC6FEA">
          <w:rPr>
            <w:noProof/>
            <w:webHidden/>
          </w:rPr>
          <w:fldChar w:fldCharType="begin"/>
        </w:r>
        <w:r w:rsidR="00EC6FEA">
          <w:rPr>
            <w:noProof/>
            <w:webHidden/>
          </w:rPr>
          <w:instrText xml:space="preserve"> PAGEREF _Toc425177469 \h </w:instrText>
        </w:r>
        <w:r w:rsidR="00EC6FEA">
          <w:rPr>
            <w:noProof/>
            <w:webHidden/>
          </w:rPr>
        </w:r>
        <w:r w:rsidR="00EC6FEA">
          <w:rPr>
            <w:noProof/>
            <w:webHidden/>
          </w:rPr>
          <w:fldChar w:fldCharType="separate"/>
        </w:r>
        <w:r w:rsidR="00EC6FEA">
          <w:rPr>
            <w:noProof/>
            <w:webHidden/>
          </w:rPr>
          <w:t>22</w:t>
        </w:r>
        <w:r w:rsidR="00EC6FEA">
          <w:rPr>
            <w:noProof/>
            <w:webHidden/>
          </w:rPr>
          <w:fldChar w:fldCharType="end"/>
        </w:r>
      </w:hyperlink>
    </w:p>
    <w:p w14:paraId="2AAB7D2F" w14:textId="77777777" w:rsidR="00EC6FEA" w:rsidRDefault="00674D4A">
      <w:pPr>
        <w:pStyle w:val="TOC4"/>
        <w:rPr>
          <w:rFonts w:eastAsiaTheme="minorEastAsia"/>
          <w:smallCaps w:val="0"/>
          <w:noProof/>
          <w:sz w:val="22"/>
          <w:lang w:val="en-US" w:eastAsia="ja-JP" w:bidi="ar-SA"/>
        </w:rPr>
      </w:pPr>
      <w:hyperlink w:anchor="_Toc425177470" w:history="1">
        <w:r w:rsidR="00EC6FEA" w:rsidRPr="00D565E3">
          <w:rPr>
            <w:rStyle w:val="Hyperlink"/>
            <w:noProof/>
          </w:rPr>
          <w:t>OneDrive для бизнеса</w:t>
        </w:r>
        <w:r w:rsidR="00EC6FEA">
          <w:rPr>
            <w:noProof/>
            <w:webHidden/>
          </w:rPr>
          <w:tab/>
        </w:r>
        <w:r w:rsidR="00EC6FEA">
          <w:rPr>
            <w:noProof/>
            <w:webHidden/>
          </w:rPr>
          <w:fldChar w:fldCharType="begin"/>
        </w:r>
        <w:r w:rsidR="00EC6FEA">
          <w:rPr>
            <w:noProof/>
            <w:webHidden/>
          </w:rPr>
          <w:instrText xml:space="preserve"> PAGEREF _Toc425177470 \h </w:instrText>
        </w:r>
        <w:r w:rsidR="00EC6FEA">
          <w:rPr>
            <w:noProof/>
            <w:webHidden/>
          </w:rPr>
        </w:r>
        <w:r w:rsidR="00EC6FEA">
          <w:rPr>
            <w:noProof/>
            <w:webHidden/>
          </w:rPr>
          <w:fldChar w:fldCharType="separate"/>
        </w:r>
        <w:r w:rsidR="00EC6FEA">
          <w:rPr>
            <w:noProof/>
            <w:webHidden/>
          </w:rPr>
          <w:t>22</w:t>
        </w:r>
        <w:r w:rsidR="00EC6FEA">
          <w:rPr>
            <w:noProof/>
            <w:webHidden/>
          </w:rPr>
          <w:fldChar w:fldCharType="end"/>
        </w:r>
      </w:hyperlink>
    </w:p>
    <w:p w14:paraId="0FEE38DD" w14:textId="77777777" w:rsidR="00EC6FEA" w:rsidRDefault="00674D4A">
      <w:pPr>
        <w:pStyle w:val="TOC4"/>
        <w:rPr>
          <w:rFonts w:eastAsiaTheme="minorEastAsia"/>
          <w:smallCaps w:val="0"/>
          <w:noProof/>
          <w:sz w:val="22"/>
          <w:lang w:val="en-US" w:eastAsia="ja-JP" w:bidi="ar-SA"/>
        </w:rPr>
      </w:pPr>
      <w:hyperlink w:anchor="_Toc425177471" w:history="1">
        <w:r w:rsidR="00EC6FEA" w:rsidRPr="00D565E3">
          <w:rPr>
            <w:rStyle w:val="Hyperlink"/>
            <w:noProof/>
          </w:rPr>
          <w:t>Project Online</w:t>
        </w:r>
        <w:r w:rsidR="00EC6FEA">
          <w:rPr>
            <w:noProof/>
            <w:webHidden/>
          </w:rPr>
          <w:tab/>
        </w:r>
        <w:r w:rsidR="00EC6FEA">
          <w:rPr>
            <w:noProof/>
            <w:webHidden/>
          </w:rPr>
          <w:fldChar w:fldCharType="begin"/>
        </w:r>
        <w:r w:rsidR="00EC6FEA">
          <w:rPr>
            <w:noProof/>
            <w:webHidden/>
          </w:rPr>
          <w:instrText xml:space="preserve"> PAGEREF _Toc425177471 \h </w:instrText>
        </w:r>
        <w:r w:rsidR="00EC6FEA">
          <w:rPr>
            <w:noProof/>
            <w:webHidden/>
          </w:rPr>
        </w:r>
        <w:r w:rsidR="00EC6FEA">
          <w:rPr>
            <w:noProof/>
            <w:webHidden/>
          </w:rPr>
          <w:fldChar w:fldCharType="separate"/>
        </w:r>
        <w:r w:rsidR="00EC6FEA">
          <w:rPr>
            <w:noProof/>
            <w:webHidden/>
          </w:rPr>
          <w:t>22</w:t>
        </w:r>
        <w:r w:rsidR="00EC6FEA">
          <w:rPr>
            <w:noProof/>
            <w:webHidden/>
          </w:rPr>
          <w:fldChar w:fldCharType="end"/>
        </w:r>
      </w:hyperlink>
    </w:p>
    <w:p w14:paraId="41082005" w14:textId="77777777" w:rsidR="00EC6FEA" w:rsidRDefault="00674D4A">
      <w:pPr>
        <w:pStyle w:val="TOC4"/>
        <w:rPr>
          <w:rFonts w:eastAsiaTheme="minorEastAsia"/>
          <w:smallCaps w:val="0"/>
          <w:noProof/>
          <w:sz w:val="22"/>
          <w:lang w:val="en-US" w:eastAsia="ja-JP" w:bidi="ar-SA"/>
        </w:rPr>
      </w:pPr>
      <w:hyperlink w:anchor="_Toc425177472" w:history="1">
        <w:r w:rsidR="00EC6FEA" w:rsidRPr="00D565E3">
          <w:rPr>
            <w:rStyle w:val="Hyperlink"/>
            <w:noProof/>
          </w:rPr>
          <w:t>SharePoint Online</w:t>
        </w:r>
        <w:r w:rsidR="00EC6FEA">
          <w:rPr>
            <w:noProof/>
            <w:webHidden/>
          </w:rPr>
          <w:tab/>
        </w:r>
        <w:r w:rsidR="00EC6FEA">
          <w:rPr>
            <w:noProof/>
            <w:webHidden/>
          </w:rPr>
          <w:fldChar w:fldCharType="begin"/>
        </w:r>
        <w:r w:rsidR="00EC6FEA">
          <w:rPr>
            <w:noProof/>
            <w:webHidden/>
          </w:rPr>
          <w:instrText xml:space="preserve"> PAGEREF _Toc425177472 \h </w:instrText>
        </w:r>
        <w:r w:rsidR="00EC6FEA">
          <w:rPr>
            <w:noProof/>
            <w:webHidden/>
          </w:rPr>
        </w:r>
        <w:r w:rsidR="00EC6FEA">
          <w:rPr>
            <w:noProof/>
            <w:webHidden/>
          </w:rPr>
          <w:fldChar w:fldCharType="separate"/>
        </w:r>
        <w:r w:rsidR="00EC6FEA">
          <w:rPr>
            <w:noProof/>
            <w:webHidden/>
          </w:rPr>
          <w:t>23</w:t>
        </w:r>
        <w:r w:rsidR="00EC6FEA">
          <w:rPr>
            <w:noProof/>
            <w:webHidden/>
          </w:rPr>
          <w:fldChar w:fldCharType="end"/>
        </w:r>
      </w:hyperlink>
    </w:p>
    <w:p w14:paraId="6FC14052" w14:textId="77777777" w:rsidR="00EC6FEA" w:rsidRDefault="00674D4A">
      <w:pPr>
        <w:pStyle w:val="TOC4"/>
        <w:rPr>
          <w:rFonts w:eastAsiaTheme="minorEastAsia"/>
          <w:smallCaps w:val="0"/>
          <w:noProof/>
          <w:sz w:val="22"/>
          <w:lang w:val="en-US" w:eastAsia="ja-JP" w:bidi="ar-SA"/>
        </w:rPr>
      </w:pPr>
      <w:hyperlink w:anchor="_Toc425177473" w:history="1">
        <w:r w:rsidR="00EC6FEA" w:rsidRPr="00D565E3">
          <w:rPr>
            <w:rStyle w:val="Hyperlink"/>
            <w:noProof/>
          </w:rPr>
          <w:t>Skype для бизнеса Online</w:t>
        </w:r>
        <w:r w:rsidR="00EC6FEA">
          <w:rPr>
            <w:noProof/>
            <w:webHidden/>
          </w:rPr>
          <w:tab/>
        </w:r>
        <w:r w:rsidR="00EC6FEA">
          <w:rPr>
            <w:noProof/>
            <w:webHidden/>
          </w:rPr>
          <w:fldChar w:fldCharType="begin"/>
        </w:r>
        <w:r w:rsidR="00EC6FEA">
          <w:rPr>
            <w:noProof/>
            <w:webHidden/>
          </w:rPr>
          <w:instrText xml:space="preserve"> PAGEREF _Toc425177473 \h </w:instrText>
        </w:r>
        <w:r w:rsidR="00EC6FEA">
          <w:rPr>
            <w:noProof/>
            <w:webHidden/>
          </w:rPr>
        </w:r>
        <w:r w:rsidR="00EC6FEA">
          <w:rPr>
            <w:noProof/>
            <w:webHidden/>
          </w:rPr>
          <w:fldChar w:fldCharType="separate"/>
        </w:r>
        <w:r w:rsidR="00EC6FEA">
          <w:rPr>
            <w:noProof/>
            <w:webHidden/>
          </w:rPr>
          <w:t>23</w:t>
        </w:r>
        <w:r w:rsidR="00EC6FEA">
          <w:rPr>
            <w:noProof/>
            <w:webHidden/>
          </w:rPr>
          <w:fldChar w:fldCharType="end"/>
        </w:r>
      </w:hyperlink>
    </w:p>
    <w:p w14:paraId="63CD8831" w14:textId="77777777" w:rsidR="00EC6FEA" w:rsidRDefault="00674D4A">
      <w:pPr>
        <w:pStyle w:val="TOC2"/>
        <w:tabs>
          <w:tab w:val="right" w:leader="dot" w:pos="5030"/>
        </w:tabs>
        <w:rPr>
          <w:rFonts w:eastAsiaTheme="minorEastAsia"/>
          <w:b w:val="0"/>
          <w:smallCaps w:val="0"/>
          <w:noProof/>
          <w:sz w:val="22"/>
          <w:lang w:val="en-US" w:eastAsia="ja-JP" w:bidi="ar-SA"/>
        </w:rPr>
      </w:pPr>
      <w:hyperlink w:anchor="_Toc425177474" w:history="1">
        <w:r w:rsidR="00EC6FEA" w:rsidRPr="00D565E3">
          <w:rPr>
            <w:rStyle w:val="Hyperlink"/>
            <w:noProof/>
          </w:rPr>
          <w:t>Другие веб-службы</w:t>
        </w:r>
        <w:r w:rsidR="00EC6FEA">
          <w:rPr>
            <w:noProof/>
            <w:webHidden/>
          </w:rPr>
          <w:tab/>
        </w:r>
        <w:r w:rsidR="00EC6FEA">
          <w:rPr>
            <w:noProof/>
            <w:webHidden/>
          </w:rPr>
          <w:fldChar w:fldCharType="begin"/>
        </w:r>
        <w:r w:rsidR="00EC6FEA">
          <w:rPr>
            <w:noProof/>
            <w:webHidden/>
          </w:rPr>
          <w:instrText xml:space="preserve"> PAGEREF _Toc425177474 \h </w:instrText>
        </w:r>
        <w:r w:rsidR="00EC6FEA">
          <w:rPr>
            <w:noProof/>
            <w:webHidden/>
          </w:rPr>
        </w:r>
        <w:r w:rsidR="00EC6FEA">
          <w:rPr>
            <w:noProof/>
            <w:webHidden/>
          </w:rPr>
          <w:fldChar w:fldCharType="separate"/>
        </w:r>
        <w:r w:rsidR="00EC6FEA">
          <w:rPr>
            <w:noProof/>
            <w:webHidden/>
          </w:rPr>
          <w:t>24</w:t>
        </w:r>
        <w:r w:rsidR="00EC6FEA">
          <w:rPr>
            <w:noProof/>
            <w:webHidden/>
          </w:rPr>
          <w:fldChar w:fldCharType="end"/>
        </w:r>
      </w:hyperlink>
    </w:p>
    <w:p w14:paraId="5EEEAA1F" w14:textId="77777777" w:rsidR="00EC6FEA" w:rsidRDefault="00674D4A">
      <w:pPr>
        <w:pStyle w:val="TOC4"/>
        <w:rPr>
          <w:rFonts w:eastAsiaTheme="minorEastAsia"/>
          <w:smallCaps w:val="0"/>
          <w:noProof/>
          <w:sz w:val="22"/>
          <w:lang w:val="en-US" w:eastAsia="ja-JP" w:bidi="ar-SA"/>
        </w:rPr>
      </w:pPr>
      <w:hyperlink w:anchor="_Toc425177475" w:history="1">
        <w:r w:rsidR="00EC6FEA" w:rsidRPr="00D565E3">
          <w:rPr>
            <w:rStyle w:val="Hyperlink"/>
            <w:noProof/>
          </w:rPr>
          <w:t>Платформы Bing Maps Enterprise Platform и Bing Maps Mobile Asset Management Platform</w:t>
        </w:r>
        <w:r w:rsidR="00EC6FEA">
          <w:rPr>
            <w:noProof/>
            <w:webHidden/>
          </w:rPr>
          <w:tab/>
        </w:r>
        <w:r w:rsidR="00EC6FEA">
          <w:rPr>
            <w:noProof/>
            <w:webHidden/>
          </w:rPr>
          <w:fldChar w:fldCharType="begin"/>
        </w:r>
        <w:r w:rsidR="00EC6FEA">
          <w:rPr>
            <w:noProof/>
            <w:webHidden/>
          </w:rPr>
          <w:instrText xml:space="preserve"> PAGEREF _Toc425177475 \h </w:instrText>
        </w:r>
        <w:r w:rsidR="00EC6FEA">
          <w:rPr>
            <w:noProof/>
            <w:webHidden/>
          </w:rPr>
        </w:r>
        <w:r w:rsidR="00EC6FEA">
          <w:rPr>
            <w:noProof/>
            <w:webHidden/>
          </w:rPr>
          <w:fldChar w:fldCharType="separate"/>
        </w:r>
        <w:r w:rsidR="00EC6FEA">
          <w:rPr>
            <w:noProof/>
            <w:webHidden/>
          </w:rPr>
          <w:t>24</w:t>
        </w:r>
        <w:r w:rsidR="00EC6FEA">
          <w:rPr>
            <w:noProof/>
            <w:webHidden/>
          </w:rPr>
          <w:fldChar w:fldCharType="end"/>
        </w:r>
      </w:hyperlink>
    </w:p>
    <w:p w14:paraId="05015DCD" w14:textId="77777777" w:rsidR="00EC6FEA" w:rsidRDefault="00674D4A">
      <w:pPr>
        <w:pStyle w:val="TOC4"/>
        <w:rPr>
          <w:rFonts w:eastAsiaTheme="minorEastAsia"/>
          <w:smallCaps w:val="0"/>
          <w:noProof/>
          <w:sz w:val="22"/>
          <w:lang w:val="en-US" w:eastAsia="ja-JP" w:bidi="ar-SA"/>
        </w:rPr>
      </w:pPr>
      <w:hyperlink w:anchor="_Toc425177476" w:history="1">
        <w:r w:rsidR="00EC6FEA" w:rsidRPr="00D565E3">
          <w:rPr>
            <w:rStyle w:val="Hyperlink"/>
            <w:noProof/>
          </w:rPr>
          <w:t>Библиотека Microsoft Learning E-Reference Library</w:t>
        </w:r>
        <w:r w:rsidR="00EC6FEA">
          <w:rPr>
            <w:noProof/>
            <w:webHidden/>
          </w:rPr>
          <w:tab/>
        </w:r>
        <w:r w:rsidR="00EC6FEA">
          <w:rPr>
            <w:noProof/>
            <w:webHidden/>
          </w:rPr>
          <w:fldChar w:fldCharType="begin"/>
        </w:r>
        <w:r w:rsidR="00EC6FEA">
          <w:rPr>
            <w:noProof/>
            <w:webHidden/>
          </w:rPr>
          <w:instrText xml:space="preserve"> PAGEREF _Toc425177476 \h </w:instrText>
        </w:r>
        <w:r w:rsidR="00EC6FEA">
          <w:rPr>
            <w:noProof/>
            <w:webHidden/>
          </w:rPr>
        </w:r>
        <w:r w:rsidR="00EC6FEA">
          <w:rPr>
            <w:noProof/>
            <w:webHidden/>
          </w:rPr>
          <w:fldChar w:fldCharType="separate"/>
        </w:r>
        <w:r w:rsidR="00EC6FEA">
          <w:rPr>
            <w:noProof/>
            <w:webHidden/>
          </w:rPr>
          <w:t>24</w:t>
        </w:r>
        <w:r w:rsidR="00EC6FEA">
          <w:rPr>
            <w:noProof/>
            <w:webHidden/>
          </w:rPr>
          <w:fldChar w:fldCharType="end"/>
        </w:r>
      </w:hyperlink>
    </w:p>
    <w:p w14:paraId="20784296" w14:textId="77777777" w:rsidR="00EC6FEA" w:rsidRDefault="00674D4A">
      <w:pPr>
        <w:pStyle w:val="TOC4"/>
        <w:rPr>
          <w:rFonts w:eastAsiaTheme="minorEastAsia"/>
          <w:smallCaps w:val="0"/>
          <w:noProof/>
          <w:sz w:val="22"/>
          <w:lang w:val="en-US" w:eastAsia="ja-JP" w:bidi="ar-SA"/>
        </w:rPr>
      </w:pPr>
      <w:hyperlink w:anchor="_Toc425177477" w:history="1">
        <w:r w:rsidR="00EC6FEA" w:rsidRPr="00D565E3">
          <w:rPr>
            <w:rStyle w:val="Hyperlink"/>
            <w:noProof/>
          </w:rPr>
          <w:t>Microsoft Learning IT Academy</w:t>
        </w:r>
        <w:r w:rsidR="00EC6FEA">
          <w:rPr>
            <w:noProof/>
            <w:webHidden/>
          </w:rPr>
          <w:tab/>
        </w:r>
        <w:r w:rsidR="00EC6FEA">
          <w:rPr>
            <w:noProof/>
            <w:webHidden/>
          </w:rPr>
          <w:fldChar w:fldCharType="begin"/>
        </w:r>
        <w:r w:rsidR="00EC6FEA">
          <w:rPr>
            <w:noProof/>
            <w:webHidden/>
          </w:rPr>
          <w:instrText xml:space="preserve"> PAGEREF _Toc425177477 \h </w:instrText>
        </w:r>
        <w:r w:rsidR="00EC6FEA">
          <w:rPr>
            <w:noProof/>
            <w:webHidden/>
          </w:rPr>
        </w:r>
        <w:r w:rsidR="00EC6FEA">
          <w:rPr>
            <w:noProof/>
            <w:webHidden/>
          </w:rPr>
          <w:fldChar w:fldCharType="separate"/>
        </w:r>
        <w:r w:rsidR="00EC6FEA">
          <w:rPr>
            <w:noProof/>
            <w:webHidden/>
          </w:rPr>
          <w:t>24</w:t>
        </w:r>
        <w:r w:rsidR="00EC6FEA">
          <w:rPr>
            <w:noProof/>
            <w:webHidden/>
          </w:rPr>
          <w:fldChar w:fldCharType="end"/>
        </w:r>
      </w:hyperlink>
    </w:p>
    <w:p w14:paraId="409F486A" w14:textId="77777777" w:rsidR="00EC6FEA" w:rsidRDefault="00674D4A">
      <w:pPr>
        <w:pStyle w:val="TOC4"/>
        <w:rPr>
          <w:rFonts w:eastAsiaTheme="minorEastAsia"/>
          <w:smallCaps w:val="0"/>
          <w:noProof/>
          <w:sz w:val="22"/>
          <w:lang w:val="en-US" w:eastAsia="ja-JP" w:bidi="ar-SA"/>
        </w:rPr>
      </w:pPr>
      <w:hyperlink w:anchor="_Toc425177478" w:history="1">
        <w:r w:rsidR="00EC6FEA" w:rsidRPr="00D565E3">
          <w:rPr>
            <w:rStyle w:val="Hyperlink"/>
            <w:noProof/>
          </w:rPr>
          <w:t>Office 365 Developer</w:t>
        </w:r>
        <w:r w:rsidR="00EC6FEA">
          <w:rPr>
            <w:noProof/>
            <w:webHidden/>
          </w:rPr>
          <w:tab/>
        </w:r>
        <w:r w:rsidR="00EC6FEA">
          <w:rPr>
            <w:noProof/>
            <w:webHidden/>
          </w:rPr>
          <w:fldChar w:fldCharType="begin"/>
        </w:r>
        <w:r w:rsidR="00EC6FEA">
          <w:rPr>
            <w:noProof/>
            <w:webHidden/>
          </w:rPr>
          <w:instrText xml:space="preserve"> PAGEREF _Toc425177478 \h </w:instrText>
        </w:r>
        <w:r w:rsidR="00EC6FEA">
          <w:rPr>
            <w:noProof/>
            <w:webHidden/>
          </w:rPr>
        </w:r>
        <w:r w:rsidR="00EC6FEA">
          <w:rPr>
            <w:noProof/>
            <w:webHidden/>
          </w:rPr>
          <w:fldChar w:fldCharType="separate"/>
        </w:r>
        <w:r w:rsidR="00EC6FEA">
          <w:rPr>
            <w:noProof/>
            <w:webHidden/>
          </w:rPr>
          <w:t>25</w:t>
        </w:r>
        <w:r w:rsidR="00EC6FEA">
          <w:rPr>
            <w:noProof/>
            <w:webHidden/>
          </w:rPr>
          <w:fldChar w:fldCharType="end"/>
        </w:r>
      </w:hyperlink>
    </w:p>
    <w:p w14:paraId="39A9CEC5" w14:textId="77777777" w:rsidR="00EC6FEA" w:rsidRDefault="00674D4A">
      <w:pPr>
        <w:pStyle w:val="TOC4"/>
        <w:rPr>
          <w:rFonts w:eastAsiaTheme="minorEastAsia"/>
          <w:smallCaps w:val="0"/>
          <w:noProof/>
          <w:sz w:val="22"/>
          <w:lang w:val="en-US" w:eastAsia="ja-JP" w:bidi="ar-SA"/>
        </w:rPr>
      </w:pPr>
      <w:hyperlink w:anchor="_Toc425177479" w:history="1">
        <w:r w:rsidR="00EC6FEA" w:rsidRPr="00D565E3">
          <w:rPr>
            <w:rStyle w:val="Hyperlink"/>
            <w:noProof/>
          </w:rPr>
          <w:t xml:space="preserve">Power BI </w:t>
        </w:r>
        <w:r w:rsidR="00EC6FEA" w:rsidRPr="00D565E3">
          <w:rPr>
            <w:rStyle w:val="Hyperlink"/>
            <w:noProof/>
            <w:lang w:val="en-US"/>
          </w:rPr>
          <w:t>Pro</w:t>
        </w:r>
        <w:r w:rsidR="00EC6FEA">
          <w:rPr>
            <w:noProof/>
            <w:webHidden/>
          </w:rPr>
          <w:tab/>
        </w:r>
        <w:r w:rsidR="00EC6FEA">
          <w:rPr>
            <w:noProof/>
            <w:webHidden/>
          </w:rPr>
          <w:fldChar w:fldCharType="begin"/>
        </w:r>
        <w:r w:rsidR="00EC6FEA">
          <w:rPr>
            <w:noProof/>
            <w:webHidden/>
          </w:rPr>
          <w:instrText xml:space="preserve"> PAGEREF _Toc425177479 \h </w:instrText>
        </w:r>
        <w:r w:rsidR="00EC6FEA">
          <w:rPr>
            <w:noProof/>
            <w:webHidden/>
          </w:rPr>
        </w:r>
        <w:r w:rsidR="00EC6FEA">
          <w:rPr>
            <w:noProof/>
            <w:webHidden/>
          </w:rPr>
          <w:fldChar w:fldCharType="separate"/>
        </w:r>
        <w:r w:rsidR="00EC6FEA">
          <w:rPr>
            <w:noProof/>
            <w:webHidden/>
          </w:rPr>
          <w:t>25</w:t>
        </w:r>
        <w:r w:rsidR="00EC6FEA">
          <w:rPr>
            <w:noProof/>
            <w:webHidden/>
          </w:rPr>
          <w:fldChar w:fldCharType="end"/>
        </w:r>
      </w:hyperlink>
    </w:p>
    <w:p w14:paraId="426E2140" w14:textId="77777777" w:rsidR="00EC6FEA" w:rsidRDefault="00674D4A">
      <w:pPr>
        <w:pStyle w:val="TOC4"/>
        <w:rPr>
          <w:rFonts w:eastAsiaTheme="minorEastAsia"/>
          <w:smallCaps w:val="0"/>
          <w:noProof/>
          <w:sz w:val="22"/>
          <w:lang w:val="en-US" w:eastAsia="ja-JP" w:bidi="ar-SA"/>
        </w:rPr>
      </w:pPr>
      <w:hyperlink w:anchor="_Toc425177480" w:history="1">
        <w:r w:rsidR="00EC6FEA" w:rsidRPr="00D565E3">
          <w:rPr>
            <w:rStyle w:val="Hyperlink"/>
            <w:noProof/>
          </w:rPr>
          <w:t>System Center Endpoint Protection</w:t>
        </w:r>
        <w:r w:rsidR="00EC6FEA">
          <w:rPr>
            <w:noProof/>
            <w:webHidden/>
          </w:rPr>
          <w:tab/>
        </w:r>
        <w:r w:rsidR="00EC6FEA">
          <w:rPr>
            <w:noProof/>
            <w:webHidden/>
          </w:rPr>
          <w:fldChar w:fldCharType="begin"/>
        </w:r>
        <w:r w:rsidR="00EC6FEA">
          <w:rPr>
            <w:noProof/>
            <w:webHidden/>
          </w:rPr>
          <w:instrText xml:space="preserve"> PAGEREF _Toc425177480 \h </w:instrText>
        </w:r>
        <w:r w:rsidR="00EC6FEA">
          <w:rPr>
            <w:noProof/>
            <w:webHidden/>
          </w:rPr>
        </w:r>
        <w:r w:rsidR="00EC6FEA">
          <w:rPr>
            <w:noProof/>
            <w:webHidden/>
          </w:rPr>
          <w:fldChar w:fldCharType="separate"/>
        </w:r>
        <w:r w:rsidR="00EC6FEA">
          <w:rPr>
            <w:noProof/>
            <w:webHidden/>
          </w:rPr>
          <w:t>25</w:t>
        </w:r>
        <w:r w:rsidR="00EC6FEA">
          <w:rPr>
            <w:noProof/>
            <w:webHidden/>
          </w:rPr>
          <w:fldChar w:fldCharType="end"/>
        </w:r>
      </w:hyperlink>
    </w:p>
    <w:p w14:paraId="15FE6B3F" w14:textId="77777777" w:rsidR="00EC6FEA" w:rsidRDefault="00674D4A">
      <w:pPr>
        <w:pStyle w:val="TOC4"/>
        <w:rPr>
          <w:rFonts w:eastAsiaTheme="minorEastAsia"/>
          <w:smallCaps w:val="0"/>
          <w:noProof/>
          <w:sz w:val="22"/>
          <w:lang w:val="en-US" w:eastAsia="ja-JP" w:bidi="ar-SA"/>
        </w:rPr>
      </w:pPr>
      <w:hyperlink w:anchor="_Toc425177481" w:history="1">
        <w:r w:rsidR="00EC6FEA" w:rsidRPr="00D565E3">
          <w:rPr>
            <w:rStyle w:val="Hyperlink"/>
            <w:noProof/>
          </w:rPr>
          <w:t>Translator API</w:t>
        </w:r>
        <w:r w:rsidR="00EC6FEA">
          <w:rPr>
            <w:noProof/>
            <w:webHidden/>
          </w:rPr>
          <w:tab/>
        </w:r>
        <w:r w:rsidR="00EC6FEA">
          <w:rPr>
            <w:noProof/>
            <w:webHidden/>
          </w:rPr>
          <w:fldChar w:fldCharType="begin"/>
        </w:r>
        <w:r w:rsidR="00EC6FEA">
          <w:rPr>
            <w:noProof/>
            <w:webHidden/>
          </w:rPr>
          <w:instrText xml:space="preserve"> PAGEREF _Toc425177481 \h </w:instrText>
        </w:r>
        <w:r w:rsidR="00EC6FEA">
          <w:rPr>
            <w:noProof/>
            <w:webHidden/>
          </w:rPr>
        </w:r>
        <w:r w:rsidR="00EC6FEA">
          <w:rPr>
            <w:noProof/>
            <w:webHidden/>
          </w:rPr>
          <w:fldChar w:fldCharType="separate"/>
        </w:r>
        <w:r w:rsidR="00EC6FEA">
          <w:rPr>
            <w:noProof/>
            <w:webHidden/>
          </w:rPr>
          <w:t>25</w:t>
        </w:r>
        <w:r w:rsidR="00EC6FEA">
          <w:rPr>
            <w:noProof/>
            <w:webHidden/>
          </w:rPr>
          <w:fldChar w:fldCharType="end"/>
        </w:r>
      </w:hyperlink>
    </w:p>
    <w:p w14:paraId="5C64FEF1" w14:textId="77777777" w:rsidR="00EC6FEA" w:rsidRDefault="00674D4A">
      <w:pPr>
        <w:pStyle w:val="TOC4"/>
        <w:rPr>
          <w:rFonts w:eastAsiaTheme="minorEastAsia"/>
          <w:smallCaps w:val="0"/>
          <w:noProof/>
          <w:sz w:val="22"/>
          <w:lang w:val="en-US" w:eastAsia="ja-JP" w:bidi="ar-SA"/>
        </w:rPr>
      </w:pPr>
      <w:hyperlink w:anchor="_Toc425177482" w:history="1">
        <w:r w:rsidR="00EC6FEA" w:rsidRPr="00D565E3">
          <w:rPr>
            <w:rStyle w:val="Hyperlink"/>
            <w:noProof/>
          </w:rPr>
          <w:t>Yammer Enterprise</w:t>
        </w:r>
        <w:r w:rsidR="00EC6FEA">
          <w:rPr>
            <w:noProof/>
            <w:webHidden/>
          </w:rPr>
          <w:tab/>
        </w:r>
        <w:r w:rsidR="00EC6FEA">
          <w:rPr>
            <w:noProof/>
            <w:webHidden/>
          </w:rPr>
          <w:fldChar w:fldCharType="begin"/>
        </w:r>
        <w:r w:rsidR="00EC6FEA">
          <w:rPr>
            <w:noProof/>
            <w:webHidden/>
          </w:rPr>
          <w:instrText xml:space="preserve"> PAGEREF _Toc425177482 \h </w:instrText>
        </w:r>
        <w:r w:rsidR="00EC6FEA">
          <w:rPr>
            <w:noProof/>
            <w:webHidden/>
          </w:rPr>
        </w:r>
        <w:r w:rsidR="00EC6FEA">
          <w:rPr>
            <w:noProof/>
            <w:webHidden/>
          </w:rPr>
          <w:fldChar w:fldCharType="separate"/>
        </w:r>
        <w:r w:rsidR="00EC6FEA">
          <w:rPr>
            <w:noProof/>
            <w:webHidden/>
          </w:rPr>
          <w:t>25</w:t>
        </w:r>
        <w:r w:rsidR="00EC6FEA">
          <w:rPr>
            <w:noProof/>
            <w:webHidden/>
          </w:rPr>
          <w:fldChar w:fldCharType="end"/>
        </w:r>
      </w:hyperlink>
    </w:p>
    <w:p w14:paraId="29954017" w14:textId="77777777" w:rsidR="00EC6FEA" w:rsidRDefault="00674D4A">
      <w:pPr>
        <w:pStyle w:val="TOC1"/>
        <w:tabs>
          <w:tab w:val="right" w:leader="dot" w:pos="5030"/>
        </w:tabs>
        <w:rPr>
          <w:rFonts w:eastAsiaTheme="minorEastAsia"/>
          <w:b w:val="0"/>
          <w:caps w:val="0"/>
          <w:noProof/>
          <w:sz w:val="22"/>
          <w:lang w:val="en-US" w:eastAsia="ja-JP" w:bidi="ar-SA"/>
        </w:rPr>
      </w:pPr>
      <w:hyperlink w:anchor="_Toc425177483" w:history="1">
        <w:r w:rsidR="00EC6FEA" w:rsidRPr="00D565E3">
          <w:rPr>
            <w:rStyle w:val="Hyperlink"/>
            <w:noProof/>
          </w:rPr>
          <w:t>Вложение 1 — Уведомления</w:t>
        </w:r>
        <w:r w:rsidR="00EC6FEA">
          <w:rPr>
            <w:noProof/>
            <w:webHidden/>
          </w:rPr>
          <w:tab/>
        </w:r>
        <w:r w:rsidR="00EC6FEA">
          <w:rPr>
            <w:noProof/>
            <w:webHidden/>
          </w:rPr>
          <w:fldChar w:fldCharType="begin"/>
        </w:r>
        <w:r w:rsidR="00EC6FEA">
          <w:rPr>
            <w:noProof/>
            <w:webHidden/>
          </w:rPr>
          <w:instrText xml:space="preserve"> PAGEREF _Toc425177483 \h </w:instrText>
        </w:r>
        <w:r w:rsidR="00EC6FEA">
          <w:rPr>
            <w:noProof/>
            <w:webHidden/>
          </w:rPr>
        </w:r>
        <w:r w:rsidR="00EC6FEA">
          <w:rPr>
            <w:noProof/>
            <w:webHidden/>
          </w:rPr>
          <w:fldChar w:fldCharType="separate"/>
        </w:r>
        <w:r w:rsidR="00EC6FEA">
          <w:rPr>
            <w:noProof/>
            <w:webHidden/>
          </w:rPr>
          <w:t>27</w:t>
        </w:r>
        <w:r w:rsidR="00EC6FEA">
          <w:rPr>
            <w:noProof/>
            <w:webHidden/>
          </w:rPr>
          <w:fldChar w:fldCharType="end"/>
        </w:r>
      </w:hyperlink>
    </w:p>
    <w:p w14:paraId="5DC87258"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84" w:history="1">
        <w:r w:rsidR="00EC6FEA" w:rsidRPr="00D565E3">
          <w:rPr>
            <w:rStyle w:val="Hyperlink"/>
            <w:noProof/>
          </w:rPr>
          <w:t>Bing Maps</w:t>
        </w:r>
        <w:r w:rsidR="00EC6FEA">
          <w:rPr>
            <w:noProof/>
            <w:webHidden/>
          </w:rPr>
          <w:tab/>
        </w:r>
        <w:r w:rsidR="00EC6FEA">
          <w:rPr>
            <w:noProof/>
            <w:webHidden/>
          </w:rPr>
          <w:fldChar w:fldCharType="begin"/>
        </w:r>
        <w:r w:rsidR="00EC6FEA">
          <w:rPr>
            <w:noProof/>
            <w:webHidden/>
          </w:rPr>
          <w:instrText xml:space="preserve"> PAGEREF _Toc425177484 \h </w:instrText>
        </w:r>
        <w:r w:rsidR="00EC6FEA">
          <w:rPr>
            <w:noProof/>
            <w:webHidden/>
          </w:rPr>
        </w:r>
        <w:r w:rsidR="00EC6FEA">
          <w:rPr>
            <w:noProof/>
            <w:webHidden/>
          </w:rPr>
          <w:fldChar w:fldCharType="separate"/>
        </w:r>
        <w:r w:rsidR="00EC6FEA">
          <w:rPr>
            <w:noProof/>
            <w:webHidden/>
          </w:rPr>
          <w:t>27</w:t>
        </w:r>
        <w:r w:rsidR="00EC6FEA">
          <w:rPr>
            <w:noProof/>
            <w:webHidden/>
          </w:rPr>
          <w:fldChar w:fldCharType="end"/>
        </w:r>
      </w:hyperlink>
    </w:p>
    <w:p w14:paraId="6DD77873"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85" w:history="1">
        <w:r w:rsidR="00EC6FEA" w:rsidRPr="00D565E3">
          <w:rPr>
            <w:rStyle w:val="Hyperlink"/>
            <w:noProof/>
          </w:rPr>
          <w:t>Поддержка клиентов</w:t>
        </w:r>
        <w:r w:rsidR="00EC6FEA">
          <w:rPr>
            <w:noProof/>
            <w:webHidden/>
          </w:rPr>
          <w:tab/>
        </w:r>
        <w:r w:rsidR="00EC6FEA">
          <w:rPr>
            <w:noProof/>
            <w:webHidden/>
          </w:rPr>
          <w:fldChar w:fldCharType="begin"/>
        </w:r>
        <w:r w:rsidR="00EC6FEA">
          <w:rPr>
            <w:noProof/>
            <w:webHidden/>
          </w:rPr>
          <w:instrText xml:space="preserve"> PAGEREF _Toc425177485 \h </w:instrText>
        </w:r>
        <w:r w:rsidR="00EC6FEA">
          <w:rPr>
            <w:noProof/>
            <w:webHidden/>
          </w:rPr>
        </w:r>
        <w:r w:rsidR="00EC6FEA">
          <w:rPr>
            <w:noProof/>
            <w:webHidden/>
          </w:rPr>
          <w:fldChar w:fldCharType="separate"/>
        </w:r>
        <w:r w:rsidR="00EC6FEA">
          <w:rPr>
            <w:noProof/>
            <w:webHidden/>
          </w:rPr>
          <w:t>27</w:t>
        </w:r>
        <w:r w:rsidR="00EC6FEA">
          <w:rPr>
            <w:noProof/>
            <w:webHidden/>
          </w:rPr>
          <w:fldChar w:fldCharType="end"/>
        </w:r>
      </w:hyperlink>
    </w:p>
    <w:p w14:paraId="7E34D5D9" w14:textId="77777777" w:rsidR="00EC6FEA" w:rsidRDefault="00674D4A">
      <w:pPr>
        <w:pStyle w:val="TOC3"/>
        <w:tabs>
          <w:tab w:val="right" w:leader="dot" w:pos="5030"/>
        </w:tabs>
        <w:rPr>
          <w:rFonts w:eastAsiaTheme="minorEastAsia"/>
          <w:smallCaps w:val="0"/>
          <w:noProof/>
          <w:sz w:val="22"/>
          <w:lang w:val="en-US" w:eastAsia="ja-JP" w:bidi="ar-SA"/>
        </w:rPr>
      </w:pPr>
      <w:hyperlink w:anchor="_Toc425177486" w:history="1">
        <w:r w:rsidR="00EC6FEA" w:rsidRPr="00D565E3">
          <w:rPr>
            <w:rStyle w:val="Hyperlink"/>
            <w:noProof/>
          </w:rPr>
          <w:t>Уведомление о стандартах кодирования видео H.264/AVC, VC-1, MPEG-4, часть 2, и MPEG-2</w:t>
        </w:r>
        <w:r w:rsidR="00EC6FEA">
          <w:rPr>
            <w:noProof/>
            <w:webHidden/>
          </w:rPr>
          <w:tab/>
        </w:r>
        <w:r w:rsidR="00EC6FEA">
          <w:rPr>
            <w:noProof/>
            <w:webHidden/>
          </w:rPr>
          <w:fldChar w:fldCharType="begin"/>
        </w:r>
        <w:r w:rsidR="00EC6FEA">
          <w:rPr>
            <w:noProof/>
            <w:webHidden/>
          </w:rPr>
          <w:instrText xml:space="preserve"> PAGEREF _Toc425177486 \h </w:instrText>
        </w:r>
        <w:r w:rsidR="00EC6FEA">
          <w:rPr>
            <w:noProof/>
            <w:webHidden/>
          </w:rPr>
        </w:r>
        <w:r w:rsidR="00EC6FEA">
          <w:rPr>
            <w:noProof/>
            <w:webHidden/>
          </w:rPr>
          <w:fldChar w:fldCharType="separate"/>
        </w:r>
        <w:r w:rsidR="00EC6FEA">
          <w:rPr>
            <w:noProof/>
            <w:webHidden/>
          </w:rPr>
          <w:t>28</w:t>
        </w:r>
        <w:r w:rsidR="00EC6FEA">
          <w:rPr>
            <w:noProof/>
            <w:webHidden/>
          </w:rPr>
          <w:fldChar w:fldCharType="end"/>
        </w:r>
      </w:hyperlink>
    </w:p>
    <w:p w14:paraId="4BFCF29F" w14:textId="77777777" w:rsidR="00EC6FEA" w:rsidRDefault="00674D4A">
      <w:pPr>
        <w:pStyle w:val="TOC1"/>
        <w:tabs>
          <w:tab w:val="right" w:leader="dot" w:pos="5030"/>
        </w:tabs>
        <w:rPr>
          <w:rFonts w:eastAsiaTheme="minorEastAsia"/>
          <w:b w:val="0"/>
          <w:caps w:val="0"/>
          <w:noProof/>
          <w:sz w:val="22"/>
          <w:lang w:val="en-US" w:eastAsia="ja-JP" w:bidi="ar-SA"/>
        </w:rPr>
      </w:pPr>
      <w:hyperlink w:anchor="_Toc425177487" w:history="1">
        <w:r w:rsidR="00EC6FEA" w:rsidRPr="00D565E3">
          <w:rPr>
            <w:rStyle w:val="Hyperlink"/>
            <w:noProof/>
          </w:rPr>
          <w:t>Вложение 2 — Комплект лицензий на подписку</w:t>
        </w:r>
        <w:r w:rsidR="00EC6FEA">
          <w:rPr>
            <w:noProof/>
            <w:webHidden/>
          </w:rPr>
          <w:tab/>
        </w:r>
        <w:r w:rsidR="00EC6FEA">
          <w:rPr>
            <w:noProof/>
            <w:webHidden/>
          </w:rPr>
          <w:fldChar w:fldCharType="begin"/>
        </w:r>
        <w:r w:rsidR="00EC6FEA">
          <w:rPr>
            <w:noProof/>
            <w:webHidden/>
          </w:rPr>
          <w:instrText xml:space="preserve"> PAGEREF _Toc425177487 \h </w:instrText>
        </w:r>
        <w:r w:rsidR="00EC6FEA">
          <w:rPr>
            <w:noProof/>
            <w:webHidden/>
          </w:rPr>
        </w:r>
        <w:r w:rsidR="00EC6FEA">
          <w:rPr>
            <w:noProof/>
            <w:webHidden/>
          </w:rPr>
          <w:fldChar w:fldCharType="separate"/>
        </w:r>
        <w:r w:rsidR="00EC6FEA">
          <w:rPr>
            <w:noProof/>
            <w:webHidden/>
          </w:rPr>
          <w:t>29</w:t>
        </w:r>
        <w:r w:rsidR="00EC6FEA">
          <w:rPr>
            <w:noProof/>
            <w:webHidden/>
          </w:rPr>
          <w:fldChar w:fldCharType="end"/>
        </w:r>
      </w:hyperlink>
    </w:p>
    <w:p w14:paraId="41F4A34A" w14:textId="77777777" w:rsidR="00EC6FEA" w:rsidRDefault="00674D4A">
      <w:pPr>
        <w:pStyle w:val="TOC1"/>
        <w:tabs>
          <w:tab w:val="right" w:leader="dot" w:pos="5030"/>
        </w:tabs>
        <w:rPr>
          <w:rFonts w:eastAsiaTheme="minorEastAsia"/>
          <w:b w:val="0"/>
          <w:caps w:val="0"/>
          <w:noProof/>
          <w:sz w:val="22"/>
          <w:lang w:val="en-US" w:eastAsia="ja-JP" w:bidi="ar-SA"/>
        </w:rPr>
      </w:pPr>
      <w:hyperlink w:anchor="_Toc425177488" w:history="1">
        <w:r w:rsidR="00EC6FEA" w:rsidRPr="00D565E3">
          <w:rPr>
            <w:rStyle w:val="Hyperlink"/>
            <w:noProof/>
          </w:rPr>
          <w:t>Вложение 3 — Стандартные пункты договора (Процессоры)</w:t>
        </w:r>
        <w:r w:rsidR="00EC6FEA">
          <w:rPr>
            <w:noProof/>
            <w:webHidden/>
          </w:rPr>
          <w:tab/>
        </w:r>
        <w:r w:rsidR="00EC6FEA">
          <w:rPr>
            <w:noProof/>
            <w:webHidden/>
          </w:rPr>
          <w:fldChar w:fldCharType="begin"/>
        </w:r>
        <w:r w:rsidR="00EC6FEA">
          <w:rPr>
            <w:noProof/>
            <w:webHidden/>
          </w:rPr>
          <w:instrText xml:space="preserve"> PAGEREF _Toc425177488 \h </w:instrText>
        </w:r>
        <w:r w:rsidR="00EC6FEA">
          <w:rPr>
            <w:noProof/>
            <w:webHidden/>
          </w:rPr>
        </w:r>
        <w:r w:rsidR="00EC6FEA">
          <w:rPr>
            <w:noProof/>
            <w:webHidden/>
          </w:rPr>
          <w:fldChar w:fldCharType="separate"/>
        </w:r>
        <w:r w:rsidR="00EC6FEA">
          <w:rPr>
            <w:noProof/>
            <w:webHidden/>
          </w:rPr>
          <w:t>30</w:t>
        </w:r>
        <w:r w:rsidR="00EC6FE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7416"/>
      <w:r>
        <w:lastRenderedPageBreak/>
        <w:t>Введение</w:t>
      </w:r>
      <w:bookmarkEnd w:id="2"/>
      <w:bookmarkEnd w:id="3"/>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77417"/>
      <w:r>
        <w:t>Предыдущие версии</w:t>
      </w:r>
      <w:bookmarkEnd w:id="4"/>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20"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A64782">
      <w:pPr>
        <w:pStyle w:val="ProductList-Offering1Heading"/>
        <w:outlineLvl w:val="1"/>
      </w:pPr>
      <w:bookmarkStart w:id="5" w:name="_Toc417892041"/>
      <w:bookmarkStart w:id="6" w:name="_Toc412644871"/>
      <w:bookmarkStart w:id="7" w:name="_Toc425177418"/>
      <w:bookmarkStart w:id="8" w:name="_Toc378147615"/>
      <w:bookmarkStart w:id="9" w:name="_Toc378151517"/>
      <w:bookmarkStart w:id="10" w:name="_Toc379797094"/>
      <w:bookmarkStart w:id="11" w:name="_Toc380513120"/>
      <w:bookmarkStart w:id="12" w:name="_Toc380655159"/>
      <w:bookmarkStart w:id="13" w:name="_Toc383415077"/>
      <w:r>
        <w:t>Пояснения и сводка изменений</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A64782" w:rsidRPr="00AD6DB4" w14:paraId="56330018" w14:textId="77777777" w:rsidTr="00A64782">
        <w:trPr>
          <w:tblHeader/>
        </w:trPr>
        <w:tc>
          <w:tcPr>
            <w:tcW w:w="5400" w:type="dxa"/>
            <w:shd w:val="clear" w:color="auto" w:fill="0072C6"/>
          </w:tcPr>
          <w:p w14:paraId="57364984" w14:textId="77777777" w:rsidR="00A64782" w:rsidRPr="00AD6DB4" w:rsidRDefault="00A64782" w:rsidP="00ED5D67">
            <w:pPr>
              <w:pStyle w:val="ProductList-Body"/>
              <w:spacing w:before="20" w:after="20"/>
              <w:rPr>
                <w:color w:val="FFFFFF" w:themeColor="background1"/>
              </w:rPr>
            </w:pPr>
            <w:r>
              <w:rPr>
                <w:color w:val="FFFFFF" w:themeColor="background1"/>
              </w:rPr>
              <w:t>Дополнения</w:t>
            </w:r>
          </w:p>
        </w:tc>
        <w:tc>
          <w:tcPr>
            <w:tcW w:w="5400" w:type="dxa"/>
            <w:shd w:val="clear" w:color="auto" w:fill="0072C6"/>
          </w:tcPr>
          <w:p w14:paraId="58AF3FE4" w14:textId="77777777" w:rsidR="00A64782" w:rsidRPr="00AD6DB4" w:rsidRDefault="00A64782" w:rsidP="00ED5D67">
            <w:pPr>
              <w:pStyle w:val="ProductList-Body"/>
              <w:spacing w:before="20" w:after="20"/>
              <w:rPr>
                <w:color w:val="FFFFFF" w:themeColor="background1"/>
              </w:rPr>
            </w:pPr>
            <w:r>
              <w:rPr>
                <w:color w:val="FFFFFF" w:themeColor="background1"/>
              </w:rPr>
              <w:t>Удаления</w:t>
            </w:r>
          </w:p>
        </w:tc>
      </w:tr>
      <w:tr w:rsidR="00293DAD" w14:paraId="73487C1D" w14:textId="77777777" w:rsidTr="00A64782">
        <w:tc>
          <w:tcPr>
            <w:tcW w:w="5400" w:type="dxa"/>
          </w:tcPr>
          <w:p w14:paraId="7D9772A1" w14:textId="7EAC0DFF" w:rsidR="00293DAD" w:rsidRDefault="00293DAD" w:rsidP="00293DAD">
            <w:pPr>
              <w:pStyle w:val="ProductList-Body"/>
            </w:pPr>
            <w:r>
              <w:t>Расширенная защита от угроз</w:t>
            </w:r>
          </w:p>
        </w:tc>
        <w:tc>
          <w:tcPr>
            <w:tcW w:w="5400" w:type="dxa"/>
          </w:tcPr>
          <w:p w14:paraId="3615897E" w14:textId="77777777" w:rsidR="00293DAD" w:rsidRPr="0080135B" w:rsidRDefault="00293DAD" w:rsidP="00293DAD">
            <w:pPr>
              <w:pStyle w:val="ProductList-Body"/>
            </w:pPr>
          </w:p>
        </w:tc>
      </w:tr>
      <w:tr w:rsidR="00293DAD" w14:paraId="41FEB08C" w14:textId="77777777" w:rsidTr="00A64782">
        <w:tc>
          <w:tcPr>
            <w:tcW w:w="5400" w:type="dxa"/>
          </w:tcPr>
          <w:p w14:paraId="4C1AD199" w14:textId="62C7B782" w:rsidR="00293DAD" w:rsidRDefault="00293DAD" w:rsidP="00293DAD">
            <w:pPr>
              <w:pStyle w:val="ProductList-Body"/>
            </w:pPr>
            <w:r>
              <w:t>Power BI Pro</w:t>
            </w:r>
          </w:p>
        </w:tc>
        <w:tc>
          <w:tcPr>
            <w:tcW w:w="5400" w:type="dxa"/>
          </w:tcPr>
          <w:p w14:paraId="3BE7ADAE" w14:textId="22D7EF76" w:rsidR="00293DAD" w:rsidRPr="0080135B" w:rsidRDefault="00293DAD" w:rsidP="00293DAD">
            <w:pPr>
              <w:pStyle w:val="ProductList-Body"/>
            </w:pPr>
            <w:r>
              <w:t>Power BI для Office 365</w:t>
            </w:r>
          </w:p>
        </w:tc>
      </w:tr>
    </w:tbl>
    <w:p w14:paraId="3ECE6078" w14:textId="77777777" w:rsidR="00A64782" w:rsidRPr="00862C50" w:rsidRDefault="00A64782" w:rsidP="00A64782">
      <w:pPr>
        <w:pStyle w:val="ProductList-Body"/>
      </w:pPr>
    </w:p>
    <w:p w14:paraId="0C4A5DEC" w14:textId="77777777" w:rsidR="00293DAD" w:rsidRDefault="00293DAD" w:rsidP="00293DAD">
      <w:pPr>
        <w:pStyle w:val="ProductList-Body"/>
        <w:tabs>
          <w:tab w:val="left" w:pos="360"/>
        </w:tabs>
        <w:rPr>
          <w:b/>
          <w:color w:val="00188F"/>
        </w:rPr>
      </w:pPr>
      <w:r>
        <w:rPr>
          <w:b/>
          <w:color w:val="00188F"/>
        </w:rPr>
        <w:t>Изменения</w:t>
      </w:r>
    </w:p>
    <w:p w14:paraId="1C01D498" w14:textId="77777777" w:rsidR="00293DAD" w:rsidRDefault="00293DAD" w:rsidP="00293DAD">
      <w:pPr>
        <w:pStyle w:val="ProductList-Body"/>
        <w:tabs>
          <w:tab w:val="left" w:pos="360"/>
        </w:tabs>
        <w:rPr>
          <w:color w:val="00188F"/>
        </w:rPr>
      </w:pPr>
    </w:p>
    <w:p w14:paraId="0D4584FE" w14:textId="77777777" w:rsidR="00293DAD" w:rsidRPr="00121681" w:rsidRDefault="00293DAD" w:rsidP="00293DAD">
      <w:pPr>
        <w:pStyle w:val="ProductList-Body"/>
        <w:ind w:left="180"/>
      </w:pPr>
      <w:r>
        <w:rPr>
          <w:b/>
          <w:color w:val="00188F"/>
        </w:rPr>
        <w:t>Раздел «Раскрытие Данных клиента» в Условиях конфиденциальности и безопасности</w:t>
      </w:r>
    </w:p>
    <w:p w14:paraId="3F0BB979" w14:textId="77777777" w:rsidR="00293DAD" w:rsidRDefault="00293DAD" w:rsidP="00293DAD">
      <w:pPr>
        <w:pStyle w:val="ProductList-Body"/>
        <w:tabs>
          <w:tab w:val="left" w:pos="360"/>
        </w:tabs>
        <w:rPr>
          <w:color w:val="00188F"/>
        </w:rPr>
      </w:pPr>
      <w:r>
        <w:rPr>
          <w:color w:val="00188F"/>
        </w:rPr>
        <w:tab/>
      </w:r>
      <w:r>
        <w:rPr>
          <w:color w:val="00188F"/>
        </w:rPr>
        <w:tab/>
        <w:t>Пересмотрен раздел «Раскрытие Данных клиента», в котором описан подход Microsoft к обработке запросов третьих лиц относительно Данных клиента.</w:t>
      </w:r>
    </w:p>
    <w:p w14:paraId="3FD72F73" w14:textId="77777777" w:rsidR="00293DAD" w:rsidRDefault="00293DAD" w:rsidP="00293DAD">
      <w:pPr>
        <w:pStyle w:val="ProductList-Body"/>
        <w:tabs>
          <w:tab w:val="left" w:pos="360"/>
        </w:tabs>
        <w:rPr>
          <w:color w:val="00188F"/>
        </w:rPr>
      </w:pPr>
    </w:p>
    <w:p w14:paraId="3D44161C" w14:textId="77777777" w:rsidR="00293DAD" w:rsidRPr="000D77F3" w:rsidRDefault="00293DAD" w:rsidP="00293DAD">
      <w:pPr>
        <w:pStyle w:val="ProductList-SubSubSectionHeading"/>
      </w:pPr>
      <w:r>
        <w:tab/>
      </w:r>
      <w:bookmarkStart w:id="14" w:name="_Toc423959201"/>
      <w:bookmarkStart w:id="15" w:name="_Toc425177419"/>
      <w:r>
        <w:t>Раздел «Бизнес-партнер по акту HIPAA» в Условиях конфиденциальности и безопасности</w:t>
      </w:r>
      <w:bookmarkEnd w:id="14"/>
      <w:bookmarkEnd w:id="15"/>
    </w:p>
    <w:p w14:paraId="78110703" w14:textId="77777777" w:rsidR="00293DAD" w:rsidRPr="005E2584" w:rsidRDefault="00293DAD" w:rsidP="00293DAD">
      <w:pPr>
        <w:pStyle w:val="ProductList-Body"/>
        <w:tabs>
          <w:tab w:val="left" w:pos="360"/>
        </w:tabs>
        <w:rPr>
          <w:color w:val="00188F"/>
        </w:rPr>
      </w:pPr>
      <w:r>
        <w:rPr>
          <w:color w:val="00188F"/>
        </w:rPr>
        <w:tab/>
      </w:r>
      <w:r>
        <w:rPr>
          <w:color w:val="00188F"/>
        </w:rPr>
        <w:tab/>
        <w:t>Добавлено пояснение о том, что Соглашение с бизнес-партнером по акту HIPAA не распространяется на Службы Azure для государственных организаций.</w:t>
      </w:r>
    </w:p>
    <w:p w14:paraId="4046EBEF" w14:textId="77777777" w:rsidR="00293DAD" w:rsidRDefault="00293DAD" w:rsidP="00293DAD">
      <w:pPr>
        <w:pStyle w:val="ProductList-Body"/>
        <w:tabs>
          <w:tab w:val="left" w:pos="360"/>
        </w:tabs>
        <w:rPr>
          <w:color w:val="00188F"/>
        </w:rPr>
      </w:pPr>
    </w:p>
    <w:p w14:paraId="7BD614C0" w14:textId="77777777" w:rsidR="00293DAD" w:rsidRPr="005E2584" w:rsidRDefault="00293DAD" w:rsidP="00293DAD">
      <w:pPr>
        <w:pStyle w:val="ProductList-Body"/>
        <w:tabs>
          <w:tab w:val="left" w:pos="360"/>
        </w:tabs>
        <w:rPr>
          <w:b/>
          <w:color w:val="00188F"/>
        </w:rPr>
      </w:pPr>
      <w:r>
        <w:rPr>
          <w:b/>
          <w:color w:val="00188F"/>
        </w:rPr>
        <w:tab/>
        <w:t>Часть Условий конфиденциальности и безопасности под названием «Условия обработки данных»</w:t>
      </w:r>
    </w:p>
    <w:p w14:paraId="5EE6FD4A" w14:textId="77777777" w:rsidR="00293DAD" w:rsidRPr="005E2584" w:rsidRDefault="00293DAD" w:rsidP="00293DAD">
      <w:pPr>
        <w:pStyle w:val="ProductList-Body"/>
        <w:tabs>
          <w:tab w:val="left" w:pos="360"/>
        </w:tabs>
        <w:rPr>
          <w:color w:val="00188F"/>
        </w:rPr>
      </w:pPr>
      <w:r>
        <w:rPr>
          <w:color w:val="00188F"/>
        </w:rPr>
        <w:tab/>
      </w:r>
      <w:r>
        <w:rPr>
          <w:color w:val="00188F"/>
        </w:rPr>
        <w:tab/>
        <w:t>В список Служб Office 365, на которые распространяются Условия обработки данных, добавлены пункты «Расширенная защита от угроз» и «Project Online».</w:t>
      </w:r>
    </w:p>
    <w:p w14:paraId="5E8FDD51" w14:textId="77777777" w:rsidR="00293DAD" w:rsidRPr="00121681" w:rsidRDefault="00293DAD" w:rsidP="00293DAD">
      <w:pPr>
        <w:pStyle w:val="ProductList-Body"/>
        <w:tabs>
          <w:tab w:val="left" w:pos="360"/>
        </w:tabs>
        <w:rPr>
          <w:color w:val="00188F"/>
        </w:rPr>
      </w:pPr>
      <w:r>
        <w:rPr>
          <w:color w:val="00188F"/>
        </w:rPr>
        <w:tab/>
      </w:r>
      <w:r>
        <w:rPr>
          <w:color w:val="00188F"/>
        </w:rPr>
        <w:tab/>
        <w:t>В список Основных служб Microsoft Azure, на которые распространяются Условия обработки данных, добавлен пункт «HDInsight».</w:t>
      </w:r>
    </w:p>
    <w:p w14:paraId="502A59AC" w14:textId="77777777" w:rsidR="00293DAD" w:rsidRPr="005E2584" w:rsidRDefault="00293DAD" w:rsidP="00293DAD">
      <w:pPr>
        <w:pStyle w:val="ProductList-Body"/>
        <w:tabs>
          <w:tab w:val="left" w:pos="360"/>
        </w:tabs>
        <w:rPr>
          <w:color w:val="00188F"/>
        </w:rPr>
      </w:pPr>
      <w:r>
        <w:rPr>
          <w:color w:val="00188F"/>
        </w:rPr>
        <w:tab/>
      </w:r>
      <w:r>
        <w:rPr>
          <w:color w:val="00188F"/>
        </w:rPr>
        <w:tab/>
        <w:t>Добавлены положения о том, что процедуры восстановления данных Служб Azure для государственных организаций пересматриваются каждые двенадцать месяцев.</w:t>
      </w:r>
    </w:p>
    <w:p w14:paraId="03BEEEE2" w14:textId="77777777" w:rsidR="00293DAD" w:rsidRPr="00121681" w:rsidRDefault="00293DAD" w:rsidP="00293DAD">
      <w:pPr>
        <w:pStyle w:val="ProductList-Body"/>
        <w:tabs>
          <w:tab w:val="left" w:pos="360"/>
        </w:tabs>
        <w:ind w:left="360"/>
        <w:rPr>
          <w:color w:val="00188F"/>
        </w:rPr>
      </w:pPr>
      <w:r>
        <w:rPr>
          <w:color w:val="00188F"/>
        </w:rPr>
        <w:t xml:space="preserve">В таблицу моделей и стандартов контроля Политики информационной безопасности веб-служб добавлена информация о том, что Веб-службы Microsoft Intune соответствуют стандартам SSAE 16 SOC 1 тип II и SSAE 16 SOC 2 тип II. </w:t>
      </w:r>
    </w:p>
    <w:p w14:paraId="4EDF0DF2" w14:textId="77777777" w:rsidR="00293DAD" w:rsidRPr="002062DD" w:rsidRDefault="00293DAD" w:rsidP="00293DAD">
      <w:pPr>
        <w:pStyle w:val="ProductList-Body"/>
        <w:tabs>
          <w:tab w:val="left" w:pos="360"/>
        </w:tabs>
        <w:rPr>
          <w:color w:val="00188F"/>
        </w:rPr>
      </w:pPr>
      <w:r>
        <w:rPr>
          <w:color w:val="00188F"/>
        </w:rPr>
        <w:tab/>
      </w:r>
      <w:r>
        <w:rPr>
          <w:color w:val="00188F"/>
        </w:rPr>
        <w:tab/>
        <w:t>Добавлены положения о том, что к Службам Azure для государственных организаций применяются отдельные модели и стандарты контроля.</w:t>
      </w:r>
    </w:p>
    <w:p w14:paraId="5E26DF71" w14:textId="77777777" w:rsidR="00293DAD" w:rsidRPr="005E2584" w:rsidRDefault="00293DAD" w:rsidP="00293DAD">
      <w:pPr>
        <w:pStyle w:val="ProductList-Body"/>
        <w:tabs>
          <w:tab w:val="left" w:pos="360"/>
        </w:tabs>
        <w:ind w:left="360"/>
        <w:rPr>
          <w:color w:val="00188F"/>
        </w:rPr>
      </w:pPr>
    </w:p>
    <w:p w14:paraId="1456ECC9" w14:textId="77777777" w:rsidR="00293DAD" w:rsidRPr="005E2584" w:rsidRDefault="00293DAD" w:rsidP="00293DAD">
      <w:pPr>
        <w:pStyle w:val="ProductList-Body"/>
        <w:rPr>
          <w:b/>
          <w:color w:val="00188F"/>
        </w:rPr>
      </w:pPr>
      <w:r>
        <w:rPr>
          <w:b/>
          <w:color w:val="00188F"/>
        </w:rPr>
        <w:tab/>
        <w:t>Службы Microsoft Azure</w:t>
      </w:r>
    </w:p>
    <w:p w14:paraId="65C6A2B9" w14:textId="77777777" w:rsidR="00293DAD" w:rsidRPr="005E2584" w:rsidRDefault="00293DAD" w:rsidP="00293DAD">
      <w:pPr>
        <w:pStyle w:val="ProductList-Body"/>
        <w:tabs>
          <w:tab w:val="left" w:pos="360"/>
        </w:tabs>
        <w:ind w:left="360"/>
        <w:rPr>
          <w:color w:val="00188F"/>
        </w:rPr>
      </w:pPr>
      <w:r>
        <w:rPr>
          <w:color w:val="00188F"/>
        </w:rPr>
        <w:t xml:space="preserve">Добавлено определение термина «Службы Azure для государственных организаций». </w:t>
      </w:r>
    </w:p>
    <w:p w14:paraId="105D8CE5" w14:textId="77777777" w:rsidR="00293DAD" w:rsidRDefault="00293DAD" w:rsidP="00293DAD">
      <w:pPr>
        <w:pStyle w:val="ProductList-Body"/>
        <w:tabs>
          <w:tab w:val="left" w:pos="360"/>
        </w:tabs>
        <w:rPr>
          <w:color w:val="00188F"/>
        </w:rPr>
      </w:pPr>
      <w:r>
        <w:rPr>
          <w:color w:val="00188F"/>
        </w:rPr>
        <w:tab/>
      </w:r>
    </w:p>
    <w:p w14:paraId="6FF2E011" w14:textId="77777777" w:rsidR="00293DAD" w:rsidRPr="005E2584" w:rsidRDefault="00293DAD" w:rsidP="00293DAD">
      <w:pPr>
        <w:pStyle w:val="ProductList-Body"/>
        <w:tabs>
          <w:tab w:val="left" w:pos="360"/>
        </w:tabs>
        <w:rPr>
          <w:b/>
          <w:color w:val="00188F"/>
        </w:rPr>
      </w:pPr>
      <w:r>
        <w:rPr>
          <w:b/>
          <w:color w:val="00188F"/>
        </w:rPr>
        <w:tab/>
        <w:t>Exchange Online</w:t>
      </w:r>
    </w:p>
    <w:p w14:paraId="538AD2D4" w14:textId="77777777" w:rsidR="00293DAD" w:rsidRPr="005E2584" w:rsidRDefault="00293DAD" w:rsidP="00293DAD">
      <w:pPr>
        <w:pStyle w:val="ProductList-Body"/>
        <w:tabs>
          <w:tab w:val="left" w:pos="360"/>
        </w:tabs>
        <w:rPr>
          <w:color w:val="00188F"/>
        </w:rPr>
      </w:pPr>
      <w:r>
        <w:rPr>
          <w:color w:val="00188F"/>
        </w:rPr>
        <w:tab/>
      </w:r>
      <w:r>
        <w:rPr>
          <w:color w:val="00188F"/>
        </w:rPr>
        <w:tab/>
        <w:t xml:space="preserve">Добавлен пункт о Расширенной защите от угроз с указанием того, что для этой службы не предусмотрено Соглашение об уровне обслуживания. </w:t>
      </w:r>
    </w:p>
    <w:p w14:paraId="0FC6E32A" w14:textId="77777777" w:rsidR="00293DAD" w:rsidRDefault="00293DAD" w:rsidP="00293DAD">
      <w:pPr>
        <w:pStyle w:val="ProductList-Body"/>
        <w:tabs>
          <w:tab w:val="left" w:pos="360"/>
          <w:tab w:val="left" w:pos="4704"/>
        </w:tabs>
        <w:rPr>
          <w:color w:val="00188F"/>
        </w:rPr>
      </w:pPr>
    </w:p>
    <w:p w14:paraId="5C05750F" w14:textId="77777777" w:rsidR="00293DAD" w:rsidRPr="005E2584" w:rsidRDefault="00293DAD" w:rsidP="00293DAD">
      <w:pPr>
        <w:pStyle w:val="ProductList-Body"/>
        <w:tabs>
          <w:tab w:val="left" w:pos="360"/>
          <w:tab w:val="left" w:pos="4704"/>
        </w:tabs>
        <w:rPr>
          <w:color w:val="00188F"/>
        </w:rPr>
      </w:pPr>
      <w:r>
        <w:rPr>
          <w:b/>
          <w:color w:val="00188F"/>
        </w:rPr>
        <w:tab/>
        <w:t>Power BI для Office 365</w:t>
      </w:r>
    </w:p>
    <w:p w14:paraId="5868A022" w14:textId="77777777" w:rsidR="00293DAD" w:rsidRPr="005E2584" w:rsidRDefault="00293DAD" w:rsidP="00293DAD">
      <w:pPr>
        <w:pStyle w:val="ProductList-Body"/>
        <w:tabs>
          <w:tab w:val="left" w:pos="360"/>
        </w:tabs>
        <w:rPr>
          <w:color w:val="00188F"/>
        </w:rPr>
      </w:pPr>
      <w:r>
        <w:rPr>
          <w:color w:val="00188F"/>
        </w:rPr>
        <w:tab/>
      </w:r>
      <w:r>
        <w:rPr>
          <w:color w:val="00188F"/>
        </w:rPr>
        <w:tab/>
        <w:t>Название изменено на Power BI Pro.</w:t>
      </w:r>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7420"/>
      <w:bookmarkEnd w:id="8"/>
      <w:bookmarkEnd w:id="9"/>
      <w:bookmarkEnd w:id="10"/>
      <w:bookmarkEnd w:id="11"/>
      <w:bookmarkEnd w:id="12"/>
      <w:bookmarkEnd w:id="13"/>
      <w:r>
        <w:lastRenderedPageBreak/>
        <w:t>Общие условия</w:t>
      </w:r>
      <w:bookmarkEnd w:id="16"/>
      <w:bookmarkEnd w:id="17"/>
    </w:p>
    <w:p w14:paraId="13E595AA" w14:textId="282803EB" w:rsidR="00730B3A" w:rsidRPr="00690C6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Pr="00D545A2">
        <w:t xml:space="preserve">Во </w:t>
      </w:r>
      <w:hyperlink w:anchor="Attachment2" w:history="1">
        <w:r w:rsidRPr="00D545A2">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77421"/>
      <w:r>
        <w:t>Определения</w:t>
      </w:r>
      <w:bookmarkEnd w:id="18"/>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69AA448A" w14:textId="7A065545" w:rsidR="00103924" w:rsidRPr="00690C65" w:rsidRDefault="00874919" w:rsidP="00337870">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Списка продуктов. Список продуктов расположен по адресу </w:t>
      </w:r>
      <w:hyperlink r:id="rId22" w:history="1">
        <w:r>
          <w:rPr>
            <w:rStyle w:val="Hyperlink"/>
          </w:rPr>
          <w:t>http://go.microsoft.com/?linkid=9839207</w:t>
        </w:r>
      </w:hyperlink>
      <w:r w:rsidRPr="00525D12">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77422"/>
      <w:r>
        <w:t>Обновления условий Веб-служб</w:t>
      </w:r>
      <w:bookmarkEnd w:id="19"/>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77423"/>
      <w:r>
        <w:t>Изменения законодательства и международная доступность</w:t>
      </w:r>
      <w:bookmarkEnd w:id="20"/>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3"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1" w:name="_Toc425177424"/>
      <w:r>
        <w:lastRenderedPageBreak/>
        <w:t>Хранение данных</w:t>
      </w:r>
      <w:bookmarkEnd w:id="21"/>
    </w:p>
    <w:p w14:paraId="1645CC39" w14:textId="5E6B6EA9" w:rsidR="00103924" w:rsidRPr="00690C65" w:rsidRDefault="00D92296" w:rsidP="00337870">
      <w:pPr>
        <w:pStyle w:val="ProductList-Body"/>
        <w:spacing w:after="12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77425"/>
      <w:r>
        <w:t>Использование ПО с веб-службами</w:t>
      </w:r>
      <w:bookmarkEnd w:id="22"/>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7426"/>
      <w:r>
        <w:t>Продукты, производимые не Microsoft</w:t>
      </w:r>
      <w:bookmarkEnd w:id="23"/>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7427"/>
      <w:r>
        <w:t>Правила допустимого использования</w:t>
      </w:r>
      <w:bookmarkEnd w:id="24"/>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7428"/>
      <w:r>
        <w:t>Технические ограничения</w:t>
      </w:r>
      <w:bookmarkEnd w:id="25"/>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77429"/>
      <w:r>
        <w:t>Соблюдение законодательства</w:t>
      </w:r>
      <w:bookmarkEnd w:id="26"/>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7430"/>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7431"/>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7432"/>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7433"/>
      <w:r>
        <w:t>Мультиплексирование</w:t>
      </w:r>
      <w:bookmarkEnd w:id="30"/>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7434"/>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7435"/>
      <w: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25177436"/>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25177437"/>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25177438"/>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7439"/>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25177440"/>
      <w:bookmarkStart w:id="42" w:name="HIPPA"/>
      <w:bookmarkStart w:id="43" w:name="_Toc417892062"/>
      <w:bookmarkStart w:id="44" w:name="HIPAA"/>
      <w:r>
        <w:lastRenderedPageBreak/>
        <w:t>Бизнес-партнер по акту HIPAA</w:t>
      </w:r>
      <w:bookmarkEnd w:id="40"/>
      <w:bookmarkEnd w:id="41"/>
    </w:p>
    <w:bookmarkEnd w:id="42"/>
    <w:p w14:paraId="56F94A54" w14:textId="77777777" w:rsidR="00293DAD" w:rsidRPr="00ED53C5" w:rsidRDefault="00293DAD" w:rsidP="00293DAD">
      <w:pPr>
        <w:pStyle w:val="ProductList-Body"/>
        <w:keepNext/>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полный текст которого опубликован на веб-странице </w:t>
      </w:r>
      <w:hyperlink r:id="rId26" w:history="1">
        <w:r>
          <w:rPr>
            <w:rStyle w:val="Hyperlink"/>
          </w:rPr>
          <w:t>http://aka.ms/BAA</w:t>
        </w:r>
      </w:hyperlink>
      <w:r>
        <w:t>. BAA не распространяется на Службы Azure для государственных организаций (см. определение в условиях для Служб Microsoft Azure).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293DAD">
      <w:pPr>
        <w:pStyle w:val="ProductList-Body"/>
        <w:keepNext/>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3"/>
    <w:bookmarkEnd w:id="44"/>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5177441"/>
      <w:r>
        <w:t>Безопасность</w:t>
      </w:r>
      <w:bookmarkEnd w:id="45"/>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77442"/>
      <w:r>
        <w:t>Уведомление о нарушении информационной безопасности</w:t>
      </w:r>
      <w:bookmarkEnd w:id="46"/>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77443"/>
      <w:r>
        <w:t>Место обработки данных</w:t>
      </w:r>
      <w:bookmarkEnd w:id="47"/>
    </w:p>
    <w:p w14:paraId="6F79E91B" w14:textId="77777777" w:rsidR="00F77036" w:rsidRPr="00690C65"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25177444"/>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77445"/>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25177446"/>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7"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566B366" w14:textId="77777777" w:rsidR="00E3048B" w:rsidRPr="009448B3" w:rsidRDefault="00E3048B" w:rsidP="00E3048B">
      <w:pPr>
        <w:pStyle w:val="ProductList-Body"/>
        <w:spacing w:before="120"/>
        <w:rPr>
          <w:b/>
        </w:rPr>
      </w:pPr>
    </w:p>
    <w:p w14:paraId="175AF3E6" w14:textId="77777777" w:rsidR="00F77036" w:rsidRPr="00690C65" w:rsidRDefault="00F77036" w:rsidP="0088164F">
      <w:pPr>
        <w:pStyle w:val="ProductList-Body"/>
        <w:spacing w:before="120"/>
        <w:ind w:left="187"/>
      </w:pPr>
      <w:r>
        <w:rPr>
          <w:b/>
        </w:rPr>
        <w:t>Microsoft Ireland Operations, Ltd.</w:t>
      </w:r>
    </w:p>
    <w:p w14:paraId="174B86F0" w14:textId="41126545" w:rsidR="00F77036" w:rsidRPr="00690C65" w:rsidRDefault="00F77036" w:rsidP="00F77036">
      <w:pPr>
        <w:pStyle w:val="ProductList-Body"/>
        <w:ind w:left="180"/>
      </w:pPr>
      <w:r>
        <w:t>Attn.</w:t>
      </w:r>
      <w:r w:rsidR="00404E13">
        <w:t xml:space="preserve"> </w:t>
      </w:r>
      <w:r>
        <w:t>Защита данных</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37227D4" w14:textId="77777777" w:rsidR="00A64782" w:rsidRDefault="00A64782" w:rsidP="00366C8E">
      <w:pPr>
        <w:pStyle w:val="ProductList-Body"/>
        <w:sectPr w:rsidR="00A64782"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77447"/>
      <w:r>
        <w:lastRenderedPageBreak/>
        <w:t>Условия обработки данных</w:t>
      </w:r>
      <w:bookmarkEnd w:id="53"/>
    </w:p>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166FDF73" w:rsidR="00256427" w:rsidRDefault="00CF560D" w:rsidP="00CF560D">
            <w:pPr>
              <w:pStyle w:val="ProductList-Body"/>
            </w:pPr>
            <w:r>
              <w:t xml:space="preserve">Службы Microsoft Dynamics </w:t>
            </w:r>
            <w:r w:rsidR="00293DAD">
              <w:rPr>
                <w:lang w:val="en-US"/>
              </w:rPr>
              <w:t xml:space="preserve">CRM </w:t>
            </w:r>
            <w:r>
              <w:t>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293DAD" w14:paraId="0EEF8014" w14:textId="77777777" w:rsidTr="00323AC7">
        <w:tc>
          <w:tcPr>
            <w:tcW w:w="2610" w:type="dxa"/>
            <w:vAlign w:val="center"/>
          </w:tcPr>
          <w:p w14:paraId="17E444BC" w14:textId="615F7EA1" w:rsidR="00293DAD" w:rsidRDefault="00293DAD" w:rsidP="00293DAD">
            <w:pPr>
              <w:pStyle w:val="ProductList-Body"/>
            </w:pPr>
            <w:r>
              <w:t>Службы Office 365</w:t>
            </w:r>
          </w:p>
        </w:tc>
        <w:tc>
          <w:tcPr>
            <w:tcW w:w="8190" w:type="dxa"/>
          </w:tcPr>
          <w:p w14:paraId="2B2D9666" w14:textId="321E1C0F" w:rsidR="00293DAD" w:rsidRDefault="00293DAD" w:rsidP="00293DAD">
            <w:pPr>
              <w:pStyle w:val="ProductList-Body"/>
            </w:pPr>
            <w: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и Office Online. Службы Office 365 не включают Office 365 профессиональный плюс или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Yammer либо службы с товарным знаком «для Office 365».</w:t>
            </w:r>
          </w:p>
        </w:tc>
      </w:tr>
      <w:tr w:rsidR="00A64782" w14:paraId="31232290" w14:textId="77777777" w:rsidTr="00323AC7">
        <w:tc>
          <w:tcPr>
            <w:tcW w:w="2610" w:type="dxa"/>
            <w:vAlign w:val="center"/>
          </w:tcPr>
          <w:p w14:paraId="792F0442" w14:textId="1BCC8F3E" w:rsidR="00A64782" w:rsidRDefault="00A64782" w:rsidP="00A64782">
            <w:pPr>
              <w:pStyle w:val="ProductList-Body"/>
            </w:pPr>
            <w:bookmarkStart w:id="54" w:name="MicrosoftAzureCoreServices"/>
            <w:r>
              <w:t>Службы Microsoft Azure Core</w:t>
            </w:r>
            <w:bookmarkEnd w:id="54"/>
          </w:p>
        </w:tc>
        <w:tc>
          <w:tcPr>
            <w:tcW w:w="8190" w:type="dxa"/>
          </w:tcPr>
          <w:p w14:paraId="1BC35F13" w14:textId="6BEE0695" w:rsidR="00A64782" w:rsidRDefault="00A64782" w:rsidP="00293DAD">
            <w:pPr>
              <w:pStyle w:val="ProductList-Body"/>
            </w:pPr>
            <w:r>
              <w:t>Облачные службы (веб-роли и рабочие роли), виртуальные машины (в том числе с SQL Server), хранение (BLOB-объекты, таблицы, очереди), виртуальная сеть, диспетчер трафика, пакетная служба, веб-сайты, службы BizTalk, службы мультимедиа, мобильные службы, служебная шина, концентратор уведомлений, диспетчер бизнес-планов, экспресс-маршрутизация, планировщик, Multi-Factor Authentication, Active Directory, служба управления правами, база данных SQL</w:t>
            </w:r>
            <w:r w:rsidR="00293DAD" w:rsidRPr="00293DAD">
              <w:t xml:space="preserve">, </w:t>
            </w:r>
            <w:r w:rsidR="00293DAD">
              <w:rPr>
                <w:lang w:val="en-US"/>
              </w:rPr>
              <w:t>HDInsight</w:t>
            </w:r>
            <w:r>
              <w:t xml:space="preserve"> и какие-либо другие компоненты, включенные в Центр управления безопасностью Microsoft Azure.</w:t>
            </w:r>
          </w:p>
        </w:tc>
      </w:tr>
      <w:tr w:rsidR="00256427" w14:paraId="35238467" w14:textId="77777777" w:rsidTr="00323AC7">
        <w:tc>
          <w:tcPr>
            <w:tcW w:w="2610" w:type="dxa"/>
            <w:vAlign w:val="center"/>
          </w:tcPr>
          <w:p w14:paraId="2BF1ACCE" w14:textId="035545C0" w:rsidR="00256427" w:rsidRDefault="006E5B74" w:rsidP="006E5B74">
            <w:pPr>
              <w:pStyle w:val="ProductList-Body"/>
            </w:pPr>
            <w:r>
              <w:t>Веб-службы Microsoft Intune</w:t>
            </w:r>
          </w:p>
        </w:tc>
        <w:tc>
          <w:tcPr>
            <w:tcW w:w="8190" w:type="dxa"/>
          </w:tcPr>
          <w:p w14:paraId="717F210B" w14:textId="2C797371" w:rsidR="00256427" w:rsidRDefault="00256427" w:rsidP="00D92296">
            <w:pPr>
              <w:pStyle w:val="ProductList-Body"/>
            </w:pPr>
            <w:r>
              <w:t xml:space="preserve">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w:t>
            </w:r>
            <w:r>
              <w:lastRenderedPageBreak/>
              <w:t>устройствами для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5177448"/>
      <w:r>
        <w:t>Местное расположение неиспользуемых Данных клиента</w:t>
      </w:r>
      <w:bookmarkEnd w:id="55"/>
    </w:p>
    <w:p w14:paraId="3170912A" w14:textId="77777777" w:rsidR="00086F17" w:rsidRPr="00690C65" w:rsidRDefault="00086F17" w:rsidP="00086F17">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1A4FC32C" w:rsidR="00086F17" w:rsidRPr="00690C65" w:rsidRDefault="00086F17" w:rsidP="00A44A41">
      <w:pPr>
        <w:pStyle w:val="ProductList-Body"/>
        <w:numPr>
          <w:ilvl w:val="0"/>
          <w:numId w:val="6"/>
        </w:numPr>
        <w:ind w:left="450" w:hanging="270"/>
      </w:pPr>
      <w:r>
        <w:rPr>
          <w:b/>
        </w:rPr>
        <w:t>Службы Office 365</w:t>
      </w:r>
      <w:r w:rsidRPr="00634BB9">
        <w:rPr>
          <w:b/>
        </w:rPr>
        <w:t>.</w:t>
      </w:r>
      <w:r>
        <w:t xml:space="preserve"> Если Клиент предоставляет ресурсы своему клиенту в Соединенных Штатах или ЕС, Microsoft будет хранить следующие неиспользуемые Данные клиента в этой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7D02EE57" w:rsidR="00086F17" w:rsidRPr="00690C65" w:rsidRDefault="00826803" w:rsidP="000B2305">
      <w:pPr>
        <w:pStyle w:val="ProductList-Body"/>
        <w:numPr>
          <w:ilvl w:val="0"/>
          <w:numId w:val="6"/>
        </w:numPr>
        <w:spacing w:after="120"/>
        <w:ind w:left="461" w:hanging="274"/>
      </w:pPr>
      <w:r>
        <w:rPr>
          <w:b/>
        </w:rPr>
        <w:t>Службы Microsoft Dynamics CRM Online</w:t>
      </w:r>
      <w:r w:rsidRPr="00634BB9">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77449"/>
      <w:r>
        <w:t>Конфиденциальность</w:t>
      </w:r>
      <w:bookmarkEnd w:id="56"/>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6BC1B6E0" w14:textId="77777777" w:rsidR="00A64782" w:rsidRDefault="00A64782" w:rsidP="00233C87">
      <w:pPr>
        <w:pStyle w:val="ProductList-SubSubSectionHeading"/>
        <w:outlineLvl w:val="2"/>
      </w:pPr>
    </w:p>
    <w:p w14:paraId="11FFD032" w14:textId="285C67DA" w:rsidR="00086F17" w:rsidRPr="00946032" w:rsidRDefault="00086F17" w:rsidP="00EC6FEA">
      <w:pPr>
        <w:pStyle w:val="ProductList-SubSubSectionHeading"/>
        <w:keepNext/>
        <w:outlineLvl w:val="2"/>
      </w:pPr>
      <w:bookmarkStart w:id="57" w:name="_Toc425177450"/>
      <w:r>
        <w:lastRenderedPageBreak/>
        <w:t>Дополнительные условия для европейских стран</w:t>
      </w:r>
      <w:bookmarkEnd w:id="57"/>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77451"/>
      <w:r>
        <w:t>Безопасность</w:t>
      </w:r>
      <w:bookmarkEnd w:id="58"/>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48273DCC" w:rsidR="009C6951" w:rsidRPr="00690C65" w:rsidRDefault="00293DAD" w:rsidP="00651B74">
            <w:pPr>
              <w:pStyle w:val="ProductList-Body"/>
              <w:ind w:left="162" w:hanging="162"/>
            </w:pPr>
            <w:r>
              <w:tab/>
            </w:r>
            <w:r w:rsidR="00651B74">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247A867D" w:rsidR="009C6951" w:rsidRPr="00690C65" w:rsidRDefault="00293DAD" w:rsidP="00651B74">
            <w:pPr>
              <w:pStyle w:val="ProductList-Body"/>
              <w:ind w:left="162" w:hanging="162"/>
            </w:pPr>
            <w:r>
              <w:tab/>
            </w:r>
            <w:r w:rsidR="002A3B84">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529173BF" w:rsidR="00086F17" w:rsidRDefault="00293DAD" w:rsidP="00293DAD">
            <w:pPr>
              <w:pStyle w:val="ProductList-Body"/>
              <w:ind w:left="162" w:hanging="162"/>
            </w:pPr>
            <w:r>
              <w:tab/>
            </w:r>
            <w:r w:rsidR="009C6951">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w:t>
            </w:r>
            <w:r>
              <w:lastRenderedPageBreak/>
              <w:t>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lastRenderedPageBreak/>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0B8638EA" w:rsidR="009C6951" w:rsidRPr="00690C65" w:rsidRDefault="00293DAD" w:rsidP="003D22CB">
            <w:pPr>
              <w:pStyle w:val="ProductList-Body"/>
              <w:ind w:left="162" w:hanging="162"/>
            </w:pPr>
            <w:r>
              <w:tab/>
            </w:r>
            <w:r w:rsidR="003D22C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374211C5" w:rsidR="009C6951" w:rsidRPr="00690C65" w:rsidRDefault="00293DAD" w:rsidP="003D22CB">
            <w:pPr>
              <w:pStyle w:val="ProductList-Body"/>
              <w:ind w:left="162" w:hanging="162"/>
            </w:pPr>
            <w:r>
              <w:tab/>
            </w:r>
            <w:r w:rsidR="003D22C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7CB08535" w:rsidR="009C6951" w:rsidRPr="00690C65" w:rsidRDefault="00293DAD" w:rsidP="003D22CB">
            <w:pPr>
              <w:pStyle w:val="ProductList-Body"/>
              <w:ind w:left="162" w:hanging="162"/>
            </w:pPr>
            <w:r>
              <w:tab/>
            </w:r>
            <w:r w:rsidR="003D22CB">
              <w:t>Microsoft определяет конкретные процедуры на местах, регулирующие доступ к копиям Данных клиента.</w:t>
            </w:r>
          </w:p>
          <w:p w14:paraId="548FA552" w14:textId="77777777" w:rsidR="00293DAD" w:rsidRDefault="00293DAD" w:rsidP="00293DAD">
            <w:pPr>
              <w:pStyle w:val="ProductList-Body"/>
              <w:ind w:left="162" w:hanging="162"/>
            </w:pPr>
            <w:r>
              <w:tab/>
              <w:t>Microsoft пересматривает процедуры восстановления данных каждые шесть месяцев за исключением Служб Azure для государственных организаций — в этом случае процедуры пересматриваются каждые двенадцать месяцев.</w:t>
            </w:r>
          </w:p>
          <w:p w14:paraId="0C13E134" w14:textId="5630D7F7" w:rsidR="009C6951" w:rsidRPr="00690C65" w:rsidRDefault="00293DAD" w:rsidP="003D22CB">
            <w:pPr>
              <w:pStyle w:val="ProductList-Body"/>
              <w:ind w:left="162" w:hanging="162"/>
            </w:pPr>
            <w:r>
              <w:tab/>
            </w:r>
            <w:r>
              <w:tab/>
            </w:r>
            <w:r w:rsidR="003D22C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031EE0A7" w14:textId="77777777" w:rsidR="009C6951" w:rsidRPr="00690C65" w:rsidRDefault="009C6951" w:rsidP="0088164F">
            <w:pPr>
              <w:pStyle w:val="ProductList-Body"/>
              <w:spacing w:before="40"/>
            </w:pPr>
            <w:r>
              <w:rPr>
                <w:b/>
              </w:rPr>
              <w:t>Передача данных</w:t>
            </w:r>
          </w:p>
          <w:p w14:paraId="529D2023" w14:textId="2AD9F1AD" w:rsidR="009C6951" w:rsidRPr="00690C65" w:rsidRDefault="00293DAD" w:rsidP="003D22CB">
            <w:pPr>
              <w:pStyle w:val="ProductList-Body"/>
              <w:ind w:left="162" w:hanging="162"/>
            </w:pPr>
            <w:r>
              <w:tab/>
            </w:r>
            <w:r w:rsidR="00651B74">
              <w:t>Microsoft шифрует или разрешает Клиенту шифровать Данные клиента, передаваемые по общедоступным сетям.</w:t>
            </w:r>
          </w:p>
          <w:p w14:paraId="70E6C4C4" w14:textId="0619569D" w:rsidR="009C6951" w:rsidRPr="00690C65" w:rsidRDefault="00293DAD" w:rsidP="003D22CB">
            <w:pPr>
              <w:pStyle w:val="ProductList-Body"/>
              <w:ind w:left="162" w:hanging="162"/>
            </w:pPr>
            <w:r>
              <w:tab/>
            </w:r>
            <w:r w:rsidR="003D22CB">
              <w:t>Microsoft ограничивает доступ к Данным клиента на носителях, перемещаемых за пределы помещений (например, посредством шифрования).</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151C7392" w:rsidR="009C6951" w:rsidRPr="00690C65" w:rsidRDefault="00293DAD" w:rsidP="003D22CB">
            <w:pPr>
              <w:pStyle w:val="ProductList-Body"/>
              <w:ind w:left="162" w:hanging="162"/>
            </w:pPr>
            <w:r>
              <w:tab/>
            </w:r>
            <w:r w:rsidR="003D22CB">
              <w:t>Microsoft ведет записи о сотрудниках, которым разрешен доступ с системам Microsoft, содержащим Данные клиента.</w:t>
            </w:r>
          </w:p>
          <w:p w14:paraId="25553CE7" w14:textId="7F8A53CB" w:rsidR="009C6951" w:rsidRPr="00690C65" w:rsidRDefault="00293DAD" w:rsidP="003D22CB">
            <w:pPr>
              <w:pStyle w:val="ProductList-Body"/>
              <w:ind w:left="162" w:hanging="162"/>
            </w:pPr>
            <w:r>
              <w:tab/>
            </w:r>
            <w:r w:rsidR="003D22C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78BD95F1" w:rsidR="009C6951" w:rsidRPr="00690C65" w:rsidRDefault="00293DAD" w:rsidP="003D22CB">
            <w:pPr>
              <w:pStyle w:val="ProductList-Body"/>
              <w:ind w:left="162" w:hanging="162"/>
            </w:pPr>
            <w:r>
              <w:tab/>
            </w:r>
            <w:r w:rsidR="003D22C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C2E40DB" w:rsidR="009C6951" w:rsidRPr="00690C65" w:rsidRDefault="00293DAD" w:rsidP="003D22CB">
            <w:pPr>
              <w:pStyle w:val="ProductList-Body"/>
              <w:ind w:left="162" w:hanging="162"/>
            </w:pPr>
            <w:r>
              <w:tab/>
            </w:r>
            <w:r w:rsidR="003D22C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57AC03D" w:rsidR="009C6951" w:rsidRPr="00690C65" w:rsidRDefault="00293DAD" w:rsidP="003D22CB">
            <w:pPr>
              <w:pStyle w:val="ProductList-Body"/>
              <w:ind w:left="162" w:hanging="162"/>
            </w:pPr>
            <w:r>
              <w:tab/>
            </w:r>
            <w:r w:rsidR="003D22CB">
              <w:t xml:space="preserve">Персоналу, предоставляющему техническую поддержку, доступ к Данным клиента разрешается только в случае необходимости. </w:t>
            </w:r>
          </w:p>
          <w:p w14:paraId="036CE9EC" w14:textId="412DC438" w:rsidR="009C6951" w:rsidRPr="00690C65" w:rsidRDefault="00293DAD" w:rsidP="003D22CB">
            <w:pPr>
              <w:pStyle w:val="ProductList-Body"/>
              <w:ind w:left="162" w:hanging="162"/>
            </w:pPr>
            <w:r>
              <w:tab/>
            </w:r>
            <w:r w:rsidR="003D22C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13CD6CF1" w:rsidR="009C6951" w:rsidRPr="00690C65" w:rsidRDefault="00293DAD" w:rsidP="003D22CB">
            <w:pPr>
              <w:pStyle w:val="ProductList-Body"/>
              <w:ind w:left="162" w:hanging="162"/>
            </w:pPr>
            <w:r>
              <w:lastRenderedPageBreak/>
              <w:tab/>
            </w:r>
            <w:r w:rsidR="003D22C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4AD90FCC" w:rsidR="009C6951" w:rsidRPr="00690C65" w:rsidRDefault="00293DAD" w:rsidP="003D22CB">
            <w:pPr>
              <w:pStyle w:val="ProductList-Body"/>
              <w:ind w:left="162" w:hanging="162"/>
            </w:pPr>
            <w:r>
              <w:tab/>
            </w:r>
            <w:r w:rsidR="003D22C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043FF26F" w:rsidR="009C6951" w:rsidRPr="00690C65" w:rsidRDefault="00293DAD" w:rsidP="003D22CB">
            <w:pPr>
              <w:pStyle w:val="ProductList-Body"/>
              <w:ind w:left="162" w:hanging="162"/>
            </w:pPr>
            <w:r>
              <w:tab/>
            </w:r>
            <w:r w:rsidR="003D22C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24444054" w:rsidR="009C6951" w:rsidRPr="00690C65" w:rsidRDefault="00293DAD" w:rsidP="003D22CB">
            <w:pPr>
              <w:pStyle w:val="ProductList-Body"/>
              <w:ind w:left="162" w:hanging="162"/>
            </w:pPr>
            <w:r>
              <w:tab/>
            </w:r>
            <w:r w:rsidR="003D22CB">
              <w:t>Если основой механизмов проверки подлинности являются пароли, Microsoft требует регулярного обновления таких паролей.</w:t>
            </w:r>
          </w:p>
          <w:p w14:paraId="0C91FCD8" w14:textId="69648C3D" w:rsidR="009C6951" w:rsidRPr="00690C65" w:rsidRDefault="00293DAD" w:rsidP="003D22CB">
            <w:pPr>
              <w:pStyle w:val="ProductList-Body"/>
              <w:ind w:left="162" w:hanging="162"/>
            </w:pPr>
            <w:r>
              <w:tab/>
            </w:r>
            <w:r w:rsidR="003D22C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5164E311" w:rsidR="009C6951" w:rsidRPr="00690C65" w:rsidRDefault="00293DAD" w:rsidP="003D22CB">
            <w:pPr>
              <w:pStyle w:val="ProductList-Body"/>
              <w:ind w:left="162" w:hanging="162"/>
            </w:pPr>
            <w:r>
              <w:tab/>
            </w:r>
            <w:r w:rsidR="003D22C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2667D406" w:rsidR="009C6951" w:rsidRPr="00690C65" w:rsidRDefault="00293DAD" w:rsidP="003D22CB">
            <w:pPr>
              <w:pStyle w:val="ProductList-Body"/>
              <w:ind w:left="162" w:hanging="162"/>
            </w:pPr>
            <w:r>
              <w:tab/>
            </w:r>
            <w:r w:rsidR="003D22C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783DC3A4" w:rsidR="009C6951" w:rsidRPr="00690C65" w:rsidRDefault="00293DAD" w:rsidP="003D22CB">
            <w:pPr>
              <w:pStyle w:val="ProductList-Body"/>
              <w:ind w:left="162" w:hanging="162"/>
            </w:pPr>
            <w:r>
              <w:tab/>
            </w:r>
            <w:r w:rsidR="003D22CB">
              <w:t>Microsoft имеет стандартные отраслевые процедуры по деактивации паролей, которые были повреждены или случайно раскрыты.</w:t>
            </w:r>
          </w:p>
          <w:p w14:paraId="2A56C8FF" w14:textId="74876622" w:rsidR="009C6951" w:rsidRPr="00690C65" w:rsidRDefault="00293DAD" w:rsidP="003D22CB">
            <w:pPr>
              <w:pStyle w:val="ProductList-Body"/>
              <w:ind w:left="162" w:hanging="162"/>
            </w:pPr>
            <w:r>
              <w:tab/>
            </w:r>
            <w:r w:rsidR="003D22C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lastRenderedPageBreak/>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0966146D" w:rsidR="00272578" w:rsidRPr="00690C65" w:rsidRDefault="00293DAD" w:rsidP="003D22CB">
            <w:pPr>
              <w:pStyle w:val="ProductList-Body"/>
              <w:ind w:left="162" w:hanging="162"/>
            </w:pPr>
            <w:r>
              <w:tab/>
            </w:r>
            <w:r w:rsidR="003D22C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Pr>
                <w:color w:val="000000" w:themeColor="text1"/>
              </w:rPr>
              <w:t>процедур восстановления данных.</w:t>
            </w:r>
          </w:p>
          <w:p w14:paraId="5BB81CE4" w14:textId="2C2A46A2" w:rsidR="00E46617" w:rsidRPr="00690C65" w:rsidRDefault="00293DAD" w:rsidP="003D22CB">
            <w:pPr>
              <w:pStyle w:val="ProductList-Body"/>
              <w:ind w:left="162" w:hanging="162"/>
            </w:pPr>
            <w:r>
              <w:rPr>
                <w:color w:val="000000" w:themeColor="text1"/>
              </w:rPr>
              <w:tab/>
            </w:r>
            <w:r w:rsidR="003D22CB">
              <w:rPr>
                <w:color w:val="000000" w:themeColor="text1"/>
              </w:rPr>
              <w:t xml:space="preserve">Microsoft будет уведомлять о </w:t>
            </w:r>
            <w:r w:rsidR="003D22CB">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6CE46EB2" w:rsidR="00272578" w:rsidRPr="00690C65" w:rsidRDefault="00293DAD" w:rsidP="003D22CB">
            <w:pPr>
              <w:pStyle w:val="ProductList-Body"/>
              <w:ind w:left="162" w:hanging="162"/>
            </w:pPr>
            <w:r>
              <w:tab/>
            </w:r>
            <w:r w:rsidR="003D22C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12778533" w:rsidR="00086F17" w:rsidRDefault="00293DAD" w:rsidP="003D22CB">
            <w:pPr>
              <w:pStyle w:val="ProductList-Body"/>
              <w:ind w:left="162" w:hanging="162"/>
            </w:pPr>
            <w:r>
              <w:tab/>
            </w:r>
            <w:r w:rsidR="003D22C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70"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323AC7">
        <w:trPr>
          <w:trHeight w:val="288"/>
        </w:trPr>
        <w:tc>
          <w:tcPr>
            <w:tcW w:w="2767" w:type="dxa"/>
            <w:vAlign w:val="center"/>
          </w:tcPr>
          <w:p w14:paraId="1DBDE8ED" w14:textId="31124A91" w:rsidR="00C62FB6" w:rsidRPr="00C62FB6" w:rsidRDefault="00C62FB6" w:rsidP="00C62FB6">
            <w:pPr>
              <w:pStyle w:val="ProductList-Body"/>
            </w:pPr>
            <w:r>
              <w:t xml:space="preserve">Службы Microsoft Dynamics </w:t>
            </w:r>
            <w:r w:rsidR="00293DAD">
              <w:rPr>
                <w:lang w:val="en-US"/>
              </w:rPr>
              <w:t xml:space="preserve">CRM </w:t>
            </w:r>
            <w:r>
              <w:t>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Возможны различные количества*</w:t>
            </w:r>
          </w:p>
        </w:tc>
        <w:tc>
          <w:tcPr>
            <w:tcW w:w="1670" w:type="dxa"/>
            <w:vAlign w:val="center"/>
          </w:tcPr>
          <w:p w14:paraId="60F778FC" w14:textId="77777777" w:rsidR="00C62FB6" w:rsidRPr="00C62FB6" w:rsidRDefault="00C62FB6" w:rsidP="00C62FB6">
            <w:pPr>
              <w:pStyle w:val="ProductList-Body"/>
            </w:pPr>
            <w:r>
              <w:t>Возможны различные количества*</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0E3DA39D" w:rsidR="00C62FB6" w:rsidRPr="00C62FB6" w:rsidRDefault="00293DAD" w:rsidP="00C62FB6">
            <w:pPr>
              <w:pStyle w:val="ProductList-Body"/>
            </w:pPr>
            <w:r>
              <w:t>Да</w:t>
            </w:r>
          </w:p>
        </w:tc>
        <w:tc>
          <w:tcPr>
            <w:tcW w:w="1670" w:type="dxa"/>
            <w:vAlign w:val="center"/>
          </w:tcPr>
          <w:p w14:paraId="4DB7EFFD" w14:textId="6DBA6658" w:rsidR="00C62FB6" w:rsidRPr="00C62FB6" w:rsidRDefault="00293DAD" w:rsidP="00C62FB6">
            <w:pPr>
              <w:pStyle w:val="ProductList-Body"/>
            </w:pPr>
            <w:r>
              <w:t>Да</w:t>
            </w:r>
          </w:p>
        </w:tc>
      </w:tr>
    </w:tbl>
    <w:p w14:paraId="15A1B9DB" w14:textId="455F4F9A" w:rsidR="00C62FB6" w:rsidRPr="00690C65" w:rsidRDefault="00C62FB6" w:rsidP="00C62FB6">
      <w:pPr>
        <w:pStyle w:val="ProductList-Body"/>
      </w:pPr>
      <w:r>
        <w:t>*Текущий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lastRenderedPageBreak/>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C62FB6">
      <w:pPr>
        <w:pStyle w:val="ProductList-Body"/>
        <w:numPr>
          <w:ilvl w:val="1"/>
          <w:numId w:val="9"/>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C62FB6">
      <w:pPr>
        <w:pStyle w:val="ProductList-Body"/>
        <w:numPr>
          <w:ilvl w:val="1"/>
          <w:numId w:val="9"/>
        </w:numPr>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7452"/>
      <w:r>
        <w:lastRenderedPageBreak/>
        <w:t>Особые условия для Веб-служб</w:t>
      </w:r>
      <w:bookmarkEnd w:id="59"/>
      <w:bookmarkEnd w:id="60"/>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77453"/>
      <w:r>
        <w:t>Службы Microsoft Azure</w:t>
      </w:r>
      <w:bookmarkEnd w:id="61"/>
    </w:p>
    <w:p w14:paraId="16A72131" w14:textId="7F9996B9" w:rsidR="00CC34E7" w:rsidRPr="00690C65" w:rsidRDefault="00CC34E7" w:rsidP="00CC34E7">
      <w:pPr>
        <w:pStyle w:val="ProductList-Body"/>
      </w:pPr>
      <w:r>
        <w:rPr>
          <w:b/>
          <w:color w:val="00188F"/>
        </w:rPr>
        <w:t>Уведомления</w:t>
      </w:r>
    </w:p>
    <w:p w14:paraId="24B11431" w14:textId="3A3ED4DF" w:rsidR="00CC34E7" w:rsidRPr="00EB05AC" w:rsidRDefault="00CC34E7" w:rsidP="00CC34E7">
      <w:pPr>
        <w:pStyle w:val="ProductList-Body"/>
        <w:rPr>
          <w:spacing w:val="-2"/>
        </w:rPr>
      </w:pPr>
      <w:r w:rsidRPr="00EB05AC">
        <w:rPr>
          <w:spacing w:val="-2"/>
        </w:rPr>
        <w:t xml:space="preserve">Применяются Поддержка клиентов и Уведомления для технологий декодирования H.264/AVC, VC-1, MPEG-4 часть 2 и MPEG-2 во </w:t>
      </w:r>
      <w:hyperlink w:anchor="Attachment1" w:history="1">
        <w:r w:rsidRPr="00EB05AC">
          <w:rPr>
            <w:rStyle w:val="Hyperlink"/>
            <w:spacing w:val="-2"/>
          </w:rPr>
          <w:t>Вложении 1</w:t>
        </w:r>
      </w:hyperlink>
      <w:r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32C668E3" w:rsidR="00CC34E7" w:rsidRPr="00690C65" w:rsidRDefault="00CC34E7" w:rsidP="00CC34E7">
      <w:pPr>
        <w:pStyle w:val="ProductList-Body"/>
      </w:pPr>
      <w:r>
        <w:t>См.</w:t>
      </w:r>
      <w:r w:rsidRPr="00F8637F">
        <w:rPr>
          <w:rStyle w:val="Hyperlink"/>
          <w:u w:val="none"/>
        </w:rPr>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77777777" w:rsidR="00293DAD" w:rsidRDefault="00293DAD" w:rsidP="00293DAD">
      <w:pPr>
        <w:pStyle w:val="ProductList-Body"/>
        <w:spacing w:after="120"/>
      </w:pPr>
      <w:r>
        <w:t>«Службы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http://azure.microsoft.com/en-us/regions/#services).</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260E95D5" w14:textId="60B2B58B" w:rsidR="00186BF6" w:rsidRPr="00690C65" w:rsidRDefault="00186BF6" w:rsidP="00272578">
      <w:pPr>
        <w:pStyle w:val="ProductList-Body"/>
      </w:pPr>
      <w:r>
        <w:t>«Решение 'Управляемая служба'» — это ИТ-служба, предоставляемая Клиентом третьему лицу, которая заключается в управлении Службами Microsoft Azure и их поддержке.</w:t>
      </w:r>
    </w:p>
    <w:p w14:paraId="444686EB" w14:textId="77777777" w:rsidR="00186BF6" w:rsidRPr="00690C65" w:rsidRDefault="00186BF6" w:rsidP="00272578">
      <w:pPr>
        <w:pStyle w:val="ProductList-Body"/>
      </w:pPr>
    </w:p>
    <w:p w14:paraId="28D8E3C9" w14:textId="5129B844" w:rsidR="00272578" w:rsidRPr="00690C65" w:rsidRDefault="009616E2" w:rsidP="00272578">
      <w:pPr>
        <w:pStyle w:val="ProductList-Body"/>
      </w:pPr>
      <w:r>
        <w:t xml:space="preserve">«Службы Microsoft Azure» – одна или более служб и компонентов Microsoft, определенных на веб-сайте </w:t>
      </w:r>
      <w:hyperlink r:id="rId30" w:history="1">
        <w:r w:rsidR="00851905" w:rsidRPr="00204B89">
          <w:rPr>
            <w:rStyle w:val="Hyperlink"/>
          </w:rPr>
          <w:t>http://azure.microsoft.com/services/</w:t>
        </w:r>
      </w:hyperlink>
      <w:bookmarkStart w:id="62" w:name="_GoBack"/>
      <w:bookmarkEnd w:id="62"/>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Исключение Управляемой службы</w:t>
      </w:r>
    </w:p>
    <w:p w14:paraId="5F263060" w14:textId="4C08E63C" w:rsidR="00186BF6" w:rsidRPr="00690C65" w:rsidRDefault="00186BF6" w:rsidP="00272578">
      <w:pPr>
        <w:pStyle w:val="ProductList-Body"/>
      </w:pPr>
      <w:r>
        <w:t>Клиент может предоставить Решение «Управляемая служба» при условии, что (i) Клиент имеет исключительную возможность получать доступ, настраивать и администрировать Службы Microsoft Azure, (ii) у Клиента есть административный доступ к виртуальным операционным системам, если они имеются в Решении «Управляемая служба», и (iii) третье лицо имеет административный доступ только к его приложениям и виртуальным операционным системам.</w:t>
      </w:r>
      <w:r w:rsidR="00404E13">
        <w:t xml:space="preserve"> </w:t>
      </w:r>
      <w:r>
        <w:t>Клиент несет ответственность за использование третьей стороной Служб Microsoft Azure в соответствии с условиями соглашения о корпоративном лицензировании.</w:t>
      </w:r>
    </w:p>
    <w:p w14:paraId="52905943" w14:textId="77777777" w:rsidR="009616E2" w:rsidRPr="00690C65" w:rsidRDefault="009616E2" w:rsidP="00272578">
      <w:pPr>
        <w:pStyle w:val="ProductList-Body"/>
      </w:pPr>
    </w:p>
    <w:p w14:paraId="2F8739E8" w14:textId="0191AE9B" w:rsidR="00BB13A7" w:rsidRPr="00690C65" w:rsidRDefault="00BB13A7" w:rsidP="00BB13A7">
      <w:pPr>
        <w:pStyle w:val="ProductList-Body"/>
      </w:pPr>
      <w:r>
        <w:rPr>
          <w:b/>
          <w:color w:val="00188F"/>
        </w:rPr>
        <w:lastRenderedPageBreak/>
        <w:t>Использование программного обеспечения в Microsoft Azure</w:t>
      </w:r>
    </w:p>
    <w:p w14:paraId="0F0BF3D1" w14:textId="0D16E36B" w:rsidR="00272578" w:rsidRPr="00690C65" w:rsidRDefault="00BB13A7" w:rsidP="00BB13A7">
      <w:pPr>
        <w:pStyle w:val="ProductList-Body"/>
      </w:pPr>
      <w:r>
        <w:t>Некоторые службы Microsoft Azure предоставляют клиентам возможность запускать программное обеспечение в Microsoft Azure. 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 с учетом каких-либо дополнительных условий лицензии, которые могут предлагаться. Клиент не должен использовать такое программное обеспечение вне Службы Microsoft Azure, если Клиент не имеет лицензию на это программное обеспечение отдельно от подписки на Службы Microsoft Azure.</w:t>
      </w:r>
      <w:r w:rsidR="00404E13">
        <w:t xml:space="preserve"> </w:t>
      </w:r>
      <w:r>
        <w:t>Если клиент загружает или устанавливает какое-либо программное обеспечение в Службе Microsoft Azure, Клиент соглашается получить права, необходимые для использования такого программного обеспечения в Службе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Службы импортирования/экспортирования</w:t>
      </w:r>
    </w:p>
    <w:p w14:paraId="74D7239C" w14:textId="114B8F4D" w:rsidR="00272578" w:rsidRPr="00690C65" w:rsidRDefault="00272578" w:rsidP="0088164F">
      <w:pPr>
        <w:pStyle w:val="ProductList-Body"/>
        <w:spacing w:after="120"/>
      </w:pPr>
      <w:r>
        <w:t xml:space="preserve">Использование Клиентом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которые будут предоставлены по электронной почте или на веб-сайте </w:t>
      </w:r>
      <w:hyperlink r:id="rId32" w:history="1">
        <w:r>
          <w:rPr>
            <w:rStyle w:val="Hyperlink"/>
          </w:rPr>
          <w:t>www.go.microsoft.com/fwlink/?linkid=301900&amp;CLCID=0X409</w:t>
        </w:r>
      </w:hyperlink>
      <w:r>
        <w:t xml:space="preserve">.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Все поступающие носители данных отгружаются на условиях DDP Центр обработки данных Microsoft (INCOTERMS 2010). Экспортированные носители данных будут отгружены на условиях DDP Customer Dock (INCOTERMS 2010). Клиент несет ответственность за обеспечение того, что данные, которые экспортируются на носителях, разрешено поставлять в место, указанное Клиентом. </w:t>
      </w:r>
    </w:p>
    <w:p w14:paraId="7C7E1134" w14:textId="2D0DF8C7" w:rsidR="00272578" w:rsidRPr="00690C65" w:rsidRDefault="00272578" w:rsidP="00272578">
      <w:pPr>
        <w:pStyle w:val="ProductList-Body"/>
      </w:pPr>
      <w:r>
        <w:t>Клиент соглашается, что Microsoft не имеет обязанностей касательно носителей и содержащихся на них данных, а также не несет ответственность за утерянные, поврежденные или уничтоженные носители данных. Клиент несет исключительную ответственность за принятие предосторожностей для обеспечения защиты носителей и содержащихся на них данных, включая помимо прочего: шифрование данных, упаковка для защиты от изменение, страхование перевозки, резервное копирование и обеспечение избыточности данных.</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65E06F6C" w14:textId="483218A9" w:rsidR="003D22CB" w:rsidRPr="00690C65" w:rsidRDefault="00674D4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690C65" w:rsidRDefault="008070AF" w:rsidP="00D73EC5">
      <w:pPr>
        <w:pStyle w:val="ProductList-OfferingGroupHeading"/>
        <w:spacing w:after="80"/>
        <w:outlineLvl w:val="1"/>
      </w:pPr>
      <w:bookmarkStart w:id="63" w:name="_Toc425177454"/>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77455"/>
      <w:r>
        <w:t>Azure Active Directory Basic</w:t>
      </w:r>
      <w:bookmarkEnd w:id="64"/>
    </w:p>
    <w:p w14:paraId="02198334" w14:textId="77777777" w:rsidR="00122096" w:rsidRPr="00690C65" w:rsidRDefault="00122096" w:rsidP="00122096">
      <w:pPr>
        <w:pStyle w:val="ProductList-Body"/>
      </w:pPr>
      <w:r>
        <w:t>Клиент с помощью 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674D4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690C65" w:rsidRDefault="00706672" w:rsidP="00706672">
      <w:pPr>
        <w:pStyle w:val="ProductList-Offering2Heading"/>
        <w:outlineLvl w:val="2"/>
      </w:pPr>
      <w:r>
        <w:lastRenderedPageBreak/>
        <w:tab/>
      </w:r>
      <w:bookmarkStart w:id="65" w:name="_Toc425177456"/>
      <w:r>
        <w:t>Azure Active Directory Premium</w:t>
      </w:r>
      <w:bookmarkEnd w:id="65"/>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674D4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5D31724" w14:textId="2CF0A441" w:rsidR="008070AF" w:rsidRPr="00690C65" w:rsidRDefault="008070AF" w:rsidP="00A64782">
      <w:pPr>
        <w:pStyle w:val="ProductList-Offering2Heading"/>
        <w:outlineLvl w:val="2"/>
      </w:pPr>
      <w:r>
        <w:tab/>
      </w:r>
      <w:bookmarkStart w:id="66" w:name="AzureRightsManagement"/>
      <w:bookmarkStart w:id="67" w:name="_Toc417892080"/>
      <w:bookmarkStart w:id="68" w:name="_Toc412644908"/>
      <w:bookmarkStart w:id="69" w:name="_Toc425177457"/>
      <w:r w:rsidR="00A64782">
        <w:t>Управление правами Azure</w:t>
      </w:r>
      <w:bookmarkEnd w:id="66"/>
      <w:bookmarkEnd w:id="67"/>
      <w:bookmarkEnd w:id="68"/>
      <w:bookmarkEnd w:id="69"/>
    </w:p>
    <w:p w14:paraId="2FD857C4" w14:textId="18345730" w:rsidR="008070AF" w:rsidRPr="00690C65" w:rsidRDefault="00674D4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690C65" w:rsidRDefault="00D44190" w:rsidP="00D44190">
      <w:pPr>
        <w:pStyle w:val="ProductList-Offering2Heading"/>
        <w:outlineLvl w:val="2"/>
      </w:pPr>
      <w:bookmarkStart w:id="70" w:name="_Toc388464308"/>
      <w:bookmarkEnd w:id="70"/>
      <w:r>
        <w:tab/>
      </w:r>
      <w:bookmarkStart w:id="71" w:name="_Toc425177458"/>
      <w:r>
        <w:t>Azure RemoteApp</w:t>
      </w:r>
      <w:bookmarkEnd w:id="71"/>
    </w:p>
    <w:p w14:paraId="5831C3F6" w14:textId="77777777" w:rsidR="00D44190" w:rsidRPr="00690C65" w:rsidRDefault="00674D4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452417D" w14:textId="015DF0ED" w:rsidR="008070AF" w:rsidRPr="00690C65" w:rsidRDefault="008070AF" w:rsidP="00D73EC5">
      <w:pPr>
        <w:pStyle w:val="ProductList-Offering1Heading"/>
        <w:outlineLvl w:val="2"/>
      </w:pPr>
      <w:r>
        <w:tab/>
      </w:r>
      <w:bookmarkStart w:id="72" w:name="_Toc425177459"/>
      <w:r>
        <w:t>Microsoft Intune</w:t>
      </w:r>
      <w:bookmarkEnd w:id="72"/>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пользователя»)</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пользователя»)</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D97E713" w14:textId="646F4B1D" w:rsidR="008070AF" w:rsidRPr="00690C65" w:rsidRDefault="008070AF" w:rsidP="008070AF">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Прав на использование продуктов. Права на использование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674D4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EE36BF4" w14:textId="6AE5EDC1" w:rsidR="0074447C" w:rsidRPr="00690C65" w:rsidRDefault="0074447C" w:rsidP="0074447C">
      <w:pPr>
        <w:pStyle w:val="ProductList-OfferingGroupHeading"/>
        <w:spacing w:after="80"/>
        <w:outlineLvl w:val="1"/>
      </w:pPr>
      <w:bookmarkStart w:id="73" w:name="_Toc425177460"/>
      <w:r>
        <w:t xml:space="preserve">Службы Microsoft Dynamics </w:t>
      </w:r>
      <w:r w:rsidR="00293DAD">
        <w:rPr>
          <w:lang w:val="en-US"/>
        </w:rPr>
        <w:t>CRM</w:t>
      </w:r>
      <w:r w:rsidR="00293DAD" w:rsidRPr="00EC6FEA">
        <w:t xml:space="preserve"> </w:t>
      </w:r>
      <w:r>
        <w:t>Online Services</w:t>
      </w:r>
      <w:bookmarkEnd w:id="73"/>
    </w:p>
    <w:p w14:paraId="25B159D1" w14:textId="77777777" w:rsidR="0074447C" w:rsidRPr="00690C65" w:rsidRDefault="0074447C" w:rsidP="0074447C">
      <w:pPr>
        <w:pStyle w:val="ProductList-Body"/>
        <w:tabs>
          <w:tab w:val="clear" w:pos="158"/>
          <w:tab w:val="left" w:pos="360"/>
        </w:tabs>
      </w:pPr>
      <w:r>
        <w:rPr>
          <w:b/>
          <w:color w:val="00188F"/>
        </w:rPr>
        <w:t>Уведомления</w:t>
      </w:r>
    </w:p>
    <w:p w14:paraId="1FCF693D" w14:textId="77777777" w:rsidR="0074447C" w:rsidRPr="00690C65" w:rsidRDefault="0074447C" w:rsidP="0074447C">
      <w:pPr>
        <w:pStyle w:val="ProductList-Body"/>
      </w:pPr>
      <w:r>
        <w:t xml:space="preserve">Применяются Карты Bing и Уведомления поддержки клиентов во </w:t>
      </w:r>
      <w:hyperlink w:anchor="Attachment1" w:history="1">
        <w:r>
          <w:rPr>
            <w:rStyle w:val="Hyperlink"/>
          </w:rPr>
          <w:t>Вложении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Наборы подписных лицензий</w:t>
      </w:r>
    </w:p>
    <w:p w14:paraId="75876E63" w14:textId="51815F05" w:rsidR="00234095" w:rsidRPr="00690C6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lastRenderedPageBreak/>
        <w:tab/>
      </w:r>
      <w:bookmarkStart w:id="74" w:name="_Toc425177461"/>
      <w:r>
        <w:t>Microsoft Dynamics CRM Online</w:t>
      </w:r>
      <w:bookmarkEnd w:id="74"/>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Внешние пользователи</w:t>
      </w:r>
    </w:p>
    <w:p w14:paraId="2041C544" w14:textId="44F81550" w:rsidR="001B497B" w:rsidRPr="00690C65" w:rsidRDefault="001B497B" w:rsidP="000A5E8A">
      <w:pPr>
        <w:pStyle w:val="ProductList-Body"/>
        <w:tabs>
          <w:tab w:val="clear" w:pos="158"/>
          <w:tab w:val="left" w:pos="360"/>
        </w:tabs>
      </w:pPr>
      <w:r>
        <w:t>Для Внешних пользователей всех выпусков Microsoft Dynamics CRM Online не требуются Подписные лицензии для доступа к Веб-службе, если не применяются клиенты Microsoft Dynamics CRM. Данное исключение не применяется к доступу к службам Microsoft Dynamics Marketing, Microsoft Social Engagement или Parature от Microsoft.</w:t>
      </w:r>
      <w:r>
        <w:rPr>
          <w:color w:val="000000" w:themeColor="text1"/>
          <w:szCs w:val="18"/>
        </w:rPr>
        <w:t xml:space="preserve"> </w:t>
      </w:r>
    </w:p>
    <w:p w14:paraId="719EFD5C" w14:textId="0A05AF6C" w:rsidR="004E52BA" w:rsidRPr="00690C65" w:rsidRDefault="00674D4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8BD01E1" w14:textId="77777777" w:rsidR="0074447C" w:rsidRPr="00690C65" w:rsidRDefault="0074447C" w:rsidP="0074447C">
      <w:pPr>
        <w:pStyle w:val="ProductList-Offering2Heading"/>
        <w:outlineLvl w:val="2"/>
      </w:pPr>
      <w:r>
        <w:tab/>
      </w:r>
      <w:bookmarkStart w:id="75" w:name="_Toc425177462"/>
      <w:r>
        <w:t>Microsoft Dynamics Marketing</w:t>
      </w:r>
      <w:bookmarkEnd w:id="75"/>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076A0F57" w:rsidR="0074447C" w:rsidRPr="00690C65"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DE06528" w14:textId="77777777" w:rsidR="0074447C" w:rsidRPr="00690C65" w:rsidRDefault="00674D4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690C65" w:rsidRDefault="00234095" w:rsidP="00234095">
      <w:pPr>
        <w:pStyle w:val="ProductList-Offering2Heading"/>
        <w:outlineLvl w:val="2"/>
      </w:pPr>
      <w:r>
        <w:tab/>
      </w:r>
      <w:bookmarkStart w:id="76" w:name="_Toc425177463"/>
      <w:r>
        <w:t>Microsoft Social Engagement</w:t>
      </w:r>
      <w:bookmarkEnd w:id="76"/>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674D4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690C65" w:rsidRDefault="00E776C5" w:rsidP="00A64782">
      <w:pPr>
        <w:pStyle w:val="ProductList-Offering2Heading"/>
        <w:outlineLvl w:val="2"/>
      </w:pPr>
      <w:r>
        <w:tab/>
      </w:r>
      <w:bookmarkStart w:id="77" w:name="_Toc425177464"/>
      <w:r>
        <w:t>Parature от Microsoft</w:t>
      </w:r>
      <w:bookmarkEnd w:id="77"/>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690C65" w:rsidRDefault="00E776C5" w:rsidP="00E01779">
      <w:pPr>
        <w:pStyle w:val="ProductList-Body"/>
        <w:pBdr>
          <w:top w:val="single" w:sz="4" w:space="1" w:color="BFBFBF" w:themeColor="background1" w:themeShade="BF"/>
        </w:pBd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172F1787" w:rsidR="00DD2927" w:rsidRPr="00690C65" w:rsidRDefault="00DD2927" w:rsidP="00E01779">
      <w:pPr>
        <w:pStyle w:val="ProductList-Body"/>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1C854430" w14:textId="77777777" w:rsidR="00E776C5" w:rsidRPr="00690C65" w:rsidRDefault="00674D4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690C65" w:rsidRDefault="004E52BA" w:rsidP="00A64782">
      <w:pPr>
        <w:pStyle w:val="ProductList-OfferingGroupHeading"/>
        <w:keepNext/>
        <w:spacing w:after="80"/>
        <w:outlineLvl w:val="1"/>
      </w:pPr>
      <w:bookmarkStart w:id="78" w:name="_Toc425177465"/>
      <w:r>
        <w:lastRenderedPageBreak/>
        <w:t>Службы Office 365</w:t>
      </w:r>
      <w:bookmarkEnd w:id="78"/>
    </w:p>
    <w:p w14:paraId="0D6092AD" w14:textId="020427FE" w:rsidR="000E3993" w:rsidRPr="00690C65" w:rsidRDefault="000E3993" w:rsidP="00A64782">
      <w:pPr>
        <w:pStyle w:val="ProductList-Body"/>
        <w:keepNext/>
        <w:tabs>
          <w:tab w:val="clear" w:pos="158"/>
          <w:tab w:val="left" w:pos="360"/>
        </w:tabs>
      </w:pPr>
      <w:r>
        <w:rPr>
          <w:b/>
          <w:color w:val="00188F"/>
        </w:rPr>
        <w:t>Уведомления</w:t>
      </w:r>
    </w:p>
    <w:p w14:paraId="4CE7ACB8" w14:textId="3C548F49" w:rsidR="000E3993" w:rsidRPr="00690C65" w:rsidRDefault="000E3993" w:rsidP="000E399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9" w:name="CoreFeaturesforOffice365Services"/>
      <w:r>
        <w:rPr>
          <w:b/>
          <w:color w:val="00188F"/>
        </w:rPr>
        <w:t>Основные характеристики Служб Office 365</w:t>
      </w:r>
    </w:p>
    <w:bookmarkEnd w:id="79"/>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Наборы подписных лицензий</w:t>
      </w:r>
    </w:p>
    <w:p w14:paraId="143997D5" w14:textId="156D016F" w:rsidR="004A2A95" w:rsidRPr="00690C65" w:rsidRDefault="004A2A95" w:rsidP="004A2A95">
      <w:pPr>
        <w:pStyle w:val="ProductList-Body"/>
        <w:tabs>
          <w:tab w:val="clear" w:pos="158"/>
          <w:tab w:val="left" w:pos="180"/>
        </w:tabs>
      </w:pPr>
      <w:r>
        <w:t xml:space="preserve">В дополнение к Подписным лицензиям «на пользователя» см. во </w:t>
      </w:r>
      <w:hyperlink w:anchor="Attachment2" w:history="1">
        <w:r>
          <w:rPr>
            <w:rStyle w:val="Hyperlink"/>
          </w:rPr>
          <w:t>Вложении 2</w:t>
        </w:r>
      </w:hyperlink>
      <w:r>
        <w:t xml:space="preserve"> информацию о других Подписных лицензиях, которые соответствуют требованиям к Exchange Online (планы 1 и 2), Skype для бизнеса Online (планы 1 и 2), а также SharePoint Online (планы 1 и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0" w:name="_Toc425177466"/>
      <w:r>
        <w:t>Exchange Online</w:t>
      </w:r>
      <w:bookmarkEnd w:id="80"/>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EC6FEA">
      <w:pPr>
        <w:pStyle w:val="ProductList-Body"/>
        <w:keepNext/>
        <w:ind w:left="187"/>
      </w:pPr>
      <w:r>
        <w:rPr>
          <w:b/>
          <w:color w:val="0072C6"/>
        </w:rPr>
        <w:lastRenderedPageBreak/>
        <w:t>Контакты</w:t>
      </w:r>
    </w:p>
    <w:p w14:paraId="648D4163" w14:textId="31CD581B" w:rsidR="001A19E0" w:rsidRPr="00690C6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Служба Exchange Online план 2 — переход с Exchange Hosted Archive</w:t>
      </w:r>
    </w:p>
    <w:p w14:paraId="05687124" w14:textId="296CBE08" w:rsidR="006523C8" w:rsidRPr="00690C65" w:rsidRDefault="006523C8" w:rsidP="006523C8">
      <w:pPr>
        <w:pStyle w:val="ProductList-Body"/>
        <w:tabs>
          <w:tab w:val="clear" w:pos="158"/>
          <w:tab w:val="left" w:pos="270"/>
        </w:tabs>
      </w:pPr>
      <w:r>
        <w:t xml:space="preserve">Exchange Online (план 2) — это Веб-служба, пришедшая на смену Exchange Hosted Archive. 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Default="00293DAD" w:rsidP="00293DAD">
      <w:pPr>
        <w:pStyle w:val="ProductList-SubSubSectionHeading"/>
      </w:pPr>
      <w:bookmarkStart w:id="81" w:name="_Toc423959249"/>
      <w:bookmarkStart w:id="82" w:name="_Toc425177467"/>
      <w:r>
        <w:t>Соглашение об уровнях обслуживания</w:t>
      </w:r>
      <w:bookmarkEnd w:id="81"/>
      <w:bookmarkEnd w:id="82"/>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674D4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4E7FB79D" w:rsidR="00862C50" w:rsidRPr="00690C65" w:rsidRDefault="00862C50" w:rsidP="00D73EC5">
      <w:pPr>
        <w:pStyle w:val="ProductList-Offering2Heading"/>
        <w:outlineLvl w:val="2"/>
      </w:pPr>
      <w:r>
        <w:tab/>
      </w:r>
      <w:bookmarkStart w:id="83" w:name="_Toc425177468"/>
      <w:r>
        <w:t>Приложения Office 365</w:t>
      </w:r>
      <w:bookmarkEnd w:id="8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бизнеса</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2268BACF" w14:textId="298B3003" w:rsidR="007A78D1" w:rsidRPr="00690C65" w:rsidRDefault="007A78D1" w:rsidP="00EC6FEA">
      <w:pPr>
        <w:pStyle w:val="ProductList-Body"/>
        <w:keepNext/>
        <w:tabs>
          <w:tab w:val="clear" w:pos="158"/>
          <w:tab w:val="left" w:pos="180"/>
        </w:tabs>
      </w:pPr>
      <w:r>
        <w:rPr>
          <w:b/>
          <w:color w:val="00188F"/>
        </w:rPr>
        <w:lastRenderedPageBreak/>
        <w:t>Права на установку и использование</w:t>
      </w:r>
    </w:p>
    <w:p w14:paraId="26D35AA3" w14:textId="77777777" w:rsidR="007A78D1" w:rsidRPr="00690C65"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1548E4FA" w14:textId="77777777" w:rsidR="007A78D1" w:rsidRPr="00690C65"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885026B" w14:textId="0A71D692" w:rsidR="007A78D1" w:rsidRPr="00690C65"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общем компьютере,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11BA942C" w14:textId="77777777" w:rsidR="007A78D1" w:rsidRPr="00690C65"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Следующие условия применяются только к Office 365 для бизнеса и Office 365 ProPlus</w:t>
      </w:r>
    </w:p>
    <w:p w14:paraId="792EF34A" w14:textId="77777777" w:rsidR="009427A1" w:rsidRPr="00690C65" w:rsidRDefault="009427A1" w:rsidP="009427A1">
      <w:pPr>
        <w:pStyle w:val="ProductList-Body"/>
        <w:ind w:left="180"/>
      </w:pPr>
      <w:r>
        <w:rPr>
          <w:b/>
          <w:color w:val="0072C6"/>
        </w:rPr>
        <w:t>Смартфоны и планшеты</w:t>
      </w:r>
    </w:p>
    <w:p w14:paraId="1938521A" w14:textId="77777777" w:rsidR="009427A1" w:rsidRPr="00690C65"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Следующие условия применяются только к Службе Office 365 ProPlus</w:t>
      </w:r>
    </w:p>
    <w:p w14:paraId="771F42AE" w14:textId="77777777" w:rsidR="009427A1" w:rsidRPr="00690C65" w:rsidRDefault="009427A1" w:rsidP="009427A1">
      <w:pPr>
        <w:pStyle w:val="ProductList-Body"/>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674D4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42C64D" w14:textId="2297DE1B" w:rsidR="00976EB6" w:rsidRPr="00690C65" w:rsidRDefault="00976EB6" w:rsidP="00D73EC5">
      <w:pPr>
        <w:pStyle w:val="ProductList-Offering2Heading"/>
        <w:outlineLvl w:val="2"/>
      </w:pPr>
      <w:r>
        <w:tab/>
      </w:r>
      <w:bookmarkStart w:id="84" w:name="_Toc425177469"/>
      <w:r>
        <w:t>Office Online</w:t>
      </w:r>
      <w:bookmarkEnd w:id="84"/>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674D4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1A3D3A49" w:rsidR="005B7124" w:rsidRPr="00690C65" w:rsidRDefault="005B7124" w:rsidP="00D73EC5">
      <w:pPr>
        <w:pStyle w:val="ProductList-Offering2Heading"/>
        <w:outlineLvl w:val="2"/>
      </w:pPr>
      <w:r>
        <w:tab/>
      </w:r>
      <w:bookmarkStart w:id="85" w:name="_Toc425177470"/>
      <w:r>
        <w:t>OneDrive для бизнеса</w:t>
      </w:r>
      <w:bookmarkEnd w:id="85"/>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674D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690C65" w:rsidRDefault="005B7124" w:rsidP="00D73EC5">
      <w:pPr>
        <w:pStyle w:val="ProductList-Offering2Heading"/>
        <w:outlineLvl w:val="2"/>
      </w:pPr>
      <w:r>
        <w:lastRenderedPageBreak/>
        <w:tab/>
      </w:r>
      <w:bookmarkStart w:id="86" w:name="_Toc425177471"/>
      <w:r>
        <w:t>Project Online</w:t>
      </w:r>
      <w:bookmarkEnd w:id="8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674D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690C65" w:rsidRDefault="005B7124" w:rsidP="00D73EC5">
      <w:pPr>
        <w:pStyle w:val="ProductList-Offering2Heading"/>
        <w:outlineLvl w:val="2"/>
      </w:pPr>
      <w:r>
        <w:tab/>
      </w:r>
      <w:bookmarkStart w:id="87" w:name="_Toc425177472"/>
      <w:r>
        <w:t>SharePoint Online</w:t>
      </w:r>
      <w:bookmarkEnd w:id="8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(план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674D4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027171D" w14:textId="77777777" w:rsidR="00CB6005" w:rsidRPr="00690C65" w:rsidRDefault="00CB6005" w:rsidP="00CB6005">
      <w:pPr>
        <w:pStyle w:val="ProductList-Offering2Heading"/>
        <w:outlineLvl w:val="2"/>
      </w:pPr>
      <w:r>
        <w:tab/>
      </w:r>
      <w:bookmarkStart w:id="88" w:name="_Toc425177473"/>
      <w:r>
        <w:t>Skype для бизнеса Online</w:t>
      </w:r>
      <w:bookmarkEnd w:id="88"/>
    </w:p>
    <w:p w14:paraId="06AE8F07" w14:textId="77777777" w:rsidR="00CB6005" w:rsidRPr="00690C65" w:rsidRDefault="00CB6005" w:rsidP="00CB6005">
      <w:pPr>
        <w:pStyle w:val="ProductList-Body"/>
      </w:pPr>
      <w:r>
        <w:rPr>
          <w:rFonts w:asciiTheme="majorHAnsi" w:hAnsiTheme="majorHAnsi"/>
          <w:sz w:val="16"/>
          <w:szCs w:val="16"/>
        </w:rPr>
        <w:t>Skype для бизнеса Online (план 1)</w:t>
      </w:r>
    </w:p>
    <w:p w14:paraId="71B1AAB3" w14:textId="77777777" w:rsidR="00CB6005" w:rsidRPr="00690C65" w:rsidRDefault="00CB6005" w:rsidP="00CB6005">
      <w:pPr>
        <w:pStyle w:val="ProductList-Body"/>
      </w:pPr>
      <w:r>
        <w:rPr>
          <w:rFonts w:asciiTheme="majorHAnsi" w:hAnsiTheme="majorHAnsi"/>
          <w:sz w:val="16"/>
          <w:szCs w:val="16"/>
        </w:rPr>
        <w:t>Skype для бизнеса Online (план 2)</w:t>
      </w:r>
    </w:p>
    <w:p w14:paraId="47EE86D8" w14:textId="77777777" w:rsidR="00CB6005" w:rsidRPr="00C93509" w:rsidRDefault="00CB6005" w:rsidP="00CB6005">
      <w:pPr>
        <w:pStyle w:val="ProductList-Body"/>
        <w:pBdr>
          <w:top w:val="single" w:sz="4" w:space="1" w:color="BFBFBF" w:themeColor="background1" w:themeShade="BF"/>
        </w:pBdr>
        <w:rPr>
          <w:sz w:val="8"/>
          <w:szCs w:val="8"/>
        </w:rPr>
      </w:pPr>
    </w:p>
    <w:p w14:paraId="24B7E303" w14:textId="77777777" w:rsidR="00CB6005" w:rsidRPr="00690C65" w:rsidRDefault="00CB6005" w:rsidP="00CB6005">
      <w:pPr>
        <w:pStyle w:val="ProductList-Body"/>
        <w:tabs>
          <w:tab w:val="clear" w:pos="158"/>
          <w:tab w:val="left" w:pos="360"/>
        </w:tabs>
      </w:pPr>
      <w:r>
        <w:rPr>
          <w:b/>
          <w:color w:val="00188F"/>
        </w:rPr>
        <w:t>Уведомления</w:t>
      </w:r>
    </w:p>
    <w:p w14:paraId="3D8CBC10" w14:textId="77777777" w:rsidR="00CB6005" w:rsidRPr="00690C65" w:rsidRDefault="00CB6005" w:rsidP="00CB6005">
      <w:pPr>
        <w:pStyle w:val="ProductList-Body"/>
      </w:pPr>
      <w:r>
        <w:t xml:space="preserve">Применяются Уведомления для технологий декодирования H.264/MPEG-4 AVC и/или VC-1 во </w:t>
      </w:r>
      <w:hyperlink w:anchor="Attachment1" w:history="1">
        <w:r>
          <w:rPr>
            <w:rStyle w:val="Hyperlink"/>
          </w:rPr>
          <w:t>Вложении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Основные характеристики Служб Office 365</w:t>
      </w:r>
    </w:p>
    <w:p w14:paraId="4DDC19F5" w14:textId="77777777" w:rsidR="00CB6005" w:rsidRPr="00690C65" w:rsidRDefault="00CB6005" w:rsidP="00CB6005">
      <w:pPr>
        <w:pStyle w:val="ProductList-Body"/>
      </w:pPr>
      <w:r>
        <w:t xml:space="preserve">Skype для бизнеса Online или последующая служба будет иметь следующие </w:t>
      </w:r>
      <w:hyperlink w:anchor="CoreFeaturesforOffice365Services" w:history="1">
        <w:r>
          <w:rPr>
            <w:rStyle w:val="Hyperlink"/>
          </w:rPr>
          <w:t>Основные характеристики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Обмен мгновенными сообщениями</w:t>
      </w:r>
    </w:p>
    <w:p w14:paraId="04E6BA46" w14:textId="77777777" w:rsidR="00CB6005" w:rsidRPr="00690C65" w:rsidRDefault="00CB6005" w:rsidP="00CB6005">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674D4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EF9505" w14:textId="054F6DDD" w:rsidR="008E1EAF" w:rsidRPr="00690C65" w:rsidRDefault="004B3528" w:rsidP="00233C87">
      <w:pPr>
        <w:pStyle w:val="ProductList-OfferingGroupHeading"/>
        <w:outlineLvl w:val="1"/>
      </w:pPr>
      <w:bookmarkStart w:id="89" w:name="_Toc425177474"/>
      <w:r>
        <w:lastRenderedPageBreak/>
        <w:t>Другие веб-службы</w:t>
      </w:r>
      <w:bookmarkEnd w:id="89"/>
    </w:p>
    <w:p w14:paraId="15FE5732" w14:textId="3F9E7EAA" w:rsidR="008E1EAF" w:rsidRPr="00690C65" w:rsidRDefault="004B3528" w:rsidP="00233C87">
      <w:pPr>
        <w:pStyle w:val="ProductList-Offering2Heading"/>
        <w:outlineLvl w:val="2"/>
      </w:pPr>
      <w:r>
        <w:tab/>
      </w:r>
      <w:bookmarkStart w:id="90" w:name="_Toc425177475"/>
      <w:r>
        <w:t>Платформы Bing Maps Enterprise Platform и Bing Maps Mobile Asset Management Platform</w:t>
      </w:r>
      <w:bookmarkEnd w:id="90"/>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39" w:history="1">
        <w:r>
          <w:rPr>
            <w:rStyle w:val="Hyperlink"/>
          </w:rPr>
          <w:t>http://go.microsoft.com/fwlink/p/?LinkID=66121</w:t>
        </w:r>
      </w:hyperlink>
      <w:r>
        <w:t xml:space="preserve"> и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1"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674D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690C65" w:rsidRDefault="00917344" w:rsidP="00233C87">
      <w:pPr>
        <w:pStyle w:val="ProductList-Offering2Heading"/>
        <w:outlineLvl w:val="2"/>
      </w:pPr>
      <w:r>
        <w:tab/>
      </w:r>
      <w:bookmarkStart w:id="91" w:name="_Toc425177476"/>
      <w:r>
        <w:t>Библиотека Microsoft Learning E-Reference Library</w:t>
      </w:r>
      <w:bookmarkEnd w:id="91"/>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674D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09CFE6AC" w:rsidR="008E1EAF" w:rsidRPr="00690C65" w:rsidRDefault="00917344" w:rsidP="00233C87">
      <w:pPr>
        <w:pStyle w:val="ProductList-Offering2Heading"/>
        <w:outlineLvl w:val="2"/>
      </w:pPr>
      <w:r>
        <w:tab/>
      </w:r>
      <w:bookmarkStart w:id="92" w:name="_Toc425177477"/>
      <w:r>
        <w:t>Microsoft Learning IT Academy</w:t>
      </w:r>
      <w:bookmarkEnd w:id="92"/>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EC6FEA">
      <w:pPr>
        <w:pStyle w:val="ProductList-Body"/>
        <w:keepNext/>
      </w:pPr>
      <w:r>
        <w:rPr>
          <w:b/>
          <w:color w:val="00188F"/>
        </w:rPr>
        <w:lastRenderedPageBreak/>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2"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674D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690C65" w:rsidRDefault="00581CDB" w:rsidP="00581CDB">
      <w:pPr>
        <w:pStyle w:val="ProductList-Offering2Heading"/>
        <w:outlineLvl w:val="2"/>
      </w:pPr>
      <w:r>
        <w:tab/>
      </w:r>
      <w:bookmarkStart w:id="93" w:name="_Toc425177478"/>
      <w:r>
        <w:t>Office 365 Developer</w:t>
      </w:r>
      <w:bookmarkEnd w:id="93"/>
    </w:p>
    <w:p w14:paraId="5B0F2979" w14:textId="77777777" w:rsidR="00581CDB" w:rsidRPr="00690C65" w:rsidRDefault="00581CDB" w:rsidP="00581CDB">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674D4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EC6FEA" w:rsidRDefault="00D67A4B" w:rsidP="00293DAD">
      <w:pPr>
        <w:pStyle w:val="ProductList-Offering2Heading"/>
        <w:outlineLvl w:val="2"/>
      </w:pPr>
      <w:r>
        <w:tab/>
      </w:r>
      <w:bookmarkStart w:id="94" w:name="_Toc425177479"/>
      <w:r>
        <w:t xml:space="preserve">Power BI </w:t>
      </w:r>
      <w:r w:rsidR="00293DAD">
        <w:rPr>
          <w:lang w:val="en-US"/>
        </w:rPr>
        <w:t>Pro</w:t>
      </w:r>
      <w:bookmarkEnd w:id="94"/>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674D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D83CBA9" w14:textId="23710CEF" w:rsidR="003D22CB" w:rsidRPr="00690C65" w:rsidRDefault="00D67A4B" w:rsidP="00233C87">
      <w:pPr>
        <w:pStyle w:val="ProductList-Offering2Heading"/>
        <w:outlineLvl w:val="2"/>
      </w:pPr>
      <w:r>
        <w:tab/>
      </w:r>
      <w:bookmarkStart w:id="95" w:name="_Toc425177480"/>
      <w:r>
        <w:t>System Center Endpoint Protection</w:t>
      </w:r>
      <w:bookmarkEnd w:id="95"/>
    </w:p>
    <w:p w14:paraId="208FA420" w14:textId="77777777" w:rsidR="00D67A4B" w:rsidRPr="00690C65" w:rsidRDefault="00D67A4B" w:rsidP="00D67A4B">
      <w:pPr>
        <w:pStyle w:val="ProductList-Body"/>
      </w:pPr>
      <w:r>
        <w:rPr>
          <w:b/>
          <w:color w:val="00188F"/>
        </w:rPr>
        <w:t>Подписные лицензии на устройство</w:t>
      </w:r>
    </w:p>
    <w:p w14:paraId="40B41340" w14:textId="4198302C" w:rsidR="00D67A4B" w:rsidRPr="00690C65" w:rsidRDefault="00D67A4B" w:rsidP="00D67A4B">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Подписные серверные лицензии на управление</w:t>
      </w:r>
    </w:p>
    <w:p w14:paraId="57534787" w14:textId="253938A8" w:rsidR="00D67A4B" w:rsidRPr="00690C65" w:rsidRDefault="00D67A4B" w:rsidP="00D67A4B">
      <w:pPr>
        <w:pStyle w:val="ProductList-Body"/>
      </w:pPr>
      <w:r>
        <w:t xml:space="preserve">В дополнение к требованиям подписной лицензии </w:t>
      </w:r>
      <w:r w:rsidR="00FB1FDC" w:rsidRPr="009448B3">
        <w:t>«</w:t>
      </w:r>
      <w:r>
        <w:t>на пользователя</w:t>
      </w:r>
      <w:r w:rsidR="00FB1FDC" w:rsidRPr="009448B3">
        <w:t>»</w:t>
      </w:r>
      <w:r>
        <w:t xml:space="preserve">, лицензии Server Management требуются для каждого Сервера в количестве, указанном в условиях лицензии для System Center 2012 R2 Datacenter и Standard в разделе </w:t>
      </w:r>
      <w:r w:rsidR="00FB1FDC" w:rsidRPr="009448B3">
        <w:t>«</w:t>
      </w:r>
      <w:r>
        <w:t>Серверы управления</w:t>
      </w:r>
      <w:r w:rsidR="00FB1FDC" w:rsidRPr="009448B3">
        <w:t>»</w:t>
      </w:r>
      <w:r>
        <w:t xml:space="preserve"> Прав на использование продуктов. Права на использование продуктов расположены по адресу </w:t>
      </w:r>
      <w:hyperlink r:id="rId43"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Замена поисковых машин</w:t>
      </w:r>
    </w:p>
    <w:p w14:paraId="30EBF89C" w14:textId="5218EAE9" w:rsidR="00D67A4B" w:rsidRPr="00690C65" w:rsidRDefault="00D67A4B" w:rsidP="00D67A4B">
      <w:pPr>
        <w:pStyle w:val="ProductList-Body"/>
      </w:pPr>
      <w:r>
        <w:t>Microsoft может заменять программное обеспечение и файлы Веб-службы:</w:t>
      </w:r>
    </w:p>
    <w:p w14:paraId="67AD4818" w14:textId="77777777" w:rsidR="00D67A4B" w:rsidRPr="00690C65" w:rsidRDefault="00D67A4B" w:rsidP="00D67A4B">
      <w:pPr>
        <w:pStyle w:val="ProductList-Body"/>
        <w:numPr>
          <w:ilvl w:val="0"/>
          <w:numId w:val="21"/>
        </w:numPr>
        <w:ind w:left="450" w:hanging="270"/>
      </w:pPr>
      <w:r>
        <w:t>антивирусное ПО и ПО для борьбы с нежелательной почтой;</w:t>
      </w:r>
    </w:p>
    <w:p w14:paraId="3428E125" w14:textId="7DB3AF3C" w:rsidR="003D22CB" w:rsidRPr="00690C6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2166D208" w14:textId="75E7C41F" w:rsidR="00D67A4B" w:rsidRPr="00690C65" w:rsidRDefault="00674D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690C65" w:rsidRDefault="00D67A4B" w:rsidP="00233C87">
      <w:pPr>
        <w:pStyle w:val="ProductList-Offering2Heading"/>
        <w:outlineLvl w:val="2"/>
      </w:pPr>
      <w:r>
        <w:tab/>
      </w:r>
      <w:bookmarkStart w:id="96" w:name="_Toc425177481"/>
      <w:r>
        <w:t>Translator API</w:t>
      </w:r>
      <w:bookmarkEnd w:id="96"/>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4" w:history="1">
        <w:r>
          <w:rPr>
            <w:rStyle w:val="Hyperlink"/>
          </w:rPr>
          <w:t>http://aka.ms/translatortou</w:t>
        </w:r>
      </w:hyperlink>
      <w:r>
        <w:t xml:space="preserve">, и Заявлением о конфиденциальности Translator, размещенном на веб-сайте </w:t>
      </w:r>
      <w:hyperlink r:id="rId45" w:history="1">
        <w:r>
          <w:rPr>
            <w:rStyle w:val="Hyperlink"/>
          </w:rPr>
          <w:t>http://aka.ms/translatorprivacy</w:t>
        </w:r>
      </w:hyperlink>
      <w:r>
        <w:t>.</w:t>
      </w:r>
    </w:p>
    <w:p w14:paraId="472476E8" w14:textId="75F2672B" w:rsidR="00D67A4B" w:rsidRPr="00690C65" w:rsidRDefault="00674D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171A30" w:rsidRDefault="00414009" w:rsidP="00EC6FEA">
      <w:pPr>
        <w:pStyle w:val="ProductList-Offering2Heading"/>
        <w:keepNext/>
        <w:outlineLvl w:val="2"/>
      </w:pPr>
      <w:r>
        <w:lastRenderedPageBreak/>
        <w:tab/>
      </w:r>
      <w:bookmarkStart w:id="97" w:name="_Toc425177482"/>
      <w:r>
        <w:t>Yammer Enterprise</w:t>
      </w:r>
      <w:bookmarkEnd w:id="97"/>
    </w:p>
    <w:p w14:paraId="669D9CAE" w14:textId="77777777"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76302AA6" w14:textId="3EA83917" w:rsidR="00D67A4B" w:rsidRPr="00690C65" w:rsidRDefault="00674D4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8" w:name="Attachment1"/>
      <w:bookmarkStart w:id="99" w:name="_Toc425177483"/>
      <w:r>
        <w:lastRenderedPageBreak/>
        <w:t>Вложение 1 — Уведомления</w:t>
      </w:r>
      <w:bookmarkEnd w:id="98"/>
      <w:bookmarkEnd w:id="99"/>
    </w:p>
    <w:p w14:paraId="2F4609B8" w14:textId="0A35F4A9" w:rsidR="004D27A6" w:rsidRPr="00690C65" w:rsidRDefault="00D67A4B" w:rsidP="00233C87">
      <w:pPr>
        <w:pStyle w:val="ProductList-Offering1Heading"/>
        <w:outlineLvl w:val="1"/>
      </w:pPr>
      <w:bookmarkStart w:id="100" w:name="_Toc425177484"/>
      <w:r>
        <w:t>Bing Maps</w:t>
      </w:r>
      <w:bookmarkEnd w:id="100"/>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6" w:history="1">
        <w:r>
          <w:rPr>
            <w:rStyle w:val="Hyperlink"/>
          </w:rPr>
          <w:t>go.microsoft.com/?linkid=9710837</w:t>
        </w:r>
      </w:hyperlink>
      <w:r>
        <w:t xml:space="preserve">, и Заявлением о конфиденциальности Карт Bing, размещенном на веб-сайте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101" w:name="_Toc425177485"/>
      <w:r>
        <w:t>Поддержка клиентов</w:t>
      </w:r>
      <w:bookmarkEnd w:id="101"/>
    </w:p>
    <w:p w14:paraId="74BA5B87" w14:textId="77F519AE" w:rsidR="00A27D70" w:rsidRPr="00690C65" w:rsidRDefault="00A27D70" w:rsidP="00A27D70">
      <w:pPr>
        <w:pStyle w:val="ProductList-Body"/>
      </w:pPr>
      <w:r>
        <w:t>Если соглашение о корпоративном лицензировании Клиента включает Основное соглашение Master Business Agreement, датированное ранее 1 сентября 2007 г. (и Клиент не подписал какое-либо другое соглашение Microsoft на профессиональные услуги уровня Master), или если Клиент лицензирует в соответствии с Соглашением о подписке Microsoft Online или другим соглашением Microsoft, которое регулирует только Веб-службы, Поддержка клиента предоставляется с учетом этих дополнительных условий.</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Термины, которые используются в этом Уведомлении о поддержке клиентов но не определены, имеют определения, предоставленные в соглашении о корпоративном лицензировании Клиента.</w:t>
      </w:r>
    </w:p>
    <w:p w14:paraId="067398BD" w14:textId="5483682B" w:rsidR="00A27D70" w:rsidRPr="00690C65" w:rsidRDefault="00A27D70" w:rsidP="00BC4E64">
      <w:pPr>
        <w:pStyle w:val="ProductList-Body"/>
        <w:spacing w:after="120"/>
      </w:pPr>
      <w:r>
        <w:t xml:space="preserve">«Поддержка клиентов» — все услуги по технической поддержке и консультированию, которые предоставляются Клиенту в соответствии с соглашением о корпоративном лицензировании Клиента. </w:t>
      </w:r>
    </w:p>
    <w:p w14:paraId="1BB74927" w14:textId="16BE8372" w:rsidR="00A27D70" w:rsidRPr="00690C65" w:rsidRDefault="00A27D70" w:rsidP="00A27D70">
      <w:pPr>
        <w:pStyle w:val="ProductList-Body"/>
      </w:pPr>
      <w: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Клиенту при осуществлении Поддержки клиентов для решения определенной проблемы.</w:t>
      </w:r>
    </w:p>
    <w:p w14:paraId="74319269" w14:textId="77777777" w:rsidR="00A27D70" w:rsidRPr="00690C65" w:rsidRDefault="00A27D70" w:rsidP="00A27D70">
      <w:pPr>
        <w:pStyle w:val="ProductList-Body"/>
      </w:pPr>
    </w:p>
    <w:p w14:paraId="7769E135" w14:textId="77777777" w:rsidR="00A64782" w:rsidRPr="00A27D70" w:rsidRDefault="00A64782" w:rsidP="00A64782">
      <w:pPr>
        <w:pStyle w:val="ProductList-Body"/>
        <w:outlineLvl w:val="2"/>
        <w:rPr>
          <w:b/>
          <w:color w:val="00188F"/>
        </w:rPr>
      </w:pPr>
      <w:r>
        <w:rPr>
          <w:b/>
          <w:color w:val="00188F"/>
        </w:rPr>
        <w:t>Исправления</w:t>
      </w:r>
    </w:p>
    <w:p w14:paraId="33F195F5" w14:textId="77777777" w:rsidR="00A64782" w:rsidRDefault="00A64782" w:rsidP="00A64782">
      <w:pPr>
        <w:pStyle w:val="ProductList-Body"/>
      </w:pPr>
      <w:r>
        <w:t>Если в рамках Поддержки клиентов Microsoft предоставляет клиенту исправления, такие исправления лицензируются в соответствии с условиями лицензии, применимой к Продукту, к которому относятся такие исправления, за исключением случаев, когда такие Исправления включают отдельные условия. В таких случаях эти условия имеют преимущественную силу. Если Исправления предоставляются для Служб Microsoft Azure, Microsoft Intune, Microsoft Dynamics CRM Online, Microsoft Dynamics Marketing, Microsoft Social Engagement или Office 365, применяются какие-либо другие условия использования, которые Microsoft предоставит вместе с Исправлениями. Если никакие условия использования не предоставлены, Клиент имеет неисключительную, временную, полностью оплаченную лицензию на использование и воспроизведение Исправлений исключительно для своих внутренних целей. Клиент не имеет права модифицировать, изменять имя файла или объединять какие-либо Исправления с компьютерным кодом, производимым не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Предшествующие разработки</w:t>
      </w:r>
    </w:p>
    <w:p w14:paraId="3F1FFB48" w14:textId="6114154C" w:rsidR="00A27D70" w:rsidRPr="00690C65" w:rsidRDefault="00A27D70" w:rsidP="00A27D70">
      <w:pPr>
        <w:pStyle w:val="ProductList-Body"/>
      </w:pPr>
      <w:r>
        <w:t>Все права на любые компьютерные коды или письменные материалы, не содержащие кода, разработанные или другим образом полученные сторонами соглашения либо их Аффилированными лицами независимо от соглашения о корпоративном лицензировании Клиента («Предшествующие разработки»), останутся исключительной собственностью стороны, которая предоставляет Предшествующие разработки.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в связи с такой Поддержкой клиентов. 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каких-либо Предшествующих разработок Microsoft, предоставленных в составе предоставляемой Поддержки клиентов исключительно в форме, предоставленной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Если Клиент находится в Чешской Республике, Клиент заявляет, что автор предоставил соответствующие разрешения на изменение предшествующих разработок Клиента. Отсутствие нарушений Клиентом соглашения о корпоративном лицензировании Клиента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Клиенту после окончания предоставления Microsoft Поддержки клиентов.</w:t>
      </w:r>
    </w:p>
    <w:p w14:paraId="4ABCE685" w14:textId="77777777" w:rsidR="00A27D70" w:rsidRPr="009448B3" w:rsidRDefault="00A27D70" w:rsidP="00A27D70">
      <w:pPr>
        <w:pStyle w:val="ProductList-Body"/>
      </w:pPr>
    </w:p>
    <w:p w14:paraId="06E79283" w14:textId="77777777" w:rsidR="007600FD" w:rsidRPr="009448B3" w:rsidRDefault="007600FD" w:rsidP="00A27D70">
      <w:pPr>
        <w:pStyle w:val="ProductList-Body"/>
      </w:pPr>
    </w:p>
    <w:p w14:paraId="5167264F" w14:textId="77777777" w:rsidR="00A27D70" w:rsidRPr="00690C65" w:rsidRDefault="00A27D70" w:rsidP="00233C87">
      <w:pPr>
        <w:pStyle w:val="ProductList-Body"/>
        <w:outlineLvl w:val="2"/>
      </w:pPr>
      <w:r>
        <w:rPr>
          <w:b/>
          <w:color w:val="00188F"/>
        </w:rPr>
        <w:t>Материалы</w:t>
      </w:r>
    </w:p>
    <w:p w14:paraId="48F7D817" w14:textId="43C6CD5F" w:rsidR="00A27D70" w:rsidRPr="00690C65" w:rsidRDefault="00A27D70" w:rsidP="00A27D70">
      <w:pPr>
        <w:pStyle w:val="ProductList-Body"/>
      </w:pPr>
      <w:r>
        <w:t>Microsoft принадлежат все права в отношении разработанных Microsoft материалов (за исключением программного кода), предоставленных Клиенту в связи с Поддержкой клиентов («Материалы»), за исключением случаев, когда такие Материалы являются Предшествующей разработкой Клиента. Microsoft предоставляет Клиенту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Клиентом для своих внутренних деловых операций и без каких-либо обязательств по учету или выплате лицензионных отчислений.</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Образец кода</w:t>
      </w:r>
    </w:p>
    <w:p w14:paraId="6FB65A5D" w14:textId="6A780208" w:rsidR="00A27D70" w:rsidRPr="00690C65" w:rsidRDefault="00A27D70" w:rsidP="00A27D70">
      <w:pPr>
        <w:pStyle w:val="ProductList-Body"/>
      </w:pPr>
      <w:r>
        <w:t>Microsoft предоставляет Клиенту неисключительное, бессрочное право без уплаты отчислений на использование и изменение любого программного кода, предоставляемого Microsoft в демонстрационных целях («Образец кода»), а также на воспроизведение и распространение объектного кода в виде Образца кода при условии, что Клиент соглашается: (i) не использовать название, эмблему или товарные знаки Microsoft для продажи собственного программного продукта Клиента, включающего Образец кода, (ii) включить в программный продукт Клиента, содержащий Образец кода, действительное уведомление об авторских правах и (iii) освободить от ответственности, защитить и оградить Microsoft и ее поставщиков от любых требований и исков, включая адвокатские гонорары, возникшие в связи с использованием или распространением Образца кода.</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Аффилированных лиц</w:t>
      </w:r>
    </w:p>
    <w:p w14:paraId="49249AA7" w14:textId="1D2CAFAB" w:rsidR="00A27D70" w:rsidRPr="00690C65" w:rsidRDefault="00A27D70" w:rsidP="00A27D70">
      <w:pPr>
        <w:pStyle w:val="ProductList-Body"/>
      </w:pPr>
      <w:r>
        <w:t>Клиент может предоставлять по сублицензии права, содержащиеся в этом разделе, своим Аффилированным лицам, однако Аффилированные лица Клиента не могут передавать эти права по сублицензии, а использование ими этих прав должно соответствовать условиям лицензии, содержащимся в соглашении о корпоративном лицензировании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Гарантии для Поддержки клиентов</w:t>
      </w:r>
    </w:p>
    <w:p w14:paraId="58F354F4" w14:textId="7236F1AC" w:rsidR="00D67A4B" w:rsidRPr="00690C65" w:rsidRDefault="00A27D70" w:rsidP="00A27D70">
      <w:pPr>
        <w:pStyle w:val="ProductList-Body"/>
      </w:pPr>
      <w:r>
        <w:t>Microsoft гарантирует, что Поддержка клиентов будет осуществляться на высоком профессиональном уровне.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2" w:name="_Toc425177486"/>
      <w:r>
        <w:t>Уведомление о стандартах кодирования видео H.264/AVC, VC-1, MPEG-4, часть 2, и MPEG-2</w:t>
      </w:r>
      <w:bookmarkEnd w:id="102"/>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CB40F1">
      <w:pPr>
        <w:pStyle w:val="ProductList-SectionHeading"/>
        <w:spacing w:after="200"/>
        <w:outlineLvl w:val="0"/>
      </w:pPr>
      <w:bookmarkStart w:id="103" w:name="Attachment2"/>
      <w:bookmarkStart w:id="104" w:name="_Toc425177487"/>
      <w:r>
        <w:lastRenderedPageBreak/>
        <w:t>Вложение 2 — Комплект лицензий на подписку</w:t>
      </w:r>
      <w:bookmarkEnd w:id="103"/>
      <w:bookmarkEnd w:id="104"/>
    </w:p>
    <w:p w14:paraId="15149E3E" w14:textId="5EA43D9E" w:rsidR="007D0838" w:rsidRPr="00690C65" w:rsidRDefault="000F30F7" w:rsidP="00207B92">
      <w:pPr>
        <w:pStyle w:val="ProductList-Body"/>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p w14:paraId="7691D15D" w14:textId="77777777" w:rsidR="009A6ABA" w:rsidRPr="00CB40F1" w:rsidRDefault="009A6ABA" w:rsidP="00207B92">
      <w:pPr>
        <w:pStyle w:val="ProductList-Body"/>
        <w:jc w:val="both"/>
        <w:rPr>
          <w:sz w:val="14"/>
          <w:szCs w:val="14"/>
        </w:rPr>
      </w:pPr>
    </w:p>
    <w:tbl>
      <w:tblPr>
        <w:tblW w:w="10787" w:type="dxa"/>
        <w:tblInd w:w="115" w:type="dxa"/>
        <w:tblLayout w:type="fixed"/>
        <w:tblLook w:val="04A0" w:firstRow="1" w:lastRow="0" w:firstColumn="1" w:lastColumn="0" w:noHBand="0" w:noVBand="1"/>
      </w:tblPr>
      <w:tblGrid>
        <w:gridCol w:w="2155"/>
        <w:gridCol w:w="274"/>
        <w:gridCol w:w="270"/>
        <w:gridCol w:w="270"/>
        <w:gridCol w:w="97"/>
        <w:gridCol w:w="139"/>
        <w:gridCol w:w="304"/>
        <w:gridCol w:w="270"/>
        <w:gridCol w:w="270"/>
        <w:gridCol w:w="270"/>
        <w:gridCol w:w="270"/>
        <w:gridCol w:w="270"/>
        <w:gridCol w:w="405"/>
        <w:gridCol w:w="846"/>
        <w:gridCol w:w="1239"/>
        <w:gridCol w:w="868"/>
        <w:gridCol w:w="1008"/>
        <w:gridCol w:w="705"/>
        <w:gridCol w:w="432"/>
        <w:gridCol w:w="425"/>
      </w:tblGrid>
      <w:tr w:rsidR="00EE0E9E" w14:paraId="405973D6" w14:textId="77777777" w:rsidTr="00CB40F1">
        <w:trPr>
          <w:trHeight w:val="501"/>
        </w:trPr>
        <w:tc>
          <w:tcPr>
            <w:tcW w:w="2155"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Интернет-служба</w:t>
            </w:r>
          </w:p>
        </w:tc>
        <w:tc>
          <w:tcPr>
            <w:tcW w:w="91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0B28A9EB"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25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45"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1008"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6C0EC7A"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E0E9E" w14:paraId="3E2839AF" w14:textId="77777777" w:rsidTr="00CB40F1">
        <w:trPr>
          <w:trHeight w:val="288"/>
        </w:trPr>
        <w:tc>
          <w:tcPr>
            <w:tcW w:w="2155"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E0E9E" w14:paraId="3F640A2B" w14:textId="77777777" w:rsidTr="00CB40F1">
        <w:trPr>
          <w:trHeight w:val="288"/>
        </w:trPr>
        <w:tc>
          <w:tcPr>
            <w:tcW w:w="215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F18E9EA" w14:textId="77777777" w:rsidTr="00CB40F1">
        <w:trPr>
          <w:trHeight w:val="288"/>
        </w:trPr>
        <w:tc>
          <w:tcPr>
            <w:tcW w:w="2155"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3E8388D6"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12764D52"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0ABC6094"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4937399"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C3BCF36"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4888BDF"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65C25224"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Skype для бизнеса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7CF572AC"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2E4E6896"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3BB1088"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7674A66A"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383D529E"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для бизнеса</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32E5BE3F"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EA92558"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94635A" w:rsidRDefault="009A6ABA" w:rsidP="00CB40F1">
            <w:pPr>
              <w:pStyle w:val="ProductList-Body"/>
              <w:tabs>
                <w:tab w:val="clear" w:pos="158"/>
                <w:tab w:val="left" w:pos="720"/>
              </w:tabs>
              <w:spacing w:line="252" w:lineRule="auto"/>
              <w:ind w:left="-115"/>
              <w:rPr>
                <w:rFonts w:ascii="Calibri Light" w:hAnsi="Calibri Light"/>
                <w:sz w:val="16"/>
                <w:szCs w:val="16"/>
              </w:rPr>
            </w:pPr>
            <w:r w:rsidRPr="0094635A">
              <w:rPr>
                <w:rFonts w:ascii="Calibri Light"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6D0F5A2D"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Управление правами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264A40B5"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55C3365"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21C7E982"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573A0638"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717B45C6" w14:textId="77777777" w:rsidTr="00CB40F1">
        <w:trPr>
          <w:trHeight w:val="288"/>
        </w:trPr>
        <w:tc>
          <w:tcPr>
            <w:tcW w:w="2155"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CB40F1" w:rsidRDefault="00D67A4B" w:rsidP="00A914BF">
      <w:pPr>
        <w:pStyle w:val="ProductList-Body"/>
        <w:rPr>
          <w:sz w:val="14"/>
          <w:szCs w:val="14"/>
        </w:rPr>
      </w:pPr>
    </w:p>
    <w:p w14:paraId="78C074DA" w14:textId="6939E629" w:rsidR="00C614F3" w:rsidRPr="00690C65" w:rsidRDefault="00007D8A" w:rsidP="00C614F3">
      <w:pPr>
        <w:pStyle w:val="ProductList-Body"/>
      </w:pPr>
      <w:r>
        <w:rPr>
          <w:vertAlign w:val="superscript"/>
        </w:rPr>
        <w:t>1</w:t>
      </w:r>
      <w:r>
        <w:t xml:space="preserve"> Подписные лицензии Add-on Suite, которые включают в себя обозначение «без выпуска </w:t>
      </w:r>
      <w:r w:rsidR="00FB1FDC" w:rsidRPr="009448B3">
        <w:t>«</w:t>
      </w:r>
      <w:r>
        <w:t>Профессиональный плюс</w:t>
      </w:r>
      <w:r w:rsidR="00FB1FDC" w:rsidRPr="009448B3">
        <w:t>»</w:t>
      </w:r>
      <w:r>
        <w:t>» в названии, не содержат права на Office 365 профессиональный плюс.</w:t>
      </w:r>
    </w:p>
    <w:p w14:paraId="3A7DEFE7" w14:textId="649D2BC4" w:rsidR="008D23E8" w:rsidRPr="00690C65" w:rsidRDefault="00007D8A" w:rsidP="00B92496">
      <w:pPr>
        <w:pStyle w:val="ProductList-Body"/>
      </w:pPr>
      <w:r>
        <w:rPr>
          <w:vertAlign w:val="superscript"/>
        </w:rPr>
        <w:t>2</w:t>
      </w:r>
      <w:r>
        <w:t xml:space="preserve"> В дополнение к Веб-службам, указанным выше, Enterprise Cloud Suite соответствует требованию к подписным лицензиям для лицензирования SA для Windows «на пользователя», как описано в Списке продуктов. Список продуктов расположен по адресу </w:t>
      </w:r>
      <w:hyperlink r:id="rId51" w:history="1">
        <w:r>
          <w:rPr>
            <w:rStyle w:val="Hyperlink"/>
          </w:rPr>
          <w:t>http://go.microsoft.com/?linkid=9839207</w:t>
        </w:r>
      </w:hyperlink>
      <w:r>
        <w:t>.</w:t>
      </w:r>
    </w:p>
    <w:p w14:paraId="374EA8ED" w14:textId="619927F9" w:rsidR="00D67A4B" w:rsidRPr="00690C65" w:rsidRDefault="000759BB" w:rsidP="00A914BF">
      <w:pPr>
        <w:pStyle w:val="ProductList-Body"/>
      </w:pPr>
      <w:r>
        <w:rPr>
          <w:vertAlign w:val="superscript"/>
        </w:rPr>
        <w:t>3</w:t>
      </w:r>
      <w:r>
        <w:t xml:space="preserve"> Microsoft Dynamics CRM Online Professional EDU и Microsoft Dynamics CRM Online Enterprise EDU удовлетворяют тем же требованиям к подписным лицензиям «на пользователя», что и Microsoft Dynamics CRM Online Professional и Microsoft Dynamics CRM Online Enterprise соответственно.</w:t>
      </w: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5" w:name="Attachment3"/>
      <w:bookmarkStart w:id="106" w:name="_Toc425177488"/>
      <w:r>
        <w:lastRenderedPageBreak/>
        <w:t>Вложение 3 — Стандартные пункты договора (Процессоры)</w:t>
      </w:r>
      <w:bookmarkEnd w:id="105"/>
      <w:bookmarkEnd w:id="106"/>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EC6FEA">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EC6FEA">
      <w:pPr>
        <w:pStyle w:val="ProductList-Body"/>
        <w:keepNext/>
      </w:pPr>
    </w:p>
    <w:p w14:paraId="4AC80AEC" w14:textId="77777777" w:rsidR="00E83159" w:rsidRPr="00690C65" w:rsidRDefault="00E83159" w:rsidP="00EC6FEA">
      <w:pPr>
        <w:pStyle w:val="ProductList-Body"/>
        <w:keepNext/>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77777777" w:rsidR="00E83159" w:rsidRPr="00690C65" w:rsidRDefault="00E83159" w:rsidP="00E83159">
      <w:pPr>
        <w:pStyle w:val="ProductList-Body"/>
        <w:spacing w:after="120"/>
      </w:pPr>
      <w:r>
        <w:rPr>
          <w:b/>
        </w:rPr>
        <w:t>Субъекты данных</w:t>
      </w:r>
      <w:r w:rsidRPr="00CA2314">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593EE" w14:textId="77777777" w:rsidR="00674D4A" w:rsidRDefault="00674D4A" w:rsidP="009A573F">
      <w:pPr>
        <w:spacing w:after="0" w:line="240" w:lineRule="auto"/>
      </w:pPr>
      <w:r>
        <w:separator/>
      </w:r>
    </w:p>
  </w:endnote>
  <w:endnote w:type="continuationSeparator" w:id="0">
    <w:p w14:paraId="0E555101" w14:textId="77777777" w:rsidR="00674D4A" w:rsidRDefault="00674D4A" w:rsidP="009A573F">
      <w:pPr>
        <w:spacing w:after="0" w:line="240" w:lineRule="auto"/>
      </w:pPr>
      <w:r>
        <w:continuationSeparator/>
      </w:r>
    </w:p>
  </w:endnote>
  <w:endnote w:type="continuationNotice" w:id="1">
    <w:p w14:paraId="0621DD66" w14:textId="77777777" w:rsidR="00674D4A" w:rsidRDefault="00674D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849CE" w14:textId="77777777" w:rsidR="00DB1E7F" w:rsidRDefault="00DB1E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674D4A"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674D4A"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674D4A"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674D4A"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674D4A"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674D4A"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674D4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674D4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674D4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674D4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674D4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674D4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674D4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674D4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674D4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674D4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674D4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674D4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674D4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674D4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674D4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674D4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674D4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674D4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674D4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674D4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674D4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674D4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674D4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674D4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674D4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674D4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674D4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674D4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674D4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674D4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674D4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674D4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674D4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674D4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674D4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674D4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674D4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674D4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674D4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674D4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674D4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674D4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674D4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674D4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674D4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674D4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674D4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674D4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674D4A"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674D4A"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674D4A"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674D4A"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674D4A"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674D4A"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674D4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674D4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674D4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674D4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674D4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674D4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610E56" w14:textId="77777777" w:rsidR="00674D4A" w:rsidRDefault="00674D4A" w:rsidP="009A573F">
      <w:pPr>
        <w:spacing w:after="0" w:line="240" w:lineRule="auto"/>
      </w:pPr>
      <w:r>
        <w:separator/>
      </w:r>
    </w:p>
  </w:footnote>
  <w:footnote w:type="continuationSeparator" w:id="0">
    <w:p w14:paraId="69073288" w14:textId="77777777" w:rsidR="00674D4A" w:rsidRDefault="00674D4A" w:rsidP="009A573F">
      <w:pPr>
        <w:spacing w:after="0" w:line="240" w:lineRule="auto"/>
      </w:pPr>
      <w:r>
        <w:continuationSeparator/>
      </w:r>
    </w:p>
  </w:footnote>
  <w:footnote w:type="continuationNotice" w:id="1">
    <w:p w14:paraId="7AB44575" w14:textId="77777777" w:rsidR="00674D4A" w:rsidRDefault="00674D4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E4D1B1" w14:textId="77777777" w:rsidR="00DB1E7F" w:rsidRDefault="00DB1E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B1099" w14:textId="77777777" w:rsidR="00DB1E7F" w:rsidRDefault="00DB1E7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806E34" w:rsidR="00A42579" w:rsidRPr="00171B2E" w:rsidRDefault="00A42579" w:rsidP="00293DA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Условия Веб-службы Microsoft Volume Licensing (русский, </w:t>
        </w:r>
        <w:r w:rsidR="00293DAD" w:rsidRPr="00293DAD">
          <w:rPr>
            <w:color w:val="404040" w:themeColor="text1" w:themeTint="BF"/>
            <w:sz w:val="16"/>
            <w:szCs w:val="16"/>
          </w:rPr>
          <w:t xml:space="preserve">августа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B1E7F">
          <w:rPr>
            <w:noProof/>
            <w:color w:val="404040" w:themeColor="text1" w:themeTint="BF"/>
            <w:sz w:val="16"/>
            <w:szCs w:val="16"/>
          </w:rPr>
          <w:t>35</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F9B7F2" w:rsidR="00A42579" w:rsidRPr="004D27A6" w:rsidRDefault="00A42579" w:rsidP="00293DAD">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Веб-службы Microsoft Volume Licensing (русский, </w:t>
        </w:r>
        <w:r w:rsidR="00293DAD" w:rsidRPr="00293DAD">
          <w:rPr>
            <w:color w:val="404040" w:themeColor="text1" w:themeTint="BF"/>
            <w:sz w:val="16"/>
            <w:szCs w:val="16"/>
          </w:rPr>
          <w:t xml:space="preserve">августа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B1E7F">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6+08Iw2qBmO6z5xOG8D/CDs25EQ=" w:salt="BOnGjJrGOcTYBgprmAcW9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316"/>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D4A"/>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905"/>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4945"/>
    <w:rsid w:val="00DA224E"/>
    <w:rsid w:val="00DA2953"/>
    <w:rsid w:val="00DA5EB4"/>
    <w:rsid w:val="00DB0FA5"/>
    <w:rsid w:val="00DB1E7F"/>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ru-ru/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932C4-91C6-46B5-809E-54A76835F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19245</Words>
  <Characters>109697</Characters>
  <Application>Microsoft Office Word</Application>
  <DocSecurity>8</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2015-07-24T21:41:00Z</dcterms:created>
  <dcterms:modified xsi:type="dcterms:W3CDTF">2015-07-24T21:42:00Z</dcterms:modified>
</cp:coreProperties>
</file>