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t>Условия использования веб-служб</w:t>
      </w:r>
    </w:p>
    <w:p w14:paraId="4BA6A1E4" w14:textId="0BC2A810" w:rsidR="004A081D" w:rsidRPr="00F80A49"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3B0BB4" w:rsidRPr="001F6568">
        <w:rPr>
          <w:rFonts w:asciiTheme="majorHAnsi" w:hAnsiTheme="majorHAnsi"/>
          <w:color w:val="FFFFFF" w:themeColor="background1"/>
          <w:sz w:val="96"/>
          <w:szCs w:val="96"/>
        </w:rPr>
        <w:t xml:space="preserve">декабря </w:t>
      </w:r>
      <w:r>
        <w:rPr>
          <w:rFonts w:asciiTheme="majorHAnsi" w:hAnsiTheme="majorHAnsi"/>
          <w:color w:val="FFFFFF" w:themeColor="background1"/>
          <w:sz w:val="96"/>
          <w:szCs w:val="96"/>
        </w:rPr>
        <w:t>2015 г.</w:t>
      </w:r>
      <w:r w:rsidR="004A081D" w:rsidRPr="004A081D">
        <w:rPr>
          <w:rFonts w:asciiTheme="majorHAnsi" w:hAnsiTheme="majorHAnsi"/>
          <w:color w:val="FFFFFF" w:themeColor="background1"/>
          <w:sz w:val="96"/>
          <w:szCs w:val="96"/>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2A761534" w14:textId="72571460" w:rsidR="002D7920"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17885" w:history="1">
        <w:r w:rsidR="002D7920" w:rsidRPr="00967FC1">
          <w:rPr>
            <w:rStyle w:val="Hyperlink"/>
            <w:noProof/>
          </w:rPr>
          <w:t>Введение</w:t>
        </w:r>
        <w:r w:rsidR="002D7920">
          <w:rPr>
            <w:noProof/>
            <w:webHidden/>
          </w:rPr>
          <w:tab/>
        </w:r>
        <w:r w:rsidR="002D7920">
          <w:rPr>
            <w:noProof/>
            <w:webHidden/>
          </w:rPr>
          <w:fldChar w:fldCharType="begin"/>
        </w:r>
        <w:r w:rsidR="002D7920">
          <w:rPr>
            <w:noProof/>
            <w:webHidden/>
          </w:rPr>
          <w:instrText xml:space="preserve"> PAGEREF _Toc436117885 \h </w:instrText>
        </w:r>
        <w:r w:rsidR="002D7920">
          <w:rPr>
            <w:noProof/>
            <w:webHidden/>
          </w:rPr>
        </w:r>
        <w:r w:rsidR="002D7920">
          <w:rPr>
            <w:noProof/>
            <w:webHidden/>
          </w:rPr>
          <w:fldChar w:fldCharType="separate"/>
        </w:r>
        <w:r w:rsidR="002D7920">
          <w:rPr>
            <w:noProof/>
            <w:webHidden/>
          </w:rPr>
          <w:t>3</w:t>
        </w:r>
        <w:r w:rsidR="002D7920">
          <w:rPr>
            <w:noProof/>
            <w:webHidden/>
          </w:rPr>
          <w:fldChar w:fldCharType="end"/>
        </w:r>
      </w:hyperlink>
    </w:p>
    <w:p w14:paraId="0F182BF5" w14:textId="75C3DCA4" w:rsidR="002D7920" w:rsidRDefault="002D7920">
      <w:pPr>
        <w:pStyle w:val="TOC3"/>
        <w:tabs>
          <w:tab w:val="right" w:leader="dot" w:pos="5030"/>
        </w:tabs>
        <w:rPr>
          <w:rFonts w:eastAsiaTheme="minorEastAsia"/>
          <w:smallCaps w:val="0"/>
          <w:noProof/>
          <w:sz w:val="22"/>
          <w:lang w:val="en-US" w:eastAsia="en-US" w:bidi="ar-SA"/>
        </w:rPr>
      </w:pPr>
      <w:hyperlink w:anchor="_Toc436117886" w:history="1">
        <w:r w:rsidRPr="00967FC1">
          <w:rPr>
            <w:rStyle w:val="Hyperlink"/>
            <w:noProof/>
          </w:rPr>
          <w:t>Предыдущие версии</w:t>
        </w:r>
        <w:r>
          <w:rPr>
            <w:noProof/>
            <w:webHidden/>
          </w:rPr>
          <w:tab/>
        </w:r>
        <w:r>
          <w:rPr>
            <w:noProof/>
            <w:webHidden/>
          </w:rPr>
          <w:fldChar w:fldCharType="begin"/>
        </w:r>
        <w:r>
          <w:rPr>
            <w:noProof/>
            <w:webHidden/>
          </w:rPr>
          <w:instrText xml:space="preserve"> PAGEREF _Toc436117886 \h </w:instrText>
        </w:r>
        <w:r>
          <w:rPr>
            <w:noProof/>
            <w:webHidden/>
          </w:rPr>
        </w:r>
        <w:r>
          <w:rPr>
            <w:noProof/>
            <w:webHidden/>
          </w:rPr>
          <w:fldChar w:fldCharType="separate"/>
        </w:r>
        <w:r>
          <w:rPr>
            <w:noProof/>
            <w:webHidden/>
          </w:rPr>
          <w:t>3</w:t>
        </w:r>
        <w:r>
          <w:rPr>
            <w:noProof/>
            <w:webHidden/>
          </w:rPr>
          <w:fldChar w:fldCharType="end"/>
        </w:r>
      </w:hyperlink>
    </w:p>
    <w:p w14:paraId="2D5B1518" w14:textId="7D3F751A" w:rsidR="002D7920" w:rsidRDefault="002D7920">
      <w:pPr>
        <w:pStyle w:val="TOC3"/>
        <w:tabs>
          <w:tab w:val="right" w:leader="dot" w:pos="5030"/>
        </w:tabs>
        <w:rPr>
          <w:rFonts w:eastAsiaTheme="minorEastAsia"/>
          <w:smallCaps w:val="0"/>
          <w:noProof/>
          <w:sz w:val="22"/>
          <w:lang w:val="en-US" w:eastAsia="en-US" w:bidi="ar-SA"/>
        </w:rPr>
      </w:pPr>
      <w:hyperlink w:anchor="_Toc436117887" w:history="1">
        <w:r w:rsidRPr="00967FC1">
          <w:rPr>
            <w:rStyle w:val="Hyperlink"/>
            <w:noProof/>
          </w:rPr>
          <w:t>Пояснения и сводка изменений</w:t>
        </w:r>
        <w:r>
          <w:rPr>
            <w:noProof/>
            <w:webHidden/>
          </w:rPr>
          <w:tab/>
        </w:r>
        <w:r>
          <w:rPr>
            <w:noProof/>
            <w:webHidden/>
          </w:rPr>
          <w:fldChar w:fldCharType="begin"/>
        </w:r>
        <w:r>
          <w:rPr>
            <w:noProof/>
            <w:webHidden/>
          </w:rPr>
          <w:instrText xml:space="preserve"> PAGEREF _Toc436117887 \h </w:instrText>
        </w:r>
        <w:r>
          <w:rPr>
            <w:noProof/>
            <w:webHidden/>
          </w:rPr>
        </w:r>
        <w:r>
          <w:rPr>
            <w:noProof/>
            <w:webHidden/>
          </w:rPr>
          <w:fldChar w:fldCharType="separate"/>
        </w:r>
        <w:r>
          <w:rPr>
            <w:noProof/>
            <w:webHidden/>
          </w:rPr>
          <w:t>3</w:t>
        </w:r>
        <w:r>
          <w:rPr>
            <w:noProof/>
            <w:webHidden/>
          </w:rPr>
          <w:fldChar w:fldCharType="end"/>
        </w:r>
      </w:hyperlink>
    </w:p>
    <w:p w14:paraId="1A451150" w14:textId="025ED6A9" w:rsidR="002D7920" w:rsidRDefault="002D7920">
      <w:pPr>
        <w:pStyle w:val="TOC1"/>
        <w:tabs>
          <w:tab w:val="right" w:leader="dot" w:pos="5030"/>
        </w:tabs>
        <w:rPr>
          <w:rFonts w:eastAsiaTheme="minorEastAsia"/>
          <w:b w:val="0"/>
          <w:caps w:val="0"/>
          <w:noProof/>
          <w:sz w:val="22"/>
          <w:lang w:val="en-US" w:eastAsia="en-US" w:bidi="ar-SA"/>
        </w:rPr>
      </w:pPr>
      <w:hyperlink w:anchor="_Toc436117888" w:history="1">
        <w:r w:rsidRPr="00967FC1">
          <w:rPr>
            <w:rStyle w:val="Hyperlink"/>
            <w:noProof/>
          </w:rPr>
          <w:t>Общие условия</w:t>
        </w:r>
        <w:r>
          <w:rPr>
            <w:noProof/>
            <w:webHidden/>
          </w:rPr>
          <w:tab/>
        </w:r>
        <w:r>
          <w:rPr>
            <w:noProof/>
            <w:webHidden/>
          </w:rPr>
          <w:fldChar w:fldCharType="begin"/>
        </w:r>
        <w:r>
          <w:rPr>
            <w:noProof/>
            <w:webHidden/>
          </w:rPr>
          <w:instrText xml:space="preserve"> PAGEREF _Toc436117888 \h </w:instrText>
        </w:r>
        <w:r>
          <w:rPr>
            <w:noProof/>
            <w:webHidden/>
          </w:rPr>
        </w:r>
        <w:r>
          <w:rPr>
            <w:noProof/>
            <w:webHidden/>
          </w:rPr>
          <w:fldChar w:fldCharType="separate"/>
        </w:r>
        <w:r>
          <w:rPr>
            <w:noProof/>
            <w:webHidden/>
          </w:rPr>
          <w:t>4</w:t>
        </w:r>
        <w:r>
          <w:rPr>
            <w:noProof/>
            <w:webHidden/>
          </w:rPr>
          <w:fldChar w:fldCharType="end"/>
        </w:r>
      </w:hyperlink>
    </w:p>
    <w:p w14:paraId="66B5EA80" w14:textId="0BA727CE" w:rsidR="002D7920" w:rsidRDefault="002D7920">
      <w:pPr>
        <w:pStyle w:val="TOC5"/>
        <w:tabs>
          <w:tab w:val="right" w:leader="dot" w:pos="5030"/>
        </w:tabs>
        <w:rPr>
          <w:rFonts w:eastAsiaTheme="minorEastAsia"/>
          <w:noProof/>
          <w:sz w:val="22"/>
          <w:lang w:val="en-US" w:eastAsia="en-US" w:bidi="ar-SA"/>
        </w:rPr>
      </w:pPr>
      <w:hyperlink w:anchor="_Toc436117889" w:history="1">
        <w:r w:rsidRPr="00967FC1">
          <w:rPr>
            <w:rStyle w:val="Hyperlink"/>
            <w:noProof/>
          </w:rPr>
          <w:t>Определения</w:t>
        </w:r>
        <w:r>
          <w:rPr>
            <w:noProof/>
            <w:webHidden/>
          </w:rPr>
          <w:tab/>
        </w:r>
        <w:r>
          <w:rPr>
            <w:noProof/>
            <w:webHidden/>
          </w:rPr>
          <w:fldChar w:fldCharType="begin"/>
        </w:r>
        <w:r>
          <w:rPr>
            <w:noProof/>
            <w:webHidden/>
          </w:rPr>
          <w:instrText xml:space="preserve"> PAGEREF _Toc436117889 \h </w:instrText>
        </w:r>
        <w:r>
          <w:rPr>
            <w:noProof/>
            <w:webHidden/>
          </w:rPr>
        </w:r>
        <w:r>
          <w:rPr>
            <w:noProof/>
            <w:webHidden/>
          </w:rPr>
          <w:fldChar w:fldCharType="separate"/>
        </w:r>
        <w:r>
          <w:rPr>
            <w:noProof/>
            <w:webHidden/>
          </w:rPr>
          <w:t>4</w:t>
        </w:r>
        <w:r>
          <w:rPr>
            <w:noProof/>
            <w:webHidden/>
          </w:rPr>
          <w:fldChar w:fldCharType="end"/>
        </w:r>
      </w:hyperlink>
    </w:p>
    <w:p w14:paraId="6BF2126E" w14:textId="59CADAE6" w:rsidR="002D7920" w:rsidRDefault="002D7920">
      <w:pPr>
        <w:pStyle w:val="TOC5"/>
        <w:tabs>
          <w:tab w:val="right" w:leader="dot" w:pos="5030"/>
        </w:tabs>
        <w:rPr>
          <w:rFonts w:eastAsiaTheme="minorEastAsia"/>
          <w:noProof/>
          <w:sz w:val="22"/>
          <w:lang w:val="en-US" w:eastAsia="en-US" w:bidi="ar-SA"/>
        </w:rPr>
      </w:pPr>
      <w:hyperlink w:anchor="_Toc436117890" w:history="1">
        <w:r w:rsidRPr="00967FC1">
          <w:rPr>
            <w:rStyle w:val="Hyperlink"/>
            <w:noProof/>
          </w:rPr>
          <w:t>Обновления условий Веб-служб</w:t>
        </w:r>
        <w:r>
          <w:rPr>
            <w:noProof/>
            <w:webHidden/>
          </w:rPr>
          <w:tab/>
        </w:r>
        <w:r>
          <w:rPr>
            <w:noProof/>
            <w:webHidden/>
          </w:rPr>
          <w:fldChar w:fldCharType="begin"/>
        </w:r>
        <w:r>
          <w:rPr>
            <w:noProof/>
            <w:webHidden/>
          </w:rPr>
          <w:instrText xml:space="preserve"> PAGEREF _Toc436117890 \h </w:instrText>
        </w:r>
        <w:r>
          <w:rPr>
            <w:noProof/>
            <w:webHidden/>
          </w:rPr>
        </w:r>
        <w:r>
          <w:rPr>
            <w:noProof/>
            <w:webHidden/>
          </w:rPr>
          <w:fldChar w:fldCharType="separate"/>
        </w:r>
        <w:r>
          <w:rPr>
            <w:noProof/>
            <w:webHidden/>
          </w:rPr>
          <w:t>4</w:t>
        </w:r>
        <w:r>
          <w:rPr>
            <w:noProof/>
            <w:webHidden/>
          </w:rPr>
          <w:fldChar w:fldCharType="end"/>
        </w:r>
      </w:hyperlink>
    </w:p>
    <w:p w14:paraId="40B9EF4F" w14:textId="6E4ABA03" w:rsidR="002D7920" w:rsidRDefault="002D7920">
      <w:pPr>
        <w:pStyle w:val="TOC5"/>
        <w:tabs>
          <w:tab w:val="right" w:leader="dot" w:pos="5030"/>
        </w:tabs>
        <w:rPr>
          <w:rFonts w:eastAsiaTheme="minorEastAsia"/>
          <w:noProof/>
          <w:sz w:val="22"/>
          <w:lang w:val="en-US" w:eastAsia="en-US" w:bidi="ar-SA"/>
        </w:rPr>
      </w:pPr>
      <w:hyperlink w:anchor="_Toc436117891" w:history="1">
        <w:r w:rsidRPr="00967FC1">
          <w:rPr>
            <w:rStyle w:val="Hyperlink"/>
            <w:noProof/>
          </w:rPr>
          <w:t>Изменения законодательства и международная доступность</w:t>
        </w:r>
        <w:r>
          <w:rPr>
            <w:noProof/>
            <w:webHidden/>
          </w:rPr>
          <w:tab/>
        </w:r>
        <w:r>
          <w:rPr>
            <w:noProof/>
            <w:webHidden/>
          </w:rPr>
          <w:fldChar w:fldCharType="begin"/>
        </w:r>
        <w:r>
          <w:rPr>
            <w:noProof/>
            <w:webHidden/>
          </w:rPr>
          <w:instrText xml:space="preserve"> PAGEREF _Toc436117891 \h </w:instrText>
        </w:r>
        <w:r>
          <w:rPr>
            <w:noProof/>
            <w:webHidden/>
          </w:rPr>
        </w:r>
        <w:r>
          <w:rPr>
            <w:noProof/>
            <w:webHidden/>
          </w:rPr>
          <w:fldChar w:fldCharType="separate"/>
        </w:r>
        <w:r>
          <w:rPr>
            <w:noProof/>
            <w:webHidden/>
          </w:rPr>
          <w:t>4</w:t>
        </w:r>
        <w:r>
          <w:rPr>
            <w:noProof/>
            <w:webHidden/>
          </w:rPr>
          <w:fldChar w:fldCharType="end"/>
        </w:r>
      </w:hyperlink>
    </w:p>
    <w:p w14:paraId="381E9286" w14:textId="773B4D81" w:rsidR="002D7920" w:rsidRDefault="002D7920">
      <w:pPr>
        <w:pStyle w:val="TOC5"/>
        <w:tabs>
          <w:tab w:val="right" w:leader="dot" w:pos="5030"/>
        </w:tabs>
        <w:rPr>
          <w:rFonts w:eastAsiaTheme="minorEastAsia"/>
          <w:noProof/>
          <w:sz w:val="22"/>
          <w:lang w:val="en-US" w:eastAsia="en-US" w:bidi="ar-SA"/>
        </w:rPr>
      </w:pPr>
      <w:hyperlink w:anchor="_Toc436117892" w:history="1">
        <w:r w:rsidRPr="00967FC1">
          <w:rPr>
            <w:rStyle w:val="Hyperlink"/>
            <w:noProof/>
          </w:rPr>
          <w:t>Хранение данных</w:t>
        </w:r>
        <w:r>
          <w:rPr>
            <w:noProof/>
            <w:webHidden/>
          </w:rPr>
          <w:tab/>
        </w:r>
        <w:r>
          <w:rPr>
            <w:noProof/>
            <w:webHidden/>
          </w:rPr>
          <w:fldChar w:fldCharType="begin"/>
        </w:r>
        <w:r>
          <w:rPr>
            <w:noProof/>
            <w:webHidden/>
          </w:rPr>
          <w:instrText xml:space="preserve"> PAGEREF _Toc436117892 \h </w:instrText>
        </w:r>
        <w:r>
          <w:rPr>
            <w:noProof/>
            <w:webHidden/>
          </w:rPr>
        </w:r>
        <w:r>
          <w:rPr>
            <w:noProof/>
            <w:webHidden/>
          </w:rPr>
          <w:fldChar w:fldCharType="separate"/>
        </w:r>
        <w:r>
          <w:rPr>
            <w:noProof/>
            <w:webHidden/>
          </w:rPr>
          <w:t>5</w:t>
        </w:r>
        <w:r>
          <w:rPr>
            <w:noProof/>
            <w:webHidden/>
          </w:rPr>
          <w:fldChar w:fldCharType="end"/>
        </w:r>
      </w:hyperlink>
    </w:p>
    <w:p w14:paraId="07E7FCF1" w14:textId="2089E801" w:rsidR="002D7920" w:rsidRDefault="002D7920">
      <w:pPr>
        <w:pStyle w:val="TOC5"/>
        <w:tabs>
          <w:tab w:val="right" w:leader="dot" w:pos="5030"/>
        </w:tabs>
        <w:rPr>
          <w:rFonts w:eastAsiaTheme="minorEastAsia"/>
          <w:noProof/>
          <w:sz w:val="22"/>
          <w:lang w:val="en-US" w:eastAsia="en-US" w:bidi="ar-SA"/>
        </w:rPr>
      </w:pPr>
      <w:hyperlink w:anchor="_Toc436117893" w:history="1">
        <w:r w:rsidRPr="00967FC1">
          <w:rPr>
            <w:rStyle w:val="Hyperlink"/>
            <w:noProof/>
          </w:rPr>
          <w:t>Использование ПО с веб-службами</w:t>
        </w:r>
        <w:r>
          <w:rPr>
            <w:noProof/>
            <w:webHidden/>
          </w:rPr>
          <w:tab/>
        </w:r>
        <w:r>
          <w:rPr>
            <w:noProof/>
            <w:webHidden/>
          </w:rPr>
          <w:fldChar w:fldCharType="begin"/>
        </w:r>
        <w:r>
          <w:rPr>
            <w:noProof/>
            <w:webHidden/>
          </w:rPr>
          <w:instrText xml:space="preserve"> PAGEREF _Toc436117893 \h </w:instrText>
        </w:r>
        <w:r>
          <w:rPr>
            <w:noProof/>
            <w:webHidden/>
          </w:rPr>
        </w:r>
        <w:r>
          <w:rPr>
            <w:noProof/>
            <w:webHidden/>
          </w:rPr>
          <w:fldChar w:fldCharType="separate"/>
        </w:r>
        <w:r>
          <w:rPr>
            <w:noProof/>
            <w:webHidden/>
          </w:rPr>
          <w:t>5</w:t>
        </w:r>
        <w:r>
          <w:rPr>
            <w:noProof/>
            <w:webHidden/>
          </w:rPr>
          <w:fldChar w:fldCharType="end"/>
        </w:r>
      </w:hyperlink>
    </w:p>
    <w:p w14:paraId="69DF705B" w14:textId="2D940BC2" w:rsidR="002D7920" w:rsidRDefault="002D7920">
      <w:pPr>
        <w:pStyle w:val="TOC5"/>
        <w:tabs>
          <w:tab w:val="right" w:leader="dot" w:pos="5030"/>
        </w:tabs>
        <w:rPr>
          <w:rFonts w:eastAsiaTheme="minorEastAsia"/>
          <w:noProof/>
          <w:sz w:val="22"/>
          <w:lang w:val="en-US" w:eastAsia="en-US" w:bidi="ar-SA"/>
        </w:rPr>
      </w:pPr>
      <w:hyperlink w:anchor="_Toc436117894" w:history="1">
        <w:r w:rsidRPr="00967FC1">
          <w:rPr>
            <w:rStyle w:val="Hyperlink"/>
            <w:noProof/>
          </w:rPr>
          <w:t>Продукты, производимые не Microsoft</w:t>
        </w:r>
        <w:r>
          <w:rPr>
            <w:noProof/>
            <w:webHidden/>
          </w:rPr>
          <w:tab/>
        </w:r>
        <w:r>
          <w:rPr>
            <w:noProof/>
            <w:webHidden/>
          </w:rPr>
          <w:fldChar w:fldCharType="begin"/>
        </w:r>
        <w:r>
          <w:rPr>
            <w:noProof/>
            <w:webHidden/>
          </w:rPr>
          <w:instrText xml:space="preserve"> PAGEREF _Toc436117894 \h </w:instrText>
        </w:r>
        <w:r>
          <w:rPr>
            <w:noProof/>
            <w:webHidden/>
          </w:rPr>
        </w:r>
        <w:r>
          <w:rPr>
            <w:noProof/>
            <w:webHidden/>
          </w:rPr>
          <w:fldChar w:fldCharType="separate"/>
        </w:r>
        <w:r>
          <w:rPr>
            <w:noProof/>
            <w:webHidden/>
          </w:rPr>
          <w:t>5</w:t>
        </w:r>
        <w:r>
          <w:rPr>
            <w:noProof/>
            <w:webHidden/>
          </w:rPr>
          <w:fldChar w:fldCharType="end"/>
        </w:r>
      </w:hyperlink>
    </w:p>
    <w:p w14:paraId="3BE645D9" w14:textId="3095B25E" w:rsidR="002D7920" w:rsidRDefault="002D7920">
      <w:pPr>
        <w:pStyle w:val="TOC5"/>
        <w:tabs>
          <w:tab w:val="right" w:leader="dot" w:pos="5030"/>
        </w:tabs>
        <w:rPr>
          <w:rFonts w:eastAsiaTheme="minorEastAsia"/>
          <w:noProof/>
          <w:sz w:val="22"/>
          <w:lang w:val="en-US" w:eastAsia="en-US" w:bidi="ar-SA"/>
        </w:rPr>
      </w:pPr>
      <w:hyperlink w:anchor="_Toc436117895" w:history="1">
        <w:r w:rsidRPr="00967FC1">
          <w:rPr>
            <w:rStyle w:val="Hyperlink"/>
            <w:noProof/>
          </w:rPr>
          <w:t>Правила допустимого использования</w:t>
        </w:r>
        <w:r>
          <w:rPr>
            <w:noProof/>
            <w:webHidden/>
          </w:rPr>
          <w:tab/>
        </w:r>
        <w:r>
          <w:rPr>
            <w:noProof/>
            <w:webHidden/>
          </w:rPr>
          <w:fldChar w:fldCharType="begin"/>
        </w:r>
        <w:r>
          <w:rPr>
            <w:noProof/>
            <w:webHidden/>
          </w:rPr>
          <w:instrText xml:space="preserve"> PAGEREF _Toc436117895 \h </w:instrText>
        </w:r>
        <w:r>
          <w:rPr>
            <w:noProof/>
            <w:webHidden/>
          </w:rPr>
        </w:r>
        <w:r>
          <w:rPr>
            <w:noProof/>
            <w:webHidden/>
          </w:rPr>
          <w:fldChar w:fldCharType="separate"/>
        </w:r>
        <w:r>
          <w:rPr>
            <w:noProof/>
            <w:webHidden/>
          </w:rPr>
          <w:t>5</w:t>
        </w:r>
        <w:r>
          <w:rPr>
            <w:noProof/>
            <w:webHidden/>
          </w:rPr>
          <w:fldChar w:fldCharType="end"/>
        </w:r>
      </w:hyperlink>
    </w:p>
    <w:p w14:paraId="0C127A2A" w14:textId="2E68CE02" w:rsidR="002D7920" w:rsidRDefault="002D7920">
      <w:pPr>
        <w:pStyle w:val="TOC5"/>
        <w:tabs>
          <w:tab w:val="right" w:leader="dot" w:pos="5030"/>
        </w:tabs>
        <w:rPr>
          <w:rFonts w:eastAsiaTheme="minorEastAsia"/>
          <w:noProof/>
          <w:sz w:val="22"/>
          <w:lang w:val="en-US" w:eastAsia="en-US" w:bidi="ar-SA"/>
        </w:rPr>
      </w:pPr>
      <w:hyperlink w:anchor="_Toc436117896" w:history="1">
        <w:r w:rsidRPr="00967FC1">
          <w:rPr>
            <w:rStyle w:val="Hyperlink"/>
            <w:noProof/>
          </w:rPr>
          <w:t>Технические ограничения</w:t>
        </w:r>
        <w:r>
          <w:rPr>
            <w:noProof/>
            <w:webHidden/>
          </w:rPr>
          <w:tab/>
        </w:r>
        <w:r>
          <w:rPr>
            <w:noProof/>
            <w:webHidden/>
          </w:rPr>
          <w:fldChar w:fldCharType="begin"/>
        </w:r>
        <w:r>
          <w:rPr>
            <w:noProof/>
            <w:webHidden/>
          </w:rPr>
          <w:instrText xml:space="preserve"> PAGEREF _Toc436117896 \h </w:instrText>
        </w:r>
        <w:r>
          <w:rPr>
            <w:noProof/>
            <w:webHidden/>
          </w:rPr>
        </w:r>
        <w:r>
          <w:rPr>
            <w:noProof/>
            <w:webHidden/>
          </w:rPr>
          <w:fldChar w:fldCharType="separate"/>
        </w:r>
        <w:r>
          <w:rPr>
            <w:noProof/>
            <w:webHidden/>
          </w:rPr>
          <w:t>6</w:t>
        </w:r>
        <w:r>
          <w:rPr>
            <w:noProof/>
            <w:webHidden/>
          </w:rPr>
          <w:fldChar w:fldCharType="end"/>
        </w:r>
      </w:hyperlink>
    </w:p>
    <w:p w14:paraId="3BE5590D" w14:textId="447413EA" w:rsidR="002D7920" w:rsidRDefault="002D7920">
      <w:pPr>
        <w:pStyle w:val="TOC5"/>
        <w:tabs>
          <w:tab w:val="right" w:leader="dot" w:pos="5030"/>
        </w:tabs>
        <w:rPr>
          <w:rFonts w:eastAsiaTheme="minorEastAsia"/>
          <w:noProof/>
          <w:sz w:val="22"/>
          <w:lang w:val="en-US" w:eastAsia="en-US" w:bidi="ar-SA"/>
        </w:rPr>
      </w:pPr>
      <w:hyperlink w:anchor="_Toc436117897" w:history="1">
        <w:r w:rsidRPr="00967FC1">
          <w:rPr>
            <w:rStyle w:val="Hyperlink"/>
            <w:noProof/>
          </w:rPr>
          <w:t>Соблюдение законодательства</w:t>
        </w:r>
        <w:r>
          <w:rPr>
            <w:noProof/>
            <w:webHidden/>
          </w:rPr>
          <w:tab/>
        </w:r>
        <w:r>
          <w:rPr>
            <w:noProof/>
            <w:webHidden/>
          </w:rPr>
          <w:fldChar w:fldCharType="begin"/>
        </w:r>
        <w:r>
          <w:rPr>
            <w:noProof/>
            <w:webHidden/>
          </w:rPr>
          <w:instrText xml:space="preserve"> PAGEREF _Toc436117897 \h </w:instrText>
        </w:r>
        <w:r>
          <w:rPr>
            <w:noProof/>
            <w:webHidden/>
          </w:rPr>
        </w:r>
        <w:r>
          <w:rPr>
            <w:noProof/>
            <w:webHidden/>
          </w:rPr>
          <w:fldChar w:fldCharType="separate"/>
        </w:r>
        <w:r>
          <w:rPr>
            <w:noProof/>
            <w:webHidden/>
          </w:rPr>
          <w:t>6</w:t>
        </w:r>
        <w:r>
          <w:rPr>
            <w:noProof/>
            <w:webHidden/>
          </w:rPr>
          <w:fldChar w:fldCharType="end"/>
        </w:r>
      </w:hyperlink>
    </w:p>
    <w:p w14:paraId="68961F9D" w14:textId="793F1BFB" w:rsidR="002D7920" w:rsidRDefault="002D7920">
      <w:pPr>
        <w:pStyle w:val="TOC5"/>
        <w:tabs>
          <w:tab w:val="right" w:leader="dot" w:pos="5030"/>
        </w:tabs>
        <w:rPr>
          <w:rFonts w:eastAsiaTheme="minorEastAsia"/>
          <w:noProof/>
          <w:sz w:val="22"/>
          <w:lang w:val="en-US" w:eastAsia="en-US" w:bidi="ar-SA"/>
        </w:rPr>
      </w:pPr>
      <w:hyperlink w:anchor="_Toc436117898" w:history="1">
        <w:r w:rsidRPr="00967FC1">
          <w:rPr>
            <w:rStyle w:val="Hyperlink"/>
            <w:noProof/>
          </w:rPr>
          <w:t>Электронные уведомления</w:t>
        </w:r>
        <w:r>
          <w:rPr>
            <w:noProof/>
            <w:webHidden/>
          </w:rPr>
          <w:tab/>
        </w:r>
        <w:r>
          <w:rPr>
            <w:noProof/>
            <w:webHidden/>
          </w:rPr>
          <w:fldChar w:fldCharType="begin"/>
        </w:r>
        <w:r>
          <w:rPr>
            <w:noProof/>
            <w:webHidden/>
          </w:rPr>
          <w:instrText xml:space="preserve"> PAGEREF _Toc436117898 \h </w:instrText>
        </w:r>
        <w:r>
          <w:rPr>
            <w:noProof/>
            <w:webHidden/>
          </w:rPr>
        </w:r>
        <w:r>
          <w:rPr>
            <w:noProof/>
            <w:webHidden/>
          </w:rPr>
          <w:fldChar w:fldCharType="separate"/>
        </w:r>
        <w:r>
          <w:rPr>
            <w:noProof/>
            <w:webHidden/>
          </w:rPr>
          <w:t>6</w:t>
        </w:r>
        <w:r>
          <w:rPr>
            <w:noProof/>
            <w:webHidden/>
          </w:rPr>
          <w:fldChar w:fldCharType="end"/>
        </w:r>
      </w:hyperlink>
    </w:p>
    <w:p w14:paraId="6247A658" w14:textId="0957C5F8" w:rsidR="002D7920" w:rsidRDefault="002D7920">
      <w:pPr>
        <w:pStyle w:val="TOC5"/>
        <w:tabs>
          <w:tab w:val="right" w:leader="dot" w:pos="5030"/>
        </w:tabs>
        <w:rPr>
          <w:rFonts w:eastAsiaTheme="minorEastAsia"/>
          <w:noProof/>
          <w:sz w:val="22"/>
          <w:lang w:val="en-US" w:eastAsia="en-US" w:bidi="ar-SA"/>
        </w:rPr>
      </w:pPr>
      <w:hyperlink w:anchor="_Toc436117899" w:history="1">
        <w:r w:rsidRPr="00967FC1">
          <w:rPr>
            <w:rStyle w:val="Hyperlink"/>
            <w:noProof/>
          </w:rPr>
          <w:t>Передача лицензии</w:t>
        </w:r>
        <w:r>
          <w:rPr>
            <w:noProof/>
            <w:webHidden/>
          </w:rPr>
          <w:tab/>
        </w:r>
        <w:r>
          <w:rPr>
            <w:noProof/>
            <w:webHidden/>
          </w:rPr>
          <w:fldChar w:fldCharType="begin"/>
        </w:r>
        <w:r>
          <w:rPr>
            <w:noProof/>
            <w:webHidden/>
          </w:rPr>
          <w:instrText xml:space="preserve"> PAGEREF _Toc436117899 \h </w:instrText>
        </w:r>
        <w:r>
          <w:rPr>
            <w:noProof/>
            <w:webHidden/>
          </w:rPr>
        </w:r>
        <w:r>
          <w:rPr>
            <w:noProof/>
            <w:webHidden/>
          </w:rPr>
          <w:fldChar w:fldCharType="separate"/>
        </w:r>
        <w:r>
          <w:rPr>
            <w:noProof/>
            <w:webHidden/>
          </w:rPr>
          <w:t>6</w:t>
        </w:r>
        <w:r>
          <w:rPr>
            <w:noProof/>
            <w:webHidden/>
          </w:rPr>
          <w:fldChar w:fldCharType="end"/>
        </w:r>
      </w:hyperlink>
    </w:p>
    <w:p w14:paraId="71C575C7" w14:textId="0B5E92FC" w:rsidR="002D7920" w:rsidRDefault="002D7920">
      <w:pPr>
        <w:pStyle w:val="TOC5"/>
        <w:tabs>
          <w:tab w:val="right" w:leader="dot" w:pos="5030"/>
        </w:tabs>
        <w:rPr>
          <w:rFonts w:eastAsiaTheme="minorEastAsia"/>
          <w:noProof/>
          <w:sz w:val="22"/>
          <w:lang w:val="en-US" w:eastAsia="en-US" w:bidi="ar-SA"/>
        </w:rPr>
      </w:pPr>
      <w:hyperlink w:anchor="_Toc436117900" w:history="1">
        <w:r w:rsidRPr="00967FC1">
          <w:rPr>
            <w:rStyle w:val="Hyperlink"/>
            <w:noProof/>
          </w:rPr>
          <w:t>Шрифты</w:t>
        </w:r>
        <w:r>
          <w:rPr>
            <w:noProof/>
            <w:webHidden/>
          </w:rPr>
          <w:tab/>
        </w:r>
        <w:r>
          <w:rPr>
            <w:noProof/>
            <w:webHidden/>
          </w:rPr>
          <w:fldChar w:fldCharType="begin"/>
        </w:r>
        <w:r>
          <w:rPr>
            <w:noProof/>
            <w:webHidden/>
          </w:rPr>
          <w:instrText xml:space="preserve"> PAGEREF _Toc436117900 \h </w:instrText>
        </w:r>
        <w:r>
          <w:rPr>
            <w:noProof/>
            <w:webHidden/>
          </w:rPr>
        </w:r>
        <w:r>
          <w:rPr>
            <w:noProof/>
            <w:webHidden/>
          </w:rPr>
          <w:fldChar w:fldCharType="separate"/>
        </w:r>
        <w:r>
          <w:rPr>
            <w:noProof/>
            <w:webHidden/>
          </w:rPr>
          <w:t>6</w:t>
        </w:r>
        <w:r>
          <w:rPr>
            <w:noProof/>
            <w:webHidden/>
          </w:rPr>
          <w:fldChar w:fldCharType="end"/>
        </w:r>
      </w:hyperlink>
    </w:p>
    <w:p w14:paraId="3F443E24" w14:textId="70E77509" w:rsidR="002D7920" w:rsidRDefault="002D7920">
      <w:pPr>
        <w:pStyle w:val="TOC5"/>
        <w:tabs>
          <w:tab w:val="right" w:leader="dot" w:pos="5030"/>
        </w:tabs>
        <w:rPr>
          <w:rFonts w:eastAsiaTheme="minorEastAsia"/>
          <w:noProof/>
          <w:sz w:val="22"/>
          <w:lang w:val="en-US" w:eastAsia="en-US" w:bidi="ar-SA"/>
        </w:rPr>
      </w:pPr>
      <w:hyperlink w:anchor="_Toc436117901" w:history="1">
        <w:r w:rsidRPr="00967FC1">
          <w:rPr>
            <w:rStyle w:val="Hyperlink"/>
            <w:noProof/>
          </w:rPr>
          <w:t>Мультиплексирование</w:t>
        </w:r>
        <w:r>
          <w:rPr>
            <w:noProof/>
            <w:webHidden/>
          </w:rPr>
          <w:tab/>
        </w:r>
        <w:r>
          <w:rPr>
            <w:noProof/>
            <w:webHidden/>
          </w:rPr>
          <w:fldChar w:fldCharType="begin"/>
        </w:r>
        <w:r>
          <w:rPr>
            <w:noProof/>
            <w:webHidden/>
          </w:rPr>
          <w:instrText xml:space="preserve"> PAGEREF _Toc436117901 \h </w:instrText>
        </w:r>
        <w:r>
          <w:rPr>
            <w:noProof/>
            <w:webHidden/>
          </w:rPr>
        </w:r>
        <w:r>
          <w:rPr>
            <w:noProof/>
            <w:webHidden/>
          </w:rPr>
          <w:fldChar w:fldCharType="separate"/>
        </w:r>
        <w:r>
          <w:rPr>
            <w:noProof/>
            <w:webHidden/>
          </w:rPr>
          <w:t>6</w:t>
        </w:r>
        <w:r>
          <w:rPr>
            <w:noProof/>
            <w:webHidden/>
          </w:rPr>
          <w:fldChar w:fldCharType="end"/>
        </w:r>
      </w:hyperlink>
    </w:p>
    <w:p w14:paraId="3810C5D1" w14:textId="3A026E23" w:rsidR="002D7920" w:rsidRDefault="002D7920">
      <w:pPr>
        <w:pStyle w:val="TOC1"/>
        <w:tabs>
          <w:tab w:val="right" w:leader="dot" w:pos="5030"/>
        </w:tabs>
        <w:rPr>
          <w:rFonts w:eastAsiaTheme="minorEastAsia"/>
          <w:b w:val="0"/>
          <w:caps w:val="0"/>
          <w:noProof/>
          <w:sz w:val="22"/>
          <w:lang w:val="en-US" w:eastAsia="en-US" w:bidi="ar-SA"/>
        </w:rPr>
      </w:pPr>
      <w:hyperlink w:anchor="_Toc436117902" w:history="1">
        <w:r w:rsidRPr="00967FC1">
          <w:rPr>
            <w:rStyle w:val="Hyperlink"/>
            <w:noProof/>
          </w:rPr>
          <w:t>Условия конфиденциальности и безопасности</w:t>
        </w:r>
        <w:r>
          <w:rPr>
            <w:noProof/>
            <w:webHidden/>
          </w:rPr>
          <w:tab/>
        </w:r>
        <w:r>
          <w:rPr>
            <w:noProof/>
            <w:webHidden/>
          </w:rPr>
          <w:fldChar w:fldCharType="begin"/>
        </w:r>
        <w:r>
          <w:rPr>
            <w:noProof/>
            <w:webHidden/>
          </w:rPr>
          <w:instrText xml:space="preserve"> PAGEREF _Toc436117902 \h </w:instrText>
        </w:r>
        <w:r>
          <w:rPr>
            <w:noProof/>
            <w:webHidden/>
          </w:rPr>
        </w:r>
        <w:r>
          <w:rPr>
            <w:noProof/>
            <w:webHidden/>
          </w:rPr>
          <w:fldChar w:fldCharType="separate"/>
        </w:r>
        <w:r>
          <w:rPr>
            <w:noProof/>
            <w:webHidden/>
          </w:rPr>
          <w:t>8</w:t>
        </w:r>
        <w:r>
          <w:rPr>
            <w:noProof/>
            <w:webHidden/>
          </w:rPr>
          <w:fldChar w:fldCharType="end"/>
        </w:r>
      </w:hyperlink>
    </w:p>
    <w:p w14:paraId="7681BB7D" w14:textId="3E8BDC3B" w:rsidR="002D7920" w:rsidRDefault="002D7920">
      <w:pPr>
        <w:pStyle w:val="TOC3"/>
        <w:tabs>
          <w:tab w:val="right" w:leader="dot" w:pos="5030"/>
        </w:tabs>
        <w:rPr>
          <w:rFonts w:eastAsiaTheme="minorEastAsia"/>
          <w:smallCaps w:val="0"/>
          <w:noProof/>
          <w:sz w:val="22"/>
          <w:lang w:val="en-US" w:eastAsia="en-US" w:bidi="ar-SA"/>
        </w:rPr>
      </w:pPr>
      <w:hyperlink w:anchor="_Toc436117903" w:history="1">
        <w:r w:rsidRPr="00967FC1">
          <w:rPr>
            <w:rStyle w:val="Hyperlink"/>
            <w:noProof/>
          </w:rPr>
          <w:t>Общие условия конфиденциальности и безопасности</w:t>
        </w:r>
        <w:r>
          <w:rPr>
            <w:noProof/>
            <w:webHidden/>
          </w:rPr>
          <w:tab/>
        </w:r>
        <w:r>
          <w:rPr>
            <w:noProof/>
            <w:webHidden/>
          </w:rPr>
          <w:fldChar w:fldCharType="begin"/>
        </w:r>
        <w:r>
          <w:rPr>
            <w:noProof/>
            <w:webHidden/>
          </w:rPr>
          <w:instrText xml:space="preserve"> PAGEREF _Toc436117903 \h </w:instrText>
        </w:r>
        <w:r>
          <w:rPr>
            <w:noProof/>
            <w:webHidden/>
          </w:rPr>
        </w:r>
        <w:r>
          <w:rPr>
            <w:noProof/>
            <w:webHidden/>
          </w:rPr>
          <w:fldChar w:fldCharType="separate"/>
        </w:r>
        <w:r>
          <w:rPr>
            <w:noProof/>
            <w:webHidden/>
          </w:rPr>
          <w:t>8</w:t>
        </w:r>
        <w:r>
          <w:rPr>
            <w:noProof/>
            <w:webHidden/>
          </w:rPr>
          <w:fldChar w:fldCharType="end"/>
        </w:r>
      </w:hyperlink>
    </w:p>
    <w:p w14:paraId="6A029F12" w14:textId="40A05481" w:rsidR="002D7920" w:rsidRDefault="002D7920">
      <w:pPr>
        <w:pStyle w:val="TOC5"/>
        <w:tabs>
          <w:tab w:val="right" w:leader="dot" w:pos="5030"/>
        </w:tabs>
        <w:rPr>
          <w:rFonts w:eastAsiaTheme="minorEastAsia"/>
          <w:noProof/>
          <w:sz w:val="22"/>
          <w:lang w:val="en-US" w:eastAsia="en-US" w:bidi="ar-SA"/>
        </w:rPr>
      </w:pPr>
      <w:hyperlink w:anchor="_Toc436117904" w:history="1">
        <w:r w:rsidRPr="00967FC1">
          <w:rPr>
            <w:rStyle w:val="Hyperlink"/>
            <w:noProof/>
          </w:rPr>
          <w:t>Масштаб</w:t>
        </w:r>
        <w:r>
          <w:rPr>
            <w:noProof/>
            <w:webHidden/>
          </w:rPr>
          <w:tab/>
        </w:r>
        <w:r>
          <w:rPr>
            <w:noProof/>
            <w:webHidden/>
          </w:rPr>
          <w:fldChar w:fldCharType="begin"/>
        </w:r>
        <w:r>
          <w:rPr>
            <w:noProof/>
            <w:webHidden/>
          </w:rPr>
          <w:instrText xml:space="preserve"> PAGEREF _Toc436117904 \h </w:instrText>
        </w:r>
        <w:r>
          <w:rPr>
            <w:noProof/>
            <w:webHidden/>
          </w:rPr>
        </w:r>
        <w:r>
          <w:rPr>
            <w:noProof/>
            <w:webHidden/>
          </w:rPr>
          <w:fldChar w:fldCharType="separate"/>
        </w:r>
        <w:r>
          <w:rPr>
            <w:noProof/>
            <w:webHidden/>
          </w:rPr>
          <w:t>8</w:t>
        </w:r>
        <w:r>
          <w:rPr>
            <w:noProof/>
            <w:webHidden/>
          </w:rPr>
          <w:fldChar w:fldCharType="end"/>
        </w:r>
      </w:hyperlink>
    </w:p>
    <w:p w14:paraId="019D6EB4" w14:textId="65502582" w:rsidR="002D7920" w:rsidRDefault="002D7920">
      <w:pPr>
        <w:pStyle w:val="TOC5"/>
        <w:tabs>
          <w:tab w:val="right" w:leader="dot" w:pos="5030"/>
        </w:tabs>
        <w:rPr>
          <w:rFonts w:eastAsiaTheme="minorEastAsia"/>
          <w:noProof/>
          <w:sz w:val="22"/>
          <w:lang w:val="en-US" w:eastAsia="en-US" w:bidi="ar-SA"/>
        </w:rPr>
      </w:pPr>
      <w:hyperlink w:anchor="_Toc436117905" w:history="1">
        <w:r w:rsidRPr="00967FC1">
          <w:rPr>
            <w:rStyle w:val="Hyperlink"/>
            <w:noProof/>
          </w:rPr>
          <w:t>Использование Данных клиента</w:t>
        </w:r>
        <w:r>
          <w:rPr>
            <w:noProof/>
            <w:webHidden/>
          </w:rPr>
          <w:tab/>
        </w:r>
        <w:r>
          <w:rPr>
            <w:noProof/>
            <w:webHidden/>
          </w:rPr>
          <w:fldChar w:fldCharType="begin"/>
        </w:r>
        <w:r>
          <w:rPr>
            <w:noProof/>
            <w:webHidden/>
          </w:rPr>
          <w:instrText xml:space="preserve"> PAGEREF _Toc436117905 \h </w:instrText>
        </w:r>
        <w:r>
          <w:rPr>
            <w:noProof/>
            <w:webHidden/>
          </w:rPr>
        </w:r>
        <w:r>
          <w:rPr>
            <w:noProof/>
            <w:webHidden/>
          </w:rPr>
          <w:fldChar w:fldCharType="separate"/>
        </w:r>
        <w:r>
          <w:rPr>
            <w:noProof/>
            <w:webHidden/>
          </w:rPr>
          <w:t>8</w:t>
        </w:r>
        <w:r>
          <w:rPr>
            <w:noProof/>
            <w:webHidden/>
          </w:rPr>
          <w:fldChar w:fldCharType="end"/>
        </w:r>
      </w:hyperlink>
    </w:p>
    <w:p w14:paraId="0FAC97DB" w14:textId="55E76169" w:rsidR="002D7920" w:rsidRDefault="002D7920">
      <w:pPr>
        <w:pStyle w:val="TOC5"/>
        <w:tabs>
          <w:tab w:val="right" w:leader="dot" w:pos="5030"/>
        </w:tabs>
        <w:rPr>
          <w:rFonts w:eastAsiaTheme="minorEastAsia"/>
          <w:noProof/>
          <w:sz w:val="22"/>
          <w:lang w:val="en-US" w:eastAsia="en-US" w:bidi="ar-SA"/>
        </w:rPr>
      </w:pPr>
      <w:hyperlink w:anchor="_Toc436117906" w:history="1">
        <w:r w:rsidRPr="00967FC1">
          <w:rPr>
            <w:rStyle w:val="Hyperlink"/>
            <w:noProof/>
          </w:rPr>
          <w:t>Раскрытие Данных клиента</w:t>
        </w:r>
        <w:r>
          <w:rPr>
            <w:noProof/>
            <w:webHidden/>
          </w:rPr>
          <w:tab/>
        </w:r>
        <w:r>
          <w:rPr>
            <w:noProof/>
            <w:webHidden/>
          </w:rPr>
          <w:fldChar w:fldCharType="begin"/>
        </w:r>
        <w:r>
          <w:rPr>
            <w:noProof/>
            <w:webHidden/>
          </w:rPr>
          <w:instrText xml:space="preserve"> PAGEREF _Toc436117906 \h </w:instrText>
        </w:r>
        <w:r>
          <w:rPr>
            <w:noProof/>
            <w:webHidden/>
          </w:rPr>
        </w:r>
        <w:r>
          <w:rPr>
            <w:noProof/>
            <w:webHidden/>
          </w:rPr>
          <w:fldChar w:fldCharType="separate"/>
        </w:r>
        <w:r>
          <w:rPr>
            <w:noProof/>
            <w:webHidden/>
          </w:rPr>
          <w:t>8</w:t>
        </w:r>
        <w:r>
          <w:rPr>
            <w:noProof/>
            <w:webHidden/>
          </w:rPr>
          <w:fldChar w:fldCharType="end"/>
        </w:r>
      </w:hyperlink>
    </w:p>
    <w:p w14:paraId="6B4A6354" w14:textId="2719C610" w:rsidR="002D7920" w:rsidRDefault="002D7920">
      <w:pPr>
        <w:pStyle w:val="TOC5"/>
        <w:tabs>
          <w:tab w:val="right" w:leader="dot" w:pos="5030"/>
        </w:tabs>
        <w:rPr>
          <w:rFonts w:eastAsiaTheme="minorEastAsia"/>
          <w:noProof/>
          <w:sz w:val="22"/>
          <w:lang w:val="en-US" w:eastAsia="en-US" w:bidi="ar-SA"/>
        </w:rPr>
      </w:pPr>
      <w:hyperlink w:anchor="_Toc436117907" w:history="1">
        <w:r w:rsidRPr="00967FC1">
          <w:rPr>
            <w:rStyle w:val="Hyperlink"/>
            <w:noProof/>
          </w:rPr>
          <w:t>Образовательные учреждения</w:t>
        </w:r>
        <w:r>
          <w:rPr>
            <w:noProof/>
            <w:webHidden/>
          </w:rPr>
          <w:tab/>
        </w:r>
        <w:r>
          <w:rPr>
            <w:noProof/>
            <w:webHidden/>
          </w:rPr>
          <w:fldChar w:fldCharType="begin"/>
        </w:r>
        <w:r>
          <w:rPr>
            <w:noProof/>
            <w:webHidden/>
          </w:rPr>
          <w:instrText xml:space="preserve"> PAGEREF _Toc436117907 \h </w:instrText>
        </w:r>
        <w:r>
          <w:rPr>
            <w:noProof/>
            <w:webHidden/>
          </w:rPr>
        </w:r>
        <w:r>
          <w:rPr>
            <w:noProof/>
            <w:webHidden/>
          </w:rPr>
          <w:fldChar w:fldCharType="separate"/>
        </w:r>
        <w:r>
          <w:rPr>
            <w:noProof/>
            <w:webHidden/>
          </w:rPr>
          <w:t>8</w:t>
        </w:r>
        <w:r>
          <w:rPr>
            <w:noProof/>
            <w:webHidden/>
          </w:rPr>
          <w:fldChar w:fldCharType="end"/>
        </w:r>
      </w:hyperlink>
    </w:p>
    <w:p w14:paraId="1FD190C1" w14:textId="04324530" w:rsidR="002D7920" w:rsidRDefault="002D7920">
      <w:pPr>
        <w:pStyle w:val="TOC5"/>
        <w:tabs>
          <w:tab w:val="right" w:leader="dot" w:pos="5030"/>
        </w:tabs>
        <w:rPr>
          <w:rFonts w:eastAsiaTheme="minorEastAsia"/>
          <w:noProof/>
          <w:sz w:val="22"/>
          <w:lang w:val="en-US" w:eastAsia="en-US" w:bidi="ar-SA"/>
        </w:rPr>
      </w:pPr>
      <w:hyperlink w:anchor="_Toc436117908" w:history="1">
        <w:r w:rsidRPr="00967FC1">
          <w:rPr>
            <w:rStyle w:val="Hyperlink"/>
            <w:noProof/>
          </w:rPr>
          <w:t>Бизнес-партнер по акту HIPAA</w:t>
        </w:r>
        <w:r>
          <w:rPr>
            <w:noProof/>
            <w:webHidden/>
          </w:rPr>
          <w:tab/>
        </w:r>
        <w:r>
          <w:rPr>
            <w:noProof/>
            <w:webHidden/>
          </w:rPr>
          <w:fldChar w:fldCharType="begin"/>
        </w:r>
        <w:r>
          <w:rPr>
            <w:noProof/>
            <w:webHidden/>
          </w:rPr>
          <w:instrText xml:space="preserve"> PAGEREF _Toc436117908 \h </w:instrText>
        </w:r>
        <w:r>
          <w:rPr>
            <w:noProof/>
            <w:webHidden/>
          </w:rPr>
        </w:r>
        <w:r>
          <w:rPr>
            <w:noProof/>
            <w:webHidden/>
          </w:rPr>
          <w:fldChar w:fldCharType="separate"/>
        </w:r>
        <w:r>
          <w:rPr>
            <w:noProof/>
            <w:webHidden/>
          </w:rPr>
          <w:t>9</w:t>
        </w:r>
        <w:r>
          <w:rPr>
            <w:noProof/>
            <w:webHidden/>
          </w:rPr>
          <w:fldChar w:fldCharType="end"/>
        </w:r>
      </w:hyperlink>
    </w:p>
    <w:p w14:paraId="45AB0851" w14:textId="2775CA13" w:rsidR="002D7920" w:rsidRDefault="002D7920">
      <w:pPr>
        <w:pStyle w:val="TOC5"/>
        <w:tabs>
          <w:tab w:val="right" w:leader="dot" w:pos="5030"/>
        </w:tabs>
        <w:rPr>
          <w:rFonts w:eastAsiaTheme="minorEastAsia"/>
          <w:noProof/>
          <w:sz w:val="22"/>
          <w:lang w:val="en-US" w:eastAsia="en-US" w:bidi="ar-SA"/>
        </w:rPr>
      </w:pPr>
      <w:hyperlink w:anchor="_Toc436117909" w:history="1">
        <w:r w:rsidRPr="00967FC1">
          <w:rPr>
            <w:rStyle w:val="Hyperlink"/>
            <w:noProof/>
          </w:rPr>
          <w:t>Безопасность</w:t>
        </w:r>
        <w:r>
          <w:rPr>
            <w:noProof/>
            <w:webHidden/>
          </w:rPr>
          <w:tab/>
        </w:r>
        <w:r>
          <w:rPr>
            <w:noProof/>
            <w:webHidden/>
          </w:rPr>
          <w:fldChar w:fldCharType="begin"/>
        </w:r>
        <w:r>
          <w:rPr>
            <w:noProof/>
            <w:webHidden/>
          </w:rPr>
          <w:instrText xml:space="preserve"> PAGEREF _Toc436117909 \h </w:instrText>
        </w:r>
        <w:r>
          <w:rPr>
            <w:noProof/>
            <w:webHidden/>
          </w:rPr>
        </w:r>
        <w:r>
          <w:rPr>
            <w:noProof/>
            <w:webHidden/>
          </w:rPr>
          <w:fldChar w:fldCharType="separate"/>
        </w:r>
        <w:r>
          <w:rPr>
            <w:noProof/>
            <w:webHidden/>
          </w:rPr>
          <w:t>9</w:t>
        </w:r>
        <w:r>
          <w:rPr>
            <w:noProof/>
            <w:webHidden/>
          </w:rPr>
          <w:fldChar w:fldCharType="end"/>
        </w:r>
      </w:hyperlink>
    </w:p>
    <w:p w14:paraId="4D6ADAD9" w14:textId="11551458" w:rsidR="002D7920" w:rsidRDefault="002D7920">
      <w:pPr>
        <w:pStyle w:val="TOC5"/>
        <w:tabs>
          <w:tab w:val="right" w:leader="dot" w:pos="5030"/>
        </w:tabs>
        <w:rPr>
          <w:rFonts w:eastAsiaTheme="minorEastAsia"/>
          <w:noProof/>
          <w:sz w:val="22"/>
          <w:lang w:val="en-US" w:eastAsia="en-US" w:bidi="ar-SA"/>
        </w:rPr>
      </w:pPr>
      <w:hyperlink w:anchor="_Toc436117910" w:history="1">
        <w:r w:rsidRPr="00967FC1">
          <w:rPr>
            <w:rStyle w:val="Hyperlink"/>
            <w:noProof/>
          </w:rPr>
          <w:t>Уведомление о нарушении информационной безопасности</w:t>
        </w:r>
        <w:r>
          <w:rPr>
            <w:noProof/>
            <w:webHidden/>
          </w:rPr>
          <w:tab/>
        </w:r>
        <w:r>
          <w:rPr>
            <w:noProof/>
            <w:webHidden/>
          </w:rPr>
          <w:fldChar w:fldCharType="begin"/>
        </w:r>
        <w:r>
          <w:rPr>
            <w:noProof/>
            <w:webHidden/>
          </w:rPr>
          <w:instrText xml:space="preserve"> PAGEREF _Toc436117910 \h </w:instrText>
        </w:r>
        <w:r>
          <w:rPr>
            <w:noProof/>
            <w:webHidden/>
          </w:rPr>
        </w:r>
        <w:r>
          <w:rPr>
            <w:noProof/>
            <w:webHidden/>
          </w:rPr>
          <w:fldChar w:fldCharType="separate"/>
        </w:r>
        <w:r>
          <w:rPr>
            <w:noProof/>
            <w:webHidden/>
          </w:rPr>
          <w:t>9</w:t>
        </w:r>
        <w:r>
          <w:rPr>
            <w:noProof/>
            <w:webHidden/>
          </w:rPr>
          <w:fldChar w:fldCharType="end"/>
        </w:r>
      </w:hyperlink>
    </w:p>
    <w:p w14:paraId="175AA55B" w14:textId="53A417BB" w:rsidR="002D7920" w:rsidRDefault="002D7920">
      <w:pPr>
        <w:pStyle w:val="TOC5"/>
        <w:tabs>
          <w:tab w:val="right" w:leader="dot" w:pos="5030"/>
        </w:tabs>
        <w:rPr>
          <w:rFonts w:eastAsiaTheme="minorEastAsia"/>
          <w:noProof/>
          <w:sz w:val="22"/>
          <w:lang w:val="en-US" w:eastAsia="en-US" w:bidi="ar-SA"/>
        </w:rPr>
      </w:pPr>
      <w:hyperlink w:anchor="_Toc436117911" w:history="1">
        <w:r w:rsidRPr="00967FC1">
          <w:rPr>
            <w:rStyle w:val="Hyperlink"/>
            <w:noProof/>
          </w:rPr>
          <w:t>Место обработки данных</w:t>
        </w:r>
        <w:r>
          <w:rPr>
            <w:noProof/>
            <w:webHidden/>
          </w:rPr>
          <w:tab/>
        </w:r>
        <w:r>
          <w:rPr>
            <w:noProof/>
            <w:webHidden/>
          </w:rPr>
          <w:fldChar w:fldCharType="begin"/>
        </w:r>
        <w:r>
          <w:rPr>
            <w:noProof/>
            <w:webHidden/>
          </w:rPr>
          <w:instrText xml:space="preserve"> PAGEREF _Toc436117911 \h </w:instrText>
        </w:r>
        <w:r>
          <w:rPr>
            <w:noProof/>
            <w:webHidden/>
          </w:rPr>
        </w:r>
        <w:r>
          <w:rPr>
            <w:noProof/>
            <w:webHidden/>
          </w:rPr>
          <w:fldChar w:fldCharType="separate"/>
        </w:r>
        <w:r>
          <w:rPr>
            <w:noProof/>
            <w:webHidden/>
          </w:rPr>
          <w:t>9</w:t>
        </w:r>
        <w:r>
          <w:rPr>
            <w:noProof/>
            <w:webHidden/>
          </w:rPr>
          <w:fldChar w:fldCharType="end"/>
        </w:r>
      </w:hyperlink>
    </w:p>
    <w:p w14:paraId="0B864477" w14:textId="0C43D82E" w:rsidR="002D7920" w:rsidRDefault="002D7920">
      <w:pPr>
        <w:pStyle w:val="TOC5"/>
        <w:tabs>
          <w:tab w:val="right" w:leader="dot" w:pos="5030"/>
        </w:tabs>
        <w:rPr>
          <w:rFonts w:eastAsiaTheme="minorEastAsia"/>
          <w:noProof/>
          <w:sz w:val="22"/>
          <w:lang w:val="en-US" w:eastAsia="en-US" w:bidi="ar-SA"/>
        </w:rPr>
      </w:pPr>
      <w:hyperlink w:anchor="_Toc436117912" w:history="1">
        <w:r w:rsidRPr="00967FC1">
          <w:rPr>
            <w:rStyle w:val="Hyperlink"/>
            <w:noProof/>
          </w:rPr>
          <w:t>Предварительные выпуски</w:t>
        </w:r>
        <w:r>
          <w:rPr>
            <w:noProof/>
            <w:webHidden/>
          </w:rPr>
          <w:tab/>
        </w:r>
        <w:r>
          <w:rPr>
            <w:noProof/>
            <w:webHidden/>
          </w:rPr>
          <w:fldChar w:fldCharType="begin"/>
        </w:r>
        <w:r>
          <w:rPr>
            <w:noProof/>
            <w:webHidden/>
          </w:rPr>
          <w:instrText xml:space="preserve"> PAGEREF _Toc436117912 \h </w:instrText>
        </w:r>
        <w:r>
          <w:rPr>
            <w:noProof/>
            <w:webHidden/>
          </w:rPr>
        </w:r>
        <w:r>
          <w:rPr>
            <w:noProof/>
            <w:webHidden/>
          </w:rPr>
          <w:fldChar w:fldCharType="separate"/>
        </w:r>
        <w:r>
          <w:rPr>
            <w:noProof/>
            <w:webHidden/>
          </w:rPr>
          <w:t>9</w:t>
        </w:r>
        <w:r>
          <w:rPr>
            <w:noProof/>
            <w:webHidden/>
          </w:rPr>
          <w:fldChar w:fldCharType="end"/>
        </w:r>
      </w:hyperlink>
    </w:p>
    <w:p w14:paraId="38FD49BF" w14:textId="442F80A2" w:rsidR="002D7920" w:rsidRDefault="002D7920">
      <w:pPr>
        <w:pStyle w:val="TOC5"/>
        <w:tabs>
          <w:tab w:val="right" w:leader="dot" w:pos="5030"/>
        </w:tabs>
        <w:rPr>
          <w:rFonts w:eastAsiaTheme="minorEastAsia"/>
          <w:noProof/>
          <w:sz w:val="22"/>
          <w:lang w:val="en-US" w:eastAsia="en-US" w:bidi="ar-SA"/>
        </w:rPr>
      </w:pPr>
      <w:hyperlink w:anchor="_Toc436117913" w:history="1">
        <w:r w:rsidRPr="00967FC1">
          <w:rPr>
            <w:rStyle w:val="Hyperlink"/>
            <w:noProof/>
          </w:rPr>
          <w:t>Привлечение подрядчиков</w:t>
        </w:r>
        <w:r>
          <w:rPr>
            <w:noProof/>
            <w:webHidden/>
          </w:rPr>
          <w:tab/>
        </w:r>
        <w:r>
          <w:rPr>
            <w:noProof/>
            <w:webHidden/>
          </w:rPr>
          <w:fldChar w:fldCharType="begin"/>
        </w:r>
        <w:r>
          <w:rPr>
            <w:noProof/>
            <w:webHidden/>
          </w:rPr>
          <w:instrText xml:space="preserve"> PAGEREF _Toc436117913 \h </w:instrText>
        </w:r>
        <w:r>
          <w:rPr>
            <w:noProof/>
            <w:webHidden/>
          </w:rPr>
        </w:r>
        <w:r>
          <w:rPr>
            <w:noProof/>
            <w:webHidden/>
          </w:rPr>
          <w:fldChar w:fldCharType="separate"/>
        </w:r>
        <w:r>
          <w:rPr>
            <w:noProof/>
            <w:webHidden/>
          </w:rPr>
          <w:t>9</w:t>
        </w:r>
        <w:r>
          <w:rPr>
            <w:noProof/>
            <w:webHidden/>
          </w:rPr>
          <w:fldChar w:fldCharType="end"/>
        </w:r>
      </w:hyperlink>
    </w:p>
    <w:p w14:paraId="6802E6EC" w14:textId="628C55E0" w:rsidR="002D7920" w:rsidRDefault="002D7920">
      <w:pPr>
        <w:pStyle w:val="TOC5"/>
        <w:tabs>
          <w:tab w:val="right" w:leader="dot" w:pos="5030"/>
        </w:tabs>
        <w:rPr>
          <w:rFonts w:eastAsiaTheme="minorEastAsia"/>
          <w:noProof/>
          <w:sz w:val="22"/>
          <w:lang w:val="en-US" w:eastAsia="en-US" w:bidi="ar-SA"/>
        </w:rPr>
      </w:pPr>
      <w:hyperlink w:anchor="_Toc436117914" w:history="1">
        <w:r w:rsidRPr="00967FC1">
          <w:rPr>
            <w:rStyle w:val="Hyperlink"/>
            <w:noProof/>
          </w:rPr>
          <w:t>Как связаться с Microsoft</w:t>
        </w:r>
        <w:r>
          <w:rPr>
            <w:noProof/>
            <w:webHidden/>
          </w:rPr>
          <w:tab/>
        </w:r>
        <w:r>
          <w:rPr>
            <w:noProof/>
            <w:webHidden/>
          </w:rPr>
          <w:fldChar w:fldCharType="begin"/>
        </w:r>
        <w:r>
          <w:rPr>
            <w:noProof/>
            <w:webHidden/>
          </w:rPr>
          <w:instrText xml:space="preserve"> PAGEREF _Toc436117914 \h </w:instrText>
        </w:r>
        <w:r>
          <w:rPr>
            <w:noProof/>
            <w:webHidden/>
          </w:rPr>
        </w:r>
        <w:r>
          <w:rPr>
            <w:noProof/>
            <w:webHidden/>
          </w:rPr>
          <w:fldChar w:fldCharType="separate"/>
        </w:r>
        <w:r>
          <w:rPr>
            <w:noProof/>
            <w:webHidden/>
          </w:rPr>
          <w:t>10</w:t>
        </w:r>
        <w:r>
          <w:rPr>
            <w:noProof/>
            <w:webHidden/>
          </w:rPr>
          <w:fldChar w:fldCharType="end"/>
        </w:r>
      </w:hyperlink>
    </w:p>
    <w:p w14:paraId="5261D0F6" w14:textId="3A19346D" w:rsidR="002D7920" w:rsidRDefault="002D7920">
      <w:pPr>
        <w:pStyle w:val="TOC3"/>
        <w:tabs>
          <w:tab w:val="right" w:leader="dot" w:pos="5030"/>
        </w:tabs>
        <w:rPr>
          <w:rFonts w:eastAsiaTheme="minorEastAsia"/>
          <w:smallCaps w:val="0"/>
          <w:noProof/>
          <w:sz w:val="22"/>
          <w:lang w:val="en-US" w:eastAsia="en-US" w:bidi="ar-SA"/>
        </w:rPr>
      </w:pPr>
      <w:hyperlink w:anchor="_Toc436117915" w:history="1">
        <w:r w:rsidRPr="00967FC1">
          <w:rPr>
            <w:rStyle w:val="Hyperlink"/>
            <w:noProof/>
          </w:rPr>
          <w:t>Условия обработки данных</w:t>
        </w:r>
        <w:r>
          <w:rPr>
            <w:noProof/>
            <w:webHidden/>
          </w:rPr>
          <w:tab/>
        </w:r>
        <w:r>
          <w:rPr>
            <w:noProof/>
            <w:webHidden/>
          </w:rPr>
          <w:fldChar w:fldCharType="begin"/>
        </w:r>
        <w:r>
          <w:rPr>
            <w:noProof/>
            <w:webHidden/>
          </w:rPr>
          <w:instrText xml:space="preserve"> PAGEREF _Toc436117915 \h </w:instrText>
        </w:r>
        <w:r>
          <w:rPr>
            <w:noProof/>
            <w:webHidden/>
          </w:rPr>
        </w:r>
        <w:r>
          <w:rPr>
            <w:noProof/>
            <w:webHidden/>
          </w:rPr>
          <w:fldChar w:fldCharType="separate"/>
        </w:r>
        <w:r>
          <w:rPr>
            <w:noProof/>
            <w:webHidden/>
          </w:rPr>
          <w:t>11</w:t>
        </w:r>
        <w:r>
          <w:rPr>
            <w:noProof/>
            <w:webHidden/>
          </w:rPr>
          <w:fldChar w:fldCharType="end"/>
        </w:r>
      </w:hyperlink>
    </w:p>
    <w:p w14:paraId="0D9A566C" w14:textId="43BF7D5D" w:rsidR="002D7920" w:rsidRDefault="002D7920">
      <w:pPr>
        <w:pStyle w:val="TOC5"/>
        <w:tabs>
          <w:tab w:val="right" w:leader="dot" w:pos="5030"/>
        </w:tabs>
        <w:rPr>
          <w:rFonts w:eastAsiaTheme="minorEastAsia"/>
          <w:noProof/>
          <w:sz w:val="22"/>
          <w:lang w:val="en-US" w:eastAsia="en-US" w:bidi="ar-SA"/>
        </w:rPr>
      </w:pPr>
      <w:hyperlink w:anchor="_Toc436117916" w:history="1">
        <w:r w:rsidRPr="00967FC1">
          <w:rPr>
            <w:rStyle w:val="Hyperlink"/>
            <w:noProof/>
          </w:rPr>
          <w:t>Местное расположение неиспользуемых Данных клиента</w:t>
        </w:r>
        <w:r>
          <w:rPr>
            <w:noProof/>
            <w:webHidden/>
          </w:rPr>
          <w:tab/>
        </w:r>
        <w:r>
          <w:rPr>
            <w:noProof/>
            <w:webHidden/>
          </w:rPr>
          <w:fldChar w:fldCharType="begin"/>
        </w:r>
        <w:r>
          <w:rPr>
            <w:noProof/>
            <w:webHidden/>
          </w:rPr>
          <w:instrText xml:space="preserve"> PAGEREF _Toc436117916 \h </w:instrText>
        </w:r>
        <w:r>
          <w:rPr>
            <w:noProof/>
            <w:webHidden/>
          </w:rPr>
        </w:r>
        <w:r>
          <w:rPr>
            <w:noProof/>
            <w:webHidden/>
          </w:rPr>
          <w:fldChar w:fldCharType="separate"/>
        </w:r>
        <w:r>
          <w:rPr>
            <w:noProof/>
            <w:webHidden/>
          </w:rPr>
          <w:t>12</w:t>
        </w:r>
        <w:r>
          <w:rPr>
            <w:noProof/>
            <w:webHidden/>
          </w:rPr>
          <w:fldChar w:fldCharType="end"/>
        </w:r>
      </w:hyperlink>
    </w:p>
    <w:p w14:paraId="74F213AB" w14:textId="21FBE22E" w:rsidR="002D7920" w:rsidRDefault="002D7920">
      <w:pPr>
        <w:pStyle w:val="TOC5"/>
        <w:tabs>
          <w:tab w:val="right" w:leader="dot" w:pos="5030"/>
        </w:tabs>
        <w:rPr>
          <w:rFonts w:eastAsiaTheme="minorEastAsia"/>
          <w:noProof/>
          <w:sz w:val="22"/>
          <w:lang w:val="en-US" w:eastAsia="en-US" w:bidi="ar-SA"/>
        </w:rPr>
      </w:pPr>
      <w:hyperlink w:anchor="_Toc436117917" w:history="1">
        <w:r w:rsidRPr="00967FC1">
          <w:rPr>
            <w:rStyle w:val="Hyperlink"/>
            <w:noProof/>
          </w:rPr>
          <w:t>Конфиденциальность</w:t>
        </w:r>
        <w:r>
          <w:rPr>
            <w:noProof/>
            <w:webHidden/>
          </w:rPr>
          <w:tab/>
        </w:r>
        <w:r>
          <w:rPr>
            <w:noProof/>
            <w:webHidden/>
          </w:rPr>
          <w:fldChar w:fldCharType="begin"/>
        </w:r>
        <w:r>
          <w:rPr>
            <w:noProof/>
            <w:webHidden/>
          </w:rPr>
          <w:instrText xml:space="preserve"> PAGEREF _Toc436117917 \h </w:instrText>
        </w:r>
        <w:r>
          <w:rPr>
            <w:noProof/>
            <w:webHidden/>
          </w:rPr>
        </w:r>
        <w:r>
          <w:rPr>
            <w:noProof/>
            <w:webHidden/>
          </w:rPr>
          <w:fldChar w:fldCharType="separate"/>
        </w:r>
        <w:r>
          <w:rPr>
            <w:noProof/>
            <w:webHidden/>
          </w:rPr>
          <w:t>12</w:t>
        </w:r>
        <w:r>
          <w:rPr>
            <w:noProof/>
            <w:webHidden/>
          </w:rPr>
          <w:fldChar w:fldCharType="end"/>
        </w:r>
      </w:hyperlink>
    </w:p>
    <w:p w14:paraId="05E98E4C" w14:textId="4407DB4F" w:rsidR="002D7920" w:rsidRDefault="002D7920">
      <w:pPr>
        <w:pStyle w:val="TOC5"/>
        <w:tabs>
          <w:tab w:val="right" w:leader="dot" w:pos="5030"/>
        </w:tabs>
        <w:rPr>
          <w:rFonts w:eastAsiaTheme="minorEastAsia"/>
          <w:noProof/>
          <w:sz w:val="22"/>
          <w:lang w:val="en-US" w:eastAsia="en-US" w:bidi="ar-SA"/>
        </w:rPr>
      </w:pPr>
      <w:hyperlink w:anchor="_Toc436117918" w:history="1">
        <w:r w:rsidRPr="00967FC1">
          <w:rPr>
            <w:rStyle w:val="Hyperlink"/>
            <w:noProof/>
          </w:rPr>
          <w:t>Дополнительные условия для европейских стран</w:t>
        </w:r>
        <w:r>
          <w:rPr>
            <w:noProof/>
            <w:webHidden/>
          </w:rPr>
          <w:tab/>
        </w:r>
        <w:r>
          <w:rPr>
            <w:noProof/>
            <w:webHidden/>
          </w:rPr>
          <w:fldChar w:fldCharType="begin"/>
        </w:r>
        <w:r>
          <w:rPr>
            <w:noProof/>
            <w:webHidden/>
          </w:rPr>
          <w:instrText xml:space="preserve"> PAGEREF _Toc436117918 \h </w:instrText>
        </w:r>
        <w:r>
          <w:rPr>
            <w:noProof/>
            <w:webHidden/>
          </w:rPr>
        </w:r>
        <w:r>
          <w:rPr>
            <w:noProof/>
            <w:webHidden/>
          </w:rPr>
          <w:fldChar w:fldCharType="separate"/>
        </w:r>
        <w:r>
          <w:rPr>
            <w:noProof/>
            <w:webHidden/>
          </w:rPr>
          <w:t>13</w:t>
        </w:r>
        <w:r>
          <w:rPr>
            <w:noProof/>
            <w:webHidden/>
          </w:rPr>
          <w:fldChar w:fldCharType="end"/>
        </w:r>
      </w:hyperlink>
    </w:p>
    <w:p w14:paraId="6C04A0CB" w14:textId="748C2F0D" w:rsidR="002D7920" w:rsidRDefault="002D7920">
      <w:pPr>
        <w:pStyle w:val="TOC5"/>
        <w:tabs>
          <w:tab w:val="right" w:leader="dot" w:pos="5030"/>
        </w:tabs>
        <w:rPr>
          <w:rFonts w:eastAsiaTheme="minorEastAsia"/>
          <w:noProof/>
          <w:sz w:val="22"/>
          <w:lang w:val="en-US" w:eastAsia="en-US" w:bidi="ar-SA"/>
        </w:rPr>
      </w:pPr>
      <w:hyperlink w:anchor="_Toc436117919" w:history="1">
        <w:r w:rsidRPr="00967FC1">
          <w:rPr>
            <w:rStyle w:val="Hyperlink"/>
            <w:noProof/>
          </w:rPr>
          <w:t>Безопасность</w:t>
        </w:r>
        <w:r>
          <w:rPr>
            <w:noProof/>
            <w:webHidden/>
          </w:rPr>
          <w:tab/>
        </w:r>
        <w:r>
          <w:rPr>
            <w:noProof/>
            <w:webHidden/>
          </w:rPr>
          <w:fldChar w:fldCharType="begin"/>
        </w:r>
        <w:r>
          <w:rPr>
            <w:noProof/>
            <w:webHidden/>
          </w:rPr>
          <w:instrText xml:space="preserve"> PAGEREF _Toc436117919 \h </w:instrText>
        </w:r>
        <w:r>
          <w:rPr>
            <w:noProof/>
            <w:webHidden/>
          </w:rPr>
        </w:r>
        <w:r>
          <w:rPr>
            <w:noProof/>
            <w:webHidden/>
          </w:rPr>
          <w:fldChar w:fldCharType="separate"/>
        </w:r>
        <w:r>
          <w:rPr>
            <w:noProof/>
            <w:webHidden/>
          </w:rPr>
          <w:t>13</w:t>
        </w:r>
        <w:r>
          <w:rPr>
            <w:noProof/>
            <w:webHidden/>
          </w:rPr>
          <w:fldChar w:fldCharType="end"/>
        </w:r>
      </w:hyperlink>
    </w:p>
    <w:p w14:paraId="08998BE1" w14:textId="7562BE36" w:rsidR="002D7920" w:rsidRDefault="002D7920">
      <w:pPr>
        <w:pStyle w:val="TOC1"/>
        <w:tabs>
          <w:tab w:val="right" w:leader="dot" w:pos="5030"/>
        </w:tabs>
        <w:rPr>
          <w:rFonts w:eastAsiaTheme="minorEastAsia"/>
          <w:b w:val="0"/>
          <w:caps w:val="0"/>
          <w:noProof/>
          <w:sz w:val="22"/>
          <w:lang w:val="en-US" w:eastAsia="en-US" w:bidi="ar-SA"/>
        </w:rPr>
      </w:pPr>
      <w:hyperlink w:anchor="_Toc436117920" w:history="1">
        <w:r w:rsidRPr="00967FC1">
          <w:rPr>
            <w:rStyle w:val="Hyperlink"/>
            <w:noProof/>
          </w:rPr>
          <w:t>Особые условия для Веб-служб</w:t>
        </w:r>
        <w:r>
          <w:rPr>
            <w:noProof/>
            <w:webHidden/>
          </w:rPr>
          <w:tab/>
        </w:r>
        <w:r>
          <w:rPr>
            <w:noProof/>
            <w:webHidden/>
          </w:rPr>
          <w:fldChar w:fldCharType="begin"/>
        </w:r>
        <w:r>
          <w:rPr>
            <w:noProof/>
            <w:webHidden/>
          </w:rPr>
          <w:instrText xml:space="preserve"> PAGEREF _Toc436117920 \h </w:instrText>
        </w:r>
        <w:r>
          <w:rPr>
            <w:noProof/>
            <w:webHidden/>
          </w:rPr>
        </w:r>
        <w:r>
          <w:rPr>
            <w:noProof/>
            <w:webHidden/>
          </w:rPr>
          <w:fldChar w:fldCharType="separate"/>
        </w:r>
        <w:r>
          <w:rPr>
            <w:noProof/>
            <w:webHidden/>
          </w:rPr>
          <w:t>17</w:t>
        </w:r>
        <w:r>
          <w:rPr>
            <w:noProof/>
            <w:webHidden/>
          </w:rPr>
          <w:fldChar w:fldCharType="end"/>
        </w:r>
      </w:hyperlink>
    </w:p>
    <w:p w14:paraId="0597DB3B" w14:textId="3856B33B" w:rsidR="002D7920" w:rsidRDefault="002D7920">
      <w:pPr>
        <w:pStyle w:val="TOC2"/>
        <w:tabs>
          <w:tab w:val="right" w:leader="dot" w:pos="5030"/>
        </w:tabs>
        <w:rPr>
          <w:rFonts w:eastAsiaTheme="minorEastAsia"/>
          <w:b w:val="0"/>
          <w:smallCaps w:val="0"/>
          <w:noProof/>
          <w:sz w:val="22"/>
          <w:lang w:val="en-US" w:eastAsia="en-US" w:bidi="ar-SA"/>
        </w:rPr>
      </w:pPr>
      <w:hyperlink w:anchor="_Toc436117921" w:history="1">
        <w:r w:rsidRPr="00967FC1">
          <w:rPr>
            <w:rStyle w:val="Hyperlink"/>
            <w:noProof/>
          </w:rPr>
          <w:t>Службы Microsoft Azure</w:t>
        </w:r>
        <w:r>
          <w:rPr>
            <w:noProof/>
            <w:webHidden/>
          </w:rPr>
          <w:tab/>
        </w:r>
        <w:r>
          <w:rPr>
            <w:noProof/>
            <w:webHidden/>
          </w:rPr>
          <w:fldChar w:fldCharType="begin"/>
        </w:r>
        <w:r>
          <w:rPr>
            <w:noProof/>
            <w:webHidden/>
          </w:rPr>
          <w:instrText xml:space="preserve"> PAGEREF _Toc436117921 \h </w:instrText>
        </w:r>
        <w:r>
          <w:rPr>
            <w:noProof/>
            <w:webHidden/>
          </w:rPr>
        </w:r>
        <w:r>
          <w:rPr>
            <w:noProof/>
            <w:webHidden/>
          </w:rPr>
          <w:fldChar w:fldCharType="separate"/>
        </w:r>
        <w:r>
          <w:rPr>
            <w:noProof/>
            <w:webHidden/>
          </w:rPr>
          <w:t>17</w:t>
        </w:r>
        <w:r>
          <w:rPr>
            <w:noProof/>
            <w:webHidden/>
          </w:rPr>
          <w:fldChar w:fldCharType="end"/>
        </w:r>
      </w:hyperlink>
    </w:p>
    <w:p w14:paraId="2DC22B85" w14:textId="73899E78" w:rsidR="002D7920" w:rsidRDefault="002D7920">
      <w:pPr>
        <w:pStyle w:val="TOC2"/>
        <w:tabs>
          <w:tab w:val="right" w:leader="dot" w:pos="5030"/>
        </w:tabs>
        <w:rPr>
          <w:rFonts w:eastAsiaTheme="minorEastAsia"/>
          <w:b w:val="0"/>
          <w:smallCaps w:val="0"/>
          <w:noProof/>
          <w:sz w:val="22"/>
          <w:lang w:val="en-US" w:eastAsia="en-US" w:bidi="ar-SA"/>
        </w:rPr>
      </w:pPr>
      <w:hyperlink w:anchor="_Toc436117922" w:history="1">
        <w:r w:rsidRPr="00967FC1">
          <w:rPr>
            <w:rStyle w:val="Hyperlink"/>
            <w:noProof/>
          </w:rPr>
          <w:t>Enterprise Mobility Services</w:t>
        </w:r>
        <w:r>
          <w:rPr>
            <w:noProof/>
            <w:webHidden/>
          </w:rPr>
          <w:tab/>
        </w:r>
        <w:r>
          <w:rPr>
            <w:noProof/>
            <w:webHidden/>
          </w:rPr>
          <w:fldChar w:fldCharType="begin"/>
        </w:r>
        <w:r>
          <w:rPr>
            <w:noProof/>
            <w:webHidden/>
          </w:rPr>
          <w:instrText xml:space="preserve"> PAGEREF _Toc436117922 \h </w:instrText>
        </w:r>
        <w:r>
          <w:rPr>
            <w:noProof/>
            <w:webHidden/>
          </w:rPr>
        </w:r>
        <w:r>
          <w:rPr>
            <w:noProof/>
            <w:webHidden/>
          </w:rPr>
          <w:fldChar w:fldCharType="separate"/>
        </w:r>
        <w:r>
          <w:rPr>
            <w:noProof/>
            <w:webHidden/>
          </w:rPr>
          <w:t>18</w:t>
        </w:r>
        <w:r>
          <w:rPr>
            <w:noProof/>
            <w:webHidden/>
          </w:rPr>
          <w:fldChar w:fldCharType="end"/>
        </w:r>
      </w:hyperlink>
    </w:p>
    <w:p w14:paraId="0D0C52EE" w14:textId="2C5D9A3B" w:rsidR="002D7920" w:rsidRDefault="002D7920">
      <w:pPr>
        <w:pStyle w:val="TOC4"/>
        <w:rPr>
          <w:rFonts w:eastAsiaTheme="minorEastAsia"/>
          <w:smallCaps w:val="0"/>
          <w:noProof/>
          <w:sz w:val="22"/>
          <w:lang w:val="en-US" w:eastAsia="en-US" w:bidi="ar-SA"/>
        </w:rPr>
      </w:pPr>
      <w:hyperlink w:anchor="_Toc436117923" w:history="1">
        <w:r w:rsidRPr="00967FC1">
          <w:rPr>
            <w:rStyle w:val="Hyperlink"/>
            <w:noProof/>
          </w:rPr>
          <w:t>Azure Active Directory Basic</w:t>
        </w:r>
        <w:r>
          <w:rPr>
            <w:noProof/>
            <w:webHidden/>
          </w:rPr>
          <w:tab/>
        </w:r>
        <w:r>
          <w:rPr>
            <w:noProof/>
            <w:webHidden/>
          </w:rPr>
          <w:fldChar w:fldCharType="begin"/>
        </w:r>
        <w:r>
          <w:rPr>
            <w:noProof/>
            <w:webHidden/>
          </w:rPr>
          <w:instrText xml:space="preserve"> PAGEREF _Toc436117923 \h </w:instrText>
        </w:r>
        <w:r>
          <w:rPr>
            <w:noProof/>
            <w:webHidden/>
          </w:rPr>
        </w:r>
        <w:r>
          <w:rPr>
            <w:noProof/>
            <w:webHidden/>
          </w:rPr>
          <w:fldChar w:fldCharType="separate"/>
        </w:r>
        <w:r>
          <w:rPr>
            <w:noProof/>
            <w:webHidden/>
          </w:rPr>
          <w:t>18</w:t>
        </w:r>
        <w:r>
          <w:rPr>
            <w:noProof/>
            <w:webHidden/>
          </w:rPr>
          <w:fldChar w:fldCharType="end"/>
        </w:r>
      </w:hyperlink>
    </w:p>
    <w:p w14:paraId="2CD61E1F" w14:textId="5349A335" w:rsidR="002D7920" w:rsidRDefault="002D7920">
      <w:pPr>
        <w:pStyle w:val="TOC4"/>
        <w:rPr>
          <w:rFonts w:eastAsiaTheme="minorEastAsia"/>
          <w:smallCaps w:val="0"/>
          <w:noProof/>
          <w:sz w:val="22"/>
          <w:lang w:val="en-US" w:eastAsia="en-US" w:bidi="ar-SA"/>
        </w:rPr>
      </w:pPr>
      <w:hyperlink w:anchor="_Toc436117924" w:history="1">
        <w:r w:rsidRPr="00967FC1">
          <w:rPr>
            <w:rStyle w:val="Hyperlink"/>
            <w:noProof/>
          </w:rPr>
          <w:t>Azure Active Directory Premium</w:t>
        </w:r>
        <w:r>
          <w:rPr>
            <w:noProof/>
            <w:webHidden/>
          </w:rPr>
          <w:tab/>
        </w:r>
        <w:r>
          <w:rPr>
            <w:noProof/>
            <w:webHidden/>
          </w:rPr>
          <w:fldChar w:fldCharType="begin"/>
        </w:r>
        <w:r>
          <w:rPr>
            <w:noProof/>
            <w:webHidden/>
          </w:rPr>
          <w:instrText xml:space="preserve"> PAGEREF _Toc436117924 \h </w:instrText>
        </w:r>
        <w:r>
          <w:rPr>
            <w:noProof/>
            <w:webHidden/>
          </w:rPr>
        </w:r>
        <w:r>
          <w:rPr>
            <w:noProof/>
            <w:webHidden/>
          </w:rPr>
          <w:fldChar w:fldCharType="separate"/>
        </w:r>
        <w:r>
          <w:rPr>
            <w:noProof/>
            <w:webHidden/>
          </w:rPr>
          <w:t>18</w:t>
        </w:r>
        <w:r>
          <w:rPr>
            <w:noProof/>
            <w:webHidden/>
          </w:rPr>
          <w:fldChar w:fldCharType="end"/>
        </w:r>
      </w:hyperlink>
    </w:p>
    <w:p w14:paraId="2D4E64CD" w14:textId="71E9C876" w:rsidR="002D7920" w:rsidRDefault="002D7920">
      <w:pPr>
        <w:pStyle w:val="TOC4"/>
        <w:rPr>
          <w:rFonts w:eastAsiaTheme="minorEastAsia"/>
          <w:smallCaps w:val="0"/>
          <w:noProof/>
          <w:sz w:val="22"/>
          <w:lang w:val="en-US" w:eastAsia="en-US" w:bidi="ar-SA"/>
        </w:rPr>
      </w:pPr>
      <w:hyperlink w:anchor="_Toc436117925" w:history="1">
        <w:r w:rsidRPr="00967FC1">
          <w:rPr>
            <w:rStyle w:val="Hyperlink"/>
            <w:noProof/>
          </w:rPr>
          <w:t>Управление правами Azure</w:t>
        </w:r>
        <w:r>
          <w:rPr>
            <w:noProof/>
            <w:webHidden/>
          </w:rPr>
          <w:tab/>
        </w:r>
        <w:r>
          <w:rPr>
            <w:noProof/>
            <w:webHidden/>
          </w:rPr>
          <w:fldChar w:fldCharType="begin"/>
        </w:r>
        <w:r>
          <w:rPr>
            <w:noProof/>
            <w:webHidden/>
          </w:rPr>
          <w:instrText xml:space="preserve"> PAGEREF _Toc436117925 \h </w:instrText>
        </w:r>
        <w:r>
          <w:rPr>
            <w:noProof/>
            <w:webHidden/>
          </w:rPr>
        </w:r>
        <w:r>
          <w:rPr>
            <w:noProof/>
            <w:webHidden/>
          </w:rPr>
          <w:fldChar w:fldCharType="separate"/>
        </w:r>
        <w:r>
          <w:rPr>
            <w:noProof/>
            <w:webHidden/>
          </w:rPr>
          <w:t>18</w:t>
        </w:r>
        <w:r>
          <w:rPr>
            <w:noProof/>
            <w:webHidden/>
          </w:rPr>
          <w:fldChar w:fldCharType="end"/>
        </w:r>
      </w:hyperlink>
    </w:p>
    <w:p w14:paraId="337DE8A3" w14:textId="2CB6B11E" w:rsidR="002D7920" w:rsidRDefault="002D7920">
      <w:pPr>
        <w:pStyle w:val="TOC4"/>
        <w:rPr>
          <w:rFonts w:eastAsiaTheme="minorEastAsia"/>
          <w:smallCaps w:val="0"/>
          <w:noProof/>
          <w:sz w:val="22"/>
          <w:lang w:val="en-US" w:eastAsia="en-US" w:bidi="ar-SA"/>
        </w:rPr>
      </w:pPr>
      <w:hyperlink w:anchor="_Toc436117926" w:history="1">
        <w:r w:rsidRPr="00967FC1">
          <w:rPr>
            <w:rStyle w:val="Hyperlink"/>
            <w:noProof/>
          </w:rPr>
          <w:t>Azure RemoteApp</w:t>
        </w:r>
        <w:r>
          <w:rPr>
            <w:noProof/>
            <w:webHidden/>
          </w:rPr>
          <w:tab/>
        </w:r>
        <w:r>
          <w:rPr>
            <w:noProof/>
            <w:webHidden/>
          </w:rPr>
          <w:fldChar w:fldCharType="begin"/>
        </w:r>
        <w:r>
          <w:rPr>
            <w:noProof/>
            <w:webHidden/>
          </w:rPr>
          <w:instrText xml:space="preserve"> PAGEREF _Toc436117926 \h </w:instrText>
        </w:r>
        <w:r>
          <w:rPr>
            <w:noProof/>
            <w:webHidden/>
          </w:rPr>
        </w:r>
        <w:r>
          <w:rPr>
            <w:noProof/>
            <w:webHidden/>
          </w:rPr>
          <w:fldChar w:fldCharType="separate"/>
        </w:r>
        <w:r>
          <w:rPr>
            <w:noProof/>
            <w:webHidden/>
          </w:rPr>
          <w:t>18</w:t>
        </w:r>
        <w:r>
          <w:rPr>
            <w:noProof/>
            <w:webHidden/>
          </w:rPr>
          <w:fldChar w:fldCharType="end"/>
        </w:r>
      </w:hyperlink>
    </w:p>
    <w:p w14:paraId="005278BB" w14:textId="6C21354A" w:rsidR="002D7920" w:rsidRDefault="002D7920">
      <w:pPr>
        <w:pStyle w:val="TOC4"/>
        <w:rPr>
          <w:rFonts w:eastAsiaTheme="minorEastAsia"/>
          <w:smallCaps w:val="0"/>
          <w:noProof/>
          <w:sz w:val="22"/>
          <w:lang w:val="en-US" w:eastAsia="en-US" w:bidi="ar-SA"/>
        </w:rPr>
      </w:pPr>
      <w:hyperlink w:anchor="_Toc436117927" w:history="1">
        <w:r w:rsidRPr="00967FC1">
          <w:rPr>
            <w:rStyle w:val="Hyperlink"/>
            <w:noProof/>
          </w:rPr>
          <w:t>Microsoft Intune</w:t>
        </w:r>
        <w:r>
          <w:rPr>
            <w:noProof/>
            <w:webHidden/>
          </w:rPr>
          <w:tab/>
        </w:r>
        <w:r>
          <w:rPr>
            <w:noProof/>
            <w:webHidden/>
          </w:rPr>
          <w:fldChar w:fldCharType="begin"/>
        </w:r>
        <w:r>
          <w:rPr>
            <w:noProof/>
            <w:webHidden/>
          </w:rPr>
          <w:instrText xml:space="preserve"> PAGEREF _Toc436117927 \h </w:instrText>
        </w:r>
        <w:r>
          <w:rPr>
            <w:noProof/>
            <w:webHidden/>
          </w:rPr>
        </w:r>
        <w:r>
          <w:rPr>
            <w:noProof/>
            <w:webHidden/>
          </w:rPr>
          <w:fldChar w:fldCharType="separate"/>
        </w:r>
        <w:r>
          <w:rPr>
            <w:noProof/>
            <w:webHidden/>
          </w:rPr>
          <w:t>19</w:t>
        </w:r>
        <w:r>
          <w:rPr>
            <w:noProof/>
            <w:webHidden/>
          </w:rPr>
          <w:fldChar w:fldCharType="end"/>
        </w:r>
      </w:hyperlink>
    </w:p>
    <w:p w14:paraId="76EE444B" w14:textId="2D448EFD" w:rsidR="002D7920" w:rsidRDefault="002D7920">
      <w:pPr>
        <w:pStyle w:val="TOC2"/>
        <w:tabs>
          <w:tab w:val="right" w:leader="dot" w:pos="5030"/>
        </w:tabs>
        <w:rPr>
          <w:rFonts w:eastAsiaTheme="minorEastAsia"/>
          <w:b w:val="0"/>
          <w:smallCaps w:val="0"/>
          <w:noProof/>
          <w:sz w:val="22"/>
          <w:lang w:val="en-US" w:eastAsia="en-US" w:bidi="ar-SA"/>
        </w:rPr>
      </w:pPr>
      <w:hyperlink w:anchor="_Toc436117928" w:history="1">
        <w:r w:rsidRPr="00967FC1">
          <w:rPr>
            <w:rStyle w:val="Hyperlink"/>
            <w:noProof/>
          </w:rPr>
          <w:t>Службы Microsoft Dynamics CRM Online Services</w:t>
        </w:r>
        <w:r>
          <w:rPr>
            <w:noProof/>
            <w:webHidden/>
          </w:rPr>
          <w:tab/>
        </w:r>
        <w:r>
          <w:rPr>
            <w:noProof/>
            <w:webHidden/>
          </w:rPr>
          <w:fldChar w:fldCharType="begin"/>
        </w:r>
        <w:r>
          <w:rPr>
            <w:noProof/>
            <w:webHidden/>
          </w:rPr>
          <w:instrText xml:space="preserve"> PAGEREF _Toc436117928 \h </w:instrText>
        </w:r>
        <w:r>
          <w:rPr>
            <w:noProof/>
            <w:webHidden/>
          </w:rPr>
        </w:r>
        <w:r>
          <w:rPr>
            <w:noProof/>
            <w:webHidden/>
          </w:rPr>
          <w:fldChar w:fldCharType="separate"/>
        </w:r>
        <w:r>
          <w:rPr>
            <w:noProof/>
            <w:webHidden/>
          </w:rPr>
          <w:t>19</w:t>
        </w:r>
        <w:r>
          <w:rPr>
            <w:noProof/>
            <w:webHidden/>
          </w:rPr>
          <w:fldChar w:fldCharType="end"/>
        </w:r>
      </w:hyperlink>
    </w:p>
    <w:p w14:paraId="2DBEF174" w14:textId="66F8AFCE" w:rsidR="002D7920" w:rsidRDefault="002D7920">
      <w:pPr>
        <w:pStyle w:val="TOC4"/>
        <w:rPr>
          <w:rFonts w:eastAsiaTheme="minorEastAsia"/>
          <w:smallCaps w:val="0"/>
          <w:noProof/>
          <w:sz w:val="22"/>
          <w:lang w:val="en-US" w:eastAsia="en-US" w:bidi="ar-SA"/>
        </w:rPr>
      </w:pPr>
      <w:hyperlink w:anchor="_Toc436117929" w:history="1">
        <w:r w:rsidRPr="00967FC1">
          <w:rPr>
            <w:rStyle w:val="Hyperlink"/>
            <w:noProof/>
          </w:rPr>
          <w:t>Microsoft Dynamics CRM Online</w:t>
        </w:r>
        <w:r>
          <w:rPr>
            <w:noProof/>
            <w:webHidden/>
          </w:rPr>
          <w:tab/>
        </w:r>
        <w:r>
          <w:rPr>
            <w:noProof/>
            <w:webHidden/>
          </w:rPr>
          <w:fldChar w:fldCharType="begin"/>
        </w:r>
        <w:r>
          <w:rPr>
            <w:noProof/>
            <w:webHidden/>
          </w:rPr>
          <w:instrText xml:space="preserve"> PAGEREF _Toc436117929 \h </w:instrText>
        </w:r>
        <w:r>
          <w:rPr>
            <w:noProof/>
            <w:webHidden/>
          </w:rPr>
        </w:r>
        <w:r>
          <w:rPr>
            <w:noProof/>
            <w:webHidden/>
          </w:rPr>
          <w:fldChar w:fldCharType="separate"/>
        </w:r>
        <w:r>
          <w:rPr>
            <w:noProof/>
            <w:webHidden/>
          </w:rPr>
          <w:t>19</w:t>
        </w:r>
        <w:r>
          <w:rPr>
            <w:noProof/>
            <w:webHidden/>
          </w:rPr>
          <w:fldChar w:fldCharType="end"/>
        </w:r>
      </w:hyperlink>
    </w:p>
    <w:p w14:paraId="1141A8EA" w14:textId="08797E1D" w:rsidR="002D7920" w:rsidRDefault="002D7920">
      <w:pPr>
        <w:pStyle w:val="TOC4"/>
        <w:rPr>
          <w:rFonts w:eastAsiaTheme="minorEastAsia"/>
          <w:smallCaps w:val="0"/>
          <w:noProof/>
          <w:sz w:val="22"/>
          <w:lang w:val="en-US" w:eastAsia="en-US" w:bidi="ar-SA"/>
        </w:rPr>
      </w:pPr>
      <w:hyperlink w:anchor="_Toc436117930" w:history="1">
        <w:r w:rsidRPr="00967FC1">
          <w:rPr>
            <w:rStyle w:val="Hyperlink"/>
            <w:noProof/>
          </w:rPr>
          <w:t>Microsoft Dynamics Marketing</w:t>
        </w:r>
        <w:r>
          <w:rPr>
            <w:noProof/>
            <w:webHidden/>
          </w:rPr>
          <w:tab/>
        </w:r>
        <w:r>
          <w:rPr>
            <w:noProof/>
            <w:webHidden/>
          </w:rPr>
          <w:fldChar w:fldCharType="begin"/>
        </w:r>
        <w:r>
          <w:rPr>
            <w:noProof/>
            <w:webHidden/>
          </w:rPr>
          <w:instrText xml:space="preserve"> PAGEREF _Toc436117930 \h </w:instrText>
        </w:r>
        <w:r>
          <w:rPr>
            <w:noProof/>
            <w:webHidden/>
          </w:rPr>
        </w:r>
        <w:r>
          <w:rPr>
            <w:noProof/>
            <w:webHidden/>
          </w:rPr>
          <w:fldChar w:fldCharType="separate"/>
        </w:r>
        <w:r>
          <w:rPr>
            <w:noProof/>
            <w:webHidden/>
          </w:rPr>
          <w:t>20</w:t>
        </w:r>
        <w:r>
          <w:rPr>
            <w:noProof/>
            <w:webHidden/>
          </w:rPr>
          <w:fldChar w:fldCharType="end"/>
        </w:r>
      </w:hyperlink>
    </w:p>
    <w:p w14:paraId="70689FBE" w14:textId="026CDF53" w:rsidR="002D7920" w:rsidRDefault="002D7920">
      <w:pPr>
        <w:pStyle w:val="TOC4"/>
        <w:rPr>
          <w:rFonts w:eastAsiaTheme="minorEastAsia"/>
          <w:smallCaps w:val="0"/>
          <w:noProof/>
          <w:sz w:val="22"/>
          <w:lang w:val="en-US" w:eastAsia="en-US" w:bidi="ar-SA"/>
        </w:rPr>
      </w:pPr>
      <w:hyperlink w:anchor="_Toc436117932" w:history="1">
        <w:r w:rsidRPr="00967FC1">
          <w:rPr>
            <w:rStyle w:val="Hyperlink"/>
            <w:noProof/>
          </w:rPr>
          <w:t>Microsoft Social Engagement</w:t>
        </w:r>
        <w:r>
          <w:rPr>
            <w:noProof/>
            <w:webHidden/>
          </w:rPr>
          <w:tab/>
        </w:r>
        <w:r>
          <w:rPr>
            <w:noProof/>
            <w:webHidden/>
          </w:rPr>
          <w:fldChar w:fldCharType="begin"/>
        </w:r>
        <w:r>
          <w:rPr>
            <w:noProof/>
            <w:webHidden/>
          </w:rPr>
          <w:instrText xml:space="preserve"> PAGEREF _Toc436117932 \h </w:instrText>
        </w:r>
        <w:r>
          <w:rPr>
            <w:noProof/>
            <w:webHidden/>
          </w:rPr>
        </w:r>
        <w:r>
          <w:rPr>
            <w:noProof/>
            <w:webHidden/>
          </w:rPr>
          <w:fldChar w:fldCharType="separate"/>
        </w:r>
        <w:r>
          <w:rPr>
            <w:noProof/>
            <w:webHidden/>
          </w:rPr>
          <w:t>20</w:t>
        </w:r>
        <w:r>
          <w:rPr>
            <w:noProof/>
            <w:webHidden/>
          </w:rPr>
          <w:fldChar w:fldCharType="end"/>
        </w:r>
      </w:hyperlink>
    </w:p>
    <w:p w14:paraId="78C529B7" w14:textId="1A0C2E25" w:rsidR="002D7920" w:rsidRDefault="002D7920">
      <w:pPr>
        <w:pStyle w:val="TOC4"/>
        <w:rPr>
          <w:rFonts w:eastAsiaTheme="minorEastAsia"/>
          <w:smallCaps w:val="0"/>
          <w:noProof/>
          <w:sz w:val="22"/>
          <w:lang w:val="en-US" w:eastAsia="en-US" w:bidi="ar-SA"/>
        </w:rPr>
      </w:pPr>
      <w:hyperlink w:anchor="_Toc436117933" w:history="1">
        <w:r w:rsidRPr="00967FC1">
          <w:rPr>
            <w:rStyle w:val="Hyperlink"/>
            <w:noProof/>
          </w:rPr>
          <w:t>Parature от Microsoft</w:t>
        </w:r>
        <w:r>
          <w:rPr>
            <w:noProof/>
            <w:webHidden/>
          </w:rPr>
          <w:tab/>
        </w:r>
        <w:r>
          <w:rPr>
            <w:noProof/>
            <w:webHidden/>
          </w:rPr>
          <w:fldChar w:fldCharType="begin"/>
        </w:r>
        <w:r>
          <w:rPr>
            <w:noProof/>
            <w:webHidden/>
          </w:rPr>
          <w:instrText xml:space="preserve"> PAGEREF _Toc436117933 \h </w:instrText>
        </w:r>
        <w:r>
          <w:rPr>
            <w:noProof/>
            <w:webHidden/>
          </w:rPr>
        </w:r>
        <w:r>
          <w:rPr>
            <w:noProof/>
            <w:webHidden/>
          </w:rPr>
          <w:fldChar w:fldCharType="separate"/>
        </w:r>
        <w:r>
          <w:rPr>
            <w:noProof/>
            <w:webHidden/>
          </w:rPr>
          <w:t>20</w:t>
        </w:r>
        <w:r>
          <w:rPr>
            <w:noProof/>
            <w:webHidden/>
          </w:rPr>
          <w:fldChar w:fldCharType="end"/>
        </w:r>
      </w:hyperlink>
    </w:p>
    <w:p w14:paraId="3EDE4EB0" w14:textId="4829AAE9" w:rsidR="002D7920" w:rsidRDefault="002D7920">
      <w:pPr>
        <w:pStyle w:val="TOC2"/>
        <w:tabs>
          <w:tab w:val="right" w:leader="dot" w:pos="5030"/>
        </w:tabs>
        <w:rPr>
          <w:rFonts w:eastAsiaTheme="minorEastAsia"/>
          <w:b w:val="0"/>
          <w:smallCaps w:val="0"/>
          <w:noProof/>
          <w:sz w:val="22"/>
          <w:lang w:val="en-US" w:eastAsia="en-US" w:bidi="ar-SA"/>
        </w:rPr>
      </w:pPr>
      <w:hyperlink w:anchor="_Toc436117934" w:history="1">
        <w:r w:rsidRPr="00967FC1">
          <w:rPr>
            <w:rStyle w:val="Hyperlink"/>
            <w:noProof/>
          </w:rPr>
          <w:t>Службы Office 365</w:t>
        </w:r>
        <w:r>
          <w:rPr>
            <w:noProof/>
            <w:webHidden/>
          </w:rPr>
          <w:tab/>
        </w:r>
        <w:r>
          <w:rPr>
            <w:noProof/>
            <w:webHidden/>
          </w:rPr>
          <w:fldChar w:fldCharType="begin"/>
        </w:r>
        <w:r>
          <w:rPr>
            <w:noProof/>
            <w:webHidden/>
          </w:rPr>
          <w:instrText xml:space="preserve"> PAGEREF _Toc436117934 \h </w:instrText>
        </w:r>
        <w:r>
          <w:rPr>
            <w:noProof/>
            <w:webHidden/>
          </w:rPr>
        </w:r>
        <w:r>
          <w:rPr>
            <w:noProof/>
            <w:webHidden/>
          </w:rPr>
          <w:fldChar w:fldCharType="separate"/>
        </w:r>
        <w:r>
          <w:rPr>
            <w:noProof/>
            <w:webHidden/>
          </w:rPr>
          <w:t>21</w:t>
        </w:r>
        <w:r>
          <w:rPr>
            <w:noProof/>
            <w:webHidden/>
          </w:rPr>
          <w:fldChar w:fldCharType="end"/>
        </w:r>
      </w:hyperlink>
    </w:p>
    <w:p w14:paraId="717D7D7E" w14:textId="7DA7DF13" w:rsidR="002D7920" w:rsidRDefault="002D7920">
      <w:pPr>
        <w:pStyle w:val="TOC4"/>
        <w:rPr>
          <w:rFonts w:eastAsiaTheme="minorEastAsia"/>
          <w:smallCaps w:val="0"/>
          <w:noProof/>
          <w:sz w:val="22"/>
          <w:lang w:val="en-US" w:eastAsia="en-US" w:bidi="ar-SA"/>
        </w:rPr>
      </w:pPr>
      <w:hyperlink w:anchor="_Toc436117935" w:history="1">
        <w:r w:rsidRPr="00967FC1">
          <w:rPr>
            <w:rStyle w:val="Hyperlink"/>
            <w:noProof/>
          </w:rPr>
          <w:t>Exchange Online</w:t>
        </w:r>
        <w:r>
          <w:rPr>
            <w:noProof/>
            <w:webHidden/>
          </w:rPr>
          <w:tab/>
        </w:r>
        <w:r>
          <w:rPr>
            <w:noProof/>
            <w:webHidden/>
          </w:rPr>
          <w:fldChar w:fldCharType="begin"/>
        </w:r>
        <w:r>
          <w:rPr>
            <w:noProof/>
            <w:webHidden/>
          </w:rPr>
          <w:instrText xml:space="preserve"> PAGEREF _Toc436117935 \h </w:instrText>
        </w:r>
        <w:r>
          <w:rPr>
            <w:noProof/>
            <w:webHidden/>
          </w:rPr>
        </w:r>
        <w:r>
          <w:rPr>
            <w:noProof/>
            <w:webHidden/>
          </w:rPr>
          <w:fldChar w:fldCharType="separate"/>
        </w:r>
        <w:r>
          <w:rPr>
            <w:noProof/>
            <w:webHidden/>
          </w:rPr>
          <w:t>21</w:t>
        </w:r>
        <w:r>
          <w:rPr>
            <w:noProof/>
            <w:webHidden/>
          </w:rPr>
          <w:fldChar w:fldCharType="end"/>
        </w:r>
      </w:hyperlink>
    </w:p>
    <w:p w14:paraId="76443684" w14:textId="5E16DD7E" w:rsidR="002D7920" w:rsidRDefault="002D7920">
      <w:pPr>
        <w:pStyle w:val="TOC4"/>
        <w:rPr>
          <w:rFonts w:eastAsiaTheme="minorEastAsia"/>
          <w:smallCaps w:val="0"/>
          <w:noProof/>
          <w:sz w:val="22"/>
          <w:lang w:val="en-US" w:eastAsia="en-US" w:bidi="ar-SA"/>
        </w:rPr>
      </w:pPr>
      <w:hyperlink w:anchor="_Toc436117936" w:history="1">
        <w:r w:rsidRPr="00967FC1">
          <w:rPr>
            <w:rStyle w:val="Hyperlink"/>
            <w:noProof/>
          </w:rPr>
          <w:t>Приложения Office 365</w:t>
        </w:r>
        <w:r>
          <w:rPr>
            <w:noProof/>
            <w:webHidden/>
          </w:rPr>
          <w:tab/>
        </w:r>
        <w:r>
          <w:rPr>
            <w:noProof/>
            <w:webHidden/>
          </w:rPr>
          <w:fldChar w:fldCharType="begin"/>
        </w:r>
        <w:r>
          <w:rPr>
            <w:noProof/>
            <w:webHidden/>
          </w:rPr>
          <w:instrText xml:space="preserve"> PAGEREF _Toc436117936 \h </w:instrText>
        </w:r>
        <w:r>
          <w:rPr>
            <w:noProof/>
            <w:webHidden/>
          </w:rPr>
        </w:r>
        <w:r>
          <w:rPr>
            <w:noProof/>
            <w:webHidden/>
          </w:rPr>
          <w:fldChar w:fldCharType="separate"/>
        </w:r>
        <w:r>
          <w:rPr>
            <w:noProof/>
            <w:webHidden/>
          </w:rPr>
          <w:t>22</w:t>
        </w:r>
        <w:r>
          <w:rPr>
            <w:noProof/>
            <w:webHidden/>
          </w:rPr>
          <w:fldChar w:fldCharType="end"/>
        </w:r>
      </w:hyperlink>
    </w:p>
    <w:p w14:paraId="31EC6DF3" w14:textId="709C83E8" w:rsidR="002D7920" w:rsidRDefault="002D7920">
      <w:pPr>
        <w:pStyle w:val="TOC4"/>
        <w:rPr>
          <w:rFonts w:eastAsiaTheme="minorEastAsia"/>
          <w:smallCaps w:val="0"/>
          <w:noProof/>
          <w:sz w:val="22"/>
          <w:lang w:val="en-US" w:eastAsia="en-US" w:bidi="ar-SA"/>
        </w:rPr>
      </w:pPr>
      <w:hyperlink w:anchor="_Toc436117937" w:history="1">
        <w:r w:rsidRPr="00967FC1">
          <w:rPr>
            <w:rStyle w:val="Hyperlink"/>
            <w:noProof/>
          </w:rPr>
          <w:t>Office 365 Delve Analytics</w:t>
        </w:r>
        <w:r>
          <w:rPr>
            <w:noProof/>
            <w:webHidden/>
          </w:rPr>
          <w:tab/>
        </w:r>
        <w:r>
          <w:rPr>
            <w:noProof/>
            <w:webHidden/>
          </w:rPr>
          <w:fldChar w:fldCharType="begin"/>
        </w:r>
        <w:r>
          <w:rPr>
            <w:noProof/>
            <w:webHidden/>
          </w:rPr>
          <w:instrText xml:space="preserve"> PAGEREF _Toc436117937 \h </w:instrText>
        </w:r>
        <w:r>
          <w:rPr>
            <w:noProof/>
            <w:webHidden/>
          </w:rPr>
        </w:r>
        <w:r>
          <w:rPr>
            <w:noProof/>
            <w:webHidden/>
          </w:rPr>
          <w:fldChar w:fldCharType="separate"/>
        </w:r>
        <w:r>
          <w:rPr>
            <w:noProof/>
            <w:webHidden/>
          </w:rPr>
          <w:t>23</w:t>
        </w:r>
        <w:r>
          <w:rPr>
            <w:noProof/>
            <w:webHidden/>
          </w:rPr>
          <w:fldChar w:fldCharType="end"/>
        </w:r>
      </w:hyperlink>
    </w:p>
    <w:p w14:paraId="5642D0D4" w14:textId="3914D8E9" w:rsidR="002D7920" w:rsidRDefault="002D7920">
      <w:pPr>
        <w:pStyle w:val="TOC4"/>
        <w:rPr>
          <w:rFonts w:eastAsiaTheme="minorEastAsia"/>
          <w:smallCaps w:val="0"/>
          <w:noProof/>
          <w:sz w:val="22"/>
          <w:lang w:val="en-US" w:eastAsia="en-US" w:bidi="ar-SA"/>
        </w:rPr>
      </w:pPr>
      <w:hyperlink w:anchor="_Toc436117938" w:history="1">
        <w:r w:rsidRPr="00967FC1">
          <w:rPr>
            <w:rStyle w:val="Hyperlink"/>
            <w:noProof/>
          </w:rPr>
          <w:t>Office 365 Advanced eDiscovery</w:t>
        </w:r>
        <w:r>
          <w:rPr>
            <w:noProof/>
            <w:webHidden/>
          </w:rPr>
          <w:tab/>
        </w:r>
        <w:r>
          <w:rPr>
            <w:noProof/>
            <w:webHidden/>
          </w:rPr>
          <w:fldChar w:fldCharType="begin"/>
        </w:r>
        <w:r>
          <w:rPr>
            <w:noProof/>
            <w:webHidden/>
          </w:rPr>
          <w:instrText xml:space="preserve"> PAGEREF _Toc436117938 \h </w:instrText>
        </w:r>
        <w:r>
          <w:rPr>
            <w:noProof/>
            <w:webHidden/>
          </w:rPr>
        </w:r>
        <w:r>
          <w:rPr>
            <w:noProof/>
            <w:webHidden/>
          </w:rPr>
          <w:fldChar w:fldCharType="separate"/>
        </w:r>
        <w:r>
          <w:rPr>
            <w:noProof/>
            <w:webHidden/>
          </w:rPr>
          <w:t>23</w:t>
        </w:r>
        <w:r>
          <w:rPr>
            <w:noProof/>
            <w:webHidden/>
          </w:rPr>
          <w:fldChar w:fldCharType="end"/>
        </w:r>
      </w:hyperlink>
    </w:p>
    <w:p w14:paraId="5C522EC7" w14:textId="06E0E4E4" w:rsidR="002D7920" w:rsidRDefault="002D7920">
      <w:pPr>
        <w:pStyle w:val="TOC4"/>
        <w:rPr>
          <w:rFonts w:eastAsiaTheme="minorEastAsia"/>
          <w:smallCaps w:val="0"/>
          <w:noProof/>
          <w:sz w:val="22"/>
          <w:lang w:val="en-US" w:eastAsia="en-US" w:bidi="ar-SA"/>
        </w:rPr>
      </w:pPr>
      <w:hyperlink w:anchor="_Toc436117939" w:history="1">
        <w:r w:rsidRPr="00967FC1">
          <w:rPr>
            <w:rStyle w:val="Hyperlink"/>
            <w:noProof/>
          </w:rPr>
          <w:t>Office Online</w:t>
        </w:r>
        <w:r>
          <w:rPr>
            <w:noProof/>
            <w:webHidden/>
          </w:rPr>
          <w:tab/>
        </w:r>
        <w:r>
          <w:rPr>
            <w:noProof/>
            <w:webHidden/>
          </w:rPr>
          <w:fldChar w:fldCharType="begin"/>
        </w:r>
        <w:r>
          <w:rPr>
            <w:noProof/>
            <w:webHidden/>
          </w:rPr>
          <w:instrText xml:space="preserve"> PAGEREF _Toc436117939 \h </w:instrText>
        </w:r>
        <w:r>
          <w:rPr>
            <w:noProof/>
            <w:webHidden/>
          </w:rPr>
        </w:r>
        <w:r>
          <w:rPr>
            <w:noProof/>
            <w:webHidden/>
          </w:rPr>
          <w:fldChar w:fldCharType="separate"/>
        </w:r>
        <w:r>
          <w:rPr>
            <w:noProof/>
            <w:webHidden/>
          </w:rPr>
          <w:t>23</w:t>
        </w:r>
        <w:r>
          <w:rPr>
            <w:noProof/>
            <w:webHidden/>
          </w:rPr>
          <w:fldChar w:fldCharType="end"/>
        </w:r>
      </w:hyperlink>
    </w:p>
    <w:p w14:paraId="57D9795C" w14:textId="39A6D879" w:rsidR="002D7920" w:rsidRDefault="002D7920">
      <w:pPr>
        <w:pStyle w:val="TOC4"/>
        <w:rPr>
          <w:rFonts w:eastAsiaTheme="minorEastAsia"/>
          <w:smallCaps w:val="0"/>
          <w:noProof/>
          <w:sz w:val="22"/>
          <w:lang w:val="en-US" w:eastAsia="en-US" w:bidi="ar-SA"/>
        </w:rPr>
      </w:pPr>
      <w:hyperlink w:anchor="_Toc436117940" w:history="1">
        <w:r w:rsidRPr="00967FC1">
          <w:rPr>
            <w:rStyle w:val="Hyperlink"/>
            <w:noProof/>
          </w:rPr>
          <w:t>OneDrive для бизнеса</w:t>
        </w:r>
        <w:r>
          <w:rPr>
            <w:noProof/>
            <w:webHidden/>
          </w:rPr>
          <w:tab/>
        </w:r>
        <w:r>
          <w:rPr>
            <w:noProof/>
            <w:webHidden/>
          </w:rPr>
          <w:fldChar w:fldCharType="begin"/>
        </w:r>
        <w:r>
          <w:rPr>
            <w:noProof/>
            <w:webHidden/>
          </w:rPr>
          <w:instrText xml:space="preserve"> PAGEREF _Toc436117940 \h </w:instrText>
        </w:r>
        <w:r>
          <w:rPr>
            <w:noProof/>
            <w:webHidden/>
          </w:rPr>
        </w:r>
        <w:r>
          <w:rPr>
            <w:noProof/>
            <w:webHidden/>
          </w:rPr>
          <w:fldChar w:fldCharType="separate"/>
        </w:r>
        <w:r>
          <w:rPr>
            <w:noProof/>
            <w:webHidden/>
          </w:rPr>
          <w:t>24</w:t>
        </w:r>
        <w:r>
          <w:rPr>
            <w:noProof/>
            <w:webHidden/>
          </w:rPr>
          <w:fldChar w:fldCharType="end"/>
        </w:r>
      </w:hyperlink>
    </w:p>
    <w:p w14:paraId="4D119BEF" w14:textId="62800FE6" w:rsidR="002D7920" w:rsidRDefault="002D7920">
      <w:pPr>
        <w:pStyle w:val="TOC4"/>
        <w:rPr>
          <w:rFonts w:eastAsiaTheme="minorEastAsia"/>
          <w:smallCaps w:val="0"/>
          <w:noProof/>
          <w:sz w:val="22"/>
          <w:lang w:val="en-US" w:eastAsia="en-US" w:bidi="ar-SA"/>
        </w:rPr>
      </w:pPr>
      <w:hyperlink w:anchor="_Toc436117941" w:history="1">
        <w:r w:rsidRPr="00967FC1">
          <w:rPr>
            <w:rStyle w:val="Hyperlink"/>
            <w:noProof/>
          </w:rPr>
          <w:t>Project Online</w:t>
        </w:r>
        <w:r>
          <w:rPr>
            <w:noProof/>
            <w:webHidden/>
          </w:rPr>
          <w:tab/>
        </w:r>
        <w:r>
          <w:rPr>
            <w:noProof/>
            <w:webHidden/>
          </w:rPr>
          <w:fldChar w:fldCharType="begin"/>
        </w:r>
        <w:r>
          <w:rPr>
            <w:noProof/>
            <w:webHidden/>
          </w:rPr>
          <w:instrText xml:space="preserve"> PAGEREF _Toc436117941 \h </w:instrText>
        </w:r>
        <w:r>
          <w:rPr>
            <w:noProof/>
            <w:webHidden/>
          </w:rPr>
        </w:r>
        <w:r>
          <w:rPr>
            <w:noProof/>
            <w:webHidden/>
          </w:rPr>
          <w:fldChar w:fldCharType="separate"/>
        </w:r>
        <w:r>
          <w:rPr>
            <w:noProof/>
            <w:webHidden/>
          </w:rPr>
          <w:t>24</w:t>
        </w:r>
        <w:r>
          <w:rPr>
            <w:noProof/>
            <w:webHidden/>
          </w:rPr>
          <w:fldChar w:fldCharType="end"/>
        </w:r>
      </w:hyperlink>
    </w:p>
    <w:p w14:paraId="3797EDAD" w14:textId="6612180A" w:rsidR="002D7920" w:rsidRDefault="002D7920">
      <w:pPr>
        <w:pStyle w:val="TOC4"/>
        <w:rPr>
          <w:rFonts w:eastAsiaTheme="minorEastAsia"/>
          <w:smallCaps w:val="0"/>
          <w:noProof/>
          <w:sz w:val="22"/>
          <w:lang w:val="en-US" w:eastAsia="en-US" w:bidi="ar-SA"/>
        </w:rPr>
      </w:pPr>
      <w:hyperlink w:anchor="_Toc436117942" w:history="1">
        <w:r w:rsidRPr="00967FC1">
          <w:rPr>
            <w:rStyle w:val="Hyperlink"/>
            <w:noProof/>
          </w:rPr>
          <w:t>SharePoint Online</w:t>
        </w:r>
        <w:r>
          <w:rPr>
            <w:noProof/>
            <w:webHidden/>
          </w:rPr>
          <w:tab/>
        </w:r>
        <w:r>
          <w:rPr>
            <w:noProof/>
            <w:webHidden/>
          </w:rPr>
          <w:fldChar w:fldCharType="begin"/>
        </w:r>
        <w:r>
          <w:rPr>
            <w:noProof/>
            <w:webHidden/>
          </w:rPr>
          <w:instrText xml:space="preserve"> PAGEREF _Toc436117942 \h </w:instrText>
        </w:r>
        <w:r>
          <w:rPr>
            <w:noProof/>
            <w:webHidden/>
          </w:rPr>
        </w:r>
        <w:r>
          <w:rPr>
            <w:noProof/>
            <w:webHidden/>
          </w:rPr>
          <w:fldChar w:fldCharType="separate"/>
        </w:r>
        <w:r>
          <w:rPr>
            <w:noProof/>
            <w:webHidden/>
          </w:rPr>
          <w:t>24</w:t>
        </w:r>
        <w:r>
          <w:rPr>
            <w:noProof/>
            <w:webHidden/>
          </w:rPr>
          <w:fldChar w:fldCharType="end"/>
        </w:r>
      </w:hyperlink>
    </w:p>
    <w:p w14:paraId="5A85D51F" w14:textId="0E14DC4F" w:rsidR="002D7920" w:rsidRDefault="002D7920">
      <w:pPr>
        <w:pStyle w:val="TOC4"/>
        <w:rPr>
          <w:rFonts w:eastAsiaTheme="minorEastAsia"/>
          <w:smallCaps w:val="0"/>
          <w:noProof/>
          <w:sz w:val="22"/>
          <w:lang w:val="en-US" w:eastAsia="en-US" w:bidi="ar-SA"/>
        </w:rPr>
      </w:pPr>
      <w:hyperlink w:anchor="_Toc436117943" w:history="1">
        <w:r w:rsidRPr="00967FC1">
          <w:rPr>
            <w:rStyle w:val="Hyperlink"/>
            <w:noProof/>
          </w:rPr>
          <w:t>Skype для бизнеса Online</w:t>
        </w:r>
        <w:r>
          <w:rPr>
            <w:noProof/>
            <w:webHidden/>
          </w:rPr>
          <w:tab/>
        </w:r>
        <w:r>
          <w:rPr>
            <w:noProof/>
            <w:webHidden/>
          </w:rPr>
          <w:fldChar w:fldCharType="begin"/>
        </w:r>
        <w:r>
          <w:rPr>
            <w:noProof/>
            <w:webHidden/>
          </w:rPr>
          <w:instrText xml:space="preserve"> PAGEREF _Toc436117943 \h </w:instrText>
        </w:r>
        <w:r>
          <w:rPr>
            <w:noProof/>
            <w:webHidden/>
          </w:rPr>
        </w:r>
        <w:r>
          <w:rPr>
            <w:noProof/>
            <w:webHidden/>
          </w:rPr>
          <w:fldChar w:fldCharType="separate"/>
        </w:r>
        <w:r>
          <w:rPr>
            <w:noProof/>
            <w:webHidden/>
          </w:rPr>
          <w:t>24</w:t>
        </w:r>
        <w:r>
          <w:rPr>
            <w:noProof/>
            <w:webHidden/>
          </w:rPr>
          <w:fldChar w:fldCharType="end"/>
        </w:r>
      </w:hyperlink>
    </w:p>
    <w:p w14:paraId="5B4DE6D8" w14:textId="3159D8B8" w:rsidR="002D7920" w:rsidRDefault="002D7920">
      <w:pPr>
        <w:pStyle w:val="TOC4"/>
        <w:rPr>
          <w:rFonts w:eastAsiaTheme="minorEastAsia"/>
          <w:smallCaps w:val="0"/>
          <w:noProof/>
          <w:sz w:val="22"/>
          <w:lang w:val="en-US" w:eastAsia="en-US" w:bidi="ar-SA"/>
        </w:rPr>
      </w:pPr>
      <w:hyperlink w:anchor="_Toc436117944" w:history="1">
        <w:r w:rsidRPr="00967FC1">
          <w:rPr>
            <w:rStyle w:val="Hyperlink"/>
            <w:noProof/>
          </w:rPr>
          <w:t>Службы ТСОП в Skype для бизнеса Online</w:t>
        </w:r>
        <w:r>
          <w:rPr>
            <w:noProof/>
            <w:webHidden/>
          </w:rPr>
          <w:tab/>
        </w:r>
        <w:r>
          <w:rPr>
            <w:noProof/>
            <w:webHidden/>
          </w:rPr>
          <w:fldChar w:fldCharType="begin"/>
        </w:r>
        <w:r>
          <w:rPr>
            <w:noProof/>
            <w:webHidden/>
          </w:rPr>
          <w:instrText xml:space="preserve"> PAGEREF _Toc436117944 \h </w:instrText>
        </w:r>
        <w:r>
          <w:rPr>
            <w:noProof/>
            <w:webHidden/>
          </w:rPr>
        </w:r>
        <w:r>
          <w:rPr>
            <w:noProof/>
            <w:webHidden/>
          </w:rPr>
          <w:fldChar w:fldCharType="separate"/>
        </w:r>
        <w:r>
          <w:rPr>
            <w:noProof/>
            <w:webHidden/>
          </w:rPr>
          <w:t>25</w:t>
        </w:r>
        <w:r>
          <w:rPr>
            <w:noProof/>
            <w:webHidden/>
          </w:rPr>
          <w:fldChar w:fldCharType="end"/>
        </w:r>
      </w:hyperlink>
    </w:p>
    <w:p w14:paraId="54DE7148" w14:textId="6BB64DDD" w:rsidR="002D7920" w:rsidRDefault="002D7920">
      <w:pPr>
        <w:pStyle w:val="TOC2"/>
        <w:tabs>
          <w:tab w:val="right" w:leader="dot" w:pos="5030"/>
        </w:tabs>
        <w:rPr>
          <w:rFonts w:eastAsiaTheme="minorEastAsia"/>
          <w:b w:val="0"/>
          <w:smallCaps w:val="0"/>
          <w:noProof/>
          <w:sz w:val="22"/>
          <w:lang w:val="en-US" w:eastAsia="en-US" w:bidi="ar-SA"/>
        </w:rPr>
      </w:pPr>
      <w:hyperlink w:anchor="_Toc436117948" w:history="1">
        <w:r w:rsidRPr="00967FC1">
          <w:rPr>
            <w:rStyle w:val="Hyperlink"/>
            <w:noProof/>
          </w:rPr>
          <w:t>Другие веб-службы</w:t>
        </w:r>
        <w:r>
          <w:rPr>
            <w:noProof/>
            <w:webHidden/>
          </w:rPr>
          <w:tab/>
        </w:r>
        <w:r>
          <w:rPr>
            <w:noProof/>
            <w:webHidden/>
          </w:rPr>
          <w:fldChar w:fldCharType="begin"/>
        </w:r>
        <w:r>
          <w:rPr>
            <w:noProof/>
            <w:webHidden/>
          </w:rPr>
          <w:instrText xml:space="preserve"> PAGEREF _Toc436117948 \h </w:instrText>
        </w:r>
        <w:r>
          <w:rPr>
            <w:noProof/>
            <w:webHidden/>
          </w:rPr>
        </w:r>
        <w:r>
          <w:rPr>
            <w:noProof/>
            <w:webHidden/>
          </w:rPr>
          <w:fldChar w:fldCharType="separate"/>
        </w:r>
        <w:r>
          <w:rPr>
            <w:noProof/>
            <w:webHidden/>
          </w:rPr>
          <w:t>26</w:t>
        </w:r>
        <w:r>
          <w:rPr>
            <w:noProof/>
            <w:webHidden/>
          </w:rPr>
          <w:fldChar w:fldCharType="end"/>
        </w:r>
      </w:hyperlink>
    </w:p>
    <w:p w14:paraId="74ACCA65" w14:textId="4ED7376B" w:rsidR="002D7920" w:rsidRDefault="002D7920">
      <w:pPr>
        <w:pStyle w:val="TOC4"/>
        <w:rPr>
          <w:rFonts w:eastAsiaTheme="minorEastAsia"/>
          <w:smallCaps w:val="0"/>
          <w:noProof/>
          <w:sz w:val="22"/>
          <w:lang w:val="en-US" w:eastAsia="en-US" w:bidi="ar-SA"/>
        </w:rPr>
      </w:pPr>
      <w:hyperlink w:anchor="_Toc436117949" w:history="1">
        <w:r w:rsidRPr="00967FC1">
          <w:rPr>
            <w:rStyle w:val="Hyperlink"/>
            <w:noProof/>
          </w:rPr>
          <w:t>Платформы Bing Maps Enterprise Platform и Bing Maps Mobile Asset Management Platform</w:t>
        </w:r>
        <w:r>
          <w:rPr>
            <w:noProof/>
            <w:webHidden/>
          </w:rPr>
          <w:tab/>
        </w:r>
        <w:r>
          <w:rPr>
            <w:noProof/>
            <w:webHidden/>
          </w:rPr>
          <w:fldChar w:fldCharType="begin"/>
        </w:r>
        <w:r>
          <w:rPr>
            <w:noProof/>
            <w:webHidden/>
          </w:rPr>
          <w:instrText xml:space="preserve"> PAGEREF _Toc436117949 \h </w:instrText>
        </w:r>
        <w:r>
          <w:rPr>
            <w:noProof/>
            <w:webHidden/>
          </w:rPr>
        </w:r>
        <w:r>
          <w:rPr>
            <w:noProof/>
            <w:webHidden/>
          </w:rPr>
          <w:fldChar w:fldCharType="separate"/>
        </w:r>
        <w:r>
          <w:rPr>
            <w:noProof/>
            <w:webHidden/>
          </w:rPr>
          <w:t>26</w:t>
        </w:r>
        <w:r>
          <w:rPr>
            <w:noProof/>
            <w:webHidden/>
          </w:rPr>
          <w:fldChar w:fldCharType="end"/>
        </w:r>
      </w:hyperlink>
    </w:p>
    <w:p w14:paraId="23DD6C78" w14:textId="441879D6" w:rsidR="002D7920" w:rsidRDefault="002D7920">
      <w:pPr>
        <w:pStyle w:val="TOC4"/>
        <w:rPr>
          <w:rFonts w:eastAsiaTheme="minorEastAsia"/>
          <w:smallCaps w:val="0"/>
          <w:noProof/>
          <w:sz w:val="22"/>
          <w:lang w:val="en-US" w:eastAsia="en-US" w:bidi="ar-SA"/>
        </w:rPr>
      </w:pPr>
      <w:hyperlink w:anchor="_Toc436117950" w:history="1">
        <w:r w:rsidRPr="00967FC1">
          <w:rPr>
            <w:rStyle w:val="Hyperlink"/>
            <w:noProof/>
          </w:rPr>
          <w:t>Библиотека Microsoft Learning E-Reference Library</w:t>
        </w:r>
        <w:r>
          <w:rPr>
            <w:noProof/>
            <w:webHidden/>
          </w:rPr>
          <w:tab/>
        </w:r>
        <w:r>
          <w:rPr>
            <w:noProof/>
            <w:webHidden/>
          </w:rPr>
          <w:fldChar w:fldCharType="begin"/>
        </w:r>
        <w:r>
          <w:rPr>
            <w:noProof/>
            <w:webHidden/>
          </w:rPr>
          <w:instrText xml:space="preserve"> PAGEREF _Toc436117950 \h </w:instrText>
        </w:r>
        <w:r>
          <w:rPr>
            <w:noProof/>
            <w:webHidden/>
          </w:rPr>
        </w:r>
        <w:r>
          <w:rPr>
            <w:noProof/>
            <w:webHidden/>
          </w:rPr>
          <w:fldChar w:fldCharType="separate"/>
        </w:r>
        <w:r>
          <w:rPr>
            <w:noProof/>
            <w:webHidden/>
          </w:rPr>
          <w:t>26</w:t>
        </w:r>
        <w:r>
          <w:rPr>
            <w:noProof/>
            <w:webHidden/>
          </w:rPr>
          <w:fldChar w:fldCharType="end"/>
        </w:r>
      </w:hyperlink>
    </w:p>
    <w:p w14:paraId="0097011A" w14:textId="75C798AC" w:rsidR="002D7920" w:rsidRDefault="002D7920">
      <w:pPr>
        <w:pStyle w:val="TOC4"/>
        <w:rPr>
          <w:rFonts w:eastAsiaTheme="minorEastAsia"/>
          <w:smallCaps w:val="0"/>
          <w:noProof/>
          <w:sz w:val="22"/>
          <w:lang w:val="en-US" w:eastAsia="en-US" w:bidi="ar-SA"/>
        </w:rPr>
      </w:pPr>
      <w:hyperlink w:anchor="_Toc436117951" w:history="1">
        <w:r w:rsidRPr="00967FC1">
          <w:rPr>
            <w:rStyle w:val="Hyperlink"/>
            <w:noProof/>
          </w:rPr>
          <w:t>Microsoft Learning IT Academy</w:t>
        </w:r>
        <w:r>
          <w:rPr>
            <w:noProof/>
            <w:webHidden/>
          </w:rPr>
          <w:tab/>
        </w:r>
        <w:r>
          <w:rPr>
            <w:noProof/>
            <w:webHidden/>
          </w:rPr>
          <w:fldChar w:fldCharType="begin"/>
        </w:r>
        <w:r>
          <w:rPr>
            <w:noProof/>
            <w:webHidden/>
          </w:rPr>
          <w:instrText xml:space="preserve"> PAGEREF _Toc436117951 \h </w:instrText>
        </w:r>
        <w:r>
          <w:rPr>
            <w:noProof/>
            <w:webHidden/>
          </w:rPr>
        </w:r>
        <w:r>
          <w:rPr>
            <w:noProof/>
            <w:webHidden/>
          </w:rPr>
          <w:fldChar w:fldCharType="separate"/>
        </w:r>
        <w:r>
          <w:rPr>
            <w:noProof/>
            <w:webHidden/>
          </w:rPr>
          <w:t>26</w:t>
        </w:r>
        <w:r>
          <w:rPr>
            <w:noProof/>
            <w:webHidden/>
          </w:rPr>
          <w:fldChar w:fldCharType="end"/>
        </w:r>
      </w:hyperlink>
    </w:p>
    <w:p w14:paraId="3C11FD31" w14:textId="20819470" w:rsidR="002D7920" w:rsidRDefault="002D7920">
      <w:pPr>
        <w:pStyle w:val="TOC4"/>
        <w:rPr>
          <w:rFonts w:eastAsiaTheme="minorEastAsia"/>
          <w:smallCaps w:val="0"/>
          <w:noProof/>
          <w:sz w:val="22"/>
          <w:lang w:val="en-US" w:eastAsia="en-US" w:bidi="ar-SA"/>
        </w:rPr>
      </w:pPr>
      <w:hyperlink w:anchor="_Toc436117952" w:history="1">
        <w:r w:rsidRPr="00967FC1">
          <w:rPr>
            <w:rStyle w:val="Hyperlink"/>
            <w:noProof/>
          </w:rPr>
          <w:t>Office 365 Developer</w:t>
        </w:r>
        <w:r>
          <w:rPr>
            <w:noProof/>
            <w:webHidden/>
          </w:rPr>
          <w:tab/>
        </w:r>
        <w:r>
          <w:rPr>
            <w:noProof/>
            <w:webHidden/>
          </w:rPr>
          <w:fldChar w:fldCharType="begin"/>
        </w:r>
        <w:r>
          <w:rPr>
            <w:noProof/>
            <w:webHidden/>
          </w:rPr>
          <w:instrText xml:space="preserve"> PAGEREF _Toc436117952 \h </w:instrText>
        </w:r>
        <w:r>
          <w:rPr>
            <w:noProof/>
            <w:webHidden/>
          </w:rPr>
        </w:r>
        <w:r>
          <w:rPr>
            <w:noProof/>
            <w:webHidden/>
          </w:rPr>
          <w:fldChar w:fldCharType="separate"/>
        </w:r>
        <w:r>
          <w:rPr>
            <w:noProof/>
            <w:webHidden/>
          </w:rPr>
          <w:t>27</w:t>
        </w:r>
        <w:r>
          <w:rPr>
            <w:noProof/>
            <w:webHidden/>
          </w:rPr>
          <w:fldChar w:fldCharType="end"/>
        </w:r>
      </w:hyperlink>
    </w:p>
    <w:p w14:paraId="192B03DE" w14:textId="0DB87FD3" w:rsidR="002D7920" w:rsidRDefault="002D7920">
      <w:pPr>
        <w:pStyle w:val="TOC4"/>
        <w:rPr>
          <w:rFonts w:eastAsiaTheme="minorEastAsia"/>
          <w:smallCaps w:val="0"/>
          <w:noProof/>
          <w:sz w:val="22"/>
          <w:lang w:val="en-US" w:eastAsia="en-US" w:bidi="ar-SA"/>
        </w:rPr>
      </w:pPr>
      <w:hyperlink w:anchor="_Toc436117953" w:history="1">
        <w:r w:rsidRPr="00967FC1">
          <w:rPr>
            <w:rStyle w:val="Hyperlink"/>
            <w:noProof/>
          </w:rPr>
          <w:t>Power BI Pro</w:t>
        </w:r>
        <w:r>
          <w:rPr>
            <w:noProof/>
            <w:webHidden/>
          </w:rPr>
          <w:tab/>
        </w:r>
        <w:r>
          <w:rPr>
            <w:noProof/>
            <w:webHidden/>
          </w:rPr>
          <w:fldChar w:fldCharType="begin"/>
        </w:r>
        <w:r>
          <w:rPr>
            <w:noProof/>
            <w:webHidden/>
          </w:rPr>
          <w:instrText xml:space="preserve"> PAGEREF _Toc436117953 \h </w:instrText>
        </w:r>
        <w:r>
          <w:rPr>
            <w:noProof/>
            <w:webHidden/>
          </w:rPr>
        </w:r>
        <w:r>
          <w:rPr>
            <w:noProof/>
            <w:webHidden/>
          </w:rPr>
          <w:fldChar w:fldCharType="separate"/>
        </w:r>
        <w:r>
          <w:rPr>
            <w:noProof/>
            <w:webHidden/>
          </w:rPr>
          <w:t>27</w:t>
        </w:r>
        <w:r>
          <w:rPr>
            <w:noProof/>
            <w:webHidden/>
          </w:rPr>
          <w:fldChar w:fldCharType="end"/>
        </w:r>
      </w:hyperlink>
    </w:p>
    <w:p w14:paraId="22400A08" w14:textId="65FE4739" w:rsidR="002D7920" w:rsidRDefault="002D7920">
      <w:pPr>
        <w:pStyle w:val="TOC4"/>
        <w:rPr>
          <w:rFonts w:eastAsiaTheme="minorEastAsia"/>
          <w:smallCaps w:val="0"/>
          <w:noProof/>
          <w:sz w:val="22"/>
          <w:lang w:val="en-US" w:eastAsia="en-US" w:bidi="ar-SA"/>
        </w:rPr>
      </w:pPr>
      <w:hyperlink w:anchor="_Toc436117954" w:history="1">
        <w:r w:rsidRPr="00967FC1">
          <w:rPr>
            <w:rStyle w:val="Hyperlink"/>
            <w:noProof/>
          </w:rPr>
          <w:t>System Center Endpoint Protection</w:t>
        </w:r>
        <w:r>
          <w:rPr>
            <w:noProof/>
            <w:webHidden/>
          </w:rPr>
          <w:tab/>
        </w:r>
        <w:r>
          <w:rPr>
            <w:noProof/>
            <w:webHidden/>
          </w:rPr>
          <w:fldChar w:fldCharType="begin"/>
        </w:r>
        <w:r>
          <w:rPr>
            <w:noProof/>
            <w:webHidden/>
          </w:rPr>
          <w:instrText xml:space="preserve"> PAGEREF _Toc436117954 \h </w:instrText>
        </w:r>
        <w:r>
          <w:rPr>
            <w:noProof/>
            <w:webHidden/>
          </w:rPr>
        </w:r>
        <w:r>
          <w:rPr>
            <w:noProof/>
            <w:webHidden/>
          </w:rPr>
          <w:fldChar w:fldCharType="separate"/>
        </w:r>
        <w:r>
          <w:rPr>
            <w:noProof/>
            <w:webHidden/>
          </w:rPr>
          <w:t>27</w:t>
        </w:r>
        <w:r>
          <w:rPr>
            <w:noProof/>
            <w:webHidden/>
          </w:rPr>
          <w:fldChar w:fldCharType="end"/>
        </w:r>
      </w:hyperlink>
    </w:p>
    <w:p w14:paraId="0DCD9918" w14:textId="4AA5926A" w:rsidR="002D7920" w:rsidRDefault="002D7920">
      <w:pPr>
        <w:pStyle w:val="TOC4"/>
        <w:rPr>
          <w:rFonts w:eastAsiaTheme="minorEastAsia"/>
          <w:smallCaps w:val="0"/>
          <w:noProof/>
          <w:sz w:val="22"/>
          <w:lang w:val="en-US" w:eastAsia="en-US" w:bidi="ar-SA"/>
        </w:rPr>
      </w:pPr>
      <w:hyperlink w:anchor="_Toc436117955" w:history="1">
        <w:r w:rsidRPr="00967FC1">
          <w:rPr>
            <w:rStyle w:val="Hyperlink"/>
            <w:noProof/>
          </w:rPr>
          <w:t>Translator API</w:t>
        </w:r>
        <w:r>
          <w:rPr>
            <w:noProof/>
            <w:webHidden/>
          </w:rPr>
          <w:tab/>
        </w:r>
        <w:r>
          <w:rPr>
            <w:noProof/>
            <w:webHidden/>
          </w:rPr>
          <w:fldChar w:fldCharType="begin"/>
        </w:r>
        <w:r>
          <w:rPr>
            <w:noProof/>
            <w:webHidden/>
          </w:rPr>
          <w:instrText xml:space="preserve"> PAGEREF _Toc436117955 \h </w:instrText>
        </w:r>
        <w:r>
          <w:rPr>
            <w:noProof/>
            <w:webHidden/>
          </w:rPr>
        </w:r>
        <w:r>
          <w:rPr>
            <w:noProof/>
            <w:webHidden/>
          </w:rPr>
          <w:fldChar w:fldCharType="separate"/>
        </w:r>
        <w:r>
          <w:rPr>
            <w:noProof/>
            <w:webHidden/>
          </w:rPr>
          <w:t>27</w:t>
        </w:r>
        <w:r>
          <w:rPr>
            <w:noProof/>
            <w:webHidden/>
          </w:rPr>
          <w:fldChar w:fldCharType="end"/>
        </w:r>
      </w:hyperlink>
    </w:p>
    <w:p w14:paraId="2376EC70" w14:textId="7E5A599E" w:rsidR="002D7920" w:rsidRDefault="002D7920">
      <w:pPr>
        <w:pStyle w:val="TOC4"/>
        <w:rPr>
          <w:rFonts w:eastAsiaTheme="minorEastAsia"/>
          <w:smallCaps w:val="0"/>
          <w:noProof/>
          <w:sz w:val="22"/>
          <w:lang w:val="en-US" w:eastAsia="en-US" w:bidi="ar-SA"/>
        </w:rPr>
      </w:pPr>
      <w:hyperlink w:anchor="_Toc436117956" w:history="1">
        <w:r w:rsidRPr="00967FC1">
          <w:rPr>
            <w:rStyle w:val="Hyperlink"/>
            <w:noProof/>
          </w:rPr>
          <w:t>Yammer Enterprise</w:t>
        </w:r>
        <w:r>
          <w:rPr>
            <w:noProof/>
            <w:webHidden/>
          </w:rPr>
          <w:tab/>
        </w:r>
        <w:r>
          <w:rPr>
            <w:noProof/>
            <w:webHidden/>
          </w:rPr>
          <w:fldChar w:fldCharType="begin"/>
        </w:r>
        <w:r>
          <w:rPr>
            <w:noProof/>
            <w:webHidden/>
          </w:rPr>
          <w:instrText xml:space="preserve"> PAGEREF _Toc436117956 \h </w:instrText>
        </w:r>
        <w:r>
          <w:rPr>
            <w:noProof/>
            <w:webHidden/>
          </w:rPr>
        </w:r>
        <w:r>
          <w:rPr>
            <w:noProof/>
            <w:webHidden/>
          </w:rPr>
          <w:fldChar w:fldCharType="separate"/>
        </w:r>
        <w:r>
          <w:rPr>
            <w:noProof/>
            <w:webHidden/>
          </w:rPr>
          <w:t>28</w:t>
        </w:r>
        <w:r>
          <w:rPr>
            <w:noProof/>
            <w:webHidden/>
          </w:rPr>
          <w:fldChar w:fldCharType="end"/>
        </w:r>
      </w:hyperlink>
    </w:p>
    <w:p w14:paraId="24593970" w14:textId="58757BFE" w:rsidR="002D7920" w:rsidRDefault="002D7920">
      <w:pPr>
        <w:pStyle w:val="TOC1"/>
        <w:tabs>
          <w:tab w:val="right" w:leader="dot" w:pos="5030"/>
        </w:tabs>
        <w:rPr>
          <w:rFonts w:eastAsiaTheme="minorEastAsia"/>
          <w:b w:val="0"/>
          <w:caps w:val="0"/>
          <w:noProof/>
          <w:sz w:val="22"/>
          <w:lang w:val="en-US" w:eastAsia="en-US" w:bidi="ar-SA"/>
        </w:rPr>
      </w:pPr>
      <w:hyperlink w:anchor="_Toc436117957" w:history="1">
        <w:r w:rsidRPr="00967FC1">
          <w:rPr>
            <w:rStyle w:val="Hyperlink"/>
            <w:noProof/>
          </w:rPr>
          <w:t>Вложение 1 — Уведомления</w:t>
        </w:r>
        <w:r>
          <w:rPr>
            <w:noProof/>
            <w:webHidden/>
          </w:rPr>
          <w:tab/>
        </w:r>
        <w:r>
          <w:rPr>
            <w:noProof/>
            <w:webHidden/>
          </w:rPr>
          <w:fldChar w:fldCharType="begin"/>
        </w:r>
        <w:r>
          <w:rPr>
            <w:noProof/>
            <w:webHidden/>
          </w:rPr>
          <w:instrText xml:space="preserve"> PAGEREF _Toc436117957 \h </w:instrText>
        </w:r>
        <w:r>
          <w:rPr>
            <w:noProof/>
            <w:webHidden/>
          </w:rPr>
        </w:r>
        <w:r>
          <w:rPr>
            <w:noProof/>
            <w:webHidden/>
          </w:rPr>
          <w:fldChar w:fldCharType="separate"/>
        </w:r>
        <w:r>
          <w:rPr>
            <w:noProof/>
            <w:webHidden/>
          </w:rPr>
          <w:t>29</w:t>
        </w:r>
        <w:r>
          <w:rPr>
            <w:noProof/>
            <w:webHidden/>
          </w:rPr>
          <w:fldChar w:fldCharType="end"/>
        </w:r>
      </w:hyperlink>
    </w:p>
    <w:p w14:paraId="0DFD52BC" w14:textId="103EBCDE" w:rsidR="002D7920" w:rsidRDefault="002D7920">
      <w:pPr>
        <w:pStyle w:val="TOC3"/>
        <w:tabs>
          <w:tab w:val="right" w:leader="dot" w:pos="5030"/>
        </w:tabs>
        <w:rPr>
          <w:rFonts w:eastAsiaTheme="minorEastAsia"/>
          <w:smallCaps w:val="0"/>
          <w:noProof/>
          <w:sz w:val="22"/>
          <w:lang w:val="en-US" w:eastAsia="en-US" w:bidi="ar-SA"/>
        </w:rPr>
      </w:pPr>
      <w:hyperlink w:anchor="_Toc436117958" w:history="1">
        <w:r w:rsidRPr="00967FC1">
          <w:rPr>
            <w:rStyle w:val="Hyperlink"/>
            <w:noProof/>
          </w:rPr>
          <w:t>Bing Maps</w:t>
        </w:r>
        <w:r>
          <w:rPr>
            <w:noProof/>
            <w:webHidden/>
          </w:rPr>
          <w:tab/>
        </w:r>
        <w:r>
          <w:rPr>
            <w:noProof/>
            <w:webHidden/>
          </w:rPr>
          <w:fldChar w:fldCharType="begin"/>
        </w:r>
        <w:r>
          <w:rPr>
            <w:noProof/>
            <w:webHidden/>
          </w:rPr>
          <w:instrText xml:space="preserve"> PAGEREF _Toc436117958 \h </w:instrText>
        </w:r>
        <w:r>
          <w:rPr>
            <w:noProof/>
            <w:webHidden/>
          </w:rPr>
        </w:r>
        <w:r>
          <w:rPr>
            <w:noProof/>
            <w:webHidden/>
          </w:rPr>
          <w:fldChar w:fldCharType="separate"/>
        </w:r>
        <w:r>
          <w:rPr>
            <w:noProof/>
            <w:webHidden/>
          </w:rPr>
          <w:t>29</w:t>
        </w:r>
        <w:r>
          <w:rPr>
            <w:noProof/>
            <w:webHidden/>
          </w:rPr>
          <w:fldChar w:fldCharType="end"/>
        </w:r>
      </w:hyperlink>
    </w:p>
    <w:p w14:paraId="4A5BAFFE" w14:textId="5BDB47F3" w:rsidR="002D7920" w:rsidRDefault="002D7920">
      <w:pPr>
        <w:pStyle w:val="TOC3"/>
        <w:tabs>
          <w:tab w:val="right" w:leader="dot" w:pos="5030"/>
        </w:tabs>
        <w:rPr>
          <w:rFonts w:eastAsiaTheme="minorEastAsia"/>
          <w:smallCaps w:val="0"/>
          <w:noProof/>
          <w:sz w:val="22"/>
          <w:lang w:val="en-US" w:eastAsia="en-US" w:bidi="ar-SA"/>
        </w:rPr>
      </w:pPr>
      <w:hyperlink w:anchor="_Toc436117959" w:history="1">
        <w:r w:rsidRPr="00967FC1">
          <w:rPr>
            <w:rStyle w:val="Hyperlink"/>
            <w:noProof/>
          </w:rPr>
          <w:t>Профессиональные услуги</w:t>
        </w:r>
        <w:r>
          <w:rPr>
            <w:noProof/>
            <w:webHidden/>
          </w:rPr>
          <w:tab/>
        </w:r>
        <w:r>
          <w:rPr>
            <w:noProof/>
            <w:webHidden/>
          </w:rPr>
          <w:fldChar w:fldCharType="begin"/>
        </w:r>
        <w:r>
          <w:rPr>
            <w:noProof/>
            <w:webHidden/>
          </w:rPr>
          <w:instrText xml:space="preserve"> PAGEREF _Toc436117959 \h </w:instrText>
        </w:r>
        <w:r>
          <w:rPr>
            <w:noProof/>
            <w:webHidden/>
          </w:rPr>
        </w:r>
        <w:r>
          <w:rPr>
            <w:noProof/>
            <w:webHidden/>
          </w:rPr>
          <w:fldChar w:fldCharType="separate"/>
        </w:r>
        <w:r>
          <w:rPr>
            <w:noProof/>
            <w:webHidden/>
          </w:rPr>
          <w:t>29</w:t>
        </w:r>
        <w:r>
          <w:rPr>
            <w:noProof/>
            <w:webHidden/>
          </w:rPr>
          <w:fldChar w:fldCharType="end"/>
        </w:r>
      </w:hyperlink>
    </w:p>
    <w:p w14:paraId="3A7B77DE" w14:textId="2A53CCB5" w:rsidR="002D7920" w:rsidRDefault="002D7920">
      <w:pPr>
        <w:pStyle w:val="TOC3"/>
        <w:tabs>
          <w:tab w:val="right" w:leader="dot" w:pos="5030"/>
        </w:tabs>
        <w:rPr>
          <w:rFonts w:eastAsiaTheme="minorEastAsia"/>
          <w:smallCaps w:val="0"/>
          <w:noProof/>
          <w:sz w:val="22"/>
          <w:lang w:val="en-US" w:eastAsia="en-US" w:bidi="ar-SA"/>
        </w:rPr>
      </w:pPr>
      <w:hyperlink w:anchor="_Toc436117960" w:history="1">
        <w:r w:rsidRPr="00967FC1">
          <w:rPr>
            <w:rStyle w:val="Hyperlink"/>
            <w:noProof/>
          </w:rPr>
          <w:t>Уведомление о стандартах кодирования видео H.264/AVC, VC-1, MPEG-4, часть 2, и MPEG-2</w:t>
        </w:r>
        <w:r>
          <w:rPr>
            <w:noProof/>
            <w:webHidden/>
          </w:rPr>
          <w:tab/>
        </w:r>
        <w:r>
          <w:rPr>
            <w:noProof/>
            <w:webHidden/>
          </w:rPr>
          <w:fldChar w:fldCharType="begin"/>
        </w:r>
        <w:r>
          <w:rPr>
            <w:noProof/>
            <w:webHidden/>
          </w:rPr>
          <w:instrText xml:space="preserve"> PAGEREF _Toc436117960 \h </w:instrText>
        </w:r>
        <w:r>
          <w:rPr>
            <w:noProof/>
            <w:webHidden/>
          </w:rPr>
        </w:r>
        <w:r>
          <w:rPr>
            <w:noProof/>
            <w:webHidden/>
          </w:rPr>
          <w:fldChar w:fldCharType="separate"/>
        </w:r>
        <w:r>
          <w:rPr>
            <w:noProof/>
            <w:webHidden/>
          </w:rPr>
          <w:t>30</w:t>
        </w:r>
        <w:r>
          <w:rPr>
            <w:noProof/>
            <w:webHidden/>
          </w:rPr>
          <w:fldChar w:fldCharType="end"/>
        </w:r>
      </w:hyperlink>
    </w:p>
    <w:p w14:paraId="2DB25C43" w14:textId="6F07F5DB" w:rsidR="002D7920" w:rsidRDefault="002D7920">
      <w:pPr>
        <w:pStyle w:val="TOC1"/>
        <w:tabs>
          <w:tab w:val="right" w:leader="dot" w:pos="5030"/>
        </w:tabs>
        <w:rPr>
          <w:rFonts w:eastAsiaTheme="minorEastAsia"/>
          <w:b w:val="0"/>
          <w:caps w:val="0"/>
          <w:noProof/>
          <w:sz w:val="22"/>
          <w:lang w:val="en-US" w:eastAsia="en-US" w:bidi="ar-SA"/>
        </w:rPr>
      </w:pPr>
      <w:hyperlink w:anchor="_Toc436117961" w:history="1">
        <w:r w:rsidRPr="00967FC1">
          <w:rPr>
            <w:rStyle w:val="Hyperlink"/>
            <w:noProof/>
          </w:rPr>
          <w:t>Вложение 2 – Комплект лицензий на подписку</w:t>
        </w:r>
        <w:r>
          <w:rPr>
            <w:noProof/>
            <w:webHidden/>
          </w:rPr>
          <w:tab/>
        </w:r>
        <w:r>
          <w:rPr>
            <w:noProof/>
            <w:webHidden/>
          </w:rPr>
          <w:fldChar w:fldCharType="begin"/>
        </w:r>
        <w:r>
          <w:rPr>
            <w:noProof/>
            <w:webHidden/>
          </w:rPr>
          <w:instrText xml:space="preserve"> PAGEREF _Toc436117961 \h </w:instrText>
        </w:r>
        <w:r>
          <w:rPr>
            <w:noProof/>
            <w:webHidden/>
          </w:rPr>
        </w:r>
        <w:r>
          <w:rPr>
            <w:noProof/>
            <w:webHidden/>
          </w:rPr>
          <w:fldChar w:fldCharType="separate"/>
        </w:r>
        <w:r>
          <w:rPr>
            <w:noProof/>
            <w:webHidden/>
          </w:rPr>
          <w:t>32</w:t>
        </w:r>
        <w:r>
          <w:rPr>
            <w:noProof/>
            <w:webHidden/>
          </w:rPr>
          <w:fldChar w:fldCharType="end"/>
        </w:r>
      </w:hyperlink>
    </w:p>
    <w:p w14:paraId="2E8A3D4C" w14:textId="4121F740" w:rsidR="002D7920" w:rsidRDefault="002D7920">
      <w:pPr>
        <w:pStyle w:val="TOC1"/>
        <w:tabs>
          <w:tab w:val="right" w:leader="dot" w:pos="5030"/>
        </w:tabs>
        <w:rPr>
          <w:rFonts w:eastAsiaTheme="minorEastAsia"/>
          <w:b w:val="0"/>
          <w:caps w:val="0"/>
          <w:noProof/>
          <w:sz w:val="22"/>
          <w:lang w:val="en-US" w:eastAsia="en-US" w:bidi="ar-SA"/>
        </w:rPr>
      </w:pPr>
      <w:hyperlink w:anchor="_Toc436117962" w:history="1">
        <w:r w:rsidRPr="00967FC1">
          <w:rPr>
            <w:rStyle w:val="Hyperlink"/>
            <w:noProof/>
          </w:rPr>
          <w:t>Вложение 3 — Стандартные пункты договора (Процессоры)</w:t>
        </w:r>
        <w:r>
          <w:rPr>
            <w:noProof/>
            <w:webHidden/>
          </w:rPr>
          <w:tab/>
        </w:r>
        <w:r>
          <w:rPr>
            <w:noProof/>
            <w:webHidden/>
          </w:rPr>
          <w:fldChar w:fldCharType="begin"/>
        </w:r>
        <w:r>
          <w:rPr>
            <w:noProof/>
            <w:webHidden/>
          </w:rPr>
          <w:instrText xml:space="preserve"> PAGEREF _Toc436117962 \h </w:instrText>
        </w:r>
        <w:r>
          <w:rPr>
            <w:noProof/>
            <w:webHidden/>
          </w:rPr>
        </w:r>
        <w:r>
          <w:rPr>
            <w:noProof/>
            <w:webHidden/>
          </w:rPr>
          <w:fldChar w:fldCharType="separate"/>
        </w:r>
        <w:r>
          <w:rPr>
            <w:noProof/>
            <w:webHidden/>
          </w:rPr>
          <w:t>34</w:t>
        </w:r>
        <w:r>
          <w:rPr>
            <w:noProof/>
            <w:webHidden/>
          </w:rPr>
          <w:fldChar w:fldCharType="end"/>
        </w:r>
      </w:hyperlink>
    </w:p>
    <w:p w14:paraId="092C9288" w14:textId="2431EDA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17885"/>
      <w:r>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BE3DB5">
      <w:pPr>
        <w:pStyle w:val="ProductList-Offering1Heading"/>
      </w:pPr>
      <w:bookmarkStart w:id="5" w:name="_Toc436117886"/>
      <w:r>
        <w:t xml:space="preserve">Предыдущие </w:t>
      </w:r>
      <w:r w:rsidRPr="00BE3DB5">
        <w:t>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13DB180C" w14:textId="77777777" w:rsidR="00A64782" w:rsidRDefault="00A64782" w:rsidP="00BE3DB5">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17887"/>
      <w:r>
        <w:t>Пояснения и сводка изменений</w:t>
      </w:r>
      <w:bookmarkEnd w:id="6"/>
      <w:bookmarkEnd w:id="7"/>
      <w:bookmarkEnd w:id="14"/>
    </w:p>
    <w:tbl>
      <w:tblPr>
        <w:tblStyle w:val="TableGrid"/>
        <w:tblW w:w="0" w:type="auto"/>
        <w:tblInd w:w="108" w:type="dxa"/>
        <w:tblLook w:val="04A0" w:firstRow="1" w:lastRow="0" w:firstColumn="1" w:lastColumn="0" w:noHBand="0" w:noVBand="1"/>
      </w:tblPr>
      <w:tblGrid>
        <w:gridCol w:w="5347"/>
        <w:gridCol w:w="5335"/>
      </w:tblGrid>
      <w:tr w:rsidR="00A64782" w:rsidRPr="00AD6DB4" w14:paraId="56330018" w14:textId="77777777" w:rsidTr="00A64782">
        <w:trPr>
          <w:tblHeader/>
        </w:trPr>
        <w:tc>
          <w:tcPr>
            <w:tcW w:w="5400" w:type="dxa"/>
            <w:shd w:val="clear" w:color="auto" w:fill="0072C6"/>
          </w:tcPr>
          <w:p w14:paraId="57364984" w14:textId="77777777" w:rsidR="00A64782" w:rsidRPr="00AD6DB4" w:rsidRDefault="00A64782" w:rsidP="00ED5D67">
            <w:pPr>
              <w:pStyle w:val="ProductList-Body"/>
              <w:spacing w:before="20" w:after="20"/>
              <w:rPr>
                <w:color w:val="FFFFFF" w:themeColor="background1"/>
              </w:rPr>
            </w:pPr>
            <w:r>
              <w:rPr>
                <w:color w:val="FFFFFF" w:themeColor="background1"/>
              </w:rPr>
              <w:t>Дополнения</w:t>
            </w:r>
          </w:p>
        </w:tc>
        <w:tc>
          <w:tcPr>
            <w:tcW w:w="5400" w:type="dxa"/>
            <w:shd w:val="clear" w:color="auto" w:fill="0072C6"/>
          </w:tcPr>
          <w:p w14:paraId="58AF3FE4" w14:textId="77777777" w:rsidR="00A64782" w:rsidRPr="00AD6DB4" w:rsidRDefault="00A64782" w:rsidP="00ED5D67">
            <w:pPr>
              <w:pStyle w:val="ProductList-Body"/>
              <w:spacing w:before="20" w:after="20"/>
              <w:rPr>
                <w:color w:val="FFFFFF" w:themeColor="background1"/>
              </w:rPr>
            </w:pPr>
            <w:r>
              <w:rPr>
                <w:color w:val="FFFFFF" w:themeColor="background1"/>
              </w:rPr>
              <w:t>Удаления</w:t>
            </w:r>
          </w:p>
        </w:tc>
      </w:tr>
      <w:tr w:rsidR="003B0BB4" w14:paraId="73487C1D" w14:textId="77777777" w:rsidTr="00A64782">
        <w:tc>
          <w:tcPr>
            <w:tcW w:w="5400" w:type="dxa"/>
          </w:tcPr>
          <w:p w14:paraId="7D9772A1" w14:textId="22EE346B" w:rsidR="003B0BB4" w:rsidRDefault="003B0BB4" w:rsidP="003B0BB4">
            <w:pPr>
              <w:pStyle w:val="ProductList-Body"/>
            </w:pPr>
            <w:r>
              <w:t>Самообслуживание для сотрудников-пользователей Microsoft Dynamics</w:t>
            </w:r>
          </w:p>
        </w:tc>
        <w:tc>
          <w:tcPr>
            <w:tcW w:w="5400" w:type="dxa"/>
          </w:tcPr>
          <w:p w14:paraId="3615897E" w14:textId="77777777" w:rsidR="003B0BB4" w:rsidRPr="0080135B" w:rsidRDefault="003B0BB4" w:rsidP="003B0BB4">
            <w:pPr>
              <w:pStyle w:val="ProductList-Body"/>
            </w:pPr>
          </w:p>
        </w:tc>
      </w:tr>
      <w:tr w:rsidR="003B0BB4" w14:paraId="4C7AAE57" w14:textId="77777777" w:rsidTr="00A64782">
        <w:tc>
          <w:tcPr>
            <w:tcW w:w="5400" w:type="dxa"/>
          </w:tcPr>
          <w:p w14:paraId="65E72656" w14:textId="275DBAB9" w:rsidR="003B0BB4" w:rsidRDefault="003B0BB4" w:rsidP="003B0BB4">
            <w:pPr>
              <w:pStyle w:val="ProductList-Body"/>
            </w:pPr>
            <w:r>
              <w:t>Office 365 Delve Analytics</w:t>
            </w:r>
          </w:p>
        </w:tc>
        <w:tc>
          <w:tcPr>
            <w:tcW w:w="5400" w:type="dxa"/>
          </w:tcPr>
          <w:p w14:paraId="6FB6A23B" w14:textId="77777777" w:rsidR="003B0BB4" w:rsidRPr="0080135B" w:rsidRDefault="003B0BB4" w:rsidP="003B0BB4">
            <w:pPr>
              <w:pStyle w:val="ProductList-Body"/>
            </w:pPr>
          </w:p>
        </w:tc>
      </w:tr>
      <w:tr w:rsidR="003B0BB4" w14:paraId="66D28DDB" w14:textId="77777777" w:rsidTr="00A64782">
        <w:tc>
          <w:tcPr>
            <w:tcW w:w="5400" w:type="dxa"/>
          </w:tcPr>
          <w:p w14:paraId="101CFCF6" w14:textId="13BCBE27" w:rsidR="003B0BB4" w:rsidRDefault="002D7920" w:rsidP="003B0BB4">
            <w:pPr>
              <w:pStyle w:val="ProductList-Body"/>
            </w:pPr>
            <w:r w:rsidRPr="002D7920">
              <w:t>Office 365 Advanced eDiscovery</w:t>
            </w:r>
          </w:p>
        </w:tc>
        <w:tc>
          <w:tcPr>
            <w:tcW w:w="5400" w:type="dxa"/>
          </w:tcPr>
          <w:p w14:paraId="43211294" w14:textId="77777777" w:rsidR="003B0BB4" w:rsidRPr="0080135B" w:rsidRDefault="003B0BB4" w:rsidP="003B0BB4">
            <w:pPr>
              <w:pStyle w:val="ProductList-Body"/>
            </w:pPr>
          </w:p>
        </w:tc>
      </w:tr>
      <w:tr w:rsidR="003B0BB4" w14:paraId="7C30A24C" w14:textId="77777777" w:rsidTr="00A64782">
        <w:tc>
          <w:tcPr>
            <w:tcW w:w="5400" w:type="dxa"/>
          </w:tcPr>
          <w:p w14:paraId="1A10BB25" w14:textId="5DF1C144" w:rsidR="003B0BB4" w:rsidRDefault="003B0BB4" w:rsidP="003B0BB4">
            <w:pPr>
              <w:pStyle w:val="ProductList-Body"/>
            </w:pPr>
            <w:r>
              <w:t>УАТС на базе облака в Skype для бизнеса Online</w:t>
            </w:r>
          </w:p>
        </w:tc>
        <w:tc>
          <w:tcPr>
            <w:tcW w:w="5400" w:type="dxa"/>
          </w:tcPr>
          <w:p w14:paraId="0EE82DC5" w14:textId="77777777" w:rsidR="003B0BB4" w:rsidRPr="0080135B" w:rsidRDefault="003B0BB4" w:rsidP="003B0BB4">
            <w:pPr>
              <w:pStyle w:val="ProductList-Body"/>
            </w:pPr>
          </w:p>
        </w:tc>
      </w:tr>
      <w:tr w:rsidR="003B0BB4" w14:paraId="0C3077D0" w14:textId="77777777" w:rsidTr="00A64782">
        <w:tc>
          <w:tcPr>
            <w:tcW w:w="5400" w:type="dxa"/>
          </w:tcPr>
          <w:p w14:paraId="5693655B" w14:textId="1E902CB7" w:rsidR="003B0BB4" w:rsidRDefault="003B0BB4" w:rsidP="003B0BB4">
            <w:pPr>
              <w:pStyle w:val="ProductList-Body"/>
            </w:pPr>
            <w:r>
              <w:t>Вызовы через ТСОП в Skype для бизнеса Online</w:t>
            </w:r>
          </w:p>
        </w:tc>
        <w:tc>
          <w:tcPr>
            <w:tcW w:w="5400" w:type="dxa"/>
          </w:tcPr>
          <w:p w14:paraId="6FA44679" w14:textId="77777777" w:rsidR="003B0BB4" w:rsidRPr="0080135B" w:rsidRDefault="003B0BB4" w:rsidP="003B0BB4">
            <w:pPr>
              <w:pStyle w:val="ProductList-Body"/>
            </w:pPr>
          </w:p>
        </w:tc>
      </w:tr>
      <w:tr w:rsidR="003B0BB4" w14:paraId="3C6A96A7" w14:textId="77777777" w:rsidTr="00A64782">
        <w:tc>
          <w:tcPr>
            <w:tcW w:w="5400" w:type="dxa"/>
          </w:tcPr>
          <w:p w14:paraId="416AB9A5" w14:textId="1C10283F" w:rsidR="003B0BB4" w:rsidRDefault="003B0BB4" w:rsidP="003B0BB4">
            <w:pPr>
              <w:pStyle w:val="ProductList-Body"/>
            </w:pPr>
            <w:r>
              <w:t>Конференц-связь через ТСОП в Skype для бизнеса Online</w:t>
            </w:r>
          </w:p>
        </w:tc>
        <w:tc>
          <w:tcPr>
            <w:tcW w:w="5400" w:type="dxa"/>
          </w:tcPr>
          <w:p w14:paraId="3660D8D1" w14:textId="77777777" w:rsidR="003B0BB4" w:rsidRPr="0080135B" w:rsidRDefault="003B0BB4" w:rsidP="003B0BB4">
            <w:pPr>
              <w:pStyle w:val="ProductList-Body"/>
            </w:pPr>
          </w:p>
        </w:tc>
      </w:tr>
    </w:tbl>
    <w:p w14:paraId="3ECE6078" w14:textId="77777777" w:rsidR="00A64782" w:rsidRPr="00862C50" w:rsidRDefault="00A64782" w:rsidP="00A64782">
      <w:pPr>
        <w:pStyle w:val="ProductList-Body"/>
      </w:pPr>
    </w:p>
    <w:p w14:paraId="1F389C0C" w14:textId="77777777" w:rsidR="003B0BB4" w:rsidRPr="00927E5E" w:rsidRDefault="003B0BB4" w:rsidP="003B0BB4">
      <w:pPr>
        <w:pStyle w:val="ProductList-Body"/>
        <w:tabs>
          <w:tab w:val="left" w:pos="360"/>
        </w:tabs>
      </w:pPr>
      <w:bookmarkStart w:id="15" w:name="_Toc431459486"/>
      <w:r>
        <w:rPr>
          <w:b/>
          <w:color w:val="00188F"/>
        </w:rPr>
        <w:t>Условия конфиденциальности и безопасности</w:t>
      </w:r>
      <w:bookmarkEnd w:id="15"/>
    </w:p>
    <w:p w14:paraId="59C73247" w14:textId="23C0FB3F" w:rsidR="003B0BB4" w:rsidRPr="00927E5E" w:rsidRDefault="00A61CE4" w:rsidP="003B0BB4">
      <w:pPr>
        <w:pStyle w:val="ProductList-Body"/>
      </w:pPr>
      <w:hyperlink w:anchor="DataProcessingTerms" w:history="1">
        <w:r w:rsidR="003B0BB4" w:rsidRPr="003B0BB4">
          <w:rPr>
            <w:rStyle w:val="Hyperlink"/>
          </w:rPr>
          <w:t>Условия обработки данных</w:t>
        </w:r>
      </w:hyperlink>
      <w:r w:rsidR="003B0BB4">
        <w:t>: В определение Служб Office 365 включена любая часть Служб ТСОП, работающая не под контролем Microsoft, а в область Расположения неиспользуемых данных клиента для Служб Office 365 включены Австралия, Индия и Япония.</w:t>
      </w:r>
    </w:p>
    <w:p w14:paraId="49E0B74B" w14:textId="77777777" w:rsidR="003B0BB4" w:rsidRPr="00927E5E" w:rsidRDefault="003B0BB4" w:rsidP="003B0BB4">
      <w:pPr>
        <w:pStyle w:val="ProductList-Body"/>
      </w:pPr>
    </w:p>
    <w:p w14:paraId="4CE4887E" w14:textId="77777777" w:rsidR="003B0BB4" w:rsidRPr="00927E5E" w:rsidRDefault="003B0BB4" w:rsidP="003B0BB4">
      <w:pPr>
        <w:pStyle w:val="ProductList-Body"/>
        <w:tabs>
          <w:tab w:val="left" w:pos="360"/>
        </w:tabs>
      </w:pPr>
      <w:r>
        <w:rPr>
          <w:b/>
          <w:color w:val="00188F"/>
        </w:rPr>
        <w:t>Веб-службы</w:t>
      </w:r>
    </w:p>
    <w:p w14:paraId="76553837" w14:textId="77777777" w:rsidR="003B0BB4" w:rsidRPr="00927E5E" w:rsidRDefault="00A61CE4" w:rsidP="003B0BB4">
      <w:pPr>
        <w:pStyle w:val="ProductList-Body"/>
        <w:tabs>
          <w:tab w:val="left" w:pos="360"/>
        </w:tabs>
      </w:pPr>
      <w:hyperlink w:anchor="AzureRightsManagement" w:history="1">
        <w:r w:rsidR="003B0BB4">
          <w:rPr>
            <w:rStyle w:val="Hyperlink"/>
          </w:rPr>
          <w:t>Управление правами Azure</w:t>
        </w:r>
      </w:hyperlink>
      <w:r w:rsidR="003B0BB4">
        <w:t>: Добавлены уведомления для Карт Bing, применимые к использованию услуг Управления правами Azure.</w:t>
      </w:r>
    </w:p>
    <w:p w14:paraId="3E5A8C25" w14:textId="6471EDA5" w:rsidR="003B0BB4" w:rsidRPr="00927E5E" w:rsidRDefault="00A61CE4" w:rsidP="003B0BB4">
      <w:pPr>
        <w:pStyle w:val="ProductList-Body"/>
        <w:tabs>
          <w:tab w:val="left" w:pos="360"/>
        </w:tabs>
      </w:pPr>
      <w:hyperlink w:anchor="MicrosoftDynamicsMarketing" w:history="1">
        <w:r w:rsidR="003B0BB4">
          <w:rPr>
            <w:rStyle w:val="Hyperlink"/>
          </w:rPr>
          <w:t>Microsoft Dynamics Marketing</w:t>
        </w:r>
      </w:hyperlink>
      <w:r w:rsidR="003B0BB4">
        <w:rPr>
          <w:color w:val="000000" w:themeColor="text1"/>
        </w:rPr>
        <w:t>: добавлен раздел «Обмен текстовыми сообщениями с помощью мобильных устройств».</w:t>
      </w:r>
    </w:p>
    <w:p w14:paraId="32BF2C27" w14:textId="77777777" w:rsidR="003B0BB4" w:rsidRPr="00927E5E" w:rsidRDefault="003B0BB4" w:rsidP="003B0BB4">
      <w:pPr>
        <w:pStyle w:val="ProductList-Body"/>
        <w:tabs>
          <w:tab w:val="left" w:pos="360"/>
        </w:tabs>
      </w:pPr>
    </w:p>
    <w:p w14:paraId="6B0D9D4C" w14:textId="77777777" w:rsidR="003B0BB4" w:rsidRPr="00927E5E" w:rsidRDefault="003B0BB4" w:rsidP="003B0BB4">
      <w:pPr>
        <w:pStyle w:val="ProductList-Body"/>
        <w:tabs>
          <w:tab w:val="left" w:pos="360"/>
        </w:tabs>
      </w:pPr>
      <w:r>
        <w:rPr>
          <w:b/>
          <w:color w:val="00188F"/>
        </w:rPr>
        <w:t>Вложения</w:t>
      </w:r>
    </w:p>
    <w:p w14:paraId="0458513E" w14:textId="18CE916D" w:rsidR="003B0BB4" w:rsidRPr="00927E5E" w:rsidRDefault="00A61CE4" w:rsidP="003B0BB4">
      <w:pPr>
        <w:pStyle w:val="ProductList-Body"/>
        <w:tabs>
          <w:tab w:val="left" w:pos="360"/>
        </w:tabs>
      </w:pPr>
      <w:hyperlink w:anchor="Attachment2" w:history="1">
        <w:r w:rsidR="003B0BB4">
          <w:rPr>
            <w:rStyle w:val="Hyperlink"/>
          </w:rPr>
          <w:t>Вложение 2 — Комплект лицензий на подписку</w:t>
        </w:r>
      </w:hyperlink>
      <w:r w:rsidR="003B0BB4">
        <w:t xml:space="preserve">: Добавлены столбцы, касающиеся планов Office 365 корпоративный E5 и Office 365 для государственных учреждений E5. Добавлены строки, касающиеся Расширенной защиты от угроз, Office 365 Customer Lockbox, Office 365 Delve Analytics, </w:t>
      </w:r>
      <w:r w:rsidR="002D7920" w:rsidRPr="002D7920">
        <w:t>Office 365 Advanced eDiscovery</w:t>
      </w:r>
      <w:r w:rsidR="003B0BB4">
        <w:t>, Power BI Pro и УАТС на базе облака в Skype для бизнеса Online.</w:t>
      </w:r>
    </w:p>
    <w:p w14:paraId="4B3168E7" w14:textId="77777777" w:rsidR="003B0BB4" w:rsidRPr="00927E5E" w:rsidRDefault="003B0BB4" w:rsidP="003B0BB4">
      <w:pPr>
        <w:pStyle w:val="ProductList-Body"/>
        <w:tabs>
          <w:tab w:val="left" w:pos="360"/>
        </w:tabs>
      </w:pPr>
    </w:p>
    <w:p w14:paraId="4192344B" w14:textId="77777777" w:rsidR="003B0BB4" w:rsidRPr="00927E5E" w:rsidRDefault="00A61CE4"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6117888"/>
      <w:bookmarkEnd w:id="8"/>
      <w:bookmarkEnd w:id="9"/>
      <w:bookmarkEnd w:id="10"/>
      <w:bookmarkEnd w:id="11"/>
      <w:bookmarkEnd w:id="12"/>
      <w:bookmarkEnd w:id="13"/>
      <w:r>
        <w:t>Общие условия</w:t>
      </w:r>
      <w:bookmarkEnd w:id="16"/>
      <w:bookmarkEnd w:id="17"/>
    </w:p>
    <w:p w14:paraId="13E595AA" w14:textId="282803EB" w:rsidR="00730B3A" w:rsidRPr="00690C65" w:rsidRDefault="00730B3A"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требуется Подписная лицензия «на пользователя» (User SL)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r w:rsidRPr="00D545A2">
        <w:t xml:space="preserve">Во </w:t>
      </w:r>
      <w:hyperlink w:anchor="Attachment2" w:history="1">
        <w:r w:rsidRPr="00D545A2">
          <w:rPr>
            <w:rStyle w:val="Hyperlink"/>
          </w:rPr>
          <w:t>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6117889"/>
      <w:r>
        <w:t>Определения</w:t>
      </w:r>
      <w:bookmarkEnd w:id="18"/>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29C4457B" w14:textId="3041E55F" w:rsidR="00103924" w:rsidRPr="00690C65" w:rsidRDefault="00874919" w:rsidP="00337870">
      <w:pPr>
        <w:pStyle w:val="ProductList-Body"/>
        <w:spacing w:after="120"/>
      </w:pPr>
      <w:r>
        <w:t>«Продукт, производимый не Microsoft» — любое программное обеспечение, данные, служба, веб-сайт или продукт с маркой третьего лица.</w:t>
      </w:r>
    </w:p>
    <w:p w14:paraId="3CBFA28A" w14:textId="77777777" w:rsidR="00F208ED" w:rsidRPr="00874919" w:rsidRDefault="00F208ED" w:rsidP="00F208ED">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Условия для продуктов расположены по адресу </w:t>
      </w:r>
      <w:hyperlink r:id="rId21" w:history="1">
        <w:r>
          <w:rPr>
            <w:rStyle w:val="Hyperlink"/>
          </w:rPr>
          <w:t>http://go.microsoft.com/?linkid=9839207</w:t>
        </w:r>
      </w:hyperlink>
      <w:r w:rsidRPr="00796DF4">
        <w:rPr>
          <w:rStyle w:val="Hyperlink"/>
        </w:rPr>
        <w:t>.</w:t>
      </w:r>
    </w:p>
    <w:p w14:paraId="44145F90" w14:textId="0948FB9C" w:rsidR="00103924" w:rsidRPr="00FB1FDC" w:rsidRDefault="00874919" w:rsidP="00337870">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6117890"/>
      <w:r>
        <w:t>Обновления условий Веб-служб</w:t>
      </w:r>
      <w:bookmarkEnd w:id="19"/>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6117891"/>
      <w:r>
        <w:t>Изменения законодательства и международная доступность</w:t>
      </w:r>
      <w:bookmarkEnd w:id="20"/>
    </w:p>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2"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1" w:name="_Toc436117892"/>
      <w:r>
        <w:t>Хранение данных</w:t>
      </w:r>
      <w:bookmarkEnd w:id="21"/>
    </w:p>
    <w:p w14:paraId="1645CC39" w14:textId="5E6B6EA9" w:rsidR="00103924" w:rsidRPr="00690C65" w:rsidRDefault="00D92296" w:rsidP="00337870">
      <w:pPr>
        <w:pStyle w:val="ProductList-Body"/>
        <w:spacing w:after="120"/>
      </w:pPr>
      <w:r>
        <w:t>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6117893"/>
      <w:r>
        <w:t>Использование ПО с веб-службами</w:t>
      </w:r>
      <w:bookmarkEnd w:id="22"/>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1389966"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6117894"/>
      <w:r>
        <w:t>Продукты, производимые не Microsoft</w:t>
      </w:r>
      <w:bookmarkEnd w:id="23"/>
    </w:p>
    <w:p w14:paraId="717B1BE0" w14:textId="22E9601F" w:rsidR="00103924" w:rsidRPr="00690C65" w:rsidRDefault="00AD5F09" w:rsidP="00AD5F09">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6117895"/>
      <w:r>
        <w:t>Правила допустимого использования</w:t>
      </w:r>
      <w:bookmarkEnd w:id="24"/>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6117896"/>
      <w:r>
        <w:t>Технические ограничения</w:t>
      </w:r>
      <w:bookmarkEnd w:id="25"/>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6117897"/>
      <w:r>
        <w:t>Соблюдение законодательства</w:t>
      </w:r>
      <w:bookmarkEnd w:id="26"/>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B63D384" w14:textId="2FDBD42C" w:rsidR="00AD5F09" w:rsidRPr="00690C65" w:rsidRDefault="00AD5F09" w:rsidP="00AD5F09">
      <w:pPr>
        <w:pStyle w:val="ProductList-Body"/>
      </w:pPr>
      <w:r>
        <w:t>Клиент должен соблюдать все законы и правила, включая законы, касающиеся конфиденциальности, защиты данных и конфиденциальности коммуникаций в связи с использованием им Веб-служб.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41AA38E1" w14:textId="77777777" w:rsidR="002838AA" w:rsidRPr="000772BE" w:rsidRDefault="002838AA" w:rsidP="002838AA">
      <w:pPr>
        <w:spacing w:after="0" w:line="240" w:lineRule="auto"/>
      </w:pPr>
      <w:r>
        <w:rPr>
          <w:b/>
          <w:color w:val="00188F"/>
          <w:sz w:val="18"/>
        </w:rPr>
        <w:t>Службы импортирования/экспортирования</w:t>
      </w:r>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27" w:name="_Toc436117898"/>
      <w:r>
        <w:t>Электронные уведомления</w:t>
      </w:r>
      <w:bookmarkEnd w:id="27"/>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36117899"/>
      <w:r>
        <w:t>Передача лицензии</w:t>
      </w:r>
      <w:bookmarkEnd w:id="28"/>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36117900"/>
      <w:r>
        <w:t>Шрифты</w:t>
      </w:r>
      <w:bookmarkEnd w:id="29"/>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77777777" w:rsidR="00AD5F09" w:rsidRPr="00690C65" w:rsidRDefault="00AD5F09"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30" w:name="_Toc436117901"/>
      <w:r>
        <w:t>Мультиплексирование</w:t>
      </w:r>
      <w:bookmarkEnd w:id="30"/>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A61CE4"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36117902"/>
      <w:r>
        <w:t>Условия конфиденциальности и безопасности</w:t>
      </w:r>
      <w:bookmarkEnd w:id="31"/>
      <w:bookmarkEnd w:id="32"/>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690C65" w:rsidRDefault="00F77036" w:rsidP="002838AA">
      <w:pPr>
        <w:pStyle w:val="ProductList-Offering1Heading"/>
      </w:pPr>
      <w:bookmarkStart w:id="33" w:name="_Toc436117903"/>
      <w:r>
        <w:t>Общие условия конфиденциальности и безопасности</w:t>
      </w:r>
      <w:bookmarkEnd w:id="33"/>
    </w:p>
    <w:p w14:paraId="0A292299" w14:textId="77777777" w:rsidR="00F77036" w:rsidRPr="00690C65" w:rsidRDefault="00F77036" w:rsidP="00366C8E">
      <w:pPr>
        <w:pStyle w:val="ProductList-SubSubSectionHeading"/>
        <w:outlineLvl w:val="2"/>
      </w:pPr>
      <w:bookmarkStart w:id="34" w:name="_Toc436117904"/>
      <w:r>
        <w:t>Масштаб</w:t>
      </w:r>
      <w:bookmarkEnd w:id="34"/>
    </w:p>
    <w:p w14:paraId="6720FC8E" w14:textId="65FEC10F" w:rsidR="00F77036" w:rsidRPr="00690C65" w:rsidRDefault="00F77036" w:rsidP="00F77036">
      <w:pPr>
        <w:pStyle w:val="ProductList-Body"/>
      </w:pPr>
      <w:r>
        <w:t xml:space="preserve">Условия в этом разделе применяются к Веб-службам, за исключением Bing Maps Enterprise Platform, Bing Maps Mobile Asset Management Platform, Translator API и Parature от Microsoft, которые регулируются условиями конфиденциальности и/или безопасности, на которые приводится ссылка ниже в применимых </w:t>
      </w:r>
      <w:hyperlink w:anchor="OnlineServiceSpecificTerms"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35" w:name="_Toc436117905"/>
      <w:r>
        <w:t>Использование Данных клиента</w:t>
      </w:r>
      <w:bookmarkEnd w:id="35"/>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36" w:name="_Toc423959220"/>
      <w:bookmarkStart w:id="37" w:name="_Toc417892060"/>
      <w:bookmarkStart w:id="38" w:name="_Toc436117906"/>
      <w:r>
        <w:t>Раскрытие Данных клиента</w:t>
      </w:r>
      <w:bookmarkEnd w:id="36"/>
      <w:bookmarkEnd w:id="37"/>
      <w:bookmarkEnd w:id="38"/>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36117907"/>
      <w:r>
        <w:t>Образовательные учреждения</w:t>
      </w:r>
      <w:bookmarkEnd w:id="39"/>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293DAD">
      <w:pPr>
        <w:pStyle w:val="ProductList-SubSubSectionHeading"/>
      </w:pPr>
      <w:bookmarkStart w:id="40" w:name="_Toc423959222"/>
      <w:bookmarkStart w:id="41" w:name="_Toc417892062"/>
      <w:bookmarkStart w:id="42" w:name="HIPAA"/>
      <w:bookmarkStart w:id="43" w:name="_Toc436117908"/>
      <w:r>
        <w:t>Бизнес-партнер по акту HIPAA</w:t>
      </w:r>
      <w:bookmarkEnd w:id="40"/>
      <w:bookmarkEnd w:id="43"/>
    </w:p>
    <w:p w14:paraId="56F94A54" w14:textId="645AB3AA" w:rsidR="00293DAD" w:rsidRPr="00ED53C5" w:rsidRDefault="00293DAD" w:rsidP="00F208ED">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полный текст которого опубликован на веб-странице </w:t>
      </w:r>
      <w:hyperlink r:id="rId25" w:history="1">
        <w:r>
          <w:rPr>
            <w:rStyle w:val="Hyperlink"/>
          </w:rPr>
          <w:t>http://aka.ms/BAA</w:t>
        </w:r>
      </w:hyperlink>
      <w:r>
        <w:t>.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41"/>
    <w:bookmarkEnd w:id="42"/>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4" w:name="_Toc436117909"/>
      <w:r>
        <w:t>Безопасность</w:t>
      </w:r>
      <w:bookmarkEnd w:id="44"/>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36117910"/>
      <w:r>
        <w:t>Уведомление о нарушении информационной безопасности</w:t>
      </w:r>
      <w:bookmarkEnd w:id="45"/>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36117911"/>
      <w:r>
        <w:t>Место обработки данных</w:t>
      </w:r>
      <w:bookmarkEnd w:id="46"/>
    </w:p>
    <w:p w14:paraId="6F79E91B" w14:textId="77777777" w:rsidR="00F77036" w:rsidRPr="00690C65" w:rsidRDefault="00F77036"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 Harbor Швейцарии, установленными Министерством торговли США.</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47" w:name="_Toc417892066"/>
      <w:bookmarkStart w:id="48" w:name="_Toc412644895"/>
      <w:bookmarkStart w:id="49" w:name="_Toc436117912"/>
      <w:r>
        <w:t>Предварительные выпуски</w:t>
      </w:r>
      <w:bookmarkEnd w:id="47"/>
      <w:bookmarkEnd w:id="48"/>
      <w:bookmarkEnd w:id="49"/>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0" w:name="_Toc436117913"/>
      <w:r>
        <w:t>Привлечение подрядчиков</w:t>
      </w:r>
      <w:bookmarkEnd w:id="50"/>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51" w:name="_Toc436117914"/>
      <w:r>
        <w:t>Как связаться с Microsoft</w:t>
      </w:r>
      <w:bookmarkEnd w:id="51"/>
    </w:p>
    <w:p w14:paraId="3A314166" w14:textId="60274A08" w:rsidR="00F77036" w:rsidRPr="00690C65" w:rsidRDefault="00F77036" w:rsidP="00F77036">
      <w:pPr>
        <w:pStyle w:val="ProductList-Body"/>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 адрес Microsoft:</w:t>
      </w:r>
      <w:r w:rsidR="00404E13">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690C65" w:rsidRDefault="00F77036" w:rsidP="0088164F">
      <w:pPr>
        <w:pStyle w:val="ProductList-Body"/>
        <w:spacing w:before="120"/>
        <w:ind w:left="187"/>
      </w:pPr>
      <w:r>
        <w:rPr>
          <w:b/>
        </w:rPr>
        <w:t>Microsoft Ireland Operations, Ltd.</w:t>
      </w:r>
    </w:p>
    <w:p w14:paraId="174B86F0" w14:textId="41126545" w:rsidR="00F77036" w:rsidRPr="00690C65" w:rsidRDefault="00F77036" w:rsidP="00F77036">
      <w:pPr>
        <w:pStyle w:val="ProductList-Body"/>
        <w:ind w:left="180"/>
      </w:pPr>
      <w:r>
        <w:t>Attn.</w:t>
      </w:r>
      <w:r w:rsidR="00404E13">
        <w:t xml:space="preserve"> </w:t>
      </w:r>
      <w:r>
        <w:t>Защита данных</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25AAB1A" w14:textId="77777777" w:rsidR="002838AA" w:rsidRPr="00690C65" w:rsidRDefault="00A61CE4"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037227D4" w14:textId="24AA534B" w:rsidR="00A64782" w:rsidRDefault="00A64782" w:rsidP="00366C8E">
      <w:pPr>
        <w:pStyle w:val="ProductList-Body"/>
      </w:pPr>
    </w:p>
    <w:p w14:paraId="354A1ACB" w14:textId="77777777" w:rsidR="002838AA" w:rsidRDefault="002838AA" w:rsidP="00366C8E">
      <w:pPr>
        <w:pStyle w:val="ProductList-Body"/>
      </w:pPr>
    </w:p>
    <w:p w14:paraId="1FA23802" w14:textId="77777777" w:rsidR="00F208ED" w:rsidRDefault="00F208ED" w:rsidP="00366C8E">
      <w:pPr>
        <w:pStyle w:val="ProductList-Body"/>
        <w:sectPr w:rsidR="00F208ED"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838AA">
      <w:pPr>
        <w:pStyle w:val="ProductList-Offering1Heading"/>
      </w:pPr>
      <w:bookmarkStart w:id="52" w:name="DataProcessingTerms"/>
      <w:bookmarkStart w:id="53" w:name="_Toc436117915"/>
      <w:r>
        <w:t>Условия обработки данных</w:t>
      </w:r>
      <w:bookmarkEnd w:id="53"/>
    </w:p>
    <w:bookmarkEnd w:id="52"/>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323AC7">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Веб-службы</w:t>
            </w:r>
          </w:p>
        </w:tc>
      </w:tr>
      <w:tr w:rsidR="00256427" w14:paraId="176BA6A2" w14:textId="77777777" w:rsidTr="00323AC7">
        <w:tc>
          <w:tcPr>
            <w:tcW w:w="2610" w:type="dxa"/>
            <w:vAlign w:val="center"/>
          </w:tcPr>
          <w:p w14:paraId="225F38A5" w14:textId="166FDF73" w:rsidR="00256427" w:rsidRDefault="00CF560D" w:rsidP="00CF560D">
            <w:pPr>
              <w:pStyle w:val="ProductList-Body"/>
            </w:pPr>
            <w:r>
              <w:t xml:space="preserve">Службы Microsoft Dynamics </w:t>
            </w:r>
            <w:r w:rsidR="00293DAD">
              <w:rPr>
                <w:lang w:val="en-US"/>
              </w:rPr>
              <w:t xml:space="preserve">CRM </w:t>
            </w:r>
            <w:r>
              <w:t>Online Services</w:t>
            </w:r>
          </w:p>
        </w:tc>
        <w:tc>
          <w:tcPr>
            <w:tcW w:w="8190" w:type="dxa"/>
          </w:tcPr>
          <w:p w14:paraId="3A0CC844" w14:textId="7941498B" w:rsidR="00256427" w:rsidRDefault="00CF560D" w:rsidP="00840373">
            <w:pPr>
              <w:pStyle w:val="ProductList-Body"/>
            </w:pPr>
            <w:r>
              <w:t>Службы Microsoft Dynamics Online, доступные по программе о корпоративном лицензировании или на портале веб-служб Microsoft, за исключением (1) Microsoft Dynamics CRM для поддерживаемых устройств, которые включают, но не ограничиваются службами Microsoft Dynamics CRM Online для планшетов и (или) смартфонов и (2) любых служб с отдельными товарными знаками, предоставляемых в Microsoft Dynamics CRM Online или связанных с ней, таких как Microsoft Social Engagement, Parature от Microsoft и Microsoft Dynamics Marketing.</w:t>
            </w:r>
          </w:p>
        </w:tc>
      </w:tr>
      <w:tr w:rsidR="003B0BB4" w14:paraId="0EEF8014" w14:textId="77777777" w:rsidTr="00323AC7">
        <w:tc>
          <w:tcPr>
            <w:tcW w:w="2610" w:type="dxa"/>
            <w:vAlign w:val="center"/>
          </w:tcPr>
          <w:p w14:paraId="17E444BC" w14:textId="71ECA39F" w:rsidR="003B0BB4" w:rsidRDefault="003B0BB4" w:rsidP="003B0BB4">
            <w:pPr>
              <w:pStyle w:val="ProductList-Body"/>
            </w:pPr>
            <w:r>
              <w:t>Службы Office 365</w:t>
            </w:r>
          </w:p>
        </w:tc>
        <w:tc>
          <w:tcPr>
            <w:tcW w:w="8190" w:type="dxa"/>
          </w:tcPr>
          <w:p w14:paraId="2B2D9666" w14:textId="3121AD69" w:rsidR="003B0BB4" w:rsidRDefault="003B0BB4" w:rsidP="003B0BB4">
            <w:pPr>
              <w:pStyle w:val="ProductList-Body"/>
            </w:pPr>
            <w: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Расширенная защита от угроз, SharePoint Online, OneDrive для бизнеса, Project Online, Skype для бизнеса Online, Sway и Office Online. Службы Office 365 не включают Office 365 профессиональный плюс, какие-либо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 Yammer или службы с товарным знаком «для Office 365».</w:t>
            </w:r>
          </w:p>
        </w:tc>
      </w:tr>
      <w:tr w:rsidR="003B0BB4" w14:paraId="31232290" w14:textId="77777777" w:rsidTr="00323AC7">
        <w:tc>
          <w:tcPr>
            <w:tcW w:w="2610" w:type="dxa"/>
            <w:vAlign w:val="center"/>
          </w:tcPr>
          <w:p w14:paraId="792F0442" w14:textId="33054BF0" w:rsidR="003B0BB4" w:rsidRDefault="003B0BB4" w:rsidP="003B0BB4">
            <w:pPr>
              <w:pStyle w:val="ProductList-Body"/>
            </w:pPr>
            <w:bookmarkStart w:id="54" w:name="MicrosoftAzureCoreServices"/>
            <w:r>
              <w:t>Службы Microsoft Azure Core</w:t>
            </w:r>
            <w:bookmarkEnd w:id="54"/>
          </w:p>
        </w:tc>
        <w:tc>
          <w:tcPr>
            <w:tcW w:w="8190" w:type="dxa"/>
          </w:tcPr>
          <w:p w14:paraId="1BC35F13" w14:textId="284DE318" w:rsidR="003B0BB4" w:rsidRDefault="003B0BB4" w:rsidP="003B0BB4">
            <w:pPr>
              <w:pStyle w:val="ProductList-Body"/>
            </w:pPr>
            <w:r>
              <w:t>Облачные службы (веб-роли и рабочие роли), Виртуальные машины (в том числе с SQL Server), Служба хранилища (BLOB-объекты, Таблицы, Очереди), Виртуальная сеть, Диспетчер трафика, Пакетная служба, Веб-сайты, Службы BizTalk, Службы мультимедиа, Мобильные службы, Служебная шина, Концентратор уведомлений, Диспетчер бизнес-правил, Экспресс-маршрутизация, Планировщик, Multi-Factor Authentication, Active Directory, Служба управления правами, База данных SQL и HDInsight.</w:t>
            </w:r>
          </w:p>
        </w:tc>
      </w:tr>
      <w:tr w:rsidR="00256427" w14:paraId="35238467" w14:textId="77777777" w:rsidTr="00323AC7">
        <w:tc>
          <w:tcPr>
            <w:tcW w:w="2610" w:type="dxa"/>
            <w:vAlign w:val="center"/>
          </w:tcPr>
          <w:p w14:paraId="2BF1ACCE" w14:textId="035545C0" w:rsidR="00256427" w:rsidRDefault="006E5B74" w:rsidP="006E5B74">
            <w:pPr>
              <w:pStyle w:val="ProductList-Body"/>
            </w:pPr>
            <w:r>
              <w:t>Веб-службы Microsoft Intune</w:t>
            </w:r>
          </w:p>
        </w:tc>
        <w:tc>
          <w:tcPr>
            <w:tcW w:w="8190" w:type="dxa"/>
          </w:tcPr>
          <w:p w14:paraId="717F210B" w14:textId="2C797371" w:rsidR="00256427" w:rsidRDefault="00256427" w:rsidP="00D92296">
            <w:pPr>
              <w:pStyle w:val="ProductList-Body"/>
            </w:pPr>
            <w: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bl>
    <w:p w14:paraId="1C3FFDF6" w14:textId="77777777" w:rsidR="000E6ED8" w:rsidRPr="00690C65" w:rsidRDefault="000E6ED8" w:rsidP="00A914BF">
      <w:pPr>
        <w:pStyle w:val="ProductList-Body"/>
      </w:pPr>
    </w:p>
    <w:p w14:paraId="6A2BD727" w14:textId="77777777" w:rsidR="003B0BB4" w:rsidRPr="00927E5E" w:rsidRDefault="003B0BB4" w:rsidP="003B0BB4">
      <w:pPr>
        <w:pStyle w:val="ProductList-SubSubSectionHeading"/>
        <w:outlineLvl w:val="2"/>
      </w:pPr>
      <w:bookmarkStart w:id="55" w:name="_Toc431797699"/>
      <w:bookmarkStart w:id="56" w:name="_Toc431459515"/>
      <w:bookmarkStart w:id="57" w:name="_Toc436117916"/>
      <w:r>
        <w:t>Местное расположение неиспользуемых Данных клиента</w:t>
      </w:r>
      <w:bookmarkEnd w:id="55"/>
      <w:bookmarkEnd w:id="56"/>
      <w:bookmarkEnd w:id="57"/>
    </w:p>
    <w:p w14:paraId="2EE9E2AA" w14:textId="77777777" w:rsidR="003B0BB4" w:rsidRPr="00927E5E" w:rsidRDefault="003B0BB4" w:rsidP="003B0BB4">
      <w:pPr>
        <w:pStyle w:val="ProductList-Body"/>
      </w:pPr>
      <w:r>
        <w:t>Microsoft будет хранить неиспользуемые Данные клиента в определенных географических областях (каждая — «Geo») следующим образом:</w:t>
      </w:r>
    </w:p>
    <w:p w14:paraId="467DBFAA" w14:textId="5DA95206" w:rsidR="00086F17" w:rsidRPr="00690C65" w:rsidRDefault="003B0BB4" w:rsidP="003B0BB4">
      <w:pPr>
        <w:pStyle w:val="ProductList-Body"/>
        <w:numPr>
          <w:ilvl w:val="0"/>
          <w:numId w:val="6"/>
        </w:numPr>
        <w:ind w:left="450" w:hanging="270"/>
      </w:pPr>
      <w:r>
        <w:rPr>
          <w:b/>
        </w:rPr>
        <w:t>Службы Office 365</w:t>
      </w:r>
      <w:r w:rsidRPr="001F6568">
        <w:rPr>
          <w:b/>
          <w:bCs/>
        </w:rPr>
        <w:t>.</w:t>
      </w:r>
      <w:r>
        <w:t xml:space="preserve"> Если Клиент подготавливает к работе свой клиент в Австралии, Европейском Союзе, Индии, Японии или США (каждый из перечисленных регионов — «Геообъект»), Microsoft будет хранить указанные далее неиспользуемые Данные клиента только в соответствующем Геообъекте: (1) Содержимое почтового ящика Exchange Online (тело сообщения, записи календаря и содержимое вложений) и (2) содержимое веб-сайта SharePoint Online и файлы, хранимые на этом веб-сайте</w:t>
      </w:r>
      <w:r w:rsidR="00086F17">
        <w:t>.</w:t>
      </w:r>
    </w:p>
    <w:p w14:paraId="612EBA91" w14:textId="25B47DCB" w:rsidR="00086F17" w:rsidRPr="00690C65" w:rsidRDefault="006E5B74" w:rsidP="00A44A41">
      <w:pPr>
        <w:pStyle w:val="ProductList-Body"/>
        <w:numPr>
          <w:ilvl w:val="0"/>
          <w:numId w:val="6"/>
        </w:numPr>
        <w:ind w:left="450" w:hanging="270"/>
      </w:pPr>
      <w:r>
        <w:rPr>
          <w:b/>
        </w:rPr>
        <w:t>Веб-службы Microsoft Intune</w:t>
      </w:r>
      <w:r w:rsidRPr="00634BB9">
        <w:rPr>
          <w:b/>
        </w:rPr>
        <w:t>.</w:t>
      </w:r>
      <w:r>
        <w:t xml:space="preserve"> Когда Клиент открывает пользовательскую учетную запись, он выбирает доступную географическую область,</w:t>
      </w:r>
      <w:r w:rsidR="00404E13">
        <w:t xml:space="preserve"> </w:t>
      </w:r>
      <w:r>
        <w:t>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58B83666" w14:textId="59288C22" w:rsidR="00086F17" w:rsidRPr="00690C65" w:rsidRDefault="00086F17" w:rsidP="00A44A41">
      <w:pPr>
        <w:pStyle w:val="ProductList-Body"/>
        <w:numPr>
          <w:ilvl w:val="0"/>
          <w:numId w:val="6"/>
        </w:numPr>
        <w:ind w:left="450" w:hanging="270"/>
      </w:pPr>
      <w:r>
        <w:rPr>
          <w:b/>
        </w:rPr>
        <w:t>Основные службы Microsoft Azure</w:t>
      </w:r>
      <w:r w:rsidRPr="00634BB9">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2E0BCC36" w14:textId="7D02EE57" w:rsidR="00086F17" w:rsidRPr="00690C65" w:rsidRDefault="00826803" w:rsidP="000B2305">
      <w:pPr>
        <w:pStyle w:val="ProductList-Body"/>
        <w:numPr>
          <w:ilvl w:val="0"/>
          <w:numId w:val="6"/>
        </w:numPr>
        <w:spacing w:after="120"/>
        <w:ind w:left="461" w:hanging="274"/>
      </w:pPr>
      <w:r>
        <w:rPr>
          <w:b/>
        </w:rPr>
        <w:t>Службы Microsoft Dynamics CRM Online</w:t>
      </w:r>
      <w:r w:rsidRPr="00634BB9">
        <w:rPr>
          <w:b/>
        </w:rPr>
        <w:t>.</w:t>
      </w:r>
      <w:r>
        <w:t xml:space="preserve"> Для юридических лиц, которыми управляет Веб-служба Microsoft Dynamics CRM, если Клиент предоставляет ресурсы своему клиенту в Соединенных Штатах или ЕС, Microsoft будет хранить неиспользуемые Данные клиента в Соединенных Штатах или ЕС, соответственно.</w:t>
      </w:r>
    </w:p>
    <w:p w14:paraId="15A5EF57" w14:textId="77777777" w:rsidR="00086F17" w:rsidRPr="00690C65" w:rsidRDefault="00086F17" w:rsidP="00086F17">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8" w:name="_Toc436117917"/>
      <w:r>
        <w:t>Конфиденциальность</w:t>
      </w:r>
      <w:bookmarkEnd w:id="58"/>
    </w:p>
    <w:p w14:paraId="15DD36B2" w14:textId="140D3A05" w:rsidR="00086F17" w:rsidRPr="00690C65" w:rsidRDefault="00086F17" w:rsidP="00A44A41">
      <w:pPr>
        <w:pStyle w:val="ProductList-Body"/>
        <w:numPr>
          <w:ilvl w:val="0"/>
          <w:numId w:val="7"/>
        </w:numPr>
        <w:ind w:left="450" w:hanging="270"/>
      </w:pPr>
      <w:r>
        <w:rPr>
          <w:b/>
        </w:rPr>
        <w:t>Удаление или возврат Данных клиента</w:t>
      </w:r>
      <w:r w:rsidRPr="00634BB9">
        <w:rPr>
          <w:b/>
        </w:rPr>
        <w:t>.</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6287F55F" w14:textId="36E258AD" w:rsidR="00086F17" w:rsidRPr="00690C65" w:rsidRDefault="00086F17" w:rsidP="00A44A41">
      <w:pPr>
        <w:pStyle w:val="ProductList-Body"/>
        <w:numPr>
          <w:ilvl w:val="0"/>
          <w:numId w:val="7"/>
        </w:numPr>
        <w:ind w:left="450" w:hanging="270"/>
      </w:pPr>
      <w:r>
        <w:rPr>
          <w:b/>
        </w:rPr>
        <w:t>Передача Данных клиента</w:t>
      </w:r>
      <w:r w:rsidRPr="00634BB9">
        <w:rPr>
          <w:b/>
        </w:rPr>
        <w:t>.</w:t>
      </w:r>
      <w:r>
        <w:t xml:space="preserve"> В течение срока, установленного соглашением о корпоративном лицензировании Клиента, Microsoft будет оставаться сертифицированной по программам ЕС и Safe Harbor для Швейцарии при условии, что они проводятся правительством Соединенных Штатов. Кроме того, если Клиент не отказался от применения Стандартных пунктов договора, все передачи Данных клиента за пределы Европейского союза, Европейской экономической зоны и Швейцарии регулируются Стандартными пунктами договора.</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555A6521" w:rsidR="00086F17" w:rsidRPr="00690C65" w:rsidRDefault="00086F17" w:rsidP="00CD7F8D">
      <w:pPr>
        <w:pStyle w:val="ProductList-Body"/>
        <w:numPr>
          <w:ilvl w:val="0"/>
          <w:numId w:val="7"/>
        </w:numPr>
        <w:ind w:left="450" w:hanging="270"/>
      </w:pPr>
      <w:r>
        <w:rPr>
          <w:b/>
        </w:rPr>
        <w:t>Передача данных субподрядчикам</w:t>
      </w:r>
      <w:r w:rsidRPr="00634BB9">
        <w:rPr>
          <w:b/>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У каждой Веб-службы есть веб-сайт, на котором указаны субподрядчики с правом доступа к Данным клиента, а также ограниченные или вспомогательные услуги, которые они предоставляют. Как минимум за 14 дней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p>
    <w:p w14:paraId="6BC1B6E0" w14:textId="77777777" w:rsidR="00A64782" w:rsidRDefault="00A64782" w:rsidP="00233C87">
      <w:pPr>
        <w:pStyle w:val="ProductList-SubSubSectionHeading"/>
        <w:outlineLvl w:val="2"/>
      </w:pPr>
    </w:p>
    <w:p w14:paraId="11FFD032" w14:textId="285C67DA" w:rsidR="00086F17" w:rsidRPr="00946032" w:rsidRDefault="00086F17" w:rsidP="00EC6FEA">
      <w:pPr>
        <w:pStyle w:val="ProductList-SubSubSectionHeading"/>
        <w:keepNext/>
        <w:outlineLvl w:val="2"/>
      </w:pPr>
      <w:bookmarkStart w:id="59" w:name="_Toc436117918"/>
      <w:r>
        <w:t>Дополнительные условия для европейских стран</w:t>
      </w:r>
      <w:bookmarkEnd w:id="59"/>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0" w:name="_Toc436117919"/>
      <w:r>
        <w:t>Безопасность</w:t>
      </w:r>
      <w:bookmarkEnd w:id="60"/>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23AC7">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Область</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Правила</w:t>
            </w:r>
          </w:p>
        </w:tc>
      </w:tr>
      <w:tr w:rsidR="00086F17" w14:paraId="7BFB34B6" w14:textId="77777777" w:rsidTr="00323AC7">
        <w:tc>
          <w:tcPr>
            <w:tcW w:w="2610" w:type="dxa"/>
            <w:vAlign w:val="center"/>
          </w:tcPr>
          <w:p w14:paraId="4A265EB1" w14:textId="4B939C28" w:rsidR="00086F17" w:rsidRDefault="00086F17" w:rsidP="007303AE">
            <w:pPr>
              <w:pStyle w:val="ProductList-Body"/>
            </w:pPr>
            <w:r>
              <w:t>Организация защиты информации</w:t>
            </w:r>
          </w:p>
        </w:tc>
        <w:tc>
          <w:tcPr>
            <w:tcW w:w="8190" w:type="dxa"/>
          </w:tcPr>
          <w:p w14:paraId="4CCE6AB8" w14:textId="7F0E44E2" w:rsidR="009C6951" w:rsidRPr="00690C65" w:rsidRDefault="009C6951" w:rsidP="009C6951">
            <w:pPr>
              <w:pStyle w:val="ProductList-Body"/>
            </w:pPr>
            <w:r>
              <w:rPr>
                <w:b/>
              </w:rPr>
              <w:t>Обеспечение безопасности</w:t>
            </w:r>
            <w:r w:rsidRPr="00634BB9">
              <w:rPr>
                <w:b/>
              </w:rPr>
              <w:t>.</w:t>
            </w:r>
            <w: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690C65" w:rsidRDefault="009C6951" w:rsidP="0088164F">
            <w:pPr>
              <w:pStyle w:val="ProductList-Body"/>
              <w:spacing w:before="40"/>
            </w:pPr>
            <w:r>
              <w:rPr>
                <w:b/>
              </w:rPr>
              <w:t>Роли и обязанности по обеспечению безопасности</w:t>
            </w:r>
            <w:r w:rsidRPr="00634BB9">
              <w:rPr>
                <w:b/>
              </w:rPr>
              <w:t>.</w:t>
            </w:r>
            <w: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690C65" w:rsidRDefault="009C6951" w:rsidP="0088164F">
            <w:pPr>
              <w:pStyle w:val="ProductList-Body"/>
              <w:spacing w:before="40"/>
            </w:pPr>
            <w:r>
              <w:rPr>
                <w:b/>
              </w:rPr>
              <w:t>Программа управления рисками</w:t>
            </w:r>
            <w:r w:rsidRPr="00634BB9">
              <w:rPr>
                <w:b/>
              </w:rPr>
              <w:t>.</w:t>
            </w:r>
            <w:r>
              <w:t xml:space="preserve"> Перед обработкой Данных клиента или запуском Веб-службы Microsoft проводит оценку рисков.</w:t>
            </w:r>
          </w:p>
          <w:p w14:paraId="3D0B77AE" w14:textId="3E551499" w:rsidR="00086F17" w:rsidRDefault="009C6951" w:rsidP="009C6951">
            <w:pPr>
              <w:pStyle w:val="ProductList-Body"/>
            </w:pPr>
            <w: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323AC7">
        <w:tc>
          <w:tcPr>
            <w:tcW w:w="2610" w:type="dxa"/>
            <w:vAlign w:val="center"/>
          </w:tcPr>
          <w:p w14:paraId="6F221689" w14:textId="78DA8E2F" w:rsidR="00086F17" w:rsidRDefault="00086F17" w:rsidP="007303AE">
            <w:pPr>
              <w:pStyle w:val="ProductList-Body"/>
            </w:pPr>
            <w:r>
              <w:t>Управление активами</w:t>
            </w:r>
          </w:p>
        </w:tc>
        <w:tc>
          <w:tcPr>
            <w:tcW w:w="8190" w:type="dxa"/>
          </w:tcPr>
          <w:p w14:paraId="6DA73246" w14:textId="0BE2B773" w:rsidR="009C6951" w:rsidRPr="00690C65" w:rsidRDefault="009C6951" w:rsidP="009C6951">
            <w:pPr>
              <w:pStyle w:val="ProductList-Body"/>
            </w:pPr>
            <w:r>
              <w:rPr>
                <w:b/>
              </w:rPr>
              <w:t>Инвентаризация активов</w:t>
            </w:r>
            <w:r w:rsidRPr="00634BB9">
              <w:rPr>
                <w:b/>
              </w:rPr>
              <w:t>.</w:t>
            </w:r>
            <w: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690C65" w:rsidRDefault="009C6951" w:rsidP="0088164F">
            <w:pPr>
              <w:pStyle w:val="ProductList-Body"/>
              <w:spacing w:before="40"/>
            </w:pPr>
            <w:r>
              <w:rPr>
                <w:b/>
              </w:rPr>
              <w:t>Обращение с активами</w:t>
            </w:r>
          </w:p>
          <w:p w14:paraId="44E4A99A" w14:textId="759DD69E" w:rsidR="009C6951" w:rsidRPr="00690C65" w:rsidRDefault="0071212E" w:rsidP="00651B74">
            <w:pPr>
              <w:pStyle w:val="ProductList-Body"/>
              <w:ind w:left="162" w:hanging="162"/>
            </w:pPr>
            <w:r>
              <w:t>-</w:t>
            </w:r>
            <w:r>
              <w:tab/>
            </w:r>
            <w:r w:rsidR="00651B74">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690C65" w:rsidRDefault="0071212E" w:rsidP="00651B74">
            <w:pPr>
              <w:pStyle w:val="ProductList-Body"/>
              <w:ind w:left="162" w:hanging="162"/>
            </w:pPr>
            <w:r>
              <w:t>-</w:t>
            </w:r>
            <w:r>
              <w:tab/>
            </w:r>
            <w:r w:rsidR="002A3B84">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Default="0071212E" w:rsidP="00293DAD">
            <w:pPr>
              <w:pStyle w:val="ProductList-Body"/>
              <w:ind w:left="162" w:hanging="162"/>
            </w:pPr>
            <w:r>
              <w:t>-</w:t>
            </w:r>
            <w:r>
              <w:tab/>
            </w:r>
            <w:r w:rsidR="009C6951">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323AC7">
        <w:tc>
          <w:tcPr>
            <w:tcW w:w="2610" w:type="dxa"/>
            <w:vAlign w:val="center"/>
          </w:tcPr>
          <w:p w14:paraId="59347A52" w14:textId="738D913D" w:rsidR="00086F17" w:rsidRDefault="00086F17" w:rsidP="007303AE">
            <w:pPr>
              <w:pStyle w:val="ProductList-Body"/>
            </w:pPr>
            <w:r>
              <w:t>Обеспечение безопасности со стороны персонала</w:t>
            </w:r>
          </w:p>
        </w:tc>
        <w:tc>
          <w:tcPr>
            <w:tcW w:w="8190" w:type="dxa"/>
          </w:tcPr>
          <w:p w14:paraId="4D458344" w14:textId="28E5AABF" w:rsidR="00086F17" w:rsidRDefault="009C6951" w:rsidP="008E1EAF">
            <w:pPr>
              <w:pStyle w:val="ProductList-Body"/>
            </w:pPr>
            <w:r>
              <w:rPr>
                <w:b/>
              </w:rPr>
              <w:t>Обучение по вопросам обеспечения безопасности</w:t>
            </w:r>
            <w:r w:rsidRPr="00634BB9">
              <w:rPr>
                <w:b/>
              </w:rPr>
              <w:t>.</w:t>
            </w:r>
            <w: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323AC7">
        <w:tc>
          <w:tcPr>
            <w:tcW w:w="2610" w:type="dxa"/>
            <w:vAlign w:val="center"/>
          </w:tcPr>
          <w:p w14:paraId="17640D63" w14:textId="1909CE38" w:rsidR="00086F17" w:rsidRDefault="00086F17" w:rsidP="007303AE">
            <w:pPr>
              <w:pStyle w:val="ProductList-Body"/>
            </w:pPr>
            <w:r>
              <w:t>Физическая и экологическая безопасность</w:t>
            </w:r>
          </w:p>
        </w:tc>
        <w:tc>
          <w:tcPr>
            <w:tcW w:w="8190" w:type="dxa"/>
          </w:tcPr>
          <w:p w14:paraId="0E056EAF" w14:textId="21CE734C" w:rsidR="009C6951" w:rsidRPr="00690C65" w:rsidRDefault="009C6951" w:rsidP="009C6951">
            <w:pPr>
              <w:pStyle w:val="ProductList-Body"/>
            </w:pPr>
            <w:r>
              <w:rPr>
                <w:b/>
              </w:rPr>
              <w:t>Физический доступ в помещения</w:t>
            </w:r>
            <w:r w:rsidRPr="00634BB9">
              <w:rPr>
                <w:b/>
              </w:rPr>
              <w:t>.</w:t>
            </w:r>
            <w: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690C65" w:rsidRDefault="009C6951" w:rsidP="0088164F">
            <w:pPr>
              <w:pStyle w:val="ProductList-Body"/>
              <w:spacing w:before="40"/>
            </w:pPr>
            <w:r>
              <w:rPr>
                <w:b/>
              </w:rPr>
              <w:t>Физический доступ к компонентам</w:t>
            </w:r>
            <w:r w:rsidRPr="00634BB9">
              <w:rPr>
                <w:b/>
              </w:rPr>
              <w:t>.</w:t>
            </w:r>
            <w: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690C65" w:rsidRDefault="009C6951" w:rsidP="0088164F">
            <w:pPr>
              <w:pStyle w:val="ProductList-Body"/>
              <w:spacing w:before="40"/>
            </w:pPr>
            <w:r>
              <w:rPr>
                <w:b/>
              </w:rPr>
              <w:t>Защита от повреждений</w:t>
            </w:r>
            <w:r w:rsidRPr="00634BB9">
              <w:rPr>
                <w:b/>
              </w:rPr>
              <w:t>.</w:t>
            </w:r>
            <w: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Default="009C6951" w:rsidP="0088164F">
            <w:pPr>
              <w:pStyle w:val="ProductList-Body"/>
              <w:spacing w:before="40"/>
            </w:pPr>
            <w:r>
              <w:rPr>
                <w:b/>
              </w:rPr>
              <w:t>Утилизация компонентов</w:t>
            </w:r>
            <w:r w:rsidRPr="00634BB9">
              <w:rPr>
                <w:b/>
              </w:rPr>
              <w:t>.</w:t>
            </w:r>
            <w: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323AC7">
        <w:tc>
          <w:tcPr>
            <w:tcW w:w="2610" w:type="dxa"/>
            <w:vAlign w:val="center"/>
          </w:tcPr>
          <w:p w14:paraId="4E573BCA" w14:textId="3DE6A7D5" w:rsidR="00086F17" w:rsidRDefault="00086F17" w:rsidP="007303AE">
            <w:pPr>
              <w:pStyle w:val="ProductList-Body"/>
            </w:pPr>
            <w:r>
              <w:t>Управление коммуникациями и операциями</w:t>
            </w:r>
          </w:p>
        </w:tc>
        <w:tc>
          <w:tcPr>
            <w:tcW w:w="8190" w:type="dxa"/>
          </w:tcPr>
          <w:p w14:paraId="52A9B3B5" w14:textId="2B32BAB3" w:rsidR="009C6951" w:rsidRPr="00690C65" w:rsidRDefault="009C6951" w:rsidP="009C6951">
            <w:pPr>
              <w:pStyle w:val="ProductList-Body"/>
            </w:pPr>
            <w:r>
              <w:rPr>
                <w:b/>
              </w:rPr>
              <w:t>Принцип деятельности</w:t>
            </w:r>
            <w:r w:rsidRPr="00634BB9">
              <w:rPr>
                <w:b/>
              </w:rPr>
              <w:t>.</w:t>
            </w:r>
            <w: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690C65" w:rsidRDefault="009C6951" w:rsidP="0088164F">
            <w:pPr>
              <w:pStyle w:val="ProductList-Body"/>
              <w:spacing w:before="40"/>
            </w:pPr>
            <w:r>
              <w:rPr>
                <w:b/>
              </w:rPr>
              <w:t>Процедуры восстановления данных</w:t>
            </w:r>
          </w:p>
          <w:p w14:paraId="273CBF49" w14:textId="43E8AB18" w:rsidR="009C6951" w:rsidRPr="00690C65" w:rsidRDefault="0071212E" w:rsidP="003D22CB">
            <w:pPr>
              <w:pStyle w:val="ProductList-Body"/>
              <w:ind w:left="162" w:hanging="162"/>
            </w:pPr>
            <w:r>
              <w:t>-</w:t>
            </w:r>
            <w:r>
              <w:tab/>
            </w:r>
            <w:r w:rsidR="003D22CB">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690C65" w:rsidRDefault="0071212E" w:rsidP="003D22CB">
            <w:pPr>
              <w:pStyle w:val="ProductList-Body"/>
              <w:ind w:left="162" w:hanging="162"/>
            </w:pPr>
            <w:r>
              <w:t>-</w:t>
            </w:r>
            <w:r>
              <w:tab/>
            </w:r>
            <w:r w:rsidR="003D22CB">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690C65" w:rsidRDefault="0071212E" w:rsidP="003D22CB">
            <w:pPr>
              <w:pStyle w:val="ProductList-Body"/>
              <w:ind w:left="162" w:hanging="162"/>
            </w:pPr>
            <w:r>
              <w:t>-</w:t>
            </w:r>
            <w:r>
              <w:tab/>
            </w:r>
            <w:r w:rsidR="003D22CB">
              <w:t>Microsoft определяет конкретные процедуры на местах, регулирующие доступ к копиям Данных клиента.</w:t>
            </w:r>
          </w:p>
          <w:p w14:paraId="548FA552" w14:textId="578EF485" w:rsidR="00293DAD" w:rsidRDefault="0071212E" w:rsidP="00293DAD">
            <w:pPr>
              <w:pStyle w:val="ProductList-Body"/>
              <w:ind w:left="162" w:hanging="162"/>
            </w:pPr>
            <w:r>
              <w:t>-</w:t>
            </w:r>
            <w:r>
              <w:tab/>
            </w:r>
            <w:r w:rsidR="00293DAD">
              <w:t>Microsoft пересматривает процедуры восстановления данных каждые шесть месяцев за исключением Служб Azure для государственных организаций — в этом случае процедуры пересматриваются каждые двенадцать месяцев.</w:t>
            </w:r>
          </w:p>
          <w:p w14:paraId="0C13E134" w14:textId="4727EB50" w:rsidR="009C6951" w:rsidRPr="00690C65" w:rsidRDefault="0071212E" w:rsidP="0071212E">
            <w:pPr>
              <w:pStyle w:val="ProductList-Body"/>
              <w:ind w:left="162" w:hanging="162"/>
            </w:pPr>
            <w:r>
              <w:t>-</w:t>
            </w:r>
            <w:r>
              <w:tab/>
            </w:r>
            <w:r w:rsidR="003D22CB">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690C65" w:rsidRDefault="009C6951" w:rsidP="0088164F">
            <w:pPr>
              <w:pStyle w:val="ProductList-Body"/>
              <w:spacing w:before="40"/>
            </w:pPr>
            <w:r>
              <w:rPr>
                <w:b/>
              </w:rPr>
              <w:t>Вредоносное программное обеспечение</w:t>
            </w:r>
            <w:r w:rsidRPr="00634BB9">
              <w:rPr>
                <w:b/>
              </w:rPr>
              <w:t>.</w:t>
            </w:r>
            <w: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031EE0A7" w14:textId="77777777" w:rsidR="009C6951" w:rsidRPr="00690C65" w:rsidRDefault="009C6951" w:rsidP="0088164F">
            <w:pPr>
              <w:pStyle w:val="ProductList-Body"/>
              <w:spacing w:before="40"/>
            </w:pPr>
            <w:r>
              <w:rPr>
                <w:b/>
              </w:rPr>
              <w:t>Передача данных</w:t>
            </w:r>
          </w:p>
          <w:p w14:paraId="529D2023" w14:textId="51ACAF9C" w:rsidR="009C6951" w:rsidRPr="00690C65" w:rsidRDefault="0071212E" w:rsidP="003D22CB">
            <w:pPr>
              <w:pStyle w:val="ProductList-Body"/>
              <w:ind w:left="162" w:hanging="162"/>
            </w:pPr>
            <w:r>
              <w:t>-</w:t>
            </w:r>
            <w:r>
              <w:tab/>
            </w:r>
            <w:r w:rsidR="00651B74">
              <w:t>Microsoft шифрует или разрешает Клиенту шифровать Данные клиента, передаваемые по общедоступным сетям.</w:t>
            </w:r>
          </w:p>
          <w:p w14:paraId="70E6C4C4" w14:textId="0A1AA4D2" w:rsidR="009C6951" w:rsidRPr="00690C65" w:rsidRDefault="0071212E" w:rsidP="003D22CB">
            <w:pPr>
              <w:pStyle w:val="ProductList-Body"/>
              <w:ind w:left="162" w:hanging="162"/>
            </w:pPr>
            <w:r>
              <w:t>-</w:t>
            </w:r>
            <w:r>
              <w:tab/>
            </w:r>
            <w:r w:rsidR="003D22CB">
              <w:t>Microsoft ограничивает доступ к Данным клиента на носителях, перемещаемых за пределы помещений (например, посредством шифрования).</w:t>
            </w:r>
          </w:p>
          <w:p w14:paraId="039DA155" w14:textId="73742380" w:rsidR="00086F17" w:rsidRDefault="009C6951" w:rsidP="0088164F">
            <w:pPr>
              <w:pStyle w:val="ProductList-Body"/>
              <w:spacing w:before="40"/>
            </w:pPr>
            <w:r>
              <w:rPr>
                <w:b/>
              </w:rPr>
              <w:t>Журнал событий</w:t>
            </w:r>
            <w:r w:rsidRPr="00634BB9">
              <w:rPr>
                <w:b/>
              </w:rPr>
              <w:t>.</w:t>
            </w:r>
            <w: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323AC7">
        <w:tc>
          <w:tcPr>
            <w:tcW w:w="2610" w:type="dxa"/>
            <w:vAlign w:val="center"/>
          </w:tcPr>
          <w:p w14:paraId="1033C6C0" w14:textId="538D8B4A" w:rsidR="00086F17" w:rsidRDefault="00086F17" w:rsidP="007303AE">
            <w:pPr>
              <w:pStyle w:val="ProductList-Body"/>
            </w:pPr>
            <w:r>
              <w:t>Управление доступом</w:t>
            </w:r>
          </w:p>
        </w:tc>
        <w:tc>
          <w:tcPr>
            <w:tcW w:w="8190" w:type="dxa"/>
          </w:tcPr>
          <w:p w14:paraId="4D5A88E0" w14:textId="3D42E11B" w:rsidR="009C6951" w:rsidRPr="00690C65" w:rsidRDefault="009C6951" w:rsidP="009C6951">
            <w:pPr>
              <w:pStyle w:val="ProductList-Body"/>
            </w:pPr>
            <w:r>
              <w:rPr>
                <w:b/>
              </w:rPr>
              <w:t>Политика доступа</w:t>
            </w:r>
            <w:r w:rsidRPr="00634BB9">
              <w:rPr>
                <w:b/>
              </w:rPr>
              <w:t>.</w:t>
            </w:r>
            <w:r>
              <w:t xml:space="preserve"> Microsoft ведет записи о разрешениях безопасности лиц, имеющих доступ к Данным клиента.</w:t>
            </w:r>
          </w:p>
          <w:p w14:paraId="2541D145" w14:textId="77777777" w:rsidR="009C6951" w:rsidRPr="00690C65" w:rsidRDefault="009C6951" w:rsidP="0088164F">
            <w:pPr>
              <w:pStyle w:val="ProductList-Body"/>
              <w:spacing w:before="40"/>
            </w:pPr>
            <w:r>
              <w:rPr>
                <w:b/>
              </w:rPr>
              <w:t>Санкционирование доступа</w:t>
            </w:r>
          </w:p>
          <w:p w14:paraId="6905FA03" w14:textId="7FE12500" w:rsidR="009C6951" w:rsidRPr="00690C65" w:rsidRDefault="0071212E" w:rsidP="003D22CB">
            <w:pPr>
              <w:pStyle w:val="ProductList-Body"/>
              <w:ind w:left="162" w:hanging="162"/>
            </w:pPr>
            <w:r>
              <w:t>-</w:t>
            </w:r>
            <w:r>
              <w:tab/>
            </w:r>
            <w:r w:rsidR="003D22CB">
              <w:t>Microsoft ведет записи о сотрудниках, которым разрешен доступ с системам Microsoft, содержащим Данные клиента.</w:t>
            </w:r>
          </w:p>
          <w:p w14:paraId="25553CE7" w14:textId="15CB21C0" w:rsidR="009C6951" w:rsidRPr="00690C65" w:rsidRDefault="0071212E" w:rsidP="003D22CB">
            <w:pPr>
              <w:pStyle w:val="ProductList-Body"/>
              <w:ind w:left="162" w:hanging="162"/>
            </w:pPr>
            <w:r>
              <w:t>-</w:t>
            </w:r>
            <w:r>
              <w:tab/>
            </w:r>
            <w:r w:rsidR="003D22CB">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690C65" w:rsidRDefault="0071212E" w:rsidP="003D22CB">
            <w:pPr>
              <w:pStyle w:val="ProductList-Body"/>
              <w:ind w:left="162" w:hanging="162"/>
            </w:pPr>
            <w:r>
              <w:t>-</w:t>
            </w:r>
            <w:r>
              <w:tab/>
            </w:r>
            <w:r w:rsidR="003D22CB">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690C65" w:rsidRDefault="0071212E" w:rsidP="003D22CB">
            <w:pPr>
              <w:pStyle w:val="ProductList-Body"/>
              <w:ind w:left="162" w:hanging="162"/>
            </w:pPr>
            <w:r>
              <w:t>-</w:t>
            </w:r>
            <w:r>
              <w:tab/>
            </w:r>
            <w:r w:rsidR="003D22CB">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690C65" w:rsidRDefault="009C6951" w:rsidP="0088164F">
            <w:pPr>
              <w:pStyle w:val="ProductList-Body"/>
              <w:spacing w:before="40"/>
            </w:pPr>
            <w:r>
              <w:rPr>
                <w:b/>
              </w:rPr>
              <w:t>Ограничение полномочий</w:t>
            </w:r>
          </w:p>
          <w:p w14:paraId="5A54D499" w14:textId="37D474F5" w:rsidR="009C6951" w:rsidRPr="00690C65" w:rsidRDefault="0071212E" w:rsidP="003D22CB">
            <w:pPr>
              <w:pStyle w:val="ProductList-Body"/>
              <w:ind w:left="162" w:hanging="162"/>
            </w:pPr>
            <w:r>
              <w:t>-</w:t>
            </w:r>
            <w:r>
              <w:tab/>
            </w:r>
            <w:r w:rsidR="003D22CB">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690C65" w:rsidRDefault="0071212E" w:rsidP="003D22CB">
            <w:pPr>
              <w:pStyle w:val="ProductList-Body"/>
              <w:ind w:left="162" w:hanging="162"/>
            </w:pPr>
            <w:r>
              <w:t>-</w:t>
            </w:r>
            <w:r>
              <w:tab/>
            </w:r>
            <w:r w:rsidR="003D22CB">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690C65" w:rsidRDefault="009C6951" w:rsidP="0088164F">
            <w:pPr>
              <w:pStyle w:val="ProductList-Body"/>
              <w:spacing w:before="40"/>
            </w:pPr>
            <w:r>
              <w:rPr>
                <w:b/>
              </w:rPr>
              <w:t>Целостность и конфиденциальность</w:t>
            </w:r>
          </w:p>
          <w:p w14:paraId="0BF55A2D" w14:textId="776A9B27" w:rsidR="009C6951" w:rsidRPr="00690C65" w:rsidRDefault="0071212E" w:rsidP="003D22CB">
            <w:pPr>
              <w:pStyle w:val="ProductList-Body"/>
              <w:ind w:left="162" w:hanging="162"/>
            </w:pPr>
            <w:r>
              <w:t>-</w:t>
            </w:r>
            <w:r>
              <w:tab/>
            </w:r>
            <w:r w:rsidR="003D22CB">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690C65" w:rsidRDefault="0071212E" w:rsidP="003D22CB">
            <w:pPr>
              <w:pStyle w:val="ProductList-Body"/>
              <w:ind w:left="162" w:hanging="162"/>
            </w:pPr>
            <w:r>
              <w:t>-</w:t>
            </w:r>
            <w:r>
              <w:tab/>
            </w:r>
            <w:r w:rsidR="003D22CB">
              <w:t>Microsoft хранит действующие пароли таким образом, что их невозможно считать.</w:t>
            </w:r>
          </w:p>
          <w:p w14:paraId="7F353D0C" w14:textId="77777777" w:rsidR="009C6951" w:rsidRPr="00690C65" w:rsidRDefault="009C6951" w:rsidP="0088164F">
            <w:pPr>
              <w:pStyle w:val="ProductList-Body"/>
              <w:spacing w:before="40"/>
            </w:pPr>
            <w:r>
              <w:rPr>
                <w:b/>
              </w:rPr>
              <w:t>Проверка подлинности</w:t>
            </w:r>
          </w:p>
          <w:p w14:paraId="3873F6E9" w14:textId="638D782B" w:rsidR="009C6951" w:rsidRPr="00690C65" w:rsidRDefault="0071212E" w:rsidP="003D22CB">
            <w:pPr>
              <w:pStyle w:val="ProductList-Body"/>
              <w:ind w:left="162" w:hanging="162"/>
            </w:pPr>
            <w:r>
              <w:t>-</w:t>
            </w:r>
            <w:r>
              <w:tab/>
            </w:r>
            <w:r w:rsidR="003D22CB">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690C65" w:rsidRDefault="0071212E" w:rsidP="003D22CB">
            <w:pPr>
              <w:pStyle w:val="ProductList-Body"/>
              <w:ind w:left="162" w:hanging="162"/>
            </w:pPr>
            <w:r>
              <w:t>-</w:t>
            </w:r>
            <w:r>
              <w:tab/>
            </w:r>
            <w:r w:rsidR="003D22CB">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690C65" w:rsidRDefault="0071212E" w:rsidP="003D22CB">
            <w:pPr>
              <w:pStyle w:val="ProductList-Body"/>
              <w:ind w:left="162" w:hanging="162"/>
            </w:pPr>
            <w:r>
              <w:t>-</w:t>
            </w:r>
            <w:r>
              <w:tab/>
            </w:r>
            <w:r w:rsidR="003D22CB">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690C65" w:rsidRDefault="0071212E" w:rsidP="003D22CB">
            <w:pPr>
              <w:pStyle w:val="ProductList-Body"/>
              <w:ind w:left="162" w:hanging="162"/>
            </w:pPr>
            <w:r>
              <w:t>-</w:t>
            </w:r>
            <w:r>
              <w:tab/>
            </w:r>
            <w:r w:rsidR="003D22CB">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690C65" w:rsidRDefault="0071212E" w:rsidP="003D22CB">
            <w:pPr>
              <w:pStyle w:val="ProductList-Body"/>
              <w:ind w:left="162" w:hanging="162"/>
            </w:pPr>
            <w:r>
              <w:t>-</w:t>
            </w:r>
            <w:r>
              <w:tab/>
            </w:r>
            <w:r w:rsidR="003D22CB">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690C65" w:rsidRDefault="0071212E" w:rsidP="003D22CB">
            <w:pPr>
              <w:pStyle w:val="ProductList-Body"/>
              <w:ind w:left="162" w:hanging="162"/>
            </w:pPr>
            <w:r>
              <w:t>-</w:t>
            </w:r>
            <w:r>
              <w:tab/>
            </w:r>
            <w:r w:rsidR="003D22CB">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690C65" w:rsidRDefault="0071212E" w:rsidP="003D22CB">
            <w:pPr>
              <w:pStyle w:val="ProductList-Body"/>
              <w:ind w:left="162" w:hanging="162"/>
            </w:pPr>
            <w:r>
              <w:t>-</w:t>
            </w:r>
            <w:r>
              <w:tab/>
            </w:r>
            <w:r w:rsidR="003D22CB">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Default="009C6951" w:rsidP="007303AE">
            <w:pPr>
              <w:pStyle w:val="ProductList-Body"/>
              <w:spacing w:before="40"/>
            </w:pPr>
            <w:r>
              <w:rPr>
                <w:b/>
              </w:rPr>
              <w:t>Проектирование сетей</w:t>
            </w:r>
            <w: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323AC7">
        <w:tc>
          <w:tcPr>
            <w:tcW w:w="2610" w:type="dxa"/>
            <w:vAlign w:val="center"/>
          </w:tcPr>
          <w:p w14:paraId="2C4520EB" w14:textId="54C172FD" w:rsidR="00086F17" w:rsidRDefault="00086F17" w:rsidP="007303AE">
            <w:pPr>
              <w:pStyle w:val="ProductList-Body"/>
            </w:pPr>
            <w:r>
              <w:t>управление нарушениями информационной безопасности</w:t>
            </w:r>
          </w:p>
        </w:tc>
        <w:tc>
          <w:tcPr>
            <w:tcW w:w="8190" w:type="dxa"/>
          </w:tcPr>
          <w:p w14:paraId="1028D5CF" w14:textId="77777777" w:rsidR="00272578" w:rsidRPr="00690C65" w:rsidRDefault="00272578" w:rsidP="00272578">
            <w:pPr>
              <w:pStyle w:val="ProductList-Body"/>
            </w:pPr>
            <w:r>
              <w:rPr>
                <w:b/>
              </w:rPr>
              <w:t>Процедура реагирования на нарушения</w:t>
            </w:r>
          </w:p>
          <w:p w14:paraId="099F1C9A" w14:textId="149EE420" w:rsidR="00272578" w:rsidRPr="00690C65" w:rsidRDefault="0071212E" w:rsidP="003D22CB">
            <w:pPr>
              <w:pStyle w:val="ProductList-Body"/>
              <w:ind w:left="162" w:hanging="162"/>
            </w:pPr>
            <w:r>
              <w:t>-</w:t>
            </w:r>
            <w:r>
              <w:tab/>
            </w:r>
            <w:r w:rsidR="003D22CB">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Pr>
                <w:color w:val="000000" w:themeColor="text1"/>
              </w:rPr>
              <w:t>процедур восстановления данных.</w:t>
            </w:r>
          </w:p>
          <w:p w14:paraId="5BB81CE4" w14:textId="22E24F10" w:rsidR="00E46617" w:rsidRPr="00690C65" w:rsidRDefault="0071212E" w:rsidP="003D22CB">
            <w:pPr>
              <w:pStyle w:val="ProductList-Body"/>
              <w:ind w:left="162" w:hanging="162"/>
            </w:pPr>
            <w:r>
              <w:t>-</w:t>
            </w:r>
            <w:r>
              <w:tab/>
            </w:r>
            <w:r w:rsidR="003D22CB">
              <w:rPr>
                <w:color w:val="000000" w:themeColor="text1"/>
              </w:rPr>
              <w:t xml:space="preserve">Microsoft будет уведомлять о </w:t>
            </w:r>
            <w:r w:rsidR="003D22CB">
              <w:rPr>
                <w:iCs/>
                <w:color w:val="000000" w:themeColor="text1"/>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14:paraId="3818EE7A" w14:textId="4139419A" w:rsidR="00272578" w:rsidRPr="00690C65" w:rsidRDefault="00272578" w:rsidP="003D22CB">
            <w:pPr>
              <w:pStyle w:val="ProductList-Body"/>
              <w:ind w:left="162" w:hanging="162"/>
            </w:pPr>
            <w:r>
              <w:rPr>
                <w:color w:val="000000" w:themeColor="text1"/>
              </w:rPr>
              <w:t xml:space="preserve">Microsoft отслеживает или разрешает </w:t>
            </w:r>
            <w: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Default="00272578" w:rsidP="0088164F">
            <w:pPr>
              <w:pStyle w:val="ProductList-Body"/>
              <w:spacing w:before="40"/>
            </w:pPr>
            <w:r>
              <w:rPr>
                <w:b/>
              </w:rPr>
              <w:t>Служебный мониторинг</w:t>
            </w:r>
            <w: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323AC7">
        <w:tc>
          <w:tcPr>
            <w:tcW w:w="2610" w:type="dxa"/>
            <w:vAlign w:val="center"/>
          </w:tcPr>
          <w:p w14:paraId="417B34CB" w14:textId="1C65413C" w:rsidR="00086F17" w:rsidRDefault="00086F17" w:rsidP="007303AE">
            <w:pPr>
              <w:pStyle w:val="ProductList-Body"/>
            </w:pPr>
            <w:r>
              <w:t>Управление непрерывностью работы</w:t>
            </w:r>
          </w:p>
        </w:tc>
        <w:tc>
          <w:tcPr>
            <w:tcW w:w="8190" w:type="dxa"/>
          </w:tcPr>
          <w:p w14:paraId="36CE9909" w14:textId="16A6208C" w:rsidR="00272578" w:rsidRPr="00690C65" w:rsidRDefault="0071212E" w:rsidP="003D22CB">
            <w:pPr>
              <w:pStyle w:val="ProductList-Body"/>
              <w:ind w:left="162" w:hanging="162"/>
            </w:pPr>
            <w:r>
              <w:t>-</w:t>
            </w:r>
            <w:r>
              <w:tab/>
            </w:r>
            <w:r w:rsidR="003D22CB">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Default="0071212E" w:rsidP="003D22CB">
            <w:pPr>
              <w:pStyle w:val="ProductList-Body"/>
              <w:ind w:left="162" w:hanging="162"/>
            </w:pPr>
            <w:r>
              <w:t>-</w:t>
            </w:r>
            <w:r>
              <w:tab/>
            </w:r>
            <w:r w:rsidR="003D22CB">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Политика информационной безопасности веб-служб</w:t>
      </w:r>
    </w:p>
    <w:p w14:paraId="4453B305" w14:textId="77777777" w:rsidR="00C62FB6" w:rsidRPr="00690C65" w:rsidRDefault="00C62FB6" w:rsidP="00C62FB6">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5A079929" w14:textId="77777777" w:rsidR="00C62FB6" w:rsidRPr="00690C65" w:rsidRDefault="00C62FB6" w:rsidP="00C62FB6">
      <w:pPr>
        <w:pStyle w:val="ProductList-Body"/>
      </w:pPr>
    </w:p>
    <w:tbl>
      <w:tblPr>
        <w:tblStyle w:val="TableGrid"/>
        <w:tblW w:w="10773" w:type="dxa"/>
        <w:tblInd w:w="108" w:type="dxa"/>
        <w:tblLayout w:type="fixed"/>
        <w:tblLook w:val="04A0" w:firstRow="1" w:lastRow="0" w:firstColumn="1" w:lastColumn="0" w:noHBand="0" w:noVBand="1"/>
      </w:tblPr>
      <w:tblGrid>
        <w:gridCol w:w="2767"/>
        <w:gridCol w:w="1584"/>
        <w:gridCol w:w="1584"/>
        <w:gridCol w:w="1584"/>
        <w:gridCol w:w="1584"/>
        <w:gridCol w:w="1670"/>
      </w:tblGrid>
      <w:tr w:rsidR="00C62FB6" w:rsidRPr="00C62FB6" w14:paraId="72E90D47" w14:textId="77777777" w:rsidTr="00323AC7">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Интернет-служба</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Нормы практики</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Нормы практики</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2-й тип SSAE 16 SOC 1</w:t>
            </w:r>
          </w:p>
        </w:tc>
        <w:tc>
          <w:tcPr>
            <w:tcW w:w="167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2-й тип SSAE 16 SOC 2</w:t>
            </w:r>
          </w:p>
        </w:tc>
      </w:tr>
      <w:tr w:rsidR="00C62FB6" w:rsidRPr="00C62FB6" w14:paraId="675407D8" w14:textId="77777777" w:rsidTr="00323AC7">
        <w:trPr>
          <w:trHeight w:val="288"/>
        </w:trPr>
        <w:tc>
          <w:tcPr>
            <w:tcW w:w="2767" w:type="dxa"/>
            <w:vAlign w:val="center"/>
          </w:tcPr>
          <w:p w14:paraId="71AF4730" w14:textId="77777777" w:rsidR="00C62FB6" w:rsidRPr="00C62FB6" w:rsidRDefault="00C62FB6" w:rsidP="00C62FB6">
            <w:pPr>
              <w:pStyle w:val="ProductList-Body"/>
            </w:pPr>
            <w:r>
              <w:t>Службы Office 365</w:t>
            </w:r>
          </w:p>
        </w:tc>
        <w:tc>
          <w:tcPr>
            <w:tcW w:w="1584" w:type="dxa"/>
            <w:vAlign w:val="center"/>
          </w:tcPr>
          <w:p w14:paraId="6C4AF9F1" w14:textId="77777777" w:rsidR="00C62FB6" w:rsidRPr="00C62FB6" w:rsidRDefault="00C62FB6" w:rsidP="00C62FB6">
            <w:pPr>
              <w:pStyle w:val="ProductList-Body"/>
            </w:pPr>
            <w:r>
              <w:t>Да</w:t>
            </w:r>
          </w:p>
        </w:tc>
        <w:tc>
          <w:tcPr>
            <w:tcW w:w="1584" w:type="dxa"/>
            <w:vAlign w:val="center"/>
          </w:tcPr>
          <w:p w14:paraId="136375FC" w14:textId="77777777" w:rsidR="00C62FB6" w:rsidRPr="00C62FB6" w:rsidRDefault="00C62FB6" w:rsidP="00C62FB6">
            <w:pPr>
              <w:pStyle w:val="ProductList-Body"/>
            </w:pPr>
            <w:r>
              <w:t>Да</w:t>
            </w:r>
          </w:p>
        </w:tc>
        <w:tc>
          <w:tcPr>
            <w:tcW w:w="1584" w:type="dxa"/>
            <w:vAlign w:val="center"/>
          </w:tcPr>
          <w:p w14:paraId="69B1F985" w14:textId="77777777" w:rsidR="00C62FB6" w:rsidRPr="00C62FB6" w:rsidRDefault="00C62FB6" w:rsidP="00C62FB6">
            <w:pPr>
              <w:pStyle w:val="ProductList-Body"/>
            </w:pPr>
            <w:r>
              <w:t>Да</w:t>
            </w:r>
          </w:p>
        </w:tc>
        <w:tc>
          <w:tcPr>
            <w:tcW w:w="1584" w:type="dxa"/>
            <w:vAlign w:val="center"/>
          </w:tcPr>
          <w:p w14:paraId="6BBE4D43" w14:textId="77777777" w:rsidR="00C62FB6" w:rsidRPr="00C62FB6" w:rsidRDefault="00C62FB6" w:rsidP="00C62FB6">
            <w:pPr>
              <w:pStyle w:val="ProductList-Body"/>
            </w:pPr>
            <w:r>
              <w:t>Да</w:t>
            </w:r>
          </w:p>
        </w:tc>
        <w:tc>
          <w:tcPr>
            <w:tcW w:w="1670" w:type="dxa"/>
            <w:vAlign w:val="center"/>
          </w:tcPr>
          <w:p w14:paraId="7EA6FD65" w14:textId="77777777" w:rsidR="00C62FB6" w:rsidRPr="00C62FB6" w:rsidRDefault="00C62FB6" w:rsidP="00C62FB6">
            <w:pPr>
              <w:pStyle w:val="ProductList-Body"/>
            </w:pPr>
            <w:r>
              <w:t>Да</w:t>
            </w:r>
          </w:p>
        </w:tc>
      </w:tr>
      <w:tr w:rsidR="00C62FB6" w:rsidRPr="00C62FB6" w14:paraId="08C71880" w14:textId="77777777" w:rsidTr="00323AC7">
        <w:trPr>
          <w:trHeight w:val="288"/>
        </w:trPr>
        <w:tc>
          <w:tcPr>
            <w:tcW w:w="2767" w:type="dxa"/>
            <w:vAlign w:val="center"/>
          </w:tcPr>
          <w:p w14:paraId="1DBDE8ED" w14:textId="31124A91" w:rsidR="00C62FB6" w:rsidRPr="00C62FB6" w:rsidRDefault="00C62FB6" w:rsidP="00C62FB6">
            <w:pPr>
              <w:pStyle w:val="ProductList-Body"/>
            </w:pPr>
            <w:r>
              <w:t xml:space="preserve">Службы Microsoft Dynamics </w:t>
            </w:r>
            <w:r w:rsidR="00293DAD">
              <w:rPr>
                <w:lang w:val="en-US"/>
              </w:rPr>
              <w:t xml:space="preserve">CRM </w:t>
            </w:r>
            <w:r>
              <w:t>Online Services</w:t>
            </w:r>
          </w:p>
        </w:tc>
        <w:tc>
          <w:tcPr>
            <w:tcW w:w="1584" w:type="dxa"/>
            <w:vAlign w:val="center"/>
          </w:tcPr>
          <w:p w14:paraId="199D7E74" w14:textId="77777777" w:rsidR="00C62FB6" w:rsidRPr="00C62FB6" w:rsidRDefault="00C62FB6" w:rsidP="00C62FB6">
            <w:pPr>
              <w:pStyle w:val="ProductList-Body"/>
            </w:pPr>
            <w:r>
              <w:t>Да</w:t>
            </w:r>
          </w:p>
        </w:tc>
        <w:tc>
          <w:tcPr>
            <w:tcW w:w="1584" w:type="dxa"/>
            <w:vAlign w:val="center"/>
          </w:tcPr>
          <w:p w14:paraId="4A08DE04" w14:textId="77777777" w:rsidR="00C62FB6" w:rsidRPr="00C62FB6" w:rsidRDefault="00C62FB6" w:rsidP="00C62FB6">
            <w:pPr>
              <w:pStyle w:val="ProductList-Body"/>
            </w:pPr>
            <w:r>
              <w:t>Да</w:t>
            </w:r>
          </w:p>
        </w:tc>
        <w:tc>
          <w:tcPr>
            <w:tcW w:w="1584" w:type="dxa"/>
            <w:vAlign w:val="center"/>
          </w:tcPr>
          <w:p w14:paraId="513A09EE" w14:textId="540A7A4F" w:rsidR="00C62FB6" w:rsidRPr="00C62FB6" w:rsidRDefault="008F0187" w:rsidP="00C62FB6">
            <w:pPr>
              <w:pStyle w:val="ProductList-Body"/>
            </w:pPr>
            <w:r>
              <w:t>Да</w:t>
            </w:r>
          </w:p>
        </w:tc>
        <w:tc>
          <w:tcPr>
            <w:tcW w:w="1584" w:type="dxa"/>
            <w:vAlign w:val="center"/>
          </w:tcPr>
          <w:p w14:paraId="3A9BDE6E" w14:textId="77777777" w:rsidR="00C62FB6" w:rsidRPr="00C62FB6" w:rsidRDefault="00C62FB6" w:rsidP="00C62FB6">
            <w:pPr>
              <w:pStyle w:val="ProductList-Body"/>
            </w:pPr>
            <w:r>
              <w:t>Да</w:t>
            </w:r>
          </w:p>
        </w:tc>
        <w:tc>
          <w:tcPr>
            <w:tcW w:w="1670" w:type="dxa"/>
            <w:vAlign w:val="center"/>
          </w:tcPr>
          <w:p w14:paraId="08B0FC2E" w14:textId="77777777" w:rsidR="00C62FB6" w:rsidRPr="00C62FB6" w:rsidRDefault="00C62FB6" w:rsidP="00C62FB6">
            <w:pPr>
              <w:pStyle w:val="ProductList-Body"/>
            </w:pPr>
            <w:r>
              <w:t>Да</w:t>
            </w:r>
          </w:p>
        </w:tc>
      </w:tr>
      <w:tr w:rsidR="00C62FB6" w:rsidRPr="00C62FB6" w14:paraId="10E95515" w14:textId="77777777" w:rsidTr="00323AC7">
        <w:trPr>
          <w:trHeight w:val="288"/>
        </w:trPr>
        <w:tc>
          <w:tcPr>
            <w:tcW w:w="2767" w:type="dxa"/>
            <w:vAlign w:val="center"/>
          </w:tcPr>
          <w:p w14:paraId="5903AB48" w14:textId="77777777" w:rsidR="00C62FB6" w:rsidRPr="00C62FB6" w:rsidRDefault="00C62FB6" w:rsidP="00C62FB6">
            <w:pPr>
              <w:pStyle w:val="ProductList-Body"/>
            </w:pPr>
            <w:r>
              <w:t>Службы Microsoft Azure Core</w:t>
            </w:r>
          </w:p>
        </w:tc>
        <w:tc>
          <w:tcPr>
            <w:tcW w:w="1584" w:type="dxa"/>
            <w:vAlign w:val="center"/>
          </w:tcPr>
          <w:p w14:paraId="7CCEDF9D" w14:textId="77777777" w:rsidR="00C62FB6" w:rsidRPr="00C62FB6" w:rsidRDefault="00C62FB6" w:rsidP="00C62FB6">
            <w:pPr>
              <w:pStyle w:val="ProductList-Body"/>
            </w:pPr>
            <w:r>
              <w:t>Да</w:t>
            </w:r>
          </w:p>
        </w:tc>
        <w:tc>
          <w:tcPr>
            <w:tcW w:w="1584" w:type="dxa"/>
            <w:vAlign w:val="center"/>
          </w:tcPr>
          <w:p w14:paraId="276590E8" w14:textId="77777777" w:rsidR="00C62FB6" w:rsidRPr="00C62FB6" w:rsidRDefault="00C62FB6" w:rsidP="00C62FB6">
            <w:pPr>
              <w:pStyle w:val="ProductList-Body"/>
            </w:pPr>
            <w:r>
              <w:t>Да</w:t>
            </w:r>
          </w:p>
        </w:tc>
        <w:tc>
          <w:tcPr>
            <w:tcW w:w="1584" w:type="dxa"/>
            <w:vAlign w:val="center"/>
          </w:tcPr>
          <w:p w14:paraId="7E74EC52" w14:textId="77777777" w:rsidR="00C62FB6" w:rsidRPr="00C62FB6" w:rsidRDefault="00C62FB6" w:rsidP="00C62FB6">
            <w:pPr>
              <w:pStyle w:val="ProductList-Body"/>
            </w:pPr>
            <w:r>
              <w:t>Да</w:t>
            </w:r>
          </w:p>
        </w:tc>
        <w:tc>
          <w:tcPr>
            <w:tcW w:w="1584" w:type="dxa"/>
            <w:vAlign w:val="center"/>
          </w:tcPr>
          <w:p w14:paraId="669AF009" w14:textId="77777777" w:rsidR="00C62FB6" w:rsidRPr="00C62FB6" w:rsidRDefault="00C62FB6" w:rsidP="00C62FB6">
            <w:pPr>
              <w:pStyle w:val="ProductList-Body"/>
            </w:pPr>
            <w:r>
              <w:t>Возможны различные количества*</w:t>
            </w:r>
          </w:p>
        </w:tc>
        <w:tc>
          <w:tcPr>
            <w:tcW w:w="1670" w:type="dxa"/>
            <w:vAlign w:val="center"/>
          </w:tcPr>
          <w:p w14:paraId="60F778FC" w14:textId="77777777" w:rsidR="00C62FB6" w:rsidRPr="00C62FB6" w:rsidRDefault="00C62FB6" w:rsidP="00C62FB6">
            <w:pPr>
              <w:pStyle w:val="ProductList-Body"/>
            </w:pPr>
            <w:r>
              <w:t>Возможны различные количества*</w:t>
            </w:r>
          </w:p>
        </w:tc>
      </w:tr>
      <w:tr w:rsidR="00C62FB6" w:rsidRPr="00C62FB6" w14:paraId="247EA9C8" w14:textId="77777777" w:rsidTr="00323AC7">
        <w:trPr>
          <w:trHeight w:val="288"/>
        </w:trPr>
        <w:tc>
          <w:tcPr>
            <w:tcW w:w="2767" w:type="dxa"/>
            <w:vAlign w:val="center"/>
          </w:tcPr>
          <w:p w14:paraId="6271D1EE" w14:textId="6E51AF0A" w:rsidR="00C62FB6" w:rsidRPr="00C62FB6" w:rsidRDefault="00C62FB6" w:rsidP="00C62FB6">
            <w:pPr>
              <w:pStyle w:val="ProductList-Body"/>
            </w:pPr>
            <w:r>
              <w:t>Веб-службы Microsoft Intune</w:t>
            </w:r>
          </w:p>
        </w:tc>
        <w:tc>
          <w:tcPr>
            <w:tcW w:w="1584" w:type="dxa"/>
            <w:vAlign w:val="center"/>
          </w:tcPr>
          <w:p w14:paraId="438F865B" w14:textId="77777777" w:rsidR="00C62FB6" w:rsidRPr="00C62FB6" w:rsidRDefault="00C62FB6" w:rsidP="00C62FB6">
            <w:pPr>
              <w:pStyle w:val="ProductList-Body"/>
            </w:pPr>
            <w:r>
              <w:t>Да</w:t>
            </w:r>
          </w:p>
        </w:tc>
        <w:tc>
          <w:tcPr>
            <w:tcW w:w="1584" w:type="dxa"/>
            <w:vAlign w:val="center"/>
          </w:tcPr>
          <w:p w14:paraId="7422244D" w14:textId="77777777" w:rsidR="00C62FB6" w:rsidRPr="00C62FB6" w:rsidRDefault="00C62FB6" w:rsidP="00C62FB6">
            <w:pPr>
              <w:pStyle w:val="ProductList-Body"/>
            </w:pPr>
            <w:r>
              <w:t>Да</w:t>
            </w:r>
          </w:p>
        </w:tc>
        <w:tc>
          <w:tcPr>
            <w:tcW w:w="1584" w:type="dxa"/>
            <w:vAlign w:val="center"/>
          </w:tcPr>
          <w:p w14:paraId="5CD7969B" w14:textId="1E84F7A1" w:rsidR="00C62FB6" w:rsidRPr="00C62FB6" w:rsidRDefault="008F0187" w:rsidP="00C62FB6">
            <w:pPr>
              <w:pStyle w:val="ProductList-Body"/>
            </w:pPr>
            <w:r>
              <w:t>Да</w:t>
            </w:r>
          </w:p>
        </w:tc>
        <w:tc>
          <w:tcPr>
            <w:tcW w:w="1584" w:type="dxa"/>
            <w:vAlign w:val="center"/>
          </w:tcPr>
          <w:p w14:paraId="55B9A33B" w14:textId="0E3DA39D" w:rsidR="00C62FB6" w:rsidRPr="00C62FB6" w:rsidRDefault="00293DAD" w:rsidP="00C62FB6">
            <w:pPr>
              <w:pStyle w:val="ProductList-Body"/>
            </w:pPr>
            <w:r>
              <w:t>Да</w:t>
            </w:r>
          </w:p>
        </w:tc>
        <w:tc>
          <w:tcPr>
            <w:tcW w:w="1670" w:type="dxa"/>
            <w:vAlign w:val="center"/>
          </w:tcPr>
          <w:p w14:paraId="4DB7EFFD" w14:textId="6DBA6658" w:rsidR="00C62FB6" w:rsidRPr="00C62FB6" w:rsidRDefault="00293DAD" w:rsidP="00C62FB6">
            <w:pPr>
              <w:pStyle w:val="ProductList-Body"/>
            </w:pPr>
            <w:r>
              <w:t>Да</w:t>
            </w:r>
          </w:p>
        </w:tc>
      </w:tr>
    </w:tbl>
    <w:p w14:paraId="15A1B9DB" w14:textId="455F4F9A" w:rsidR="00C62FB6" w:rsidRPr="00690C65" w:rsidRDefault="00C62FB6" w:rsidP="00C62FB6">
      <w:pPr>
        <w:pStyle w:val="ProductList-Body"/>
      </w:pPr>
      <w:r>
        <w:t>*Текущий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C62FB6">
      <w:pPr>
        <w:pStyle w:val="ProductList-Body"/>
        <w:numPr>
          <w:ilvl w:val="1"/>
          <w:numId w:val="9"/>
        </w:numPr>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C62FB6">
      <w:pPr>
        <w:pStyle w:val="ProductList-Body"/>
        <w:numPr>
          <w:ilvl w:val="1"/>
          <w:numId w:val="9"/>
        </w:numPr>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A61CE4"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36117920"/>
      <w:r>
        <w:t>Особые условия для Веб-служб</w:t>
      </w:r>
      <w:bookmarkEnd w:id="61"/>
      <w:bookmarkEnd w:id="62"/>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690C65" w:rsidRDefault="00272578" w:rsidP="00BE3DB5">
      <w:pPr>
        <w:pStyle w:val="ProductList-OfferingGroupHeading"/>
      </w:pPr>
      <w:bookmarkStart w:id="63" w:name="_Toc436117921"/>
      <w:r>
        <w:t xml:space="preserve">Службы Microsoft </w:t>
      </w:r>
      <w:r w:rsidRPr="00BE3DB5">
        <w:t>Azure</w:t>
      </w:r>
      <w:bookmarkEnd w:id="63"/>
    </w:p>
    <w:p w14:paraId="45A01C04" w14:textId="77777777" w:rsidR="002838AA" w:rsidRPr="000772BE" w:rsidRDefault="002838AA" w:rsidP="002838AA">
      <w:pPr>
        <w:pStyle w:val="ProductList-Body"/>
      </w:pPr>
      <w:r>
        <w:rPr>
          <w:b/>
          <w:color w:val="00188F"/>
        </w:rPr>
        <w:t>Уведомления</w:t>
      </w:r>
    </w:p>
    <w:p w14:paraId="24B11431" w14:textId="5F3E420E" w:rsidR="00CC34E7" w:rsidRPr="00EB05AC" w:rsidRDefault="002838AA" w:rsidP="002838AA">
      <w:pPr>
        <w:pStyle w:val="ProductList-Body"/>
        <w:rPr>
          <w:spacing w:val="-2"/>
        </w:rPr>
      </w:pPr>
      <w:r>
        <w:t xml:space="preserve">Применяются Уведомления о Профессиональных услугах и о Стандартах видео VC-1, MPEG-2, зрительных стандартах H.264/AVC, MPEG-4 часть 2, изложенные во </w:t>
      </w:r>
      <w:hyperlink w:anchor="Attachment1" w:history="1">
        <w:r>
          <w:rPr>
            <w:rStyle w:val="Hyperlink"/>
          </w:rPr>
          <w:t>Вложении 1</w:t>
        </w:r>
      </w:hyperlink>
      <w:r w:rsidR="00CC34E7" w:rsidRPr="00EB05AC">
        <w:rPr>
          <w:spacing w:val="-2"/>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9"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0"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75BCBD16" w14:textId="2E29064C" w:rsidR="00F208ED" w:rsidRDefault="00F208ED" w:rsidP="00F208ED">
      <w:pPr>
        <w:pStyle w:val="ProductList-Body"/>
      </w:pPr>
      <w:r>
        <w:t xml:space="preserve">«Службы Microsoft Azure» — одна или более служб и компонентов Microsoft, определенных на веб-сайте </w:t>
      </w:r>
      <w:hyperlink r:id="rId31" w:history="1">
        <w:r w:rsidRPr="00F208ED">
          <w:rPr>
            <w:rStyle w:val="Hyperlink"/>
          </w:rPr>
          <w:t>http://azure.microsoft.com/services/</w:t>
        </w:r>
      </w:hyperlink>
      <w:r>
        <w:t>, за исключением случаев, когда такая служба или компонент лицензированы отдельно.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2F8739E8" w14:textId="0191AE9B" w:rsidR="00BB13A7" w:rsidRPr="00690C65" w:rsidRDefault="00BB13A7" w:rsidP="00BB13A7">
      <w:pPr>
        <w:pStyle w:val="ProductList-Body"/>
      </w:pPr>
      <w:r>
        <w:rPr>
          <w:b/>
          <w:color w:val="00188F"/>
        </w:rPr>
        <w:t>Использование программного обеспечения в Microsoft Azure</w:t>
      </w:r>
    </w:p>
    <w:p w14:paraId="0F0BF3D1" w14:textId="0D16E36B" w:rsidR="00272578" w:rsidRPr="00690C65" w:rsidRDefault="00BB13A7" w:rsidP="00BB13A7">
      <w:pPr>
        <w:pStyle w:val="ProductList-Body"/>
      </w:pPr>
      <w:r>
        <w:t>Некоторые службы Microsoft Azure предоставляют клиентам возможность запускать программное обеспечение в Microsoft Azure. 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 с учетом каких-либо дополнительных условий лицензии, которые могут предлагаться. Клиент не должен использовать такое программное обеспечение вне Службы Microsoft Azure, если Клиент не имеет лицензию на это программное обеспечение отдельно от подписки на Службы Microsoft Azure.</w:t>
      </w:r>
      <w:r w:rsidR="00404E13">
        <w:t xml:space="preserve"> </w:t>
      </w:r>
      <w:r>
        <w:t>Если клиент загружает или устанавливает какое-либо программное обеспечение в Службе Microsoft Azure, Клиент соглашается получить права, необходимые для использования такого программного обеспечения в Службе Microsoft Azure.</w:t>
      </w:r>
    </w:p>
    <w:p w14:paraId="31B193D4" w14:textId="77777777" w:rsidR="00CD7F8D" w:rsidRPr="00690C65" w:rsidRDefault="00CD7F8D"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2"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8F15CB6" w:rsidR="000E6ED8" w:rsidRPr="00690C65"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3" w:history="1">
        <w:r w:rsidR="00F00BA4">
          <w:rPr>
            <w:rStyle w:val="Hyperlink"/>
          </w:rPr>
          <w:t>http://azure.microsoft.com/en-us/support/legal/store-terms/</w:t>
        </w:r>
      </w:hyperlink>
      <w:hyperlink r:id="rId34" w:history="1"/>
      <w:r>
        <w:t>.</w:t>
      </w:r>
    </w:p>
    <w:p w14:paraId="65E06F6C" w14:textId="483218A9" w:rsidR="003D22CB" w:rsidRPr="00690C65" w:rsidRDefault="00A61CE4"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2D80128" w14:textId="48A05148" w:rsidR="008070AF" w:rsidRPr="00690C65" w:rsidRDefault="008070AF" w:rsidP="00BE3DB5">
      <w:pPr>
        <w:pStyle w:val="ProductList-OfferingGroupHeading"/>
      </w:pPr>
      <w:bookmarkStart w:id="64" w:name="_Toc436117922"/>
      <w:r>
        <w:t>Enterprise Mobility Services</w:t>
      </w:r>
      <w:bookmarkEnd w:id="64"/>
    </w:p>
    <w:p w14:paraId="73B137D7" w14:textId="77777777" w:rsidR="008070AF" w:rsidRPr="00690C65" w:rsidRDefault="008070AF" w:rsidP="008070AF">
      <w:pPr>
        <w:pStyle w:val="ProductList-Body"/>
        <w:tabs>
          <w:tab w:val="clear" w:pos="158"/>
          <w:tab w:val="left" w:pos="360"/>
        </w:tabs>
      </w:pPr>
      <w:r>
        <w:rPr>
          <w:b/>
          <w:color w:val="00188F"/>
        </w:rPr>
        <w:t>Уведомления</w:t>
      </w:r>
    </w:p>
    <w:p w14:paraId="70B82AEA" w14:textId="540F6ED3" w:rsidR="008070AF" w:rsidRPr="00690C65" w:rsidRDefault="008070AF" w:rsidP="008070AF">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Наборы подписных лицензий</w:t>
      </w:r>
    </w:p>
    <w:p w14:paraId="45814BFB" w14:textId="07CC2922" w:rsidR="008070AF" w:rsidRPr="00690C65" w:rsidRDefault="008070AF" w:rsidP="008070AF">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управлению правами Azure и Microsoft Intune.</w:t>
      </w:r>
    </w:p>
    <w:p w14:paraId="1E0A2C1F" w14:textId="77777777" w:rsidR="00706672" w:rsidRPr="00690C65" w:rsidRDefault="00706672" w:rsidP="008070AF">
      <w:pPr>
        <w:pStyle w:val="ProductList-Body"/>
      </w:pPr>
    </w:p>
    <w:p w14:paraId="1D87E99A" w14:textId="1640796F" w:rsidR="00122096" w:rsidRPr="00690C65" w:rsidRDefault="00122096" w:rsidP="00BE3DB5">
      <w:pPr>
        <w:pStyle w:val="ProductList-Offering2Heading"/>
      </w:pPr>
      <w:r>
        <w:tab/>
      </w:r>
      <w:bookmarkStart w:id="65" w:name="_Toc436117923"/>
      <w:r>
        <w:t xml:space="preserve">Azure Active Directory </w:t>
      </w:r>
      <w:r w:rsidRPr="00BE3DB5">
        <w:t>Basic</w:t>
      </w:r>
      <w:bookmarkEnd w:id="65"/>
    </w:p>
    <w:p w14:paraId="02198334" w14:textId="77777777" w:rsidR="00122096" w:rsidRPr="00690C65" w:rsidRDefault="00122096" w:rsidP="00122096">
      <w:pPr>
        <w:pStyle w:val="ProductList-Body"/>
      </w:pPr>
      <w:r>
        <w:t>Клиент с помощью 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27CB1598" w14:textId="77777777" w:rsidR="00122096" w:rsidRPr="00690C65" w:rsidRDefault="00A61CE4"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CBEF750" w14:textId="77777777" w:rsidR="00706672" w:rsidRPr="00690C65" w:rsidRDefault="00706672" w:rsidP="00BE3DB5">
      <w:pPr>
        <w:pStyle w:val="ProductList-Offering2Heading"/>
      </w:pPr>
      <w:r>
        <w:tab/>
      </w:r>
      <w:bookmarkStart w:id="66" w:name="_Toc436117924"/>
      <w:r>
        <w:t>Azure Active Directory Premium</w:t>
      </w:r>
      <w:bookmarkEnd w:id="66"/>
    </w:p>
    <w:p w14:paraId="15226D31" w14:textId="77777777" w:rsidR="00706672" w:rsidRPr="00690C65" w:rsidRDefault="00706672" w:rsidP="00706672">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Forefront Identity Manager, которое прилагается к Подписной лицензии «на пользователя» на Microsoft Azure Active Directory Premium.</w:t>
      </w:r>
    </w:p>
    <w:p w14:paraId="64C39BF5" w14:textId="77777777" w:rsidR="00706672" w:rsidRPr="00690C65" w:rsidRDefault="00A61CE4"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0DDE3BF" w14:textId="77777777" w:rsidR="003B0BB4" w:rsidRPr="00927E5E" w:rsidRDefault="003B0BB4" w:rsidP="003B0BB4">
      <w:pPr>
        <w:pStyle w:val="ProductList-Offering2Heading"/>
        <w:outlineLvl w:val="2"/>
      </w:pPr>
      <w:r>
        <w:tab/>
      </w:r>
      <w:bookmarkStart w:id="67" w:name="AzureRightsManagement"/>
      <w:bookmarkStart w:id="68" w:name="_Toc431797708"/>
      <w:bookmarkStart w:id="69" w:name="_Toc431459524"/>
      <w:bookmarkStart w:id="70" w:name="_Toc436117925"/>
      <w:r>
        <w:t>Управление правами Azure</w:t>
      </w:r>
      <w:bookmarkEnd w:id="67"/>
      <w:bookmarkEnd w:id="68"/>
      <w:bookmarkEnd w:id="69"/>
      <w:bookmarkEnd w:id="70"/>
    </w:p>
    <w:p w14:paraId="5B76D1A7" w14:textId="77777777" w:rsidR="003B0BB4" w:rsidRPr="00927E5E" w:rsidRDefault="003B0BB4" w:rsidP="003B0BB4">
      <w:pPr>
        <w:pStyle w:val="ProductList-Body"/>
        <w:tabs>
          <w:tab w:val="clear" w:pos="158"/>
          <w:tab w:val="left" w:pos="360"/>
        </w:tabs>
      </w:pPr>
      <w:r>
        <w:rPr>
          <w:b/>
          <w:color w:val="00188F"/>
        </w:rPr>
        <w:t>Уведомления</w:t>
      </w:r>
    </w:p>
    <w:p w14:paraId="7855E781" w14:textId="77777777" w:rsidR="003B0BB4" w:rsidRPr="00927E5E" w:rsidRDefault="003B0BB4" w:rsidP="003B0BB4">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FD857C4" w14:textId="18345730" w:rsidR="008070AF" w:rsidRPr="00690C65" w:rsidRDefault="00A61CE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2C8B0C2" w14:textId="4CE43445" w:rsidR="00D44190" w:rsidRPr="00690C65" w:rsidRDefault="00D44190" w:rsidP="00BE3DB5">
      <w:pPr>
        <w:pStyle w:val="ProductList-Offering2Heading"/>
      </w:pPr>
      <w:bookmarkStart w:id="71" w:name="_Toc388464308"/>
      <w:bookmarkEnd w:id="71"/>
      <w:r>
        <w:tab/>
      </w:r>
      <w:bookmarkStart w:id="72" w:name="_Toc436117926"/>
      <w:r>
        <w:t>Azure RemoteApp</w:t>
      </w:r>
      <w:bookmarkEnd w:id="72"/>
    </w:p>
    <w:p w14:paraId="5831C3F6" w14:textId="77777777" w:rsidR="00D44190" w:rsidRPr="00690C65" w:rsidRDefault="00A61CE4"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73D2366" w14:textId="0CFC5EEE" w:rsidR="003B0BB4" w:rsidRDefault="003B0BB4" w:rsidP="003B0BB4">
      <w:pPr>
        <w:pStyle w:val="ProductList-Body"/>
      </w:pPr>
    </w:p>
    <w:p w14:paraId="5E81CB25" w14:textId="77777777" w:rsidR="003B0BB4" w:rsidRDefault="003B0BB4" w:rsidP="003B0BB4">
      <w:pPr>
        <w:pStyle w:val="ProductList-Body"/>
      </w:pPr>
    </w:p>
    <w:p w14:paraId="5452417D" w14:textId="5D7BF399" w:rsidR="008070AF" w:rsidRPr="00690C65" w:rsidRDefault="008070AF" w:rsidP="003B0BB4">
      <w:pPr>
        <w:pStyle w:val="ProductList-Offering2Heading"/>
        <w:keepNext/>
      </w:pPr>
      <w:bookmarkStart w:id="73" w:name="_Toc436117927"/>
      <w:r>
        <w:t>Microsoft Intune</w:t>
      </w:r>
      <w:bookmarkEnd w:id="73"/>
    </w:p>
    <w:p w14:paraId="7AE27C9A" w14:textId="77777777" w:rsidR="00D73EC5" w:rsidRPr="00A8327A" w:rsidRDefault="00D73EC5" w:rsidP="003B0BB4">
      <w:pPr>
        <w:pStyle w:val="ProductList-Body"/>
        <w:keepNext/>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3B0BB4">
      <w:pPr>
        <w:pStyle w:val="ProductList-Body"/>
        <w:keepNext/>
      </w:pPr>
      <w:r>
        <w:rPr>
          <w:rFonts w:asciiTheme="majorHAnsi" w:hAnsiTheme="majorHAnsi"/>
          <w:sz w:val="16"/>
          <w:szCs w:val="16"/>
        </w:rPr>
        <w:t>Microsoft Intune («на пользователя»)</w:t>
      </w:r>
    </w:p>
    <w:p w14:paraId="1F07D587" w14:textId="4E9FAD78" w:rsidR="008070AF" w:rsidRPr="00690C65" w:rsidRDefault="006E5B74" w:rsidP="008070AF">
      <w:pPr>
        <w:pStyle w:val="ProductList-Body"/>
      </w:pPr>
      <w:r>
        <w:rPr>
          <w:rFonts w:asciiTheme="majorHAnsi" w:hAnsiTheme="majorHAnsi"/>
          <w:sz w:val="16"/>
          <w:szCs w:val="16"/>
        </w:rPr>
        <w:t>Microsoft Intune Add-on для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и System Center Endpoint Protection («на пользователя»)</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1D14797E" w14:textId="77777777" w:rsidR="002838AA" w:rsidRPr="000772BE" w:rsidRDefault="002838AA" w:rsidP="002838AA">
      <w:pPr>
        <w:pStyle w:val="ProductList-Body"/>
        <w:tabs>
          <w:tab w:val="clear" w:pos="158"/>
          <w:tab w:val="left" w:pos="360"/>
        </w:tabs>
      </w:pPr>
      <w:r>
        <w:rPr>
          <w:b/>
          <w:color w:val="00188F"/>
        </w:rPr>
        <w:t>Уведомления</w:t>
      </w:r>
    </w:p>
    <w:p w14:paraId="6EE25E1E" w14:textId="3B1F5EFF" w:rsidR="002838AA" w:rsidRDefault="002838AA" w:rsidP="002838AA">
      <w:pPr>
        <w:pStyle w:val="ProductList-Body"/>
        <w:keepNext/>
        <w:tabs>
          <w:tab w:val="clear" w:pos="158"/>
          <w:tab w:val="left" w:pos="180"/>
        </w:tabs>
        <w:rPr>
          <w:b/>
          <w:color w:val="00188F"/>
        </w:rPr>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50844EF1" w14:textId="77777777" w:rsidR="002838AA" w:rsidRDefault="002838AA" w:rsidP="0071212E">
      <w:pPr>
        <w:pStyle w:val="ProductList-Body"/>
        <w:keepNext/>
        <w:tabs>
          <w:tab w:val="clear" w:pos="158"/>
          <w:tab w:val="left" w:pos="180"/>
        </w:tabs>
        <w:rPr>
          <w:b/>
          <w:color w:val="00188F"/>
        </w:rPr>
      </w:pPr>
    </w:p>
    <w:p w14:paraId="7AD58DF7" w14:textId="22487384" w:rsidR="00EF78B8" w:rsidRPr="00690C65" w:rsidRDefault="00EF78B8" w:rsidP="0071212E">
      <w:pPr>
        <w:pStyle w:val="ProductList-Body"/>
        <w:keepNext/>
        <w:tabs>
          <w:tab w:val="clear" w:pos="158"/>
          <w:tab w:val="left" w:pos="180"/>
        </w:tabs>
      </w:pPr>
      <w:r>
        <w:rPr>
          <w:b/>
          <w:color w:val="00188F"/>
        </w:rPr>
        <w:t>Управление устройствами</w:t>
      </w:r>
    </w:p>
    <w:p w14:paraId="6DB43031" w14:textId="6B686BDB" w:rsidR="00EF78B8" w:rsidRPr="00690C65" w:rsidRDefault="00EF78B8" w:rsidP="00EF78B8">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пятью устройствами.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Add-on SL для хранения</w:t>
      </w:r>
    </w:p>
    <w:p w14:paraId="680DD99D" w14:textId="77777777" w:rsidR="008070AF" w:rsidRPr="00690C65" w:rsidRDefault="008070AF" w:rsidP="008070AF">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76625CC2" w14:textId="77777777" w:rsidR="008070AF" w:rsidRPr="00690C65" w:rsidRDefault="008070AF" w:rsidP="008070AF">
      <w:pPr>
        <w:pStyle w:val="ProductList-Body"/>
        <w:tabs>
          <w:tab w:val="clear" w:pos="158"/>
          <w:tab w:val="left" w:pos="180"/>
        </w:tabs>
      </w:pPr>
    </w:p>
    <w:p w14:paraId="4ED3E821" w14:textId="77777777" w:rsidR="00F208ED" w:rsidRPr="00A8327A" w:rsidRDefault="00F208ED" w:rsidP="00F208ED">
      <w:pPr>
        <w:pStyle w:val="ProductList-Body"/>
        <w:tabs>
          <w:tab w:val="clear" w:pos="158"/>
          <w:tab w:val="left" w:pos="180"/>
        </w:tabs>
        <w:rPr>
          <w:b/>
          <w:color w:val="00188F"/>
        </w:rPr>
      </w:pPr>
      <w:r>
        <w:rPr>
          <w:b/>
          <w:color w:val="00188F"/>
        </w:rPr>
        <w:t>Компоненты программного обеспечения Windows в программном обеспечении System Center</w:t>
      </w:r>
    </w:p>
    <w:p w14:paraId="327D110E" w14:textId="77777777" w:rsidR="00F208ED" w:rsidRPr="00A8327A" w:rsidRDefault="00F208ED" w:rsidP="00F208ED">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и измерение производительности SQL Server</w:t>
      </w:r>
    </w:p>
    <w:p w14:paraId="5EB64A19" w14:textId="77777777" w:rsidR="008070AF" w:rsidRPr="00690C65" w:rsidRDefault="008070AF" w:rsidP="008070AF">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41E1E483" w14:textId="77777777" w:rsidR="008070AF" w:rsidRPr="00690C65" w:rsidRDefault="00A61CE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EE36BF4" w14:textId="6AE5EDC1" w:rsidR="0074447C" w:rsidRPr="00690C65" w:rsidRDefault="0074447C" w:rsidP="00BE3DB5">
      <w:pPr>
        <w:pStyle w:val="ProductList-OfferingGroupHeading"/>
      </w:pPr>
      <w:bookmarkStart w:id="74" w:name="_Toc436117928"/>
      <w:r>
        <w:t xml:space="preserve">Службы Microsoft Dynamics </w:t>
      </w:r>
      <w:r w:rsidR="00293DAD">
        <w:t>CRM</w:t>
      </w:r>
      <w:r w:rsidR="00293DAD" w:rsidRPr="00EC6FEA">
        <w:t xml:space="preserve"> </w:t>
      </w:r>
      <w:r>
        <w:t>Online Services</w:t>
      </w:r>
      <w:bookmarkEnd w:id="74"/>
    </w:p>
    <w:p w14:paraId="05FF8151" w14:textId="77777777" w:rsidR="002838AA" w:rsidRPr="000772BE" w:rsidRDefault="002838AA" w:rsidP="002838AA">
      <w:pPr>
        <w:pStyle w:val="ProductList-Body"/>
        <w:tabs>
          <w:tab w:val="clear" w:pos="158"/>
          <w:tab w:val="left" w:pos="360"/>
        </w:tabs>
      </w:pPr>
      <w:r>
        <w:rPr>
          <w:b/>
          <w:color w:val="00188F"/>
        </w:rPr>
        <w:t>Уведомления</w:t>
      </w:r>
    </w:p>
    <w:p w14:paraId="1FCF693D" w14:textId="1A7D4C25" w:rsidR="0074447C" w:rsidRPr="00690C65" w:rsidRDefault="002838AA" w:rsidP="002838AA">
      <w:pPr>
        <w:pStyle w:val="ProductList-Body"/>
      </w:pPr>
      <w:r>
        <w:t xml:space="preserve">Применяются Уведомления о Картах Bing и о Профессиональных услугах, изложенные во </w:t>
      </w:r>
      <w:hyperlink w:anchor="Attachment1" w:history="1">
        <w:r>
          <w:rPr>
            <w:rStyle w:val="Hyperlink"/>
          </w:rPr>
          <w:t>Вложении 1</w:t>
        </w:r>
      </w:hyperlink>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Наборы подписных лицензий</w:t>
      </w:r>
    </w:p>
    <w:p w14:paraId="75876E63" w14:textId="51815F05" w:rsidR="00234095" w:rsidRPr="00690C65" w:rsidRDefault="003C6496" w:rsidP="003C6496">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0B15327B" w14:textId="77777777" w:rsidR="00234095" w:rsidRPr="00690C65" w:rsidRDefault="00234095" w:rsidP="0074447C">
      <w:pPr>
        <w:pStyle w:val="ProductList-Body"/>
      </w:pPr>
    </w:p>
    <w:p w14:paraId="64E99687" w14:textId="77777777" w:rsidR="003B0BB4" w:rsidRPr="00927E5E" w:rsidRDefault="003B0BB4" w:rsidP="003B0BB4">
      <w:pPr>
        <w:pStyle w:val="ProductList-Offering2Heading"/>
      </w:pPr>
      <w:r>
        <w:tab/>
      </w:r>
      <w:bookmarkStart w:id="75" w:name="_Toc431797712"/>
      <w:bookmarkStart w:id="76" w:name="_Toc431459528"/>
      <w:bookmarkStart w:id="77" w:name="_Toc436117929"/>
      <w:r>
        <w:t>Microsoft Dynamics CRM Online</w:t>
      </w:r>
      <w:bookmarkEnd w:id="75"/>
      <w:bookmarkEnd w:id="76"/>
      <w:bookmarkEnd w:id="77"/>
    </w:p>
    <w:p w14:paraId="70409307" w14:textId="77777777" w:rsidR="003B0BB4" w:rsidRDefault="003B0BB4" w:rsidP="003B0BB4">
      <w:pPr>
        <w:pStyle w:val="ProductList-Offering1"/>
        <w:sectPr w:rsidR="003B0BB4" w:rsidSect="00D73EC5">
          <w:type w:val="continuous"/>
          <w:pgSz w:w="12240" w:h="15840"/>
          <w:pgMar w:top="1440" w:right="720" w:bottom="1440" w:left="720" w:header="720" w:footer="720" w:gutter="0"/>
          <w:cols w:space="720"/>
          <w:titlePg/>
          <w:docGrid w:linePitch="360"/>
        </w:sectPr>
      </w:pPr>
    </w:p>
    <w:p w14:paraId="78557983" w14:textId="77777777" w:rsidR="003B0BB4" w:rsidRPr="00927E5E" w:rsidRDefault="003B0BB4" w:rsidP="003B0BB4">
      <w:pPr>
        <w:pStyle w:val="ProductList-Body"/>
      </w:pPr>
      <w:r>
        <w:rPr>
          <w:rFonts w:asciiTheme="majorHAnsi" w:hAnsiTheme="majorHAnsi"/>
          <w:sz w:val="16"/>
          <w:szCs w:val="16"/>
        </w:rPr>
        <w:t>Microsoft Dynamics CRM Online Essentials</w:t>
      </w:r>
    </w:p>
    <w:p w14:paraId="02238E1B" w14:textId="77777777" w:rsidR="003B0BB4" w:rsidRPr="00927E5E" w:rsidRDefault="003B0BB4" w:rsidP="003B0BB4">
      <w:pPr>
        <w:pStyle w:val="ProductList-Body"/>
      </w:pPr>
      <w:r>
        <w:rPr>
          <w:rFonts w:asciiTheme="majorHAnsi" w:hAnsiTheme="majorHAnsi"/>
          <w:sz w:val="16"/>
          <w:szCs w:val="16"/>
        </w:rPr>
        <w:t>Microsoft Dynamics CRM Online Basic</w:t>
      </w:r>
    </w:p>
    <w:p w14:paraId="290F4A7F" w14:textId="77777777" w:rsidR="003B0BB4" w:rsidRPr="00927E5E" w:rsidRDefault="003B0BB4" w:rsidP="003B0BB4">
      <w:pPr>
        <w:pStyle w:val="ProductList-Body"/>
      </w:pPr>
      <w:r>
        <w:rPr>
          <w:rFonts w:asciiTheme="majorHAnsi" w:hAnsiTheme="majorHAnsi"/>
          <w:sz w:val="16"/>
          <w:szCs w:val="16"/>
        </w:rPr>
        <w:t>Microsoft Dynamics CRM Online Professional</w:t>
      </w:r>
    </w:p>
    <w:p w14:paraId="4AA9B5D1" w14:textId="77777777" w:rsidR="003B0BB4" w:rsidRPr="00927E5E" w:rsidRDefault="003B0BB4" w:rsidP="003B0BB4">
      <w:pPr>
        <w:pStyle w:val="ProductList-Body"/>
      </w:pPr>
      <w:r>
        <w:rPr>
          <w:rFonts w:asciiTheme="majorHAnsi" w:hAnsiTheme="majorHAnsi"/>
          <w:sz w:val="16"/>
          <w:szCs w:val="16"/>
        </w:rPr>
        <w:t>Microsoft Dynamics CRM Online Enterprise</w:t>
      </w:r>
    </w:p>
    <w:p w14:paraId="6BB0EEEF" w14:textId="77777777" w:rsidR="003B0BB4" w:rsidRPr="00927E5E" w:rsidRDefault="003B0BB4" w:rsidP="003B0BB4">
      <w:pPr>
        <w:pStyle w:val="ProductList-Body"/>
      </w:pPr>
      <w:r>
        <w:rPr>
          <w:rFonts w:asciiTheme="majorHAnsi" w:hAnsiTheme="majorHAnsi"/>
          <w:sz w:val="16"/>
          <w:szCs w:val="16"/>
        </w:rPr>
        <w:t>Самообслуживание для сотрудников-пользователей Microsoft Dynamics</w:t>
      </w:r>
    </w:p>
    <w:p w14:paraId="7DCB491F" w14:textId="77777777" w:rsidR="003B0BB4" w:rsidRDefault="003B0BB4" w:rsidP="003B0BB4">
      <w:pPr>
        <w:pStyle w:val="ProductList-Body"/>
        <w:sectPr w:rsidR="003B0BB4" w:rsidSect="00E275D6">
          <w:type w:val="continuous"/>
          <w:pgSz w:w="12240" w:h="15840"/>
          <w:pgMar w:top="1440" w:right="720" w:bottom="1440" w:left="720" w:header="720" w:footer="720" w:gutter="0"/>
          <w:cols w:num="2" w:space="720"/>
          <w:titlePg/>
          <w:docGrid w:linePitch="360"/>
        </w:sectPr>
      </w:pPr>
    </w:p>
    <w:p w14:paraId="7AC125AA" w14:textId="77777777" w:rsidR="003B0BB4" w:rsidRPr="00927E5E" w:rsidRDefault="003B0BB4" w:rsidP="003B0BB4">
      <w:pPr>
        <w:pStyle w:val="ProductList-Body"/>
        <w:pBdr>
          <w:top w:val="single" w:sz="4" w:space="1" w:color="BFBFBF" w:themeColor="background1" w:themeShade="BF"/>
        </w:pBdr>
      </w:pPr>
    </w:p>
    <w:p w14:paraId="5ECEF141" w14:textId="77777777" w:rsidR="003B0BB4" w:rsidRPr="00927E5E" w:rsidRDefault="003B0BB4" w:rsidP="003B0BB4">
      <w:pPr>
        <w:pStyle w:val="ProductList-Body"/>
        <w:tabs>
          <w:tab w:val="clear" w:pos="158"/>
          <w:tab w:val="left" w:pos="360"/>
        </w:tabs>
      </w:pPr>
      <w:r>
        <w:rPr>
          <w:b/>
          <w:color w:val="00188F"/>
        </w:rPr>
        <w:t>Внешние пользователи</w:t>
      </w:r>
    </w:p>
    <w:p w14:paraId="440A2640" w14:textId="77777777" w:rsidR="003B0BB4" w:rsidRPr="00927E5E" w:rsidRDefault="003B0BB4" w:rsidP="003B0BB4">
      <w:pPr>
        <w:pStyle w:val="ProductList-Body"/>
        <w:tabs>
          <w:tab w:val="clear" w:pos="158"/>
          <w:tab w:val="left" w:pos="360"/>
        </w:tabs>
      </w:pPr>
      <w:r>
        <w:t>Внешним пользователям любых выпусков Microsoft Dynamics CRM Online и Parature от Microsoft не требуются Лицензии на подписку для доступа к Веб-службе, если не применяются клиенты Microsoft Dynamics CRM. Данное исключение не распространяется на доступ к службам Microsoft Dynamics Marketing, Microsoft Social Engagement, а также на подрядчиков и агентов Клиента или его Аффилированных лиц.</w:t>
      </w:r>
      <w:r>
        <w:rPr>
          <w:color w:val="000000" w:themeColor="text1"/>
          <w:szCs w:val="18"/>
        </w:rPr>
        <w:t xml:space="preserve"> </w:t>
      </w:r>
    </w:p>
    <w:p w14:paraId="719EFD5C" w14:textId="0A05AF6C" w:rsidR="004E52BA" w:rsidRPr="00690C65" w:rsidRDefault="00A61CE4"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8BD01E1" w14:textId="77777777" w:rsidR="0074447C" w:rsidRPr="00690C65" w:rsidRDefault="0074447C" w:rsidP="00BE3DB5">
      <w:pPr>
        <w:pStyle w:val="ProductList-Offering2Heading"/>
      </w:pPr>
      <w:bookmarkStart w:id="78" w:name="MicrosoftDynamicsMarketing"/>
      <w:r>
        <w:tab/>
      </w:r>
      <w:bookmarkStart w:id="79" w:name="_Toc436117930"/>
      <w:r>
        <w:t>Microsoft Dynamics Marketing</w:t>
      </w:r>
      <w:bookmarkEnd w:id="79"/>
    </w:p>
    <w:bookmarkEnd w:id="78"/>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Совместная работа по продажам с помощью Microsoft Dynamics Marketing</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Соглашение об уровнях обслуживания</w:t>
      </w:r>
    </w:p>
    <w:p w14:paraId="2C29C397" w14:textId="607B3120" w:rsidR="00E53C1F" w:rsidRPr="00690C65" w:rsidRDefault="00E53C1F" w:rsidP="00E53C1F">
      <w:pPr>
        <w:pStyle w:val="ProductList-Body"/>
      </w:pPr>
      <w:r>
        <w:t>Для Microsoft Dynamics Marketing отсутствует Соглашение об уровне обслуживания.</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Профиль веб-пользователя</w:t>
      </w:r>
    </w:p>
    <w:p w14:paraId="3098B83A" w14:textId="32D3091D" w:rsidR="0074447C" w:rsidRDefault="0074447C" w:rsidP="0074447C">
      <w:pPr>
        <w:pStyle w:val="ProductList-Body"/>
      </w:pPr>
      <w:r>
        <w:t>Пользователям, настроенным и получающим доступ к данной Веб-службе как Пользователям веб-портала, не нужны Подписные лицензии «на пользователя».</w:t>
      </w:r>
    </w:p>
    <w:p w14:paraId="65115F2C" w14:textId="44E7CB77" w:rsidR="003B0BB4" w:rsidRDefault="003B0BB4" w:rsidP="0074447C">
      <w:pPr>
        <w:pStyle w:val="ProductList-Body"/>
      </w:pPr>
    </w:p>
    <w:p w14:paraId="7177358E" w14:textId="77777777" w:rsidR="003B0BB4" w:rsidRDefault="003B0BB4" w:rsidP="003B0BB4">
      <w:pPr>
        <w:pStyle w:val="ProductList-SubSubSectionHeading"/>
      </w:pPr>
      <w:bookmarkStart w:id="80" w:name="_Toc436117931"/>
      <w:r>
        <w:t>Обмен текстовыми сообщениями на мобильных устройствах.</w:t>
      </w:r>
      <w:bookmarkEnd w:id="80"/>
    </w:p>
    <w:p w14:paraId="1518E1D5" w14:textId="054E7503" w:rsidR="003B0BB4" w:rsidRPr="00927E5E" w:rsidRDefault="003B0BB4" w:rsidP="003B0BB4">
      <w:pPr>
        <w:pStyle w:val="ProductList-Body"/>
      </w:pPr>
      <w:r>
        <w:t>Клиент несет единоличную ответственность за содержимое текстовых сообщений, используемых при помощи Microsoft на мобильных устройствах, а также за создание, инициирование и передачу таких сообщений, обязуясь соблюдать при этом все применимые отраслевые нормы, о которых периодически сообщает Microsoft. Сторонние агрегаторы и операторы, задействованные в передаче сообщений на мобильных устройствах, не являются субподрядчиками Microsoft.</w:t>
      </w:r>
    </w:p>
    <w:p w14:paraId="6DE06528" w14:textId="77777777" w:rsidR="0074447C" w:rsidRPr="00690C65" w:rsidRDefault="00A61CE4"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C492BA3" w14:textId="163FBDEA" w:rsidR="00234095" w:rsidRPr="00690C65" w:rsidRDefault="00234095" w:rsidP="00BE3DB5">
      <w:pPr>
        <w:pStyle w:val="ProductList-Offering2Heading"/>
      </w:pPr>
      <w:r>
        <w:tab/>
      </w:r>
      <w:bookmarkStart w:id="81" w:name="_Toc436117932"/>
      <w:r>
        <w:t>Microsoft Social Engagement</w:t>
      </w:r>
      <w:bookmarkEnd w:id="81"/>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Соглашение об уровнях обслуживания</w:t>
      </w:r>
    </w:p>
    <w:p w14:paraId="2526FAEE" w14:textId="02CF1C30" w:rsidR="00DD2927" w:rsidRPr="00690C65" w:rsidRDefault="00DD2927" w:rsidP="00DD2927">
      <w:pPr>
        <w:pStyle w:val="ProductList-Body"/>
      </w:pPr>
      <w:r>
        <w:t>Для Microsoft Social Engagement отсутствует Соглашение об уровне обслуживания.</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Социальный контент, полученный через Microsoft Social Engagement</w:t>
      </w:r>
    </w:p>
    <w:p w14:paraId="5E68D6B4" w14:textId="67C1D2D9" w:rsidR="00234095" w:rsidRPr="00690C65" w:rsidRDefault="00234095" w:rsidP="00234095">
      <w:pPr>
        <w:pStyle w:val="ProductList-Body"/>
        <w:tabs>
          <w:tab w:val="clear" w:pos="158"/>
          <w:tab w:val="left" w:pos="360"/>
        </w:tabs>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Социальный контент можно использовать только для внутренних служебных целей. Microsoft оставляет за собой право:</w:t>
      </w:r>
    </w:p>
    <w:p w14:paraId="77019DD1" w14:textId="77777777" w:rsidR="00234095" w:rsidRPr="00690C65" w:rsidRDefault="00234095" w:rsidP="00234095">
      <w:pPr>
        <w:pStyle w:val="ProductList-Body"/>
        <w:numPr>
          <w:ilvl w:val="0"/>
          <w:numId w:val="13"/>
        </w:numPr>
        <w:ind w:left="45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4104062" w14:textId="77777777" w:rsidR="00234095" w:rsidRPr="00690C65" w:rsidRDefault="00234095" w:rsidP="00234095">
      <w:pPr>
        <w:pStyle w:val="ProductList-Body"/>
        <w:numPr>
          <w:ilvl w:val="0"/>
          <w:numId w:val="13"/>
        </w:numPr>
        <w:spacing w:before="40"/>
        <w:ind w:left="45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E82A0FB" w14:textId="77777777" w:rsidR="00234095" w:rsidRPr="00690C65" w:rsidRDefault="00234095" w:rsidP="00234095">
      <w:pPr>
        <w:pStyle w:val="ProductList-Body"/>
        <w:numPr>
          <w:ilvl w:val="0"/>
          <w:numId w:val="13"/>
        </w:numPr>
        <w:spacing w:before="40"/>
        <w:ind w:left="450" w:hanging="274"/>
      </w:pPr>
      <w:r>
        <w:t>дать указания Клиенту отредактировать или удалить Социальный контент, если Клиент экспортирует Социальный контент, и</w:t>
      </w:r>
    </w:p>
    <w:p w14:paraId="04668B90" w14:textId="57844584" w:rsidR="00234095" w:rsidRPr="00E01779" w:rsidRDefault="00234095" w:rsidP="00234095">
      <w:pPr>
        <w:pStyle w:val="ProductList-Body"/>
        <w:numPr>
          <w:ilvl w:val="0"/>
          <w:numId w:val="13"/>
        </w:numPr>
        <w:spacing w:before="40"/>
        <w:ind w:left="450" w:hanging="274"/>
        <w:rPr>
          <w:spacing w:val="-2"/>
        </w:rPr>
      </w:pPr>
      <w:r w:rsidRPr="00E01779">
        <w:rPr>
          <w:spacing w:val="-2"/>
        </w:rPr>
        <w:t xml:space="preserve">удалять или ограничивать дальнейший доступ к социальному контенту после прекращения или окончания срока действия Веб-службы. </w:t>
      </w:r>
    </w:p>
    <w:p w14:paraId="76991E49" w14:textId="77777777" w:rsidR="00E776C5" w:rsidRPr="00690C65" w:rsidRDefault="00A61CE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B2BCF60" w14:textId="5A21FCB8" w:rsidR="00E776C5" w:rsidRPr="00690C65" w:rsidRDefault="00E776C5" w:rsidP="00BE3DB5">
      <w:pPr>
        <w:pStyle w:val="ProductList-Offering2Heading"/>
      </w:pPr>
      <w:r>
        <w:tab/>
      </w:r>
      <w:bookmarkStart w:id="82" w:name="_Toc436117933"/>
      <w:r>
        <w:t>Parature от Microsoft</w:t>
      </w:r>
      <w:bookmarkEnd w:id="82"/>
    </w:p>
    <w:p w14:paraId="72DC0FC9" w14:textId="341C5E91" w:rsidR="00E776C5" w:rsidRPr="00690C65" w:rsidRDefault="00E776C5" w:rsidP="00E01779">
      <w:pPr>
        <w:pStyle w:val="ProductList-Body"/>
      </w:pPr>
      <w:r>
        <w:rPr>
          <w:rFonts w:asciiTheme="majorHAnsi" w:hAnsiTheme="majorHAnsi"/>
          <w:sz w:val="16"/>
          <w:szCs w:val="16"/>
        </w:rPr>
        <w:t>Parature Enterprise</w:t>
      </w:r>
    </w:p>
    <w:p w14:paraId="7F568B1A" w14:textId="77777777" w:rsidR="00E776C5" w:rsidRPr="00690C65" w:rsidRDefault="00E776C5" w:rsidP="00E01779">
      <w:pPr>
        <w:pStyle w:val="ProductList-Body"/>
        <w:pBdr>
          <w:top w:val="single" w:sz="4" w:space="1" w:color="BFBFBF" w:themeColor="background1" w:themeShade="BF"/>
        </w:pBdr>
      </w:pPr>
    </w:p>
    <w:p w14:paraId="6314EC11" w14:textId="77777777" w:rsidR="00DD2927" w:rsidRPr="00690C65" w:rsidRDefault="00DD2927" w:rsidP="00E01779">
      <w:pPr>
        <w:pStyle w:val="ProductList-Body"/>
      </w:pPr>
      <w:r>
        <w:rPr>
          <w:b/>
          <w:color w:val="00188F"/>
        </w:rPr>
        <w:t>Соглашение об уровнях обслуживания</w:t>
      </w:r>
    </w:p>
    <w:p w14:paraId="34B12191" w14:textId="7BA81900" w:rsidR="00DD2927" w:rsidRPr="00690C65" w:rsidRDefault="00DD2927" w:rsidP="00E01779">
      <w:pPr>
        <w:pStyle w:val="ProductList-Body"/>
      </w:pPr>
      <w:r>
        <w:t>Для службы Parature от Microsoft отсутствует Соглашение об уровне обслуживания.</w:t>
      </w:r>
    </w:p>
    <w:p w14:paraId="08C7C227" w14:textId="77777777" w:rsidR="00DD2927" w:rsidRPr="00690C65" w:rsidRDefault="00DD2927" w:rsidP="00E01779">
      <w:pPr>
        <w:pStyle w:val="ProductList-Body"/>
      </w:pPr>
    </w:p>
    <w:p w14:paraId="463F46D2" w14:textId="172F1787" w:rsidR="00DD2927" w:rsidRPr="00690C65" w:rsidRDefault="00DD2927" w:rsidP="00E01779">
      <w:pPr>
        <w:pStyle w:val="ProductList-Body"/>
      </w:pPr>
      <w:r>
        <w:t>Клиент может использовать службу Parature в соответствии с условиями конфиденциальности и безопасности, размещенными по адресу: http://www.parature.com/privacylegal/.</w:t>
      </w:r>
    </w:p>
    <w:p w14:paraId="1C854430" w14:textId="77777777" w:rsidR="00E776C5" w:rsidRPr="00690C65" w:rsidRDefault="00A61CE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E44AC5B" w14:textId="6D7F2572" w:rsidR="003D22CB" w:rsidRPr="00690C65" w:rsidRDefault="004E52BA" w:rsidP="003B0BB4">
      <w:pPr>
        <w:pStyle w:val="ProductList-OfferingGroupHeading"/>
        <w:keepNext/>
      </w:pPr>
      <w:bookmarkStart w:id="83" w:name="_Toc436117934"/>
      <w:r>
        <w:t>Службы Office 365</w:t>
      </w:r>
      <w:bookmarkEnd w:id="83"/>
    </w:p>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Pr>
          <w:lang w:val="en-US"/>
        </w:rPr>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4" w:name="CoreFeaturesforOffice365Services"/>
      <w:r>
        <w:rPr>
          <w:b/>
          <w:color w:val="00188F"/>
        </w:rPr>
        <w:t>Основные характеристики Служб Office 365</w:t>
      </w:r>
    </w:p>
    <w:bookmarkEnd w:id="84"/>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3B0BB4">
      <w:pPr>
        <w:pStyle w:val="ProductList-Body"/>
        <w:tabs>
          <w:tab w:val="clear" w:pos="158"/>
          <w:tab w:val="left" w:pos="180"/>
        </w:tabs>
      </w:pPr>
      <w:r>
        <w:rPr>
          <w:b/>
          <w:color w:val="00188F"/>
        </w:rPr>
        <w:t>Наборы подписных лицензий</w:t>
      </w:r>
    </w:p>
    <w:p w14:paraId="6ACF48C0" w14:textId="77777777" w:rsidR="003B0BB4" w:rsidRPr="00927E5E"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0A11F7CA" w14:textId="77777777" w:rsidR="009427A1" w:rsidRPr="00690C65" w:rsidRDefault="009427A1" w:rsidP="004A2A95">
      <w:pPr>
        <w:pStyle w:val="ProductList-Body"/>
      </w:pPr>
    </w:p>
    <w:p w14:paraId="40EDB465" w14:textId="77777777" w:rsidR="00E93FD0" w:rsidRPr="00690C65" w:rsidRDefault="00E93FD0" w:rsidP="00BE3DB5">
      <w:pPr>
        <w:pStyle w:val="ProductList-Offering2Heading"/>
      </w:pPr>
      <w:r>
        <w:tab/>
      </w:r>
      <w:bookmarkStart w:id="85" w:name="_Toc436117935"/>
      <w:r>
        <w:t>Exchange Online</w:t>
      </w:r>
      <w:bookmarkEnd w:id="85"/>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ED6DFE8" w14:textId="5329D080" w:rsidR="00293DAD" w:rsidRPr="00EC6FEA" w:rsidRDefault="00293DAD" w:rsidP="00EF1E73">
      <w:pPr>
        <w:pStyle w:val="ProductList-Body"/>
        <w:rPr>
          <w:rFonts w:asciiTheme="majorHAnsi" w:hAnsiTheme="majorHAnsi"/>
          <w:sz w:val="16"/>
          <w:szCs w:val="16"/>
        </w:rPr>
      </w:pPr>
      <w:r w:rsidRPr="00EC6FEA">
        <w:rPr>
          <w:rFonts w:asciiTheme="majorHAnsi" w:hAnsiTheme="majorHAnsi"/>
          <w:sz w:val="16"/>
          <w:szCs w:val="16"/>
        </w:rPr>
        <w:t>Расширенная защита от угроз</w:t>
      </w:r>
    </w:p>
    <w:p w14:paraId="787610FA" w14:textId="1EB7AABB" w:rsidR="004E52BA" w:rsidRPr="00690C65" w:rsidRDefault="00E275D6" w:rsidP="00EF1E73">
      <w:pPr>
        <w:pStyle w:val="ProductList-Body"/>
      </w:pPr>
      <w:r>
        <w:rPr>
          <w:rFonts w:asciiTheme="majorHAnsi" w:hAnsiTheme="majorHAnsi"/>
          <w:sz w:val="16"/>
          <w:szCs w:val="16"/>
        </w:rPr>
        <w:t>предотвращение потери данных.</w:t>
      </w:r>
    </w:p>
    <w:p w14:paraId="27CEEB85"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Online</w:t>
      </w:r>
    </w:p>
    <w:p w14:paraId="482E07E9"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(план 1)</w:t>
      </w:r>
    </w:p>
    <w:p w14:paraId="14549AD5" w14:textId="77777777" w:rsidR="004E52BA" w:rsidRPr="00690C65" w:rsidRDefault="004E52BA" w:rsidP="00EF1E73">
      <w:pPr>
        <w:pStyle w:val="ProductList-Body"/>
      </w:pPr>
      <w:r>
        <w:rPr>
          <w:rFonts w:asciiTheme="majorHAnsi" w:hAnsiTheme="majorHAnsi"/>
          <w:sz w:val="16"/>
          <w:szCs w:val="16"/>
        </w:rPr>
        <w:t>Exchange Online (план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Основные характеристики Служб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31CD581B" w:rsidR="001A19E0" w:rsidRPr="00690C65"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Служба Exchange Online план 2 — переход с Exchange Hosted Archive</w:t>
      </w:r>
    </w:p>
    <w:p w14:paraId="05687124" w14:textId="296CBE08" w:rsidR="006523C8" w:rsidRPr="00690C65" w:rsidRDefault="006523C8" w:rsidP="006523C8">
      <w:pPr>
        <w:pStyle w:val="ProductList-Body"/>
        <w:tabs>
          <w:tab w:val="clear" w:pos="158"/>
          <w:tab w:val="left" w:pos="270"/>
        </w:tabs>
      </w:pPr>
      <w:r>
        <w:t xml:space="preserve">Exchange Online (план 2) — это Веб-служба, пришедшая на смену Exchange Hosted Archive. 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3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86" w:name="_Toc423959249"/>
      <w:r w:rsidRPr="00E52DB9">
        <w:rPr>
          <w:b/>
          <w:color w:val="00188F"/>
        </w:rPr>
        <w:t>Соглашение об уровнях обслуживания</w:t>
      </w:r>
      <w:bookmarkEnd w:id="86"/>
    </w:p>
    <w:p w14:paraId="4B06ADDE" w14:textId="77777777" w:rsidR="00293DAD" w:rsidRDefault="00293DAD" w:rsidP="00293DAD">
      <w:pPr>
        <w:pStyle w:val="ProductList-Body"/>
        <w:tabs>
          <w:tab w:val="clear" w:pos="158"/>
          <w:tab w:val="left" w:pos="180"/>
        </w:tabs>
      </w:pPr>
      <w:r>
        <w:t>Для Расширенной защиты от угроз не предусмотрено Соглашение об уровне обслуживания.</w:t>
      </w:r>
    </w:p>
    <w:p w14:paraId="4B754C73" w14:textId="77777777" w:rsidR="00E93FD0" w:rsidRPr="00690C65" w:rsidRDefault="00A61CE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4E7FB79D" w:rsidR="00862C50" w:rsidRPr="00690C65" w:rsidRDefault="00862C50" w:rsidP="00BE3DB5">
      <w:pPr>
        <w:pStyle w:val="ProductList-Offering2Heading"/>
      </w:pPr>
      <w:r>
        <w:tab/>
      </w:r>
      <w:bookmarkStart w:id="87" w:name="_Toc436117936"/>
      <w:r>
        <w:t>Приложения Office 365</w:t>
      </w:r>
      <w:bookmarkEnd w:id="8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для бизнеса</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для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Соглашение об уровнях обслуживания</w:t>
      </w:r>
    </w:p>
    <w:p w14:paraId="6E6DDB39" w14:textId="04A64507" w:rsidR="00123E7D" w:rsidRPr="00690C65" w:rsidRDefault="00123E7D" w:rsidP="00123E7D">
      <w:pPr>
        <w:pStyle w:val="ProductList-Body"/>
      </w:pPr>
      <w:r>
        <w:t>Для Project Pro для Office 365 и Visio Pro для Office 365 отсутствует Соглашение об уровне обслуживания.</w:t>
      </w:r>
    </w:p>
    <w:p w14:paraId="446EB6D0" w14:textId="77777777" w:rsidR="00123E7D" w:rsidRPr="00690C65" w:rsidRDefault="00123E7D" w:rsidP="00123E7D">
      <w:pPr>
        <w:pStyle w:val="ProductList-Body"/>
      </w:pPr>
    </w:p>
    <w:p w14:paraId="2268BACF" w14:textId="298B3003" w:rsidR="007A78D1" w:rsidRPr="00690C65" w:rsidRDefault="007A78D1" w:rsidP="003B0BB4">
      <w:pPr>
        <w:pStyle w:val="ProductList-Body"/>
        <w:keepNext/>
        <w:tabs>
          <w:tab w:val="clear" w:pos="158"/>
          <w:tab w:val="left" w:pos="180"/>
        </w:tabs>
      </w:pPr>
      <w:r>
        <w:rPr>
          <w:b/>
          <w:color w:val="00188F"/>
        </w:rPr>
        <w:t>Права на установку и использование</w:t>
      </w:r>
    </w:p>
    <w:p w14:paraId="26D35AA3" w14:textId="77777777" w:rsidR="007A78D1" w:rsidRPr="00690C65" w:rsidRDefault="007A78D1" w:rsidP="00123E7D">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1548E4FA" w14:textId="77777777" w:rsidR="007A78D1" w:rsidRPr="00690C65" w:rsidRDefault="007A78D1" w:rsidP="00123E7D">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885026B" w14:textId="0A71D692" w:rsidR="007A78D1" w:rsidRPr="00690C65" w:rsidRDefault="007A78D1" w:rsidP="00123E7D">
      <w:pPr>
        <w:pStyle w:val="ProductList-Body"/>
        <w:numPr>
          <w:ilvl w:val="0"/>
          <w:numId w:val="17"/>
        </w:numPr>
        <w:spacing w:before="40"/>
        <w:ind w:left="450" w:hanging="274"/>
      </w:pPr>
      <w:r>
        <w:t>могут также устанавливать программное обеспечение, предусматривающее активацию на общем компьютере, на сетевом сервере или в службах платформы Microsoft Azure и использовать это программное обеспечение для создания, редактирования или сохранения документов. 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11BA942C" w14:textId="77777777" w:rsidR="007A78D1" w:rsidRPr="00690C65" w:rsidRDefault="007A78D1" w:rsidP="00123E7D">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4A9838EC" w14:textId="77777777" w:rsidR="004A2A95" w:rsidRPr="00690C65" w:rsidRDefault="004A2A95" w:rsidP="004A2A95">
      <w:pPr>
        <w:pStyle w:val="ProductList-Body"/>
        <w:ind w:left="180"/>
      </w:pPr>
    </w:p>
    <w:p w14:paraId="00348069" w14:textId="67D9C0E5" w:rsidR="009427A1" w:rsidRPr="00690C65" w:rsidRDefault="009427A1" w:rsidP="00F208ED">
      <w:pPr>
        <w:pStyle w:val="ProductList-Body"/>
        <w:keepNext/>
      </w:pPr>
      <w:r>
        <w:rPr>
          <w:b/>
          <w:color w:val="00188F"/>
        </w:rPr>
        <w:t>Следующие условия применяются только к Office 365 для бизнеса и Office 365 ProPlus</w:t>
      </w:r>
    </w:p>
    <w:p w14:paraId="792EF34A" w14:textId="77777777" w:rsidR="009427A1" w:rsidRPr="00690C65" w:rsidRDefault="009427A1" w:rsidP="009427A1">
      <w:pPr>
        <w:pStyle w:val="ProductList-Body"/>
        <w:ind w:left="180"/>
      </w:pPr>
      <w:r>
        <w:rPr>
          <w:b/>
          <w:color w:val="0072C6"/>
        </w:rPr>
        <w:t>Смартфоны и планшеты</w:t>
      </w:r>
    </w:p>
    <w:p w14:paraId="1938521A" w14:textId="77777777" w:rsidR="009427A1" w:rsidRPr="00690C65" w:rsidRDefault="009427A1" w:rsidP="009427A1">
      <w:pPr>
        <w:pStyle w:val="ProductList-Body"/>
        <w:ind w:left="180"/>
      </w:pPr>
      <w:r>
        <w:t>Каждый пользователь, которому Клиент назначает Подписную лицензию «на пользователя», также может активировать программное обеспечение Microsoft Office Mobile, чтобы создавать, редактировать или сохранять документы на пользовательских смартфонах и пользовательских планшетах в количестве до пяти устройств соответственно.</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0367540F" w14:textId="77777777" w:rsidR="00A64782" w:rsidRPr="00FC409E" w:rsidRDefault="00A64782" w:rsidP="00A64782">
      <w:pPr>
        <w:pStyle w:val="ProductList-Body"/>
        <w:ind w:left="180"/>
        <w:rPr>
          <w:b/>
          <w:color w:val="0072C6"/>
        </w:rPr>
      </w:pPr>
      <w:r>
        <w:rPr>
          <w:b/>
          <w:color w:val="0072C6"/>
        </w:rPr>
        <w:t>Office Web Apps Server 2013</w:t>
      </w:r>
    </w:p>
    <w:p w14:paraId="2E107594" w14:textId="77777777" w:rsidR="00A64782" w:rsidRDefault="00A64782" w:rsidP="00A64782">
      <w:pPr>
        <w:pStyle w:val="ProductList-Body"/>
        <w:ind w:left="180"/>
      </w:pPr>
      <w:r>
        <w:t>В рамках каждой подписки на Office 365 профессиональный плюс Клиент может установить любое количество копий Office Web Apps Server 2013 на Сервере, предназначенном для использования Клиентом. Каждый пользователь Office 365 ProPlus может использовать программное обеспечение Office Web Apps Server 2013.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A61CE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CFAC7B1" w14:textId="77777777" w:rsidR="003B0BB4" w:rsidRPr="00927E5E" w:rsidRDefault="003B0BB4" w:rsidP="003B0BB4">
      <w:pPr>
        <w:pStyle w:val="ProductList-Offering2Heading"/>
        <w:outlineLvl w:val="2"/>
      </w:pPr>
      <w:r>
        <w:tab/>
      </w:r>
      <w:bookmarkStart w:id="88" w:name="_Toc436117937"/>
      <w:r>
        <w:t>Office 365 Delve Analytics</w:t>
      </w:r>
      <w:bookmarkEnd w:id="88"/>
    </w:p>
    <w:p w14:paraId="2BCB8946" w14:textId="77777777" w:rsidR="003B0BB4" w:rsidRPr="00927E5E" w:rsidRDefault="003B0BB4" w:rsidP="003B0BB4">
      <w:pPr>
        <w:pStyle w:val="ProductList-Body"/>
      </w:pPr>
      <w:r>
        <w:rPr>
          <w:b/>
          <w:color w:val="00188F"/>
        </w:rPr>
        <w:t>Соглашение об уровнях обслуживания</w:t>
      </w:r>
    </w:p>
    <w:p w14:paraId="3A5E1035" w14:textId="77777777" w:rsidR="003B0BB4" w:rsidRPr="00927E5E" w:rsidRDefault="003B0BB4" w:rsidP="003B0BB4">
      <w:pPr>
        <w:pStyle w:val="ProductList-Body"/>
      </w:pPr>
      <w:r>
        <w:t>Для Office 365 Delve Analytics не предусмотрено Соглашение об уровне обслуживания.</w:t>
      </w:r>
    </w:p>
    <w:p w14:paraId="45A0898F" w14:textId="77777777" w:rsidR="003B0BB4" w:rsidRPr="00927E5E" w:rsidRDefault="00A61CE4"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3ACA17A7" w14:textId="4F4D56AD" w:rsidR="003B0BB4" w:rsidRPr="00927E5E" w:rsidRDefault="003B0BB4" w:rsidP="003B0BB4">
      <w:pPr>
        <w:pStyle w:val="ProductList-Offering2Heading"/>
        <w:outlineLvl w:val="2"/>
      </w:pPr>
      <w:r>
        <w:tab/>
      </w:r>
      <w:bookmarkStart w:id="89" w:name="_Toc436117938"/>
      <w:r w:rsidR="002D7920" w:rsidRPr="002D7920">
        <w:t>Office 365 Advanced eDiscovery</w:t>
      </w:r>
      <w:bookmarkEnd w:id="89"/>
    </w:p>
    <w:p w14:paraId="75FA404D" w14:textId="77777777" w:rsidR="003B0BB4" w:rsidRPr="00927E5E" w:rsidRDefault="003B0BB4" w:rsidP="003B0BB4">
      <w:pPr>
        <w:pStyle w:val="ProductList-Body"/>
      </w:pPr>
      <w:r>
        <w:rPr>
          <w:b/>
          <w:color w:val="00188F"/>
        </w:rPr>
        <w:t>Соглашение об уровнях обслуживания</w:t>
      </w:r>
    </w:p>
    <w:p w14:paraId="1C81B3A0" w14:textId="013403AA" w:rsidR="003B0BB4" w:rsidRPr="00927E5E" w:rsidRDefault="003B0BB4" w:rsidP="003B0BB4">
      <w:pPr>
        <w:pStyle w:val="ProductList-Body"/>
      </w:pPr>
      <w:r>
        <w:t xml:space="preserve">Для </w:t>
      </w:r>
      <w:r w:rsidR="002D7920" w:rsidRPr="002D7920">
        <w:t>Office 365 Advanced eDiscovery</w:t>
      </w:r>
      <w:r>
        <w:t xml:space="preserve"> не предусмотрено Соглашение об уровне обслуживания.</w:t>
      </w:r>
    </w:p>
    <w:p w14:paraId="36D4B919" w14:textId="77777777" w:rsidR="003B0BB4" w:rsidRPr="00927E5E" w:rsidRDefault="00A61CE4"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42C64D" w14:textId="6F534DF4" w:rsidR="00976EB6" w:rsidRPr="00690C65" w:rsidRDefault="00976EB6" w:rsidP="00BE3DB5">
      <w:pPr>
        <w:pStyle w:val="ProductList-Offering2Heading"/>
      </w:pPr>
      <w:r>
        <w:tab/>
      </w:r>
      <w:bookmarkStart w:id="90" w:name="_Toc436117939"/>
      <w:r>
        <w:t>Office Online</w:t>
      </w:r>
      <w:bookmarkEnd w:id="90"/>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A61CE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1A3D3A49" w:rsidR="005B7124" w:rsidRPr="00690C65" w:rsidRDefault="005B7124" w:rsidP="00BE3DB5">
      <w:pPr>
        <w:pStyle w:val="ProductList-Offering2Heading"/>
      </w:pPr>
      <w:r>
        <w:tab/>
      </w:r>
      <w:bookmarkStart w:id="91" w:name="_Toc436117940"/>
      <w:r>
        <w:t>OneDrive для бизнеса</w:t>
      </w:r>
      <w:bookmarkEnd w:id="91"/>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690C65" w:rsidRDefault="00A61CE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6E6712D" w14:textId="6BEE570B" w:rsidR="005B7124" w:rsidRPr="00690C65" w:rsidRDefault="005B7124" w:rsidP="00BE3DB5">
      <w:pPr>
        <w:pStyle w:val="ProductList-Offering2Heading"/>
      </w:pPr>
      <w:r>
        <w:tab/>
      </w:r>
      <w:bookmarkStart w:id="92" w:name="_Toc436117941"/>
      <w:r>
        <w:t>Project Online</w:t>
      </w:r>
      <w:bookmarkEnd w:id="92"/>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A61CE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48D16AA" w14:textId="53720AB8" w:rsidR="005B7124" w:rsidRPr="00690C65" w:rsidRDefault="005B7124" w:rsidP="00BE3DB5">
      <w:pPr>
        <w:pStyle w:val="ProductList-Offering2Heading"/>
      </w:pPr>
      <w:r>
        <w:tab/>
      </w:r>
      <w:bookmarkStart w:id="93" w:name="_Toc436117942"/>
      <w:r>
        <w:t>SharePoint Online</w:t>
      </w:r>
      <w:bookmarkEnd w:id="9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для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(план 1)</w:t>
      </w:r>
    </w:p>
    <w:p w14:paraId="79E0ED04" w14:textId="77777777" w:rsidR="005B7124" w:rsidRPr="00690C65" w:rsidRDefault="005B7124" w:rsidP="00866323">
      <w:pPr>
        <w:pStyle w:val="ProductList-Body"/>
      </w:pPr>
      <w:r>
        <w:rPr>
          <w:rFonts w:asciiTheme="majorHAnsi" w:hAnsiTheme="majorHAnsi"/>
          <w:sz w:val="16"/>
          <w:szCs w:val="16"/>
        </w:rPr>
        <w:t>SharePoint Online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Внешние пользователи</w:t>
      </w:r>
    </w:p>
    <w:p w14:paraId="02135ED3" w14:textId="089FCBC2"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Kiosk,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A61CE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927E5E" w:rsidRDefault="003B0BB4" w:rsidP="003B0BB4">
      <w:pPr>
        <w:pStyle w:val="ProductList-Offering2Heading"/>
        <w:outlineLvl w:val="2"/>
      </w:pPr>
      <w:bookmarkStart w:id="94" w:name="SkypeforBusinessOnline"/>
      <w:r>
        <w:tab/>
      </w:r>
      <w:bookmarkStart w:id="95" w:name="_Toc431797723"/>
      <w:bookmarkStart w:id="96" w:name="_Toc431459539"/>
      <w:bookmarkStart w:id="97" w:name="_Toc436117943"/>
      <w:r>
        <w:t xml:space="preserve">Skype для бизнеса </w:t>
      </w:r>
      <w:bookmarkEnd w:id="95"/>
      <w:r>
        <w:t>Online</w:t>
      </w:r>
      <w:bookmarkEnd w:id="94"/>
      <w:bookmarkEnd w:id="96"/>
      <w:bookmarkEnd w:id="97"/>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4C41C5F3" w14:textId="77777777" w:rsidR="003B0BB4" w:rsidRPr="00927E5E" w:rsidRDefault="003B0BB4" w:rsidP="003B0BB4">
      <w:pPr>
        <w:pStyle w:val="ProductList-Body"/>
      </w:pPr>
      <w:r>
        <w:rPr>
          <w:rFonts w:asciiTheme="majorHAnsi" w:hAnsiTheme="majorHAnsi"/>
          <w:sz w:val="16"/>
          <w:szCs w:val="16"/>
        </w:rPr>
        <w:t>Skype для бизнеса Online (план 1)</w:t>
      </w:r>
    </w:p>
    <w:p w14:paraId="1253D0EC" w14:textId="77777777" w:rsidR="003B0BB4" w:rsidRPr="00927E5E" w:rsidRDefault="003B0BB4" w:rsidP="003B0BB4">
      <w:pPr>
        <w:pStyle w:val="ProductList-Body"/>
      </w:pPr>
      <w:r>
        <w:rPr>
          <w:rFonts w:asciiTheme="majorHAnsi" w:hAnsiTheme="majorHAnsi"/>
          <w:sz w:val="16"/>
          <w:szCs w:val="16"/>
        </w:rPr>
        <w:t xml:space="preserve"> Skype для бизнеса Online (план 2)</w:t>
      </w:r>
    </w:p>
    <w:p w14:paraId="3482B8D0" w14:textId="77777777" w:rsidR="003B0BB4" w:rsidRPr="00927E5E" w:rsidRDefault="003B0BB4" w:rsidP="003B0BB4">
      <w:pPr>
        <w:pStyle w:val="ProductList-Body"/>
      </w:pPr>
      <w:r>
        <w:rPr>
          <w:rFonts w:asciiTheme="majorHAnsi" w:hAnsiTheme="majorHAnsi"/>
          <w:sz w:val="16"/>
          <w:szCs w:val="16"/>
        </w:rPr>
        <w:t>УАТС на базе облака в Skype для бизнеса Online</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927E5E" w:rsidRDefault="003B0BB4" w:rsidP="003B0BB4">
      <w:pPr>
        <w:pStyle w:val="ProductList-Body"/>
        <w:pBdr>
          <w:top w:val="single" w:sz="4" w:space="1" w:color="BFBFBF" w:themeColor="background1" w:themeShade="BF"/>
        </w:pBd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47372F87" w14:textId="77777777" w:rsidR="003B0BB4" w:rsidRPr="00927E5E" w:rsidRDefault="003B0BB4" w:rsidP="003B0BB4">
      <w:pPr>
        <w:pStyle w:val="ProductList-Body"/>
      </w:pPr>
    </w:p>
    <w:p w14:paraId="2B27172D" w14:textId="77777777" w:rsidR="003B0BB4" w:rsidRPr="00927E5E" w:rsidRDefault="003B0BB4" w:rsidP="003B0BB4">
      <w:pPr>
        <w:pStyle w:val="ProductList-Body"/>
      </w:pPr>
      <w:bookmarkStart w:id="98" w:name="Основныехарактеристики"/>
      <w:r>
        <w:rPr>
          <w:b/>
          <w:color w:val="00188F"/>
        </w:rPr>
        <w:t xml:space="preserve">Основные характеристики </w:t>
      </w:r>
      <w:bookmarkEnd w:id="98"/>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A61CE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4DB30B" w14:textId="77777777" w:rsidR="003B0BB4" w:rsidRPr="00927E5E" w:rsidRDefault="003B0BB4" w:rsidP="003B0BB4">
      <w:pPr>
        <w:pStyle w:val="ProductList-Offering2Heading"/>
        <w:outlineLvl w:val="2"/>
      </w:pPr>
      <w:r>
        <w:tab/>
      </w:r>
      <w:bookmarkStart w:id="99" w:name="_Toc436117944"/>
      <w:r>
        <w:t>Службы ТСОП в Skype для бизнеса Online</w:t>
      </w:r>
      <w:bookmarkEnd w:id="99"/>
    </w:p>
    <w:p w14:paraId="37DA90F4"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56F79FF4" w14:textId="77777777" w:rsidR="003B0BB4" w:rsidRPr="00927E5E" w:rsidRDefault="003B0BB4" w:rsidP="003B0BB4">
      <w:pPr>
        <w:pStyle w:val="ProductList-Body"/>
      </w:pPr>
      <w:r>
        <w:rPr>
          <w:rFonts w:asciiTheme="majorHAnsi" w:hAnsiTheme="majorHAnsi"/>
          <w:sz w:val="16"/>
          <w:szCs w:val="16"/>
        </w:rPr>
        <w:t>Вызовы через ТСОП в Skype для бизнеса Online</w:t>
      </w:r>
    </w:p>
    <w:p w14:paraId="74C04022" w14:textId="77777777" w:rsidR="003B0BB4" w:rsidRPr="00927E5E" w:rsidRDefault="003B0BB4" w:rsidP="003B0BB4">
      <w:pPr>
        <w:pStyle w:val="ProductList-Body"/>
      </w:pPr>
      <w:r>
        <w:rPr>
          <w:rFonts w:asciiTheme="majorHAnsi" w:hAnsiTheme="majorHAnsi"/>
          <w:sz w:val="16"/>
          <w:szCs w:val="16"/>
        </w:rPr>
        <w:t>Конференц-связь через ТСОП в Skype для бизнеса Online</w:t>
      </w:r>
    </w:p>
    <w:p w14:paraId="0E695928" w14:textId="77777777" w:rsidR="003B0BB4" w:rsidRPr="00927E5E" w:rsidRDefault="003B0BB4" w:rsidP="003B0BB4">
      <w:pPr>
        <w:pStyle w:val="ProductList-Body"/>
      </w:pPr>
    </w:p>
    <w:p w14:paraId="7A8E104B"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3714195D" w14:textId="77777777" w:rsidR="003B0BB4" w:rsidRPr="00927E5E" w:rsidRDefault="003B0BB4" w:rsidP="003B0BB4">
      <w:pPr>
        <w:pStyle w:val="ProductList-Body"/>
        <w:pBdr>
          <w:top w:val="single" w:sz="4" w:space="1" w:color="BFBFBF" w:themeColor="background1" w:themeShade="BF"/>
        </w:pBdr>
      </w:pPr>
    </w:p>
    <w:p w14:paraId="191DD20A" w14:textId="77777777" w:rsidR="003B0BB4" w:rsidRPr="00927E5E" w:rsidRDefault="003B0BB4" w:rsidP="003B0BB4">
      <w:pPr>
        <w:pStyle w:val="ProductList-Body"/>
      </w:pPr>
      <w:r>
        <w:rPr>
          <w:b/>
          <w:color w:val="00188F"/>
        </w:rPr>
        <w:t>Определение Служб ТСОП</w:t>
      </w:r>
    </w:p>
    <w:p w14:paraId="280F8786" w14:textId="77777777" w:rsidR="003B0BB4" w:rsidRPr="00927E5E" w:rsidRDefault="003B0BB4" w:rsidP="003B0BB4">
      <w:pPr>
        <w:pStyle w:val="ProductList-Body"/>
      </w:pPr>
      <w:r>
        <w:t>Службы ТСОП в Skype для бизнеса Online («Службы ТСОП»)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w:t>
      </w:r>
    </w:p>
    <w:p w14:paraId="76CEFADD" w14:textId="77777777" w:rsidR="003B0BB4" w:rsidRPr="00927E5E" w:rsidRDefault="003B0BB4" w:rsidP="003B0BB4">
      <w:pPr>
        <w:pStyle w:val="ProductList-Body"/>
      </w:pPr>
    </w:p>
    <w:p w14:paraId="7D7AF2A8" w14:textId="77777777" w:rsidR="003B0BB4" w:rsidRPr="00927E5E" w:rsidRDefault="003B0BB4" w:rsidP="003B0BB4">
      <w:pPr>
        <w:pStyle w:val="ProductList-Body"/>
      </w:pPr>
      <w:r>
        <w:rPr>
          <w:b/>
          <w:color w:val="00188F"/>
        </w:rPr>
        <w:t xml:space="preserve">Поставщик Служб ТСОП </w:t>
      </w:r>
    </w:p>
    <w:p w14:paraId="70BC1954" w14:textId="77777777" w:rsidR="003B0BB4" w:rsidRPr="00927E5E" w:rsidRDefault="003B0BB4" w:rsidP="003B0BB4">
      <w:pPr>
        <w:pStyle w:val="ProductList-Body"/>
      </w:pPr>
      <w:r>
        <w:t>Клиентам в США Службы ТСОП предоставляет Skype Communications US Corporation, дочернее подразделение Корпорации Microsoft. Клиентам за пределами США Службы ТСОП предоставляет Аффилированное лицо Microsoft, которое заключает Соглашение о корпоративном лицензировании с данным клиентом.</w:t>
      </w:r>
    </w:p>
    <w:p w14:paraId="7B24A6EB" w14:textId="77777777" w:rsidR="003B0BB4" w:rsidRPr="00927E5E" w:rsidRDefault="003B0BB4" w:rsidP="003B0BB4">
      <w:pPr>
        <w:pStyle w:val="ProductList-Body"/>
        <w:tabs>
          <w:tab w:val="clear" w:pos="158"/>
          <w:tab w:val="left" w:pos="360"/>
        </w:tabs>
      </w:pPr>
    </w:p>
    <w:p w14:paraId="48248BDE" w14:textId="77777777" w:rsidR="003B0BB4" w:rsidRPr="00927E5E" w:rsidRDefault="003B0BB4" w:rsidP="003B0BB4">
      <w:pPr>
        <w:pStyle w:val="ProductList-SubSubSectionHeading"/>
      </w:pPr>
      <w:bookmarkStart w:id="100" w:name="_Toc436117945"/>
      <w:r>
        <w:t>Налоги, предусмотренные для ТСОП</w:t>
      </w:r>
      <w:bookmarkEnd w:id="100"/>
    </w:p>
    <w:p w14:paraId="3D169F49" w14:textId="77777777" w:rsidR="003B0BB4" w:rsidRPr="00927E5E" w:rsidRDefault="003B0BB4" w:rsidP="003B0BB4">
      <w:pPr>
        <w:pStyle w:val="ProductList-Body"/>
        <w:tabs>
          <w:tab w:val="left" w:pos="360"/>
        </w:tabs>
      </w:pPr>
      <w:r>
        <w:t xml:space="preserve">Налоги, предусмотренные для Служб ТСОП, зависят от адреса клиента, который был сообщен Microsoft для целей налогообложения. </w:t>
      </w:r>
    </w:p>
    <w:p w14:paraId="27E992FB" w14:textId="77777777" w:rsidR="003B0BB4" w:rsidRPr="00927E5E" w:rsidRDefault="003B0BB4" w:rsidP="003B0BB4">
      <w:pPr>
        <w:pStyle w:val="ProductList-Body"/>
        <w:tabs>
          <w:tab w:val="left" w:pos="360"/>
        </w:tabs>
      </w:pPr>
    </w:p>
    <w:p w14:paraId="46B86A65" w14:textId="77777777" w:rsidR="003B0BB4" w:rsidRPr="00927E5E" w:rsidRDefault="003B0BB4" w:rsidP="003B0BB4">
      <w:pPr>
        <w:pStyle w:val="ProductList-Body"/>
        <w:tabs>
          <w:tab w:val="left" w:pos="360"/>
        </w:tabs>
      </w:pPr>
      <w:r>
        <w:t>В США цены на Службы ТСОП, которые Microsoft продает от имени Skype Communications US Corporation напрямую клиенту, включают все применимые налоги и сборы, подлежащие взысканию с клиента и уплате в государственные органы, комитеты или полугосударственные организации. Информация о таких налогах опубликована на сайте, посвященном Корпоративному лицензированию (</w:t>
      </w:r>
      <w:hyperlink r:id="rId39" w:history="1">
        <w:r>
          <w:rPr>
            <w:rStyle w:val="Hyperlink"/>
          </w:rPr>
          <w:t>http://go.microsoft.com/fwlink/?LinkId=690247</w:t>
        </w:r>
      </w:hyperlink>
      <w:r>
        <w:t>). В случае непрямых продаж в США цены устанавливает торговый посредник, работающий с клиентом и отвечающий за сбор и уплату любых налогов, которые могут дополнительно применяться.</w:t>
      </w:r>
    </w:p>
    <w:p w14:paraId="2BD67BE9" w14:textId="77777777" w:rsidR="003B0BB4" w:rsidRPr="00927E5E" w:rsidRDefault="003B0BB4" w:rsidP="003B0BB4">
      <w:pPr>
        <w:pStyle w:val="ProductList-Body"/>
        <w:tabs>
          <w:tab w:val="left" w:pos="360"/>
        </w:tabs>
      </w:pPr>
    </w:p>
    <w:p w14:paraId="5E5C5D9A" w14:textId="77777777" w:rsidR="003B0BB4" w:rsidRPr="00927E5E" w:rsidRDefault="003B0BB4" w:rsidP="003B0BB4">
      <w:pPr>
        <w:pStyle w:val="ProductList-SubSubSectionHeading"/>
      </w:pPr>
      <w:bookmarkStart w:id="101" w:name="_Toc436117946"/>
      <w:r>
        <w:t>Важная информация относительно экстренных вызовов/службы 911 в США</w:t>
      </w:r>
      <w:bookmarkEnd w:id="101"/>
    </w:p>
    <w:p w14:paraId="187FD37C" w14:textId="77777777" w:rsidR="003B0BB4" w:rsidRPr="00927E5E" w:rsidRDefault="003B0BB4" w:rsidP="003B0BB4">
      <w:pPr>
        <w:pStyle w:val="ProductList-Body"/>
        <w:tabs>
          <w:tab w:val="left" w:pos="360"/>
        </w:tabs>
      </w:pPr>
      <w:r>
        <w:t>При использовании служб Вызовов через ТСОП в Skype для бизнеса Online экстренный вызов службы 911 осуществляется не так, как в случае обычной телефонной связи. Клиенты обязаны сообщить об этом отличии каждому пользователю служб Вызовов через ТСОП в Skype для бизнеса Online. Отличие заключается в следующем: (i) Skype для бизнеса может не определить фактическое расположение лица, звонящего по номеру 911, из-за чего вызов поступит в неверный центр обработки вызовов 911 и/или бригада службы спасения будет направлена по неверному адресу; (ii) когда пользователь Skype для бизнеса звонит по номеру 911, оператор может попросить его указать свое текущее местонахождение, чтобы надлежащим образом перенаправить вызов и сообщить правильные данные бригаде службы спасения; (iii) если на устройство пользователя электропитание не поступает или поступает с прерываниями либо устройство по какой-либо другой причине не имеет доступа к Интернету, пользователь не может позвонить по номеру 911 с помощью службы Вызовов через ТСОП в Skype для бизнеса Online; (iv) несмотря на то, что службы Вызовов через ТСОП в Skype для бизнеса Online могут использоваться везде, где есть подключение к Интернету, пользователям не следует звонить по номеру 911, находясь за пределами США, так как такой звонок, скорее всего, не будет перенаправлен в надлежащий центр обработки вызовов в данной стране.</w:t>
      </w:r>
    </w:p>
    <w:p w14:paraId="7AE0FD28" w14:textId="77777777" w:rsidR="003B0BB4" w:rsidRPr="00927E5E" w:rsidRDefault="003B0BB4" w:rsidP="003B0BB4">
      <w:pPr>
        <w:pStyle w:val="ProductList-Body"/>
        <w:tabs>
          <w:tab w:val="left" w:pos="360"/>
        </w:tabs>
      </w:pPr>
    </w:p>
    <w:p w14:paraId="245CE1D1" w14:textId="77777777" w:rsidR="003B0BB4" w:rsidRPr="00927E5E" w:rsidRDefault="003B0BB4" w:rsidP="003B0BB4">
      <w:pPr>
        <w:pStyle w:val="ProductList-SubSubSectionHeading"/>
      </w:pPr>
      <w:bookmarkStart w:id="102" w:name="_Toc436117947"/>
      <w:r>
        <w:t>Ограничения использования</w:t>
      </w:r>
      <w:bookmarkEnd w:id="102"/>
    </w:p>
    <w:p w14:paraId="1A4FD330" w14:textId="77777777" w:rsidR="003B0BB4" w:rsidRPr="00927E5E" w:rsidRDefault="003B0BB4" w:rsidP="003B0BB4">
      <w:pPr>
        <w:pStyle w:val="ProductList-Body"/>
        <w:tabs>
          <w:tab w:val="clear" w:pos="158"/>
          <w:tab w:val="left" w:pos="360"/>
        </w:tabs>
      </w:pPr>
      <w:r>
        <w:t>Клиенту запрещено нарушать ограничения относительно использования, предусмотренные применимым планом подписки на Службы ТСОП. В случае нарушения таких ограничений работа служб может быть приостановлена. Microsoft предоставит обоснованное предварительное уведомление перед приостановкой работы Служб ТСОП, при этом в течение всего периода приостановки клиент сможет осуществлять экстренные вызовы.</w:t>
      </w:r>
    </w:p>
    <w:p w14:paraId="03659E20" w14:textId="77777777" w:rsidR="003B0BB4" w:rsidRPr="00927E5E" w:rsidRDefault="00A61CE4"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0308D47D" w:rsidR="008E1EAF" w:rsidRPr="00690C65" w:rsidRDefault="004B3528" w:rsidP="00BE3DB5">
      <w:pPr>
        <w:pStyle w:val="ProductList-OfferingGroupHeading"/>
      </w:pPr>
      <w:bookmarkStart w:id="103" w:name="_Toc436117948"/>
      <w:r>
        <w:t>Другие веб-службы</w:t>
      </w:r>
      <w:bookmarkEnd w:id="103"/>
    </w:p>
    <w:p w14:paraId="15FE5732" w14:textId="3F9E7EAA" w:rsidR="008E1EAF" w:rsidRPr="00690C65" w:rsidRDefault="004B3528" w:rsidP="00BE3DB5">
      <w:pPr>
        <w:pStyle w:val="ProductList-Offering2Heading"/>
      </w:pPr>
      <w:r>
        <w:tab/>
      </w:r>
      <w:bookmarkStart w:id="104" w:name="_Toc436117949"/>
      <w:r>
        <w:t>Платформы Bing Maps Enterprise Platform и Bing Maps Mobile Asset Management Platform</w:t>
      </w:r>
      <w:bookmarkEnd w:id="104"/>
    </w:p>
    <w:p w14:paraId="64D0F751" w14:textId="77777777" w:rsidR="00917344" w:rsidRPr="00690C65" w:rsidRDefault="00917344" w:rsidP="00917344">
      <w:pPr>
        <w:pStyle w:val="ProductList-Body"/>
      </w:pPr>
      <w:r>
        <w:rPr>
          <w:b/>
          <w:color w:val="00188F"/>
        </w:rPr>
        <w:t>Подписные лицензии Service</w:t>
      </w:r>
    </w:p>
    <w:p w14:paraId="3C3420FA" w14:textId="781ED104" w:rsidR="00917344" w:rsidRPr="00690C65" w:rsidRDefault="00917344" w:rsidP="00917344">
      <w:pPr>
        <w:pStyle w:val="ProductList-Body"/>
      </w:pPr>
      <w:r>
        <w:t xml:space="preserve">Для предоставления доступа к службам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36E1EEF0" w14:textId="77777777" w:rsidR="00917344" w:rsidRPr="00690C65" w:rsidRDefault="00917344" w:rsidP="00917344">
      <w:pPr>
        <w:pStyle w:val="ProductList-Body"/>
        <w:numPr>
          <w:ilvl w:val="0"/>
          <w:numId w:val="20"/>
        </w:numPr>
        <w:ind w:left="450" w:hanging="270"/>
      </w:pPr>
      <w:r>
        <w:t xml:space="preserve">Подписная лицензия Add-On на использование веб-сайта, которая требуется не аутентифицированным пользователям для того, чтобы получить доступ к Корпоративной платформе Карт Bing и Платформе мобильной версии Карт Bing: управление активами через программы Клиента на основе числа платных операций, которые производятся за месяц. </w:t>
      </w:r>
    </w:p>
    <w:p w14:paraId="1498380B" w14:textId="77777777" w:rsidR="00917344" w:rsidRPr="00690C65" w:rsidRDefault="00917344" w:rsidP="0088164F">
      <w:pPr>
        <w:pStyle w:val="ProductList-Body"/>
        <w:numPr>
          <w:ilvl w:val="0"/>
          <w:numId w:val="20"/>
        </w:numPr>
        <w:spacing w:before="40"/>
        <w:ind w:left="461" w:hanging="274"/>
      </w:pPr>
      <w:r>
        <w:t>Подписная лицензия на использование публичного веб-сайта, которая доступна для указанного числа платных операций для использования на веб-сайте, который является публично доступным без ограничений,</w:t>
      </w:r>
    </w:p>
    <w:p w14:paraId="2EAAC315" w14:textId="77777777" w:rsidR="00917344" w:rsidRPr="00690C65" w:rsidRDefault="00917344" w:rsidP="0088164F">
      <w:pPr>
        <w:pStyle w:val="ProductList-Body"/>
        <w:numPr>
          <w:ilvl w:val="0"/>
          <w:numId w:val="20"/>
        </w:numPr>
        <w:spacing w:before="40"/>
        <w:ind w:left="461" w:hanging="274"/>
      </w:pPr>
      <w:r>
        <w:t>Подписная лицензия Add-on на использование Внутреннего веб-сайта, которая доступна для указанного числа платных операций для использования на внутреннем веб-сайте (например, интрасеть) в частной сети,</w:t>
      </w:r>
    </w:p>
    <w:p w14:paraId="680AC23C" w14:textId="77777777" w:rsidR="00917344" w:rsidRPr="00690C65" w:rsidRDefault="00917344" w:rsidP="0088164F">
      <w:pPr>
        <w:pStyle w:val="ProductList-Body"/>
        <w:numPr>
          <w:ilvl w:val="0"/>
          <w:numId w:val="20"/>
        </w:numPr>
        <w:spacing w:before="40"/>
        <w:ind w:left="461" w:hanging="274"/>
      </w:pPr>
      <w:r>
        <w:t>Подписная лицензия Add-on на Карты Bing с неограниченным числом транзакций,</w:t>
      </w:r>
    </w:p>
    <w:p w14:paraId="7FCA6E2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Known на карты Bing или</w:t>
      </w:r>
    </w:p>
    <w:p w14:paraId="13F1DA9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Light на карты Bing.</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Соответствующие подписные лицензии Add-on для Платформы мобильной версии Карт Bing: управление активами</w:t>
      </w:r>
    </w:p>
    <w:p w14:paraId="74E07B3F" w14:textId="739C2927" w:rsidR="00917344" w:rsidRPr="00690C65" w:rsidRDefault="00917344" w:rsidP="00917344">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Пользователи, прошедшие проверку подлинности</w:t>
      </w:r>
    </w:p>
    <w:p w14:paraId="62E52076" w14:textId="444A9243" w:rsidR="00917344" w:rsidRPr="00690C65" w:rsidRDefault="00917344" w:rsidP="00917344">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w:t>
      </w:r>
    </w:p>
    <w:p w14:paraId="0B1B4362" w14:textId="25048EA2" w:rsidR="00917344" w:rsidRPr="00690C65" w:rsidRDefault="00917344" w:rsidP="00917344">
      <w:pPr>
        <w:pStyle w:val="ProductList-Body"/>
      </w:pPr>
      <w:r>
        <w:t xml:space="preserve">Клиент может использовать все Bing Maps API в соответствии с Условиями использования API-платформы для карт Bing Microsoft и платформы карт Bing SDK, включая какое-либо заменяющее программное обеспечение, расположенное на веб-сайте </w:t>
      </w:r>
      <w:hyperlink r:id="rId40" w:history="1">
        <w:r>
          <w:rPr>
            <w:rStyle w:val="Hyperlink"/>
          </w:rPr>
          <w:t>http://go.microsoft.com/fwlink/p/?LinkID=66121</w:t>
        </w:r>
      </w:hyperlink>
      <w:r>
        <w:t xml:space="preserve"> и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Конфиденциальность Карт Bing</w:t>
      </w:r>
    </w:p>
    <w:p w14:paraId="5963E750" w14:textId="57B16C42" w:rsidR="008E1EAF" w:rsidRPr="00690C65" w:rsidRDefault="00917344" w:rsidP="00917344">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2" w:history="1">
        <w:r>
          <w:rPr>
            <w:rStyle w:val="Hyperlink"/>
          </w:rPr>
          <w:t>http://go.microsoft.com/fwlink/?LinkID=248686</w:t>
        </w:r>
      </w:hyperlink>
      <w:r>
        <w:t>, применяются к использованию Клиентом Служб карт Bing.</w:t>
      </w:r>
    </w:p>
    <w:p w14:paraId="5062E615" w14:textId="2CCCD383" w:rsidR="00917344" w:rsidRPr="00690C65" w:rsidRDefault="00A61CE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E4BE2FC" w14:textId="6F918930" w:rsidR="008E1EAF" w:rsidRPr="00690C65" w:rsidRDefault="00917344" w:rsidP="00BE3DB5">
      <w:pPr>
        <w:pStyle w:val="ProductList-Offering2Heading"/>
      </w:pPr>
      <w:r>
        <w:tab/>
      </w:r>
      <w:bookmarkStart w:id="105" w:name="_Toc436117950"/>
      <w:r>
        <w:t>Библиотека Microsoft Learning E-Reference Library</w:t>
      </w:r>
      <w:bookmarkEnd w:id="105"/>
    </w:p>
    <w:p w14:paraId="52B5E39A" w14:textId="6497DC6A" w:rsidR="008E1EAF" w:rsidRPr="00690C65" w:rsidRDefault="00917344" w:rsidP="00A914BF">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186404B2" w14:textId="6E277EA4" w:rsidR="00917344" w:rsidRPr="00690C65" w:rsidRDefault="00A61CE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6E95B1F" w14:textId="09CFE6AC" w:rsidR="008E1EAF" w:rsidRPr="00690C65" w:rsidRDefault="00917344" w:rsidP="00BE3DB5">
      <w:pPr>
        <w:pStyle w:val="ProductList-Offering2Heading"/>
      </w:pPr>
      <w:r>
        <w:tab/>
      </w:r>
      <w:bookmarkStart w:id="106" w:name="_Toc436117951"/>
      <w:r>
        <w:t>Microsoft Learning IT Academy</w:t>
      </w:r>
      <w:bookmarkEnd w:id="106"/>
    </w:p>
    <w:p w14:paraId="246D13D7" w14:textId="77777777" w:rsidR="00917344" w:rsidRPr="00690C65" w:rsidRDefault="00917344" w:rsidP="00917344">
      <w:pPr>
        <w:pStyle w:val="ProductList-Body"/>
      </w:pPr>
      <w:r>
        <w:rPr>
          <w:b/>
          <w:color w:val="00188F"/>
        </w:rPr>
        <w:t>Подписная лицензия на службу</w:t>
      </w:r>
    </w:p>
    <w:p w14:paraId="2B441D8A" w14:textId="78207564" w:rsidR="00917344" w:rsidRPr="00690C65" w:rsidRDefault="00917344" w:rsidP="00917344">
      <w:pPr>
        <w:pStyle w:val="ProductList-Body"/>
      </w:pPr>
      <w:r>
        <w:t>Подписная лицензия Service требуется для каждого местоположения, в котором предоставляется доступ или используется служба или преимущество Microsoft Learning IT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693EBE2" w14:textId="77777777" w:rsidR="00E01779" w:rsidRPr="00171A30" w:rsidRDefault="00E01779" w:rsidP="00917344">
      <w:pPr>
        <w:pStyle w:val="ProductList-Body"/>
      </w:pPr>
    </w:p>
    <w:p w14:paraId="62C90E4F" w14:textId="56FB5A3C" w:rsidR="00917344" w:rsidRPr="00690C65" w:rsidRDefault="00917344" w:rsidP="003B0BB4">
      <w:pPr>
        <w:pStyle w:val="ProductList-Body"/>
        <w:keepNext/>
      </w:pPr>
      <w:r>
        <w:rPr>
          <w:b/>
          <w:color w:val="00188F"/>
        </w:rPr>
        <w:t>Директивы Программы Microsoft IT Academy</w:t>
      </w:r>
    </w:p>
    <w:p w14:paraId="6F2DF207" w14:textId="14F06370" w:rsidR="00917344" w:rsidRPr="00690C65" w:rsidRDefault="00917344" w:rsidP="00917344">
      <w:pPr>
        <w:pStyle w:val="ProductList-Body"/>
      </w:pPr>
      <w:r>
        <w:t xml:space="preserve">Директивы Программы Microsoft IT Academy, расположенные на веб-сайте </w:t>
      </w:r>
      <w:hyperlink r:id="rId43" w:history="1">
        <w:r>
          <w:rPr>
            <w:rStyle w:val="Hyperlink"/>
          </w:rPr>
          <w:t>http://www.microsoft.com/itacademy</w:t>
        </w:r>
      </w:hyperlink>
      <w:r>
        <w:t>, применяются к использованию Клиентом Microsoft Learning IT Academy и ее преимуществ.</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Преимущества Программы, предоставляемые третьим лицом</w:t>
      </w:r>
    </w:p>
    <w:p w14:paraId="6159755F" w14:textId="7FE39CCA" w:rsidR="008E1EAF" w:rsidRPr="00690C65" w:rsidRDefault="00917344" w:rsidP="0091734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7BE13356" w14:textId="2FDC7FBC" w:rsidR="00917344" w:rsidRPr="00690C65" w:rsidRDefault="00A61CE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EEA3C10" w14:textId="77777777" w:rsidR="00581CDB" w:rsidRPr="00690C65" w:rsidRDefault="00581CDB" w:rsidP="002838AA">
      <w:pPr>
        <w:pStyle w:val="ProductList-Offering2Heading"/>
        <w:keepNext/>
      </w:pPr>
      <w:r>
        <w:tab/>
      </w:r>
      <w:bookmarkStart w:id="107" w:name="_Toc436117952"/>
      <w:r>
        <w:t>Office 365 Developer</w:t>
      </w:r>
      <w:bookmarkEnd w:id="107"/>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A61CE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FF8B7CC" w14:textId="57EE467D" w:rsidR="008E1EAF" w:rsidRPr="00EC6FEA" w:rsidRDefault="00D67A4B" w:rsidP="00BE3DB5">
      <w:pPr>
        <w:pStyle w:val="ProductList-Offering2Heading"/>
      </w:pPr>
      <w:r>
        <w:tab/>
      </w:r>
      <w:bookmarkStart w:id="108" w:name="_Toc436117953"/>
      <w:r>
        <w:t xml:space="preserve">Power BI </w:t>
      </w:r>
      <w:r w:rsidR="00293DAD">
        <w:t>Pro</w:t>
      </w:r>
      <w:bookmarkEnd w:id="108"/>
    </w:p>
    <w:p w14:paraId="6022E90C" w14:textId="77777777" w:rsidR="00D12FE5" w:rsidRPr="00690C65" w:rsidRDefault="00D12FE5" w:rsidP="00D12FE5">
      <w:pPr>
        <w:pStyle w:val="ProductList-Body"/>
        <w:tabs>
          <w:tab w:val="clear" w:pos="158"/>
          <w:tab w:val="left" w:pos="360"/>
        </w:tabs>
      </w:pPr>
      <w:r>
        <w:rPr>
          <w:b/>
          <w:color w:val="00188F"/>
        </w:rPr>
        <w:t>Уведомления</w:t>
      </w:r>
    </w:p>
    <w:p w14:paraId="36534C40" w14:textId="2C951BE5" w:rsidR="00D12FE5" w:rsidRPr="00690C65" w:rsidRDefault="00D12FE5" w:rsidP="00D12FE5">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5A793BD3" w14:textId="2EE83394" w:rsidR="00D67A4B" w:rsidRPr="00690C65" w:rsidRDefault="00A61CE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D83CBA9" w14:textId="23710CEF" w:rsidR="003D22CB" w:rsidRPr="00690C65" w:rsidRDefault="00D67A4B" w:rsidP="00BE3DB5">
      <w:pPr>
        <w:pStyle w:val="ProductList-Offering2Heading"/>
      </w:pPr>
      <w:r>
        <w:tab/>
      </w:r>
      <w:bookmarkStart w:id="109" w:name="_Toc436117954"/>
      <w:r>
        <w:t>System Center Endpoint Protection</w:t>
      </w:r>
      <w:bookmarkEnd w:id="109"/>
    </w:p>
    <w:p w14:paraId="2B06DB95" w14:textId="77777777" w:rsidR="003B0BB4" w:rsidRPr="00927E5E" w:rsidRDefault="003B0BB4" w:rsidP="003B0BB4">
      <w:pPr>
        <w:pStyle w:val="ProductList-Body"/>
      </w:pPr>
      <w:r>
        <w:rPr>
          <w:b/>
          <w:color w:val="00188F"/>
        </w:rPr>
        <w:t>Лицензии на подписку «на пользователя» и «на устройство»</w:t>
      </w:r>
    </w:p>
    <w:p w14:paraId="4122B89F" w14:textId="77777777" w:rsidR="003B0BB4" w:rsidRPr="00927E5E" w:rsidRDefault="003B0BB4" w:rsidP="003B0BB4">
      <w:pPr>
        <w:pStyle w:val="ProductList-Body"/>
      </w:pPr>
      <w:r>
        <w:t>Подписная лицензия требуется для каждого устройства, которое получает доступ к System Center Endpoint Protection или связанному с ним программному обеспечению, за исключением Серверов, которые требуют Серверные лицензии на управление.</w:t>
      </w:r>
    </w:p>
    <w:p w14:paraId="067CEBF1" w14:textId="77777777" w:rsidR="00D67A4B" w:rsidRPr="00690C65" w:rsidRDefault="00D67A4B" w:rsidP="00D67A4B">
      <w:pPr>
        <w:pStyle w:val="ProductList-Body"/>
      </w:pPr>
    </w:p>
    <w:p w14:paraId="2E47AC14" w14:textId="77777777" w:rsidR="003B0BB4" w:rsidRPr="00927E5E" w:rsidRDefault="003B0BB4" w:rsidP="003B0BB4">
      <w:pPr>
        <w:pStyle w:val="ProductList-Body"/>
      </w:pPr>
      <w:r>
        <w:rPr>
          <w:b/>
          <w:color w:val="00188F"/>
        </w:rPr>
        <w:t>Подписные серверные лицензии на управление</w:t>
      </w:r>
    </w:p>
    <w:p w14:paraId="349FC514" w14:textId="0EA14B84" w:rsidR="00F208ED" w:rsidRDefault="003B0BB4" w:rsidP="003B0BB4">
      <w:pPr>
        <w:pStyle w:val="ProductList-Body"/>
      </w:pPr>
      <w:r>
        <w:t xml:space="preserve">В дополнение к требованиям подписной лицензии «на пользователя», лицензии Server Management требуются для каждого Сервера в количестве, указанном в условиях лицензии для System Center 2012 R2 Datacenter и Standard в разделе «Серверы управления» Условий для продуктов. Условия для продуктов расположены по адресу </w:t>
      </w:r>
      <w:hyperlink r:id="rId44" w:history="1">
        <w:r>
          <w:rPr>
            <w:rStyle w:val="Hyperlink"/>
          </w:rPr>
          <w:t>http://go.microsoft.com/?linkid=9839206</w:t>
        </w:r>
      </w:hyperlink>
      <w:r>
        <w:t>. В контексте данного заявления операционные среды,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операционными средами. В этом пункте «Сервера» — это устройства, на которых Клиент запускает серверные операционные системы</w:t>
      </w:r>
      <w:r w:rsidR="00F208ED">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Замена поисковых машин</w:t>
      </w:r>
    </w:p>
    <w:p w14:paraId="30EBF89C" w14:textId="5218EAE9" w:rsidR="00D67A4B" w:rsidRPr="00690C65" w:rsidRDefault="00D67A4B" w:rsidP="00D67A4B">
      <w:pPr>
        <w:pStyle w:val="ProductList-Body"/>
      </w:pPr>
      <w:r>
        <w:t>Microsoft может заменять программное обеспечение и файлы Веб-службы:</w:t>
      </w:r>
    </w:p>
    <w:p w14:paraId="67AD4818" w14:textId="77777777" w:rsidR="00D67A4B" w:rsidRPr="00690C65" w:rsidRDefault="00D67A4B" w:rsidP="00D67A4B">
      <w:pPr>
        <w:pStyle w:val="ProductList-Body"/>
        <w:numPr>
          <w:ilvl w:val="0"/>
          <w:numId w:val="21"/>
        </w:numPr>
        <w:ind w:left="450" w:hanging="270"/>
      </w:pPr>
      <w:r>
        <w:t>антивирусное ПО и ПО для борьбы с нежелательной почтой;</w:t>
      </w:r>
    </w:p>
    <w:p w14:paraId="3428E125" w14:textId="7DB3AF3C" w:rsidR="003D22CB" w:rsidRPr="00690C65" w:rsidRDefault="00D67A4B" w:rsidP="0088164F">
      <w:pPr>
        <w:pStyle w:val="ProductList-Body"/>
        <w:numPr>
          <w:ilvl w:val="0"/>
          <w:numId w:val="21"/>
        </w:numPr>
        <w:spacing w:before="40"/>
        <w:ind w:left="461" w:hanging="274"/>
      </w:pPr>
      <w:r>
        <w:t>файлы подписей и файлы данных фильтрования содержимого.</w:t>
      </w:r>
    </w:p>
    <w:p w14:paraId="2166D208" w14:textId="75E7C41F" w:rsidR="00D67A4B" w:rsidRPr="00690C65" w:rsidRDefault="00A61CE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82386C1" w14:textId="234B4DB7" w:rsidR="00D67A4B" w:rsidRPr="00690C65" w:rsidRDefault="00D67A4B" w:rsidP="00BE3DB5">
      <w:pPr>
        <w:pStyle w:val="ProductList-Offering2Heading"/>
      </w:pPr>
      <w:r>
        <w:tab/>
      </w:r>
      <w:bookmarkStart w:id="110" w:name="_Toc436117955"/>
      <w:r>
        <w:t>Translator API</w:t>
      </w:r>
      <w:bookmarkEnd w:id="110"/>
    </w:p>
    <w:p w14:paraId="3779266A" w14:textId="3DF23AA1" w:rsidR="00D67A4B" w:rsidRPr="00690C65" w:rsidRDefault="00D67A4B" w:rsidP="00A914BF">
      <w:pPr>
        <w:pStyle w:val="ProductList-Body"/>
      </w:pPr>
      <w:r>
        <w:t xml:space="preserve">Клиент может использовать Translator API в соответствии с Условиями использования Translator API, включая заменяющие Условия, размещенные на веб-сайте </w:t>
      </w:r>
      <w:hyperlink r:id="rId45" w:history="1">
        <w:r>
          <w:rPr>
            <w:rStyle w:val="Hyperlink"/>
          </w:rPr>
          <w:t>http://aka.ms/translatortou</w:t>
        </w:r>
      </w:hyperlink>
      <w:r>
        <w:t xml:space="preserve">, и Заявлением о конфиденциальности Translator, размещенном на веб-сайте </w:t>
      </w:r>
      <w:hyperlink r:id="rId46" w:history="1">
        <w:r>
          <w:rPr>
            <w:rStyle w:val="Hyperlink"/>
          </w:rPr>
          <w:t>http://aka.ms/translatorprivacy</w:t>
        </w:r>
      </w:hyperlink>
      <w:r>
        <w:t>.</w:t>
      </w:r>
    </w:p>
    <w:p w14:paraId="472476E8" w14:textId="75F2672B" w:rsidR="00D67A4B" w:rsidRPr="00690C65" w:rsidRDefault="00A61CE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A97184F" w14:textId="63CD172A" w:rsidR="000E6ED8" w:rsidRPr="00171A30" w:rsidRDefault="00414009" w:rsidP="003B0BB4">
      <w:pPr>
        <w:pStyle w:val="ProductList-Offering2Heading"/>
        <w:keepNext/>
      </w:pPr>
      <w:r>
        <w:tab/>
      </w:r>
      <w:bookmarkStart w:id="111" w:name="_Toc436117956"/>
      <w:r>
        <w:t>Yammer Enterprise</w:t>
      </w:r>
      <w:bookmarkEnd w:id="111"/>
    </w:p>
    <w:p w14:paraId="7B12A0A6" w14:textId="77777777" w:rsidR="002838AA" w:rsidRPr="000772BE" w:rsidRDefault="002838AA" w:rsidP="002838AA">
      <w:pPr>
        <w:pStyle w:val="ProductList-Body"/>
      </w:pPr>
      <w:r>
        <w:rPr>
          <w:b/>
          <w:color w:val="00188F"/>
        </w:rPr>
        <w:t>Уведомления</w:t>
      </w:r>
    </w:p>
    <w:p w14:paraId="28005824" w14:textId="0860D252" w:rsidR="002838AA" w:rsidRDefault="002838AA" w:rsidP="002838AA">
      <w:pPr>
        <w:pStyle w:val="ProductList-Body"/>
        <w:rPr>
          <w:b/>
          <w:color w:val="00188F"/>
        </w:rPr>
      </w:pP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4A3BBBA4" w14:textId="77777777" w:rsidR="002838AA" w:rsidRDefault="002838AA" w:rsidP="00D67A4B">
      <w:pPr>
        <w:pStyle w:val="ProductList-Body"/>
        <w:rPr>
          <w:b/>
          <w:color w:val="00188F"/>
        </w:rPr>
      </w:pPr>
    </w:p>
    <w:p w14:paraId="669D9CAE" w14:textId="0E6B6CDB" w:rsidR="00D67A4B" w:rsidRPr="00690C65" w:rsidRDefault="00D67A4B" w:rsidP="00D67A4B">
      <w:pPr>
        <w:pStyle w:val="ProductList-Body"/>
      </w:pPr>
      <w:r>
        <w:rPr>
          <w:b/>
          <w:color w:val="00188F"/>
        </w:rPr>
        <w:t>Внешние пользователи</w:t>
      </w:r>
    </w:p>
    <w:p w14:paraId="38AFF400" w14:textId="41A2E6EA" w:rsidR="00D67A4B" w:rsidRPr="00690C65" w:rsidRDefault="00D67A4B" w:rsidP="00E01779">
      <w:pPr>
        <w:pStyle w:val="ProductList-Body"/>
      </w:pPr>
      <w:r>
        <w:t xml:space="preserve">Внешним пользователям, приглашенным в Yammer с помощью функции внешней сети, подписные лицензии </w:t>
      </w:r>
      <w:r w:rsidR="00FB1FDC" w:rsidRPr="009448B3">
        <w:t>«</w:t>
      </w:r>
      <w:r>
        <w:t>на пользователя</w:t>
      </w:r>
      <w:r w:rsidR="00FB1FDC" w:rsidRPr="009448B3">
        <w:t>»</w:t>
      </w:r>
      <w:r>
        <w:t xml:space="preserve"> не требуются. </w:t>
      </w:r>
    </w:p>
    <w:p w14:paraId="01377775" w14:textId="2642ABC3" w:rsidR="000E6ED8" w:rsidRPr="00690C65" w:rsidRDefault="00A61CE4" w:rsidP="002838A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2" w:name="Attachment1"/>
      <w:bookmarkStart w:id="113" w:name="_Toc436117957"/>
      <w:r>
        <w:t>Вложение 1 — Уведомления</w:t>
      </w:r>
      <w:bookmarkEnd w:id="112"/>
      <w:bookmarkEnd w:id="113"/>
    </w:p>
    <w:p w14:paraId="2F4609B8" w14:textId="0A35F4A9" w:rsidR="004D27A6" w:rsidRPr="00690C65" w:rsidRDefault="00D67A4B" w:rsidP="00BE3DB5">
      <w:pPr>
        <w:pStyle w:val="ProductList-Offering1Heading"/>
      </w:pPr>
      <w:bookmarkStart w:id="114" w:name="_Toc436117958"/>
      <w:r>
        <w:t>Bing Maps</w:t>
      </w:r>
      <w:bookmarkEnd w:id="114"/>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47" w:history="1">
        <w:r>
          <w:rPr>
            <w:rStyle w:val="Hyperlink"/>
          </w:rPr>
          <w:t>go.microsoft.com/?linkid=9710837</w:t>
        </w:r>
      </w:hyperlink>
      <w:r>
        <w:t xml:space="preserve">, и Заявлением о конфиденциальности Карт Bing, размещенном на веб-сайте </w:t>
      </w:r>
      <w:hyperlink r:id="rId48" w:history="1">
        <w:r>
          <w:rPr>
            <w:rStyle w:val="Hyperlink"/>
          </w:rPr>
          <w:t>go.microsoft.com/fwlink/?LinkID=248686</w:t>
        </w:r>
      </w:hyperlink>
      <w:r>
        <w:t>.</w:t>
      </w:r>
    </w:p>
    <w:bookmarkStart w:id="115" w:name="_Toc431459551"/>
    <w:p w14:paraId="71960F60" w14:textId="77777777" w:rsidR="002838AA" w:rsidRPr="000772BE" w:rsidRDefault="002838AA" w:rsidP="002838AA">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0772BE" w:rsidRDefault="002838AA" w:rsidP="002838AA">
      <w:pPr>
        <w:pStyle w:val="ProductList-Offering1Heading"/>
      </w:pPr>
      <w:bookmarkStart w:id="116" w:name="ProfessionalServices"/>
      <w:bookmarkStart w:id="117" w:name="_Toc436117959"/>
      <w:r>
        <w:t>Профессиональные услуги</w:t>
      </w:r>
      <w:bookmarkEnd w:id="115"/>
      <w:bookmarkEnd w:id="117"/>
    </w:p>
    <w:bookmarkEnd w:id="116"/>
    <w:p w14:paraId="2E2C287E" w14:textId="77777777" w:rsidR="002838AA" w:rsidRPr="000772BE" w:rsidRDefault="002838AA" w:rsidP="002838AA">
      <w:pPr>
        <w:pStyle w:val="ProductList-Body"/>
      </w:pPr>
      <w:r>
        <w:t>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К ним применяются положения данного Уведомления, но, поскольку это не Веб-службы,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услугами, защищены условиями конфиденциальности в рамках соглашения о корпоративном лицензировании Клиента</w:t>
      </w:r>
      <w:r>
        <w:rPr>
          <w:szCs w:val="18"/>
        </w:rPr>
        <w:t xml:space="preserve">. </w:t>
      </w:r>
    </w:p>
    <w:p w14:paraId="6F1A3EBD" w14:textId="77777777" w:rsidR="002838AA" w:rsidRPr="000772BE" w:rsidRDefault="002838AA" w:rsidP="002838AA">
      <w:pPr>
        <w:pStyle w:val="ProductList-Body"/>
      </w:pPr>
    </w:p>
    <w:p w14:paraId="5CE5D81D" w14:textId="77777777" w:rsidR="002838AA" w:rsidRPr="000772BE" w:rsidRDefault="002838AA" w:rsidP="002838AA">
      <w:pPr>
        <w:pStyle w:val="ProductList-Body"/>
      </w:pPr>
      <w:r>
        <w:t xml:space="preserve">К услугам могут применяться дополнительные условия, если они не противоречат данному Уведомлению. </w:t>
      </w:r>
    </w:p>
    <w:p w14:paraId="78A0A952" w14:textId="77777777" w:rsidR="002838AA" w:rsidRPr="000772BE" w:rsidRDefault="002838AA" w:rsidP="002838AA">
      <w:pPr>
        <w:pStyle w:val="ProductList-Body"/>
      </w:pPr>
    </w:p>
    <w:p w14:paraId="468CB85B" w14:textId="77777777" w:rsidR="002838AA" w:rsidRPr="000772BE" w:rsidRDefault="002838AA" w:rsidP="002838AA">
      <w:pPr>
        <w:pStyle w:val="ProductList-Body"/>
      </w:pPr>
      <w:r>
        <w:t xml:space="preserve">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оказания Профессиональных услуг» ниже. </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0772BE" w:rsidRDefault="002838AA" w:rsidP="002838AA">
      <w:pPr>
        <w:pStyle w:val="ProductList-Body"/>
      </w:pPr>
      <w:r>
        <w:rPr>
          <w:b/>
          <w:color w:val="00188F"/>
        </w:rPr>
        <w:t>Определение</w:t>
      </w:r>
    </w:p>
    <w:p w14:paraId="46B20954" w14:textId="77777777" w:rsidR="002838AA" w:rsidRPr="000772BE" w:rsidRDefault="002838AA" w:rsidP="002838AA">
      <w:pPr>
        <w:pStyle w:val="ProductList-Body"/>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2838AA">
      <w:pPr>
        <w:pStyle w:val="ProductList-Body"/>
      </w:pPr>
    </w:p>
    <w:p w14:paraId="44D9B108" w14:textId="77777777" w:rsidR="002838AA" w:rsidRPr="000772BE" w:rsidRDefault="002838AA" w:rsidP="002838AA">
      <w:pPr>
        <w:pStyle w:val="ProductList-Body"/>
      </w:pPr>
      <w:r>
        <w:rPr>
          <w:b/>
          <w:color w:val="00188F"/>
        </w:rPr>
        <w:t>Обязательства сторон</w:t>
      </w:r>
    </w:p>
    <w:p w14:paraId="6E6960F0" w14:textId="77777777" w:rsidR="002838AA" w:rsidRPr="000772BE" w:rsidRDefault="002838AA" w:rsidP="002838AA">
      <w:pPr>
        <w:pStyle w:val="ProductList-Body"/>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2838AA">
      <w:pPr>
        <w:pStyle w:val="ProductList-Body"/>
      </w:pPr>
    </w:p>
    <w:p w14:paraId="58B6BC7E" w14:textId="77777777" w:rsidR="002838AA" w:rsidRPr="000772BE" w:rsidRDefault="002838AA" w:rsidP="002838AA">
      <w:pPr>
        <w:pStyle w:val="ProductList-Body"/>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2838AA">
      <w:pPr>
        <w:pStyle w:val="ProductList-Body"/>
      </w:pPr>
    </w:p>
    <w:p w14:paraId="7FB003D5" w14:textId="77777777" w:rsidR="002838AA" w:rsidRPr="000772BE" w:rsidRDefault="002838AA" w:rsidP="002838AA">
      <w:pPr>
        <w:pStyle w:val="ProductList-Body"/>
      </w:pPr>
      <w:r>
        <w:rPr>
          <w:b/>
          <w:color w:val="00188F"/>
        </w:rPr>
        <w:t>Ограничение ответственности</w:t>
      </w:r>
    </w:p>
    <w:p w14:paraId="1E900654" w14:textId="77777777" w:rsidR="002838AA" w:rsidRPr="000772BE" w:rsidRDefault="002838AA" w:rsidP="002838AA">
      <w:pPr>
        <w:pStyle w:val="ProductList-Body"/>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2838AA">
      <w:pPr>
        <w:pStyle w:val="ProductList-Body"/>
      </w:pPr>
    </w:p>
    <w:p w14:paraId="06BD2345" w14:textId="77777777" w:rsidR="002838AA" w:rsidRPr="000772BE" w:rsidRDefault="002838AA" w:rsidP="002838AA">
      <w:pPr>
        <w:pStyle w:val="ProductList-Body"/>
        <w:outlineLvl w:val="2"/>
      </w:pPr>
      <w:r>
        <w:rPr>
          <w:b/>
          <w:color w:val="00188F"/>
        </w:rPr>
        <w:t>Исправления</w:t>
      </w:r>
    </w:p>
    <w:p w14:paraId="20FEC48B" w14:textId="77777777" w:rsidR="002838AA" w:rsidRPr="000772BE" w:rsidRDefault="002838AA" w:rsidP="002838AA">
      <w:pPr>
        <w:pStyle w:val="ProductList-Body"/>
      </w:pPr>
      <w:r>
        <w:t xml:space="preserve">«Исправления» — исправления, изменения или расширения для Продуктов, а также производные от них работы, которые Microsoft выпускает на общих основаниях (например, пакеты обновления) или предоставляет Клиенту для решения определенной проблемы, связанной с поддержкой клиентов. Все Исправления лицензируются на тех же условиях, что и Продукты, к которым они относятся, а также в соответствии с любыми дополнительными условиями, предусмотренными для этих Исправлений. Если Исправление предоставляется не для определенного Продукта, к нему применяются Общие условия из данных Условий использования Веб-служб, а также все условия использования, которые Microsoft предоставляет вместе с Исправлением. </w:t>
      </w:r>
    </w:p>
    <w:p w14:paraId="68C6BDFE" w14:textId="77777777" w:rsidR="002838AA" w:rsidRPr="000772BE" w:rsidRDefault="002838AA" w:rsidP="002838AA">
      <w:pPr>
        <w:pStyle w:val="ProductList-Body"/>
      </w:pPr>
    </w:p>
    <w:p w14:paraId="2B73ADA3" w14:textId="77777777" w:rsidR="002838AA" w:rsidRPr="000772BE" w:rsidRDefault="002838AA" w:rsidP="002838AA">
      <w:pPr>
        <w:pStyle w:val="ProductList-Body"/>
        <w:outlineLvl w:val="2"/>
      </w:pPr>
      <w:r>
        <w:rPr>
          <w:b/>
          <w:color w:val="00188F"/>
        </w:rPr>
        <w:t>Предшествующие разработки</w:t>
      </w:r>
    </w:p>
    <w:p w14:paraId="0FD9236E" w14:textId="77777777" w:rsidR="002838AA" w:rsidRPr="000772BE" w:rsidRDefault="002838AA" w:rsidP="002838AA">
      <w:pPr>
        <w:pStyle w:val="ProductList-Body"/>
      </w:pPr>
      <w:r>
        <w:t xml:space="preserve">Все права на любые компьютерные коды или не содержащие код письменные материалы, разработанные или другим образом полученные независимо от предоставленных Клиенту Профессиональных услуг (Предшествующие разработки), остаются в исключительной собственности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 Если иное прямо не оговорено сторонами в письменном виде,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это применимо) Предшествующих разработок Microsoft, предоставленных как часть конечных результатов Профессиональных услуг, исключительно в форме, в которой они были предоставлены Клиенту и исключительно для внутренних деловых целей Клиента. Лицензия на Предшествующие разработки Microsoft зависит от соблюдения Клиентом положений соглашения о корпоративном лицензировании Клиента. </w:t>
      </w:r>
    </w:p>
    <w:p w14:paraId="1830E4F1" w14:textId="77777777" w:rsidR="002838AA" w:rsidRPr="000772BE" w:rsidRDefault="002838AA" w:rsidP="002838AA">
      <w:pPr>
        <w:pStyle w:val="ProductList-Body"/>
      </w:pPr>
    </w:p>
    <w:p w14:paraId="26CBAAF3" w14:textId="77777777" w:rsidR="002838AA" w:rsidRPr="000772BE" w:rsidRDefault="002838AA" w:rsidP="002838AA">
      <w:pPr>
        <w:pStyle w:val="ProductList-Body"/>
      </w:pPr>
      <w:r>
        <w:rPr>
          <w:b/>
          <w:color w:val="00188F"/>
        </w:rPr>
        <w:t>Конечные результаты услуг</w:t>
      </w:r>
    </w:p>
    <w:p w14:paraId="6E69E4FF" w14:textId="77777777" w:rsidR="002838AA" w:rsidRPr="000772BE" w:rsidRDefault="002838AA" w:rsidP="002838AA">
      <w:pPr>
        <w:pStyle w:val="ProductList-Body"/>
      </w:pPr>
      <w:r>
        <w:t xml:space="preserve">Любые компьютерные коды или материалы (кроме Продуктов и Исправлений), которые Microsoft оставляет Клиенту после оказания Профессиональных услуг, считаются «Конечными результатами услуг».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предоставления Профессиональных услуг и положений соглашения о корпоративном лицензировании Клиента. </w:t>
      </w:r>
    </w:p>
    <w:p w14:paraId="6F82F7BB" w14:textId="77777777" w:rsidR="002838AA" w:rsidRPr="000772BE" w:rsidRDefault="002838AA" w:rsidP="002838AA">
      <w:pPr>
        <w:pStyle w:val="ProductList-Body"/>
      </w:pPr>
    </w:p>
    <w:p w14:paraId="0E66ACC2" w14:textId="77777777" w:rsidR="002838AA" w:rsidRPr="000772BE" w:rsidRDefault="002838AA" w:rsidP="002838AA">
      <w:pPr>
        <w:pStyle w:val="ProductList-Body"/>
      </w:pPr>
      <w:r>
        <w:rPr>
          <w:b/>
          <w:color w:val="00188F"/>
        </w:rPr>
        <w:t>Использование технической информации, полученной в ходе предоставления Профессиональных услуг</w:t>
      </w:r>
    </w:p>
    <w:p w14:paraId="13FE50A4" w14:textId="77777777" w:rsidR="002838AA" w:rsidRPr="000772BE" w:rsidRDefault="002838AA" w:rsidP="002838AA">
      <w:pPr>
        <w:pStyle w:val="ProductList-Body"/>
      </w:pPr>
      <w:r>
        <w:t xml:space="preserve">Microsoft может использовать любые технические сведения, полученные в результате предоставления Профессиональных услуг, для решения проблем, устранения неполадок, расширения функциональности, подготовки Исправлений и пополнения базы знаний Microsoft. В рамках такого использования Microsoft соглашается не идентифицировать Клиента и не раскрывать его конфиденциальную информацию. </w:t>
      </w:r>
    </w:p>
    <w:p w14:paraId="1E6865F8" w14:textId="77777777" w:rsidR="002838AA" w:rsidRPr="000772BE" w:rsidRDefault="002838AA" w:rsidP="002838AA">
      <w:pPr>
        <w:pStyle w:val="ProductList-Body"/>
      </w:pPr>
    </w:p>
    <w:p w14:paraId="261C8C06" w14:textId="77777777" w:rsidR="002838AA" w:rsidRPr="000772BE" w:rsidRDefault="002838AA" w:rsidP="002838AA">
      <w:pPr>
        <w:pStyle w:val="ProductList-Body"/>
      </w:pPr>
      <w:r>
        <w:rPr>
          <w:b/>
          <w:color w:val="00188F"/>
        </w:rPr>
        <w:t>Ограничения для Лицензии на открытый код</w:t>
      </w:r>
    </w:p>
    <w:p w14:paraId="30348D1C" w14:textId="77777777" w:rsidR="002838AA" w:rsidRPr="000772BE" w:rsidRDefault="002838AA" w:rsidP="002838AA">
      <w:pPr>
        <w:pStyle w:val="ProductList-Body"/>
      </w:pPr>
      <w:r>
        <w:t>Клиенту запрещено устанавливать или использовать программное обеспечение или технологии, производимые не Microsoft, таким образом, чтобы на интеллектуальную собственность Microsoft распространялись обязательства, не предусмотренные соглашением о корпоративном лицензировании Клиента.</w:t>
      </w:r>
    </w:p>
    <w:p w14:paraId="6B163739" w14:textId="77777777" w:rsidR="002838AA" w:rsidRPr="000772BE" w:rsidRDefault="002838AA" w:rsidP="002838AA">
      <w:pPr>
        <w:pStyle w:val="ProductList-Body"/>
      </w:pPr>
    </w:p>
    <w:p w14:paraId="4E516D8F" w14:textId="77777777" w:rsidR="002838AA" w:rsidRPr="000772BE" w:rsidRDefault="002838AA" w:rsidP="002838AA">
      <w:pPr>
        <w:pStyle w:val="ProductList-Body"/>
        <w:outlineLvl w:val="2"/>
      </w:pPr>
      <w:r>
        <w:rPr>
          <w:b/>
          <w:color w:val="00188F"/>
        </w:rPr>
        <w:t>Права Аффилированных лиц</w:t>
      </w:r>
    </w:p>
    <w:p w14:paraId="24E4D780" w14:textId="77777777" w:rsidR="002838AA" w:rsidRPr="000772BE" w:rsidRDefault="002838AA" w:rsidP="002838AA">
      <w:pPr>
        <w:pStyle w:val="ProductList-Body"/>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7A2C0716" w14:textId="77777777" w:rsidR="002838AA" w:rsidRPr="000772BE" w:rsidRDefault="002838AA" w:rsidP="002838AA">
      <w:pPr>
        <w:pStyle w:val="ProductList-Body"/>
      </w:pPr>
      <w:r>
        <w:rPr>
          <w:b/>
          <w:color w:val="00188F"/>
        </w:rPr>
        <w:t>Клиенты, являющиеся государственными организациями.</w:t>
      </w:r>
    </w:p>
    <w:p w14:paraId="0618E309" w14:textId="77777777" w:rsidR="002838AA" w:rsidRPr="000772BE" w:rsidRDefault="002838AA" w:rsidP="002838AA">
      <w:pPr>
        <w:pStyle w:val="ProductList-Body"/>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A61CE4"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C9D16CC" w14:textId="40E24B5F" w:rsidR="00D67A4B" w:rsidRPr="00690C65" w:rsidRDefault="00A27D70" w:rsidP="00BE3DB5">
      <w:pPr>
        <w:pStyle w:val="ProductList-Offering1Heading"/>
      </w:pPr>
      <w:bookmarkStart w:id="118" w:name="_Toc436117960"/>
      <w:r>
        <w:t>Уведомление о стандартах кодирования видео H.264/AVC, VC-1, MPEG-4, часть 2, и MPEG-2</w:t>
      </w:r>
      <w:bookmarkEnd w:id="118"/>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1A4A416F" w14:textId="77777777" w:rsidR="002838AA" w:rsidRPr="000772BE" w:rsidRDefault="00A61CE4"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58FB6622" w14:textId="77777777" w:rsidR="003B0BB4" w:rsidRPr="00927E5E" w:rsidRDefault="003B0BB4" w:rsidP="003B0BB4">
      <w:pPr>
        <w:pStyle w:val="ProductList-SectionHeading"/>
        <w:outlineLvl w:val="0"/>
      </w:pPr>
      <w:bookmarkStart w:id="119" w:name="Attachment2"/>
      <w:bookmarkStart w:id="120" w:name="_Toc431797738"/>
      <w:bookmarkStart w:id="121" w:name="_Toc431459553"/>
      <w:bookmarkStart w:id="122" w:name="_Toc436117961"/>
      <w:r>
        <w:t>Вложение 2 – Комплект лицензий на подписку</w:t>
      </w:r>
      <w:bookmarkEnd w:id="119"/>
      <w:bookmarkEnd w:id="120"/>
      <w:bookmarkEnd w:id="121"/>
      <w:bookmarkEnd w:id="122"/>
    </w:p>
    <w:p w14:paraId="3F8A0FC7" w14:textId="77777777" w:rsidR="003B0BB4" w:rsidRPr="00927E5E" w:rsidRDefault="003B0BB4" w:rsidP="003B0BB4">
      <w:pPr>
        <w:pStyle w:val="ProductList-Body"/>
        <w:spacing w:after="120"/>
        <w:jc w:val="both"/>
      </w:pPr>
      <w:r>
        <w:t xml:space="preserve">Веб-службы могут быть доступны для приобретения как Комплекты веб-служб. Если ячейка в таблице ниже закрашена </w:t>
      </w:r>
      <w:r>
        <w:rPr>
          <w:color w:val="000000" w:themeColor="text1"/>
          <w:shd w:val="clear" w:color="auto" w:fill="4668C5"/>
        </w:rPr>
        <w:t>синим</w:t>
      </w:r>
      <w:r>
        <w:rPr>
          <w:color w:val="000000" w:themeColor="text1"/>
        </w:rPr>
        <w:t xml:space="preserve"> в строке Веб-служб, </w:t>
      </w:r>
      <w:r>
        <w:t xml:space="preserve">Комплект подписных лицензий для колонки, в которой расположена данная ячейка, соответствует требованиям к Подписным лицензиям на Веб-службы в этой ячейке. </w:t>
      </w:r>
    </w:p>
    <w:tbl>
      <w:tblPr>
        <w:tblW w:w="10809" w:type="dxa"/>
        <w:tblInd w:w="108" w:type="dxa"/>
        <w:tblLayout w:type="fixed"/>
        <w:tblLook w:val="04A0" w:firstRow="1" w:lastRow="0" w:firstColumn="1" w:lastColumn="0" w:noHBand="0" w:noVBand="1"/>
      </w:tblPr>
      <w:tblGrid>
        <w:gridCol w:w="2160"/>
        <w:gridCol w:w="252"/>
        <w:gridCol w:w="271"/>
        <w:gridCol w:w="271"/>
        <w:gridCol w:w="271"/>
        <w:gridCol w:w="270"/>
        <w:gridCol w:w="270"/>
        <w:gridCol w:w="270"/>
        <w:gridCol w:w="270"/>
        <w:gridCol w:w="270"/>
        <w:gridCol w:w="267"/>
        <w:gridCol w:w="918"/>
        <w:gridCol w:w="720"/>
        <w:gridCol w:w="1080"/>
        <w:gridCol w:w="720"/>
        <w:gridCol w:w="720"/>
        <w:gridCol w:w="810"/>
        <w:gridCol w:w="477"/>
        <w:gridCol w:w="522"/>
      </w:tblGrid>
      <w:tr w:rsidR="003B0BB4" w14:paraId="55C20475" w14:textId="77777777" w:rsidTr="008E4529">
        <w:trPr>
          <w:cantSplit/>
          <w:trHeight w:val="501"/>
        </w:trPr>
        <w:tc>
          <w:tcPr>
            <w:tcW w:w="2160" w:type="dxa"/>
            <w:vMerge w:val="restart"/>
            <w:tcBorders>
              <w:top w:val="nil"/>
              <w:left w:val="nil"/>
              <w:bottom w:val="dashSmallGap" w:sz="4" w:space="0" w:color="808080" w:themeColor="background1" w:themeShade="80"/>
              <w:right w:val="nil"/>
            </w:tcBorders>
            <w:vAlign w:val="bottom"/>
            <w:hideMark/>
          </w:tcPr>
          <w:p w14:paraId="2E8C0E93" w14:textId="77777777" w:rsidR="003B0BB4" w:rsidRDefault="003B0BB4" w:rsidP="008E4529">
            <w:pPr>
              <w:pStyle w:val="ProductList-Body"/>
              <w:tabs>
                <w:tab w:val="clear" w:pos="158"/>
                <w:tab w:val="left" w:pos="720"/>
              </w:tabs>
              <w:spacing w:line="256" w:lineRule="auto"/>
              <w:ind w:left="-108"/>
              <w:rPr>
                <w:sz w:val="22"/>
              </w:rPr>
            </w:pPr>
            <w:r>
              <w:rPr>
                <w:sz w:val="22"/>
              </w:rPr>
              <w:t>Интернет-служба</w:t>
            </w:r>
          </w:p>
        </w:tc>
        <w:tc>
          <w:tcPr>
            <w:tcW w:w="1335" w:type="dxa"/>
            <w:gridSpan w:val="5"/>
            <w:tcBorders>
              <w:top w:val="single" w:sz="12" w:space="0" w:color="FFFFFF" w:themeColor="background1"/>
              <w:left w:val="nil"/>
              <w:bottom w:val="nil"/>
              <w:right w:val="single" w:sz="12" w:space="0" w:color="FFFFFF" w:themeColor="background1"/>
            </w:tcBorders>
            <w:shd w:val="clear" w:color="auto" w:fill="0072C6"/>
            <w:hideMark/>
          </w:tcPr>
          <w:p w14:paraId="4E17E99B" w14:textId="77777777" w:rsidR="003B0BB4" w:rsidRPr="00927E5E" w:rsidRDefault="003B0BB4"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669AEBD" w14:textId="77777777" w:rsidR="003B0BB4" w:rsidRPr="00927E5E" w:rsidRDefault="003B0BB4"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1F612A75" w14:textId="77777777" w:rsidR="003B0BB4" w:rsidRDefault="003B0BB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6DA67AE8" w14:textId="77777777" w:rsidR="003B0BB4" w:rsidRPr="00927E5E" w:rsidRDefault="003B0BB4"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6C5FD29" w14:textId="77777777" w:rsidR="003B0BB4" w:rsidRPr="00927E5E" w:rsidRDefault="003B0BB4"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Государственные организации</w:t>
            </w:r>
          </w:p>
          <w:p w14:paraId="148DD082" w14:textId="77777777" w:rsidR="003B0BB4" w:rsidRDefault="003B0BB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918" w:type="dxa"/>
            <w:tcBorders>
              <w:top w:val="single" w:sz="12" w:space="0" w:color="FFFFFF" w:themeColor="background1"/>
              <w:left w:val="nil"/>
              <w:bottom w:val="nil"/>
              <w:right w:val="single" w:sz="12" w:space="0" w:color="FFFFFF" w:themeColor="background1"/>
            </w:tcBorders>
            <w:shd w:val="clear" w:color="auto" w:fill="0072C6"/>
            <w:hideMark/>
          </w:tcPr>
          <w:p w14:paraId="1F84D110" w14:textId="77777777" w:rsidR="003B0BB4" w:rsidRPr="00927E5E" w:rsidRDefault="003B0BB4"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5551161" w14:textId="77777777" w:rsidR="003B0BB4" w:rsidRDefault="003B0BB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6B888369" w14:textId="77777777" w:rsidR="003B0BB4" w:rsidRPr="00927E5E" w:rsidRDefault="003B0BB4"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F2656CA" w14:textId="77777777" w:rsidR="003B0BB4" w:rsidRDefault="003B0BB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CDC8922" w14:textId="77777777" w:rsidR="003B0BB4" w:rsidRPr="00927E5E" w:rsidRDefault="003B0BB4"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38599AC" w14:textId="77777777" w:rsidR="003B0BB4" w:rsidRPr="00927E5E" w:rsidRDefault="003B0BB4"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Для коммерческих организаций</w:t>
            </w:r>
          </w:p>
          <w:p w14:paraId="5765176D" w14:textId="77777777" w:rsidR="003B0BB4" w:rsidRDefault="003B0BB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Расширенная</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5C40966C" w14:textId="77777777" w:rsidR="003B0BB4" w:rsidRPr="00927E5E" w:rsidRDefault="003B0BB4"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4D7A7AB" w14:textId="77777777" w:rsidR="003B0BB4" w:rsidRDefault="003B0BB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Средний бизнес</w:t>
            </w:r>
          </w:p>
        </w:tc>
        <w:tc>
          <w:tcPr>
            <w:tcW w:w="720" w:type="dxa"/>
            <w:tcBorders>
              <w:top w:val="single" w:sz="12" w:space="0" w:color="FFFFFF" w:themeColor="background1"/>
              <w:left w:val="single" w:sz="12" w:space="0" w:color="FFFFFF" w:themeColor="background1"/>
              <w:bottom w:val="nil"/>
              <w:right w:val="nil"/>
            </w:tcBorders>
            <w:shd w:val="clear" w:color="auto" w:fill="0072C6"/>
            <w:hideMark/>
          </w:tcPr>
          <w:p w14:paraId="50481D51" w14:textId="77777777" w:rsidR="003B0BB4" w:rsidRPr="00927E5E" w:rsidRDefault="003B0BB4"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999903A" w14:textId="77777777" w:rsidR="003B0BB4" w:rsidRDefault="003B0BB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33EFF2D" w14:textId="77777777" w:rsidR="003B0BB4" w:rsidRPr="00927E5E" w:rsidRDefault="003B0BB4"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72D02FCB" w14:textId="77777777" w:rsidR="003B0BB4" w:rsidRDefault="003B0BB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99" w:type="dxa"/>
            <w:gridSpan w:val="2"/>
            <w:tcBorders>
              <w:top w:val="single" w:sz="12" w:space="0" w:color="FFFFFF" w:themeColor="background1"/>
              <w:left w:val="single" w:sz="12" w:space="0" w:color="FFFFFF" w:themeColor="background1"/>
              <w:bottom w:val="nil"/>
              <w:right w:val="nil"/>
            </w:tcBorders>
            <w:shd w:val="clear" w:color="auto" w:fill="0072C6"/>
            <w:hideMark/>
          </w:tcPr>
          <w:p w14:paraId="37C685C5" w14:textId="77777777" w:rsidR="003B0BB4" w:rsidRPr="00927E5E" w:rsidRDefault="003B0BB4"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56069654" w14:textId="77777777" w:rsidR="003B0BB4" w:rsidRDefault="003B0BB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3B0BB4" w14:paraId="62CF1E46" w14:textId="77777777" w:rsidTr="008E4529">
        <w:trPr>
          <w:cantSplit/>
          <w:trHeight w:val="288"/>
        </w:trPr>
        <w:tc>
          <w:tcPr>
            <w:tcW w:w="2160" w:type="dxa"/>
            <w:vMerge/>
            <w:tcBorders>
              <w:top w:val="nil"/>
              <w:left w:val="nil"/>
              <w:bottom w:val="dashSmallGap" w:sz="4" w:space="0" w:color="808080" w:themeColor="background1" w:themeShade="80"/>
              <w:right w:val="nil"/>
            </w:tcBorders>
            <w:vAlign w:val="center"/>
            <w:hideMark/>
          </w:tcPr>
          <w:p w14:paraId="0F31E495" w14:textId="77777777" w:rsidR="003B0BB4" w:rsidRDefault="003B0BB4" w:rsidP="008E4529">
            <w:pPr>
              <w:spacing w:after="0"/>
            </w:pPr>
          </w:p>
        </w:tc>
        <w:tc>
          <w:tcPr>
            <w:tcW w:w="25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81AE713" w14:textId="77777777" w:rsidR="003B0BB4" w:rsidRDefault="003B0BB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1F6732" w14:textId="77777777" w:rsidR="003B0BB4" w:rsidRDefault="003B0BB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C6B1D8" w14:textId="77777777" w:rsidR="003B0BB4" w:rsidRDefault="003B0BB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A18CA7" w14:textId="77777777" w:rsidR="003B0BB4" w:rsidRDefault="003B0BB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9DACB2" w14:textId="77777777" w:rsidR="003B0BB4" w:rsidRDefault="003B0BB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F7142F" w14:textId="77777777" w:rsidR="003B0BB4" w:rsidRDefault="003B0BB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CE4203" w14:textId="77777777" w:rsidR="003B0BB4" w:rsidRDefault="003B0BB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C75F81" w14:textId="77777777" w:rsidR="003B0BB4" w:rsidRDefault="003B0BB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A7BFCA" w14:textId="77777777" w:rsidR="003B0BB4" w:rsidRDefault="003B0BB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57FC1" w14:textId="77777777" w:rsidR="003B0BB4" w:rsidRDefault="003B0BB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B2BAA6" w14:textId="77777777" w:rsidR="003B0BB4" w:rsidRDefault="003B0BB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F3A3D" w14:textId="77777777" w:rsidR="003B0BB4" w:rsidRDefault="003B0BB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59F805" w14:textId="77777777" w:rsidR="003B0BB4" w:rsidRDefault="003B0BB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8CCB0E" w14:textId="77777777" w:rsidR="003B0BB4" w:rsidRDefault="003B0BB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3756CB54" w14:textId="77777777" w:rsidR="003B0BB4" w:rsidRDefault="003B0BB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7C316EE" w14:textId="77777777" w:rsidR="003B0BB4" w:rsidRDefault="003B0BB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7" w:type="dxa"/>
            <w:tcBorders>
              <w:top w:val="nil"/>
              <w:left w:val="single" w:sz="12" w:space="0" w:color="FFFFFF" w:themeColor="background1"/>
              <w:bottom w:val="single" w:sz="12" w:space="0" w:color="FFFFFF" w:themeColor="background1"/>
              <w:right w:val="nil"/>
            </w:tcBorders>
            <w:shd w:val="clear" w:color="auto" w:fill="0072C6"/>
            <w:hideMark/>
          </w:tcPr>
          <w:p w14:paraId="325371E4" w14:textId="77777777" w:rsidR="003B0BB4" w:rsidRDefault="003B0BB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22" w:type="dxa"/>
            <w:tcBorders>
              <w:top w:val="nil"/>
              <w:left w:val="single" w:sz="12" w:space="0" w:color="FFFFFF" w:themeColor="background1"/>
              <w:bottom w:val="single" w:sz="12" w:space="0" w:color="FFFFFF" w:themeColor="background1"/>
              <w:right w:val="nil"/>
            </w:tcBorders>
            <w:shd w:val="clear" w:color="auto" w:fill="0072C6"/>
            <w:hideMark/>
          </w:tcPr>
          <w:p w14:paraId="464511F8" w14:textId="77777777" w:rsidR="003B0BB4" w:rsidRDefault="003B0BB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3B0BB4" w14:paraId="0CC2B73C" w14:textId="77777777" w:rsidTr="008E4529">
        <w:trPr>
          <w:trHeight w:val="288"/>
        </w:trPr>
        <w:tc>
          <w:tcPr>
            <w:tcW w:w="216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EC952B3"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Exchange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66CC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6E5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9EFF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6B2B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2D8D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693F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64F7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3EDB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42D2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4DB3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A2FE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3CC53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6214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75BE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DDF8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5D8E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EBDB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08D8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0B43B7B2" w14:textId="77777777" w:rsidTr="008E4529">
        <w:trPr>
          <w:trHeight w:val="288"/>
        </w:trPr>
        <w:tc>
          <w:tcPr>
            <w:tcW w:w="2160" w:type="dxa"/>
            <w:tcBorders>
              <w:top w:val="nil"/>
              <w:left w:val="nil"/>
              <w:bottom w:val="dashSmallGap" w:sz="4" w:space="0" w:color="BFBFBF" w:themeColor="background1" w:themeShade="BF"/>
              <w:right w:val="nil"/>
            </w:tcBorders>
            <w:noWrap/>
            <w:vAlign w:val="center"/>
            <w:hideMark/>
          </w:tcPr>
          <w:p w14:paraId="24FC32F1"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Exchange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3B1F9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7CE1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AAB2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53D6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2706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F68F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B09D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4B6A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0C83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DB6C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8DC9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425F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2DA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D67B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06C1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F5FF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11D4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D46D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115F1C0F"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AD85E"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Exchange Online (план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7B6A8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B2E23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C0BC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D927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799C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3E90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453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BBF9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3078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4E54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C3B1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3D5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370A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61C1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0CBF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D974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047E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2E74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5FFC933"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424B3"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Exchange Online (план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091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6A78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61DD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3B0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AC23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9694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8DD1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60DA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67AC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156E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076C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9580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202B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E227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CBA6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7A80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51D1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A807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1655C796"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D66D30"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SharePoint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27A51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5A80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C806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75B3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33EB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A0EB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304E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EFE6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1DCD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2881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AF22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9EAB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E28D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1F9C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8252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7201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7E08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DC61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D65B177"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68DCC"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SharePoint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0AAFD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79D3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670D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B9E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27A5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BD72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B0AD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32C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5A1A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C8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1369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8E0F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BBCA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1005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8351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8D75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A22B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26E7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25C9F426"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5FCF9"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SharePoint Online (план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68EA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BB7B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305D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43C1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D5A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CA0C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08BB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BF53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C33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459E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9231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524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712B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06805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5DBA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9486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C498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C8D6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21BDDF8D"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A82B13"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SharePoint Online (план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9468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8B1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EF57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B516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E879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57FA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F1FE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7D2E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920C8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699F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52A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6B9E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67A7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596E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BDE8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5F35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4E67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AFE6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71449081"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35F812"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Skype для бизнеса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7A87D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9C02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EA1B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DDC3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7014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9CB7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EEA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81C8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B665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2F1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629C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E752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0ADA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20B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3CE1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521B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B448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0706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432B16EB"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689F72"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Skype для бизнеса Online (план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B9B88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AE7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81D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439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FB7B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7567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30E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082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B510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1747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D83B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3142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985C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EA43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EF2A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ECEB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E616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CB65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4A9EBBA3"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1B18E0"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 xml:space="preserve"> Skype для бизнеса Online (план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962B9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3B82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D21D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6FA6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068E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387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039E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AB14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F0DB5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CA3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3E21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522D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6321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CD86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7A44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68AC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7546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DD84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6E1522DA" w14:textId="77777777" w:rsidTr="003B0BB4">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13D9F"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УАТС на базе облака в Skype для бизнеса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5DBB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A1AD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3DE5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60A6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9AD8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27F3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727C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E3C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FB58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3DE4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3025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E88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8799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E63B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50C1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EDF8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1DEA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6ED9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95A8437"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E6E81A"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Yammer Enterprise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62FE4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25CB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B875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2CFB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6AC0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1F2D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CFBF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BFE5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A0D8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5C26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05C8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BC42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C1D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D04A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7DAC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D8FC30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AB89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958A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77FC333A"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8EF663"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Office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8F2D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2920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08ECB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DD7C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B1EE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DF75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7640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5580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FE00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38A8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5FF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38CD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E78A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898F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1B2F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CA3F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C52C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0F17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18AB57BB"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461F79"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Office 365 для бизнеса</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231E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1800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951D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5F2B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CF3C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0F3F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BCF9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195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1FD7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6BC8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AE39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A681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F7BF0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7470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CC43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F4DF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EBF1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6B93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22CC3DC6" w14:textId="77777777" w:rsidTr="003B0BB4">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16CFD"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Office 365 профессиональный плюс</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CEE76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0047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7BA8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C4F9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5A8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8F01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F96A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30E2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63FD8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2502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9CAC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4E94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5BFA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63D5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CEE8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69CE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E6C8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5BDB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6D864AC1"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6A870F"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Office 365 Customer Lockbox</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C11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2FC7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D81F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05F1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DA8C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10B5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D377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68E4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DFC4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44DF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FE79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3F35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BB4B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F9A7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632A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2261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BBF4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6FEB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05183C57"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EEC89F"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Office 365 Delve Analytics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3550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0C7A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825A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9B5F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76C7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9355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830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351A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05BE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22D1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7CCF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E761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6AA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D5C6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E57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3584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F8C5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8B86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29FDBE5B"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CF8A0F" w14:textId="45EC79C7" w:rsidR="003B0BB4" w:rsidRPr="000F0C8F" w:rsidRDefault="002D7920" w:rsidP="008E4529">
            <w:pPr>
              <w:pStyle w:val="ProductList-Body"/>
              <w:tabs>
                <w:tab w:val="clear" w:pos="158"/>
                <w:tab w:val="left" w:pos="720"/>
              </w:tabs>
              <w:spacing w:line="256" w:lineRule="auto"/>
              <w:ind w:left="-108"/>
              <w:rPr>
                <w:rFonts w:asciiTheme="majorHAnsi" w:hAnsiTheme="majorHAnsi"/>
                <w:sz w:val="16"/>
                <w:szCs w:val="16"/>
              </w:rPr>
            </w:pPr>
            <w:r w:rsidRPr="002D7920">
              <w:rPr>
                <w:rFonts w:asciiTheme="majorHAnsi" w:hAnsiTheme="majorHAnsi"/>
                <w:sz w:val="16"/>
                <w:szCs w:val="16"/>
              </w:rPr>
              <w:t>Office 365 Advanced eDiscovery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01A9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A0FF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263C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B5B6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D830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7DDB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15DD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AE3D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29E6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4526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90F1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55DA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74C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7A0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8EA0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746A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DE6A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6963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D5BA239"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7C8500"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Power BI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6FF9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8B66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A3FD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024A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BC73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053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3A57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08C5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3EC7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2B64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73B4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9CDE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D498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B5AE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AF7A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ABFA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7D75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D04B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7A9AE0EE" w14:textId="77777777" w:rsidTr="003B0BB4">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B3D32"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Расширенная защита от угроз</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794D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692C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930A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D8E5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AF86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7410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5C42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3625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F75D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8D70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F0A0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0957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3F2A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05EA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D48F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64E5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8CC3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FBEE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20BD1725"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3FBD4"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Microsoft Intune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D0C71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67D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4A2A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126B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6A42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4410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0D4E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5B1A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D7C4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4BE2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EBCD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FA7E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8FEF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93BF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1E597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AB87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39AD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86D1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9D7CCC4"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DA47C"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Управление правами Azure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0BEB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237F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A01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3239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8E15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AD5F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90D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46AC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1835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7ECF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B2D4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3E8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310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FCB1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EF993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479C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017F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333D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EACD60C"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D74E00"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Azure Active Directory Premium</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824D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98FC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E09C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9152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CF2B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8B9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FAE0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3B5F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3E1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1BF4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4145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CDF4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EEEA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55AA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445D9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643E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74ED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9025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7553C4A1"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C548B"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Совместная работа по продажам с помощью Microsoft Dynamics Marketing</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64053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96CC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8E3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2CD4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A6CB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9AAB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6AFC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15C5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FB47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C258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B17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DF58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041A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BF0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12B1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FBA8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0368F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FA8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D19526F"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B4688"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 xml:space="preserve">Microsoft Dynamics Marketing Enterprise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D949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94B4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8C88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149D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BA24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DC62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794C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311C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E9CD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3ED3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08CF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D5AE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4B14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1991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B702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A961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C7E8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8E748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5E639A87" w14:textId="77777777" w:rsidTr="008E4529">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7C3BAD"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Microsoft Social Engagement Professional</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A1D0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8BD2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D8E0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EB55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F2AF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0ECD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C135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F7CE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8550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2F1F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882E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244A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0ED8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4F74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E870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FE31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282D2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58AFF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19F4D614" w14:textId="77777777" w:rsidTr="008E4529">
        <w:trPr>
          <w:trHeight w:val="288"/>
        </w:trPr>
        <w:tc>
          <w:tcPr>
            <w:tcW w:w="2160" w:type="dxa"/>
            <w:tcBorders>
              <w:top w:val="dashSmallGap" w:sz="4" w:space="0" w:color="BFBFBF" w:themeColor="background1" w:themeShade="BF"/>
              <w:left w:val="nil"/>
              <w:bottom w:val="nil"/>
              <w:right w:val="nil"/>
            </w:tcBorders>
            <w:noWrap/>
            <w:vAlign w:val="center"/>
            <w:hideMark/>
          </w:tcPr>
          <w:p w14:paraId="2E2C1A4A" w14:textId="77777777" w:rsidR="003B0BB4" w:rsidRDefault="003B0BB4"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52"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CF95C4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55F00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CE5128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04BF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3DFD0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1FBC5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886F0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18463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C49C02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45DB01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3A7D2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E171C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AD7BDE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19C5CF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A7761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69AAE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DCDCD8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nil"/>
              <w:right w:val="nil"/>
            </w:tcBorders>
            <w:shd w:val="clear" w:color="auto" w:fill="4668C5"/>
            <w:vAlign w:val="center"/>
          </w:tcPr>
          <w:p w14:paraId="3B53D3E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bl>
    <w:p w14:paraId="60C58798" w14:textId="77777777" w:rsidR="003B0BB4" w:rsidRPr="00927E5E" w:rsidRDefault="003B0BB4" w:rsidP="003B0BB4">
      <w:pPr>
        <w:pStyle w:val="ProductList-Body"/>
        <w:spacing w:before="60"/>
      </w:pPr>
      <w:r>
        <w:rPr>
          <w:i/>
          <w:vertAlign w:val="superscript"/>
        </w:rPr>
        <w:t>1</w:t>
      </w:r>
      <w:r>
        <w:rPr>
          <w:i/>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14EFB341" w14:textId="77777777" w:rsidR="003B0BB4" w:rsidRPr="00927E5E" w:rsidRDefault="003B0BB4" w:rsidP="003B0BB4">
      <w:pPr>
        <w:pStyle w:val="ProductList-Body"/>
      </w:pPr>
      <w:r>
        <w:rPr>
          <w:i/>
          <w:vertAlign w:val="superscript"/>
        </w:rPr>
        <w:t>2</w:t>
      </w:r>
      <w:r>
        <w:rPr>
          <w:i/>
        </w:rPr>
        <w:t xml:space="preserve"> В дополнение к Веб-службам, указанным выше, Enterprise Cloud Suite соответствует требованию к Лицензии на подписку относительно покрытия SA для Windows «на пользователя», как описано в Условиях для продуктов. Условия для продуктов можно найти по адресу </w:t>
      </w:r>
      <w:hyperlink r:id="rId52" w:history="1">
        <w:r>
          <w:rPr>
            <w:rStyle w:val="Hyperlink"/>
            <w:i/>
          </w:rPr>
          <w:t>http://go.microsoft.com/?linkid=9839207</w:t>
        </w:r>
      </w:hyperlink>
      <w:r>
        <w:rPr>
          <w:i/>
        </w:rPr>
        <w:t>.</w:t>
      </w:r>
    </w:p>
    <w:p w14:paraId="4ABC80B5" w14:textId="77777777" w:rsidR="003B0BB4" w:rsidRPr="00927E5E" w:rsidRDefault="003B0BB4" w:rsidP="003B0BB4">
      <w:pPr>
        <w:pStyle w:val="ProductList-Body"/>
      </w:pPr>
      <w:r>
        <w:rPr>
          <w:i/>
          <w:vertAlign w:val="superscript"/>
        </w:rPr>
        <w:t>3</w:t>
      </w:r>
      <w:r>
        <w:rPr>
          <w:i/>
        </w:rPr>
        <w:t xml:space="preserve"> Microsoft Dynamics CRM Online Professional EDU и Microsoft Dynamics CRM Online Enterprise EDU удовлетворяют тем же требованиям к Лицензии на подписку, что и Microsoft Dynamics CRM Online Professional и Microsoft Dynamics CRM Online Enterprise соответственно.</w:t>
      </w:r>
    </w:p>
    <w:p w14:paraId="78899FB4" w14:textId="77777777" w:rsidR="002838AA" w:rsidRPr="000772BE" w:rsidRDefault="00A61CE4"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3" w:name="Attachment3"/>
      <w:bookmarkStart w:id="124" w:name="_Toc436117962"/>
      <w:r>
        <w:t>Вложение 3 — Стандартные пункты договора (Процессоры)</w:t>
      </w:r>
      <w:bookmarkEnd w:id="123"/>
      <w:bookmarkEnd w:id="124"/>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77777777" w:rsidR="00D67A4B" w:rsidRPr="00E06D8C"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77777777" w:rsidR="00E83159" w:rsidRPr="00690C65" w:rsidRDefault="00E83159" w:rsidP="00E83159">
      <w:pPr>
        <w:pStyle w:val="ProductList-Body"/>
        <w:spacing w:after="120"/>
      </w:pPr>
      <w:r>
        <w:rPr>
          <w:b/>
        </w:rPr>
        <w:t>Субъекты данных</w:t>
      </w:r>
      <w:r w:rsidRPr="00CA2314">
        <w:rPr>
          <w:b/>
        </w:rPr>
        <w:t>:</w:t>
      </w:r>
      <w:r>
        <w:t xml:space="preserve"> Объекты данных включают представителей клиента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9B8596" w14:textId="77777777" w:rsidR="00A61CE4" w:rsidRDefault="00A61CE4" w:rsidP="009A573F">
      <w:pPr>
        <w:spacing w:after="0" w:line="240" w:lineRule="auto"/>
      </w:pPr>
      <w:r>
        <w:separator/>
      </w:r>
    </w:p>
  </w:endnote>
  <w:endnote w:type="continuationSeparator" w:id="0">
    <w:p w14:paraId="111334D6" w14:textId="77777777" w:rsidR="00A61CE4" w:rsidRDefault="00A61CE4" w:rsidP="009A573F">
      <w:pPr>
        <w:spacing w:after="0" w:line="240" w:lineRule="auto"/>
      </w:pPr>
      <w:r>
        <w:continuationSeparator/>
      </w:r>
    </w:p>
  </w:endnote>
  <w:endnote w:type="continuationNotice" w:id="1">
    <w:p w14:paraId="0278CABA" w14:textId="77777777" w:rsidR="00A61CE4" w:rsidRDefault="00A61CE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F56936" w14:textId="77777777" w:rsidR="00103194" w:rsidRDefault="001031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A42579" w:rsidRDefault="00A4257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A42579" w:rsidRPr="00591643" w:rsidRDefault="00A4257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B40F1" w:rsidRPr="00990DE4" w14:paraId="2C43B659" w14:textId="77777777" w:rsidTr="0040360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B40F1" w:rsidRPr="0094635A" w:rsidRDefault="00A61CE4" w:rsidP="0040360E">
          <w:pPr>
            <w:pStyle w:val="ProductList-OfferingBody"/>
            <w:ind w:left="-77" w:right="-73"/>
            <w:jc w:val="center"/>
            <w:rPr>
              <w:rStyle w:val="LogoportDoNotTranslate"/>
              <w:rFonts w:asciiTheme="minorHAnsi" w:hAnsiTheme="minorHAnsi"/>
              <w:sz w:val="16"/>
              <w:szCs w:val="16"/>
            </w:rPr>
          </w:pPr>
          <w:hyperlink w:anchor="TableofContents" w:history="1">
            <w:r w:rsidR="00CB40F1"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B40F1" w:rsidRPr="00990DE4" w:rsidRDefault="00CB40F1" w:rsidP="0040360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CB40F1" w:rsidRPr="00990DE4" w:rsidRDefault="00A61CE4" w:rsidP="0040360E">
          <w:pPr>
            <w:pStyle w:val="ProductList-OfferingBody"/>
            <w:ind w:left="-72" w:right="-74"/>
            <w:jc w:val="center"/>
            <w:rPr>
              <w:rStyle w:val="LogoportDoNotTranslate"/>
            </w:rPr>
          </w:pPr>
          <w:hyperlink w:anchor="Introduction" w:history="1">
            <w:r w:rsidR="00CB40F1"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B40F1" w:rsidRPr="00990DE4" w:rsidRDefault="00CB40F1" w:rsidP="0040360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B40F1" w:rsidRPr="00990DE4" w:rsidRDefault="00A61CE4" w:rsidP="0040360E">
          <w:pPr>
            <w:pStyle w:val="ProductList-OfferingBody"/>
            <w:ind w:left="-72" w:right="-75"/>
            <w:jc w:val="center"/>
            <w:rPr>
              <w:rStyle w:val="LogoportDoNotTranslate"/>
            </w:rPr>
          </w:pPr>
          <w:hyperlink w:anchor="GeneralTerms" w:history="1">
            <w:r w:rsidR="00CB40F1"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B40F1" w:rsidRPr="00990DE4" w:rsidRDefault="00CB40F1" w:rsidP="0040360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B40F1" w:rsidRPr="00990DE4" w:rsidRDefault="00A61CE4" w:rsidP="0040360E">
          <w:pPr>
            <w:pStyle w:val="ProductList-OfferingBody"/>
            <w:ind w:left="-72" w:right="-77"/>
            <w:jc w:val="center"/>
            <w:rPr>
              <w:rStyle w:val="LogoportDoNotTranslate"/>
            </w:rPr>
          </w:pPr>
          <w:hyperlink w:anchor="PrivacyandSecurityTerms" w:history="1">
            <w:r w:rsidR="00CB40F1" w:rsidRPr="00CE42B2">
              <w:rPr>
                <w:rStyle w:val="Hyperlink"/>
              </w:rPr>
              <w:t xml:space="preserve">Условия конфиденциальности </w:t>
            </w:r>
            <w:r w:rsidR="00CB40F1" w:rsidRPr="009448B3">
              <w:rPr>
                <w:rStyle w:val="Hyperlink"/>
              </w:rPr>
              <w:br/>
            </w:r>
            <w:r w:rsidR="00CB40F1"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B40F1" w:rsidRPr="00990DE4" w:rsidRDefault="00CB40F1" w:rsidP="0040360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CB40F1" w:rsidRPr="00990DE4" w:rsidRDefault="00A61CE4" w:rsidP="0040360E">
          <w:pPr>
            <w:pStyle w:val="ProductList-OfferingBody"/>
            <w:ind w:left="-72" w:right="-77"/>
            <w:jc w:val="center"/>
            <w:rPr>
              <w:rStyle w:val="LogoportDoNotTranslate"/>
            </w:rPr>
          </w:pPr>
          <w:hyperlink w:anchor="OnlineServiceSpecificTerms" w:history="1">
            <w:r w:rsidR="00CB40F1" w:rsidRPr="00CE42B2">
              <w:rPr>
                <w:rStyle w:val="Hyperlink"/>
              </w:rPr>
              <w:t xml:space="preserve">Особые условия для </w:t>
            </w:r>
            <w:r w:rsidR="00CB40F1" w:rsidRPr="009448B3">
              <w:rPr>
                <w:rStyle w:val="Hyperlink"/>
              </w:rPr>
              <w:br/>
            </w:r>
            <w:r w:rsidR="00CB40F1"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B40F1" w:rsidRPr="00990DE4" w:rsidRDefault="00CB40F1" w:rsidP="0040360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B40F1" w:rsidRPr="00990DE4" w:rsidRDefault="00A61CE4" w:rsidP="0040360E">
          <w:pPr>
            <w:pStyle w:val="ProductList-OfferingBody"/>
            <w:ind w:left="-72" w:right="-76"/>
            <w:jc w:val="center"/>
            <w:rPr>
              <w:rStyle w:val="LogoportDoNotTranslate"/>
            </w:rPr>
          </w:pPr>
          <w:hyperlink w:anchor="Attachment1" w:history="1">
            <w:r w:rsidR="00CB40F1" w:rsidRPr="00CE42B2">
              <w:rPr>
                <w:rStyle w:val="Hyperlink"/>
              </w:rPr>
              <w:t>Вложение</w:t>
            </w:r>
          </w:hyperlink>
        </w:p>
      </w:tc>
    </w:tr>
  </w:tbl>
  <w:p w14:paraId="3CB73DD6" w14:textId="77777777" w:rsidR="00CB40F1" w:rsidRPr="00E01779" w:rsidRDefault="00CB40F1" w:rsidP="00CB40F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A42579" w:rsidRPr="0094635A" w:rsidRDefault="00A61CE4"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A42579" w:rsidRPr="00990DE4" w:rsidRDefault="00A61CE4"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A42579" w:rsidRPr="00990DE4" w:rsidRDefault="00A61CE4"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A42579" w:rsidRPr="00990DE4" w:rsidRDefault="00A61CE4"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A42579" w:rsidRPr="00990DE4" w:rsidRDefault="00A61CE4"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A42579" w:rsidRPr="00990DE4" w:rsidRDefault="00A61CE4"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41590B64" w14:textId="77777777" w:rsidR="00A42579" w:rsidRPr="00E01779" w:rsidRDefault="00A42579" w:rsidP="009448B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0E2EA5D4"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EEC09" w14:textId="77777777" w:rsidR="00A42579" w:rsidRPr="0094635A" w:rsidRDefault="00A61CE4"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51C3BA"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CE81B9" w14:textId="77777777" w:rsidR="00A42579" w:rsidRPr="00990DE4" w:rsidRDefault="00A61CE4"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537729"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F61BE" w14:textId="77777777" w:rsidR="00A42579" w:rsidRPr="00990DE4" w:rsidRDefault="00A61CE4"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25ADFD"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06F0B" w14:textId="77777777" w:rsidR="00A42579" w:rsidRPr="00990DE4" w:rsidRDefault="00A61CE4"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00D250"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910E52" w14:textId="77777777" w:rsidR="00A42579" w:rsidRPr="00990DE4" w:rsidRDefault="00A61CE4"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DF2FA9"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4585C" w14:textId="77777777" w:rsidR="00A42579" w:rsidRPr="00990DE4" w:rsidRDefault="00A61CE4"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2E9C78C7" w14:textId="77777777" w:rsidR="00A42579" w:rsidRPr="00E01779" w:rsidRDefault="00A42579" w:rsidP="00A4257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773DE002"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5480C8" w14:textId="77777777" w:rsidR="00A42579" w:rsidRPr="00A42579" w:rsidRDefault="00A61CE4"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DD4755"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065715" w14:textId="77777777" w:rsidR="00A42579" w:rsidRPr="00990DE4" w:rsidRDefault="00A61CE4"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4773E2"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3561DE" w14:textId="77777777" w:rsidR="00A42579" w:rsidRPr="00990DE4" w:rsidRDefault="00A61CE4"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F86767"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3A786" w14:textId="77777777" w:rsidR="00A42579" w:rsidRPr="00990DE4" w:rsidRDefault="00A61CE4"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85E6FA3"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D7D48" w14:textId="77777777" w:rsidR="00A42579" w:rsidRPr="00990DE4" w:rsidRDefault="00A61CE4"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6EC0E6C"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201D9" w14:textId="77777777" w:rsidR="00A42579" w:rsidRPr="00990DE4" w:rsidRDefault="00A61CE4"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1BC7A870" w14:textId="77777777" w:rsidR="00A42579" w:rsidRPr="00E01779" w:rsidRDefault="00A42579"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7619D5E0"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02C95" w14:textId="77777777" w:rsidR="00A42579" w:rsidRPr="0094635A" w:rsidRDefault="00A61CE4"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EB130A"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64857" w14:textId="77777777" w:rsidR="00A42579" w:rsidRPr="00990DE4" w:rsidRDefault="00A61CE4"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52060E"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BEEF66" w14:textId="77777777" w:rsidR="00A42579" w:rsidRPr="00990DE4" w:rsidRDefault="00A61CE4"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2EB40"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F639" w14:textId="77777777" w:rsidR="00A42579" w:rsidRPr="00990DE4" w:rsidRDefault="00A61CE4"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EDF234"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1745C" w14:textId="77777777" w:rsidR="00A42579" w:rsidRPr="00990DE4" w:rsidRDefault="00A61CE4"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899B20"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1132F" w14:textId="77777777" w:rsidR="00A42579" w:rsidRPr="00990DE4" w:rsidRDefault="00A61CE4"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582EF07A" w14:textId="77777777" w:rsidR="00A42579" w:rsidRPr="00E01779" w:rsidRDefault="00A42579" w:rsidP="00A42579">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0C0CB0ED"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C63CDD" w14:textId="77777777" w:rsidR="0094635A" w:rsidRPr="00A42579" w:rsidRDefault="00A61CE4"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9E83D"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F52F7" w14:textId="77777777" w:rsidR="0094635A" w:rsidRPr="00990DE4" w:rsidRDefault="00A61CE4"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4E894C"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F611F6" w14:textId="77777777" w:rsidR="0094635A" w:rsidRPr="00990DE4" w:rsidRDefault="00A61CE4"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1BCCAD"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87FF89" w14:textId="77777777" w:rsidR="0094635A" w:rsidRPr="00990DE4" w:rsidRDefault="00A61CE4"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62F9D1"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6B8F8" w14:textId="77777777" w:rsidR="0094635A" w:rsidRPr="00990DE4" w:rsidRDefault="00A61CE4"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7C2C71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D1574" w14:textId="77777777" w:rsidR="0094635A" w:rsidRPr="00990DE4" w:rsidRDefault="00A61CE4"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5DEC26E6" w14:textId="77777777" w:rsidR="0094635A" w:rsidRPr="00E01779" w:rsidRDefault="0094635A"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0AE269CA"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79C4E1" w14:textId="77777777" w:rsidR="0094635A" w:rsidRPr="00A42579" w:rsidRDefault="00A61CE4"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829014"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DE2CC8" w14:textId="77777777" w:rsidR="0094635A" w:rsidRPr="00990DE4" w:rsidRDefault="00A61CE4"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89C24"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3B06B7" w14:textId="77777777" w:rsidR="0094635A" w:rsidRPr="00990DE4" w:rsidRDefault="00A61CE4"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7D8687"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9EC009" w14:textId="77777777" w:rsidR="0094635A" w:rsidRPr="00990DE4" w:rsidRDefault="00A61CE4"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39EEB0"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6B27A" w14:textId="77777777" w:rsidR="0094635A" w:rsidRPr="00990DE4" w:rsidRDefault="00A61CE4"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F79B24F"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A5F2E" w14:textId="77777777" w:rsidR="0094635A" w:rsidRPr="00990DE4" w:rsidRDefault="00A61CE4"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2B012A73" w14:textId="77777777" w:rsidR="0094635A" w:rsidRPr="00E01779" w:rsidRDefault="0094635A" w:rsidP="0094635A">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2C1FA3F6" w14:textId="77777777" w:rsidTr="007F7F3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9E018" w14:textId="77777777" w:rsidR="0094635A" w:rsidRPr="00A42579" w:rsidRDefault="00A61CE4"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6D974"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20FDBA" w14:textId="77777777" w:rsidR="0094635A" w:rsidRPr="00990DE4" w:rsidRDefault="00A61CE4"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28018"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E8E30B" w14:textId="77777777" w:rsidR="0094635A" w:rsidRPr="00990DE4" w:rsidRDefault="00A61CE4"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B2465"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FF2DC" w14:textId="77777777" w:rsidR="0094635A" w:rsidRPr="00990DE4" w:rsidRDefault="00A61CE4"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464B64B"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B222F5" w14:textId="77777777" w:rsidR="0094635A" w:rsidRPr="00990DE4" w:rsidRDefault="00A61CE4"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AF3BDF6"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B5F9C" w14:textId="77777777" w:rsidR="0094635A" w:rsidRPr="00990DE4" w:rsidRDefault="00A61CE4"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54E1E85C" w14:textId="77777777" w:rsidR="0094635A" w:rsidRPr="00E01779" w:rsidRDefault="0094635A" w:rsidP="00E01779">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94635A" w:rsidRPr="00A42579" w:rsidRDefault="00A61CE4"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94635A" w:rsidRPr="00990DE4" w:rsidRDefault="00A61CE4"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94635A" w:rsidRPr="00990DE4" w:rsidRDefault="00A61CE4"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94635A" w:rsidRPr="00990DE4" w:rsidRDefault="00A61CE4"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94635A" w:rsidRPr="00990DE4" w:rsidRDefault="00A61CE4"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94635A" w:rsidRPr="00990DE4" w:rsidRDefault="00A61CE4"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15690AB0" w14:textId="77777777" w:rsidR="0094635A" w:rsidRPr="00E01779" w:rsidRDefault="0094635A" w:rsidP="0094635A">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01779" w:rsidRPr="00990DE4" w14:paraId="4B7DEA2E" w14:textId="77777777" w:rsidTr="007F7F3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C368FD" w14:textId="77777777" w:rsidR="00E01779" w:rsidRPr="00A42579" w:rsidRDefault="00A61CE4" w:rsidP="007F7F38">
          <w:pPr>
            <w:pStyle w:val="ProductList-OfferingBody"/>
            <w:ind w:left="-77" w:right="-73"/>
            <w:jc w:val="center"/>
            <w:rPr>
              <w:rStyle w:val="LogoportDoNotTranslate"/>
              <w:rFonts w:asciiTheme="minorHAnsi" w:hAnsiTheme="minorHAnsi"/>
              <w:sz w:val="16"/>
              <w:szCs w:val="16"/>
            </w:rPr>
          </w:pPr>
          <w:hyperlink w:anchor="TableofContents" w:history="1">
            <w:r w:rsidR="00E01779"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9F86CF" w14:textId="77777777" w:rsidR="00E01779" w:rsidRPr="00990DE4" w:rsidRDefault="00E01779"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035EF6" w14:textId="77777777" w:rsidR="00E01779" w:rsidRPr="00990DE4" w:rsidRDefault="00A61CE4" w:rsidP="007F7F38">
          <w:pPr>
            <w:pStyle w:val="ProductList-OfferingBody"/>
            <w:ind w:left="-72" w:right="-74"/>
            <w:jc w:val="center"/>
            <w:rPr>
              <w:rStyle w:val="LogoportDoNotTranslate"/>
            </w:rPr>
          </w:pPr>
          <w:hyperlink w:anchor="Introduction" w:history="1">
            <w:r w:rsidR="00E017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5EB9D7" w14:textId="77777777" w:rsidR="00E01779" w:rsidRPr="00990DE4" w:rsidRDefault="00E01779"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0C48F8" w14:textId="77777777" w:rsidR="00E01779" w:rsidRPr="00990DE4" w:rsidRDefault="00A61CE4" w:rsidP="007F7F38">
          <w:pPr>
            <w:pStyle w:val="ProductList-OfferingBody"/>
            <w:ind w:left="-72" w:right="-75"/>
            <w:jc w:val="center"/>
            <w:rPr>
              <w:rStyle w:val="LogoportDoNotTranslate"/>
            </w:rPr>
          </w:pPr>
          <w:hyperlink w:anchor="GeneralTerms" w:history="1">
            <w:r w:rsidR="00E017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582019" w14:textId="77777777" w:rsidR="00E01779" w:rsidRPr="00990DE4" w:rsidRDefault="00E01779"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15EF" w14:textId="77777777" w:rsidR="00E01779" w:rsidRPr="00990DE4" w:rsidRDefault="00A61CE4" w:rsidP="007F7F38">
          <w:pPr>
            <w:pStyle w:val="ProductList-OfferingBody"/>
            <w:ind w:left="-72" w:right="-77"/>
            <w:jc w:val="center"/>
            <w:rPr>
              <w:rStyle w:val="LogoportDoNotTranslate"/>
            </w:rPr>
          </w:pPr>
          <w:hyperlink w:anchor="PrivacyandSecurityTerms" w:history="1">
            <w:r w:rsidR="00E01779" w:rsidRPr="00CE42B2">
              <w:rPr>
                <w:rStyle w:val="Hyperlink"/>
              </w:rPr>
              <w:t xml:space="preserve">Условия конфиденциальности </w:t>
            </w:r>
            <w:r w:rsidR="00E01779" w:rsidRPr="009448B3">
              <w:rPr>
                <w:rStyle w:val="Hyperlink"/>
              </w:rPr>
              <w:br/>
            </w:r>
            <w:r w:rsidR="00E017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5A23CD" w14:textId="77777777" w:rsidR="00E01779" w:rsidRPr="00990DE4" w:rsidRDefault="00E01779"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1C4F3C" w14:textId="77777777" w:rsidR="00E01779" w:rsidRPr="00990DE4" w:rsidRDefault="00A61CE4" w:rsidP="007F7F38">
          <w:pPr>
            <w:pStyle w:val="ProductList-OfferingBody"/>
            <w:ind w:left="-72" w:right="-77"/>
            <w:jc w:val="center"/>
            <w:rPr>
              <w:rStyle w:val="LogoportDoNotTranslate"/>
            </w:rPr>
          </w:pPr>
          <w:hyperlink w:anchor="OnlineServiceSpecificTerms" w:history="1">
            <w:r w:rsidR="00E01779" w:rsidRPr="00CE42B2">
              <w:rPr>
                <w:rStyle w:val="Hyperlink"/>
              </w:rPr>
              <w:t xml:space="preserve">Особые условия для </w:t>
            </w:r>
            <w:r w:rsidR="00E01779" w:rsidRPr="009448B3">
              <w:rPr>
                <w:rStyle w:val="Hyperlink"/>
              </w:rPr>
              <w:br/>
            </w:r>
            <w:r w:rsidR="00E017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186985" w14:textId="77777777" w:rsidR="00E01779" w:rsidRPr="00990DE4" w:rsidRDefault="00E01779"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94DA0C" w14:textId="77777777" w:rsidR="00E01779" w:rsidRPr="00990DE4" w:rsidRDefault="00A61CE4" w:rsidP="007F7F38">
          <w:pPr>
            <w:pStyle w:val="ProductList-OfferingBody"/>
            <w:ind w:left="-72" w:right="-76"/>
            <w:jc w:val="center"/>
            <w:rPr>
              <w:rStyle w:val="LogoportDoNotTranslate"/>
            </w:rPr>
          </w:pPr>
          <w:hyperlink w:anchor="Attachment1" w:history="1">
            <w:r w:rsidR="00E01779" w:rsidRPr="00CE42B2">
              <w:rPr>
                <w:rStyle w:val="Hyperlink"/>
              </w:rPr>
              <w:t>Вложение</w:t>
            </w:r>
          </w:hyperlink>
        </w:p>
      </w:tc>
    </w:tr>
  </w:tbl>
  <w:p w14:paraId="388DCF29" w14:textId="77777777" w:rsidR="00E01779" w:rsidRPr="00E01779" w:rsidRDefault="00E01779" w:rsidP="00E01779">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57443C24"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9B4C1E" w14:textId="77777777" w:rsidR="0094635A" w:rsidRPr="00A42579" w:rsidRDefault="00A61CE4"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C40599"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178B3B" w14:textId="77777777" w:rsidR="0094635A" w:rsidRPr="00990DE4" w:rsidRDefault="00A61CE4"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454FAA"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0E28EA" w14:textId="77777777" w:rsidR="0094635A" w:rsidRPr="00990DE4" w:rsidRDefault="00A61CE4"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44721A"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A01CB" w14:textId="77777777" w:rsidR="0094635A" w:rsidRPr="00990DE4" w:rsidRDefault="00A61CE4"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D83CB5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CF6D1" w14:textId="77777777" w:rsidR="0094635A" w:rsidRPr="00990DE4" w:rsidRDefault="00A61CE4"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356F77"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020345" w14:textId="77777777" w:rsidR="0094635A" w:rsidRPr="00990DE4" w:rsidRDefault="00A61CE4"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6FC41541" w14:textId="77777777" w:rsidR="0094635A" w:rsidRPr="00E01779" w:rsidRDefault="0094635A"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781676" w14:textId="77777777" w:rsidR="00A61CE4" w:rsidRDefault="00A61CE4" w:rsidP="009A573F">
      <w:pPr>
        <w:spacing w:after="0" w:line="240" w:lineRule="auto"/>
      </w:pPr>
      <w:r>
        <w:separator/>
      </w:r>
    </w:p>
  </w:footnote>
  <w:footnote w:type="continuationSeparator" w:id="0">
    <w:p w14:paraId="31B55BF4" w14:textId="77777777" w:rsidR="00A61CE4" w:rsidRDefault="00A61CE4" w:rsidP="009A573F">
      <w:pPr>
        <w:spacing w:after="0" w:line="240" w:lineRule="auto"/>
      </w:pPr>
      <w:r>
        <w:continuationSeparator/>
      </w:r>
    </w:p>
  </w:footnote>
  <w:footnote w:type="continuationNotice" w:id="1">
    <w:p w14:paraId="1FDE5254" w14:textId="77777777" w:rsidR="00A61CE4" w:rsidRDefault="00A61CE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7E0CA" w14:textId="77777777" w:rsidR="00103194" w:rsidRDefault="001031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0FCF36" w14:textId="77777777" w:rsidR="00103194" w:rsidRDefault="001031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A42579" w:rsidRPr="004D27A6" w:rsidRDefault="00A4257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0E6CF92" w:rsidR="00A42579" w:rsidRPr="00171B2E" w:rsidRDefault="002838AA" w:rsidP="007121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Условия использования веб-служб в рамках корпоративного лицензирования Microsoft (русский, </w:t>
        </w:r>
        <w:r w:rsidR="003B0BB4" w:rsidRPr="001F6568">
          <w:rPr>
            <w:color w:val="404040" w:themeColor="text1" w:themeTint="BF"/>
            <w:sz w:val="16"/>
            <w:szCs w:val="16"/>
          </w:rPr>
          <w:t xml:space="preserve">декабрь </w:t>
        </w:r>
        <w:r>
          <w:rPr>
            <w:color w:val="404040" w:themeColor="text1" w:themeTint="BF"/>
            <w:sz w:val="16"/>
            <w:szCs w:val="16"/>
          </w:rPr>
          <w:t>2015 г.)</w:t>
        </w:r>
        <w:r w:rsidR="00A42579">
          <w:rPr>
            <w:color w:val="404040" w:themeColor="text1" w:themeTint="BF"/>
            <w:sz w:val="16"/>
            <w:szCs w:val="16"/>
          </w:rPr>
          <w:tab/>
        </w:r>
        <w:r w:rsidR="00A42579">
          <w:rPr>
            <w:color w:val="404040" w:themeColor="text1" w:themeTint="BF"/>
            <w:sz w:val="16"/>
            <w:szCs w:val="16"/>
          </w:rPr>
          <w:fldChar w:fldCharType="begin"/>
        </w:r>
        <w:r w:rsidR="00A42579" w:rsidRPr="004D27A6">
          <w:rPr>
            <w:color w:val="404040" w:themeColor="text1" w:themeTint="BF"/>
            <w:sz w:val="16"/>
            <w:szCs w:val="16"/>
          </w:rPr>
          <w:instrText xml:space="preserve"> PAGE   \* MERGEFORMAT </w:instrText>
        </w:r>
        <w:r w:rsidR="00A42579">
          <w:rPr>
            <w:color w:val="404040" w:themeColor="text1" w:themeTint="BF"/>
            <w:sz w:val="16"/>
            <w:szCs w:val="16"/>
          </w:rPr>
          <w:fldChar w:fldCharType="separate"/>
        </w:r>
        <w:r w:rsidR="00103194">
          <w:rPr>
            <w:noProof/>
            <w:color w:val="404040" w:themeColor="text1" w:themeTint="BF"/>
            <w:sz w:val="16"/>
            <w:szCs w:val="16"/>
          </w:rPr>
          <w:t>21</w:t>
        </w:r>
        <w:r w:rsidR="00A4257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94E6EB6" w:rsidR="00A42579" w:rsidRPr="004D27A6" w:rsidRDefault="002838AA" w:rsidP="0071212E">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Условия использования веб-служб в рамках корпоративного лицензирования Microsoft (русский, </w:t>
        </w:r>
        <w:r w:rsidR="003B0BB4" w:rsidRPr="001F6568">
          <w:rPr>
            <w:color w:val="404040" w:themeColor="text1" w:themeTint="BF"/>
            <w:sz w:val="16"/>
            <w:szCs w:val="16"/>
          </w:rPr>
          <w:t xml:space="preserve">декабрь </w:t>
        </w:r>
        <w:r>
          <w:rPr>
            <w:color w:val="404040" w:themeColor="text1" w:themeTint="BF"/>
            <w:sz w:val="16"/>
            <w:szCs w:val="16"/>
          </w:rPr>
          <w:t>2015 г.)</w:t>
        </w:r>
        <w:r w:rsidR="00A42579">
          <w:rPr>
            <w:color w:val="404040" w:themeColor="text1" w:themeTint="BF"/>
            <w:sz w:val="16"/>
            <w:szCs w:val="16"/>
          </w:rPr>
          <w:tab/>
        </w:r>
        <w:r w:rsidR="00A42579">
          <w:rPr>
            <w:color w:val="404040" w:themeColor="text1" w:themeTint="BF"/>
            <w:sz w:val="16"/>
            <w:szCs w:val="16"/>
          </w:rPr>
          <w:fldChar w:fldCharType="begin"/>
        </w:r>
        <w:r w:rsidR="00A42579" w:rsidRPr="004D27A6">
          <w:rPr>
            <w:color w:val="404040" w:themeColor="text1" w:themeTint="BF"/>
            <w:sz w:val="16"/>
            <w:szCs w:val="16"/>
          </w:rPr>
          <w:instrText xml:space="preserve"> PAGE   \* MERGEFORMAT </w:instrText>
        </w:r>
        <w:r w:rsidR="00A42579">
          <w:rPr>
            <w:color w:val="404040" w:themeColor="text1" w:themeTint="BF"/>
            <w:sz w:val="16"/>
            <w:szCs w:val="16"/>
          </w:rPr>
          <w:fldChar w:fldCharType="separate"/>
        </w:r>
        <w:r w:rsidR="00103194">
          <w:rPr>
            <w:noProof/>
            <w:color w:val="404040" w:themeColor="text1" w:themeTint="BF"/>
            <w:sz w:val="16"/>
            <w:szCs w:val="16"/>
          </w:rPr>
          <w:t>2</w:t>
        </w:r>
        <w:r w:rsidR="00A4257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iPHUsXdFmrtIxx/mILUf0YbZLudIbIh331NVO57yeSV46KPVe5z+BC9DxnHoMnkjgdW8yCMfK03lbUWSi2RHdw==" w:salt="vJVZg+ai1ePOt6tyrPNvU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194"/>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D5"/>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77A2"/>
    <w:rsid w:val="002D7920"/>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0E4D"/>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2DF6"/>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188"/>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36A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68DD"/>
    <w:rsid w:val="00A61912"/>
    <w:rsid w:val="00A61B2A"/>
    <w:rsid w:val="00A61CE4"/>
    <w:rsid w:val="00A62183"/>
    <w:rsid w:val="00A62919"/>
    <w:rsid w:val="00A62D6C"/>
    <w:rsid w:val="00A646CD"/>
    <w:rsid w:val="00A64782"/>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1D3B"/>
    <w:rsid w:val="00C62FB6"/>
    <w:rsid w:val="00C6453B"/>
    <w:rsid w:val="00C64C21"/>
    <w:rsid w:val="00C66C0B"/>
    <w:rsid w:val="00C744BD"/>
    <w:rsid w:val="00C745A4"/>
    <w:rsid w:val="00C76DF3"/>
    <w:rsid w:val="00C81E30"/>
    <w:rsid w:val="00C83E40"/>
    <w:rsid w:val="00C92DC7"/>
    <w:rsid w:val="00C9307D"/>
    <w:rsid w:val="00C93509"/>
    <w:rsid w:val="00C93CC2"/>
    <w:rsid w:val="00C9518F"/>
    <w:rsid w:val="00C9711E"/>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07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ru-ru/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3D104C-B784-4476-BB75-6ED0200DB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20138</Words>
  <Characters>114787</Characters>
  <Application>Microsoft Office Word</Application>
  <DocSecurity>8</DocSecurity>
  <Lines>956</Lines>
  <Paragraphs>269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2015-11-24T16:43:00Z</dcterms:created>
  <dcterms:modified xsi:type="dcterms:W3CDTF">2015-11-24T16:44:00Z</dcterms:modified>
</cp:coreProperties>
</file>