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77777777"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Условия использования веб-служб</w:t>
      </w:r>
    </w:p>
    <w:p w14:paraId="4BA6A1E4" w14:textId="56F15E0D"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985653">
        <w:rPr>
          <w:rFonts w:asciiTheme="majorHAnsi" w:hAnsiTheme="majorHAnsi"/>
          <w:color w:val="FFFFFF" w:themeColor="background1"/>
          <w:sz w:val="72"/>
          <w:szCs w:val="72"/>
        </w:rPr>
        <w:t xml:space="preserve">января </w:t>
      </w:r>
      <w:r w:rsidR="007D64E5" w:rsidRPr="00A30EE5">
        <w:rPr>
          <w:rFonts w:asciiTheme="majorHAnsi" w:hAnsiTheme="majorHAnsi"/>
          <w:color w:val="FFFFFF" w:themeColor="background1"/>
          <w:sz w:val="72"/>
          <w:szCs w:val="72"/>
        </w:rPr>
        <w:t>201</w:t>
      </w:r>
      <w:r w:rsidR="00985653">
        <w:rPr>
          <w:rFonts w:asciiTheme="majorHAnsi" w:hAnsiTheme="majorHAnsi"/>
          <w:color w:val="FFFFFF" w:themeColor="background1"/>
          <w:sz w:val="72"/>
          <w:szCs w:val="72"/>
          <w:lang w:val="en-US"/>
        </w:rPr>
        <w:t>7</w:t>
      </w:r>
      <w:r w:rsidR="007D64E5" w:rsidRPr="00A30EE5">
        <w:rPr>
          <w:rFonts w:asciiTheme="majorHAnsi" w:hAnsiTheme="majorHAnsi"/>
          <w:color w:val="FFFFFF" w:themeColor="background1"/>
          <w:sz w:val="72"/>
          <w:szCs w:val="72"/>
        </w:rPr>
        <w:t>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4"/>
          <w:footerReference w:type="default" r:id="rId15"/>
          <w:headerReference w:type="first" r:id="rId16"/>
          <w:footerReference w:type="first" r:id="rId17"/>
          <w:pgSz w:w="12240" w:h="15840"/>
          <w:pgMar w:top="1440" w:right="720" w:bottom="1440" w:left="720" w:header="720" w:footer="576" w:gutter="0"/>
          <w:cols w:space="720"/>
          <w:titlePg/>
          <w:docGrid w:linePitch="360"/>
        </w:sectPr>
      </w:pPr>
      <w:bookmarkStart w:id="1" w:name="TableofContents"/>
      <w:r>
        <w:rPr>
          <w:rFonts w:asciiTheme="majorHAnsi" w:hAnsiTheme="majorHAnsi"/>
          <w:b/>
          <w:sz w:val="40"/>
          <w:szCs w:val="40"/>
        </w:rPr>
        <w:lastRenderedPageBreak/>
        <w:t>Оглавление</w:t>
      </w:r>
      <w:bookmarkEnd w:id="1"/>
    </w:p>
    <w:p w14:paraId="69AFB2BF" w14:textId="0F1EE446" w:rsidR="00BB232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68734" w:history="1">
        <w:r w:rsidR="00BB2325" w:rsidRPr="00ED31D2">
          <w:rPr>
            <w:rStyle w:val="Hyperlink"/>
            <w:noProof/>
          </w:rPr>
          <w:t>Введение</w:t>
        </w:r>
        <w:r w:rsidR="00BB2325">
          <w:rPr>
            <w:noProof/>
            <w:webHidden/>
          </w:rPr>
          <w:tab/>
        </w:r>
        <w:r w:rsidR="00BB2325">
          <w:rPr>
            <w:noProof/>
            <w:webHidden/>
          </w:rPr>
          <w:fldChar w:fldCharType="begin"/>
        </w:r>
        <w:r w:rsidR="00BB2325">
          <w:rPr>
            <w:noProof/>
            <w:webHidden/>
          </w:rPr>
          <w:instrText xml:space="preserve"> PAGEREF _Toc469668734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146940AD" w14:textId="4BA2D935" w:rsidR="00BB2325" w:rsidRDefault="002D3F1D">
      <w:pPr>
        <w:pStyle w:val="TOC3"/>
        <w:rPr>
          <w:rFonts w:eastAsiaTheme="minorEastAsia"/>
          <w:b w:val="0"/>
          <w:smallCaps w:val="0"/>
          <w:sz w:val="22"/>
          <w:lang w:val="en-US" w:eastAsia="en-US" w:bidi="ar-SA"/>
        </w:rPr>
      </w:pPr>
      <w:hyperlink w:anchor="_Toc469668735" w:history="1">
        <w:r w:rsidR="00BB2325" w:rsidRPr="00ED31D2">
          <w:rPr>
            <w:rStyle w:val="Hyperlink"/>
          </w:rPr>
          <w:t>Предыдущие версии</w:t>
        </w:r>
        <w:r w:rsidR="00BB2325">
          <w:rPr>
            <w:webHidden/>
          </w:rPr>
          <w:tab/>
        </w:r>
        <w:r w:rsidR="00BB2325">
          <w:rPr>
            <w:webHidden/>
          </w:rPr>
          <w:fldChar w:fldCharType="begin"/>
        </w:r>
        <w:r w:rsidR="00BB2325">
          <w:rPr>
            <w:webHidden/>
          </w:rPr>
          <w:instrText xml:space="preserve"> PAGEREF _Toc469668735 \h </w:instrText>
        </w:r>
        <w:r w:rsidR="00BB2325">
          <w:rPr>
            <w:webHidden/>
          </w:rPr>
        </w:r>
        <w:r w:rsidR="00BB2325">
          <w:rPr>
            <w:webHidden/>
          </w:rPr>
          <w:fldChar w:fldCharType="separate"/>
        </w:r>
        <w:r w:rsidR="00BB2325">
          <w:rPr>
            <w:webHidden/>
          </w:rPr>
          <w:t>3</w:t>
        </w:r>
        <w:r w:rsidR="00BB2325">
          <w:rPr>
            <w:webHidden/>
          </w:rPr>
          <w:fldChar w:fldCharType="end"/>
        </w:r>
      </w:hyperlink>
    </w:p>
    <w:p w14:paraId="24E2E6EB" w14:textId="333CF752" w:rsidR="00BB2325" w:rsidRDefault="002D3F1D">
      <w:pPr>
        <w:pStyle w:val="TOC3"/>
        <w:rPr>
          <w:rFonts w:eastAsiaTheme="minorEastAsia"/>
          <w:b w:val="0"/>
          <w:smallCaps w:val="0"/>
          <w:sz w:val="22"/>
          <w:lang w:val="en-US" w:eastAsia="en-US" w:bidi="ar-SA"/>
        </w:rPr>
      </w:pPr>
      <w:hyperlink w:anchor="_Toc469668736" w:history="1">
        <w:r w:rsidR="00BB2325" w:rsidRPr="00ED31D2">
          <w:rPr>
            <w:rStyle w:val="Hyperlink"/>
          </w:rPr>
          <w:t>Пояснения и сводка изменений</w:t>
        </w:r>
        <w:r w:rsidR="00BB2325">
          <w:rPr>
            <w:webHidden/>
          </w:rPr>
          <w:tab/>
        </w:r>
        <w:r w:rsidR="00BB2325">
          <w:rPr>
            <w:webHidden/>
          </w:rPr>
          <w:fldChar w:fldCharType="begin"/>
        </w:r>
        <w:r w:rsidR="00BB2325">
          <w:rPr>
            <w:webHidden/>
          </w:rPr>
          <w:instrText xml:space="preserve"> PAGEREF _Toc469668736 \h </w:instrText>
        </w:r>
        <w:r w:rsidR="00BB2325">
          <w:rPr>
            <w:webHidden/>
          </w:rPr>
        </w:r>
        <w:r w:rsidR="00BB2325">
          <w:rPr>
            <w:webHidden/>
          </w:rPr>
          <w:fldChar w:fldCharType="separate"/>
        </w:r>
        <w:r w:rsidR="00BB2325">
          <w:rPr>
            <w:webHidden/>
          </w:rPr>
          <w:t>3</w:t>
        </w:r>
        <w:r w:rsidR="00BB2325">
          <w:rPr>
            <w:webHidden/>
          </w:rPr>
          <w:fldChar w:fldCharType="end"/>
        </w:r>
      </w:hyperlink>
    </w:p>
    <w:p w14:paraId="2FC19672" w14:textId="2ACBD9E5" w:rsidR="00BB2325" w:rsidRDefault="002D3F1D">
      <w:pPr>
        <w:pStyle w:val="TOC5"/>
        <w:tabs>
          <w:tab w:val="right" w:leader="dot" w:pos="5030"/>
        </w:tabs>
        <w:rPr>
          <w:rFonts w:eastAsiaTheme="minorEastAsia"/>
          <w:noProof/>
          <w:sz w:val="22"/>
          <w:lang w:val="en-US" w:eastAsia="en-US" w:bidi="ar-SA"/>
        </w:rPr>
      </w:pPr>
      <w:hyperlink w:anchor="_Toc469668737" w:history="1">
        <w:r w:rsidR="00BB2325" w:rsidRPr="00ED31D2">
          <w:rPr>
            <w:rStyle w:val="Hyperlink"/>
            <w:noProof/>
          </w:rPr>
          <w:t>Службы Microsoft Cognitive Services</w:t>
        </w:r>
        <w:r w:rsidR="00BB2325">
          <w:rPr>
            <w:noProof/>
            <w:webHidden/>
          </w:rPr>
          <w:tab/>
        </w:r>
        <w:r w:rsidR="00BB2325">
          <w:rPr>
            <w:noProof/>
            <w:webHidden/>
          </w:rPr>
          <w:fldChar w:fldCharType="begin"/>
        </w:r>
        <w:r w:rsidR="00BB2325">
          <w:rPr>
            <w:noProof/>
            <w:webHidden/>
          </w:rPr>
          <w:instrText xml:space="preserve"> PAGEREF _Toc469668737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30B55B6C" w14:textId="31EE9A3F" w:rsidR="00BB2325" w:rsidRDefault="002D3F1D">
      <w:pPr>
        <w:pStyle w:val="TOC5"/>
        <w:tabs>
          <w:tab w:val="right" w:leader="dot" w:pos="5030"/>
        </w:tabs>
        <w:rPr>
          <w:rFonts w:eastAsiaTheme="minorEastAsia"/>
          <w:noProof/>
          <w:sz w:val="22"/>
          <w:lang w:val="en-US" w:eastAsia="en-US" w:bidi="ar-SA"/>
        </w:rPr>
      </w:pPr>
      <w:hyperlink w:anchor="_Toc469668738" w:history="1">
        <w:r w:rsidR="00BB2325" w:rsidRPr="00ED31D2">
          <w:rPr>
            <w:rStyle w:val="Hyperlink"/>
            <w:noProof/>
          </w:rPr>
          <w:t>Microsoft Translator</w:t>
        </w:r>
        <w:r w:rsidR="00BB2325">
          <w:rPr>
            <w:noProof/>
            <w:webHidden/>
          </w:rPr>
          <w:tab/>
        </w:r>
        <w:r w:rsidR="00BB2325">
          <w:rPr>
            <w:noProof/>
            <w:webHidden/>
          </w:rPr>
          <w:fldChar w:fldCharType="begin"/>
        </w:r>
        <w:r w:rsidR="00BB2325">
          <w:rPr>
            <w:noProof/>
            <w:webHidden/>
          </w:rPr>
          <w:instrText xml:space="preserve"> PAGEREF _Toc469668738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38810711" w14:textId="19670CD9" w:rsidR="00BB2325" w:rsidRDefault="002D3F1D">
      <w:pPr>
        <w:pStyle w:val="TOC5"/>
        <w:tabs>
          <w:tab w:val="right" w:leader="dot" w:pos="5030"/>
        </w:tabs>
        <w:rPr>
          <w:rFonts w:eastAsiaTheme="minorEastAsia"/>
          <w:noProof/>
          <w:sz w:val="22"/>
          <w:lang w:val="en-US" w:eastAsia="en-US" w:bidi="ar-SA"/>
        </w:rPr>
      </w:pPr>
      <w:hyperlink w:anchor="_Toc469668739" w:history="1">
        <w:r w:rsidR="00BB2325" w:rsidRPr="00ED31D2">
          <w:rPr>
            <w:rStyle w:val="Hyperlink"/>
            <w:noProof/>
          </w:rPr>
          <w:t>Office 365 Advanced Compliance</w:t>
        </w:r>
        <w:r w:rsidR="00BB2325">
          <w:rPr>
            <w:noProof/>
            <w:webHidden/>
          </w:rPr>
          <w:tab/>
        </w:r>
        <w:r w:rsidR="00BB2325">
          <w:rPr>
            <w:noProof/>
            <w:webHidden/>
          </w:rPr>
          <w:fldChar w:fldCharType="begin"/>
        </w:r>
        <w:r w:rsidR="00BB2325">
          <w:rPr>
            <w:noProof/>
            <w:webHidden/>
          </w:rPr>
          <w:instrText xml:space="preserve"> PAGEREF _Toc469668739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48F8DFEE" w14:textId="0A6FB64B" w:rsidR="00BB2325" w:rsidRDefault="002D3F1D">
      <w:pPr>
        <w:pStyle w:val="TOC5"/>
        <w:tabs>
          <w:tab w:val="right" w:leader="dot" w:pos="5030"/>
        </w:tabs>
        <w:rPr>
          <w:rFonts w:eastAsiaTheme="minorEastAsia"/>
          <w:noProof/>
          <w:sz w:val="22"/>
          <w:lang w:val="en-US" w:eastAsia="en-US" w:bidi="ar-SA"/>
        </w:rPr>
      </w:pPr>
      <w:hyperlink w:anchor="_Toc469668740" w:history="1">
        <w:r w:rsidR="00BB2325" w:rsidRPr="00ED31D2">
          <w:rPr>
            <w:rStyle w:val="Hyperlink"/>
            <w:noProof/>
          </w:rPr>
          <w:t>Расширенное обнаружение электронных данных Office 365</w:t>
        </w:r>
        <w:r w:rsidR="00BB2325">
          <w:rPr>
            <w:noProof/>
            <w:webHidden/>
          </w:rPr>
          <w:tab/>
        </w:r>
        <w:r w:rsidR="00BB2325">
          <w:rPr>
            <w:noProof/>
            <w:webHidden/>
          </w:rPr>
          <w:fldChar w:fldCharType="begin"/>
        </w:r>
        <w:r w:rsidR="00BB2325">
          <w:rPr>
            <w:noProof/>
            <w:webHidden/>
          </w:rPr>
          <w:instrText xml:space="preserve"> PAGEREF _Toc469668740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0EB3959D" w14:textId="167B2968" w:rsidR="00BB2325" w:rsidRDefault="002D3F1D">
      <w:pPr>
        <w:pStyle w:val="TOC5"/>
        <w:tabs>
          <w:tab w:val="right" w:leader="dot" w:pos="5030"/>
        </w:tabs>
        <w:rPr>
          <w:rFonts w:eastAsiaTheme="minorEastAsia"/>
          <w:noProof/>
          <w:sz w:val="22"/>
          <w:lang w:val="en-US" w:eastAsia="en-US" w:bidi="ar-SA"/>
        </w:rPr>
      </w:pPr>
      <w:hyperlink w:anchor="_Toc469668741" w:history="1">
        <w:r w:rsidR="00BB2325" w:rsidRPr="00ED31D2">
          <w:rPr>
            <w:rStyle w:val="Hyperlink"/>
            <w:noProof/>
          </w:rPr>
          <w:t>Yammer</w:t>
        </w:r>
        <w:r w:rsidR="00BB2325">
          <w:rPr>
            <w:noProof/>
            <w:webHidden/>
          </w:rPr>
          <w:tab/>
        </w:r>
        <w:r w:rsidR="00BB2325">
          <w:rPr>
            <w:noProof/>
            <w:webHidden/>
          </w:rPr>
          <w:fldChar w:fldCharType="begin"/>
        </w:r>
        <w:r w:rsidR="00BB2325">
          <w:rPr>
            <w:noProof/>
            <w:webHidden/>
          </w:rPr>
          <w:instrText xml:space="preserve"> PAGEREF _Toc469668741 \h </w:instrText>
        </w:r>
        <w:r w:rsidR="00BB2325">
          <w:rPr>
            <w:noProof/>
            <w:webHidden/>
          </w:rPr>
        </w:r>
        <w:r w:rsidR="00BB2325">
          <w:rPr>
            <w:noProof/>
            <w:webHidden/>
          </w:rPr>
          <w:fldChar w:fldCharType="separate"/>
        </w:r>
        <w:r w:rsidR="00BB2325">
          <w:rPr>
            <w:noProof/>
            <w:webHidden/>
          </w:rPr>
          <w:t>3</w:t>
        </w:r>
        <w:r w:rsidR="00BB2325">
          <w:rPr>
            <w:noProof/>
            <w:webHidden/>
          </w:rPr>
          <w:fldChar w:fldCharType="end"/>
        </w:r>
      </w:hyperlink>
    </w:p>
    <w:p w14:paraId="1A7F6DF2" w14:textId="0653D6AA" w:rsidR="00BB2325" w:rsidRDefault="002D3F1D">
      <w:pPr>
        <w:pStyle w:val="TOC1"/>
        <w:tabs>
          <w:tab w:val="right" w:leader="dot" w:pos="5030"/>
        </w:tabs>
        <w:rPr>
          <w:rFonts w:eastAsiaTheme="minorEastAsia"/>
          <w:b w:val="0"/>
          <w:caps w:val="0"/>
          <w:noProof/>
          <w:sz w:val="22"/>
          <w:lang w:val="en-US" w:eastAsia="en-US" w:bidi="ar-SA"/>
        </w:rPr>
      </w:pPr>
      <w:hyperlink w:anchor="_Toc469668742" w:history="1">
        <w:r w:rsidR="00BB2325" w:rsidRPr="00ED31D2">
          <w:rPr>
            <w:rStyle w:val="Hyperlink"/>
            <w:noProof/>
          </w:rPr>
          <w:t>Общие условия</w:t>
        </w:r>
        <w:r w:rsidR="00BB2325">
          <w:rPr>
            <w:noProof/>
            <w:webHidden/>
          </w:rPr>
          <w:tab/>
        </w:r>
        <w:r w:rsidR="00BB2325">
          <w:rPr>
            <w:noProof/>
            <w:webHidden/>
          </w:rPr>
          <w:fldChar w:fldCharType="begin"/>
        </w:r>
        <w:r w:rsidR="00BB2325">
          <w:rPr>
            <w:noProof/>
            <w:webHidden/>
          </w:rPr>
          <w:instrText xml:space="preserve"> PAGEREF _Toc469668742 \h </w:instrText>
        </w:r>
        <w:r w:rsidR="00BB2325">
          <w:rPr>
            <w:noProof/>
            <w:webHidden/>
          </w:rPr>
        </w:r>
        <w:r w:rsidR="00BB2325">
          <w:rPr>
            <w:noProof/>
            <w:webHidden/>
          </w:rPr>
          <w:fldChar w:fldCharType="separate"/>
        </w:r>
        <w:r w:rsidR="00BB2325">
          <w:rPr>
            <w:noProof/>
            <w:webHidden/>
          </w:rPr>
          <w:t>4</w:t>
        </w:r>
        <w:r w:rsidR="00BB2325">
          <w:rPr>
            <w:noProof/>
            <w:webHidden/>
          </w:rPr>
          <w:fldChar w:fldCharType="end"/>
        </w:r>
      </w:hyperlink>
    </w:p>
    <w:p w14:paraId="25A9A273" w14:textId="4AF1B309" w:rsidR="00BB2325" w:rsidRDefault="002D3F1D">
      <w:pPr>
        <w:pStyle w:val="TOC5"/>
        <w:tabs>
          <w:tab w:val="right" w:leader="dot" w:pos="5030"/>
        </w:tabs>
        <w:rPr>
          <w:rFonts w:eastAsiaTheme="minorEastAsia"/>
          <w:noProof/>
          <w:sz w:val="22"/>
          <w:lang w:val="en-US" w:eastAsia="en-US" w:bidi="ar-SA"/>
        </w:rPr>
      </w:pPr>
      <w:hyperlink w:anchor="_Toc469668743" w:history="1">
        <w:r w:rsidR="00BB2325" w:rsidRPr="00ED31D2">
          <w:rPr>
            <w:rStyle w:val="Hyperlink"/>
            <w:noProof/>
          </w:rPr>
          <w:t>Определения</w:t>
        </w:r>
        <w:r w:rsidR="00BB2325">
          <w:rPr>
            <w:noProof/>
            <w:webHidden/>
          </w:rPr>
          <w:tab/>
        </w:r>
        <w:r w:rsidR="00BB2325">
          <w:rPr>
            <w:noProof/>
            <w:webHidden/>
          </w:rPr>
          <w:fldChar w:fldCharType="begin"/>
        </w:r>
        <w:r w:rsidR="00BB2325">
          <w:rPr>
            <w:noProof/>
            <w:webHidden/>
          </w:rPr>
          <w:instrText xml:space="preserve"> PAGEREF _Toc469668743 \h </w:instrText>
        </w:r>
        <w:r w:rsidR="00BB2325">
          <w:rPr>
            <w:noProof/>
            <w:webHidden/>
          </w:rPr>
        </w:r>
        <w:r w:rsidR="00BB2325">
          <w:rPr>
            <w:noProof/>
            <w:webHidden/>
          </w:rPr>
          <w:fldChar w:fldCharType="separate"/>
        </w:r>
        <w:r w:rsidR="00BB2325">
          <w:rPr>
            <w:noProof/>
            <w:webHidden/>
          </w:rPr>
          <w:t>4</w:t>
        </w:r>
        <w:r w:rsidR="00BB2325">
          <w:rPr>
            <w:noProof/>
            <w:webHidden/>
          </w:rPr>
          <w:fldChar w:fldCharType="end"/>
        </w:r>
      </w:hyperlink>
    </w:p>
    <w:p w14:paraId="77C9DED4" w14:textId="1ED32B73" w:rsidR="00BB2325" w:rsidRDefault="002D3F1D">
      <w:pPr>
        <w:pStyle w:val="TOC5"/>
        <w:tabs>
          <w:tab w:val="right" w:leader="dot" w:pos="5030"/>
        </w:tabs>
        <w:rPr>
          <w:rFonts w:eastAsiaTheme="minorEastAsia"/>
          <w:noProof/>
          <w:sz w:val="22"/>
          <w:lang w:val="en-US" w:eastAsia="en-US" w:bidi="ar-SA"/>
        </w:rPr>
      </w:pPr>
      <w:hyperlink w:anchor="_Toc469668744" w:history="1">
        <w:r w:rsidR="00BB2325" w:rsidRPr="00ED31D2">
          <w:rPr>
            <w:rStyle w:val="Hyperlink"/>
            <w:noProof/>
          </w:rPr>
          <w:t>Обновления Условий использования веб-служб</w:t>
        </w:r>
        <w:r w:rsidR="00BB2325">
          <w:rPr>
            <w:noProof/>
            <w:webHidden/>
          </w:rPr>
          <w:tab/>
        </w:r>
        <w:r w:rsidR="00BB2325">
          <w:rPr>
            <w:noProof/>
            <w:webHidden/>
          </w:rPr>
          <w:fldChar w:fldCharType="begin"/>
        </w:r>
        <w:r w:rsidR="00BB2325">
          <w:rPr>
            <w:noProof/>
            <w:webHidden/>
          </w:rPr>
          <w:instrText xml:space="preserve"> PAGEREF _Toc469668744 \h </w:instrText>
        </w:r>
        <w:r w:rsidR="00BB2325">
          <w:rPr>
            <w:noProof/>
            <w:webHidden/>
          </w:rPr>
        </w:r>
        <w:r w:rsidR="00BB2325">
          <w:rPr>
            <w:noProof/>
            <w:webHidden/>
          </w:rPr>
          <w:fldChar w:fldCharType="separate"/>
        </w:r>
        <w:r w:rsidR="00BB2325">
          <w:rPr>
            <w:noProof/>
            <w:webHidden/>
          </w:rPr>
          <w:t>4</w:t>
        </w:r>
        <w:r w:rsidR="00BB2325">
          <w:rPr>
            <w:noProof/>
            <w:webHidden/>
          </w:rPr>
          <w:fldChar w:fldCharType="end"/>
        </w:r>
      </w:hyperlink>
    </w:p>
    <w:p w14:paraId="16766F0B" w14:textId="6A839204" w:rsidR="00BB2325" w:rsidRDefault="002D3F1D">
      <w:pPr>
        <w:pStyle w:val="TOC5"/>
        <w:tabs>
          <w:tab w:val="right" w:leader="dot" w:pos="5030"/>
        </w:tabs>
        <w:rPr>
          <w:rFonts w:eastAsiaTheme="minorEastAsia"/>
          <w:noProof/>
          <w:sz w:val="22"/>
          <w:lang w:val="en-US" w:eastAsia="en-US" w:bidi="ar-SA"/>
        </w:rPr>
      </w:pPr>
      <w:hyperlink w:anchor="_Toc469668745" w:history="1">
        <w:r w:rsidR="00BB2325" w:rsidRPr="00ED31D2">
          <w:rPr>
            <w:rStyle w:val="Hyperlink"/>
            <w:noProof/>
          </w:rPr>
          <w:t>Изменения и доступность веб-служб</w:t>
        </w:r>
        <w:r w:rsidR="00BB2325">
          <w:rPr>
            <w:noProof/>
            <w:webHidden/>
          </w:rPr>
          <w:tab/>
        </w:r>
        <w:r w:rsidR="00BB2325">
          <w:rPr>
            <w:noProof/>
            <w:webHidden/>
          </w:rPr>
          <w:fldChar w:fldCharType="begin"/>
        </w:r>
        <w:r w:rsidR="00BB2325">
          <w:rPr>
            <w:noProof/>
            <w:webHidden/>
          </w:rPr>
          <w:instrText xml:space="preserve"> PAGEREF _Toc469668745 \h </w:instrText>
        </w:r>
        <w:r w:rsidR="00BB2325">
          <w:rPr>
            <w:noProof/>
            <w:webHidden/>
          </w:rPr>
        </w:r>
        <w:r w:rsidR="00BB2325">
          <w:rPr>
            <w:noProof/>
            <w:webHidden/>
          </w:rPr>
          <w:fldChar w:fldCharType="separate"/>
        </w:r>
        <w:r w:rsidR="00BB2325">
          <w:rPr>
            <w:noProof/>
            <w:webHidden/>
          </w:rPr>
          <w:t>4</w:t>
        </w:r>
        <w:r w:rsidR="00BB2325">
          <w:rPr>
            <w:noProof/>
            <w:webHidden/>
          </w:rPr>
          <w:fldChar w:fldCharType="end"/>
        </w:r>
      </w:hyperlink>
    </w:p>
    <w:p w14:paraId="588EAE92" w14:textId="73D8563B" w:rsidR="00BB2325" w:rsidRDefault="002D3F1D">
      <w:pPr>
        <w:pStyle w:val="TOC5"/>
        <w:tabs>
          <w:tab w:val="right" w:leader="dot" w:pos="5030"/>
        </w:tabs>
        <w:rPr>
          <w:rFonts w:eastAsiaTheme="minorEastAsia"/>
          <w:noProof/>
          <w:sz w:val="22"/>
          <w:lang w:val="en-US" w:eastAsia="en-US" w:bidi="ar-SA"/>
        </w:rPr>
      </w:pPr>
      <w:hyperlink w:anchor="_Toc469668746" w:history="1">
        <w:r w:rsidR="00BB2325" w:rsidRPr="00ED31D2">
          <w:rPr>
            <w:rStyle w:val="Hyperlink"/>
            <w:noProof/>
          </w:rPr>
          <w:t>Хранение данных</w:t>
        </w:r>
        <w:r w:rsidR="00BB2325">
          <w:rPr>
            <w:noProof/>
            <w:webHidden/>
          </w:rPr>
          <w:tab/>
        </w:r>
        <w:r w:rsidR="00BB2325">
          <w:rPr>
            <w:noProof/>
            <w:webHidden/>
          </w:rPr>
          <w:fldChar w:fldCharType="begin"/>
        </w:r>
        <w:r w:rsidR="00BB2325">
          <w:rPr>
            <w:noProof/>
            <w:webHidden/>
          </w:rPr>
          <w:instrText xml:space="preserve"> PAGEREF _Toc469668746 \h </w:instrText>
        </w:r>
        <w:r w:rsidR="00BB2325">
          <w:rPr>
            <w:noProof/>
            <w:webHidden/>
          </w:rPr>
        </w:r>
        <w:r w:rsidR="00BB2325">
          <w:rPr>
            <w:noProof/>
            <w:webHidden/>
          </w:rPr>
          <w:fldChar w:fldCharType="separate"/>
        </w:r>
        <w:r w:rsidR="00BB2325">
          <w:rPr>
            <w:noProof/>
            <w:webHidden/>
          </w:rPr>
          <w:t>5</w:t>
        </w:r>
        <w:r w:rsidR="00BB2325">
          <w:rPr>
            <w:noProof/>
            <w:webHidden/>
          </w:rPr>
          <w:fldChar w:fldCharType="end"/>
        </w:r>
      </w:hyperlink>
    </w:p>
    <w:p w14:paraId="74CBEC01" w14:textId="4E87979F" w:rsidR="00BB2325" w:rsidRDefault="002D3F1D">
      <w:pPr>
        <w:pStyle w:val="TOC5"/>
        <w:tabs>
          <w:tab w:val="right" w:leader="dot" w:pos="5030"/>
        </w:tabs>
        <w:rPr>
          <w:rFonts w:eastAsiaTheme="minorEastAsia"/>
          <w:noProof/>
          <w:sz w:val="22"/>
          <w:lang w:val="en-US" w:eastAsia="en-US" w:bidi="ar-SA"/>
        </w:rPr>
      </w:pPr>
      <w:hyperlink w:anchor="_Toc469668747" w:history="1">
        <w:r w:rsidR="00BB2325" w:rsidRPr="00ED31D2">
          <w:rPr>
            <w:rStyle w:val="Hyperlink"/>
            <w:noProof/>
          </w:rPr>
          <w:t>Использование ПО с веб-службами</w:t>
        </w:r>
        <w:r w:rsidR="00BB2325">
          <w:rPr>
            <w:noProof/>
            <w:webHidden/>
          </w:rPr>
          <w:tab/>
        </w:r>
        <w:r w:rsidR="00BB2325">
          <w:rPr>
            <w:noProof/>
            <w:webHidden/>
          </w:rPr>
          <w:fldChar w:fldCharType="begin"/>
        </w:r>
        <w:r w:rsidR="00BB2325">
          <w:rPr>
            <w:noProof/>
            <w:webHidden/>
          </w:rPr>
          <w:instrText xml:space="preserve"> PAGEREF _Toc469668747 \h </w:instrText>
        </w:r>
        <w:r w:rsidR="00BB2325">
          <w:rPr>
            <w:noProof/>
            <w:webHidden/>
          </w:rPr>
        </w:r>
        <w:r w:rsidR="00BB2325">
          <w:rPr>
            <w:noProof/>
            <w:webHidden/>
          </w:rPr>
          <w:fldChar w:fldCharType="separate"/>
        </w:r>
        <w:r w:rsidR="00BB2325">
          <w:rPr>
            <w:noProof/>
            <w:webHidden/>
          </w:rPr>
          <w:t>5</w:t>
        </w:r>
        <w:r w:rsidR="00BB2325">
          <w:rPr>
            <w:noProof/>
            <w:webHidden/>
          </w:rPr>
          <w:fldChar w:fldCharType="end"/>
        </w:r>
      </w:hyperlink>
    </w:p>
    <w:p w14:paraId="4E29E1D1" w14:textId="5AA823AA" w:rsidR="00BB2325" w:rsidRDefault="002D3F1D">
      <w:pPr>
        <w:pStyle w:val="TOC5"/>
        <w:tabs>
          <w:tab w:val="right" w:leader="dot" w:pos="5030"/>
        </w:tabs>
        <w:rPr>
          <w:rFonts w:eastAsiaTheme="minorEastAsia"/>
          <w:noProof/>
          <w:sz w:val="22"/>
          <w:lang w:val="en-US" w:eastAsia="en-US" w:bidi="ar-SA"/>
        </w:rPr>
      </w:pPr>
      <w:hyperlink w:anchor="_Toc469668748" w:history="1">
        <w:r w:rsidR="00BB2325" w:rsidRPr="00ED31D2">
          <w:rPr>
            <w:rStyle w:val="Hyperlink"/>
            <w:noProof/>
          </w:rPr>
          <w:t>Продукты, производимые не Microsoft</w:t>
        </w:r>
        <w:r w:rsidR="00BB2325">
          <w:rPr>
            <w:noProof/>
            <w:webHidden/>
          </w:rPr>
          <w:tab/>
        </w:r>
        <w:r w:rsidR="00BB2325">
          <w:rPr>
            <w:noProof/>
            <w:webHidden/>
          </w:rPr>
          <w:fldChar w:fldCharType="begin"/>
        </w:r>
        <w:r w:rsidR="00BB2325">
          <w:rPr>
            <w:noProof/>
            <w:webHidden/>
          </w:rPr>
          <w:instrText xml:space="preserve"> PAGEREF _Toc469668748 \h </w:instrText>
        </w:r>
        <w:r w:rsidR="00BB2325">
          <w:rPr>
            <w:noProof/>
            <w:webHidden/>
          </w:rPr>
        </w:r>
        <w:r w:rsidR="00BB2325">
          <w:rPr>
            <w:noProof/>
            <w:webHidden/>
          </w:rPr>
          <w:fldChar w:fldCharType="separate"/>
        </w:r>
        <w:r w:rsidR="00BB2325">
          <w:rPr>
            <w:noProof/>
            <w:webHidden/>
          </w:rPr>
          <w:t>5</w:t>
        </w:r>
        <w:r w:rsidR="00BB2325">
          <w:rPr>
            <w:noProof/>
            <w:webHidden/>
          </w:rPr>
          <w:fldChar w:fldCharType="end"/>
        </w:r>
      </w:hyperlink>
    </w:p>
    <w:p w14:paraId="37C8E7B7" w14:textId="0F18EEC0" w:rsidR="00BB2325" w:rsidRDefault="002D3F1D">
      <w:pPr>
        <w:pStyle w:val="TOC5"/>
        <w:tabs>
          <w:tab w:val="right" w:leader="dot" w:pos="5030"/>
        </w:tabs>
        <w:rPr>
          <w:rFonts w:eastAsiaTheme="minorEastAsia"/>
          <w:noProof/>
          <w:sz w:val="22"/>
          <w:lang w:val="en-US" w:eastAsia="en-US" w:bidi="ar-SA"/>
        </w:rPr>
      </w:pPr>
      <w:hyperlink w:anchor="_Toc469668749" w:history="1">
        <w:r w:rsidR="00BB2325" w:rsidRPr="00ED31D2">
          <w:rPr>
            <w:rStyle w:val="Hyperlink"/>
            <w:noProof/>
          </w:rPr>
          <w:t>Правила допустимого использования</w:t>
        </w:r>
        <w:r w:rsidR="00BB2325">
          <w:rPr>
            <w:noProof/>
            <w:webHidden/>
          </w:rPr>
          <w:tab/>
        </w:r>
        <w:r w:rsidR="00BB2325">
          <w:rPr>
            <w:noProof/>
            <w:webHidden/>
          </w:rPr>
          <w:fldChar w:fldCharType="begin"/>
        </w:r>
        <w:r w:rsidR="00BB2325">
          <w:rPr>
            <w:noProof/>
            <w:webHidden/>
          </w:rPr>
          <w:instrText xml:space="preserve"> PAGEREF _Toc469668749 \h </w:instrText>
        </w:r>
        <w:r w:rsidR="00BB2325">
          <w:rPr>
            <w:noProof/>
            <w:webHidden/>
          </w:rPr>
        </w:r>
        <w:r w:rsidR="00BB2325">
          <w:rPr>
            <w:noProof/>
            <w:webHidden/>
          </w:rPr>
          <w:fldChar w:fldCharType="separate"/>
        </w:r>
        <w:r w:rsidR="00BB2325">
          <w:rPr>
            <w:noProof/>
            <w:webHidden/>
          </w:rPr>
          <w:t>5</w:t>
        </w:r>
        <w:r w:rsidR="00BB2325">
          <w:rPr>
            <w:noProof/>
            <w:webHidden/>
          </w:rPr>
          <w:fldChar w:fldCharType="end"/>
        </w:r>
      </w:hyperlink>
    </w:p>
    <w:p w14:paraId="316E3AB0" w14:textId="3B215842" w:rsidR="00BB2325" w:rsidRDefault="002D3F1D">
      <w:pPr>
        <w:pStyle w:val="TOC5"/>
        <w:tabs>
          <w:tab w:val="right" w:leader="dot" w:pos="5030"/>
        </w:tabs>
        <w:rPr>
          <w:rFonts w:eastAsiaTheme="minorEastAsia"/>
          <w:noProof/>
          <w:sz w:val="22"/>
          <w:lang w:val="en-US" w:eastAsia="en-US" w:bidi="ar-SA"/>
        </w:rPr>
      </w:pPr>
      <w:hyperlink w:anchor="_Toc469668750" w:history="1">
        <w:r w:rsidR="00BB2325" w:rsidRPr="00ED31D2">
          <w:rPr>
            <w:rStyle w:val="Hyperlink"/>
            <w:noProof/>
          </w:rPr>
          <w:t>Технические ограничения</w:t>
        </w:r>
        <w:r w:rsidR="00BB2325">
          <w:rPr>
            <w:noProof/>
            <w:webHidden/>
          </w:rPr>
          <w:tab/>
        </w:r>
        <w:r w:rsidR="00BB2325">
          <w:rPr>
            <w:noProof/>
            <w:webHidden/>
          </w:rPr>
          <w:fldChar w:fldCharType="begin"/>
        </w:r>
        <w:r w:rsidR="00BB2325">
          <w:rPr>
            <w:noProof/>
            <w:webHidden/>
          </w:rPr>
          <w:instrText xml:space="preserve"> PAGEREF _Toc469668750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6CCE384B" w14:textId="2414602A" w:rsidR="00BB2325" w:rsidRDefault="002D3F1D">
      <w:pPr>
        <w:pStyle w:val="TOC5"/>
        <w:tabs>
          <w:tab w:val="right" w:leader="dot" w:pos="5030"/>
        </w:tabs>
        <w:rPr>
          <w:rFonts w:eastAsiaTheme="minorEastAsia"/>
          <w:noProof/>
          <w:sz w:val="22"/>
          <w:lang w:val="en-US" w:eastAsia="en-US" w:bidi="ar-SA"/>
        </w:rPr>
      </w:pPr>
      <w:hyperlink w:anchor="_Toc469668751" w:history="1">
        <w:r w:rsidR="00BB2325" w:rsidRPr="00ED31D2">
          <w:rPr>
            <w:rStyle w:val="Hyperlink"/>
            <w:noProof/>
          </w:rPr>
          <w:t>Соблюдение законодательства</w:t>
        </w:r>
        <w:r w:rsidR="00BB2325">
          <w:rPr>
            <w:noProof/>
            <w:webHidden/>
          </w:rPr>
          <w:tab/>
        </w:r>
        <w:r w:rsidR="00BB2325">
          <w:rPr>
            <w:noProof/>
            <w:webHidden/>
          </w:rPr>
          <w:fldChar w:fldCharType="begin"/>
        </w:r>
        <w:r w:rsidR="00BB2325">
          <w:rPr>
            <w:noProof/>
            <w:webHidden/>
          </w:rPr>
          <w:instrText xml:space="preserve"> PAGEREF _Toc469668751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3E528497" w14:textId="596661F9" w:rsidR="00BB2325" w:rsidRDefault="002D3F1D">
      <w:pPr>
        <w:pStyle w:val="TOC5"/>
        <w:tabs>
          <w:tab w:val="right" w:leader="dot" w:pos="5030"/>
        </w:tabs>
        <w:rPr>
          <w:rFonts w:eastAsiaTheme="minorEastAsia"/>
          <w:noProof/>
          <w:sz w:val="22"/>
          <w:lang w:val="en-US" w:eastAsia="en-US" w:bidi="ar-SA"/>
        </w:rPr>
      </w:pPr>
      <w:hyperlink w:anchor="_Toc469668752" w:history="1">
        <w:r w:rsidR="00BB2325" w:rsidRPr="00ED31D2">
          <w:rPr>
            <w:rStyle w:val="Hyperlink"/>
            <w:noProof/>
          </w:rPr>
          <w:t>Службы импортирования/экспортирования</w:t>
        </w:r>
        <w:r w:rsidR="00BB2325">
          <w:rPr>
            <w:noProof/>
            <w:webHidden/>
          </w:rPr>
          <w:tab/>
        </w:r>
        <w:r w:rsidR="00BB2325">
          <w:rPr>
            <w:noProof/>
            <w:webHidden/>
          </w:rPr>
          <w:fldChar w:fldCharType="begin"/>
        </w:r>
        <w:r w:rsidR="00BB2325">
          <w:rPr>
            <w:noProof/>
            <w:webHidden/>
          </w:rPr>
          <w:instrText xml:space="preserve"> PAGEREF _Toc469668752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7EB56BB2" w14:textId="3829A56D" w:rsidR="00BB2325" w:rsidRDefault="002D3F1D">
      <w:pPr>
        <w:pStyle w:val="TOC5"/>
        <w:tabs>
          <w:tab w:val="right" w:leader="dot" w:pos="5030"/>
        </w:tabs>
        <w:rPr>
          <w:rFonts w:eastAsiaTheme="minorEastAsia"/>
          <w:noProof/>
          <w:sz w:val="22"/>
          <w:lang w:val="en-US" w:eastAsia="en-US" w:bidi="ar-SA"/>
        </w:rPr>
      </w:pPr>
      <w:hyperlink w:anchor="_Toc469668753" w:history="1">
        <w:r w:rsidR="00BB2325" w:rsidRPr="00ED31D2">
          <w:rPr>
            <w:rStyle w:val="Hyperlink"/>
            <w:noProof/>
          </w:rPr>
          <w:t>Электронные уведомления</w:t>
        </w:r>
        <w:r w:rsidR="00BB2325">
          <w:rPr>
            <w:noProof/>
            <w:webHidden/>
          </w:rPr>
          <w:tab/>
        </w:r>
        <w:r w:rsidR="00BB2325">
          <w:rPr>
            <w:noProof/>
            <w:webHidden/>
          </w:rPr>
          <w:fldChar w:fldCharType="begin"/>
        </w:r>
        <w:r w:rsidR="00BB2325">
          <w:rPr>
            <w:noProof/>
            <w:webHidden/>
          </w:rPr>
          <w:instrText xml:space="preserve"> PAGEREF _Toc469668753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10F17983" w14:textId="6354B481" w:rsidR="00BB2325" w:rsidRDefault="002D3F1D">
      <w:pPr>
        <w:pStyle w:val="TOC5"/>
        <w:tabs>
          <w:tab w:val="right" w:leader="dot" w:pos="5030"/>
        </w:tabs>
        <w:rPr>
          <w:rFonts w:eastAsiaTheme="minorEastAsia"/>
          <w:noProof/>
          <w:sz w:val="22"/>
          <w:lang w:val="en-US" w:eastAsia="en-US" w:bidi="ar-SA"/>
        </w:rPr>
      </w:pPr>
      <w:hyperlink w:anchor="_Toc469668754" w:history="1">
        <w:r w:rsidR="00BB2325" w:rsidRPr="00ED31D2">
          <w:rPr>
            <w:rStyle w:val="Hyperlink"/>
            <w:noProof/>
          </w:rPr>
          <w:t>Передача лицензии</w:t>
        </w:r>
        <w:r w:rsidR="00BB2325">
          <w:rPr>
            <w:noProof/>
            <w:webHidden/>
          </w:rPr>
          <w:tab/>
        </w:r>
        <w:r w:rsidR="00BB2325">
          <w:rPr>
            <w:noProof/>
            <w:webHidden/>
          </w:rPr>
          <w:fldChar w:fldCharType="begin"/>
        </w:r>
        <w:r w:rsidR="00BB2325">
          <w:rPr>
            <w:noProof/>
            <w:webHidden/>
          </w:rPr>
          <w:instrText xml:space="preserve"> PAGEREF _Toc469668754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1ACF5528" w14:textId="043B0302" w:rsidR="00BB2325" w:rsidRDefault="002D3F1D">
      <w:pPr>
        <w:pStyle w:val="TOC5"/>
        <w:tabs>
          <w:tab w:val="right" w:leader="dot" w:pos="5030"/>
        </w:tabs>
        <w:rPr>
          <w:rFonts w:eastAsiaTheme="minorEastAsia"/>
          <w:noProof/>
          <w:sz w:val="22"/>
          <w:lang w:val="en-US" w:eastAsia="en-US" w:bidi="ar-SA"/>
        </w:rPr>
      </w:pPr>
      <w:hyperlink w:anchor="_Toc469668755" w:history="1">
        <w:r w:rsidR="00BB2325" w:rsidRPr="00ED31D2">
          <w:rPr>
            <w:rStyle w:val="Hyperlink"/>
            <w:noProof/>
          </w:rPr>
          <w:t>Шрифты</w:t>
        </w:r>
        <w:r w:rsidR="00BB2325">
          <w:rPr>
            <w:noProof/>
            <w:webHidden/>
          </w:rPr>
          <w:tab/>
        </w:r>
        <w:r w:rsidR="00BB2325">
          <w:rPr>
            <w:noProof/>
            <w:webHidden/>
          </w:rPr>
          <w:fldChar w:fldCharType="begin"/>
        </w:r>
        <w:r w:rsidR="00BB2325">
          <w:rPr>
            <w:noProof/>
            <w:webHidden/>
          </w:rPr>
          <w:instrText xml:space="preserve"> PAGEREF _Toc469668755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1F02ACB6" w14:textId="5E40E2A6" w:rsidR="00BB2325" w:rsidRDefault="002D3F1D">
      <w:pPr>
        <w:pStyle w:val="TOC5"/>
        <w:tabs>
          <w:tab w:val="right" w:leader="dot" w:pos="5030"/>
        </w:tabs>
        <w:rPr>
          <w:rFonts w:eastAsiaTheme="minorEastAsia"/>
          <w:noProof/>
          <w:sz w:val="22"/>
          <w:lang w:val="en-US" w:eastAsia="en-US" w:bidi="ar-SA"/>
        </w:rPr>
      </w:pPr>
      <w:hyperlink w:anchor="_Toc469668756" w:history="1">
        <w:r w:rsidR="00BB2325" w:rsidRPr="00ED31D2">
          <w:rPr>
            <w:rStyle w:val="Hyperlink"/>
            <w:noProof/>
          </w:rPr>
          <w:t>Сравнительный анализ конкурентов</w:t>
        </w:r>
        <w:r w:rsidR="00BB2325">
          <w:rPr>
            <w:noProof/>
            <w:webHidden/>
          </w:rPr>
          <w:tab/>
        </w:r>
        <w:r w:rsidR="00BB2325">
          <w:rPr>
            <w:noProof/>
            <w:webHidden/>
          </w:rPr>
          <w:fldChar w:fldCharType="begin"/>
        </w:r>
        <w:r w:rsidR="00BB2325">
          <w:rPr>
            <w:noProof/>
            <w:webHidden/>
          </w:rPr>
          <w:instrText xml:space="preserve"> PAGEREF _Toc469668756 \h </w:instrText>
        </w:r>
        <w:r w:rsidR="00BB2325">
          <w:rPr>
            <w:noProof/>
            <w:webHidden/>
          </w:rPr>
        </w:r>
        <w:r w:rsidR="00BB2325">
          <w:rPr>
            <w:noProof/>
            <w:webHidden/>
          </w:rPr>
          <w:fldChar w:fldCharType="separate"/>
        </w:r>
        <w:r w:rsidR="00BB2325">
          <w:rPr>
            <w:noProof/>
            <w:webHidden/>
          </w:rPr>
          <w:t>6</w:t>
        </w:r>
        <w:r w:rsidR="00BB2325">
          <w:rPr>
            <w:noProof/>
            <w:webHidden/>
          </w:rPr>
          <w:fldChar w:fldCharType="end"/>
        </w:r>
      </w:hyperlink>
    </w:p>
    <w:p w14:paraId="44A8790A" w14:textId="6316F3A0" w:rsidR="00BB2325" w:rsidRDefault="002D3F1D">
      <w:pPr>
        <w:pStyle w:val="TOC5"/>
        <w:tabs>
          <w:tab w:val="right" w:leader="dot" w:pos="5030"/>
        </w:tabs>
        <w:rPr>
          <w:rFonts w:eastAsiaTheme="minorEastAsia"/>
          <w:noProof/>
          <w:sz w:val="22"/>
          <w:lang w:val="en-US" w:eastAsia="en-US" w:bidi="ar-SA"/>
        </w:rPr>
      </w:pPr>
      <w:hyperlink w:anchor="_Toc469668757" w:history="1">
        <w:r w:rsidR="00BB2325" w:rsidRPr="00ED31D2">
          <w:rPr>
            <w:rStyle w:val="Hyperlink"/>
            <w:noProof/>
          </w:rPr>
          <w:t>Мультиплексирование</w:t>
        </w:r>
        <w:r w:rsidR="00BB2325">
          <w:rPr>
            <w:noProof/>
            <w:webHidden/>
          </w:rPr>
          <w:tab/>
        </w:r>
        <w:r w:rsidR="00BB2325">
          <w:rPr>
            <w:noProof/>
            <w:webHidden/>
          </w:rPr>
          <w:fldChar w:fldCharType="begin"/>
        </w:r>
        <w:r w:rsidR="00BB2325">
          <w:rPr>
            <w:noProof/>
            <w:webHidden/>
          </w:rPr>
          <w:instrText xml:space="preserve"> PAGEREF _Toc469668757 \h </w:instrText>
        </w:r>
        <w:r w:rsidR="00BB2325">
          <w:rPr>
            <w:noProof/>
            <w:webHidden/>
          </w:rPr>
        </w:r>
        <w:r w:rsidR="00BB2325">
          <w:rPr>
            <w:noProof/>
            <w:webHidden/>
          </w:rPr>
          <w:fldChar w:fldCharType="separate"/>
        </w:r>
        <w:r w:rsidR="00BB2325">
          <w:rPr>
            <w:noProof/>
            <w:webHidden/>
          </w:rPr>
          <w:t>7</w:t>
        </w:r>
        <w:r w:rsidR="00BB2325">
          <w:rPr>
            <w:noProof/>
            <w:webHidden/>
          </w:rPr>
          <w:fldChar w:fldCharType="end"/>
        </w:r>
      </w:hyperlink>
    </w:p>
    <w:p w14:paraId="0E3853F2" w14:textId="225A405D" w:rsidR="00BB2325" w:rsidRDefault="002D3F1D">
      <w:pPr>
        <w:pStyle w:val="TOC1"/>
        <w:tabs>
          <w:tab w:val="right" w:leader="dot" w:pos="5030"/>
        </w:tabs>
        <w:rPr>
          <w:rFonts w:eastAsiaTheme="minorEastAsia"/>
          <w:b w:val="0"/>
          <w:caps w:val="0"/>
          <w:noProof/>
          <w:sz w:val="22"/>
          <w:lang w:val="en-US" w:eastAsia="en-US" w:bidi="ar-SA"/>
        </w:rPr>
      </w:pPr>
      <w:hyperlink w:anchor="_Toc469668758" w:history="1">
        <w:r w:rsidR="00BB2325" w:rsidRPr="00ED31D2">
          <w:rPr>
            <w:rStyle w:val="Hyperlink"/>
            <w:noProof/>
          </w:rPr>
          <w:t>Условия конфиденциальности и безопасности</w:t>
        </w:r>
        <w:r w:rsidR="00BB2325">
          <w:rPr>
            <w:noProof/>
            <w:webHidden/>
          </w:rPr>
          <w:tab/>
        </w:r>
        <w:r w:rsidR="00BB2325">
          <w:rPr>
            <w:noProof/>
            <w:webHidden/>
          </w:rPr>
          <w:fldChar w:fldCharType="begin"/>
        </w:r>
        <w:r w:rsidR="00BB2325">
          <w:rPr>
            <w:noProof/>
            <w:webHidden/>
          </w:rPr>
          <w:instrText xml:space="preserve"> PAGEREF _Toc469668758 \h </w:instrText>
        </w:r>
        <w:r w:rsidR="00BB2325">
          <w:rPr>
            <w:noProof/>
            <w:webHidden/>
          </w:rPr>
        </w:r>
        <w:r w:rsidR="00BB2325">
          <w:rPr>
            <w:noProof/>
            <w:webHidden/>
          </w:rPr>
          <w:fldChar w:fldCharType="separate"/>
        </w:r>
        <w:r w:rsidR="00BB2325">
          <w:rPr>
            <w:noProof/>
            <w:webHidden/>
          </w:rPr>
          <w:t>8</w:t>
        </w:r>
        <w:r w:rsidR="00BB2325">
          <w:rPr>
            <w:noProof/>
            <w:webHidden/>
          </w:rPr>
          <w:fldChar w:fldCharType="end"/>
        </w:r>
      </w:hyperlink>
    </w:p>
    <w:p w14:paraId="21F92031" w14:textId="3AB32903" w:rsidR="00BB2325" w:rsidRDefault="002D3F1D">
      <w:pPr>
        <w:pStyle w:val="TOC3"/>
        <w:rPr>
          <w:rFonts w:eastAsiaTheme="minorEastAsia"/>
          <w:b w:val="0"/>
          <w:smallCaps w:val="0"/>
          <w:sz w:val="22"/>
          <w:lang w:val="en-US" w:eastAsia="en-US" w:bidi="ar-SA"/>
        </w:rPr>
      </w:pPr>
      <w:hyperlink w:anchor="_Toc469668759" w:history="1">
        <w:r w:rsidR="00BB2325" w:rsidRPr="00ED31D2">
          <w:rPr>
            <w:rStyle w:val="Hyperlink"/>
          </w:rPr>
          <w:t>Общие условия конфиденциальности и безопасности</w:t>
        </w:r>
        <w:r w:rsidR="00BB2325">
          <w:rPr>
            <w:webHidden/>
          </w:rPr>
          <w:tab/>
        </w:r>
        <w:r w:rsidR="00BB2325">
          <w:rPr>
            <w:webHidden/>
          </w:rPr>
          <w:fldChar w:fldCharType="begin"/>
        </w:r>
        <w:r w:rsidR="00BB2325">
          <w:rPr>
            <w:webHidden/>
          </w:rPr>
          <w:instrText xml:space="preserve"> PAGEREF _Toc469668759 \h </w:instrText>
        </w:r>
        <w:r w:rsidR="00BB2325">
          <w:rPr>
            <w:webHidden/>
          </w:rPr>
        </w:r>
        <w:r w:rsidR="00BB2325">
          <w:rPr>
            <w:webHidden/>
          </w:rPr>
          <w:fldChar w:fldCharType="separate"/>
        </w:r>
        <w:r w:rsidR="00BB2325">
          <w:rPr>
            <w:webHidden/>
          </w:rPr>
          <w:t>8</w:t>
        </w:r>
        <w:r w:rsidR="00BB2325">
          <w:rPr>
            <w:webHidden/>
          </w:rPr>
          <w:fldChar w:fldCharType="end"/>
        </w:r>
      </w:hyperlink>
    </w:p>
    <w:p w14:paraId="6D54B0E5" w14:textId="2BEBE8B1" w:rsidR="00BB2325" w:rsidRDefault="002D3F1D">
      <w:pPr>
        <w:pStyle w:val="TOC5"/>
        <w:tabs>
          <w:tab w:val="right" w:leader="dot" w:pos="5030"/>
        </w:tabs>
        <w:rPr>
          <w:rFonts w:eastAsiaTheme="minorEastAsia"/>
          <w:noProof/>
          <w:sz w:val="22"/>
          <w:lang w:val="en-US" w:eastAsia="en-US" w:bidi="ar-SA"/>
        </w:rPr>
      </w:pPr>
      <w:hyperlink w:anchor="_Toc469668760" w:history="1">
        <w:r w:rsidR="00BB2325" w:rsidRPr="00ED31D2">
          <w:rPr>
            <w:rStyle w:val="Hyperlink"/>
            <w:noProof/>
          </w:rPr>
          <w:t>Область действия</w:t>
        </w:r>
        <w:r w:rsidR="00BB2325">
          <w:rPr>
            <w:noProof/>
            <w:webHidden/>
          </w:rPr>
          <w:tab/>
        </w:r>
        <w:r w:rsidR="00BB2325">
          <w:rPr>
            <w:noProof/>
            <w:webHidden/>
          </w:rPr>
          <w:fldChar w:fldCharType="begin"/>
        </w:r>
        <w:r w:rsidR="00BB2325">
          <w:rPr>
            <w:noProof/>
            <w:webHidden/>
          </w:rPr>
          <w:instrText xml:space="preserve"> PAGEREF _Toc469668760 \h </w:instrText>
        </w:r>
        <w:r w:rsidR="00BB2325">
          <w:rPr>
            <w:noProof/>
            <w:webHidden/>
          </w:rPr>
        </w:r>
        <w:r w:rsidR="00BB2325">
          <w:rPr>
            <w:noProof/>
            <w:webHidden/>
          </w:rPr>
          <w:fldChar w:fldCharType="separate"/>
        </w:r>
        <w:r w:rsidR="00BB2325">
          <w:rPr>
            <w:noProof/>
            <w:webHidden/>
          </w:rPr>
          <w:t>8</w:t>
        </w:r>
        <w:r w:rsidR="00BB2325">
          <w:rPr>
            <w:noProof/>
            <w:webHidden/>
          </w:rPr>
          <w:fldChar w:fldCharType="end"/>
        </w:r>
      </w:hyperlink>
    </w:p>
    <w:p w14:paraId="65132AC3" w14:textId="6E201A93" w:rsidR="00BB2325" w:rsidRDefault="002D3F1D">
      <w:pPr>
        <w:pStyle w:val="TOC5"/>
        <w:tabs>
          <w:tab w:val="right" w:leader="dot" w:pos="5030"/>
        </w:tabs>
        <w:rPr>
          <w:rFonts w:eastAsiaTheme="minorEastAsia"/>
          <w:noProof/>
          <w:sz w:val="22"/>
          <w:lang w:val="en-US" w:eastAsia="en-US" w:bidi="ar-SA"/>
        </w:rPr>
      </w:pPr>
      <w:hyperlink w:anchor="_Toc469668761" w:history="1">
        <w:r w:rsidR="00BB2325" w:rsidRPr="00ED31D2">
          <w:rPr>
            <w:rStyle w:val="Hyperlink"/>
            <w:noProof/>
          </w:rPr>
          <w:t>Использование Данных клиента</w:t>
        </w:r>
        <w:r w:rsidR="00BB2325">
          <w:rPr>
            <w:noProof/>
            <w:webHidden/>
          </w:rPr>
          <w:tab/>
        </w:r>
        <w:r w:rsidR="00BB2325">
          <w:rPr>
            <w:noProof/>
            <w:webHidden/>
          </w:rPr>
          <w:fldChar w:fldCharType="begin"/>
        </w:r>
        <w:r w:rsidR="00BB2325">
          <w:rPr>
            <w:noProof/>
            <w:webHidden/>
          </w:rPr>
          <w:instrText xml:space="preserve"> PAGEREF _Toc469668761 \h </w:instrText>
        </w:r>
        <w:r w:rsidR="00BB2325">
          <w:rPr>
            <w:noProof/>
            <w:webHidden/>
          </w:rPr>
        </w:r>
        <w:r w:rsidR="00BB2325">
          <w:rPr>
            <w:noProof/>
            <w:webHidden/>
          </w:rPr>
          <w:fldChar w:fldCharType="separate"/>
        </w:r>
        <w:r w:rsidR="00BB2325">
          <w:rPr>
            <w:noProof/>
            <w:webHidden/>
          </w:rPr>
          <w:t>8</w:t>
        </w:r>
        <w:r w:rsidR="00BB2325">
          <w:rPr>
            <w:noProof/>
            <w:webHidden/>
          </w:rPr>
          <w:fldChar w:fldCharType="end"/>
        </w:r>
      </w:hyperlink>
    </w:p>
    <w:p w14:paraId="2B5C787F" w14:textId="57C3ABA7" w:rsidR="00BB2325" w:rsidRDefault="002D3F1D">
      <w:pPr>
        <w:pStyle w:val="TOC5"/>
        <w:tabs>
          <w:tab w:val="right" w:leader="dot" w:pos="5030"/>
        </w:tabs>
        <w:rPr>
          <w:rFonts w:eastAsiaTheme="minorEastAsia"/>
          <w:noProof/>
          <w:sz w:val="22"/>
          <w:lang w:val="en-US" w:eastAsia="en-US" w:bidi="ar-SA"/>
        </w:rPr>
      </w:pPr>
      <w:hyperlink w:anchor="_Toc469668762" w:history="1">
        <w:r w:rsidR="00BB2325" w:rsidRPr="00ED31D2">
          <w:rPr>
            <w:rStyle w:val="Hyperlink"/>
            <w:noProof/>
          </w:rPr>
          <w:t>Раскрытие Данных клиента</w:t>
        </w:r>
        <w:r w:rsidR="00BB2325">
          <w:rPr>
            <w:noProof/>
            <w:webHidden/>
          </w:rPr>
          <w:tab/>
        </w:r>
        <w:r w:rsidR="00BB2325">
          <w:rPr>
            <w:noProof/>
            <w:webHidden/>
          </w:rPr>
          <w:fldChar w:fldCharType="begin"/>
        </w:r>
        <w:r w:rsidR="00BB2325">
          <w:rPr>
            <w:noProof/>
            <w:webHidden/>
          </w:rPr>
          <w:instrText xml:space="preserve"> PAGEREF _Toc469668762 \h </w:instrText>
        </w:r>
        <w:r w:rsidR="00BB2325">
          <w:rPr>
            <w:noProof/>
            <w:webHidden/>
          </w:rPr>
        </w:r>
        <w:r w:rsidR="00BB2325">
          <w:rPr>
            <w:noProof/>
            <w:webHidden/>
          </w:rPr>
          <w:fldChar w:fldCharType="separate"/>
        </w:r>
        <w:r w:rsidR="00BB2325">
          <w:rPr>
            <w:noProof/>
            <w:webHidden/>
          </w:rPr>
          <w:t>8</w:t>
        </w:r>
        <w:r w:rsidR="00BB2325">
          <w:rPr>
            <w:noProof/>
            <w:webHidden/>
          </w:rPr>
          <w:fldChar w:fldCharType="end"/>
        </w:r>
      </w:hyperlink>
    </w:p>
    <w:p w14:paraId="15876B11" w14:textId="65E5B434" w:rsidR="00BB2325" w:rsidRDefault="002D3F1D">
      <w:pPr>
        <w:pStyle w:val="TOC5"/>
        <w:tabs>
          <w:tab w:val="right" w:leader="dot" w:pos="5030"/>
        </w:tabs>
        <w:rPr>
          <w:rFonts w:eastAsiaTheme="minorEastAsia"/>
          <w:noProof/>
          <w:sz w:val="22"/>
          <w:lang w:val="en-US" w:eastAsia="en-US" w:bidi="ar-SA"/>
        </w:rPr>
      </w:pPr>
      <w:hyperlink w:anchor="_Toc469668763" w:history="1">
        <w:r w:rsidR="00BB2325" w:rsidRPr="00ED31D2">
          <w:rPr>
            <w:rStyle w:val="Hyperlink"/>
            <w:noProof/>
          </w:rPr>
          <w:t>Образовательные учреждения</w:t>
        </w:r>
        <w:r w:rsidR="00BB2325">
          <w:rPr>
            <w:noProof/>
            <w:webHidden/>
          </w:rPr>
          <w:tab/>
        </w:r>
        <w:r w:rsidR="00BB2325">
          <w:rPr>
            <w:noProof/>
            <w:webHidden/>
          </w:rPr>
          <w:fldChar w:fldCharType="begin"/>
        </w:r>
        <w:r w:rsidR="00BB2325">
          <w:rPr>
            <w:noProof/>
            <w:webHidden/>
          </w:rPr>
          <w:instrText xml:space="preserve"> PAGEREF _Toc469668763 \h </w:instrText>
        </w:r>
        <w:r w:rsidR="00BB2325">
          <w:rPr>
            <w:noProof/>
            <w:webHidden/>
          </w:rPr>
        </w:r>
        <w:r w:rsidR="00BB2325">
          <w:rPr>
            <w:noProof/>
            <w:webHidden/>
          </w:rPr>
          <w:fldChar w:fldCharType="separate"/>
        </w:r>
        <w:r w:rsidR="00BB2325">
          <w:rPr>
            <w:noProof/>
            <w:webHidden/>
          </w:rPr>
          <w:t>8</w:t>
        </w:r>
        <w:r w:rsidR="00BB2325">
          <w:rPr>
            <w:noProof/>
            <w:webHidden/>
          </w:rPr>
          <w:fldChar w:fldCharType="end"/>
        </w:r>
      </w:hyperlink>
    </w:p>
    <w:p w14:paraId="0723373B" w14:textId="39DD5899" w:rsidR="00BB2325" w:rsidRDefault="002D3F1D">
      <w:pPr>
        <w:pStyle w:val="TOC5"/>
        <w:tabs>
          <w:tab w:val="right" w:leader="dot" w:pos="5030"/>
        </w:tabs>
        <w:rPr>
          <w:rFonts w:eastAsiaTheme="minorEastAsia"/>
          <w:noProof/>
          <w:sz w:val="22"/>
          <w:lang w:val="en-US" w:eastAsia="en-US" w:bidi="ar-SA"/>
        </w:rPr>
      </w:pPr>
      <w:hyperlink w:anchor="_Toc469668764" w:history="1">
        <w:r w:rsidR="00BB2325" w:rsidRPr="00ED31D2">
          <w:rPr>
            <w:rStyle w:val="Hyperlink"/>
            <w:noProof/>
          </w:rPr>
          <w:t>Бизнес-партнер по акту HIPAA</w:t>
        </w:r>
        <w:r w:rsidR="00BB2325">
          <w:rPr>
            <w:noProof/>
            <w:webHidden/>
          </w:rPr>
          <w:tab/>
        </w:r>
        <w:r w:rsidR="00BB2325">
          <w:rPr>
            <w:noProof/>
            <w:webHidden/>
          </w:rPr>
          <w:fldChar w:fldCharType="begin"/>
        </w:r>
        <w:r w:rsidR="00BB2325">
          <w:rPr>
            <w:noProof/>
            <w:webHidden/>
          </w:rPr>
          <w:instrText xml:space="preserve"> PAGEREF _Toc469668764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6D0A93EB" w14:textId="04F151AD" w:rsidR="00BB2325" w:rsidRDefault="002D3F1D">
      <w:pPr>
        <w:pStyle w:val="TOC5"/>
        <w:tabs>
          <w:tab w:val="right" w:leader="dot" w:pos="5030"/>
        </w:tabs>
        <w:rPr>
          <w:rFonts w:eastAsiaTheme="minorEastAsia"/>
          <w:noProof/>
          <w:sz w:val="22"/>
          <w:lang w:val="en-US" w:eastAsia="en-US" w:bidi="ar-SA"/>
        </w:rPr>
      </w:pPr>
      <w:hyperlink w:anchor="_Toc469668765" w:history="1">
        <w:r w:rsidR="00BB2325" w:rsidRPr="00ED31D2">
          <w:rPr>
            <w:rStyle w:val="Hyperlink"/>
            <w:noProof/>
          </w:rPr>
          <w:t>Безопасность</w:t>
        </w:r>
        <w:r w:rsidR="00BB2325">
          <w:rPr>
            <w:noProof/>
            <w:webHidden/>
          </w:rPr>
          <w:tab/>
        </w:r>
        <w:r w:rsidR="00BB2325">
          <w:rPr>
            <w:noProof/>
            <w:webHidden/>
          </w:rPr>
          <w:fldChar w:fldCharType="begin"/>
        </w:r>
        <w:r w:rsidR="00BB2325">
          <w:rPr>
            <w:noProof/>
            <w:webHidden/>
          </w:rPr>
          <w:instrText xml:space="preserve"> PAGEREF _Toc469668765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49D99522" w14:textId="0A50C1D3" w:rsidR="00BB2325" w:rsidRDefault="002D3F1D">
      <w:pPr>
        <w:pStyle w:val="TOC5"/>
        <w:tabs>
          <w:tab w:val="right" w:leader="dot" w:pos="5030"/>
        </w:tabs>
        <w:rPr>
          <w:rFonts w:eastAsiaTheme="minorEastAsia"/>
          <w:noProof/>
          <w:sz w:val="22"/>
          <w:lang w:val="en-US" w:eastAsia="en-US" w:bidi="ar-SA"/>
        </w:rPr>
      </w:pPr>
      <w:hyperlink w:anchor="_Toc469668766" w:history="1">
        <w:r w:rsidR="00BB2325" w:rsidRPr="00ED31D2">
          <w:rPr>
            <w:rStyle w:val="Hyperlink"/>
            <w:noProof/>
          </w:rPr>
          <w:t>Уведомление о нарушении информационной безопасности</w:t>
        </w:r>
        <w:r w:rsidR="00BB2325">
          <w:rPr>
            <w:noProof/>
            <w:webHidden/>
          </w:rPr>
          <w:tab/>
        </w:r>
        <w:r w:rsidR="00BB2325">
          <w:rPr>
            <w:noProof/>
            <w:webHidden/>
          </w:rPr>
          <w:fldChar w:fldCharType="begin"/>
        </w:r>
        <w:r w:rsidR="00BB2325">
          <w:rPr>
            <w:noProof/>
            <w:webHidden/>
          </w:rPr>
          <w:instrText xml:space="preserve"> PAGEREF _Toc469668766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3B3B0F72" w14:textId="5A12FCBA" w:rsidR="00BB2325" w:rsidRDefault="002D3F1D">
      <w:pPr>
        <w:pStyle w:val="TOC5"/>
        <w:tabs>
          <w:tab w:val="right" w:leader="dot" w:pos="5030"/>
        </w:tabs>
        <w:rPr>
          <w:rFonts w:eastAsiaTheme="minorEastAsia"/>
          <w:noProof/>
          <w:sz w:val="22"/>
          <w:lang w:val="en-US" w:eastAsia="en-US" w:bidi="ar-SA"/>
        </w:rPr>
      </w:pPr>
      <w:hyperlink w:anchor="_Toc469668767" w:history="1">
        <w:r w:rsidR="00BB2325" w:rsidRPr="00ED31D2">
          <w:rPr>
            <w:rStyle w:val="Hyperlink"/>
            <w:noProof/>
          </w:rPr>
          <w:t>Место обработки данных</w:t>
        </w:r>
        <w:r w:rsidR="00BB2325">
          <w:rPr>
            <w:noProof/>
            <w:webHidden/>
          </w:rPr>
          <w:tab/>
        </w:r>
        <w:r w:rsidR="00BB2325">
          <w:rPr>
            <w:noProof/>
            <w:webHidden/>
          </w:rPr>
          <w:fldChar w:fldCharType="begin"/>
        </w:r>
        <w:r w:rsidR="00BB2325">
          <w:rPr>
            <w:noProof/>
            <w:webHidden/>
          </w:rPr>
          <w:instrText xml:space="preserve"> PAGEREF _Toc469668767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63CC56F0" w14:textId="66CCD2F7" w:rsidR="00BB2325" w:rsidRDefault="002D3F1D">
      <w:pPr>
        <w:pStyle w:val="TOC5"/>
        <w:tabs>
          <w:tab w:val="right" w:leader="dot" w:pos="5030"/>
        </w:tabs>
        <w:rPr>
          <w:rFonts w:eastAsiaTheme="minorEastAsia"/>
          <w:noProof/>
          <w:sz w:val="22"/>
          <w:lang w:val="en-US" w:eastAsia="en-US" w:bidi="ar-SA"/>
        </w:rPr>
      </w:pPr>
      <w:hyperlink w:anchor="_Toc469668768" w:history="1">
        <w:r w:rsidR="00BB2325" w:rsidRPr="00ED31D2">
          <w:rPr>
            <w:rStyle w:val="Hyperlink"/>
            <w:noProof/>
          </w:rPr>
          <w:t>Предварительные выпуски</w:t>
        </w:r>
        <w:r w:rsidR="00BB2325">
          <w:rPr>
            <w:noProof/>
            <w:webHidden/>
          </w:rPr>
          <w:tab/>
        </w:r>
        <w:r w:rsidR="00BB2325">
          <w:rPr>
            <w:noProof/>
            <w:webHidden/>
          </w:rPr>
          <w:fldChar w:fldCharType="begin"/>
        </w:r>
        <w:r w:rsidR="00BB2325">
          <w:rPr>
            <w:noProof/>
            <w:webHidden/>
          </w:rPr>
          <w:instrText xml:space="preserve"> PAGEREF _Toc469668768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31301CD1" w14:textId="6088C492" w:rsidR="00BB2325" w:rsidRDefault="002D3F1D">
      <w:pPr>
        <w:pStyle w:val="TOC5"/>
        <w:tabs>
          <w:tab w:val="right" w:leader="dot" w:pos="5030"/>
        </w:tabs>
        <w:rPr>
          <w:rFonts w:eastAsiaTheme="minorEastAsia"/>
          <w:noProof/>
          <w:sz w:val="22"/>
          <w:lang w:val="en-US" w:eastAsia="en-US" w:bidi="ar-SA"/>
        </w:rPr>
      </w:pPr>
      <w:hyperlink w:anchor="_Toc469668769" w:history="1">
        <w:r w:rsidR="00BB2325" w:rsidRPr="00ED31D2">
          <w:rPr>
            <w:rStyle w:val="Hyperlink"/>
            <w:noProof/>
          </w:rPr>
          <w:t>Привлечение подрядчиков</w:t>
        </w:r>
        <w:r w:rsidR="00BB2325">
          <w:rPr>
            <w:noProof/>
            <w:webHidden/>
          </w:rPr>
          <w:tab/>
        </w:r>
        <w:r w:rsidR="00BB2325">
          <w:rPr>
            <w:noProof/>
            <w:webHidden/>
          </w:rPr>
          <w:fldChar w:fldCharType="begin"/>
        </w:r>
        <w:r w:rsidR="00BB2325">
          <w:rPr>
            <w:noProof/>
            <w:webHidden/>
          </w:rPr>
          <w:instrText xml:space="preserve"> PAGEREF _Toc469668769 \h </w:instrText>
        </w:r>
        <w:r w:rsidR="00BB2325">
          <w:rPr>
            <w:noProof/>
            <w:webHidden/>
          </w:rPr>
        </w:r>
        <w:r w:rsidR="00BB2325">
          <w:rPr>
            <w:noProof/>
            <w:webHidden/>
          </w:rPr>
          <w:fldChar w:fldCharType="separate"/>
        </w:r>
        <w:r w:rsidR="00BB2325">
          <w:rPr>
            <w:noProof/>
            <w:webHidden/>
          </w:rPr>
          <w:t>9</w:t>
        </w:r>
        <w:r w:rsidR="00BB2325">
          <w:rPr>
            <w:noProof/>
            <w:webHidden/>
          </w:rPr>
          <w:fldChar w:fldCharType="end"/>
        </w:r>
      </w:hyperlink>
    </w:p>
    <w:p w14:paraId="1DCE396C" w14:textId="473DE54C" w:rsidR="00BB2325" w:rsidRDefault="002D3F1D">
      <w:pPr>
        <w:pStyle w:val="TOC5"/>
        <w:tabs>
          <w:tab w:val="right" w:leader="dot" w:pos="5030"/>
        </w:tabs>
        <w:rPr>
          <w:rFonts w:eastAsiaTheme="minorEastAsia"/>
          <w:noProof/>
          <w:sz w:val="22"/>
          <w:lang w:val="en-US" w:eastAsia="en-US" w:bidi="ar-SA"/>
        </w:rPr>
      </w:pPr>
      <w:hyperlink w:anchor="_Toc469668770" w:history="1">
        <w:r w:rsidR="00BB2325" w:rsidRPr="00ED31D2">
          <w:rPr>
            <w:rStyle w:val="Hyperlink"/>
            <w:noProof/>
          </w:rPr>
          <w:t>Как связаться с Microsoft</w:t>
        </w:r>
        <w:r w:rsidR="00BB2325">
          <w:rPr>
            <w:noProof/>
            <w:webHidden/>
          </w:rPr>
          <w:tab/>
        </w:r>
        <w:r w:rsidR="00BB2325">
          <w:rPr>
            <w:noProof/>
            <w:webHidden/>
          </w:rPr>
          <w:fldChar w:fldCharType="begin"/>
        </w:r>
        <w:r w:rsidR="00BB2325">
          <w:rPr>
            <w:noProof/>
            <w:webHidden/>
          </w:rPr>
          <w:instrText xml:space="preserve"> PAGEREF _Toc469668770 \h </w:instrText>
        </w:r>
        <w:r w:rsidR="00BB2325">
          <w:rPr>
            <w:noProof/>
            <w:webHidden/>
          </w:rPr>
        </w:r>
        <w:r w:rsidR="00BB2325">
          <w:rPr>
            <w:noProof/>
            <w:webHidden/>
          </w:rPr>
          <w:fldChar w:fldCharType="separate"/>
        </w:r>
        <w:r w:rsidR="00BB2325">
          <w:rPr>
            <w:noProof/>
            <w:webHidden/>
          </w:rPr>
          <w:t>10</w:t>
        </w:r>
        <w:r w:rsidR="00BB2325">
          <w:rPr>
            <w:noProof/>
            <w:webHidden/>
          </w:rPr>
          <w:fldChar w:fldCharType="end"/>
        </w:r>
      </w:hyperlink>
    </w:p>
    <w:p w14:paraId="0B7DA041" w14:textId="7EB5FBD0" w:rsidR="00BB2325" w:rsidRDefault="002D3F1D">
      <w:pPr>
        <w:pStyle w:val="TOC3"/>
        <w:rPr>
          <w:rFonts w:eastAsiaTheme="minorEastAsia"/>
          <w:b w:val="0"/>
          <w:smallCaps w:val="0"/>
          <w:sz w:val="22"/>
          <w:lang w:val="en-US" w:eastAsia="en-US" w:bidi="ar-SA"/>
        </w:rPr>
      </w:pPr>
      <w:hyperlink w:anchor="_Toc469668771" w:history="1">
        <w:r w:rsidR="00BB2325" w:rsidRPr="00ED31D2">
          <w:rPr>
            <w:rStyle w:val="Hyperlink"/>
          </w:rPr>
          <w:t>Условия обработки данных</w:t>
        </w:r>
        <w:r w:rsidR="00BB2325">
          <w:rPr>
            <w:webHidden/>
          </w:rPr>
          <w:tab/>
        </w:r>
        <w:r w:rsidR="00BB2325">
          <w:rPr>
            <w:webHidden/>
          </w:rPr>
          <w:fldChar w:fldCharType="begin"/>
        </w:r>
        <w:r w:rsidR="00BB2325">
          <w:rPr>
            <w:webHidden/>
          </w:rPr>
          <w:instrText xml:space="preserve"> PAGEREF _Toc469668771 \h </w:instrText>
        </w:r>
        <w:r w:rsidR="00BB2325">
          <w:rPr>
            <w:webHidden/>
          </w:rPr>
        </w:r>
        <w:r w:rsidR="00BB2325">
          <w:rPr>
            <w:webHidden/>
          </w:rPr>
          <w:fldChar w:fldCharType="separate"/>
        </w:r>
        <w:r w:rsidR="00BB2325">
          <w:rPr>
            <w:webHidden/>
          </w:rPr>
          <w:t>11</w:t>
        </w:r>
        <w:r w:rsidR="00BB2325">
          <w:rPr>
            <w:webHidden/>
          </w:rPr>
          <w:fldChar w:fldCharType="end"/>
        </w:r>
      </w:hyperlink>
    </w:p>
    <w:p w14:paraId="6D79A40B" w14:textId="122D5F82" w:rsidR="00BB2325" w:rsidRDefault="002D3F1D">
      <w:pPr>
        <w:pStyle w:val="TOC5"/>
        <w:tabs>
          <w:tab w:val="right" w:leader="dot" w:pos="5030"/>
        </w:tabs>
        <w:rPr>
          <w:rFonts w:eastAsiaTheme="minorEastAsia"/>
          <w:noProof/>
          <w:sz w:val="22"/>
          <w:lang w:val="en-US" w:eastAsia="en-US" w:bidi="ar-SA"/>
        </w:rPr>
      </w:pPr>
      <w:hyperlink w:anchor="_Toc469668772" w:history="1">
        <w:r w:rsidR="00BB2325" w:rsidRPr="00ED31D2">
          <w:rPr>
            <w:rStyle w:val="Hyperlink"/>
            <w:noProof/>
          </w:rPr>
          <w:t>Расположение неактивных Данных клиента</w:t>
        </w:r>
        <w:r w:rsidR="00BB2325">
          <w:rPr>
            <w:noProof/>
            <w:webHidden/>
          </w:rPr>
          <w:tab/>
        </w:r>
        <w:r w:rsidR="00BB2325">
          <w:rPr>
            <w:noProof/>
            <w:webHidden/>
          </w:rPr>
          <w:fldChar w:fldCharType="begin"/>
        </w:r>
        <w:r w:rsidR="00BB2325">
          <w:rPr>
            <w:noProof/>
            <w:webHidden/>
          </w:rPr>
          <w:instrText xml:space="preserve"> PAGEREF _Toc469668772 \h </w:instrText>
        </w:r>
        <w:r w:rsidR="00BB2325">
          <w:rPr>
            <w:noProof/>
            <w:webHidden/>
          </w:rPr>
        </w:r>
        <w:r w:rsidR="00BB2325">
          <w:rPr>
            <w:noProof/>
            <w:webHidden/>
          </w:rPr>
          <w:fldChar w:fldCharType="separate"/>
        </w:r>
        <w:r w:rsidR="00BB2325">
          <w:rPr>
            <w:noProof/>
            <w:webHidden/>
          </w:rPr>
          <w:t>12</w:t>
        </w:r>
        <w:r w:rsidR="00BB2325">
          <w:rPr>
            <w:noProof/>
            <w:webHidden/>
          </w:rPr>
          <w:fldChar w:fldCharType="end"/>
        </w:r>
      </w:hyperlink>
    </w:p>
    <w:p w14:paraId="6E97304E" w14:textId="0ADEE43D" w:rsidR="00BB2325" w:rsidRDefault="002D3F1D">
      <w:pPr>
        <w:pStyle w:val="TOC5"/>
        <w:tabs>
          <w:tab w:val="right" w:leader="dot" w:pos="5030"/>
        </w:tabs>
        <w:rPr>
          <w:rFonts w:eastAsiaTheme="minorEastAsia"/>
          <w:noProof/>
          <w:sz w:val="22"/>
          <w:lang w:val="en-US" w:eastAsia="en-US" w:bidi="ar-SA"/>
        </w:rPr>
      </w:pPr>
      <w:hyperlink w:anchor="_Toc469668773" w:history="1">
        <w:r w:rsidR="00BB2325" w:rsidRPr="00ED31D2">
          <w:rPr>
            <w:rStyle w:val="Hyperlink"/>
            <w:noProof/>
          </w:rPr>
          <w:t>Конфиденциальность</w:t>
        </w:r>
        <w:r w:rsidR="00BB2325">
          <w:rPr>
            <w:noProof/>
            <w:webHidden/>
          </w:rPr>
          <w:tab/>
        </w:r>
        <w:r w:rsidR="00BB2325">
          <w:rPr>
            <w:noProof/>
            <w:webHidden/>
          </w:rPr>
          <w:fldChar w:fldCharType="begin"/>
        </w:r>
        <w:r w:rsidR="00BB2325">
          <w:rPr>
            <w:noProof/>
            <w:webHidden/>
          </w:rPr>
          <w:instrText xml:space="preserve"> PAGEREF _Toc469668773 \h </w:instrText>
        </w:r>
        <w:r w:rsidR="00BB2325">
          <w:rPr>
            <w:noProof/>
            <w:webHidden/>
          </w:rPr>
        </w:r>
        <w:r w:rsidR="00BB2325">
          <w:rPr>
            <w:noProof/>
            <w:webHidden/>
          </w:rPr>
          <w:fldChar w:fldCharType="separate"/>
        </w:r>
        <w:r w:rsidR="00BB2325">
          <w:rPr>
            <w:noProof/>
            <w:webHidden/>
          </w:rPr>
          <w:t>12</w:t>
        </w:r>
        <w:r w:rsidR="00BB2325">
          <w:rPr>
            <w:noProof/>
            <w:webHidden/>
          </w:rPr>
          <w:fldChar w:fldCharType="end"/>
        </w:r>
      </w:hyperlink>
    </w:p>
    <w:p w14:paraId="39251959" w14:textId="1FCE58C7" w:rsidR="00BB2325" w:rsidRDefault="002D3F1D">
      <w:pPr>
        <w:pStyle w:val="TOC5"/>
        <w:tabs>
          <w:tab w:val="right" w:leader="dot" w:pos="5030"/>
        </w:tabs>
        <w:rPr>
          <w:rFonts w:eastAsiaTheme="minorEastAsia"/>
          <w:noProof/>
          <w:sz w:val="22"/>
          <w:lang w:val="en-US" w:eastAsia="en-US" w:bidi="ar-SA"/>
        </w:rPr>
      </w:pPr>
      <w:hyperlink w:anchor="_Toc469668774" w:history="1">
        <w:r w:rsidR="00BB2325" w:rsidRPr="00ED31D2">
          <w:rPr>
            <w:rStyle w:val="Hyperlink"/>
            <w:noProof/>
          </w:rPr>
          <w:t>Дополнительные условия для европейских стран</w:t>
        </w:r>
        <w:r w:rsidR="00BB2325">
          <w:rPr>
            <w:noProof/>
            <w:webHidden/>
          </w:rPr>
          <w:tab/>
        </w:r>
        <w:r w:rsidR="00BB2325">
          <w:rPr>
            <w:noProof/>
            <w:webHidden/>
          </w:rPr>
          <w:fldChar w:fldCharType="begin"/>
        </w:r>
        <w:r w:rsidR="00BB2325">
          <w:rPr>
            <w:noProof/>
            <w:webHidden/>
          </w:rPr>
          <w:instrText xml:space="preserve"> PAGEREF _Toc469668774 \h </w:instrText>
        </w:r>
        <w:r w:rsidR="00BB2325">
          <w:rPr>
            <w:noProof/>
            <w:webHidden/>
          </w:rPr>
        </w:r>
        <w:r w:rsidR="00BB2325">
          <w:rPr>
            <w:noProof/>
            <w:webHidden/>
          </w:rPr>
          <w:fldChar w:fldCharType="separate"/>
        </w:r>
        <w:r w:rsidR="00BB2325">
          <w:rPr>
            <w:noProof/>
            <w:webHidden/>
          </w:rPr>
          <w:t>13</w:t>
        </w:r>
        <w:r w:rsidR="00BB2325">
          <w:rPr>
            <w:noProof/>
            <w:webHidden/>
          </w:rPr>
          <w:fldChar w:fldCharType="end"/>
        </w:r>
      </w:hyperlink>
    </w:p>
    <w:p w14:paraId="5F4A2C4B" w14:textId="4CCAD355" w:rsidR="00BB2325" w:rsidRDefault="002D3F1D">
      <w:pPr>
        <w:pStyle w:val="TOC5"/>
        <w:tabs>
          <w:tab w:val="right" w:leader="dot" w:pos="5030"/>
        </w:tabs>
        <w:rPr>
          <w:rFonts w:eastAsiaTheme="minorEastAsia"/>
          <w:noProof/>
          <w:sz w:val="22"/>
          <w:lang w:val="en-US" w:eastAsia="en-US" w:bidi="ar-SA"/>
        </w:rPr>
      </w:pPr>
      <w:hyperlink w:anchor="_Toc469668775" w:history="1">
        <w:r w:rsidR="00BB2325" w:rsidRPr="00ED31D2">
          <w:rPr>
            <w:rStyle w:val="Hyperlink"/>
            <w:noProof/>
          </w:rPr>
          <w:t>Безопасность</w:t>
        </w:r>
        <w:r w:rsidR="00BB2325">
          <w:rPr>
            <w:noProof/>
            <w:webHidden/>
          </w:rPr>
          <w:tab/>
        </w:r>
        <w:r w:rsidR="00BB2325">
          <w:rPr>
            <w:noProof/>
            <w:webHidden/>
          </w:rPr>
          <w:fldChar w:fldCharType="begin"/>
        </w:r>
        <w:r w:rsidR="00BB2325">
          <w:rPr>
            <w:noProof/>
            <w:webHidden/>
          </w:rPr>
          <w:instrText xml:space="preserve"> PAGEREF _Toc469668775 \h </w:instrText>
        </w:r>
        <w:r w:rsidR="00BB2325">
          <w:rPr>
            <w:noProof/>
            <w:webHidden/>
          </w:rPr>
        </w:r>
        <w:r w:rsidR="00BB2325">
          <w:rPr>
            <w:noProof/>
            <w:webHidden/>
          </w:rPr>
          <w:fldChar w:fldCharType="separate"/>
        </w:r>
        <w:r w:rsidR="00BB2325">
          <w:rPr>
            <w:noProof/>
            <w:webHidden/>
          </w:rPr>
          <w:t>13</w:t>
        </w:r>
        <w:r w:rsidR="00BB2325">
          <w:rPr>
            <w:noProof/>
            <w:webHidden/>
          </w:rPr>
          <w:fldChar w:fldCharType="end"/>
        </w:r>
      </w:hyperlink>
    </w:p>
    <w:p w14:paraId="3B922598" w14:textId="7FD89F2A" w:rsidR="00BB2325" w:rsidRDefault="001F6276">
      <w:pPr>
        <w:pStyle w:val="TOC1"/>
        <w:tabs>
          <w:tab w:val="right" w:leader="dot" w:pos="5030"/>
        </w:tabs>
        <w:rPr>
          <w:rFonts w:eastAsiaTheme="minorEastAsia"/>
          <w:b w:val="0"/>
          <w:caps w:val="0"/>
          <w:noProof/>
          <w:sz w:val="22"/>
          <w:lang w:val="en-US" w:eastAsia="en-US" w:bidi="ar-SA"/>
        </w:rPr>
      </w:pPr>
      <w:r>
        <w:br w:type="column"/>
      </w:r>
      <w:bookmarkStart w:id="2" w:name="_GoBack"/>
      <w:bookmarkEnd w:id="2"/>
      <w:r w:rsidR="002D3F1D">
        <w:fldChar w:fldCharType="begin"/>
      </w:r>
      <w:r w:rsidR="002D3F1D">
        <w:instrText xml:space="preserve"> HYPERLINK \l "_Toc469668776" </w:instrText>
      </w:r>
      <w:r w:rsidR="002D3F1D">
        <w:fldChar w:fldCharType="separate"/>
      </w:r>
      <w:r w:rsidR="00BB2325" w:rsidRPr="00ED31D2">
        <w:rPr>
          <w:rStyle w:val="Hyperlink"/>
          <w:noProof/>
        </w:rPr>
        <w:t>Особые условия для Веб-служб</w:t>
      </w:r>
      <w:r w:rsidR="00BB2325">
        <w:rPr>
          <w:noProof/>
          <w:webHidden/>
        </w:rPr>
        <w:tab/>
      </w:r>
      <w:r w:rsidR="00BB2325">
        <w:rPr>
          <w:noProof/>
          <w:webHidden/>
        </w:rPr>
        <w:fldChar w:fldCharType="begin"/>
      </w:r>
      <w:r w:rsidR="00BB2325">
        <w:rPr>
          <w:noProof/>
          <w:webHidden/>
        </w:rPr>
        <w:instrText xml:space="preserve"> PAGEREF _Toc469668776 \h </w:instrText>
      </w:r>
      <w:r w:rsidR="00BB2325">
        <w:rPr>
          <w:noProof/>
          <w:webHidden/>
        </w:rPr>
      </w:r>
      <w:r w:rsidR="00BB2325">
        <w:rPr>
          <w:noProof/>
          <w:webHidden/>
        </w:rPr>
        <w:fldChar w:fldCharType="separate"/>
      </w:r>
      <w:r w:rsidR="00BB2325">
        <w:rPr>
          <w:noProof/>
          <w:webHidden/>
        </w:rPr>
        <w:t>17</w:t>
      </w:r>
      <w:r w:rsidR="00BB2325">
        <w:rPr>
          <w:noProof/>
          <w:webHidden/>
        </w:rPr>
        <w:fldChar w:fldCharType="end"/>
      </w:r>
      <w:r w:rsidR="002D3F1D">
        <w:rPr>
          <w:noProof/>
        </w:rPr>
        <w:fldChar w:fldCharType="end"/>
      </w:r>
    </w:p>
    <w:p w14:paraId="70B904B8" w14:textId="6C9AA952" w:rsidR="00BB2325" w:rsidRDefault="002D3F1D">
      <w:pPr>
        <w:pStyle w:val="TOC2"/>
        <w:tabs>
          <w:tab w:val="right" w:leader="dot" w:pos="5030"/>
        </w:tabs>
        <w:rPr>
          <w:rFonts w:eastAsiaTheme="minorEastAsia"/>
          <w:b w:val="0"/>
          <w:smallCaps w:val="0"/>
          <w:noProof/>
          <w:sz w:val="22"/>
          <w:lang w:val="en-US" w:eastAsia="en-US" w:bidi="ar-SA"/>
        </w:rPr>
      </w:pPr>
      <w:hyperlink w:anchor="_Toc469668777" w:history="1">
        <w:r w:rsidR="00BB2325" w:rsidRPr="00ED31D2">
          <w:rPr>
            <w:rStyle w:val="Hyperlink"/>
            <w:noProof/>
          </w:rPr>
          <w:t>Службы Microsoft Azure</w:t>
        </w:r>
        <w:r w:rsidR="00BB2325">
          <w:rPr>
            <w:noProof/>
            <w:webHidden/>
          </w:rPr>
          <w:tab/>
        </w:r>
        <w:r w:rsidR="00BB2325">
          <w:rPr>
            <w:noProof/>
            <w:webHidden/>
          </w:rPr>
          <w:fldChar w:fldCharType="begin"/>
        </w:r>
        <w:r w:rsidR="00BB2325">
          <w:rPr>
            <w:noProof/>
            <w:webHidden/>
          </w:rPr>
          <w:instrText xml:space="preserve"> PAGEREF _Toc469668777 \h </w:instrText>
        </w:r>
        <w:r w:rsidR="00BB2325">
          <w:rPr>
            <w:noProof/>
            <w:webHidden/>
          </w:rPr>
        </w:r>
        <w:r w:rsidR="00BB2325">
          <w:rPr>
            <w:noProof/>
            <w:webHidden/>
          </w:rPr>
          <w:fldChar w:fldCharType="separate"/>
        </w:r>
        <w:r w:rsidR="00BB2325">
          <w:rPr>
            <w:noProof/>
            <w:webHidden/>
          </w:rPr>
          <w:t>17</w:t>
        </w:r>
        <w:r w:rsidR="00BB2325">
          <w:rPr>
            <w:noProof/>
            <w:webHidden/>
          </w:rPr>
          <w:fldChar w:fldCharType="end"/>
        </w:r>
      </w:hyperlink>
    </w:p>
    <w:p w14:paraId="04F6F225" w14:textId="03742780" w:rsidR="00BB2325" w:rsidRDefault="002D3F1D">
      <w:pPr>
        <w:pStyle w:val="TOC4"/>
        <w:rPr>
          <w:rFonts w:eastAsiaTheme="minorEastAsia"/>
          <w:smallCaps w:val="0"/>
          <w:noProof/>
          <w:sz w:val="22"/>
          <w:lang w:val="en-US" w:eastAsia="en-US" w:bidi="ar-SA"/>
        </w:rPr>
      </w:pPr>
      <w:hyperlink w:anchor="_Toc469668778" w:history="1">
        <w:r w:rsidR="00BB2325" w:rsidRPr="00ED31D2">
          <w:rPr>
            <w:rStyle w:val="Hyperlink"/>
            <w:noProof/>
          </w:rPr>
          <w:t>Службы Microsoft Cognitive Services</w:t>
        </w:r>
        <w:r w:rsidR="00BB2325">
          <w:rPr>
            <w:noProof/>
            <w:webHidden/>
          </w:rPr>
          <w:tab/>
        </w:r>
        <w:r w:rsidR="00BB2325">
          <w:rPr>
            <w:noProof/>
            <w:webHidden/>
          </w:rPr>
          <w:fldChar w:fldCharType="begin"/>
        </w:r>
        <w:r w:rsidR="00BB2325">
          <w:rPr>
            <w:noProof/>
            <w:webHidden/>
          </w:rPr>
          <w:instrText xml:space="preserve"> PAGEREF _Toc469668778 \h </w:instrText>
        </w:r>
        <w:r w:rsidR="00BB2325">
          <w:rPr>
            <w:noProof/>
            <w:webHidden/>
          </w:rPr>
        </w:r>
        <w:r w:rsidR="00BB2325">
          <w:rPr>
            <w:noProof/>
            <w:webHidden/>
          </w:rPr>
          <w:fldChar w:fldCharType="separate"/>
        </w:r>
        <w:r w:rsidR="00BB2325">
          <w:rPr>
            <w:noProof/>
            <w:webHidden/>
          </w:rPr>
          <w:t>18</w:t>
        </w:r>
        <w:r w:rsidR="00BB2325">
          <w:rPr>
            <w:noProof/>
            <w:webHidden/>
          </w:rPr>
          <w:fldChar w:fldCharType="end"/>
        </w:r>
      </w:hyperlink>
    </w:p>
    <w:p w14:paraId="10B42D1E" w14:textId="5C353B7E" w:rsidR="00BB2325" w:rsidRDefault="002D3F1D">
      <w:pPr>
        <w:pStyle w:val="TOC2"/>
        <w:tabs>
          <w:tab w:val="right" w:leader="dot" w:pos="5030"/>
        </w:tabs>
        <w:rPr>
          <w:rFonts w:eastAsiaTheme="minorEastAsia"/>
          <w:b w:val="0"/>
          <w:smallCaps w:val="0"/>
          <w:noProof/>
          <w:sz w:val="22"/>
          <w:lang w:val="en-US" w:eastAsia="en-US" w:bidi="ar-SA"/>
        </w:rPr>
      </w:pPr>
      <w:hyperlink w:anchor="_Toc469668779" w:history="1">
        <w:r w:rsidR="00BB2325" w:rsidRPr="00ED31D2">
          <w:rPr>
            <w:rStyle w:val="Hyperlink"/>
            <w:noProof/>
          </w:rPr>
          <w:t>Планы Microsoft Azure</w:t>
        </w:r>
        <w:r w:rsidR="00BB2325">
          <w:rPr>
            <w:noProof/>
            <w:webHidden/>
          </w:rPr>
          <w:tab/>
        </w:r>
        <w:r w:rsidR="00BB2325">
          <w:rPr>
            <w:noProof/>
            <w:webHidden/>
          </w:rPr>
          <w:fldChar w:fldCharType="begin"/>
        </w:r>
        <w:r w:rsidR="00BB2325">
          <w:rPr>
            <w:noProof/>
            <w:webHidden/>
          </w:rPr>
          <w:instrText xml:space="preserve"> PAGEREF _Toc469668779 \h </w:instrText>
        </w:r>
        <w:r w:rsidR="00BB2325">
          <w:rPr>
            <w:noProof/>
            <w:webHidden/>
          </w:rPr>
        </w:r>
        <w:r w:rsidR="00BB2325">
          <w:rPr>
            <w:noProof/>
            <w:webHidden/>
          </w:rPr>
          <w:fldChar w:fldCharType="separate"/>
        </w:r>
        <w:r w:rsidR="00BB2325">
          <w:rPr>
            <w:noProof/>
            <w:webHidden/>
          </w:rPr>
          <w:t>19</w:t>
        </w:r>
        <w:r w:rsidR="00BB2325">
          <w:rPr>
            <w:noProof/>
            <w:webHidden/>
          </w:rPr>
          <w:fldChar w:fldCharType="end"/>
        </w:r>
      </w:hyperlink>
    </w:p>
    <w:p w14:paraId="6B3389CC" w14:textId="2DF1CBEE" w:rsidR="00BB2325" w:rsidRDefault="002D3F1D">
      <w:pPr>
        <w:pStyle w:val="TOC4"/>
        <w:rPr>
          <w:rFonts w:eastAsiaTheme="minorEastAsia"/>
          <w:smallCaps w:val="0"/>
          <w:noProof/>
          <w:sz w:val="22"/>
          <w:lang w:val="en-US" w:eastAsia="en-US" w:bidi="ar-SA"/>
        </w:rPr>
      </w:pPr>
      <w:hyperlink w:anchor="_Toc469668780" w:history="1">
        <w:r w:rsidR="00BB2325" w:rsidRPr="00ED31D2">
          <w:rPr>
            <w:rStyle w:val="Hyperlink"/>
            <w:noProof/>
          </w:rPr>
          <w:t>Azure Active Directory Basic</w:t>
        </w:r>
        <w:r w:rsidR="00BB2325">
          <w:rPr>
            <w:noProof/>
            <w:webHidden/>
          </w:rPr>
          <w:tab/>
        </w:r>
        <w:r w:rsidR="00BB2325">
          <w:rPr>
            <w:noProof/>
            <w:webHidden/>
          </w:rPr>
          <w:fldChar w:fldCharType="begin"/>
        </w:r>
        <w:r w:rsidR="00BB2325">
          <w:rPr>
            <w:noProof/>
            <w:webHidden/>
          </w:rPr>
          <w:instrText xml:space="preserve"> PAGEREF _Toc469668780 \h </w:instrText>
        </w:r>
        <w:r w:rsidR="00BB2325">
          <w:rPr>
            <w:noProof/>
            <w:webHidden/>
          </w:rPr>
        </w:r>
        <w:r w:rsidR="00BB2325">
          <w:rPr>
            <w:noProof/>
            <w:webHidden/>
          </w:rPr>
          <w:fldChar w:fldCharType="separate"/>
        </w:r>
        <w:r w:rsidR="00BB2325">
          <w:rPr>
            <w:noProof/>
            <w:webHidden/>
          </w:rPr>
          <w:t>19</w:t>
        </w:r>
        <w:r w:rsidR="00BB2325">
          <w:rPr>
            <w:noProof/>
            <w:webHidden/>
          </w:rPr>
          <w:fldChar w:fldCharType="end"/>
        </w:r>
      </w:hyperlink>
    </w:p>
    <w:p w14:paraId="333A5644" w14:textId="17AF1284" w:rsidR="00BB2325" w:rsidRDefault="002D3F1D">
      <w:pPr>
        <w:pStyle w:val="TOC4"/>
        <w:rPr>
          <w:rFonts w:eastAsiaTheme="minorEastAsia"/>
          <w:smallCaps w:val="0"/>
          <w:noProof/>
          <w:sz w:val="22"/>
          <w:lang w:val="en-US" w:eastAsia="en-US" w:bidi="ar-SA"/>
        </w:rPr>
      </w:pPr>
      <w:hyperlink w:anchor="_Toc469668781" w:history="1">
        <w:r w:rsidR="00BB2325" w:rsidRPr="00ED31D2">
          <w:rPr>
            <w:rStyle w:val="Hyperlink"/>
            <w:noProof/>
          </w:rPr>
          <w:t>Azure Active Directory Premium</w:t>
        </w:r>
        <w:r w:rsidR="00BB2325">
          <w:rPr>
            <w:noProof/>
            <w:webHidden/>
          </w:rPr>
          <w:tab/>
        </w:r>
        <w:r w:rsidR="00BB2325">
          <w:rPr>
            <w:noProof/>
            <w:webHidden/>
          </w:rPr>
          <w:fldChar w:fldCharType="begin"/>
        </w:r>
        <w:r w:rsidR="00BB2325">
          <w:rPr>
            <w:noProof/>
            <w:webHidden/>
          </w:rPr>
          <w:instrText xml:space="preserve"> PAGEREF _Toc469668781 \h </w:instrText>
        </w:r>
        <w:r w:rsidR="00BB2325">
          <w:rPr>
            <w:noProof/>
            <w:webHidden/>
          </w:rPr>
        </w:r>
        <w:r w:rsidR="00BB2325">
          <w:rPr>
            <w:noProof/>
            <w:webHidden/>
          </w:rPr>
          <w:fldChar w:fldCharType="separate"/>
        </w:r>
        <w:r w:rsidR="00BB2325">
          <w:rPr>
            <w:noProof/>
            <w:webHidden/>
          </w:rPr>
          <w:t>19</w:t>
        </w:r>
        <w:r w:rsidR="00BB2325">
          <w:rPr>
            <w:noProof/>
            <w:webHidden/>
          </w:rPr>
          <w:fldChar w:fldCharType="end"/>
        </w:r>
      </w:hyperlink>
    </w:p>
    <w:p w14:paraId="600C2B9E" w14:textId="01FD2C20" w:rsidR="00BB2325" w:rsidRDefault="002D3F1D">
      <w:pPr>
        <w:pStyle w:val="TOC4"/>
        <w:rPr>
          <w:rFonts w:eastAsiaTheme="minorEastAsia"/>
          <w:smallCaps w:val="0"/>
          <w:noProof/>
          <w:sz w:val="22"/>
          <w:lang w:val="en-US" w:eastAsia="en-US" w:bidi="ar-SA"/>
        </w:rPr>
      </w:pPr>
      <w:hyperlink w:anchor="_Toc469668782" w:history="1">
        <w:r w:rsidR="00BB2325" w:rsidRPr="00ED31D2">
          <w:rPr>
            <w:rStyle w:val="Hyperlink"/>
            <w:noProof/>
          </w:rPr>
          <w:t>Azure Information Protection Premium</w:t>
        </w:r>
        <w:r w:rsidR="00BB2325">
          <w:rPr>
            <w:noProof/>
            <w:webHidden/>
          </w:rPr>
          <w:tab/>
        </w:r>
        <w:r w:rsidR="00BB2325">
          <w:rPr>
            <w:noProof/>
            <w:webHidden/>
          </w:rPr>
          <w:fldChar w:fldCharType="begin"/>
        </w:r>
        <w:r w:rsidR="00BB2325">
          <w:rPr>
            <w:noProof/>
            <w:webHidden/>
          </w:rPr>
          <w:instrText xml:space="preserve"> PAGEREF _Toc469668782 \h </w:instrText>
        </w:r>
        <w:r w:rsidR="00BB2325">
          <w:rPr>
            <w:noProof/>
            <w:webHidden/>
          </w:rPr>
        </w:r>
        <w:r w:rsidR="00BB2325">
          <w:rPr>
            <w:noProof/>
            <w:webHidden/>
          </w:rPr>
          <w:fldChar w:fldCharType="separate"/>
        </w:r>
        <w:r w:rsidR="00BB2325">
          <w:rPr>
            <w:noProof/>
            <w:webHidden/>
          </w:rPr>
          <w:t>20</w:t>
        </w:r>
        <w:r w:rsidR="00BB2325">
          <w:rPr>
            <w:noProof/>
            <w:webHidden/>
          </w:rPr>
          <w:fldChar w:fldCharType="end"/>
        </w:r>
      </w:hyperlink>
    </w:p>
    <w:p w14:paraId="4DF24016" w14:textId="1AA74E77" w:rsidR="00BB2325" w:rsidRDefault="002D3F1D">
      <w:pPr>
        <w:pStyle w:val="TOC3"/>
        <w:rPr>
          <w:rFonts w:eastAsiaTheme="minorEastAsia"/>
          <w:b w:val="0"/>
          <w:smallCaps w:val="0"/>
          <w:sz w:val="22"/>
          <w:lang w:val="en-US" w:eastAsia="en-US" w:bidi="ar-SA"/>
        </w:rPr>
      </w:pPr>
      <w:hyperlink w:anchor="_Toc469668783" w:history="1">
        <w:r w:rsidR="00BB2325" w:rsidRPr="00ED31D2">
          <w:rPr>
            <w:rStyle w:val="Hyperlink"/>
          </w:rPr>
          <w:t>Microsoft Dynamics 365 Services</w:t>
        </w:r>
        <w:r w:rsidR="00BB2325">
          <w:rPr>
            <w:webHidden/>
          </w:rPr>
          <w:tab/>
        </w:r>
        <w:r w:rsidR="00BB2325">
          <w:rPr>
            <w:webHidden/>
          </w:rPr>
          <w:fldChar w:fldCharType="begin"/>
        </w:r>
        <w:r w:rsidR="00BB2325">
          <w:rPr>
            <w:webHidden/>
          </w:rPr>
          <w:instrText xml:space="preserve"> PAGEREF _Toc469668783 \h </w:instrText>
        </w:r>
        <w:r w:rsidR="00BB2325">
          <w:rPr>
            <w:webHidden/>
          </w:rPr>
        </w:r>
        <w:r w:rsidR="00BB2325">
          <w:rPr>
            <w:webHidden/>
          </w:rPr>
          <w:fldChar w:fldCharType="separate"/>
        </w:r>
        <w:r w:rsidR="00BB2325">
          <w:rPr>
            <w:webHidden/>
          </w:rPr>
          <w:t>20</w:t>
        </w:r>
        <w:r w:rsidR="00BB2325">
          <w:rPr>
            <w:webHidden/>
          </w:rPr>
          <w:fldChar w:fldCharType="end"/>
        </w:r>
      </w:hyperlink>
    </w:p>
    <w:p w14:paraId="61917736" w14:textId="035F8649" w:rsidR="00BB2325" w:rsidRDefault="002D3F1D">
      <w:pPr>
        <w:pStyle w:val="TOC2"/>
        <w:tabs>
          <w:tab w:val="right" w:leader="dot" w:pos="5030"/>
        </w:tabs>
        <w:rPr>
          <w:rFonts w:eastAsiaTheme="minorEastAsia"/>
          <w:b w:val="0"/>
          <w:smallCaps w:val="0"/>
          <w:noProof/>
          <w:sz w:val="22"/>
          <w:lang w:val="en-US" w:eastAsia="en-US" w:bidi="ar-SA"/>
        </w:rPr>
      </w:pPr>
      <w:hyperlink w:anchor="_Toc469668784" w:history="1">
        <w:r w:rsidR="00BB2325" w:rsidRPr="00ED31D2">
          <w:rPr>
            <w:rStyle w:val="Hyperlink"/>
            <w:noProof/>
          </w:rPr>
          <w:t>Службы Office 365</w:t>
        </w:r>
        <w:r w:rsidR="00BB2325">
          <w:rPr>
            <w:noProof/>
            <w:webHidden/>
          </w:rPr>
          <w:tab/>
        </w:r>
        <w:r w:rsidR="00BB2325">
          <w:rPr>
            <w:noProof/>
            <w:webHidden/>
          </w:rPr>
          <w:fldChar w:fldCharType="begin"/>
        </w:r>
        <w:r w:rsidR="00BB2325">
          <w:rPr>
            <w:noProof/>
            <w:webHidden/>
          </w:rPr>
          <w:instrText xml:space="preserve"> PAGEREF _Toc469668784 \h </w:instrText>
        </w:r>
        <w:r w:rsidR="00BB2325">
          <w:rPr>
            <w:noProof/>
            <w:webHidden/>
          </w:rPr>
        </w:r>
        <w:r w:rsidR="00BB2325">
          <w:rPr>
            <w:noProof/>
            <w:webHidden/>
          </w:rPr>
          <w:fldChar w:fldCharType="separate"/>
        </w:r>
        <w:r w:rsidR="00BB2325">
          <w:rPr>
            <w:noProof/>
            <w:webHidden/>
          </w:rPr>
          <w:t>21</w:t>
        </w:r>
        <w:r w:rsidR="00BB2325">
          <w:rPr>
            <w:noProof/>
            <w:webHidden/>
          </w:rPr>
          <w:fldChar w:fldCharType="end"/>
        </w:r>
      </w:hyperlink>
    </w:p>
    <w:p w14:paraId="2497500D" w14:textId="48FF8645" w:rsidR="00BB2325" w:rsidRDefault="002D3F1D">
      <w:pPr>
        <w:pStyle w:val="TOC4"/>
        <w:rPr>
          <w:rFonts w:eastAsiaTheme="minorEastAsia"/>
          <w:smallCaps w:val="0"/>
          <w:noProof/>
          <w:sz w:val="22"/>
          <w:lang w:val="en-US" w:eastAsia="en-US" w:bidi="ar-SA"/>
        </w:rPr>
      </w:pPr>
      <w:hyperlink w:anchor="_Toc469668785" w:history="1">
        <w:r w:rsidR="00BB2325" w:rsidRPr="00ED31D2">
          <w:rPr>
            <w:rStyle w:val="Hyperlink"/>
            <w:noProof/>
          </w:rPr>
          <w:t>Exchange Online</w:t>
        </w:r>
        <w:r w:rsidR="00BB2325">
          <w:rPr>
            <w:noProof/>
            <w:webHidden/>
          </w:rPr>
          <w:tab/>
        </w:r>
        <w:r w:rsidR="00BB2325">
          <w:rPr>
            <w:noProof/>
            <w:webHidden/>
          </w:rPr>
          <w:fldChar w:fldCharType="begin"/>
        </w:r>
        <w:r w:rsidR="00BB2325">
          <w:rPr>
            <w:noProof/>
            <w:webHidden/>
          </w:rPr>
          <w:instrText xml:space="preserve"> PAGEREF _Toc469668785 \h </w:instrText>
        </w:r>
        <w:r w:rsidR="00BB2325">
          <w:rPr>
            <w:noProof/>
            <w:webHidden/>
          </w:rPr>
        </w:r>
        <w:r w:rsidR="00BB2325">
          <w:rPr>
            <w:noProof/>
            <w:webHidden/>
          </w:rPr>
          <w:fldChar w:fldCharType="separate"/>
        </w:r>
        <w:r w:rsidR="00BB2325">
          <w:rPr>
            <w:noProof/>
            <w:webHidden/>
          </w:rPr>
          <w:t>21</w:t>
        </w:r>
        <w:r w:rsidR="00BB2325">
          <w:rPr>
            <w:noProof/>
            <w:webHidden/>
          </w:rPr>
          <w:fldChar w:fldCharType="end"/>
        </w:r>
      </w:hyperlink>
    </w:p>
    <w:p w14:paraId="5BE6B8BF" w14:textId="02E285F0" w:rsidR="00BB2325" w:rsidRDefault="002D3F1D">
      <w:pPr>
        <w:pStyle w:val="TOC4"/>
        <w:rPr>
          <w:rFonts w:eastAsiaTheme="minorEastAsia"/>
          <w:smallCaps w:val="0"/>
          <w:noProof/>
          <w:sz w:val="22"/>
          <w:lang w:val="en-US" w:eastAsia="en-US" w:bidi="ar-SA"/>
        </w:rPr>
      </w:pPr>
      <w:hyperlink w:anchor="_Toc469668786" w:history="1">
        <w:r w:rsidR="00BB2325" w:rsidRPr="00ED31D2">
          <w:rPr>
            <w:rStyle w:val="Hyperlink"/>
            <w:noProof/>
          </w:rPr>
          <w:t>Приложения Office 365</w:t>
        </w:r>
        <w:r w:rsidR="00BB2325">
          <w:rPr>
            <w:noProof/>
            <w:webHidden/>
          </w:rPr>
          <w:tab/>
        </w:r>
        <w:r w:rsidR="00BB2325">
          <w:rPr>
            <w:noProof/>
            <w:webHidden/>
          </w:rPr>
          <w:fldChar w:fldCharType="begin"/>
        </w:r>
        <w:r w:rsidR="00BB2325">
          <w:rPr>
            <w:noProof/>
            <w:webHidden/>
          </w:rPr>
          <w:instrText xml:space="preserve"> PAGEREF _Toc469668786 \h </w:instrText>
        </w:r>
        <w:r w:rsidR="00BB2325">
          <w:rPr>
            <w:noProof/>
            <w:webHidden/>
          </w:rPr>
        </w:r>
        <w:r w:rsidR="00BB2325">
          <w:rPr>
            <w:noProof/>
            <w:webHidden/>
          </w:rPr>
          <w:fldChar w:fldCharType="separate"/>
        </w:r>
        <w:r w:rsidR="00BB2325">
          <w:rPr>
            <w:noProof/>
            <w:webHidden/>
          </w:rPr>
          <w:t>23</w:t>
        </w:r>
        <w:r w:rsidR="00BB2325">
          <w:rPr>
            <w:noProof/>
            <w:webHidden/>
          </w:rPr>
          <w:fldChar w:fldCharType="end"/>
        </w:r>
      </w:hyperlink>
    </w:p>
    <w:p w14:paraId="3D4A4FCD" w14:textId="3700B19E" w:rsidR="00BB2325" w:rsidRDefault="002D3F1D">
      <w:pPr>
        <w:pStyle w:val="TOC4"/>
        <w:rPr>
          <w:rFonts w:eastAsiaTheme="minorEastAsia"/>
          <w:smallCaps w:val="0"/>
          <w:noProof/>
          <w:sz w:val="22"/>
          <w:lang w:val="en-US" w:eastAsia="en-US" w:bidi="ar-SA"/>
        </w:rPr>
      </w:pPr>
      <w:hyperlink w:anchor="_Toc469668787" w:history="1">
        <w:r w:rsidR="00BB2325" w:rsidRPr="00ED31D2">
          <w:rPr>
            <w:rStyle w:val="Hyperlink"/>
            <w:noProof/>
          </w:rPr>
          <w:t>Microsoft MyAnalytics</w:t>
        </w:r>
        <w:r w:rsidR="00BB2325">
          <w:rPr>
            <w:noProof/>
            <w:webHidden/>
          </w:rPr>
          <w:tab/>
        </w:r>
        <w:r w:rsidR="00BB2325">
          <w:rPr>
            <w:noProof/>
            <w:webHidden/>
          </w:rPr>
          <w:fldChar w:fldCharType="begin"/>
        </w:r>
        <w:r w:rsidR="00BB2325">
          <w:rPr>
            <w:noProof/>
            <w:webHidden/>
          </w:rPr>
          <w:instrText xml:space="preserve"> PAGEREF _Toc469668787 \h </w:instrText>
        </w:r>
        <w:r w:rsidR="00BB2325">
          <w:rPr>
            <w:noProof/>
            <w:webHidden/>
          </w:rPr>
        </w:r>
        <w:r w:rsidR="00BB2325">
          <w:rPr>
            <w:noProof/>
            <w:webHidden/>
          </w:rPr>
          <w:fldChar w:fldCharType="separate"/>
        </w:r>
        <w:r w:rsidR="00BB2325">
          <w:rPr>
            <w:noProof/>
            <w:webHidden/>
          </w:rPr>
          <w:t>23</w:t>
        </w:r>
        <w:r w:rsidR="00BB2325">
          <w:rPr>
            <w:noProof/>
            <w:webHidden/>
          </w:rPr>
          <w:fldChar w:fldCharType="end"/>
        </w:r>
      </w:hyperlink>
    </w:p>
    <w:p w14:paraId="66E45233" w14:textId="731C267D" w:rsidR="00BB2325" w:rsidRDefault="002D3F1D">
      <w:pPr>
        <w:pStyle w:val="TOC4"/>
        <w:rPr>
          <w:rFonts w:eastAsiaTheme="minorEastAsia"/>
          <w:smallCaps w:val="0"/>
          <w:noProof/>
          <w:sz w:val="22"/>
          <w:lang w:val="en-US" w:eastAsia="en-US" w:bidi="ar-SA"/>
        </w:rPr>
      </w:pPr>
      <w:hyperlink w:anchor="_Toc469668788" w:history="1">
        <w:r w:rsidR="00BB2325" w:rsidRPr="00ED31D2">
          <w:rPr>
            <w:rStyle w:val="Hyperlink"/>
            <w:noProof/>
          </w:rPr>
          <w:t>Office 365 Advanced Compliance</w:t>
        </w:r>
        <w:r w:rsidR="00BB2325">
          <w:rPr>
            <w:noProof/>
            <w:webHidden/>
          </w:rPr>
          <w:tab/>
        </w:r>
        <w:r w:rsidR="00BB2325">
          <w:rPr>
            <w:noProof/>
            <w:webHidden/>
          </w:rPr>
          <w:fldChar w:fldCharType="begin"/>
        </w:r>
        <w:r w:rsidR="00BB2325">
          <w:rPr>
            <w:noProof/>
            <w:webHidden/>
          </w:rPr>
          <w:instrText xml:space="preserve"> PAGEREF _Toc469668788 \h </w:instrText>
        </w:r>
        <w:r w:rsidR="00BB2325">
          <w:rPr>
            <w:noProof/>
            <w:webHidden/>
          </w:rPr>
        </w:r>
        <w:r w:rsidR="00BB2325">
          <w:rPr>
            <w:noProof/>
            <w:webHidden/>
          </w:rPr>
          <w:fldChar w:fldCharType="separate"/>
        </w:r>
        <w:r w:rsidR="00BB2325">
          <w:rPr>
            <w:noProof/>
            <w:webHidden/>
          </w:rPr>
          <w:t>24</w:t>
        </w:r>
        <w:r w:rsidR="00BB2325">
          <w:rPr>
            <w:noProof/>
            <w:webHidden/>
          </w:rPr>
          <w:fldChar w:fldCharType="end"/>
        </w:r>
      </w:hyperlink>
    </w:p>
    <w:p w14:paraId="6032497D" w14:textId="21ED8CAB" w:rsidR="00BB2325" w:rsidRDefault="002D3F1D">
      <w:pPr>
        <w:pStyle w:val="TOC4"/>
        <w:rPr>
          <w:rFonts w:eastAsiaTheme="minorEastAsia"/>
          <w:smallCaps w:val="0"/>
          <w:noProof/>
          <w:sz w:val="22"/>
          <w:lang w:val="en-US" w:eastAsia="en-US" w:bidi="ar-SA"/>
        </w:rPr>
      </w:pPr>
      <w:hyperlink w:anchor="_Toc469668789" w:history="1">
        <w:r w:rsidR="00BB2325" w:rsidRPr="00ED31D2">
          <w:rPr>
            <w:rStyle w:val="Hyperlink"/>
            <w:noProof/>
          </w:rPr>
          <w:t>Office Online</w:t>
        </w:r>
        <w:r w:rsidR="00BB2325">
          <w:rPr>
            <w:noProof/>
            <w:webHidden/>
          </w:rPr>
          <w:tab/>
        </w:r>
        <w:r w:rsidR="00BB2325">
          <w:rPr>
            <w:noProof/>
            <w:webHidden/>
          </w:rPr>
          <w:fldChar w:fldCharType="begin"/>
        </w:r>
        <w:r w:rsidR="00BB2325">
          <w:rPr>
            <w:noProof/>
            <w:webHidden/>
          </w:rPr>
          <w:instrText xml:space="preserve"> PAGEREF _Toc469668789 \h </w:instrText>
        </w:r>
        <w:r w:rsidR="00BB2325">
          <w:rPr>
            <w:noProof/>
            <w:webHidden/>
          </w:rPr>
        </w:r>
        <w:r w:rsidR="00BB2325">
          <w:rPr>
            <w:noProof/>
            <w:webHidden/>
          </w:rPr>
          <w:fldChar w:fldCharType="separate"/>
        </w:r>
        <w:r w:rsidR="00BB2325">
          <w:rPr>
            <w:noProof/>
            <w:webHidden/>
          </w:rPr>
          <w:t>24</w:t>
        </w:r>
        <w:r w:rsidR="00BB2325">
          <w:rPr>
            <w:noProof/>
            <w:webHidden/>
          </w:rPr>
          <w:fldChar w:fldCharType="end"/>
        </w:r>
      </w:hyperlink>
    </w:p>
    <w:p w14:paraId="043A2DE2" w14:textId="44EECB4B" w:rsidR="00BB2325" w:rsidRDefault="002D3F1D">
      <w:pPr>
        <w:pStyle w:val="TOC4"/>
        <w:rPr>
          <w:rFonts w:eastAsiaTheme="minorEastAsia"/>
          <w:smallCaps w:val="0"/>
          <w:noProof/>
          <w:sz w:val="22"/>
          <w:lang w:val="en-US" w:eastAsia="en-US" w:bidi="ar-SA"/>
        </w:rPr>
      </w:pPr>
      <w:hyperlink w:anchor="_Toc469668790" w:history="1">
        <w:r w:rsidR="00BB2325" w:rsidRPr="00ED31D2">
          <w:rPr>
            <w:rStyle w:val="Hyperlink"/>
            <w:noProof/>
          </w:rPr>
          <w:t>OneDrive для бизнеса</w:t>
        </w:r>
        <w:r w:rsidR="00BB2325">
          <w:rPr>
            <w:noProof/>
            <w:webHidden/>
          </w:rPr>
          <w:tab/>
        </w:r>
        <w:r w:rsidR="00BB2325">
          <w:rPr>
            <w:noProof/>
            <w:webHidden/>
          </w:rPr>
          <w:fldChar w:fldCharType="begin"/>
        </w:r>
        <w:r w:rsidR="00BB2325">
          <w:rPr>
            <w:noProof/>
            <w:webHidden/>
          </w:rPr>
          <w:instrText xml:space="preserve"> PAGEREF _Toc469668790 \h </w:instrText>
        </w:r>
        <w:r w:rsidR="00BB2325">
          <w:rPr>
            <w:noProof/>
            <w:webHidden/>
          </w:rPr>
        </w:r>
        <w:r w:rsidR="00BB2325">
          <w:rPr>
            <w:noProof/>
            <w:webHidden/>
          </w:rPr>
          <w:fldChar w:fldCharType="separate"/>
        </w:r>
        <w:r w:rsidR="00BB2325">
          <w:rPr>
            <w:noProof/>
            <w:webHidden/>
          </w:rPr>
          <w:t>24</w:t>
        </w:r>
        <w:r w:rsidR="00BB2325">
          <w:rPr>
            <w:noProof/>
            <w:webHidden/>
          </w:rPr>
          <w:fldChar w:fldCharType="end"/>
        </w:r>
      </w:hyperlink>
    </w:p>
    <w:p w14:paraId="46FEF90A" w14:textId="337FF3E9" w:rsidR="00BB2325" w:rsidRDefault="002D3F1D">
      <w:pPr>
        <w:pStyle w:val="TOC4"/>
        <w:rPr>
          <w:rFonts w:eastAsiaTheme="minorEastAsia"/>
          <w:smallCaps w:val="0"/>
          <w:noProof/>
          <w:sz w:val="22"/>
          <w:lang w:val="en-US" w:eastAsia="en-US" w:bidi="ar-SA"/>
        </w:rPr>
      </w:pPr>
      <w:hyperlink w:anchor="_Toc469668791" w:history="1">
        <w:r w:rsidR="00BB2325" w:rsidRPr="00ED31D2">
          <w:rPr>
            <w:rStyle w:val="Hyperlink"/>
            <w:noProof/>
          </w:rPr>
          <w:t>Project Online</w:t>
        </w:r>
        <w:r w:rsidR="00BB2325">
          <w:rPr>
            <w:noProof/>
            <w:webHidden/>
          </w:rPr>
          <w:tab/>
        </w:r>
        <w:r w:rsidR="00BB2325">
          <w:rPr>
            <w:noProof/>
            <w:webHidden/>
          </w:rPr>
          <w:fldChar w:fldCharType="begin"/>
        </w:r>
        <w:r w:rsidR="00BB2325">
          <w:rPr>
            <w:noProof/>
            <w:webHidden/>
          </w:rPr>
          <w:instrText xml:space="preserve"> PAGEREF _Toc469668791 \h </w:instrText>
        </w:r>
        <w:r w:rsidR="00BB2325">
          <w:rPr>
            <w:noProof/>
            <w:webHidden/>
          </w:rPr>
        </w:r>
        <w:r w:rsidR="00BB2325">
          <w:rPr>
            <w:noProof/>
            <w:webHidden/>
          </w:rPr>
          <w:fldChar w:fldCharType="separate"/>
        </w:r>
        <w:r w:rsidR="00BB2325">
          <w:rPr>
            <w:noProof/>
            <w:webHidden/>
          </w:rPr>
          <w:t>24</w:t>
        </w:r>
        <w:r w:rsidR="00BB2325">
          <w:rPr>
            <w:noProof/>
            <w:webHidden/>
          </w:rPr>
          <w:fldChar w:fldCharType="end"/>
        </w:r>
      </w:hyperlink>
    </w:p>
    <w:p w14:paraId="3EA4C87A" w14:textId="4114CA9C" w:rsidR="00BB2325" w:rsidRDefault="002D3F1D">
      <w:pPr>
        <w:pStyle w:val="TOC4"/>
        <w:rPr>
          <w:rFonts w:eastAsiaTheme="minorEastAsia"/>
          <w:smallCaps w:val="0"/>
          <w:noProof/>
          <w:sz w:val="22"/>
          <w:lang w:val="en-US" w:eastAsia="en-US" w:bidi="ar-SA"/>
        </w:rPr>
      </w:pPr>
      <w:hyperlink w:anchor="_Toc469668792" w:history="1">
        <w:r w:rsidR="00BB2325" w:rsidRPr="00ED31D2">
          <w:rPr>
            <w:rStyle w:val="Hyperlink"/>
            <w:noProof/>
          </w:rPr>
          <w:t>SharePoint Online</w:t>
        </w:r>
        <w:r w:rsidR="00BB2325">
          <w:rPr>
            <w:noProof/>
            <w:webHidden/>
          </w:rPr>
          <w:tab/>
        </w:r>
        <w:r w:rsidR="00BB2325">
          <w:rPr>
            <w:noProof/>
            <w:webHidden/>
          </w:rPr>
          <w:fldChar w:fldCharType="begin"/>
        </w:r>
        <w:r w:rsidR="00BB2325">
          <w:rPr>
            <w:noProof/>
            <w:webHidden/>
          </w:rPr>
          <w:instrText xml:space="preserve"> PAGEREF _Toc469668792 \h </w:instrText>
        </w:r>
        <w:r w:rsidR="00BB2325">
          <w:rPr>
            <w:noProof/>
            <w:webHidden/>
          </w:rPr>
        </w:r>
        <w:r w:rsidR="00BB2325">
          <w:rPr>
            <w:noProof/>
            <w:webHidden/>
          </w:rPr>
          <w:fldChar w:fldCharType="separate"/>
        </w:r>
        <w:r w:rsidR="00BB2325">
          <w:rPr>
            <w:noProof/>
            <w:webHidden/>
          </w:rPr>
          <w:t>24</w:t>
        </w:r>
        <w:r w:rsidR="00BB2325">
          <w:rPr>
            <w:noProof/>
            <w:webHidden/>
          </w:rPr>
          <w:fldChar w:fldCharType="end"/>
        </w:r>
      </w:hyperlink>
    </w:p>
    <w:p w14:paraId="52ABD3F9" w14:textId="497F0AB8" w:rsidR="00BB2325" w:rsidRDefault="002D3F1D">
      <w:pPr>
        <w:pStyle w:val="TOC4"/>
        <w:rPr>
          <w:rFonts w:eastAsiaTheme="minorEastAsia"/>
          <w:smallCaps w:val="0"/>
          <w:noProof/>
          <w:sz w:val="22"/>
          <w:lang w:val="en-US" w:eastAsia="en-US" w:bidi="ar-SA"/>
        </w:rPr>
      </w:pPr>
      <w:hyperlink w:anchor="_Toc469668793" w:history="1">
        <w:r w:rsidR="00BB2325" w:rsidRPr="00ED31D2">
          <w:rPr>
            <w:rStyle w:val="Hyperlink"/>
            <w:noProof/>
          </w:rPr>
          <w:t>Skype для бизнеса Online</w:t>
        </w:r>
        <w:r w:rsidR="00BB2325">
          <w:rPr>
            <w:noProof/>
            <w:webHidden/>
          </w:rPr>
          <w:tab/>
        </w:r>
        <w:r w:rsidR="00BB2325">
          <w:rPr>
            <w:noProof/>
            <w:webHidden/>
          </w:rPr>
          <w:fldChar w:fldCharType="begin"/>
        </w:r>
        <w:r w:rsidR="00BB2325">
          <w:rPr>
            <w:noProof/>
            <w:webHidden/>
          </w:rPr>
          <w:instrText xml:space="preserve"> PAGEREF _Toc469668793 \h </w:instrText>
        </w:r>
        <w:r w:rsidR="00BB2325">
          <w:rPr>
            <w:noProof/>
            <w:webHidden/>
          </w:rPr>
        </w:r>
        <w:r w:rsidR="00BB2325">
          <w:rPr>
            <w:noProof/>
            <w:webHidden/>
          </w:rPr>
          <w:fldChar w:fldCharType="separate"/>
        </w:r>
        <w:r w:rsidR="00BB2325">
          <w:rPr>
            <w:noProof/>
            <w:webHidden/>
          </w:rPr>
          <w:t>25</w:t>
        </w:r>
        <w:r w:rsidR="00BB2325">
          <w:rPr>
            <w:noProof/>
            <w:webHidden/>
          </w:rPr>
          <w:fldChar w:fldCharType="end"/>
        </w:r>
      </w:hyperlink>
    </w:p>
    <w:p w14:paraId="24EFE7A0" w14:textId="1DC9E9F1" w:rsidR="00BB2325" w:rsidRDefault="002D3F1D">
      <w:pPr>
        <w:pStyle w:val="TOC4"/>
        <w:rPr>
          <w:rFonts w:eastAsiaTheme="minorEastAsia"/>
          <w:smallCaps w:val="0"/>
          <w:noProof/>
          <w:sz w:val="22"/>
          <w:lang w:val="en-US" w:eastAsia="en-US" w:bidi="ar-SA"/>
        </w:rPr>
      </w:pPr>
      <w:hyperlink w:anchor="_Toc469668794" w:history="1">
        <w:r w:rsidR="00BB2325" w:rsidRPr="00ED31D2">
          <w:rPr>
            <w:rStyle w:val="Hyperlink"/>
            <w:noProof/>
          </w:rPr>
          <w:t>Службы ТСОП в Skype для бизнеса Online</w:t>
        </w:r>
        <w:r w:rsidR="00BB2325">
          <w:rPr>
            <w:noProof/>
            <w:webHidden/>
          </w:rPr>
          <w:tab/>
        </w:r>
        <w:r w:rsidR="00BB2325">
          <w:rPr>
            <w:noProof/>
            <w:webHidden/>
          </w:rPr>
          <w:fldChar w:fldCharType="begin"/>
        </w:r>
        <w:r w:rsidR="00BB2325">
          <w:rPr>
            <w:noProof/>
            <w:webHidden/>
          </w:rPr>
          <w:instrText xml:space="preserve"> PAGEREF _Toc469668794 \h </w:instrText>
        </w:r>
        <w:r w:rsidR="00BB2325">
          <w:rPr>
            <w:noProof/>
            <w:webHidden/>
          </w:rPr>
        </w:r>
        <w:r w:rsidR="00BB2325">
          <w:rPr>
            <w:noProof/>
            <w:webHidden/>
          </w:rPr>
          <w:fldChar w:fldCharType="separate"/>
        </w:r>
        <w:r w:rsidR="00BB2325">
          <w:rPr>
            <w:noProof/>
            <w:webHidden/>
          </w:rPr>
          <w:t>25</w:t>
        </w:r>
        <w:r w:rsidR="00BB2325">
          <w:rPr>
            <w:noProof/>
            <w:webHidden/>
          </w:rPr>
          <w:fldChar w:fldCharType="end"/>
        </w:r>
      </w:hyperlink>
    </w:p>
    <w:p w14:paraId="2295BBBF" w14:textId="1FE5B440" w:rsidR="00BB2325" w:rsidRDefault="002D3F1D">
      <w:pPr>
        <w:pStyle w:val="TOC2"/>
        <w:tabs>
          <w:tab w:val="right" w:leader="dot" w:pos="5030"/>
        </w:tabs>
        <w:rPr>
          <w:rFonts w:eastAsiaTheme="minorEastAsia"/>
          <w:b w:val="0"/>
          <w:smallCaps w:val="0"/>
          <w:noProof/>
          <w:sz w:val="22"/>
          <w:lang w:val="en-US" w:eastAsia="en-US" w:bidi="ar-SA"/>
        </w:rPr>
      </w:pPr>
      <w:hyperlink w:anchor="_Toc469668795" w:history="1">
        <w:r w:rsidR="00BB2325" w:rsidRPr="00ED31D2">
          <w:rPr>
            <w:rStyle w:val="Hyperlink"/>
            <w:noProof/>
          </w:rPr>
          <w:t>Другие веб-службы</w:t>
        </w:r>
        <w:r w:rsidR="00BB2325">
          <w:rPr>
            <w:noProof/>
            <w:webHidden/>
          </w:rPr>
          <w:tab/>
        </w:r>
        <w:r w:rsidR="00BB2325">
          <w:rPr>
            <w:noProof/>
            <w:webHidden/>
          </w:rPr>
          <w:fldChar w:fldCharType="begin"/>
        </w:r>
        <w:r w:rsidR="00BB2325">
          <w:rPr>
            <w:noProof/>
            <w:webHidden/>
          </w:rPr>
          <w:instrText xml:space="preserve"> PAGEREF _Toc469668795 \h </w:instrText>
        </w:r>
        <w:r w:rsidR="00BB2325">
          <w:rPr>
            <w:noProof/>
            <w:webHidden/>
          </w:rPr>
        </w:r>
        <w:r w:rsidR="00BB2325">
          <w:rPr>
            <w:noProof/>
            <w:webHidden/>
          </w:rPr>
          <w:fldChar w:fldCharType="separate"/>
        </w:r>
        <w:r w:rsidR="00BB2325">
          <w:rPr>
            <w:noProof/>
            <w:webHidden/>
          </w:rPr>
          <w:t>26</w:t>
        </w:r>
        <w:r w:rsidR="00BB2325">
          <w:rPr>
            <w:noProof/>
            <w:webHidden/>
          </w:rPr>
          <w:fldChar w:fldCharType="end"/>
        </w:r>
      </w:hyperlink>
    </w:p>
    <w:p w14:paraId="655040F6" w14:textId="0293EF71" w:rsidR="00BB2325" w:rsidRDefault="002D3F1D">
      <w:pPr>
        <w:pStyle w:val="TOC4"/>
        <w:rPr>
          <w:rFonts w:eastAsiaTheme="minorEastAsia"/>
          <w:smallCaps w:val="0"/>
          <w:noProof/>
          <w:sz w:val="22"/>
          <w:lang w:val="en-US" w:eastAsia="en-US" w:bidi="ar-SA"/>
        </w:rPr>
      </w:pPr>
      <w:hyperlink w:anchor="_Toc469668796" w:history="1">
        <w:r w:rsidR="00BB2325" w:rsidRPr="00ED31D2">
          <w:rPr>
            <w:rStyle w:val="Hyperlink"/>
            <w:noProof/>
          </w:rPr>
          <w:t>Платформы Bing Maps Enterprise Platform и Bing Maps Mobile Asset Management Platform</w:t>
        </w:r>
        <w:r w:rsidR="00BB2325">
          <w:rPr>
            <w:noProof/>
            <w:webHidden/>
          </w:rPr>
          <w:tab/>
        </w:r>
        <w:r w:rsidR="00BB2325">
          <w:rPr>
            <w:noProof/>
            <w:webHidden/>
          </w:rPr>
          <w:fldChar w:fldCharType="begin"/>
        </w:r>
        <w:r w:rsidR="00BB2325">
          <w:rPr>
            <w:noProof/>
            <w:webHidden/>
          </w:rPr>
          <w:instrText xml:space="preserve"> PAGEREF _Toc469668796 \h </w:instrText>
        </w:r>
        <w:r w:rsidR="00BB2325">
          <w:rPr>
            <w:noProof/>
            <w:webHidden/>
          </w:rPr>
        </w:r>
        <w:r w:rsidR="00BB2325">
          <w:rPr>
            <w:noProof/>
            <w:webHidden/>
          </w:rPr>
          <w:fldChar w:fldCharType="separate"/>
        </w:r>
        <w:r w:rsidR="00BB2325">
          <w:rPr>
            <w:noProof/>
            <w:webHidden/>
          </w:rPr>
          <w:t>26</w:t>
        </w:r>
        <w:r w:rsidR="00BB2325">
          <w:rPr>
            <w:noProof/>
            <w:webHidden/>
          </w:rPr>
          <w:fldChar w:fldCharType="end"/>
        </w:r>
      </w:hyperlink>
    </w:p>
    <w:p w14:paraId="52D90E82" w14:textId="5DBD42B7" w:rsidR="00BB2325" w:rsidRDefault="002D3F1D">
      <w:pPr>
        <w:pStyle w:val="TOC4"/>
        <w:rPr>
          <w:rFonts w:eastAsiaTheme="minorEastAsia"/>
          <w:smallCaps w:val="0"/>
          <w:noProof/>
          <w:sz w:val="22"/>
          <w:lang w:val="en-US" w:eastAsia="en-US" w:bidi="ar-SA"/>
        </w:rPr>
      </w:pPr>
      <w:hyperlink w:anchor="_Toc469668797" w:history="1">
        <w:r w:rsidR="00BB2325" w:rsidRPr="00ED31D2">
          <w:rPr>
            <w:rStyle w:val="Hyperlink"/>
            <w:noProof/>
          </w:rPr>
          <w:t>Business Application Platform</w:t>
        </w:r>
        <w:r w:rsidR="00BB2325">
          <w:rPr>
            <w:noProof/>
            <w:webHidden/>
          </w:rPr>
          <w:tab/>
        </w:r>
        <w:r w:rsidR="00BB2325">
          <w:rPr>
            <w:noProof/>
            <w:webHidden/>
          </w:rPr>
          <w:fldChar w:fldCharType="begin"/>
        </w:r>
        <w:r w:rsidR="00BB2325">
          <w:rPr>
            <w:noProof/>
            <w:webHidden/>
          </w:rPr>
          <w:instrText xml:space="preserve"> PAGEREF _Toc469668797 \h </w:instrText>
        </w:r>
        <w:r w:rsidR="00BB2325">
          <w:rPr>
            <w:noProof/>
            <w:webHidden/>
          </w:rPr>
        </w:r>
        <w:r w:rsidR="00BB2325">
          <w:rPr>
            <w:noProof/>
            <w:webHidden/>
          </w:rPr>
          <w:fldChar w:fldCharType="separate"/>
        </w:r>
        <w:r w:rsidR="00BB2325">
          <w:rPr>
            <w:noProof/>
            <w:webHidden/>
          </w:rPr>
          <w:t>27</w:t>
        </w:r>
        <w:r w:rsidR="00BB2325">
          <w:rPr>
            <w:noProof/>
            <w:webHidden/>
          </w:rPr>
          <w:fldChar w:fldCharType="end"/>
        </w:r>
      </w:hyperlink>
    </w:p>
    <w:p w14:paraId="6C0E75B4" w14:textId="62C55EB7" w:rsidR="00BB2325" w:rsidRDefault="002D3F1D">
      <w:pPr>
        <w:pStyle w:val="TOC4"/>
        <w:rPr>
          <w:rFonts w:eastAsiaTheme="minorEastAsia"/>
          <w:smallCaps w:val="0"/>
          <w:noProof/>
          <w:sz w:val="22"/>
          <w:lang w:val="en-US" w:eastAsia="en-US" w:bidi="ar-SA"/>
        </w:rPr>
      </w:pPr>
      <w:hyperlink w:anchor="_Toc469668798" w:history="1">
        <w:r w:rsidR="00BB2325" w:rsidRPr="00ED31D2">
          <w:rPr>
            <w:rStyle w:val="Hyperlink"/>
            <w:noProof/>
          </w:rPr>
          <w:t>Microsoft Intune</w:t>
        </w:r>
        <w:r w:rsidR="00BB2325">
          <w:rPr>
            <w:noProof/>
            <w:webHidden/>
          </w:rPr>
          <w:tab/>
        </w:r>
        <w:r w:rsidR="00BB2325">
          <w:rPr>
            <w:noProof/>
            <w:webHidden/>
          </w:rPr>
          <w:fldChar w:fldCharType="begin"/>
        </w:r>
        <w:r w:rsidR="00BB2325">
          <w:rPr>
            <w:noProof/>
            <w:webHidden/>
          </w:rPr>
          <w:instrText xml:space="preserve"> PAGEREF _Toc469668798 \h </w:instrText>
        </w:r>
        <w:r w:rsidR="00BB2325">
          <w:rPr>
            <w:noProof/>
            <w:webHidden/>
          </w:rPr>
        </w:r>
        <w:r w:rsidR="00BB2325">
          <w:rPr>
            <w:noProof/>
            <w:webHidden/>
          </w:rPr>
          <w:fldChar w:fldCharType="separate"/>
        </w:r>
        <w:r w:rsidR="00BB2325">
          <w:rPr>
            <w:noProof/>
            <w:webHidden/>
          </w:rPr>
          <w:t>27</w:t>
        </w:r>
        <w:r w:rsidR="00BB2325">
          <w:rPr>
            <w:noProof/>
            <w:webHidden/>
          </w:rPr>
          <w:fldChar w:fldCharType="end"/>
        </w:r>
      </w:hyperlink>
    </w:p>
    <w:p w14:paraId="01C66A7D" w14:textId="0D25BFE2" w:rsidR="00BB2325" w:rsidRDefault="002D3F1D">
      <w:pPr>
        <w:pStyle w:val="TOC4"/>
        <w:rPr>
          <w:rFonts w:eastAsiaTheme="minorEastAsia"/>
          <w:smallCaps w:val="0"/>
          <w:noProof/>
          <w:sz w:val="22"/>
          <w:lang w:val="en-US" w:eastAsia="en-US" w:bidi="ar-SA"/>
        </w:rPr>
      </w:pPr>
      <w:hyperlink w:anchor="_Toc469668799" w:history="1">
        <w:r w:rsidR="00BB2325" w:rsidRPr="00ED31D2">
          <w:rPr>
            <w:rStyle w:val="Hyperlink"/>
            <w:noProof/>
          </w:rPr>
          <w:t>Microsoft Learning</w:t>
        </w:r>
        <w:r w:rsidR="00BB2325">
          <w:rPr>
            <w:noProof/>
            <w:webHidden/>
          </w:rPr>
          <w:tab/>
        </w:r>
        <w:r w:rsidR="00BB2325">
          <w:rPr>
            <w:noProof/>
            <w:webHidden/>
          </w:rPr>
          <w:fldChar w:fldCharType="begin"/>
        </w:r>
        <w:r w:rsidR="00BB2325">
          <w:rPr>
            <w:noProof/>
            <w:webHidden/>
          </w:rPr>
          <w:instrText xml:space="preserve"> PAGEREF _Toc469668799 \h </w:instrText>
        </w:r>
        <w:r w:rsidR="00BB2325">
          <w:rPr>
            <w:noProof/>
            <w:webHidden/>
          </w:rPr>
        </w:r>
        <w:r w:rsidR="00BB2325">
          <w:rPr>
            <w:noProof/>
            <w:webHidden/>
          </w:rPr>
          <w:fldChar w:fldCharType="separate"/>
        </w:r>
        <w:r w:rsidR="00BB2325">
          <w:rPr>
            <w:noProof/>
            <w:webHidden/>
          </w:rPr>
          <w:t>27</w:t>
        </w:r>
        <w:r w:rsidR="00BB2325">
          <w:rPr>
            <w:noProof/>
            <w:webHidden/>
          </w:rPr>
          <w:fldChar w:fldCharType="end"/>
        </w:r>
      </w:hyperlink>
    </w:p>
    <w:p w14:paraId="33EFE6B2" w14:textId="276653EB" w:rsidR="00BB2325" w:rsidRDefault="002D3F1D">
      <w:pPr>
        <w:pStyle w:val="TOC4"/>
        <w:rPr>
          <w:rFonts w:eastAsiaTheme="minorEastAsia"/>
          <w:smallCaps w:val="0"/>
          <w:noProof/>
          <w:sz w:val="22"/>
          <w:lang w:val="en-US" w:eastAsia="en-US" w:bidi="ar-SA"/>
        </w:rPr>
      </w:pPr>
      <w:hyperlink w:anchor="_Toc469668800" w:history="1">
        <w:r w:rsidR="00BB2325" w:rsidRPr="00ED31D2">
          <w:rPr>
            <w:rStyle w:val="Hyperlink"/>
            <w:noProof/>
          </w:rPr>
          <w:t>Minecraft: Education Edition</w:t>
        </w:r>
        <w:r w:rsidR="00BB2325">
          <w:rPr>
            <w:noProof/>
            <w:webHidden/>
          </w:rPr>
          <w:tab/>
        </w:r>
        <w:r w:rsidR="00BB2325">
          <w:rPr>
            <w:noProof/>
            <w:webHidden/>
          </w:rPr>
          <w:fldChar w:fldCharType="begin"/>
        </w:r>
        <w:r w:rsidR="00BB2325">
          <w:rPr>
            <w:noProof/>
            <w:webHidden/>
          </w:rPr>
          <w:instrText xml:space="preserve"> PAGEREF _Toc469668800 \h </w:instrText>
        </w:r>
        <w:r w:rsidR="00BB2325">
          <w:rPr>
            <w:noProof/>
            <w:webHidden/>
          </w:rPr>
        </w:r>
        <w:r w:rsidR="00BB2325">
          <w:rPr>
            <w:noProof/>
            <w:webHidden/>
          </w:rPr>
          <w:fldChar w:fldCharType="separate"/>
        </w:r>
        <w:r w:rsidR="00BB2325">
          <w:rPr>
            <w:noProof/>
            <w:webHidden/>
          </w:rPr>
          <w:t>28</w:t>
        </w:r>
        <w:r w:rsidR="00BB2325">
          <w:rPr>
            <w:noProof/>
            <w:webHidden/>
          </w:rPr>
          <w:fldChar w:fldCharType="end"/>
        </w:r>
      </w:hyperlink>
    </w:p>
    <w:p w14:paraId="157217BB" w14:textId="123A1F28" w:rsidR="00BB2325" w:rsidRDefault="002D3F1D">
      <w:pPr>
        <w:pStyle w:val="TOC4"/>
        <w:rPr>
          <w:rFonts w:eastAsiaTheme="minorEastAsia"/>
          <w:smallCaps w:val="0"/>
          <w:noProof/>
          <w:sz w:val="22"/>
          <w:lang w:val="en-US" w:eastAsia="en-US" w:bidi="ar-SA"/>
        </w:rPr>
      </w:pPr>
      <w:hyperlink w:anchor="_Toc469668801" w:history="1">
        <w:r w:rsidR="00BB2325" w:rsidRPr="00ED31D2">
          <w:rPr>
            <w:rStyle w:val="Hyperlink"/>
            <w:noProof/>
          </w:rPr>
          <w:t>Office 365 Developer</w:t>
        </w:r>
        <w:r w:rsidR="00BB2325">
          <w:rPr>
            <w:noProof/>
            <w:webHidden/>
          </w:rPr>
          <w:tab/>
        </w:r>
        <w:r w:rsidR="00BB2325">
          <w:rPr>
            <w:noProof/>
            <w:webHidden/>
          </w:rPr>
          <w:fldChar w:fldCharType="begin"/>
        </w:r>
        <w:r w:rsidR="00BB2325">
          <w:rPr>
            <w:noProof/>
            <w:webHidden/>
          </w:rPr>
          <w:instrText xml:space="preserve"> PAGEREF _Toc469668801 \h </w:instrText>
        </w:r>
        <w:r w:rsidR="00BB2325">
          <w:rPr>
            <w:noProof/>
            <w:webHidden/>
          </w:rPr>
        </w:r>
        <w:r w:rsidR="00BB2325">
          <w:rPr>
            <w:noProof/>
            <w:webHidden/>
          </w:rPr>
          <w:fldChar w:fldCharType="separate"/>
        </w:r>
        <w:r w:rsidR="00BB2325">
          <w:rPr>
            <w:noProof/>
            <w:webHidden/>
          </w:rPr>
          <w:t>28</w:t>
        </w:r>
        <w:r w:rsidR="00BB2325">
          <w:rPr>
            <w:noProof/>
            <w:webHidden/>
          </w:rPr>
          <w:fldChar w:fldCharType="end"/>
        </w:r>
      </w:hyperlink>
    </w:p>
    <w:p w14:paraId="55051BFA" w14:textId="1800C99A" w:rsidR="00BB2325" w:rsidRDefault="002D3F1D">
      <w:pPr>
        <w:pStyle w:val="TOC4"/>
        <w:rPr>
          <w:rFonts w:eastAsiaTheme="minorEastAsia"/>
          <w:smallCaps w:val="0"/>
          <w:noProof/>
          <w:sz w:val="22"/>
          <w:lang w:val="en-US" w:eastAsia="en-US" w:bidi="ar-SA"/>
        </w:rPr>
      </w:pPr>
      <w:hyperlink w:anchor="_Toc469668802" w:history="1">
        <w:r w:rsidR="00BB2325" w:rsidRPr="00ED31D2">
          <w:rPr>
            <w:rStyle w:val="Hyperlink"/>
            <w:noProof/>
          </w:rPr>
          <w:t>Операционная система Windows для настольных компьютеров</w:t>
        </w:r>
        <w:r w:rsidR="00BB2325">
          <w:rPr>
            <w:noProof/>
            <w:webHidden/>
          </w:rPr>
          <w:tab/>
        </w:r>
        <w:r w:rsidR="00BB2325">
          <w:rPr>
            <w:noProof/>
            <w:webHidden/>
          </w:rPr>
          <w:fldChar w:fldCharType="begin"/>
        </w:r>
        <w:r w:rsidR="00BB2325">
          <w:rPr>
            <w:noProof/>
            <w:webHidden/>
          </w:rPr>
          <w:instrText xml:space="preserve"> PAGEREF _Toc469668802 \h </w:instrText>
        </w:r>
        <w:r w:rsidR="00BB2325">
          <w:rPr>
            <w:noProof/>
            <w:webHidden/>
          </w:rPr>
        </w:r>
        <w:r w:rsidR="00BB2325">
          <w:rPr>
            <w:noProof/>
            <w:webHidden/>
          </w:rPr>
          <w:fldChar w:fldCharType="separate"/>
        </w:r>
        <w:r w:rsidR="00BB2325">
          <w:rPr>
            <w:noProof/>
            <w:webHidden/>
          </w:rPr>
          <w:t>28</w:t>
        </w:r>
        <w:r w:rsidR="00BB2325">
          <w:rPr>
            <w:noProof/>
            <w:webHidden/>
          </w:rPr>
          <w:fldChar w:fldCharType="end"/>
        </w:r>
      </w:hyperlink>
    </w:p>
    <w:p w14:paraId="400F24C1" w14:textId="6A628FFA" w:rsidR="00BB2325" w:rsidRDefault="002D3F1D">
      <w:pPr>
        <w:pStyle w:val="TOC1"/>
        <w:tabs>
          <w:tab w:val="right" w:leader="dot" w:pos="5030"/>
        </w:tabs>
        <w:rPr>
          <w:rFonts w:eastAsiaTheme="minorEastAsia"/>
          <w:b w:val="0"/>
          <w:caps w:val="0"/>
          <w:noProof/>
          <w:sz w:val="22"/>
          <w:lang w:val="en-US" w:eastAsia="en-US" w:bidi="ar-SA"/>
        </w:rPr>
      </w:pPr>
      <w:hyperlink w:anchor="_Toc469668803" w:history="1">
        <w:r w:rsidR="00BB2325" w:rsidRPr="00ED31D2">
          <w:rPr>
            <w:rStyle w:val="Hyperlink"/>
            <w:noProof/>
          </w:rPr>
          <w:t>Вложение 1 — Уведомления</w:t>
        </w:r>
        <w:r w:rsidR="00BB2325">
          <w:rPr>
            <w:noProof/>
            <w:webHidden/>
          </w:rPr>
          <w:tab/>
        </w:r>
        <w:r w:rsidR="00BB2325">
          <w:rPr>
            <w:noProof/>
            <w:webHidden/>
          </w:rPr>
          <w:fldChar w:fldCharType="begin"/>
        </w:r>
        <w:r w:rsidR="00BB2325">
          <w:rPr>
            <w:noProof/>
            <w:webHidden/>
          </w:rPr>
          <w:instrText xml:space="preserve"> PAGEREF _Toc469668803 \h </w:instrText>
        </w:r>
        <w:r w:rsidR="00BB2325">
          <w:rPr>
            <w:noProof/>
            <w:webHidden/>
          </w:rPr>
        </w:r>
        <w:r w:rsidR="00BB2325">
          <w:rPr>
            <w:noProof/>
            <w:webHidden/>
          </w:rPr>
          <w:fldChar w:fldCharType="separate"/>
        </w:r>
        <w:r w:rsidR="00BB2325">
          <w:rPr>
            <w:noProof/>
            <w:webHidden/>
          </w:rPr>
          <w:t>29</w:t>
        </w:r>
        <w:r w:rsidR="00BB2325">
          <w:rPr>
            <w:noProof/>
            <w:webHidden/>
          </w:rPr>
          <w:fldChar w:fldCharType="end"/>
        </w:r>
      </w:hyperlink>
    </w:p>
    <w:p w14:paraId="2001DF46" w14:textId="428FDDA9" w:rsidR="00BB2325" w:rsidRDefault="002D3F1D">
      <w:pPr>
        <w:pStyle w:val="TOC3"/>
        <w:rPr>
          <w:rFonts w:eastAsiaTheme="minorEastAsia"/>
          <w:b w:val="0"/>
          <w:smallCaps w:val="0"/>
          <w:sz w:val="22"/>
          <w:lang w:val="en-US" w:eastAsia="en-US" w:bidi="ar-SA"/>
        </w:rPr>
      </w:pPr>
      <w:hyperlink w:anchor="_Toc469668804" w:history="1">
        <w:r w:rsidR="00BB2325" w:rsidRPr="00ED31D2">
          <w:rPr>
            <w:rStyle w:val="Hyperlink"/>
          </w:rPr>
          <w:t>Bing Maps</w:t>
        </w:r>
        <w:r w:rsidR="00BB2325">
          <w:rPr>
            <w:webHidden/>
          </w:rPr>
          <w:tab/>
        </w:r>
        <w:r w:rsidR="00BB2325">
          <w:rPr>
            <w:webHidden/>
          </w:rPr>
          <w:fldChar w:fldCharType="begin"/>
        </w:r>
        <w:r w:rsidR="00BB2325">
          <w:rPr>
            <w:webHidden/>
          </w:rPr>
          <w:instrText xml:space="preserve"> PAGEREF _Toc469668804 \h </w:instrText>
        </w:r>
        <w:r w:rsidR="00BB2325">
          <w:rPr>
            <w:webHidden/>
          </w:rPr>
        </w:r>
        <w:r w:rsidR="00BB2325">
          <w:rPr>
            <w:webHidden/>
          </w:rPr>
          <w:fldChar w:fldCharType="separate"/>
        </w:r>
        <w:r w:rsidR="00BB2325">
          <w:rPr>
            <w:webHidden/>
          </w:rPr>
          <w:t>29</w:t>
        </w:r>
        <w:r w:rsidR="00BB2325">
          <w:rPr>
            <w:webHidden/>
          </w:rPr>
          <w:fldChar w:fldCharType="end"/>
        </w:r>
      </w:hyperlink>
    </w:p>
    <w:p w14:paraId="02DF4E22" w14:textId="02AF3AC7" w:rsidR="00BB2325" w:rsidRDefault="002D3F1D">
      <w:pPr>
        <w:pStyle w:val="TOC3"/>
        <w:rPr>
          <w:rFonts w:eastAsiaTheme="minorEastAsia"/>
          <w:b w:val="0"/>
          <w:smallCaps w:val="0"/>
          <w:sz w:val="22"/>
          <w:lang w:val="en-US" w:eastAsia="en-US" w:bidi="ar-SA"/>
        </w:rPr>
      </w:pPr>
      <w:hyperlink w:anchor="_Toc469668805" w:history="1">
        <w:r w:rsidR="00BB2325" w:rsidRPr="00ED31D2">
          <w:rPr>
            <w:rStyle w:val="Hyperlink"/>
          </w:rPr>
          <w:t>Профессиональные услуги</w:t>
        </w:r>
        <w:r w:rsidR="00BB2325">
          <w:rPr>
            <w:webHidden/>
          </w:rPr>
          <w:tab/>
        </w:r>
        <w:r w:rsidR="00BB2325">
          <w:rPr>
            <w:webHidden/>
          </w:rPr>
          <w:fldChar w:fldCharType="begin"/>
        </w:r>
        <w:r w:rsidR="00BB2325">
          <w:rPr>
            <w:webHidden/>
          </w:rPr>
          <w:instrText xml:space="preserve"> PAGEREF _Toc469668805 \h </w:instrText>
        </w:r>
        <w:r w:rsidR="00BB2325">
          <w:rPr>
            <w:webHidden/>
          </w:rPr>
        </w:r>
        <w:r w:rsidR="00BB2325">
          <w:rPr>
            <w:webHidden/>
          </w:rPr>
          <w:fldChar w:fldCharType="separate"/>
        </w:r>
        <w:r w:rsidR="00BB2325">
          <w:rPr>
            <w:webHidden/>
          </w:rPr>
          <w:t>29</w:t>
        </w:r>
        <w:r w:rsidR="00BB2325">
          <w:rPr>
            <w:webHidden/>
          </w:rPr>
          <w:fldChar w:fldCharType="end"/>
        </w:r>
      </w:hyperlink>
    </w:p>
    <w:p w14:paraId="4BC52FB0" w14:textId="2EF942BC" w:rsidR="00BB2325" w:rsidRDefault="002D3F1D">
      <w:pPr>
        <w:pStyle w:val="TOC3"/>
        <w:rPr>
          <w:rFonts w:eastAsiaTheme="minorEastAsia"/>
          <w:b w:val="0"/>
          <w:smallCaps w:val="0"/>
          <w:sz w:val="22"/>
          <w:lang w:val="en-US" w:eastAsia="en-US" w:bidi="ar-SA"/>
        </w:rPr>
      </w:pPr>
      <w:hyperlink w:anchor="_Toc469668806" w:history="1">
        <w:r w:rsidR="00BB2325" w:rsidRPr="00ED31D2">
          <w:rPr>
            <w:rStyle w:val="Hyperlink"/>
          </w:rPr>
          <w:t>Уведомление о кодировании в формате H.265/HEVC в Службах мультимедиа Azure</w:t>
        </w:r>
        <w:r w:rsidR="00BB2325">
          <w:rPr>
            <w:webHidden/>
          </w:rPr>
          <w:tab/>
        </w:r>
        <w:r w:rsidR="00BB2325">
          <w:rPr>
            <w:webHidden/>
          </w:rPr>
          <w:fldChar w:fldCharType="begin"/>
        </w:r>
        <w:r w:rsidR="00BB2325">
          <w:rPr>
            <w:webHidden/>
          </w:rPr>
          <w:instrText xml:space="preserve"> PAGEREF _Toc469668806 \h </w:instrText>
        </w:r>
        <w:r w:rsidR="00BB2325">
          <w:rPr>
            <w:webHidden/>
          </w:rPr>
        </w:r>
        <w:r w:rsidR="00BB2325">
          <w:rPr>
            <w:webHidden/>
          </w:rPr>
          <w:fldChar w:fldCharType="separate"/>
        </w:r>
        <w:r w:rsidR="00BB2325">
          <w:rPr>
            <w:webHidden/>
          </w:rPr>
          <w:t>30</w:t>
        </w:r>
        <w:r w:rsidR="00BB2325">
          <w:rPr>
            <w:webHidden/>
          </w:rPr>
          <w:fldChar w:fldCharType="end"/>
        </w:r>
      </w:hyperlink>
    </w:p>
    <w:p w14:paraId="66C35BC3" w14:textId="08574A32" w:rsidR="00BB2325" w:rsidRDefault="002D3F1D">
      <w:pPr>
        <w:pStyle w:val="TOC3"/>
        <w:rPr>
          <w:rFonts w:eastAsiaTheme="minorEastAsia"/>
          <w:b w:val="0"/>
          <w:smallCaps w:val="0"/>
          <w:sz w:val="22"/>
          <w:lang w:val="en-US" w:eastAsia="en-US" w:bidi="ar-SA"/>
        </w:rPr>
      </w:pPr>
      <w:hyperlink w:anchor="_Toc469668807" w:history="1">
        <w:r w:rsidR="00BB2325" w:rsidRPr="00ED31D2">
          <w:rPr>
            <w:rStyle w:val="Hyperlink"/>
          </w:rPr>
          <w:t>Уведомление о стандартах кодирования видео H.264/AVC, VC-1, MPEG-4, часть 2, и MPEG-2</w:t>
        </w:r>
        <w:r w:rsidR="00BB2325">
          <w:rPr>
            <w:webHidden/>
          </w:rPr>
          <w:tab/>
        </w:r>
        <w:r w:rsidR="00BB2325">
          <w:rPr>
            <w:webHidden/>
          </w:rPr>
          <w:fldChar w:fldCharType="begin"/>
        </w:r>
        <w:r w:rsidR="00BB2325">
          <w:rPr>
            <w:webHidden/>
          </w:rPr>
          <w:instrText xml:space="preserve"> PAGEREF _Toc469668807 \h </w:instrText>
        </w:r>
        <w:r w:rsidR="00BB2325">
          <w:rPr>
            <w:webHidden/>
          </w:rPr>
        </w:r>
        <w:r w:rsidR="00BB2325">
          <w:rPr>
            <w:webHidden/>
          </w:rPr>
          <w:fldChar w:fldCharType="separate"/>
        </w:r>
        <w:r w:rsidR="00BB2325">
          <w:rPr>
            <w:webHidden/>
          </w:rPr>
          <w:t>30</w:t>
        </w:r>
        <w:r w:rsidR="00BB2325">
          <w:rPr>
            <w:webHidden/>
          </w:rPr>
          <w:fldChar w:fldCharType="end"/>
        </w:r>
      </w:hyperlink>
    </w:p>
    <w:p w14:paraId="6FA43D1A" w14:textId="30AE95A3" w:rsidR="00BB2325" w:rsidRDefault="002D3F1D">
      <w:pPr>
        <w:pStyle w:val="TOC1"/>
        <w:tabs>
          <w:tab w:val="right" w:leader="dot" w:pos="5030"/>
        </w:tabs>
        <w:rPr>
          <w:rFonts w:eastAsiaTheme="minorEastAsia"/>
          <w:b w:val="0"/>
          <w:caps w:val="0"/>
          <w:noProof/>
          <w:sz w:val="22"/>
          <w:lang w:val="en-US" w:eastAsia="en-US" w:bidi="ar-SA"/>
        </w:rPr>
      </w:pPr>
      <w:hyperlink w:anchor="_Toc469668808" w:history="1">
        <w:r w:rsidR="00BB2325" w:rsidRPr="00ED31D2">
          <w:rPr>
            <w:rStyle w:val="Hyperlink"/>
            <w:noProof/>
          </w:rPr>
          <w:t>Вложение 2 – Наборы подписных лицензий</w:t>
        </w:r>
        <w:r w:rsidR="00BB2325">
          <w:rPr>
            <w:noProof/>
            <w:webHidden/>
          </w:rPr>
          <w:tab/>
        </w:r>
        <w:r w:rsidR="00BB2325">
          <w:rPr>
            <w:noProof/>
            <w:webHidden/>
          </w:rPr>
          <w:fldChar w:fldCharType="begin"/>
        </w:r>
        <w:r w:rsidR="00BB2325">
          <w:rPr>
            <w:noProof/>
            <w:webHidden/>
          </w:rPr>
          <w:instrText xml:space="preserve"> PAGEREF _Toc469668808 \h </w:instrText>
        </w:r>
        <w:r w:rsidR="00BB2325">
          <w:rPr>
            <w:noProof/>
            <w:webHidden/>
          </w:rPr>
        </w:r>
        <w:r w:rsidR="00BB2325">
          <w:rPr>
            <w:noProof/>
            <w:webHidden/>
          </w:rPr>
          <w:fldChar w:fldCharType="separate"/>
        </w:r>
        <w:r w:rsidR="00BB2325">
          <w:rPr>
            <w:noProof/>
            <w:webHidden/>
          </w:rPr>
          <w:t>31</w:t>
        </w:r>
        <w:r w:rsidR="00BB2325">
          <w:rPr>
            <w:noProof/>
            <w:webHidden/>
          </w:rPr>
          <w:fldChar w:fldCharType="end"/>
        </w:r>
      </w:hyperlink>
    </w:p>
    <w:p w14:paraId="0AC8F28E" w14:textId="535A5CC9" w:rsidR="00BB2325" w:rsidRDefault="002D3F1D">
      <w:pPr>
        <w:pStyle w:val="TOC1"/>
        <w:tabs>
          <w:tab w:val="right" w:leader="dot" w:pos="5030"/>
        </w:tabs>
        <w:rPr>
          <w:rFonts w:eastAsiaTheme="minorEastAsia"/>
          <w:b w:val="0"/>
          <w:caps w:val="0"/>
          <w:noProof/>
          <w:sz w:val="22"/>
          <w:lang w:val="en-US" w:eastAsia="en-US" w:bidi="ar-SA"/>
        </w:rPr>
      </w:pPr>
      <w:hyperlink w:anchor="_Toc469668809" w:history="1">
        <w:r w:rsidR="00BB2325" w:rsidRPr="00ED31D2">
          <w:rPr>
            <w:rStyle w:val="Hyperlink"/>
            <w:noProof/>
          </w:rPr>
          <w:t>Вложение 3 — Стандартные пункты договора (Процессоры)</w:t>
        </w:r>
        <w:r w:rsidR="00BB2325">
          <w:rPr>
            <w:noProof/>
            <w:webHidden/>
          </w:rPr>
          <w:tab/>
        </w:r>
        <w:r w:rsidR="00BB2325">
          <w:rPr>
            <w:noProof/>
            <w:webHidden/>
          </w:rPr>
          <w:fldChar w:fldCharType="begin"/>
        </w:r>
        <w:r w:rsidR="00BB2325">
          <w:rPr>
            <w:noProof/>
            <w:webHidden/>
          </w:rPr>
          <w:instrText xml:space="preserve"> PAGEREF _Toc469668809 \h </w:instrText>
        </w:r>
        <w:r w:rsidR="00BB2325">
          <w:rPr>
            <w:noProof/>
            <w:webHidden/>
          </w:rPr>
        </w:r>
        <w:r w:rsidR="00BB2325">
          <w:rPr>
            <w:noProof/>
            <w:webHidden/>
          </w:rPr>
          <w:fldChar w:fldCharType="separate"/>
        </w:r>
        <w:r w:rsidR="00BB2325">
          <w:rPr>
            <w:noProof/>
            <w:webHidden/>
          </w:rPr>
          <w:t>33</w:t>
        </w:r>
        <w:r w:rsidR="00BB2325">
          <w:rPr>
            <w:noProof/>
            <w:webHidden/>
          </w:rPr>
          <w:fldChar w:fldCharType="end"/>
        </w:r>
      </w:hyperlink>
    </w:p>
    <w:p w14:paraId="092C9288" w14:textId="274052A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68734"/>
      <w:r>
        <w:lastRenderedPageBreak/>
        <w:t>Введение</w:t>
      </w:r>
      <w:bookmarkEnd w:id="3"/>
      <w:bookmarkEnd w:id="4"/>
    </w:p>
    <w:p w14:paraId="7E3AAC87" w14:textId="1C01A0A5" w:rsidR="003F6CEE" w:rsidRPr="00FB1FDC" w:rsidRDefault="003C35CD" w:rsidP="00366C8E">
      <w:pPr>
        <w:pStyle w:val="ProductList-Body"/>
        <w:spacing w:after="120"/>
        <w:rPr>
          <w:szCs w:val="18"/>
        </w:rPr>
      </w:pPr>
      <w:r w:rsidRPr="00FB1FDC">
        <w:rPr>
          <w:szCs w:val="18"/>
        </w:rPr>
        <w:t>С 1 июля 2014 г. эти Условия для Веб-служб («OST») заменяют собой Права на использование веб-служб («OLSUR»). Эти Условия для Веб-служб применяются к использованию Клиентом Веб-служб.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приведенным ниже), а также других продуктов и услуг Microsoft.</w:t>
      </w:r>
    </w:p>
    <w:p w14:paraId="03BB023E" w14:textId="057C8C39" w:rsidR="004D27A6" w:rsidRPr="00690C65" w:rsidRDefault="003F6CEE" w:rsidP="003F6CEE">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D64E5" w:rsidRDefault="003F6CEE" w:rsidP="00BE3DB5">
      <w:pPr>
        <w:pStyle w:val="ProductList-Offering1Heading"/>
        <w:rPr>
          <w:lang w:val="ru-RU"/>
        </w:rPr>
      </w:pPr>
      <w:bookmarkStart w:id="5" w:name="_Toc469668735"/>
      <w:r w:rsidRPr="007D64E5">
        <w:rPr>
          <w:lang w:val="ru-RU"/>
        </w:rPr>
        <w:t>Предыдущие версии</w:t>
      </w:r>
      <w:bookmarkEnd w:id="5"/>
    </w:p>
    <w:p w14:paraId="2A9D9754" w14:textId="487D7DCC" w:rsidR="004D27A6" w:rsidRPr="00690C65" w:rsidRDefault="003F6CEE" w:rsidP="00A914BF">
      <w:pPr>
        <w:pStyle w:val="ProductList-Body"/>
      </w:pPr>
      <w:r>
        <w:t xml:space="preserve">Данные Условия для Веб-служб содержат условия для Веб-служб, доступных в настоящее время. С более ранними версиями этого документа, Клиент может ознакомиться на веб-сайте </w:t>
      </w:r>
      <w:hyperlink r:id="rId19" w:history="1">
        <w:r>
          <w:rPr>
            <w:rStyle w:val="Hyperlink"/>
          </w:rPr>
          <w:t>http://go.microsoft.com/?linkid=9840733</w:t>
        </w:r>
      </w:hyperlink>
      <w:r>
        <w:t>, или обратившись к торговому посреднику или менеджеру по работе с клиентами Microsoft.</w:t>
      </w:r>
    </w:p>
    <w:p w14:paraId="0E33A2B4" w14:textId="77777777" w:rsidR="003F6CEE" w:rsidRPr="00690C65" w:rsidRDefault="003F6CEE" w:rsidP="00A914BF">
      <w:pPr>
        <w:pStyle w:val="ProductList-Body"/>
      </w:pPr>
    </w:p>
    <w:p w14:paraId="107CE680" w14:textId="77777777" w:rsidR="008F0D89" w:rsidRDefault="008F0D89" w:rsidP="008F0D89">
      <w:pPr>
        <w:pStyle w:val="ProductList-Offering1Heading"/>
      </w:pPr>
      <w:bookmarkStart w:id="6" w:name="_Toc449618366"/>
      <w:bookmarkStart w:id="7" w:name="_Toc445967433"/>
      <w:bookmarkStart w:id="8" w:name="_Toc469668736"/>
      <w:bookmarkStart w:id="9" w:name="_Toc378147615"/>
      <w:bookmarkStart w:id="10" w:name="_Toc378151517"/>
      <w:bookmarkStart w:id="11" w:name="_Toc379797094"/>
      <w:bookmarkStart w:id="12" w:name="_Toc380513120"/>
      <w:bookmarkStart w:id="13" w:name="_Toc380655159"/>
      <w:bookmarkStart w:id="14" w:name="_Toc383415077"/>
      <w:r>
        <w:t>Пояснения и сводка изменений</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8F0D89" w:rsidRPr="00AD6DB4" w14:paraId="7E0AFC38" w14:textId="77777777" w:rsidTr="008F0D89">
        <w:trPr>
          <w:tblHeader/>
        </w:trPr>
        <w:tc>
          <w:tcPr>
            <w:tcW w:w="5400" w:type="dxa"/>
            <w:shd w:val="clear" w:color="auto" w:fill="0072C6"/>
          </w:tcPr>
          <w:p w14:paraId="22A36916"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Добавления</w:t>
            </w:r>
          </w:p>
        </w:tc>
        <w:tc>
          <w:tcPr>
            <w:tcW w:w="5400" w:type="dxa"/>
            <w:shd w:val="clear" w:color="auto" w:fill="0072C6"/>
          </w:tcPr>
          <w:p w14:paraId="72032763" w14:textId="77777777" w:rsidR="008F0D89" w:rsidRPr="00231971" w:rsidRDefault="008F0D89" w:rsidP="0097059D">
            <w:pPr>
              <w:pStyle w:val="ProductList-Body"/>
              <w:spacing w:before="20" w:after="20"/>
              <w:rPr>
                <w:color w:val="FFFFFF" w:themeColor="background1"/>
                <w:sz w:val="16"/>
                <w:szCs w:val="16"/>
              </w:rPr>
            </w:pPr>
            <w:r>
              <w:rPr>
                <w:color w:val="FFFFFF" w:themeColor="background1"/>
                <w:sz w:val="16"/>
                <w:szCs w:val="16"/>
              </w:rPr>
              <w:t>Удаления</w:t>
            </w:r>
          </w:p>
        </w:tc>
      </w:tr>
      <w:tr w:rsidR="00985653" w14:paraId="5D1B73F1" w14:textId="77777777" w:rsidTr="00BF43D3">
        <w:tc>
          <w:tcPr>
            <w:tcW w:w="5400" w:type="dxa"/>
            <w:vAlign w:val="bottom"/>
          </w:tcPr>
          <w:p w14:paraId="5431AFFC" w14:textId="381FB0E2" w:rsidR="00985653" w:rsidRPr="00985653" w:rsidRDefault="00985653" w:rsidP="00985653">
            <w:pPr>
              <w:pStyle w:val="ProductList-Offering1"/>
            </w:pPr>
            <w:bookmarkStart w:id="15" w:name="_Toc468350366"/>
            <w:bookmarkStart w:id="16" w:name="_Toc469668737"/>
            <w:r>
              <w:t>Службы Microsoft Cognitive Services</w:t>
            </w:r>
            <w:bookmarkEnd w:id="15"/>
            <w:bookmarkEnd w:id="16"/>
          </w:p>
        </w:tc>
        <w:tc>
          <w:tcPr>
            <w:tcW w:w="5400" w:type="dxa"/>
            <w:vAlign w:val="bottom"/>
          </w:tcPr>
          <w:p w14:paraId="11394512" w14:textId="32D1A013" w:rsidR="00985653" w:rsidRPr="00985653" w:rsidRDefault="00985653" w:rsidP="00985653">
            <w:pPr>
              <w:pStyle w:val="ProductList-Offering1"/>
            </w:pPr>
            <w:bookmarkStart w:id="17" w:name="_Toc468350367"/>
            <w:bookmarkStart w:id="18" w:name="_Toc469668738"/>
            <w:r>
              <w:t>Microsoft Translator</w:t>
            </w:r>
            <w:bookmarkEnd w:id="17"/>
            <w:bookmarkEnd w:id="18"/>
          </w:p>
        </w:tc>
      </w:tr>
      <w:tr w:rsidR="00985653" w14:paraId="496E98FE" w14:textId="77777777" w:rsidTr="00985653">
        <w:tc>
          <w:tcPr>
            <w:tcW w:w="5400" w:type="dxa"/>
          </w:tcPr>
          <w:p w14:paraId="3F10FB1C" w14:textId="2EF6C7CE" w:rsidR="00985653" w:rsidRPr="00985653" w:rsidRDefault="00985653" w:rsidP="00985653">
            <w:pPr>
              <w:pStyle w:val="ProductList-Offering1"/>
            </w:pPr>
            <w:bookmarkStart w:id="19" w:name="_Toc468350368"/>
            <w:bookmarkStart w:id="20" w:name="_Toc469668739"/>
            <w:r>
              <w:t>Office 365 Advanced Compliance</w:t>
            </w:r>
            <w:bookmarkEnd w:id="19"/>
            <w:bookmarkEnd w:id="20"/>
          </w:p>
        </w:tc>
        <w:tc>
          <w:tcPr>
            <w:tcW w:w="5400" w:type="dxa"/>
            <w:vAlign w:val="bottom"/>
          </w:tcPr>
          <w:p w14:paraId="097E32C6" w14:textId="4C5BE794" w:rsidR="00985653" w:rsidRPr="00985653" w:rsidRDefault="00985653" w:rsidP="00985653">
            <w:pPr>
              <w:pStyle w:val="ProductList-Offering1"/>
            </w:pPr>
            <w:bookmarkStart w:id="21" w:name="_Toc468350369"/>
            <w:bookmarkStart w:id="22" w:name="_Toc469668740"/>
            <w:r>
              <w:t>Расширенное обнаружение электронных данных Office 365</w:t>
            </w:r>
            <w:bookmarkEnd w:id="21"/>
            <w:bookmarkEnd w:id="22"/>
          </w:p>
        </w:tc>
      </w:tr>
      <w:tr w:rsidR="00985653" w14:paraId="436B74D5" w14:textId="77777777" w:rsidTr="00BF43D3">
        <w:tc>
          <w:tcPr>
            <w:tcW w:w="5400" w:type="dxa"/>
            <w:vAlign w:val="bottom"/>
          </w:tcPr>
          <w:p w14:paraId="255FE6E7" w14:textId="77777777" w:rsidR="00985653" w:rsidRPr="00985653" w:rsidRDefault="00985653" w:rsidP="00985653">
            <w:pPr>
              <w:pStyle w:val="ProductList-Offering1"/>
            </w:pPr>
          </w:p>
        </w:tc>
        <w:tc>
          <w:tcPr>
            <w:tcW w:w="5400" w:type="dxa"/>
            <w:vAlign w:val="bottom"/>
          </w:tcPr>
          <w:p w14:paraId="6B29F366" w14:textId="7CCFE603" w:rsidR="00985653" w:rsidRPr="00985653" w:rsidRDefault="00985653" w:rsidP="00985653">
            <w:pPr>
              <w:pStyle w:val="ProductList-Offering1"/>
            </w:pPr>
            <w:bookmarkStart w:id="23" w:name="_Toc468350370"/>
            <w:bookmarkStart w:id="24" w:name="_Toc469668741"/>
            <w:r>
              <w:t>Yammer</w:t>
            </w:r>
            <w:bookmarkEnd w:id="23"/>
            <w:bookmarkEnd w:id="24"/>
          </w:p>
        </w:tc>
      </w:tr>
    </w:tbl>
    <w:p w14:paraId="73C3C38A" w14:textId="364A3EF0" w:rsidR="008F0D89" w:rsidRDefault="008F0D89" w:rsidP="008F0D89">
      <w:pPr>
        <w:pStyle w:val="ProductList-Body"/>
      </w:pPr>
    </w:p>
    <w:p w14:paraId="3AA22151" w14:textId="77777777" w:rsidR="001F6276" w:rsidRPr="008435D7" w:rsidRDefault="001F6276" w:rsidP="001F6276">
      <w:pPr>
        <w:pStyle w:val="ProductList-ClauseHeading"/>
      </w:pPr>
      <w:r>
        <w:t>Условия конфиденциальности и безопасности</w:t>
      </w:r>
    </w:p>
    <w:p w14:paraId="78E4F9D0" w14:textId="77777777" w:rsidR="001F6276" w:rsidRPr="008435D7" w:rsidRDefault="001F6276" w:rsidP="001F6276">
      <w:pPr>
        <w:pStyle w:val="ProductList-Body"/>
      </w:pPr>
      <w:r>
        <w:t xml:space="preserve">Область: Общие условия конфиденциальности и безопасности не распространяются на Microsoft Cognitive Services. Одно из самых важных отличий состоит в том, что Microsoft может хранить данные Клиентов, отправленные в Microsoft Cognitive Services, в течение неограниченного срока для улучшения продуктов и услуг Microsoft. Более детально читайте в разделе </w:t>
      </w:r>
      <w:hyperlink w:anchor="MicrosoftTranslator" w:history="1">
        <w:r>
          <w:rPr>
            <w:rStyle w:val="Hyperlink"/>
          </w:rPr>
          <w:t>Microso</w:t>
        </w:r>
        <w:r>
          <w:rPr>
            <w:rStyle w:val="Hyperlink"/>
          </w:rPr>
          <w:t>f</w:t>
        </w:r>
        <w:r>
          <w:rPr>
            <w:rStyle w:val="Hyperlink"/>
          </w:rPr>
          <w:t>t Cognitiv</w:t>
        </w:r>
        <w:r>
          <w:rPr>
            <w:rStyle w:val="Hyperlink"/>
          </w:rPr>
          <w:t>e</w:t>
        </w:r>
        <w:r>
          <w:rPr>
            <w:rStyle w:val="Hyperlink"/>
          </w:rPr>
          <w:t xml:space="preserve"> Services</w:t>
        </w:r>
      </w:hyperlink>
      <w:r>
        <w:t>.</w:t>
      </w:r>
    </w:p>
    <w:p w14:paraId="5D8C83DC" w14:textId="77777777" w:rsidR="001F6276" w:rsidRPr="00862C50" w:rsidRDefault="001F6276" w:rsidP="008F0D89">
      <w:pPr>
        <w:pStyle w:val="ProductList-Body"/>
      </w:pPr>
    </w:p>
    <w:p w14:paraId="5105966B" w14:textId="77777777" w:rsidR="00985653" w:rsidRDefault="00985653" w:rsidP="00985653">
      <w:pPr>
        <w:pStyle w:val="ProductList-ClauseHeading"/>
      </w:pPr>
      <w:r>
        <w:t>Условия обработки данных</w:t>
      </w:r>
    </w:p>
    <w:p w14:paraId="5E68741D" w14:textId="5CF6EA14" w:rsidR="00985653" w:rsidRPr="0008373D" w:rsidRDefault="001F6276" w:rsidP="00985653">
      <w:pPr>
        <w:pStyle w:val="ProductList-Body"/>
      </w:pPr>
      <w:hyperlink w:anchor="DataProcessingTerms" w:history="1">
        <w:r w:rsidR="00985653" w:rsidRPr="001F6276">
          <w:rPr>
            <w:rStyle w:val="Hyperlink"/>
          </w:rPr>
          <w:t>Таблица веб-служб</w:t>
        </w:r>
      </w:hyperlink>
      <w:r w:rsidR="00985653">
        <w:t>: в раздел «Службы Office 365» добавлены службы Microsoft Booking и Microsoft Planner.</w:t>
      </w:r>
    </w:p>
    <w:p w14:paraId="683B764B" w14:textId="4A16BC48" w:rsidR="00985653" w:rsidRPr="00390F06" w:rsidRDefault="001F6276" w:rsidP="00985653">
      <w:pPr>
        <w:pStyle w:val="ProductList-Body"/>
      </w:pPr>
      <w:hyperlink w:anchor="LocationofDataProcessing" w:history="1">
        <w:r w:rsidR="00985653" w:rsidRPr="001F6276">
          <w:rPr>
            <w:rStyle w:val="Hyperlink"/>
          </w:rPr>
          <w:t>Расположение неактивных Данных клиента</w:t>
        </w:r>
      </w:hyperlink>
      <w:r w:rsidR="00985653">
        <w:t>: данные Project Online добавлены в раздел «Службы Office 365».</w:t>
      </w:r>
    </w:p>
    <w:p w14:paraId="4C35FB74" w14:textId="77777777" w:rsidR="00985653" w:rsidRPr="00862C50" w:rsidRDefault="00985653" w:rsidP="00985653">
      <w:pPr>
        <w:pStyle w:val="ProductList-Body"/>
      </w:pPr>
    </w:p>
    <w:p w14:paraId="4DFC73AC" w14:textId="77777777" w:rsidR="00985653" w:rsidRDefault="00985653" w:rsidP="00985653">
      <w:pPr>
        <w:pStyle w:val="ProductList-ClauseHeading"/>
        <w:outlineLvl w:val="2"/>
      </w:pPr>
      <w:r>
        <w:t>Условия использования определенных Веб-служб</w:t>
      </w:r>
    </w:p>
    <w:p w14:paraId="68EE61DA" w14:textId="33D52378" w:rsidR="00985653" w:rsidRPr="00985653" w:rsidRDefault="002D3F1D" w:rsidP="00985653">
      <w:pPr>
        <w:pStyle w:val="ProductList-Body"/>
      </w:pPr>
      <w:hyperlink w:anchor="MicrosoftAzureServices" w:history="1">
        <w:r w:rsidR="00985653" w:rsidRPr="00985653">
          <w:rPr>
            <w:rStyle w:val="Hyperlink"/>
          </w:rPr>
          <w:t>Службы Microsoft Azure</w:t>
        </w:r>
      </w:hyperlink>
      <w:r w:rsidR="00985653" w:rsidRPr="00985653">
        <w:t>: связанная со службой Microsoft Translator информация включена в запись Microsoft Cognitive Services.</w:t>
      </w:r>
    </w:p>
    <w:p w14:paraId="1C2CD644" w14:textId="0B015288" w:rsidR="00985653" w:rsidRPr="0008373D" w:rsidRDefault="002D3F1D" w:rsidP="00985653">
      <w:pPr>
        <w:pStyle w:val="ProductList-Body"/>
      </w:pPr>
      <w:hyperlink w:anchor="O365Services" w:history="1">
        <w:r w:rsidR="00985653" w:rsidRPr="00985653">
          <w:rPr>
            <w:rStyle w:val="Hyperlink"/>
          </w:rPr>
          <w:t>Службы Office 365</w:t>
        </w:r>
      </w:hyperlink>
      <w:r w:rsidR="00985653" w:rsidRPr="00985653">
        <w:t>:</w:t>
      </w:r>
      <w:r w:rsidR="00985653">
        <w:t xml:space="preserve"> продукт Office 365 Advanced eDiscovery (расширенное обнаружение электронных данных Office 365) был переименован в Office 365 Advanced Compliance (расширенные функции обеспечения нормативного соответствия Office 365). Служба Yammer была удалена в качестве отдельной записи, а информация, связанная с использованием Внешними пользователями функций работы с внешними сетями, добавлена в раздел «Службы Office 365».</w:t>
      </w:r>
    </w:p>
    <w:p w14:paraId="66690AA1" w14:textId="77777777" w:rsidR="005920C4" w:rsidRPr="00903BB7" w:rsidRDefault="002D3F1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20"/>
          <w:pgSz w:w="12240" w:h="15840"/>
          <w:pgMar w:top="1440" w:right="720" w:bottom="1440" w:left="720" w:header="720" w:footer="576"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68742"/>
      <w:bookmarkEnd w:id="9"/>
      <w:bookmarkEnd w:id="10"/>
      <w:bookmarkEnd w:id="11"/>
      <w:bookmarkEnd w:id="12"/>
      <w:bookmarkEnd w:id="13"/>
      <w:bookmarkEnd w:id="14"/>
      <w:r>
        <w:lastRenderedPageBreak/>
        <w:t>Общие условия</w:t>
      </w:r>
      <w:bookmarkEnd w:id="25"/>
      <w:bookmarkEnd w:id="26"/>
    </w:p>
    <w:p w14:paraId="13E595AA" w14:textId="760D3897" w:rsidR="00730B3A" w:rsidRPr="00690C65" w:rsidRDefault="00A30EE5" w:rsidP="00A914BF">
      <w:pPr>
        <w:pStyle w:val="ProductList-Body"/>
      </w:pPr>
      <w:r>
        <w:t xml:space="preserve">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 Для того, чтобы использовать каждую Веб-службу, Клиент должен приобрести и назначить соответствующие лицензии на подписку.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OnlineServiceSpecificTerms" w:history="1">
        <w:r>
          <w:rPr>
            <w:rStyle w:val="Hyperlink"/>
          </w:rPr>
          <w:t>«Особые условия для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право пользоваться Веб-службой после окончания срока действия Подписной лицензии «на пользователя» для этой Веб-службы</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68743"/>
      <w:r>
        <w:t>Определения</w:t>
      </w:r>
      <w:bookmarkEnd w:id="27"/>
    </w:p>
    <w:p w14:paraId="6FDD5DC5" w14:textId="77777777" w:rsidR="00103924" w:rsidRPr="00690C65" w:rsidRDefault="00103924" w:rsidP="00337870">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A63487A" w14:textId="25E13A07" w:rsidR="00103924" w:rsidRPr="00690C65" w:rsidRDefault="00874919" w:rsidP="00337870">
      <w:pPr>
        <w:pStyle w:val="ProductList-Body"/>
        <w:spacing w:after="120"/>
      </w:pPr>
      <w:r>
        <w:t>«Данные клиента» —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w:t>
      </w:r>
    </w:p>
    <w:p w14:paraId="6DE0382D" w14:textId="0EFC21ED" w:rsidR="00103924" w:rsidRPr="00690C65" w:rsidRDefault="00874919" w:rsidP="00337870">
      <w:pPr>
        <w:pStyle w:val="ProductList-Body"/>
        <w:spacing w:after="120"/>
      </w:pPr>
      <w:r>
        <w:t>«Внешний пользователь» —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60A959FD" w:rsidR="00103924" w:rsidRPr="00690C65" w:rsidRDefault="00337870" w:rsidP="00337870">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29C4457B" w14:textId="3041E55F" w:rsidR="00103924" w:rsidRPr="00690C65" w:rsidRDefault="00874919" w:rsidP="00337870">
      <w:pPr>
        <w:pStyle w:val="ProductList-Body"/>
        <w:spacing w:after="120"/>
      </w:pPr>
      <w:r>
        <w:t>«Продукт, производимый не Microsoft» — любое программное обеспечение, данные, служба, веб-сайт или продукт с маркой третьего лица.</w:t>
      </w:r>
    </w:p>
    <w:p w14:paraId="3CBFA28A" w14:textId="77777777" w:rsidR="00F208ED" w:rsidRPr="00874919" w:rsidRDefault="00F208ED" w:rsidP="00F208ED">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Условия для продуктов расположены по адресу </w:t>
      </w:r>
      <w:hyperlink r:id="rId21" w:history="1">
        <w:r>
          <w:rPr>
            <w:rStyle w:val="Hyperlink"/>
          </w:rPr>
          <w:t>http://go.microsoft.com/?linkid=9839207</w:t>
        </w:r>
      </w:hyperlink>
      <w:r w:rsidRPr="00796DF4">
        <w:rPr>
          <w:rStyle w:val="Hyperlink"/>
        </w:rPr>
        <w:t>.</w:t>
      </w:r>
    </w:p>
    <w:p w14:paraId="44145F90" w14:textId="0948FB9C" w:rsidR="00103924" w:rsidRPr="00FB1FDC" w:rsidRDefault="00874919" w:rsidP="00337870">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72678E23" w14:textId="178D61A7" w:rsidR="00730B3A" w:rsidRPr="00FB1FDC" w:rsidRDefault="00337870" w:rsidP="00103924">
      <w:pPr>
        <w:pStyle w:val="ProductList-Body"/>
        <w:rPr>
          <w:szCs w:val="18"/>
        </w:rPr>
      </w:pPr>
      <w:r w:rsidRPr="00FB1FDC">
        <w:rPr>
          <w:szCs w:val="18"/>
        </w:rPr>
        <w:t>«SL» — подписная лицензия.</w:t>
      </w:r>
    </w:p>
    <w:p w14:paraId="18F7674C" w14:textId="77777777" w:rsidR="00103924" w:rsidRPr="00690C65" w:rsidRDefault="00103924" w:rsidP="00103924">
      <w:pPr>
        <w:pStyle w:val="ProductList-Body"/>
      </w:pPr>
    </w:p>
    <w:p w14:paraId="062BACE0" w14:textId="77777777" w:rsidR="005920C4" w:rsidRPr="00903BB7" w:rsidRDefault="005920C4" w:rsidP="005920C4">
      <w:pPr>
        <w:pStyle w:val="ProductList-SubSubSectionHeading"/>
        <w:outlineLvl w:val="1"/>
      </w:pPr>
      <w:bookmarkStart w:id="28" w:name="_Toc453946572"/>
      <w:bookmarkStart w:id="29" w:name="_Toc451949009"/>
      <w:bookmarkStart w:id="30" w:name="_Toc469668744"/>
      <w:r>
        <w:t>Обновления Условий использования веб-служб</w:t>
      </w:r>
      <w:bookmarkEnd w:id="28"/>
      <w:bookmarkEnd w:id="29"/>
      <w:bookmarkEnd w:id="30"/>
    </w:p>
    <w:p w14:paraId="2425CDE5" w14:textId="62FACDAB" w:rsidR="00103924" w:rsidRPr="00FB1FDC" w:rsidRDefault="00103924" w:rsidP="00103924">
      <w:pPr>
        <w:pStyle w:val="ProductList-Body"/>
        <w:rPr>
          <w:szCs w:val="18"/>
        </w:rPr>
      </w:pPr>
      <w:r w:rsidRPr="00FB1FDC">
        <w:rPr>
          <w:szCs w:val="18"/>
        </w:rPr>
        <w:t>Когда Клиент продлевает или приобретает новую подписку на Веб-службу, действующие на тот момент Условия для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для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595888D5" w14:textId="77777777" w:rsidR="00103924" w:rsidRPr="00690C65" w:rsidRDefault="00103924" w:rsidP="00103924">
      <w:pPr>
        <w:pStyle w:val="ProductList-Body"/>
      </w:pPr>
    </w:p>
    <w:p w14:paraId="1B35F1FE" w14:textId="77777777" w:rsidR="005920C4" w:rsidRPr="00903BB7" w:rsidRDefault="005920C4" w:rsidP="005920C4">
      <w:pPr>
        <w:pStyle w:val="ProductList-SubSubSectionHeading"/>
        <w:outlineLvl w:val="1"/>
      </w:pPr>
      <w:bookmarkStart w:id="31" w:name="_Toc453946573"/>
      <w:bookmarkStart w:id="32" w:name="_Toc451949010"/>
      <w:bookmarkStart w:id="33" w:name="_Toc469668745"/>
      <w:bookmarkStart w:id="34" w:name="OnlineServicesChanges"/>
      <w:r>
        <w:t>Изменения и доступность веб-служб</w:t>
      </w:r>
      <w:bookmarkEnd w:id="31"/>
      <w:bookmarkEnd w:id="32"/>
      <w:bookmarkEnd w:id="33"/>
    </w:p>
    <w:bookmarkEnd w:id="34"/>
    <w:p w14:paraId="3A70F627" w14:textId="6B0942DA" w:rsidR="00103924" w:rsidRPr="00FB1FDC" w:rsidRDefault="00103924" w:rsidP="00103924">
      <w:pPr>
        <w:pStyle w:val="ProductList-Body"/>
        <w:rPr>
          <w:szCs w:val="18"/>
        </w:rPr>
      </w:pPr>
      <w:r w:rsidRPr="00FB1FDC">
        <w:rPr>
          <w:szCs w:val="18"/>
        </w:rPr>
        <w:t xml:space="preserve">Время от времени Microsoft может вносить коммерчески обоснованные изменения в каждую Веб-службу. Microsoft может прекратить действие Веб-службы в любой стране, где Microsoft подлежит государственному регулированию, обязательствам или другим требованиям, которые в общем случае не применяются к работающим там предприятиям. Доступность, функциональность и языковые версии каждой Веб-службы могут изменяться в зависимости от страны. Информацию о доступности Клиент может узнать по адресу </w:t>
      </w:r>
      <w:hyperlink r:id="rId22" w:history="1">
        <w:r w:rsidRPr="00FB1FDC">
          <w:rPr>
            <w:rStyle w:val="Hyperlink"/>
            <w:szCs w:val="18"/>
          </w:rPr>
          <w:t>www.microsoft.com/online/international-availability.aspx</w:t>
        </w:r>
      </w:hyperlink>
      <w:r w:rsidRPr="00FB1FDC">
        <w:rPr>
          <w:szCs w:val="18"/>
        </w:rPr>
        <w:t>.</w:t>
      </w:r>
    </w:p>
    <w:p w14:paraId="12161D17" w14:textId="77777777" w:rsidR="00E3048B" w:rsidRPr="009448B3" w:rsidRDefault="00E3048B" w:rsidP="00103924">
      <w:pPr>
        <w:pStyle w:val="ProductList-Body"/>
      </w:pPr>
    </w:p>
    <w:p w14:paraId="67C5471B" w14:textId="77777777" w:rsidR="00103924" w:rsidRPr="00690C65" w:rsidRDefault="00103924" w:rsidP="00A64782">
      <w:pPr>
        <w:pStyle w:val="ProductList-SubSubSectionHeading"/>
        <w:keepNext/>
        <w:outlineLvl w:val="1"/>
      </w:pPr>
      <w:bookmarkStart w:id="35" w:name="_Toc469668746"/>
      <w:r>
        <w:lastRenderedPageBreak/>
        <w:t>Хранение данных</w:t>
      </w:r>
      <w:bookmarkEnd w:id="35"/>
    </w:p>
    <w:p w14:paraId="1645CC39" w14:textId="4E29E588" w:rsidR="00103924" w:rsidRPr="00690C65" w:rsidRDefault="00A30EE5" w:rsidP="00337870">
      <w:pPr>
        <w:pStyle w:val="ProductList-Body"/>
        <w:spacing w:after="120"/>
      </w:pPr>
      <w:r>
        <w:t>В течение всего срока действия подписки Клиента Клиент будет иметь возможность доступа и извлечения Данных клиента, хранящихся в каждой Веб-службе. За исключением бесплатных пробных версий, Microsoft будет хранить Данные клиента, сохраненные в Веб-службе,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истечении 90-дневного периода хранения данных Microsoft отключит учетную запись Клиента и удалит Данные клиента</w:t>
      </w:r>
      <w:r w:rsidR="00D92296">
        <w:t>.</w:t>
      </w:r>
    </w:p>
    <w:p w14:paraId="0950D160" w14:textId="4DB260CB" w:rsidR="00103924" w:rsidRPr="00690C65" w:rsidRDefault="00103924" w:rsidP="0010392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как описано в этом разделе.</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6" w:name="_Toc469668747"/>
      <w:r>
        <w:t>Использование ПО с веб-службами</w:t>
      </w:r>
      <w:bookmarkEnd w:id="36"/>
    </w:p>
    <w:p w14:paraId="62002352" w14:textId="3B9E93C8" w:rsidR="00103924" w:rsidRPr="00690C65" w:rsidRDefault="00103924" w:rsidP="0010392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1389966"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или расширяться за их счет. Приложения могут собирать данные об использовании и производительности Приложений, и эти данные могут быть переданы Microsoft и использованы для целей, описанных в этих Условиях для Веб-служб.</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7" w:name="_Toc469668748"/>
      <w:r>
        <w:t>Продукты, производимые не Microsoft</w:t>
      </w:r>
      <w:bookmarkEnd w:id="37"/>
    </w:p>
    <w:p w14:paraId="2951E875" w14:textId="77777777" w:rsidR="00BF43D3" w:rsidRPr="006D2C33" w:rsidRDefault="00BF43D3" w:rsidP="00BF43D3">
      <w:pPr>
        <w:pStyle w:val="ProductList-Body"/>
      </w:pPr>
      <w:r>
        <w:t xml:space="preserve">Microsoft может делать Продукты, производимые не Microsoft, доступными для Клиента в результате использования Клиентом Веб-служб (например, при использовании магазина или галереи, а также результатов поиска). Если вместе с Веб-службой Клиент устанавливает или использует Продукт, производимый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соглашении о корпоративном лицензировании Клиента. Для удобства Клиента Microsoft может включить плату за Продукт, производимый не Microsoft, в счет Клиента за использование Веб-служб. Однако Microsoft не несет никакой ответственности за Продукт, производимый не Microsoft, и не принимает на себя никаких обязательств в отношении этого Продукта. Клиент несет исключительную ответственность за Продукт, производимый не Microsoft, который он устанавливает или использует вместе с Веб-службой.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8" w:name="_Toc469668749"/>
      <w:r>
        <w:t>Правила допустимого использования</w:t>
      </w:r>
      <w:bookmarkEnd w:id="38"/>
    </w:p>
    <w:p w14:paraId="743282DE" w14:textId="77777777" w:rsidR="00AD5F09" w:rsidRPr="00690C65" w:rsidRDefault="00AD5F09" w:rsidP="00AD5F09">
      <w:pPr>
        <w:pStyle w:val="ProductList-Body"/>
      </w:pPr>
      <w:r>
        <w:t>Ни Клиент, ни те, кто получает доступ к Веб-службе через Клиента, не должны использовать Веб-службу:</w:t>
      </w:r>
    </w:p>
    <w:p w14:paraId="50D38345" w14:textId="77777777" w:rsidR="00AD5F09" w:rsidRPr="00690C65" w:rsidRDefault="00AD5F09" w:rsidP="00A44A41">
      <w:pPr>
        <w:pStyle w:val="ProductList-Body"/>
        <w:numPr>
          <w:ilvl w:val="0"/>
          <w:numId w:val="2"/>
        </w:numPr>
        <w:ind w:left="450" w:hanging="270"/>
      </w:pPr>
      <w:r>
        <w:t>способом, запрещенным законом, правилами, правительственным постановлением или решением;</w:t>
      </w:r>
    </w:p>
    <w:p w14:paraId="5D5FDB63" w14:textId="77777777" w:rsidR="00AD5F09" w:rsidRPr="00690C65" w:rsidRDefault="00AD5F09" w:rsidP="0088164F">
      <w:pPr>
        <w:pStyle w:val="ProductList-Body"/>
        <w:numPr>
          <w:ilvl w:val="0"/>
          <w:numId w:val="2"/>
        </w:numPr>
        <w:spacing w:before="40"/>
        <w:ind w:left="450" w:hanging="270"/>
      </w:pPr>
      <w:r>
        <w:t xml:space="preserve">для нарушения прав других лиц; </w:t>
      </w:r>
    </w:p>
    <w:p w14:paraId="41703F54" w14:textId="467BD7CB" w:rsidR="00AD5F09" w:rsidRPr="00690C65" w:rsidRDefault="00AD5F09" w:rsidP="0088164F">
      <w:pPr>
        <w:pStyle w:val="ProductList-Body"/>
        <w:numPr>
          <w:ilvl w:val="0"/>
          <w:numId w:val="2"/>
        </w:numPr>
        <w:spacing w:before="40"/>
        <w:ind w:left="450"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0A3A559B" w14:textId="77777777" w:rsidR="00AD5F09" w:rsidRPr="00690C65" w:rsidRDefault="00AD5F09" w:rsidP="0088164F">
      <w:pPr>
        <w:pStyle w:val="ProductList-Body"/>
        <w:numPr>
          <w:ilvl w:val="0"/>
          <w:numId w:val="2"/>
        </w:numPr>
        <w:spacing w:before="40"/>
        <w:ind w:left="450" w:hanging="270"/>
      </w:pPr>
      <w:r>
        <w:t>для рассылки нежелательной почты или распространения вредоносных программ;</w:t>
      </w:r>
    </w:p>
    <w:p w14:paraId="7AF2D7D9" w14:textId="77777777" w:rsidR="00AD5F09" w:rsidRPr="00690C65" w:rsidRDefault="00AD5F09" w:rsidP="0088164F">
      <w:pPr>
        <w:pStyle w:val="ProductList-Body"/>
        <w:numPr>
          <w:ilvl w:val="0"/>
          <w:numId w:val="2"/>
        </w:numPr>
        <w:spacing w:before="40"/>
        <w:ind w:left="450" w:hanging="270"/>
      </w:pPr>
      <w:r>
        <w:t xml:space="preserve">способом, который может нанести вред Веб-службе или помешать ее использованию другими лицами; </w:t>
      </w:r>
    </w:p>
    <w:p w14:paraId="514F970B" w14:textId="77777777" w:rsidR="00AD5F09" w:rsidRPr="00690C65" w:rsidRDefault="00AD5F09" w:rsidP="0088164F">
      <w:pPr>
        <w:pStyle w:val="ProductList-Body"/>
        <w:numPr>
          <w:ilvl w:val="0"/>
          <w:numId w:val="2"/>
        </w:numPr>
        <w:spacing w:before="40" w:after="120"/>
        <w:ind w:left="461" w:hanging="274"/>
      </w:pPr>
      <w:r>
        <w:lastRenderedPageBreak/>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05E5E29F" w14:textId="67BFC2BB" w:rsidR="00103924" w:rsidRPr="00690C65" w:rsidRDefault="00AD5F09" w:rsidP="00AD5F09">
      <w:pPr>
        <w:pStyle w:val="ProductList-Body"/>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9" w:name="_Toc469668750"/>
      <w:r>
        <w:t>Технические ограничения</w:t>
      </w:r>
      <w:bookmarkEnd w:id="39"/>
    </w:p>
    <w:p w14:paraId="40AC0812" w14:textId="7E166F55" w:rsidR="00C62FB6" w:rsidRPr="00690C65" w:rsidRDefault="003C35CD" w:rsidP="00C62FB6">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0" w:name="_Toc469668751"/>
      <w:r>
        <w:t>Соблюдение законодательства</w:t>
      </w:r>
      <w:bookmarkEnd w:id="40"/>
    </w:p>
    <w:p w14:paraId="4AF31B1C" w14:textId="5CECBED5" w:rsidR="00AD5F09" w:rsidRPr="00C61D3B" w:rsidRDefault="00AD5F09" w:rsidP="00F824AC">
      <w:pPr>
        <w:pStyle w:val="ProductList-Body"/>
        <w:spacing w:after="120"/>
        <w:rPr>
          <w:szCs w:val="18"/>
        </w:rPr>
      </w:pPr>
      <w:r w:rsidRPr="00C61D3B">
        <w:rPr>
          <w:szCs w:val="18"/>
        </w:rP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ответственность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7263007E" w14:textId="77777777" w:rsidR="00BF43D3" w:rsidRPr="006D2C33" w:rsidRDefault="00BF43D3" w:rsidP="00BF43D3">
      <w:pPr>
        <w:pStyle w:val="ProductList-Body"/>
      </w:pPr>
      <w:r>
        <w:t>Клиент должен соблюдать законодательство, которое распространяется на использование им Веб-служб, включая законы, касающиеся конфиденциальности (в том числе конфиденциальности коммуникаций), биометрических данных и защиты данных. Клиент несет ответственность за реализацию и соблюдение мер защиты конфиденциальности и безопасности в отношении компонентов, предоставляемых или контролируемых им (например, устройств, зарегистрированных в службе Microsoft Intune или в приложении либо на виртуальной машине клиента в Microsoft Azure), а также за определение того, подходят ли Веб-службы для хранения и обработки информации, использование которой регулируется согласно определенному закону или положению.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другими применимыми законами.</w:t>
      </w:r>
    </w:p>
    <w:p w14:paraId="6D56C61C" w14:textId="77777777" w:rsidR="003C35CD" w:rsidRDefault="003C35CD" w:rsidP="003C35CD">
      <w:pPr>
        <w:pStyle w:val="ProductList-Body"/>
      </w:pPr>
    </w:p>
    <w:p w14:paraId="41AA38E1" w14:textId="77777777" w:rsidR="002838AA" w:rsidRPr="00ED5B83" w:rsidRDefault="002838AA" w:rsidP="00ED5B83">
      <w:pPr>
        <w:pStyle w:val="ProductList-SubSubSectionHeading"/>
        <w:outlineLvl w:val="1"/>
      </w:pPr>
      <w:bookmarkStart w:id="41" w:name="_Toc469668752"/>
      <w:r w:rsidRPr="00A30EE5">
        <w:t>Службы импортирования/экспортирования</w:t>
      </w:r>
      <w:bookmarkEnd w:id="41"/>
    </w:p>
    <w:p w14:paraId="7EC093C3" w14:textId="7B7B5F9A" w:rsidR="00F208ED" w:rsidRPr="001A5A8F" w:rsidRDefault="003B0BB4" w:rsidP="002838AA">
      <w:pPr>
        <w:pStyle w:val="productlist-body0"/>
        <w:rPr>
          <w:rFonts w:asciiTheme="minorHAnsi" w:eastAsiaTheme="minorHAnsi" w:hAnsiTheme="minorHAnsi" w:cstheme="minorBidi"/>
          <w:szCs w:val="22"/>
          <w:lang w:bidi="ar-SA"/>
        </w:rPr>
      </w:pPr>
      <w:r w:rsidRPr="003B0BB4">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w:t>
      </w:r>
      <w:r w:rsidR="002838AA">
        <w:rPr>
          <w:rFonts w:asciiTheme="minorHAnsi" w:eastAsiaTheme="minorHAnsi" w:hAnsiTheme="minorHAnsi" w:cstheme="minorBidi"/>
          <w:szCs w:val="22"/>
        </w:rPr>
        <w:t>»). Клиент несет исключительную ответственность за обеспечение того, что носители данных и данные предоставляются в соответствии со всеми законами и правилами.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r w:rsidR="00F208ED">
        <w:rPr>
          <w:rFonts w:asciiTheme="minorHAnsi" w:eastAsiaTheme="minorHAnsi" w:hAnsiTheme="minorHAnsi" w:cstheme="minorBidi"/>
          <w:szCs w:val="22"/>
        </w:rPr>
        <w:t>).</w:t>
      </w:r>
    </w:p>
    <w:p w14:paraId="133C5E96" w14:textId="77777777" w:rsidR="00F208ED" w:rsidRPr="00690C65" w:rsidRDefault="00F208ED" w:rsidP="003C35CD">
      <w:pPr>
        <w:pStyle w:val="ProductList-Body"/>
      </w:pPr>
    </w:p>
    <w:p w14:paraId="4FEA4633" w14:textId="77777777" w:rsidR="00AD5F09" w:rsidRPr="00690C65" w:rsidRDefault="00AD5F09" w:rsidP="00366C8E">
      <w:pPr>
        <w:pStyle w:val="ProductList-SubSubSectionHeading"/>
        <w:outlineLvl w:val="1"/>
      </w:pPr>
      <w:bookmarkStart w:id="42" w:name="_Toc469668753"/>
      <w:r>
        <w:t>Электронные уведомления</w:t>
      </w:r>
      <w:bookmarkEnd w:id="42"/>
    </w:p>
    <w:p w14:paraId="6993E3E6" w14:textId="7559D1BC" w:rsidR="00AD5F09" w:rsidRPr="00690C65" w:rsidRDefault="00AD5F09" w:rsidP="00AD5F09">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3" w:name="_Toc469668754"/>
      <w:r>
        <w:t>Передача лицензии</w:t>
      </w:r>
      <w:bookmarkEnd w:id="43"/>
    </w:p>
    <w:p w14:paraId="7387CB08" w14:textId="59C42BE7" w:rsidR="00AD5F09" w:rsidRPr="00690C65" w:rsidRDefault="00AD5F09" w:rsidP="00AD5F09">
      <w:pPr>
        <w:pStyle w:val="ProductList-Body"/>
      </w:pPr>
      <w:r>
        <w:t xml:space="preserve">Большинство Подписных лицензий, но не все могут быть переназначены. Кроме случаев, разрешенных в настоящем пункте или в </w:t>
      </w:r>
      <w:hyperlink w:anchor="OnlineServiceSpecificTerms" w:history="1">
        <w:r>
          <w:rPr>
            <w:rStyle w:val="Hyperlink"/>
          </w:rPr>
          <w:t>Особых условиях для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4" w:name="_Toc469668755"/>
      <w:r>
        <w:t>Шрифты</w:t>
      </w:r>
      <w:bookmarkEnd w:id="44"/>
    </w:p>
    <w:p w14:paraId="73F308D1" w14:textId="66EA51E0" w:rsidR="00AD5F09" w:rsidRPr="00690C65" w:rsidRDefault="00AD5F09" w:rsidP="00AD5F09">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2F1E4E" w14:textId="62531011" w:rsidR="00AD5F09" w:rsidRDefault="00AD5F09" w:rsidP="00AD5F09">
      <w:pPr>
        <w:pStyle w:val="ProductList-SubSubSectionHeading"/>
      </w:pPr>
    </w:p>
    <w:p w14:paraId="1B24CF69" w14:textId="77777777" w:rsidR="0097059D" w:rsidRPr="003C2FBE" w:rsidRDefault="0097059D" w:rsidP="0097059D">
      <w:pPr>
        <w:pStyle w:val="ProductList-SubSubSectionHeading"/>
        <w:outlineLvl w:val="1"/>
      </w:pPr>
      <w:bookmarkStart w:id="45" w:name="CompetitiveBenchmarking"/>
      <w:bookmarkStart w:id="46" w:name="_Toc459970689"/>
      <w:bookmarkStart w:id="47" w:name="_Toc469668756"/>
      <w:r>
        <w:t>Сравнительный анализ конкурентов</w:t>
      </w:r>
      <w:bookmarkEnd w:id="45"/>
      <w:bookmarkEnd w:id="46"/>
      <w:bookmarkEnd w:id="47"/>
    </w:p>
    <w:p w14:paraId="6E35A46B" w14:textId="77777777" w:rsidR="0097059D" w:rsidRPr="003C2FBE" w:rsidRDefault="0097059D" w:rsidP="0097059D">
      <w:pPr>
        <w:pStyle w:val="ProductList-Body"/>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w:t>
      </w:r>
      <w:r>
        <w:lastRenderedPageBreak/>
        <w:t>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68D152E5" w14:textId="77777777" w:rsidR="0097059D" w:rsidRPr="00690C65" w:rsidRDefault="0097059D" w:rsidP="00AD5F09">
      <w:pPr>
        <w:pStyle w:val="ProductList-SubSubSectionHeading"/>
      </w:pPr>
    </w:p>
    <w:p w14:paraId="4DA62778" w14:textId="77777777" w:rsidR="00AD5F09" w:rsidRPr="00690C65" w:rsidRDefault="00AD5F09" w:rsidP="00F208ED">
      <w:pPr>
        <w:pStyle w:val="ProductList-SubSubSectionHeading"/>
        <w:keepNext/>
        <w:outlineLvl w:val="1"/>
      </w:pPr>
      <w:bookmarkStart w:id="48" w:name="_Toc469668757"/>
      <w:r>
        <w:t>Мультиплексирование</w:t>
      </w:r>
      <w:bookmarkEnd w:id="48"/>
    </w:p>
    <w:p w14:paraId="594AA384" w14:textId="7A451602" w:rsidR="00103924" w:rsidRPr="00690C65" w:rsidRDefault="00AD5F09" w:rsidP="00AD5F09">
      <w:pPr>
        <w:pStyle w:val="ProductList-Body"/>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7064B596" w14:textId="77777777" w:rsidR="002838AA" w:rsidRPr="00690C65" w:rsidRDefault="002D3F1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footerReference w:type="default" r:id="rId23"/>
          <w:footerReference w:type="first" r:id="rId24"/>
          <w:pgSz w:w="12240" w:h="15840"/>
          <w:pgMar w:top="1440" w:right="720" w:bottom="1440" w:left="720" w:header="720" w:footer="576" w:gutter="0"/>
          <w:cols w:space="720"/>
          <w:titlePg/>
          <w:docGrid w:linePitch="360"/>
        </w:sectPr>
      </w:pPr>
    </w:p>
    <w:p w14:paraId="75CD0C33" w14:textId="506133E3" w:rsidR="004D27A6" w:rsidRPr="00690C65" w:rsidRDefault="000E6ED8" w:rsidP="00366C8E">
      <w:pPr>
        <w:pStyle w:val="ProductList-SectionHeading"/>
        <w:outlineLvl w:val="0"/>
      </w:pPr>
      <w:bookmarkStart w:id="49" w:name="PrivacyandSecurityTerms"/>
      <w:bookmarkStart w:id="50" w:name="_Toc469668758"/>
      <w:r>
        <w:lastRenderedPageBreak/>
        <w:t>Условия конфиденциальности и безопасности</w:t>
      </w:r>
      <w:bookmarkEnd w:id="49"/>
      <w:bookmarkEnd w:id="50"/>
    </w:p>
    <w:p w14:paraId="7D1A07E0" w14:textId="189496FA" w:rsidR="00F77036" w:rsidRPr="00690C65" w:rsidRDefault="00F77036" w:rsidP="00F77036">
      <w:pPr>
        <w:pStyle w:val="ProductList-Body"/>
      </w:pPr>
      <w:r>
        <w:t xml:space="preserve">Этот раздел Условий для Веб-служб состоит из двух частей: </w:t>
      </w:r>
    </w:p>
    <w:p w14:paraId="6AAD177B" w14:textId="4104F62E" w:rsidR="00F77036" w:rsidRPr="009448B3" w:rsidRDefault="00F77036" w:rsidP="00A44A41">
      <w:pPr>
        <w:pStyle w:val="ProductList-Body"/>
        <w:numPr>
          <w:ilvl w:val="0"/>
          <w:numId w:val="3"/>
        </w:numPr>
        <w:ind w:left="450" w:hanging="270"/>
        <w:rPr>
          <w:lang w:eastAsia="en-US" w:bidi="ar-SA"/>
        </w:rPr>
      </w:pPr>
      <w:r>
        <w:t>Общие условия конфиденциальности и безопасности, применимые к Веб-службам, и</w:t>
      </w:r>
    </w:p>
    <w:p w14:paraId="19F00AAF" w14:textId="0D6AB44F" w:rsidR="000E6ED8" w:rsidRPr="009448B3" w:rsidRDefault="00F77036" w:rsidP="007C0A76">
      <w:pPr>
        <w:pStyle w:val="ProductList-Body"/>
        <w:numPr>
          <w:ilvl w:val="0"/>
          <w:numId w:val="3"/>
        </w:numPr>
        <w:spacing w:before="40"/>
        <w:ind w:left="461" w:hanging="274"/>
        <w:rPr>
          <w:lang w:eastAsia="en-US" w:bidi="ar-SA"/>
        </w:rPr>
      </w:pPr>
      <w:r w:rsidRPr="009448B3">
        <w:rPr>
          <w:lang w:eastAsia="en-US" w:bidi="ar-SA"/>
        </w:rPr>
        <w:t>Условия обработки данных, которые являются дополнительными обязательствами для некоторых Веб-служб.</w:t>
      </w:r>
    </w:p>
    <w:p w14:paraId="63CB356D" w14:textId="77777777" w:rsidR="00F77036" w:rsidRPr="00690C65" w:rsidRDefault="00F77036" w:rsidP="00F77036">
      <w:pPr>
        <w:pStyle w:val="ProductList-Body"/>
      </w:pPr>
    </w:p>
    <w:p w14:paraId="28D69558" w14:textId="380CF2CB" w:rsidR="000E6ED8" w:rsidRPr="007D64E5" w:rsidRDefault="00F77036" w:rsidP="002838AA">
      <w:pPr>
        <w:pStyle w:val="ProductList-Offering1Heading"/>
        <w:rPr>
          <w:lang w:val="ru-RU"/>
        </w:rPr>
      </w:pPr>
      <w:bookmarkStart w:id="51" w:name="_Toc469668759"/>
      <w:r w:rsidRPr="007D64E5">
        <w:rPr>
          <w:lang w:val="ru-RU"/>
        </w:rPr>
        <w:t>Общие условия конфиденциальности и безопасности</w:t>
      </w:r>
      <w:bookmarkEnd w:id="51"/>
    </w:p>
    <w:p w14:paraId="766CD537" w14:textId="77777777" w:rsidR="005F566A" w:rsidRDefault="005F566A" w:rsidP="005F566A">
      <w:pPr>
        <w:pStyle w:val="ProductList-SubSubSectionHeading"/>
        <w:outlineLvl w:val="2"/>
      </w:pPr>
      <w:bookmarkStart w:id="52" w:name="_Toc457466407"/>
      <w:bookmarkStart w:id="53" w:name="_Toc453946587"/>
      <w:bookmarkStart w:id="54" w:name="_Toc469668760"/>
      <w:r>
        <w:t>Область действия</w:t>
      </w:r>
      <w:bookmarkEnd w:id="52"/>
      <w:bookmarkEnd w:id="53"/>
      <w:bookmarkEnd w:id="54"/>
    </w:p>
    <w:p w14:paraId="7CB6D83D" w14:textId="09258C58" w:rsidR="00BF43D3" w:rsidRPr="006D2C33" w:rsidRDefault="00985653" w:rsidP="00BF43D3">
      <w:pPr>
        <w:pStyle w:val="ProductList-Body"/>
      </w:pPr>
      <w:r>
        <w:t xml:space="preserve">Условия в этом разделе применяются ко всем Веб-службам, за исключением Bing Maps Enterprise Platform, Bing Maps Mobile Asset Management Platform и Microsoft Cognitive Services, которые регулируются условиями конфиденциальности и (или) безопасности, на которые приводится ссылка ниже в применимых </w:t>
      </w:r>
      <w:hyperlink w:anchor="OnlineServiceSpecificTerms" w:history="1">
        <w:r>
          <w:rPr>
            <w:rStyle w:val="Hyperlink"/>
          </w:rPr>
          <w:t>Условиях использования определенных Веб-служб</w:t>
        </w:r>
      </w:hyperlink>
      <w:r w:rsidR="00BF43D3">
        <w:t>.</w:t>
      </w:r>
    </w:p>
    <w:p w14:paraId="77E4D02E" w14:textId="77777777" w:rsidR="00F77036" w:rsidRPr="00690C65" w:rsidRDefault="00F77036" w:rsidP="00F77036">
      <w:pPr>
        <w:pStyle w:val="ProductList-Body"/>
      </w:pPr>
    </w:p>
    <w:p w14:paraId="7785BD88" w14:textId="44B582AD" w:rsidR="00F77036" w:rsidRPr="00006DDE" w:rsidRDefault="00F77036" w:rsidP="00366C8E">
      <w:pPr>
        <w:pStyle w:val="ProductList-SubSubSectionHeading"/>
        <w:outlineLvl w:val="2"/>
      </w:pPr>
      <w:bookmarkStart w:id="55" w:name="_Toc469668761"/>
      <w:r>
        <w:t>Использование Данных клиента</w:t>
      </w:r>
      <w:bookmarkEnd w:id="55"/>
    </w:p>
    <w:p w14:paraId="60C50476" w14:textId="5A63F640" w:rsidR="00F77036" w:rsidRPr="00690C65" w:rsidRDefault="00F77036" w:rsidP="00F77036">
      <w:pPr>
        <w:pStyle w:val="ProductList-Body"/>
      </w:pPr>
      <w:r>
        <w:t>Данные клиента будут использоваться только для предоставления Клиенту Веб-служб, включая цели, совместимые с предоставлением этих служб. Microsoft не будет использовать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2013749E" w14:textId="77777777" w:rsidR="00F77036" w:rsidRPr="00690C65" w:rsidRDefault="00F77036" w:rsidP="00F77036">
      <w:pPr>
        <w:pStyle w:val="ProductList-Body"/>
      </w:pPr>
    </w:p>
    <w:p w14:paraId="03B7CD5F" w14:textId="77777777" w:rsidR="00293DAD" w:rsidRDefault="00293DAD" w:rsidP="00293DAD">
      <w:pPr>
        <w:pStyle w:val="ProductList-SubSubSectionHeading"/>
        <w:outlineLvl w:val="2"/>
      </w:pPr>
      <w:bookmarkStart w:id="56" w:name="_Toc423959220"/>
      <w:bookmarkStart w:id="57" w:name="_Toc417892060"/>
      <w:bookmarkStart w:id="58" w:name="_Toc469668762"/>
      <w:r>
        <w:t>Раскрытие Данных клиента</w:t>
      </w:r>
      <w:bookmarkEnd w:id="56"/>
      <w:bookmarkEnd w:id="57"/>
      <w:bookmarkEnd w:id="58"/>
    </w:p>
    <w:p w14:paraId="3D4E6012" w14:textId="77777777" w:rsidR="00293DAD" w:rsidRDefault="00293DAD" w:rsidP="00293DAD">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для Веб-служб или (3) в соответствии с требованиями законодательства. </w:t>
      </w:r>
    </w:p>
    <w:p w14:paraId="02C872FA" w14:textId="77777777" w:rsidR="00293DAD" w:rsidRDefault="00293DAD" w:rsidP="00293DAD">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5EEF8B87" w14:textId="77777777" w:rsidR="00293DAD" w:rsidRDefault="00293DAD" w:rsidP="00293DAD">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26C8A86B" w14:textId="77777777" w:rsidR="00293DAD" w:rsidRDefault="00293DAD" w:rsidP="00293DAD">
      <w:pPr>
        <w:pStyle w:val="ProductList-Body"/>
        <w:spacing w:after="120"/>
      </w:pPr>
      <w:r>
        <w:t>Microsoft не будет предоставлять какому-либо третьему лицу: (</w:t>
      </w:r>
      <w:r>
        <w:rPr>
          <w:lang w:val="en-US"/>
        </w:rPr>
        <w:t>a</w:t>
      </w:r>
      <w:r>
        <w:t>) прямой, непрямой, полный или беспрепятственный доступ к Данным клиента; (</w:t>
      </w:r>
      <w:r>
        <w:rPr>
          <w:lang w:val="en-US"/>
        </w:rPr>
        <w:t>b</w:t>
      </w:r>
      <w:r>
        <w:t>) ключи шифрования платформы, используемые для защиты Данных клиента, или возможность взломать такое шифрование, (</w:t>
      </w:r>
      <w:r>
        <w:rPr>
          <w:lang w:val="en-US"/>
        </w:rPr>
        <w:t>c</w:t>
      </w:r>
      <w:r>
        <w:t xml:space="preserve">) доступ к Данным клиента, если Microsoft известно, что эти данные используются в целях, отличных от целей, указанных в запросе третьего лица. </w:t>
      </w:r>
    </w:p>
    <w:p w14:paraId="7AF1CA56" w14:textId="77777777" w:rsidR="00293DAD" w:rsidRDefault="00293DAD" w:rsidP="00293DAD">
      <w:pPr>
        <w:pStyle w:val="ProductList-Body"/>
      </w:pPr>
      <w:r>
        <w:t xml:space="preserve">В подтверждение вышеизложенного Microsoft может предоставить третьему лицу основные контактные данные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9" w:name="_Toc469668763"/>
      <w:r>
        <w:t>Образовательные учреждения</w:t>
      </w:r>
      <w:bookmarkEnd w:id="59"/>
    </w:p>
    <w:p w14:paraId="1FD6883B" w14:textId="34F015CC" w:rsidR="00F77036" w:rsidRPr="00690C65" w:rsidRDefault="00F77036" w:rsidP="00F824AC">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для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04350C2A" w14:textId="7980FE1C" w:rsidR="00F77036" w:rsidRPr="00690C65" w:rsidRDefault="00F77036" w:rsidP="00F77036">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законодательством,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3141D55B" w14:textId="77777777" w:rsidR="00A64782" w:rsidRDefault="00A64782" w:rsidP="00366C8E">
      <w:pPr>
        <w:pStyle w:val="ProductList-SubSubSectionHeading"/>
        <w:outlineLvl w:val="2"/>
      </w:pPr>
    </w:p>
    <w:p w14:paraId="582D2535" w14:textId="77777777" w:rsidR="00293DAD" w:rsidRPr="000D77F3" w:rsidRDefault="00293DAD" w:rsidP="00A2616B">
      <w:pPr>
        <w:pStyle w:val="ProductList-SubSubSectionHeading"/>
        <w:keepNext/>
      </w:pPr>
      <w:bookmarkStart w:id="60" w:name="_Toc423959222"/>
      <w:bookmarkStart w:id="61" w:name="_Toc469668764"/>
      <w:bookmarkStart w:id="62" w:name="_Toc417892062"/>
      <w:bookmarkStart w:id="63" w:name="HIPAA"/>
      <w:r>
        <w:lastRenderedPageBreak/>
        <w:t>Бизнес-партнер по акту HIPAA</w:t>
      </w:r>
      <w:bookmarkEnd w:id="60"/>
      <w:bookmarkEnd w:id="61"/>
    </w:p>
    <w:p w14:paraId="56F94A54" w14:textId="49FA34D3" w:rsidR="00293DAD" w:rsidRPr="00ED53C5" w:rsidRDefault="007D64E5" w:rsidP="00F208ED">
      <w:pPr>
        <w:pStyle w:val="ProductList-Body"/>
      </w:pPr>
      <w:r w:rsidRPr="007D64E5">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Клиента о корпоративном лицензировании предполагает реализацию Соглашения с бизнес-партнером по акту HIPAA («BAA»), в полном тексте которого указываются Веб-службы, к которым оно применяется. Текст опубликован на веб-странице </w:t>
      </w:r>
      <w:hyperlink r:id="rId25" w:history="1">
        <w:r w:rsidRPr="007D64E5">
          <w:rPr>
            <w:rStyle w:val="Hyperlink"/>
          </w:rPr>
          <w:t>http://aka.ms/BAA</w:t>
        </w:r>
      </w:hyperlink>
      <w:r w:rsidR="00293DAD">
        <w:t>. Клиент может отказаться от BAA, отправив Microsoft следующую информацию в письменном уведомлении (в соответствии с условиями соглашения о корпоративном лицензировании Клиента):</w:t>
      </w:r>
    </w:p>
    <w:p w14:paraId="34A55DD2" w14:textId="77777777" w:rsidR="00293DAD" w:rsidRPr="00ED53C5" w:rsidRDefault="00293DAD" w:rsidP="00F208ED">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70D0AF2" w14:textId="77777777" w:rsidR="00293DAD" w:rsidRPr="00ED53C5" w:rsidRDefault="00293DAD" w:rsidP="00293DAD">
      <w:pPr>
        <w:pStyle w:val="ProductList-Body"/>
        <w:numPr>
          <w:ilvl w:val="0"/>
          <w:numId w:val="36"/>
        </w:numPr>
        <w:ind w:left="450" w:hanging="270"/>
      </w:pPr>
      <w:r>
        <w:t> соглашение о корпоративном лицензировании, к которому относится отказ (если Клиент имеет несколько соглашений о корпоративном лицензировании).</w:t>
      </w:r>
    </w:p>
    <w:bookmarkEnd w:id="62"/>
    <w:bookmarkEnd w:id="63"/>
    <w:p w14:paraId="45A2C3D3" w14:textId="77777777" w:rsidR="00A64782" w:rsidRDefault="00A6478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4" w:name="_Toc469668765"/>
      <w:r>
        <w:t>Безопасность</w:t>
      </w:r>
      <w:bookmarkEnd w:id="64"/>
    </w:p>
    <w:p w14:paraId="2E45AFF8" w14:textId="7FCF7485" w:rsidR="00F77036" w:rsidRPr="00690C65" w:rsidRDefault="00F77036" w:rsidP="00F77036">
      <w:pPr>
        <w:pStyle w:val="ProductList-Body"/>
      </w:pPr>
      <w:r>
        <w:t xml:space="preserve">Microsoft прилагает все усилия, чтобы помочь защитить Данные клиента. Microsoft внедрила и будет поддерживать и соблюдать надлежащие технические и организационные меры, направленные на защиту Данных клиента от случайного, несанкционированного или незаконного доступа, раскрытия, изменения, потери или повреждения.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5" w:name="_Toc469668766"/>
      <w:r>
        <w:t>Уведомление о нарушении информационной безопасности</w:t>
      </w:r>
      <w:bookmarkEnd w:id="65"/>
    </w:p>
    <w:p w14:paraId="40A5F846" w14:textId="7E5F1305" w:rsidR="00F77036" w:rsidRPr="00690C65" w:rsidRDefault="00F77036" w:rsidP="00F824AC">
      <w:pPr>
        <w:pStyle w:val="ProductList-Body"/>
        <w:spacing w:after="120"/>
      </w:pPr>
      <w:r>
        <w:t>Если Microsoft станет известно о каком-либо незаконном доступе к каким-либо Данным клиента, хранящимся на оборудовании Microsoft или в помещениях Microsoft, или о несанкционированном доступе к такому оборудованию или помещениям, что привело к потере, раскрытию или изменению Данных клиента (в каждом случае — «Нарушение информационной безопасности»), Microsoft незамедлительно (1) уведомит Клиента о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327E7B" w14:textId="67F429DB" w:rsidR="00F77036" w:rsidRPr="00690C65" w:rsidRDefault="00F77036" w:rsidP="00F824AC">
      <w:pPr>
        <w:pStyle w:val="ProductList-Body"/>
        <w:spacing w:after="120"/>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Обязательство Microsoft сообщать или отвечать на такие Нарушения информационной безопасности в соответствии с данным разделом не является признанием со стороны Microsoft какой-либо вины или ответственности по отношению к Нарушению информационной безопасности.</w:t>
      </w:r>
    </w:p>
    <w:p w14:paraId="3E2B017C" w14:textId="77777777" w:rsidR="00F77036" w:rsidRPr="00690C65" w:rsidRDefault="00F77036" w:rsidP="00F77036">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6" w:name="_Toc469668767"/>
      <w:bookmarkStart w:id="67" w:name="LocationofDataProcessing"/>
      <w:r>
        <w:t>Место обработки данных</w:t>
      </w:r>
      <w:bookmarkEnd w:id="66"/>
    </w:p>
    <w:bookmarkEnd w:id="67"/>
    <w:p w14:paraId="6F79E91B" w14:textId="2C21A898" w:rsidR="00F77036" w:rsidRPr="0097059D" w:rsidRDefault="007D64E5" w:rsidP="00F77036">
      <w:pPr>
        <w:pStyle w:val="ProductList-Body"/>
      </w:pPr>
      <w:r>
        <w:t>За исключением описанного в других частях Условий для Веб-служб, Данные клиента,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аффилированных лиц либо субподрядчиков. Клиент назначает Microsoft для передачи Данных клиента в такую страну, хранения и обработки Данных клиента в целях предоставления Веб-служб.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r w:rsidR="00F77036">
        <w:t>.</w:t>
      </w:r>
      <w:r w:rsidR="0097059D" w:rsidRPr="0097059D">
        <w:t xml:space="preserve"> </w:t>
      </w:r>
      <w:r w:rsidR="0097059D">
        <w:t>Помимо обязательств Microsoft в соответствии со стандартными положениями контракта и другими типовыми контрактами, Microsoft берет на себя обязательства по EU-U.S. Privacy Shield Framework, сертификат соответствия стандартам которого теперь есть у Microsoft.</w:t>
      </w:r>
    </w:p>
    <w:p w14:paraId="0F49DA8B" w14:textId="77777777" w:rsidR="00F77036" w:rsidRPr="00690C65" w:rsidRDefault="00F77036" w:rsidP="00F77036">
      <w:pPr>
        <w:pStyle w:val="ProductList-Body"/>
      </w:pPr>
    </w:p>
    <w:p w14:paraId="57DBEAD5" w14:textId="77777777" w:rsidR="00A64782" w:rsidRDefault="00A64782" w:rsidP="00A64782">
      <w:pPr>
        <w:pStyle w:val="ProductList-SubSubSectionHeading"/>
        <w:outlineLvl w:val="2"/>
      </w:pPr>
      <w:bookmarkStart w:id="68" w:name="_Toc417892066"/>
      <w:bookmarkStart w:id="69" w:name="_Toc412644895"/>
      <w:bookmarkStart w:id="70" w:name="_Toc469668768"/>
      <w:r>
        <w:t>Предварительные выпуски</w:t>
      </w:r>
      <w:bookmarkEnd w:id="68"/>
      <w:bookmarkEnd w:id="69"/>
      <w:bookmarkEnd w:id="70"/>
    </w:p>
    <w:p w14:paraId="2ACCD023" w14:textId="77777777" w:rsidR="00A64782" w:rsidRDefault="00A64782" w:rsidP="00A64782">
      <w:pPr>
        <w:pStyle w:val="ProductList-Body"/>
      </w:pPr>
      <w:r>
        <w:t>Microsoft может предлагать предварительные выпуски, бета-версии или другие предварительные версии компонентов, расположений центров обработки данных и служб («Предварительные выпуски») для необязательной оценки. 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обусловлено иное, Предварительные выпуски не включаются в Соглашение об уровнях обслуживания для соответствующей Веб-службы.</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71" w:name="_Toc469668769"/>
      <w:r>
        <w:t>Привлечение подрядчиков</w:t>
      </w:r>
      <w:bookmarkEnd w:id="71"/>
    </w:p>
    <w:p w14:paraId="4B2C2C88" w14:textId="2069A67F" w:rsidR="000E6ED8" w:rsidRPr="00690C65" w:rsidRDefault="00F77036" w:rsidP="00F77036">
      <w:pPr>
        <w:pStyle w:val="ProductList-Body"/>
      </w:pPr>
      <w:r>
        <w:t>Microsoft может пользоваться услугами субподрядчиков для предоставления услуг от ее имени. Таким субподрядчикам будет разрешено получать Данные клиента только для предоставления услуг, предписанных им Microsoft, и им будет запрещено использовать Данные клиента в других целях. Microsoft несет ответственность за соблюдение своими Субподрядчиками обязательств Microsoft, изложенных в Условиях использования веб-служб. Клиент дал предварительное согласие на передачу Данных клиента от Microsoft субподрядчикам согласно положениям, изложенным в настоящих Условиях для Веб-служб.</w:t>
      </w:r>
    </w:p>
    <w:p w14:paraId="78B535E5" w14:textId="77777777" w:rsidR="000E6ED8" w:rsidRPr="00690C65" w:rsidRDefault="000E6ED8" w:rsidP="00A914BF">
      <w:pPr>
        <w:pStyle w:val="ProductList-Body"/>
      </w:pPr>
    </w:p>
    <w:p w14:paraId="0937BBEE" w14:textId="77777777" w:rsidR="00F77036" w:rsidRPr="00690C65" w:rsidRDefault="00F77036" w:rsidP="00A64782">
      <w:pPr>
        <w:pStyle w:val="ProductList-SubSubSectionHeading"/>
        <w:keepNext/>
        <w:outlineLvl w:val="2"/>
      </w:pPr>
      <w:bookmarkStart w:id="72" w:name="_Toc469668770"/>
      <w:r>
        <w:lastRenderedPageBreak/>
        <w:t>Как связаться с Microsoft</w:t>
      </w:r>
      <w:bookmarkEnd w:id="72"/>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175AF3E6" w14:textId="77777777" w:rsidR="00F77036" w:rsidRPr="00E23912" w:rsidRDefault="00F77036" w:rsidP="0088164F">
      <w:pPr>
        <w:pStyle w:val="ProductList-Body"/>
        <w:spacing w:before="120"/>
        <w:ind w:left="187"/>
        <w:rPr>
          <w:lang w:val="en-US"/>
        </w:rPr>
      </w:pPr>
      <w:r w:rsidRPr="00E23912">
        <w:rPr>
          <w:b/>
          <w:lang w:val="en-US"/>
        </w:rPr>
        <w:t>Microsoft Ireland Operations, Ltd.</w:t>
      </w:r>
    </w:p>
    <w:p w14:paraId="174B86F0" w14:textId="7C0460B4" w:rsidR="00F77036" w:rsidRPr="00A30EE5" w:rsidRDefault="00F77036" w:rsidP="00F77036">
      <w:pPr>
        <w:pStyle w:val="ProductList-Body"/>
        <w:ind w:left="180"/>
        <w:rPr>
          <w:lang w:val="en-US"/>
        </w:rPr>
      </w:pPr>
      <w:r w:rsidRPr="00E23912">
        <w:rPr>
          <w:lang w:val="en-US"/>
        </w:rPr>
        <w:t>Attn</w:t>
      </w:r>
      <w:r w:rsidR="00A30EE5">
        <w:rPr>
          <w:lang w:val="en-US"/>
        </w:rPr>
        <w:t>:</w:t>
      </w:r>
      <w:r w:rsidR="00404E13" w:rsidRPr="00E23912">
        <w:rPr>
          <w:lang w:val="en-US"/>
        </w:rPr>
        <w:t xml:space="preserve"> </w:t>
      </w:r>
      <w:r w:rsidR="00A30EE5">
        <w:rPr>
          <w:lang w:val="en-US"/>
        </w:rPr>
        <w:t>Data Protection</w:t>
      </w:r>
    </w:p>
    <w:p w14:paraId="47846A7F" w14:textId="77777777" w:rsidR="00F77036" w:rsidRPr="00E23912" w:rsidRDefault="00F77036" w:rsidP="00F77036">
      <w:pPr>
        <w:pStyle w:val="ProductList-Body"/>
        <w:ind w:left="180"/>
        <w:rPr>
          <w:lang w:val="en-US"/>
        </w:rPr>
      </w:pPr>
      <w:r w:rsidRPr="00E23912">
        <w:rPr>
          <w:lang w:val="en-US"/>
        </w:rPr>
        <w:t>Carmenhall Road</w:t>
      </w:r>
    </w:p>
    <w:p w14:paraId="5AE17FE3" w14:textId="3DF664A7" w:rsidR="000E6ED8" w:rsidRPr="00E23912" w:rsidRDefault="00F77036" w:rsidP="00F77036">
      <w:pPr>
        <w:pStyle w:val="ProductList-Body"/>
        <w:ind w:left="180"/>
        <w:rPr>
          <w:lang w:val="en-US"/>
        </w:rPr>
      </w:pPr>
      <w:r w:rsidRPr="00E23912">
        <w:rPr>
          <w:lang w:val="en-US"/>
        </w:rPr>
        <w:t>Sandyford, Dublin 18, Ireland</w:t>
      </w:r>
    </w:p>
    <w:p w14:paraId="225AAB1A" w14:textId="77777777" w:rsidR="002838AA" w:rsidRPr="00E23912" w:rsidRDefault="002D3F1D" w:rsidP="00985653">
      <w:pPr>
        <w:pStyle w:val="ProductList-Body"/>
        <w:shd w:val="clear" w:color="auto" w:fill="A6A6A6" w:themeFill="background1" w:themeFillShade="A6"/>
        <w:spacing w:before="120" w:after="240"/>
        <w:jc w:val="right"/>
        <w:rPr>
          <w:lang w:val="en-US"/>
        </w:rPr>
      </w:pPr>
      <w:hyperlink w:anchor="TableofContents" w:history="1">
        <w:r w:rsidR="002838AA">
          <w:rPr>
            <w:rStyle w:val="Hyperlink"/>
            <w:sz w:val="16"/>
            <w:szCs w:val="16"/>
          </w:rPr>
          <w:t>Оглавление</w:t>
        </w:r>
      </w:hyperlink>
      <w:r w:rsidR="002838AA" w:rsidRPr="00E23912">
        <w:rPr>
          <w:sz w:val="16"/>
          <w:szCs w:val="16"/>
          <w:lang w:val="en-US"/>
        </w:rPr>
        <w:t xml:space="preserve"> / </w:t>
      </w:r>
      <w:hyperlink w:anchor="GeneralTerms" w:history="1">
        <w:r w:rsidR="002838AA">
          <w:rPr>
            <w:rStyle w:val="Hyperlink"/>
            <w:sz w:val="16"/>
            <w:szCs w:val="16"/>
          </w:rPr>
          <w:t>Общие</w:t>
        </w:r>
        <w:r w:rsidR="002838AA" w:rsidRPr="00E23912">
          <w:rPr>
            <w:rStyle w:val="Hyperlink"/>
            <w:sz w:val="16"/>
            <w:szCs w:val="16"/>
            <w:lang w:val="en-US"/>
          </w:rPr>
          <w:t xml:space="preserve"> </w:t>
        </w:r>
        <w:r w:rsidR="002838AA">
          <w:rPr>
            <w:rStyle w:val="Hyperlink"/>
            <w:sz w:val="16"/>
            <w:szCs w:val="16"/>
          </w:rPr>
          <w:t>условия</w:t>
        </w:r>
      </w:hyperlink>
    </w:p>
    <w:p w14:paraId="037227D4" w14:textId="24AA534B" w:rsidR="00A64782" w:rsidRPr="00E23912" w:rsidRDefault="00A64782" w:rsidP="00366C8E">
      <w:pPr>
        <w:pStyle w:val="ProductList-Body"/>
        <w:rPr>
          <w:lang w:val="en-US"/>
        </w:rPr>
      </w:pPr>
    </w:p>
    <w:p w14:paraId="354A1ACB" w14:textId="77777777" w:rsidR="002838AA" w:rsidRPr="00E23912" w:rsidRDefault="002838AA" w:rsidP="00366C8E">
      <w:pPr>
        <w:pStyle w:val="ProductList-Body"/>
        <w:rPr>
          <w:lang w:val="en-US"/>
        </w:rPr>
      </w:pPr>
    </w:p>
    <w:p w14:paraId="1FA23802" w14:textId="77777777" w:rsidR="00F208ED" w:rsidRPr="00E23912" w:rsidRDefault="00F208ED" w:rsidP="00366C8E">
      <w:pPr>
        <w:pStyle w:val="ProductList-Body"/>
        <w:rPr>
          <w:lang w:val="en-US"/>
        </w:rPr>
        <w:sectPr w:rsidR="00F208ED" w:rsidRPr="00E23912" w:rsidSect="00A2616B">
          <w:footerReference w:type="default" r:id="rId27"/>
          <w:footerReference w:type="first" r:id="rId28"/>
          <w:pgSz w:w="12240" w:h="15840"/>
          <w:pgMar w:top="1440" w:right="720" w:bottom="1440" w:left="720" w:header="720" w:footer="576" w:gutter="0"/>
          <w:cols w:space="720"/>
          <w:titlePg/>
          <w:docGrid w:linePitch="360"/>
        </w:sectPr>
      </w:pPr>
    </w:p>
    <w:p w14:paraId="066FE42F" w14:textId="4BBCE927" w:rsidR="000E6ED8" w:rsidRPr="007D64E5" w:rsidRDefault="00F77036" w:rsidP="002838AA">
      <w:pPr>
        <w:pStyle w:val="ProductList-Offering1Heading"/>
        <w:rPr>
          <w:lang w:val="ru-RU"/>
        </w:rPr>
      </w:pPr>
      <w:bookmarkStart w:id="73" w:name="_Toc469668771"/>
      <w:bookmarkStart w:id="74" w:name="DataProcessingTerms"/>
      <w:r w:rsidRPr="007D64E5">
        <w:rPr>
          <w:lang w:val="ru-RU"/>
        </w:rPr>
        <w:lastRenderedPageBreak/>
        <w:t>Условия обработки данных</w:t>
      </w:r>
      <w:bookmarkEnd w:id="73"/>
    </w:p>
    <w:bookmarkEnd w:id="74"/>
    <w:p w14:paraId="2F075DBA" w14:textId="77777777" w:rsidR="00F77036" w:rsidRPr="00690C65" w:rsidRDefault="00F77036" w:rsidP="00F824AC">
      <w:pPr>
        <w:pStyle w:val="ProductList-Body"/>
        <w:spacing w:after="120"/>
      </w:pPr>
      <w:r>
        <w:t>Условия обработки данных (DPT) включают условия этого раздела.</w:t>
      </w:r>
    </w:p>
    <w:p w14:paraId="48A379F1" w14:textId="599CFDB1" w:rsidR="00F77036" w:rsidRPr="00690C65" w:rsidRDefault="00F77036" w:rsidP="00F77036">
      <w:pPr>
        <w:pStyle w:val="ProductList-Body"/>
      </w:pPr>
      <w:r>
        <w:t xml:space="preserve">Условия обработки данных также включают «Стандартные пункты договора» в соответствии с решением Европейской комиссии от 5 февраля 2010 г. по стандартным пунктам договора, касающимся передачи личных данных компаниям-обработчикам, расположенным в третьих странах, в соответствии с Директивой ЕС о защите данных. Стандартные пункты договора находятся во </w:t>
      </w:r>
      <w:hyperlink w:anchor="Attachment3" w:history="1">
        <w:r>
          <w:rPr>
            <w:rStyle w:val="Hyperlink"/>
          </w:rPr>
          <w:t>Вложении 3</w:t>
        </w:r>
      </w:hyperlink>
      <w:r>
        <w:t>. Кроме того,</w:t>
      </w:r>
    </w:p>
    <w:p w14:paraId="4289F66E" w14:textId="10251D66" w:rsidR="00F77036" w:rsidRPr="00690C65" w:rsidRDefault="00F77036" w:rsidP="00A44A41">
      <w:pPr>
        <w:pStyle w:val="ProductList-Body"/>
        <w:numPr>
          <w:ilvl w:val="0"/>
          <w:numId w:val="4"/>
        </w:numPr>
        <w:ind w:left="450" w:hanging="270"/>
      </w:pPr>
      <w:r>
        <w:t xml:space="preserve">Заключение соглашения корпоративного лицензирование включает выполнение </w:t>
      </w:r>
      <w:hyperlink w:anchor="Attachment3" w:history="1">
        <w:r>
          <w:rPr>
            <w:rStyle w:val="Hyperlink"/>
          </w:rPr>
          <w:t>Вложения 3</w:t>
        </w:r>
      </w:hyperlink>
      <w:r>
        <w:t>, которое подписывается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 соглашения о корпоративном лицензировании Клиента, включая Условия обработки данных, составляют соглашение об обработке данных, в соответствии с которым Microsoft является обработчиком данных; и</w:t>
      </w:r>
    </w:p>
    <w:p w14:paraId="731C68BC" w14:textId="77777777" w:rsidR="00F77036" w:rsidRPr="00690C65" w:rsidRDefault="00F77036" w:rsidP="0088164F">
      <w:pPr>
        <w:pStyle w:val="ProductList-Body"/>
        <w:numPr>
          <w:ilvl w:val="0"/>
          <w:numId w:val="4"/>
        </w:numPr>
        <w:spacing w:before="40" w:after="120"/>
        <w:ind w:left="461" w:hanging="274"/>
      </w:pPr>
      <w:r>
        <w:t>Условия обработки данных имеют преимущественную силу по отношению к какому-либо не соответствующему или противоречащему им положению в соглашении о корпоративном лицензировании Клиента и для каждой подписки остаются в полной силе и действии до момента удаления всех соответствующих Данных клиента из систем Microsoft согласно Условиям обработки данных.</w:t>
      </w:r>
    </w:p>
    <w:p w14:paraId="07BB43F0" w14:textId="6284018E" w:rsidR="00F77036" w:rsidRPr="00690C65" w:rsidRDefault="00F77036" w:rsidP="00F77036">
      <w:pPr>
        <w:pStyle w:val="ProductList-Body"/>
      </w:pPr>
      <w:r>
        <w:t>Клиент может отказаться от «Стандартных пунктов договора» или Условий обработки данных в полном объеме. Чтобы отказаться от пунктов или условий,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362A02CA" w14:textId="77777777" w:rsidR="00F77036" w:rsidRPr="00690C65" w:rsidRDefault="00F77036" w:rsidP="00A44A41">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04B9C67E" w14:textId="165A03F7" w:rsidR="00F77036" w:rsidRPr="00690C65" w:rsidRDefault="00F77036" w:rsidP="0088164F">
      <w:pPr>
        <w:pStyle w:val="ProductList-Body"/>
        <w:numPr>
          <w:ilvl w:val="0"/>
          <w:numId w:val="5"/>
        </w:numPr>
        <w:spacing w:before="40"/>
        <w:ind w:left="450" w:hanging="270"/>
      </w:pPr>
      <w:r>
        <w:t xml:space="preserve">если Клиент имеет несколько соглашений о корпоративном лицензировании, соглашение о корпоративном лицензировании, к которому относится Отказ, </w:t>
      </w:r>
    </w:p>
    <w:p w14:paraId="660091B5" w14:textId="77777777" w:rsidR="00F77036" w:rsidRPr="00690C65" w:rsidRDefault="00F77036" w:rsidP="0088164F">
      <w:pPr>
        <w:pStyle w:val="ProductList-Body"/>
        <w:numPr>
          <w:ilvl w:val="0"/>
          <w:numId w:val="5"/>
        </w:numPr>
        <w:spacing w:before="40"/>
        <w:ind w:left="450" w:hanging="270"/>
      </w:pPr>
      <w:r>
        <w:t>если производится отказ от Условий обработки данных в полном объеме, заявление, что Клиент (или Аффилированное лицо) отказывается от Условий обработки данных в полном объеме; и</w:t>
      </w:r>
    </w:p>
    <w:p w14:paraId="3EE2C6F6" w14:textId="77777777" w:rsidR="00F77036" w:rsidRPr="00690C65" w:rsidRDefault="00F77036" w:rsidP="0088164F">
      <w:pPr>
        <w:pStyle w:val="ProductList-Body"/>
        <w:numPr>
          <w:ilvl w:val="0"/>
          <w:numId w:val="5"/>
        </w:numPr>
        <w:spacing w:before="40" w:after="120"/>
        <w:ind w:left="461" w:hanging="274"/>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50242FB" w14:textId="183A9416" w:rsidR="00F77036" w:rsidRPr="00690C65" w:rsidRDefault="00F77036" w:rsidP="00F824AC">
      <w:pPr>
        <w:pStyle w:val="ProductList-Body"/>
        <w:spacing w:after="120"/>
      </w:pPr>
      <w:r>
        <w:t>В странах, где для применения Стандартных пунктов договора требуется разрешение регулирующих органов, Стандартные пункты договора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6802EDA" w14:textId="77777777" w:rsidR="00A64782" w:rsidRPr="003B7142" w:rsidRDefault="00A64782" w:rsidP="00A64782">
      <w:pPr>
        <w:pStyle w:val="ProductList-Body"/>
        <w:rPr>
          <w:b/>
        </w:rPr>
      </w:pPr>
      <w:r>
        <w:rPr>
          <w:b/>
        </w:rPr>
        <w:t>В Условиях обработки данных термин «Веб-службы» применяется только к службам, приведенным в таблице ниже, и исключает какие-либо Предварительные выпуски, а термин «Данные клиента» включает только Данные клиента, предоставленные в результате использования этих Веб-служб.</w:t>
      </w:r>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r w:rsidRPr="00736CA0">
              <w:rPr>
                <w:color w:val="FFFFFF" w:themeColor="background1"/>
                <w:sz w:val="16"/>
                <w:szCs w:val="16"/>
              </w:rPr>
              <w:t>Веб-службы</w:t>
            </w:r>
          </w:p>
        </w:tc>
      </w:tr>
      <w:tr w:rsidR="00BF43D3" w:rsidRPr="0097059D" w14:paraId="5489B772" w14:textId="77777777" w:rsidTr="00ED5B83">
        <w:tc>
          <w:tcPr>
            <w:tcW w:w="2610" w:type="dxa"/>
            <w:vAlign w:val="center"/>
          </w:tcPr>
          <w:p w14:paraId="75092084" w14:textId="4AA1D80C" w:rsidR="00BF43D3" w:rsidRPr="005920C4" w:rsidRDefault="00BF43D3" w:rsidP="00BF43D3">
            <w:pPr>
              <w:pStyle w:val="ProductList-Body"/>
              <w:rPr>
                <w:sz w:val="16"/>
                <w:szCs w:val="16"/>
                <w:lang w:val="en-US"/>
              </w:rPr>
            </w:pPr>
            <w:bookmarkStart w:id="75" w:name="MicrosoftDynamicsOnlineServices"/>
            <w:r>
              <w:rPr>
                <w:sz w:val="16"/>
                <w:szCs w:val="16"/>
              </w:rPr>
              <w:t>Microsoft Dynamics 365 Core Services</w:t>
            </w:r>
          </w:p>
        </w:tc>
        <w:tc>
          <w:tcPr>
            <w:tcW w:w="8190" w:type="dxa"/>
          </w:tcPr>
          <w:p w14:paraId="7A3168AD" w14:textId="5BE5818F" w:rsidR="00BF43D3" w:rsidRPr="00985653" w:rsidRDefault="00BF43D3" w:rsidP="00BF43D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 Dynamics 365 for Field Service, Microsoft Dynamics 365 for Project Service Automation, Microsoft Dynamics 365 for Sales и Microsoft Social Engagement. В Microsoft Dynamics 365 Core Services не входят продукты (1) Microsoft Dynamics 365 for Operations или Microsoft Dynamics 365 for Financials; (2) Microsoft Dynamics 365 Services для поддерживаемых устройств и программного обеспечения, в том числе (не ограничиваясь этим) Microsoft Dynamics 365 для приложений, планшетов и (или) телефонов;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75"/>
      <w:tr w:rsidR="00985653" w:rsidRPr="00736CA0" w14:paraId="3FD75D3C" w14:textId="77777777" w:rsidTr="00ED5B83">
        <w:tc>
          <w:tcPr>
            <w:tcW w:w="2610" w:type="dxa"/>
            <w:vAlign w:val="center"/>
          </w:tcPr>
          <w:p w14:paraId="424F8155" w14:textId="280D095F" w:rsidR="00985653" w:rsidRPr="00736CA0" w:rsidRDefault="00985653" w:rsidP="00985653">
            <w:pPr>
              <w:pStyle w:val="ProductList-Body"/>
              <w:rPr>
                <w:sz w:val="16"/>
                <w:szCs w:val="16"/>
              </w:rPr>
            </w:pPr>
            <w:r>
              <w:rPr>
                <w:sz w:val="16"/>
                <w:szCs w:val="16"/>
              </w:rPr>
              <w:t>Службы Office 365</w:t>
            </w:r>
          </w:p>
        </w:tc>
        <w:tc>
          <w:tcPr>
            <w:tcW w:w="8190" w:type="dxa"/>
          </w:tcPr>
          <w:p w14:paraId="7F216973" w14:textId="41DFBFD3" w:rsidR="00985653" w:rsidRPr="00736CA0" w:rsidRDefault="00985653" w:rsidP="00985653">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Exchange Online, Exchange Online Archiving, Exchange Online Protection, Office 365 Advanced Threat Protection, SharePoint Online, OneDrive для бизнеса, Microsoft Planner, Project Online, Skype для бизнеса Online, Sway, Office Online, Microsoft MyAnalytics, Customer Lockbox, Microsoft Bookings и Yammer Enterprise.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BF43D3" w:rsidRPr="00736CA0" w14:paraId="5565F841" w14:textId="77777777" w:rsidTr="00ED5B83">
        <w:tc>
          <w:tcPr>
            <w:tcW w:w="2610" w:type="dxa"/>
            <w:vAlign w:val="center"/>
          </w:tcPr>
          <w:p w14:paraId="44209566" w14:textId="58938ABF" w:rsidR="00BF43D3" w:rsidRPr="00736CA0" w:rsidRDefault="00BF43D3" w:rsidP="00BF43D3">
            <w:pPr>
              <w:pStyle w:val="ProductList-Body"/>
              <w:rPr>
                <w:sz w:val="16"/>
                <w:szCs w:val="16"/>
              </w:rPr>
            </w:pPr>
            <w:bookmarkStart w:id="76" w:name="MicrosoftAzureCoreServices"/>
            <w:r>
              <w:rPr>
                <w:sz w:val="16"/>
                <w:szCs w:val="16"/>
              </w:rPr>
              <w:t>Службы Microsoft Azure Core</w:t>
            </w:r>
            <w:bookmarkEnd w:id="76"/>
          </w:p>
        </w:tc>
        <w:tc>
          <w:tcPr>
            <w:tcW w:w="8190" w:type="dxa"/>
          </w:tcPr>
          <w:p w14:paraId="31103249" w14:textId="13ACE584" w:rsidR="00BF43D3" w:rsidRPr="00736CA0" w:rsidRDefault="00BF43D3" w:rsidP="00BF43D3">
            <w:pPr>
              <w:pStyle w:val="ProductList-Body"/>
              <w:rPr>
                <w:sz w:val="16"/>
                <w:szCs w:val="16"/>
              </w:rPr>
            </w:pPr>
            <w:r>
              <w:rPr>
                <w:sz w:val="16"/>
                <w:szCs w:val="16"/>
              </w:rPr>
              <w:t xml:space="preserve">Active Directory, службы по управлению API, службы API (приложения API, мобильные приложения, веб-приложения), служба автоматизации, служба резервного копирования, пакетная служба, службы BizTalk, облачные службы, DocumentDB, концентраторы событий, Экспресс-маршрутизация, служба HDInsight, Хранилище ключей, служба балансировки нагрузки, Машинное обучение, Портал управления, службы мультимедиа, служба многофакторной аутентификации, Концентратор уведомлений, Оперативная аналитика, служба кэша Redis, служба управления правами, Планировщик, служба для служебной шины, служба Site Recovery, база данных SQL, </w:t>
            </w:r>
            <w:r>
              <w:rPr>
                <w:sz w:val="16"/>
                <w:szCs w:val="16"/>
              </w:rPr>
              <w:lastRenderedPageBreak/>
              <w:t xml:space="preserve">Хранилище, служба StorSimple, Потоковая аналитика, Диспетчер трафика, Виртуальные машины, Виртуальная сеть, службы Visual Studio Team, Диспетчер бизнес-правил. </w:t>
            </w:r>
          </w:p>
        </w:tc>
      </w:tr>
      <w:tr w:rsidR="00ED5B83" w:rsidRPr="00736CA0" w14:paraId="0B672BF2" w14:textId="77777777" w:rsidTr="00ED5B83">
        <w:tc>
          <w:tcPr>
            <w:tcW w:w="2610" w:type="dxa"/>
            <w:vAlign w:val="center"/>
          </w:tcPr>
          <w:p w14:paraId="43F1B85E" w14:textId="77777777" w:rsidR="00ED5B83" w:rsidRPr="00736CA0" w:rsidRDefault="00ED5B83" w:rsidP="00ED5B83">
            <w:pPr>
              <w:pStyle w:val="ProductList-Body"/>
              <w:rPr>
                <w:sz w:val="16"/>
                <w:szCs w:val="16"/>
              </w:rPr>
            </w:pPr>
            <w:r w:rsidRPr="00736CA0">
              <w:rPr>
                <w:sz w:val="16"/>
                <w:szCs w:val="16"/>
              </w:rPr>
              <w:lastRenderedPageBreak/>
              <w:t>Веб-службы Microsoft Intune</w:t>
            </w:r>
          </w:p>
        </w:tc>
        <w:tc>
          <w:tcPr>
            <w:tcW w:w="8190" w:type="dxa"/>
          </w:tcPr>
          <w:p w14:paraId="2B3AD76D" w14:textId="77777777" w:rsidR="00ED5B83" w:rsidRPr="00736CA0" w:rsidRDefault="00ED5B83" w:rsidP="00ED5B83">
            <w:pPr>
              <w:pStyle w:val="ProductList-Body"/>
              <w:rPr>
                <w:sz w:val="16"/>
                <w:szCs w:val="16"/>
              </w:rPr>
            </w:pPr>
            <w:r w:rsidRPr="00736CA0">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D5B83" w:rsidRPr="00736CA0" w14:paraId="1D55AD44" w14:textId="77777777" w:rsidTr="00ED5B83">
        <w:tc>
          <w:tcPr>
            <w:tcW w:w="2610" w:type="dxa"/>
            <w:vAlign w:val="center"/>
          </w:tcPr>
          <w:p w14:paraId="100D9100" w14:textId="77777777" w:rsidR="00ED5B83" w:rsidRPr="00736CA0" w:rsidRDefault="00ED5B83" w:rsidP="00ED5B83">
            <w:pPr>
              <w:pStyle w:val="ProductList-Body"/>
              <w:rPr>
                <w:sz w:val="16"/>
                <w:szCs w:val="16"/>
              </w:rPr>
            </w:pPr>
            <w:r w:rsidRPr="00736CA0">
              <w:rPr>
                <w:sz w:val="16"/>
                <w:szCs w:val="16"/>
              </w:rPr>
              <w:t>Службы Microsoft Power BI</w:t>
            </w:r>
          </w:p>
        </w:tc>
        <w:tc>
          <w:tcPr>
            <w:tcW w:w="8190" w:type="dxa"/>
          </w:tcPr>
          <w:p w14:paraId="7380554F" w14:textId="77777777" w:rsidR="00ED5B83" w:rsidRPr="00736CA0" w:rsidRDefault="00ED5B83" w:rsidP="00ED5B83">
            <w:pPr>
              <w:pStyle w:val="ProductList-Body"/>
              <w:rPr>
                <w:sz w:val="16"/>
                <w:szCs w:val="16"/>
              </w:rPr>
            </w:pPr>
            <w:r w:rsidRPr="00736CA0">
              <w:rPr>
                <w:sz w:val="16"/>
                <w:szCs w:val="16"/>
              </w:rPr>
              <w:t>Облачная часть служб Microsoft Power BI, предлагающаяся в качестве отдельной службы или в составе плана или набора с товарным знаком «Office 365», за исключением функций каталога данных, мобильных приложений Power BI и Power BI Desktop.</w:t>
            </w:r>
          </w:p>
        </w:tc>
      </w:tr>
    </w:tbl>
    <w:p w14:paraId="66CC672F" w14:textId="77777777" w:rsidR="00F47C4D" w:rsidRPr="00E23912" w:rsidRDefault="00F47C4D" w:rsidP="00F47C4D">
      <w:pPr>
        <w:pStyle w:val="ProductList-Body"/>
      </w:pPr>
    </w:p>
    <w:p w14:paraId="044677C2" w14:textId="77777777" w:rsidR="005F566A" w:rsidRDefault="005F566A" w:rsidP="005F566A">
      <w:pPr>
        <w:pStyle w:val="ProductList-SubSubSectionHeading"/>
        <w:keepNext/>
        <w:outlineLvl w:val="2"/>
      </w:pPr>
      <w:bookmarkStart w:id="77" w:name="DataProcessingTerms_DataatRest"/>
      <w:bookmarkStart w:id="78" w:name="_Toc457466419"/>
      <w:bookmarkStart w:id="79" w:name="_Toc453946599"/>
      <w:bookmarkStart w:id="80" w:name="_Toc469668772"/>
      <w:r>
        <w:t>Расположение неактивных Данных клиента</w:t>
      </w:r>
      <w:bookmarkEnd w:id="77"/>
      <w:bookmarkEnd w:id="78"/>
      <w:bookmarkEnd w:id="79"/>
      <w:bookmarkEnd w:id="80"/>
    </w:p>
    <w:p w14:paraId="1E6CFE7B" w14:textId="77777777" w:rsidR="005F566A" w:rsidRDefault="005F566A" w:rsidP="005F566A">
      <w:pPr>
        <w:pStyle w:val="ProductList-Body"/>
        <w:keepNext/>
      </w:pPr>
      <w:r>
        <w:t>Microsoft будет хранить неактивные Данные клиента в определенных географических областях (каждая — «Географическая область») следующим образом:</w:t>
      </w:r>
    </w:p>
    <w:p w14:paraId="566B8694" w14:textId="13A6229D" w:rsidR="005F566A" w:rsidRDefault="00985653" w:rsidP="005F566A">
      <w:pPr>
        <w:pStyle w:val="ProductList-Body"/>
        <w:keepNext/>
        <w:numPr>
          <w:ilvl w:val="0"/>
          <w:numId w:val="6"/>
        </w:numPr>
        <w:ind w:left="450" w:hanging="270"/>
      </w:pPr>
      <w:r>
        <w:rPr>
          <w:b/>
        </w:rPr>
        <w:t xml:space="preserve">Службы Office 365. </w:t>
      </w:r>
      <w:r>
        <w:t>Если Клиент открывает пользовательскую учетную запись в Австралии, Канаде, Европейском Союзе, Индии, Японии или США (каждый из перечисленных регионов — «Географическая область»),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а также данные Project Online и (3) загруженные в хранилище «OneDrive для бизнеса» файлы</w:t>
      </w:r>
      <w:r w:rsidR="005F566A">
        <w:t xml:space="preserve">. </w:t>
      </w:r>
    </w:p>
    <w:p w14:paraId="3A10FB8A" w14:textId="77777777" w:rsidR="008F0D89" w:rsidRDefault="008F0D89" w:rsidP="008F0D89">
      <w:pPr>
        <w:pStyle w:val="ProductList-Body"/>
        <w:numPr>
          <w:ilvl w:val="0"/>
          <w:numId w:val="6"/>
        </w:numPr>
        <w:ind w:left="450" w:hanging="270"/>
      </w:pPr>
      <w:r>
        <w:rPr>
          <w:b/>
        </w:rPr>
        <w:t>Веб-службы Microsoft Intune</w:t>
      </w:r>
      <w:r w:rsidRPr="000B664A">
        <w:rPr>
          <w:b/>
        </w:rPr>
        <w:t xml:space="preserve">. </w:t>
      </w:r>
      <w:r>
        <w:t>Когда Клиент открывает пользовательскую учетную запись, он выбирает доступную географическую область,где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6FEA4223" w14:textId="77777777" w:rsidR="00BF43D3" w:rsidRPr="006D2C33" w:rsidRDefault="00BF43D3" w:rsidP="00BF43D3">
      <w:pPr>
        <w:pStyle w:val="ProductList-Body"/>
        <w:numPr>
          <w:ilvl w:val="0"/>
          <w:numId w:val="6"/>
        </w:numPr>
        <w:ind w:left="450" w:hanging="270"/>
      </w:pPr>
      <w:r>
        <w:rPr>
          <w:b/>
        </w:rPr>
        <w:t>Microsoft Power BI Services</w:t>
      </w:r>
      <w:r w:rsidRPr="00C4168A">
        <w:rPr>
          <w:b/>
        </w:rPr>
        <w:t>.</w:t>
      </w:r>
      <w:r>
        <w:t xml:space="preserve"> Если Клиент открывает пользовательскую учетную запись в Австралии, ЕС или Соединенных Штатах, Microsoft хранит его неактивные Данные Microsoft Power BI только в этой географической области.</w:t>
      </w:r>
    </w:p>
    <w:p w14:paraId="08F83540" w14:textId="77777777" w:rsidR="00BF43D3" w:rsidRPr="006D2C33" w:rsidRDefault="00BF43D3" w:rsidP="00BF43D3">
      <w:pPr>
        <w:pStyle w:val="ProductList-Body"/>
        <w:numPr>
          <w:ilvl w:val="0"/>
          <w:numId w:val="6"/>
        </w:numPr>
        <w:ind w:left="450" w:hanging="270"/>
      </w:pPr>
      <w:r>
        <w:rPr>
          <w:b/>
        </w:rPr>
        <w:t>Основные службы Microsoft Azure</w:t>
      </w:r>
      <w:r w:rsidRPr="00C4168A">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51F8788" w14:textId="3543B523" w:rsidR="00BF43D3" w:rsidRPr="006D2C33" w:rsidRDefault="00BF43D3" w:rsidP="00BF43D3">
      <w:pPr>
        <w:pStyle w:val="ProductList-Body"/>
        <w:numPr>
          <w:ilvl w:val="0"/>
          <w:numId w:val="6"/>
        </w:numPr>
        <w:spacing w:after="120"/>
        <w:ind w:left="450" w:hanging="270"/>
      </w:pPr>
      <w:r>
        <w:rPr>
          <w:b/>
        </w:rPr>
        <w:t>Microsoft Dynamics 365 Core Services</w:t>
      </w:r>
      <w:r w:rsidRPr="00C4168A">
        <w:rPr>
          <w:b/>
        </w:rPr>
        <w:t>.</w:t>
      </w:r>
      <w:r>
        <w:t xml:space="preserve"> </w:t>
      </w:r>
      <w:r w:rsidR="00F9149A">
        <w:t>За исключением компонента Microsoft Social Engagement, если Клиент оговаривает его наличие в США или Европейском Союзе, Microsoft хранит указанные далее неиспользуемые Данные клиента только в соответствующей географической области и только для организаций, управляемых Microsoft Dynamics 365 Core Services</w:t>
      </w:r>
      <w:r>
        <w:t>. Определенные организации не могут быть настроены на хранение в любом конкретном географическом регионе или за пределами территории США, но существует возможность репликации в другие места, что подробно указано в Microsoft Dynamics 365 Trust Center.</w:t>
      </w:r>
    </w:p>
    <w:p w14:paraId="26E6DDBD" w14:textId="77777777" w:rsidR="00F47C4D" w:rsidRDefault="00F47C4D" w:rsidP="00F47C4D">
      <w:pPr>
        <w:pStyle w:val="ProductList-Body"/>
      </w:pPr>
      <w:r>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1ADBBE38" w14:textId="75B5B690" w:rsidR="00F47C4D" w:rsidRDefault="00F47C4D" w:rsidP="00A914BF">
      <w:pPr>
        <w:pStyle w:val="ProductList-Body"/>
      </w:pPr>
    </w:p>
    <w:p w14:paraId="57F623AC" w14:textId="77777777" w:rsidR="008F0D89" w:rsidRDefault="008F0D89" w:rsidP="008F0D89">
      <w:pPr>
        <w:pStyle w:val="ProductList-SubSubSectionHeading"/>
        <w:outlineLvl w:val="2"/>
      </w:pPr>
      <w:bookmarkStart w:id="81" w:name="DataProcessingTerms_Privacy"/>
      <w:bookmarkStart w:id="82" w:name="_Toc449618397"/>
      <w:bookmarkStart w:id="83" w:name="_Toc445967464"/>
      <w:bookmarkStart w:id="84" w:name="_Toc469668773"/>
      <w:r>
        <w:t>Конфиденциальность</w:t>
      </w:r>
      <w:bookmarkEnd w:id="81"/>
      <w:bookmarkEnd w:id="82"/>
      <w:bookmarkEnd w:id="83"/>
      <w:bookmarkEnd w:id="84"/>
    </w:p>
    <w:p w14:paraId="18C351EE" w14:textId="77777777" w:rsidR="008F0D89" w:rsidRPr="00AB4578" w:rsidRDefault="008F0D89" w:rsidP="008F0D89">
      <w:pPr>
        <w:pStyle w:val="ProductList-Body"/>
        <w:numPr>
          <w:ilvl w:val="0"/>
          <w:numId w:val="7"/>
        </w:numPr>
        <w:ind w:left="450" w:hanging="270"/>
      </w:pPr>
      <w:r>
        <w:rPr>
          <w:b/>
        </w:rPr>
        <w:t>Удаление или возврат Данных клиента.</w:t>
      </w:r>
      <w:r>
        <w:t xml:space="preserve"> Не позднее чем через 180 дней после окончания срока или прекращения использования Клиентом Веб-службы, Microsoft отключит учетную запись и удалит Данные клиента из учетной записи. </w:t>
      </w:r>
    </w:p>
    <w:p w14:paraId="182AE623" w14:textId="77777777" w:rsidR="008F0D89" w:rsidRDefault="008F0D89" w:rsidP="008F0D89">
      <w:pPr>
        <w:pStyle w:val="ProductList-Body"/>
        <w:numPr>
          <w:ilvl w:val="0"/>
          <w:numId w:val="7"/>
        </w:numPr>
        <w:ind w:left="450" w:hanging="270"/>
      </w:pPr>
      <w:r>
        <w:rPr>
          <w:b/>
        </w:rPr>
        <w:t>Передача Данных клиента.</w:t>
      </w:r>
      <w:r>
        <w:t xml:space="preserve"> Если только Клиент не отказался от применения Стандартных пунктов договора, все передачи Данных клиента за пределы ЕС, Европейской экономической зоны и Швейцарии регулируются Стандартными пунктами договора. 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w:t>
      </w:r>
    </w:p>
    <w:p w14:paraId="14DD2BE2" w14:textId="006ECBB1" w:rsidR="00086F17" w:rsidRPr="00690C65" w:rsidRDefault="00086F17" w:rsidP="00A44A41">
      <w:pPr>
        <w:pStyle w:val="ProductList-Body"/>
        <w:numPr>
          <w:ilvl w:val="0"/>
          <w:numId w:val="7"/>
        </w:numPr>
        <w:ind w:left="450" w:hanging="270"/>
      </w:pPr>
      <w:r>
        <w:rPr>
          <w:b/>
        </w:rPr>
        <w:t>Персонал Microsoft</w:t>
      </w:r>
      <w:r w:rsidRPr="00634BB9">
        <w:rPr>
          <w:b/>
        </w:rPr>
        <w:t>.</w:t>
      </w:r>
      <w:r>
        <w:t xml:space="preserve"> Персонал Microsoft не имеет права обрабатывать Данные клиента без специального разрешения Клиента. Персонал Microsoft обязуется обеспечивать безопасность и конфиденциальность каких-либо Данных клиента и обеспечивать их сохранность в соответствии с Условиями обработки данных, и это обязательство будет оставаться в силе и после завершения выполнения персоналом своих функций.</w:t>
      </w:r>
    </w:p>
    <w:p w14:paraId="03E945F0" w14:textId="26B1FADF" w:rsidR="00086F17" w:rsidRPr="00690C65" w:rsidRDefault="00A2616B" w:rsidP="00CD7F8D">
      <w:pPr>
        <w:pStyle w:val="ProductList-Body"/>
        <w:numPr>
          <w:ilvl w:val="0"/>
          <w:numId w:val="7"/>
        </w:numPr>
        <w:ind w:left="450" w:hanging="270"/>
      </w:pPr>
      <w:bookmarkStart w:id="85" w:name="SubcontractorTransfer"/>
      <w:r>
        <w:rPr>
          <w:b/>
        </w:rPr>
        <w:t>Передача данных субподрядчикам</w:t>
      </w:r>
      <w:bookmarkEnd w:id="85"/>
      <w:r w:rsidRPr="00780A26">
        <w:rPr>
          <w:b/>
          <w:bCs/>
        </w:rPr>
        <w:t>.</w:t>
      </w:r>
      <w:r>
        <w:t xml:space="preserve"> Разъясняется, что Microsoft может пользоваться услугами субподрядчиков для предоставления некоторых ограниченных или вспомогательных услуг от своего имени. Все субподрядчики, которым Microsoft передает Данные клиента (даже в целях хранения), заключают письменные соглашения с Microsoft, обеспечивающие не меньшую защиту прав, чем изложено в Условиях обработки данных. Клиент дал предварительное согласие на передачу Microsoft Данных клиента субподрядчикам, как описано в Условиях обработки данных. За исключением случаев, упомянутых в Условиях обработки данных, или в соответствии с другими условиями, которые могут быть представлены Клиентом, Microsoft обязуется не передавать (даже в целях хранения) третьим лицам персональные данные, переданные Клиентом в пользу Microsoft в рамках использования Веб-служб. Microsoft предоставляет веб-сайт, на котором указаны субподрядчики с правом доступа к Данным клиента в Веб-службах, а также </w:t>
      </w:r>
      <w:r>
        <w:lastRenderedPageBreak/>
        <w:t>ограниченные или вспомогательные услуги, которые они предоставляют. Как минимум за 6 месяцев до предоставления прав доступа новому субподрядчику к Данным клиента Microsoft обновит соответствующий веб-сайт и обеспечит Клиенту механизм получения уведомления об этом обновлении. Если Клиент не подтвердит нового субподрядчика, то Клиент может прекратить действие связанной Веб-службы без начисления штрафа, предоставив до окончания срока уведомления письменное уведомление о прекращении, в котором укажет причину отклонения.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для прекращенных Веб-служб из последующих счетов Клиенту</w:t>
      </w:r>
      <w:r w:rsidR="00086F17">
        <w:t>.</w:t>
      </w:r>
    </w:p>
    <w:p w14:paraId="1EBD76CE" w14:textId="77777777" w:rsidR="005F566A" w:rsidRDefault="005F566A" w:rsidP="00EC6FEA">
      <w:pPr>
        <w:pStyle w:val="ProductList-SubSubSectionHeading"/>
        <w:keepNext/>
        <w:outlineLvl w:val="2"/>
      </w:pPr>
    </w:p>
    <w:p w14:paraId="11FFD032" w14:textId="66748274" w:rsidR="00086F17" w:rsidRPr="00946032" w:rsidRDefault="00086F17" w:rsidP="00EC6FEA">
      <w:pPr>
        <w:pStyle w:val="ProductList-SubSubSectionHeading"/>
        <w:keepNext/>
        <w:outlineLvl w:val="2"/>
      </w:pPr>
      <w:bookmarkStart w:id="86" w:name="_Toc469668774"/>
      <w:r>
        <w:t>Дополнительные условия для европейских стран</w:t>
      </w:r>
      <w:bookmarkEnd w:id="86"/>
    </w:p>
    <w:p w14:paraId="272CAA95" w14:textId="1DE2BD72" w:rsidR="00086F17" w:rsidRPr="00690C65" w:rsidRDefault="00086F17" w:rsidP="00086F17">
      <w:pPr>
        <w:pStyle w:val="ProductList-Body"/>
      </w:pPr>
      <w:r>
        <w:t>Эти Дополнительные условия для европейских стран применяются, исключительно если Клиент имеет конечных пользователей в Европейской экономической зоне («EEA») или Швейцарии.</w:t>
      </w:r>
    </w:p>
    <w:p w14:paraId="7798D7EA" w14:textId="0F2CACEC" w:rsidR="00086F17" w:rsidRPr="00690C65" w:rsidRDefault="00086F17" w:rsidP="00A44A41">
      <w:pPr>
        <w:pStyle w:val="ProductList-Body"/>
        <w:numPr>
          <w:ilvl w:val="0"/>
          <w:numId w:val="8"/>
        </w:numPr>
        <w:ind w:left="450" w:hanging="270"/>
      </w:pPr>
      <w:r>
        <w:rPr>
          <w:b/>
        </w:rPr>
        <w:t>Конечные пользователи в Европейской экономической зоне или Швейцарии</w:t>
      </w:r>
      <w:r w:rsidRPr="00E3048B">
        <w:rPr>
          <w:b/>
        </w:rPr>
        <w:t>.</w:t>
      </w:r>
      <w:r>
        <w:t xml:space="preserve"> Положения в Условиях обработки данных,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p w14:paraId="37BDE1E7" w14:textId="77777777" w:rsidR="00A64782" w:rsidRDefault="00A64782" w:rsidP="00A64782">
      <w:pPr>
        <w:pStyle w:val="ProductList-Body"/>
        <w:numPr>
          <w:ilvl w:val="0"/>
          <w:numId w:val="8"/>
        </w:numPr>
        <w:ind w:left="450" w:hanging="270"/>
      </w:pPr>
      <w:r>
        <w:rPr>
          <w:b/>
        </w:rPr>
        <w:t>Намерения Сторон</w:t>
      </w:r>
      <w:r w:rsidRPr="00AA36A0">
        <w:rPr>
          <w:b/>
          <w:bCs/>
        </w:rPr>
        <w:t>.</w:t>
      </w:r>
      <w:r>
        <w:t xml:space="preserve"> В отношении Веб-служб Microsoft выступает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Полными и окончательными указаниями Клиента для Microsoft по обработке Данных клиента являются Условия использования веб-служб и соглашение Клиента о корпоративном лицензировании (в том числе условия, включенные в них путем ссылки), а также использование и настройка Клиентом функций Веб-служб.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w:t>
      </w:r>
    </w:p>
    <w:p w14:paraId="41D047C4" w14:textId="3EDD20C1" w:rsidR="00086F17" w:rsidRPr="00690C65" w:rsidRDefault="00086F17" w:rsidP="00A44A41">
      <w:pPr>
        <w:pStyle w:val="ProductList-Body"/>
        <w:numPr>
          <w:ilvl w:val="0"/>
          <w:numId w:val="8"/>
        </w:numPr>
        <w:ind w:left="450" w:hanging="270"/>
      </w:pPr>
      <w:r>
        <w:rPr>
          <w:b/>
        </w:rPr>
        <w:t>Сроки и объект обработки данных</w:t>
      </w:r>
      <w:r w:rsidRPr="00634BB9">
        <w:rPr>
          <w:b/>
        </w:rPr>
        <w:t>.</w:t>
      </w:r>
      <w:r>
        <w:t xml:space="preserve"> Обработка данных будет длиться в течение срока, определенного в рамках соглашения о корпоративном лицензировании Клиента. Целью обработки данных является предоставление Веб-служб.</w:t>
      </w:r>
    </w:p>
    <w:p w14:paraId="6E5DFA39" w14:textId="25FA346C" w:rsidR="00086F17" w:rsidRPr="00690C65" w:rsidRDefault="00086F17" w:rsidP="00A44A41">
      <w:pPr>
        <w:pStyle w:val="ProductList-Body"/>
        <w:numPr>
          <w:ilvl w:val="0"/>
          <w:numId w:val="8"/>
        </w:numPr>
        <w:ind w:left="450" w:hanging="270"/>
      </w:pPr>
      <w:r>
        <w:rPr>
          <w:b/>
        </w:rPr>
        <w:t>Объем и цель обработки данных</w:t>
      </w:r>
      <w:r w:rsidRPr="00634BB9">
        <w:rPr>
          <w:b/>
        </w:rPr>
        <w:t>.</w:t>
      </w:r>
      <w:r>
        <w:t xml:space="preserve"> Объем и цель обработки Данных клиента, в том числе персональных данных, включенных в Данные клиента, описаны в Условиях обработки данных и соглашении о корпоративном лицензировании Клиента.</w:t>
      </w:r>
    </w:p>
    <w:p w14:paraId="26555C9D" w14:textId="16D7A576" w:rsidR="00086F17" w:rsidRPr="00690C65" w:rsidRDefault="00086F17" w:rsidP="00A44A41">
      <w:pPr>
        <w:pStyle w:val="ProductList-Body"/>
        <w:numPr>
          <w:ilvl w:val="0"/>
          <w:numId w:val="8"/>
        </w:numPr>
        <w:ind w:left="450" w:hanging="270"/>
      </w:pPr>
      <w:r>
        <w:rPr>
          <w:b/>
        </w:rPr>
        <w:t>Доступ к Данным клиента</w:t>
      </w:r>
      <w:r w:rsidRPr="00634BB9">
        <w:rPr>
          <w:b/>
        </w:rPr>
        <w:t>.</w:t>
      </w:r>
      <w:r>
        <w:t xml:space="preserve"> На протяжении срока, определенного в рамках соглашения о корпоративном лицензировании Клиента,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клиента или (2) исправлять, удалять или блокировать данные от имени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7" w:name="_Toc469668775"/>
      <w:r>
        <w:t>Безопасность</w:t>
      </w:r>
      <w:bookmarkEnd w:id="87"/>
    </w:p>
    <w:p w14:paraId="5DFE82D5" w14:textId="2191C374" w:rsidR="000E6ED8" w:rsidRPr="00690C65" w:rsidRDefault="007303AE" w:rsidP="003B7142">
      <w:pPr>
        <w:pStyle w:val="ProductList-Body"/>
        <w:numPr>
          <w:ilvl w:val="0"/>
          <w:numId w:val="25"/>
        </w:numPr>
        <w:ind w:left="450" w:hanging="270"/>
      </w:pPr>
      <w:r>
        <w:rPr>
          <w:b/>
        </w:rPr>
        <w:t>Общая практика</w:t>
      </w:r>
      <w:r w:rsidRPr="00634BB9">
        <w:rPr>
          <w:b/>
        </w:rPr>
        <w:t>.</w:t>
      </w:r>
      <w:r>
        <w:t xml:space="preserve"> Microsoft внедрила и будет соблюдать для Веб-служб следующие меры безопасности, которые в сочетании с обязательствами относительно безопасности, содержащимися в Условиях для Веб-служб, являются единственной обязанностью Microsoft по отношению к безопасности Данных клиента.</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w:t>
            </w:r>
            <w:r w:rsidRPr="00F47C4D">
              <w:rPr>
                <w:sz w:val="16"/>
                <w:szCs w:val="16"/>
              </w:rPr>
              <w:lastRenderedPageBreak/>
              <w:t>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lastRenderedPageBreak/>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88164F">
            <w:pPr>
              <w:pStyle w:val="ProductList-Body"/>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lastRenderedPageBreak/>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5BB81CE4" w14:textId="22E24F10" w:rsidR="00E466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color w:val="000000" w:themeColor="text1"/>
                <w:sz w:val="16"/>
                <w:szCs w:val="16"/>
              </w:rPr>
              <w:t xml:space="preserve">Microsoft будет уведомлять о </w:t>
            </w:r>
            <w:r w:rsidR="003D22CB" w:rsidRPr="00F47C4D">
              <w:rPr>
                <w:iCs/>
                <w:color w:val="000000" w:themeColor="text1"/>
                <w:sz w:val="16"/>
                <w:szCs w:val="16"/>
              </w:rPr>
              <w:t>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30 календарных дней при любых обстоятельствах.</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79970712" w14:textId="77777777" w:rsidR="00086F17" w:rsidRPr="00690C65" w:rsidRDefault="00086F17" w:rsidP="00A914BF">
      <w:pPr>
        <w:pStyle w:val="ProductList-Body"/>
      </w:pPr>
    </w:p>
    <w:p w14:paraId="6CF9CB8E" w14:textId="77777777" w:rsidR="00F47C4D" w:rsidRPr="00CD7F8D" w:rsidRDefault="00F47C4D" w:rsidP="00F47C4D">
      <w:pPr>
        <w:pStyle w:val="ProductList-Body"/>
        <w:outlineLvl w:val="2"/>
        <w:rPr>
          <w:b/>
          <w:color w:val="00188F"/>
        </w:rPr>
      </w:pPr>
      <w:r>
        <w:rPr>
          <w:b/>
          <w:color w:val="00188F"/>
        </w:rPr>
        <w:t>Политика информационной безопасности веб-служб</w:t>
      </w:r>
    </w:p>
    <w:p w14:paraId="46030537" w14:textId="77777777" w:rsidR="00F47C4D" w:rsidRDefault="00F47C4D" w:rsidP="00F47C4D">
      <w:pPr>
        <w:pStyle w:val="ProductList-Body"/>
      </w:pPr>
      <w:r>
        <w:t>Каждая Веб-служба следует письменной политике безопасности данных («Политика информационной безопасности»), которая соответствует стандартам и моделям контроля, приведенным в таблице ниже.</w:t>
      </w:r>
    </w:p>
    <w:p w14:paraId="7CEBE7EB" w14:textId="77777777" w:rsidR="00F47C4D" w:rsidRPr="00C62FB6" w:rsidRDefault="00F47C4D" w:rsidP="00F47C4D">
      <w:pPr>
        <w:pStyle w:val="ProductList-Body"/>
      </w:pPr>
    </w:p>
    <w:tbl>
      <w:tblPr>
        <w:tblStyle w:val="TableGrid"/>
        <w:tblW w:w="10800" w:type="dxa"/>
        <w:tblInd w:w="-5" w:type="dxa"/>
        <w:tblLayout w:type="fixed"/>
        <w:tblLook w:val="04A0" w:firstRow="1" w:lastRow="0" w:firstColumn="1" w:lastColumn="0" w:noHBand="0" w:noVBand="1"/>
      </w:tblPr>
      <w:tblGrid>
        <w:gridCol w:w="2813"/>
        <w:gridCol w:w="1620"/>
        <w:gridCol w:w="1530"/>
        <w:gridCol w:w="1440"/>
        <w:gridCol w:w="1710"/>
        <w:gridCol w:w="1687"/>
      </w:tblGrid>
      <w:tr w:rsidR="00F47C4D" w:rsidRPr="00C62FB6" w14:paraId="4D017431" w14:textId="77777777" w:rsidTr="00E23912">
        <w:trPr>
          <w:tblHeader/>
        </w:trPr>
        <w:tc>
          <w:tcPr>
            <w:tcW w:w="2813" w:type="dxa"/>
            <w:shd w:val="clear" w:color="auto" w:fill="0072C6"/>
            <w:vAlign w:val="center"/>
          </w:tcPr>
          <w:p w14:paraId="012D1384" w14:textId="77777777" w:rsidR="00F47C4D" w:rsidRPr="005F68CF" w:rsidRDefault="00F47C4D" w:rsidP="00E23912">
            <w:pPr>
              <w:pStyle w:val="ProductList-Body"/>
              <w:rPr>
                <w:color w:val="FFFFFF" w:themeColor="background1"/>
                <w:sz w:val="16"/>
              </w:rPr>
            </w:pPr>
            <w:r>
              <w:rPr>
                <w:color w:val="FFFFFF" w:themeColor="background1"/>
                <w:sz w:val="16"/>
              </w:rPr>
              <w:t>Интернет-служба</w:t>
            </w:r>
          </w:p>
        </w:tc>
        <w:tc>
          <w:tcPr>
            <w:tcW w:w="1620" w:type="dxa"/>
            <w:shd w:val="clear" w:color="auto" w:fill="0072C6"/>
            <w:vAlign w:val="center"/>
          </w:tcPr>
          <w:p w14:paraId="39526D38" w14:textId="77777777" w:rsidR="00F47C4D" w:rsidRPr="005F68CF" w:rsidRDefault="00F47C4D" w:rsidP="00E23912">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2A34D503" w14:textId="77777777" w:rsidR="00F47C4D" w:rsidRPr="005F68CF" w:rsidRDefault="00F47C4D" w:rsidP="00E23912">
            <w:pPr>
              <w:pStyle w:val="ProductList-Body"/>
              <w:rPr>
                <w:color w:val="FFFFFF" w:themeColor="background1"/>
                <w:sz w:val="16"/>
              </w:rPr>
            </w:pPr>
            <w:r>
              <w:rPr>
                <w:color w:val="FFFFFF" w:themeColor="background1"/>
                <w:sz w:val="16"/>
              </w:rPr>
              <w:t>ISO 27002</w:t>
            </w:r>
          </w:p>
          <w:p w14:paraId="47DCA6F6" w14:textId="77777777" w:rsidR="00F47C4D" w:rsidRPr="005F68CF" w:rsidRDefault="00F47C4D" w:rsidP="00E23912">
            <w:pPr>
              <w:pStyle w:val="ProductList-Body"/>
              <w:rPr>
                <w:color w:val="FFFFFF" w:themeColor="background1"/>
                <w:sz w:val="16"/>
              </w:rPr>
            </w:pPr>
            <w:r>
              <w:rPr>
                <w:color w:val="FFFFFF" w:themeColor="background1"/>
                <w:sz w:val="16"/>
              </w:rPr>
              <w:t>Нормы практики</w:t>
            </w:r>
          </w:p>
        </w:tc>
        <w:tc>
          <w:tcPr>
            <w:tcW w:w="1440" w:type="dxa"/>
            <w:shd w:val="clear" w:color="auto" w:fill="0072C6"/>
            <w:vAlign w:val="center"/>
          </w:tcPr>
          <w:p w14:paraId="76FE0128" w14:textId="77777777" w:rsidR="00F47C4D" w:rsidRPr="005F68CF" w:rsidRDefault="00F47C4D" w:rsidP="00E23912">
            <w:pPr>
              <w:pStyle w:val="ProductList-Body"/>
              <w:rPr>
                <w:color w:val="FFFFFF" w:themeColor="background1"/>
                <w:sz w:val="16"/>
                <w:lang w:val="fr-FR"/>
              </w:rPr>
            </w:pPr>
            <w:r>
              <w:rPr>
                <w:color w:val="FFFFFF" w:themeColor="background1"/>
                <w:sz w:val="16"/>
              </w:rPr>
              <w:t>ISO 27018</w:t>
            </w:r>
          </w:p>
          <w:p w14:paraId="097F5AEA" w14:textId="77777777" w:rsidR="00F47C4D" w:rsidRPr="005F68CF" w:rsidRDefault="00F47C4D" w:rsidP="00E23912">
            <w:pPr>
              <w:pStyle w:val="ProductList-Body"/>
              <w:rPr>
                <w:color w:val="FFFFFF" w:themeColor="background1"/>
                <w:sz w:val="16"/>
                <w:lang w:val="fr-FR"/>
              </w:rPr>
            </w:pPr>
            <w:r>
              <w:rPr>
                <w:color w:val="FFFFFF" w:themeColor="background1"/>
                <w:sz w:val="16"/>
              </w:rPr>
              <w:t>Нормы практики</w:t>
            </w:r>
          </w:p>
        </w:tc>
        <w:tc>
          <w:tcPr>
            <w:tcW w:w="1710" w:type="dxa"/>
            <w:shd w:val="clear" w:color="auto" w:fill="0072C6"/>
            <w:vAlign w:val="center"/>
          </w:tcPr>
          <w:p w14:paraId="75CF6E63"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1</w:t>
            </w:r>
          </w:p>
        </w:tc>
        <w:tc>
          <w:tcPr>
            <w:tcW w:w="1687" w:type="dxa"/>
            <w:shd w:val="clear" w:color="auto" w:fill="0072C6"/>
            <w:vAlign w:val="center"/>
          </w:tcPr>
          <w:p w14:paraId="31CAD2B0" w14:textId="77777777" w:rsidR="00F47C4D" w:rsidRPr="005F68CF" w:rsidRDefault="00F47C4D" w:rsidP="00E23912">
            <w:pPr>
              <w:pStyle w:val="ProductList-Body"/>
              <w:rPr>
                <w:color w:val="FFFFFF" w:themeColor="background1"/>
                <w:sz w:val="16"/>
                <w:lang w:val="fr-FR"/>
              </w:rPr>
            </w:pPr>
            <w:r>
              <w:rPr>
                <w:color w:val="FFFFFF" w:themeColor="background1"/>
                <w:sz w:val="16"/>
              </w:rPr>
              <w:t>2-й тип SSAE 16 SOC 2</w:t>
            </w:r>
          </w:p>
        </w:tc>
      </w:tr>
      <w:tr w:rsidR="00BF43D3" w:rsidRPr="00C62FB6" w14:paraId="687DE5B9" w14:textId="77777777" w:rsidTr="00E23912">
        <w:trPr>
          <w:trHeight w:val="288"/>
        </w:trPr>
        <w:tc>
          <w:tcPr>
            <w:tcW w:w="2813" w:type="dxa"/>
            <w:vAlign w:val="center"/>
          </w:tcPr>
          <w:p w14:paraId="4BD355DD" w14:textId="4DED0C1A" w:rsidR="00BF43D3" w:rsidRPr="005F68CF" w:rsidRDefault="00BF43D3" w:rsidP="00BF43D3">
            <w:pPr>
              <w:pStyle w:val="ProductList-Body"/>
              <w:rPr>
                <w:sz w:val="16"/>
              </w:rPr>
            </w:pPr>
            <w:r>
              <w:rPr>
                <w:sz w:val="16"/>
                <w:szCs w:val="16"/>
              </w:rPr>
              <w:t>Службы Office 365</w:t>
            </w:r>
          </w:p>
        </w:tc>
        <w:tc>
          <w:tcPr>
            <w:tcW w:w="1620" w:type="dxa"/>
            <w:vAlign w:val="center"/>
          </w:tcPr>
          <w:p w14:paraId="0591E5DE" w14:textId="1302D6D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92C1C50" w14:textId="7EDAC3A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3C46F86A" w14:textId="0F46FF4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09B4BBB3" w14:textId="18B59E9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7591768D" w14:textId="2ADBB53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679813B9" w14:textId="77777777" w:rsidTr="00E23912">
        <w:trPr>
          <w:trHeight w:val="288"/>
        </w:trPr>
        <w:tc>
          <w:tcPr>
            <w:tcW w:w="2813" w:type="dxa"/>
            <w:vAlign w:val="center"/>
          </w:tcPr>
          <w:p w14:paraId="40E2D6A1" w14:textId="15D2DA62" w:rsidR="00BF43D3" w:rsidRPr="005920C4" w:rsidRDefault="00BF43D3" w:rsidP="00BF43D3">
            <w:pPr>
              <w:pStyle w:val="ProductList-Body"/>
              <w:rPr>
                <w:sz w:val="16"/>
                <w:lang w:val="en-US"/>
              </w:rPr>
            </w:pPr>
            <w:r>
              <w:rPr>
                <w:sz w:val="16"/>
                <w:szCs w:val="16"/>
              </w:rPr>
              <w:t>Microsoft Dynamics 365 Core Services</w:t>
            </w:r>
          </w:p>
        </w:tc>
        <w:tc>
          <w:tcPr>
            <w:tcW w:w="1620" w:type="dxa"/>
            <w:vAlign w:val="center"/>
          </w:tcPr>
          <w:p w14:paraId="5950B1F5" w14:textId="7790194E"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07C7EB2F" w14:textId="0775E970"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1B962220" w14:textId="1406A2BA"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69A7D401" w14:textId="7D1C63A1"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667D14E9" w14:textId="070CBB54"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5936760B" w14:textId="77777777" w:rsidTr="00E23912">
        <w:trPr>
          <w:trHeight w:val="288"/>
        </w:trPr>
        <w:tc>
          <w:tcPr>
            <w:tcW w:w="2813" w:type="dxa"/>
            <w:vAlign w:val="center"/>
          </w:tcPr>
          <w:p w14:paraId="50397B52" w14:textId="288856F9" w:rsidR="00BF43D3" w:rsidRPr="005F68CF" w:rsidRDefault="00BF43D3" w:rsidP="00BF43D3">
            <w:pPr>
              <w:pStyle w:val="ProductList-Body"/>
              <w:rPr>
                <w:sz w:val="16"/>
              </w:rPr>
            </w:pPr>
            <w:r>
              <w:rPr>
                <w:sz w:val="16"/>
                <w:szCs w:val="16"/>
              </w:rPr>
              <w:t>Службы Microsoft Azure Core</w:t>
            </w:r>
          </w:p>
        </w:tc>
        <w:tc>
          <w:tcPr>
            <w:tcW w:w="1620" w:type="dxa"/>
            <w:vAlign w:val="center"/>
          </w:tcPr>
          <w:p w14:paraId="483CCDD5" w14:textId="1050FD3A"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5FB1446F" w14:textId="7F1E42FF"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2E9B5148" w14:textId="7C0AC578"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78A13C5" w14:textId="624957C8" w:rsidR="00BF43D3" w:rsidRPr="005F68CF" w:rsidRDefault="00BF43D3" w:rsidP="00BF43D3">
            <w:pPr>
              <w:pStyle w:val="ProductList-Body"/>
              <w:rPr>
                <w:i/>
                <w:color w:val="000000" w:themeColor="text1"/>
                <w:sz w:val="16"/>
              </w:rPr>
            </w:pPr>
            <w:r>
              <w:rPr>
                <w:color w:val="000000" w:themeColor="text1"/>
                <w:sz w:val="16"/>
                <w:szCs w:val="16"/>
              </w:rPr>
              <w:t>Возможны различные количества**</w:t>
            </w:r>
          </w:p>
        </w:tc>
        <w:tc>
          <w:tcPr>
            <w:tcW w:w="1687" w:type="dxa"/>
            <w:vAlign w:val="center"/>
          </w:tcPr>
          <w:p w14:paraId="27253386" w14:textId="1205EC25" w:rsidR="00BF43D3" w:rsidRPr="005F68CF" w:rsidRDefault="00BF43D3" w:rsidP="00BF43D3">
            <w:pPr>
              <w:pStyle w:val="ProductList-Body"/>
              <w:rPr>
                <w:color w:val="000000" w:themeColor="text1"/>
                <w:sz w:val="16"/>
              </w:rPr>
            </w:pPr>
            <w:r>
              <w:rPr>
                <w:color w:val="000000" w:themeColor="text1"/>
                <w:sz w:val="16"/>
                <w:szCs w:val="16"/>
              </w:rPr>
              <w:t>Возможны различные количества**</w:t>
            </w:r>
          </w:p>
        </w:tc>
      </w:tr>
      <w:tr w:rsidR="00BF43D3" w:rsidRPr="00C62FB6" w14:paraId="169C76A7" w14:textId="77777777" w:rsidTr="00E23912">
        <w:trPr>
          <w:trHeight w:val="288"/>
        </w:trPr>
        <w:tc>
          <w:tcPr>
            <w:tcW w:w="2813" w:type="dxa"/>
            <w:vAlign w:val="center"/>
          </w:tcPr>
          <w:p w14:paraId="195B6016" w14:textId="3F2643B5" w:rsidR="00BF43D3" w:rsidRPr="005F68CF" w:rsidRDefault="00BF43D3" w:rsidP="00BF43D3">
            <w:pPr>
              <w:pStyle w:val="ProductList-Body"/>
              <w:rPr>
                <w:sz w:val="16"/>
              </w:rPr>
            </w:pPr>
            <w:r>
              <w:rPr>
                <w:sz w:val="16"/>
                <w:szCs w:val="16"/>
              </w:rPr>
              <w:t>Веб-службы Microsoft Intune</w:t>
            </w:r>
          </w:p>
        </w:tc>
        <w:tc>
          <w:tcPr>
            <w:tcW w:w="1620" w:type="dxa"/>
            <w:vAlign w:val="center"/>
          </w:tcPr>
          <w:p w14:paraId="6181E888" w14:textId="3A31BC9B" w:rsidR="00BF43D3" w:rsidRPr="005F68CF" w:rsidRDefault="00BF43D3" w:rsidP="00BF43D3">
            <w:pPr>
              <w:pStyle w:val="ProductList-Body"/>
              <w:rPr>
                <w:color w:val="000000" w:themeColor="text1"/>
                <w:sz w:val="16"/>
              </w:rPr>
            </w:pPr>
            <w:r>
              <w:rPr>
                <w:color w:val="000000" w:themeColor="text1"/>
                <w:sz w:val="16"/>
                <w:szCs w:val="16"/>
              </w:rPr>
              <w:t>Да</w:t>
            </w:r>
          </w:p>
        </w:tc>
        <w:tc>
          <w:tcPr>
            <w:tcW w:w="1530" w:type="dxa"/>
            <w:vAlign w:val="center"/>
          </w:tcPr>
          <w:p w14:paraId="4FC2A09E" w14:textId="7DBF51D4" w:rsidR="00BF43D3" w:rsidRPr="005F68CF" w:rsidRDefault="00BF43D3" w:rsidP="00BF43D3">
            <w:pPr>
              <w:pStyle w:val="ProductList-Body"/>
              <w:rPr>
                <w:color w:val="000000" w:themeColor="text1"/>
                <w:sz w:val="16"/>
              </w:rPr>
            </w:pPr>
            <w:r>
              <w:rPr>
                <w:color w:val="000000" w:themeColor="text1"/>
                <w:sz w:val="16"/>
                <w:szCs w:val="16"/>
              </w:rPr>
              <w:t>Да</w:t>
            </w:r>
          </w:p>
        </w:tc>
        <w:tc>
          <w:tcPr>
            <w:tcW w:w="1440" w:type="dxa"/>
            <w:vAlign w:val="center"/>
          </w:tcPr>
          <w:p w14:paraId="7898A6DC" w14:textId="081905FD" w:rsidR="00BF43D3" w:rsidRPr="005F68CF" w:rsidRDefault="00BF43D3" w:rsidP="00BF43D3">
            <w:pPr>
              <w:pStyle w:val="ProductList-Body"/>
              <w:rPr>
                <w:color w:val="000000" w:themeColor="text1"/>
                <w:sz w:val="16"/>
              </w:rPr>
            </w:pPr>
            <w:r>
              <w:rPr>
                <w:color w:val="000000" w:themeColor="text1"/>
                <w:sz w:val="16"/>
                <w:szCs w:val="16"/>
              </w:rPr>
              <w:t>Да</w:t>
            </w:r>
          </w:p>
        </w:tc>
        <w:tc>
          <w:tcPr>
            <w:tcW w:w="1710" w:type="dxa"/>
            <w:vAlign w:val="center"/>
          </w:tcPr>
          <w:p w14:paraId="1346417B" w14:textId="1033B15B" w:rsidR="00BF43D3" w:rsidRPr="005F68CF" w:rsidRDefault="00BF43D3" w:rsidP="00BF43D3">
            <w:pPr>
              <w:pStyle w:val="ProductList-Body"/>
              <w:rPr>
                <w:color w:val="000000" w:themeColor="text1"/>
                <w:sz w:val="16"/>
              </w:rPr>
            </w:pPr>
            <w:r>
              <w:rPr>
                <w:color w:val="000000" w:themeColor="text1"/>
                <w:sz w:val="16"/>
                <w:szCs w:val="16"/>
              </w:rPr>
              <w:t>Да</w:t>
            </w:r>
          </w:p>
        </w:tc>
        <w:tc>
          <w:tcPr>
            <w:tcW w:w="1687" w:type="dxa"/>
            <w:vAlign w:val="center"/>
          </w:tcPr>
          <w:p w14:paraId="094AD365" w14:textId="4C7A7ECC" w:rsidR="00BF43D3" w:rsidRPr="005F68CF" w:rsidRDefault="00BF43D3" w:rsidP="00BF43D3">
            <w:pPr>
              <w:pStyle w:val="ProductList-Body"/>
              <w:rPr>
                <w:color w:val="000000" w:themeColor="text1"/>
                <w:sz w:val="16"/>
              </w:rPr>
            </w:pPr>
            <w:r>
              <w:rPr>
                <w:color w:val="000000" w:themeColor="text1"/>
                <w:sz w:val="16"/>
                <w:szCs w:val="16"/>
              </w:rPr>
              <w:t>Да</w:t>
            </w:r>
          </w:p>
        </w:tc>
      </w:tr>
      <w:tr w:rsidR="00BF43D3" w:rsidRPr="00C62FB6" w14:paraId="7592F29F" w14:textId="77777777" w:rsidTr="00E23912">
        <w:trPr>
          <w:trHeight w:val="288"/>
        </w:trPr>
        <w:tc>
          <w:tcPr>
            <w:tcW w:w="2813" w:type="dxa"/>
            <w:vAlign w:val="center"/>
          </w:tcPr>
          <w:p w14:paraId="0B80978C" w14:textId="688AAEC4" w:rsidR="00BF43D3" w:rsidRPr="00231971" w:rsidRDefault="00BF43D3" w:rsidP="00BF43D3">
            <w:pPr>
              <w:pStyle w:val="ProductList-Body"/>
              <w:rPr>
                <w:sz w:val="16"/>
                <w:szCs w:val="16"/>
              </w:rPr>
            </w:pPr>
            <w:r>
              <w:rPr>
                <w:sz w:val="16"/>
                <w:szCs w:val="16"/>
              </w:rPr>
              <w:t>Службы Microsoft Power BI</w:t>
            </w:r>
          </w:p>
        </w:tc>
        <w:tc>
          <w:tcPr>
            <w:tcW w:w="1620" w:type="dxa"/>
            <w:vAlign w:val="center"/>
          </w:tcPr>
          <w:p w14:paraId="5F429625" w14:textId="0BEDF43A"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530" w:type="dxa"/>
            <w:vAlign w:val="center"/>
          </w:tcPr>
          <w:p w14:paraId="188703CD" w14:textId="345BE42E"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440" w:type="dxa"/>
            <w:vAlign w:val="center"/>
          </w:tcPr>
          <w:p w14:paraId="0EA99AB4" w14:textId="6EE7DDCC" w:rsidR="00BF43D3" w:rsidRPr="00231971" w:rsidRDefault="00BF43D3" w:rsidP="00BF43D3">
            <w:pPr>
              <w:pStyle w:val="ProductList-Body"/>
              <w:rPr>
                <w:color w:val="000000" w:themeColor="text1"/>
                <w:sz w:val="16"/>
                <w:szCs w:val="16"/>
              </w:rPr>
            </w:pPr>
            <w:r>
              <w:rPr>
                <w:color w:val="000000" w:themeColor="text1"/>
                <w:sz w:val="16"/>
                <w:szCs w:val="16"/>
              </w:rPr>
              <w:t>Да</w:t>
            </w:r>
          </w:p>
        </w:tc>
        <w:tc>
          <w:tcPr>
            <w:tcW w:w="1710" w:type="dxa"/>
            <w:vAlign w:val="center"/>
          </w:tcPr>
          <w:p w14:paraId="1BA0ACF5" w14:textId="15500F16" w:rsidR="00BF43D3" w:rsidRPr="00231971" w:rsidRDefault="00BF43D3" w:rsidP="00BF43D3">
            <w:pPr>
              <w:pStyle w:val="ProductList-Body"/>
              <w:rPr>
                <w:color w:val="000000" w:themeColor="text1"/>
                <w:sz w:val="16"/>
                <w:szCs w:val="16"/>
              </w:rPr>
            </w:pPr>
            <w:r>
              <w:rPr>
                <w:color w:val="000000" w:themeColor="text1"/>
                <w:sz w:val="16"/>
                <w:szCs w:val="16"/>
              </w:rPr>
              <w:t>Нет</w:t>
            </w:r>
          </w:p>
        </w:tc>
        <w:tc>
          <w:tcPr>
            <w:tcW w:w="1687" w:type="dxa"/>
            <w:vAlign w:val="center"/>
          </w:tcPr>
          <w:p w14:paraId="7E17E401" w14:textId="5B632CFA" w:rsidR="00BF43D3" w:rsidRPr="00231971" w:rsidRDefault="00BF43D3" w:rsidP="00BF43D3">
            <w:pPr>
              <w:pStyle w:val="ProductList-Body"/>
              <w:rPr>
                <w:color w:val="000000" w:themeColor="text1"/>
                <w:sz w:val="16"/>
                <w:szCs w:val="16"/>
              </w:rPr>
            </w:pPr>
            <w:r>
              <w:rPr>
                <w:color w:val="000000" w:themeColor="text1"/>
                <w:sz w:val="16"/>
                <w:szCs w:val="16"/>
              </w:rPr>
              <w:t>Нет</w:t>
            </w:r>
          </w:p>
        </w:tc>
      </w:tr>
    </w:tbl>
    <w:p w14:paraId="2247EE12" w14:textId="77777777" w:rsidR="00BF43D3" w:rsidRPr="006D2C33" w:rsidRDefault="00BF43D3" w:rsidP="00BF43D3">
      <w:pPr>
        <w:pStyle w:val="ProductList-Body"/>
      </w:pPr>
      <w:r>
        <w:rPr>
          <w:i/>
          <w:color w:val="000000" w:themeColor="text1"/>
        </w:rPr>
        <w:t>* Не включает Microsoft Social Engagement.</w:t>
      </w:r>
    </w:p>
    <w:p w14:paraId="3C84DDBD" w14:textId="77777777" w:rsidR="00BF43D3" w:rsidRPr="006D2C33" w:rsidRDefault="00BF43D3" w:rsidP="00BF43D3">
      <w:pPr>
        <w:pStyle w:val="ProductList-Body"/>
      </w:pPr>
      <w:r>
        <w:rPr>
          <w:color w:val="000000" w:themeColor="text1"/>
        </w:rPr>
        <w:t>**</w:t>
      </w:r>
      <w:r>
        <w:rPr>
          <w:i/>
          <w:color w:val="000000" w:themeColor="text1"/>
        </w:rPr>
        <w:t xml:space="preserve"> Текущий объем подробно описан в отчете о проверке и обобщен в Центре управления безопасностью Microsoft Azure.</w:t>
      </w:r>
    </w:p>
    <w:p w14:paraId="7863C0DA" w14:textId="77777777" w:rsidR="00C62FB6" w:rsidRPr="00690C65" w:rsidRDefault="00C62FB6" w:rsidP="00C62FB6">
      <w:pPr>
        <w:pStyle w:val="ProductList-Body"/>
      </w:pPr>
    </w:p>
    <w:p w14:paraId="5F9227F4" w14:textId="77777777" w:rsidR="00293DAD" w:rsidRPr="00C62FB6" w:rsidRDefault="00293DAD" w:rsidP="00293DAD">
      <w:pPr>
        <w:pStyle w:val="ProductList-Body"/>
      </w:pPr>
      <w:r>
        <w:t>Microsoft может в любое время добавить отраслевые или государственные стандарты. Microsoft не будет удалять из вышеприведенной таблицы стандарт или модель, за исключением случаев, когда он больше не используется в отрасли и заменен последующим стандартом или моделью (при наличии). К Службам Azure для государственных организаций применяется отдельный набор моделей и стандартов контроля, как описано в Центре управления безопасностью Microsoft Azure.</w:t>
      </w:r>
    </w:p>
    <w:p w14:paraId="4DFAF971" w14:textId="33C6C219" w:rsidR="00293DAD" w:rsidRPr="00690C65" w:rsidRDefault="00293DAD" w:rsidP="00C62FB6">
      <w:pPr>
        <w:pStyle w:val="ProductList-Body"/>
      </w:pPr>
    </w:p>
    <w:p w14:paraId="0705481A" w14:textId="77777777" w:rsidR="00C62FB6" w:rsidRPr="00690C65" w:rsidRDefault="00C62FB6" w:rsidP="00C62FB6">
      <w:pPr>
        <w:pStyle w:val="ProductList-Body"/>
      </w:pPr>
      <w:r>
        <w:t>С учетом обязательств о неразглашении Microsoft предоставляет Клиенту доступ к каждой Политике информационной безопасности, а также к другой информации о правилах и политике безопасности Microsoft, обоснованно запрашиваемой Клиентом.</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 несет единоличную ответственность за ознакомление с каждой Политикой информационной безопасности, самостоятельно определяя, соответствует ли она требованиям Клиента. </w:t>
      </w:r>
    </w:p>
    <w:p w14:paraId="0E65A8B4" w14:textId="77777777" w:rsidR="00C62FB6" w:rsidRPr="00690C65" w:rsidRDefault="00C62FB6" w:rsidP="00C62FB6">
      <w:pPr>
        <w:pStyle w:val="ProductList-Body"/>
      </w:pPr>
    </w:p>
    <w:p w14:paraId="6D05B1CB" w14:textId="77777777" w:rsidR="00C62FB6" w:rsidRPr="00F8637F" w:rsidRDefault="00C62FB6" w:rsidP="00C62FB6">
      <w:pPr>
        <w:pStyle w:val="ProductList-Body"/>
      </w:pPr>
      <w:r>
        <w:lastRenderedPageBreak/>
        <w:t>Если применяются Стандартные пункты договора, этот раздел дополняет параграф f Пункта 5 и параграф 2 Пункта 12 Стандартных пунктов договора.</w:t>
      </w:r>
    </w:p>
    <w:p w14:paraId="41EE7F4C" w14:textId="77777777" w:rsidR="00946032" w:rsidRPr="00F8637F" w:rsidRDefault="00946032" w:rsidP="00C62FB6">
      <w:pPr>
        <w:pStyle w:val="ProductList-Body"/>
      </w:pPr>
    </w:p>
    <w:p w14:paraId="0E829FA0" w14:textId="77777777" w:rsidR="00C62FB6" w:rsidRPr="00323AC7"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Проверки Microsoft Веб-служб</w:t>
      </w:r>
    </w:p>
    <w:p w14:paraId="270635B4" w14:textId="77777777" w:rsidR="00C62FB6" w:rsidRPr="00690C65" w:rsidRDefault="00C62FB6" w:rsidP="00C62FB6">
      <w:pPr>
        <w:pStyle w:val="ProductList-Body"/>
      </w:pPr>
      <w:r>
        <w:t>Для каждой Веб-службы 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(в том числе персональных данных), следующим образом:</w:t>
      </w:r>
    </w:p>
    <w:p w14:paraId="23FA22F7" w14:textId="77777777" w:rsidR="00C62FB6" w:rsidRPr="00690C65" w:rsidRDefault="00C62FB6" w:rsidP="00A30EE5">
      <w:pPr>
        <w:pStyle w:val="ProductList-Body"/>
        <w:numPr>
          <w:ilvl w:val="1"/>
          <w:numId w:val="9"/>
        </w:numPr>
        <w:ind w:left="450"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 для каждой Веб-службы.</w:t>
      </w:r>
    </w:p>
    <w:p w14:paraId="4E1C16AD" w14:textId="0C38EA08" w:rsidR="00C62FB6" w:rsidRPr="00690C65" w:rsidRDefault="00C62FB6" w:rsidP="00A30EE5">
      <w:pPr>
        <w:pStyle w:val="ProductList-Body"/>
        <w:numPr>
          <w:ilvl w:val="1"/>
          <w:numId w:val="9"/>
        </w:numPr>
        <w:ind w:left="450"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269EC67D" w14:textId="77777777" w:rsidR="00C62FB6" w:rsidRPr="00690C65" w:rsidRDefault="00C62FB6" w:rsidP="00A30EE5">
      <w:pPr>
        <w:pStyle w:val="ProductList-Body"/>
        <w:numPr>
          <w:ilvl w:val="1"/>
          <w:numId w:val="9"/>
        </w:numPr>
        <w:ind w:left="450" w:hanging="270"/>
      </w:pPr>
      <w:r>
        <w:t>Каждую проверку проводят квалифицированные, независимые, сторонние ревизоры по безопасности по выбору и за счет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 результате каждой проверки составляется отчет о проверке («Отчет о проверке Microsoft»), который является конфиденциальной информацией Microsoft. В Отчете о проверке Microsoft четко раскрываются какие-либо существенные выводы ревизора. Microsoft незамедлительно исправляет проблемы, указанные в Отчете о проверке Microsoft, к удовлетворению ревизора.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По требованию Клиента Microsoft предоставляет клиенту каждый Отчет о проверке Microsoft, чтобы Клиент мог проверить соблюдение Microsoft своих обязательств по безопасности в соответствии с Условиями обработки данных. На Отчет о проверке Microsoft распространяются ограничения Microsoft и ревизора относительно режима конфиденциальности и распространения.</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Если применяются Стандартные пункты договора, (1) Клиент соглашается осуществлять право на проверку, предписывая Microsoft выполнить проверку, как описано в этом разделе Условий обработки данных, и (2) если Клиент пожелает изменить это предписание, он имеет право это сделать, как предусмотрено в Стандартных пунктах договора, которые запрашиваются письменно.</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Если применяются Стандартные пункты договора, никакое из положений настоящего раздела Условий обработки данных не влияет на Стандартные пункты договора и не изменяет их, а также не влияет на права органа надзора или субъекта данных в соответствии со Стандартными пунктами договора. Microsoft является сторонним бенефициаром по данному раздел.</w:t>
      </w:r>
    </w:p>
    <w:p w14:paraId="534506BC" w14:textId="77777777" w:rsidR="002838AA" w:rsidRPr="00690C65" w:rsidRDefault="002D3F1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88" w:name="OnlineServiceSpecificTerms"/>
      <w:bookmarkStart w:id="89" w:name="_Toc469668776"/>
      <w:r>
        <w:lastRenderedPageBreak/>
        <w:t>Особые условия для Веб-служб</w:t>
      </w:r>
      <w:bookmarkEnd w:id="88"/>
      <w:bookmarkEnd w:id="89"/>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90" w:name="_Toc469668777"/>
      <w:bookmarkStart w:id="91" w:name="MicrosoftAzureServices"/>
      <w:r w:rsidRPr="007D64E5">
        <w:rPr>
          <w:lang w:val="ru-RU"/>
        </w:rPr>
        <w:t xml:space="preserve">Службы </w:t>
      </w:r>
      <w:r>
        <w:t>Microsoft</w:t>
      </w:r>
      <w:r w:rsidRPr="007D64E5">
        <w:rPr>
          <w:lang w:val="ru-RU"/>
        </w:rPr>
        <w:t xml:space="preserve"> </w:t>
      </w:r>
      <w:r w:rsidRPr="00BE3DB5">
        <w:t>Azure</w:t>
      </w:r>
      <w:bookmarkEnd w:id="90"/>
    </w:p>
    <w:bookmarkEnd w:id="91"/>
    <w:p w14:paraId="7928B82D" w14:textId="77777777" w:rsidR="00AD61A6" w:rsidRPr="002A3B84" w:rsidRDefault="00AD61A6" w:rsidP="00AD61A6">
      <w:pPr>
        <w:pStyle w:val="ProductList-Body"/>
        <w:rPr>
          <w:b/>
          <w:color w:val="00188F"/>
        </w:rPr>
      </w:pPr>
      <w:r>
        <w:rPr>
          <w:b/>
          <w:color w:val="00188F"/>
        </w:rPr>
        <w:t>Уведомления</w:t>
      </w:r>
    </w:p>
    <w:p w14:paraId="2A2E805F" w14:textId="77777777" w:rsidR="00AD61A6" w:rsidRPr="00CC34E7" w:rsidRDefault="00AD61A6" w:rsidP="00AD61A6">
      <w:pPr>
        <w:pStyle w:val="ProductList-Body"/>
        <w:ind w:right="90"/>
      </w:pPr>
      <w:r>
        <w:t xml:space="preserve">Применяются Уведомления о Bing Maps, Профессиональных услугах,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hyperlink w:anchor="Attachment1"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528A52D7"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30" w:anchor="services" w:history="1">
        <w:r w:rsidRPr="002838AA">
          <w:rPr>
            <w:rStyle w:val="Hyperlink"/>
          </w:rPr>
          <w:t>http://azure.microsoft.com/en-us/regions/#services</w:t>
        </w:r>
      </w:hyperlink>
      <w:r>
        <w:t>).</w:t>
      </w:r>
    </w:p>
    <w:p w14:paraId="7A4AF654" w14:textId="67115809" w:rsidR="00272578" w:rsidRPr="00690C65" w:rsidRDefault="009616E2" w:rsidP="00F824AC">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75BCBD16" w14:textId="6BDD1956" w:rsidR="00F208ED" w:rsidRDefault="00F208ED" w:rsidP="00BF43D3">
      <w:pPr>
        <w:pStyle w:val="ProductList-Body"/>
        <w:spacing w:after="120"/>
      </w:pPr>
      <w:r>
        <w:t xml:space="preserve">«Службы Microsoft Azure» — одна или более служб и компонентов Microsoft, определенных на веб-сайте </w:t>
      </w:r>
      <w:hyperlink r:id="rId31" w:history="1">
        <w:r w:rsidRPr="00F208ED">
          <w:rPr>
            <w:rStyle w:val="Hyperlink"/>
          </w:rPr>
          <w:t>http://azure.microsoft.com/services/</w:t>
        </w:r>
      </w:hyperlink>
      <w:r>
        <w:t>, за исключением случаев, когда такая служба или компонент лицензированы отдельно.</w:t>
      </w:r>
    </w:p>
    <w:p w14:paraId="35757C34" w14:textId="77777777" w:rsidR="00BF43D3" w:rsidRPr="006D2C33" w:rsidRDefault="00BF43D3" w:rsidP="00BF43D3">
      <w:pPr>
        <w:pStyle w:val="ProductList-Body"/>
      </w:pPr>
      <w:r>
        <w:t>«Microsoft Translator» — это продукты Translator API Text Translation и (или) Translator API Speech Translation, предлагаемые Microsoft в качестве службы автоматического перевода на основе облачной инфраструктуры.</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429B9A13" w14:textId="77777777" w:rsidR="00A26A66" w:rsidRPr="00690C65" w:rsidRDefault="00A26A66" w:rsidP="00BB13A7">
      <w:pPr>
        <w:pStyle w:val="ProductList-Body"/>
      </w:pPr>
    </w:p>
    <w:p w14:paraId="7253DB67" w14:textId="77207652" w:rsidR="005F013C" w:rsidRPr="00690C65" w:rsidRDefault="005F013C" w:rsidP="0071212E">
      <w:pPr>
        <w:pStyle w:val="ProductList-Body"/>
        <w:keepNext/>
      </w:pPr>
      <w:r>
        <w:rPr>
          <w:b/>
          <w:color w:val="00188F"/>
        </w:rPr>
        <w:lastRenderedPageBreak/>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1F3A0E2"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1E4A2849" w14:textId="77777777" w:rsidR="00985653" w:rsidRPr="00BB2325" w:rsidRDefault="00985653" w:rsidP="00985653">
      <w:pPr>
        <w:pStyle w:val="ProductList-Offering2Heading"/>
        <w:outlineLvl w:val="2"/>
        <w:rPr>
          <w:lang w:val="ru-RU"/>
        </w:rPr>
      </w:pPr>
      <w:bookmarkStart w:id="92" w:name="MicrosoftTranslator"/>
      <w:bookmarkStart w:id="93" w:name="MicrosoftCognitiveServices"/>
      <w:r w:rsidRPr="00BB2325">
        <w:rPr>
          <w:lang w:val="ru-RU"/>
        </w:rPr>
        <w:tab/>
      </w:r>
      <w:bookmarkStart w:id="94" w:name="_Toc465426838"/>
      <w:bookmarkStart w:id="95" w:name="_Toc468350407"/>
      <w:bookmarkStart w:id="96" w:name="_Toc469668778"/>
      <w:r w:rsidRPr="00BB2325">
        <w:rPr>
          <w:lang w:val="ru-RU"/>
        </w:rPr>
        <w:t xml:space="preserve">Службы </w:t>
      </w:r>
      <w:r>
        <w:t>Microsoft</w:t>
      </w:r>
      <w:r w:rsidRPr="00BB2325">
        <w:rPr>
          <w:lang w:val="ru-RU"/>
        </w:rPr>
        <w:t xml:space="preserve"> </w:t>
      </w:r>
      <w:bookmarkEnd w:id="94"/>
      <w:r>
        <w:t>Cognitive</w:t>
      </w:r>
      <w:r w:rsidRPr="00BB2325">
        <w:rPr>
          <w:lang w:val="ru-RU"/>
        </w:rPr>
        <w:t xml:space="preserve"> </w:t>
      </w:r>
      <w:r>
        <w:t>Services</w:t>
      </w:r>
      <w:bookmarkEnd w:id="95"/>
      <w:bookmarkEnd w:id="96"/>
    </w:p>
    <w:bookmarkEnd w:id="92"/>
    <w:bookmarkEnd w:id="93"/>
    <w:p w14:paraId="1DF84A45" w14:textId="77777777" w:rsidR="00985653" w:rsidRPr="0008373D" w:rsidRDefault="00985653" w:rsidP="00985653">
      <w:pPr>
        <w:pStyle w:val="ProductList-ClauseHeading"/>
      </w:pPr>
      <w:r>
        <w:t>Конфиденциальность служб Microsoft Cognitive Services</w:t>
      </w:r>
    </w:p>
    <w:p w14:paraId="5945F30F" w14:textId="77777777" w:rsidR="00985653" w:rsidRPr="0008373D" w:rsidRDefault="00985653" w:rsidP="00985653">
      <w:pPr>
        <w:pStyle w:val="ProductList-Body"/>
      </w:pPr>
      <w:r>
        <w:t xml:space="preserve">Действие Заявления Microsoft о конфиденциальности, размещенного по адресу </w:t>
      </w:r>
      <w:hyperlink r:id="rId35" w:history="1">
        <w:r>
          <w:rPr>
            <w:rStyle w:val="Hyperlink"/>
          </w:rPr>
          <w:t>https://go.microsoft.com/fwlink/?LinkId=521839</w:t>
        </w:r>
      </w:hyperlink>
      <w:r>
        <w:t>, распространяется на использование Клиентом служб Microsoft Cognitive Services. В случае противоречий между настоящим разделом, касающимся служб Microsoft Cognitive Services, и Заявлением Microsoft о конфиденциальности приоритет отдается настоящему разделу.</w:t>
      </w:r>
    </w:p>
    <w:p w14:paraId="6B8A76EA" w14:textId="77777777" w:rsidR="00985653" w:rsidRDefault="00985653" w:rsidP="00985653">
      <w:pPr>
        <w:pStyle w:val="ProductList-Body"/>
      </w:pPr>
    </w:p>
    <w:p w14:paraId="3A00E180" w14:textId="77777777" w:rsidR="00985653" w:rsidRPr="0008373D" w:rsidRDefault="00985653" w:rsidP="00985653">
      <w:pPr>
        <w:pStyle w:val="ProductList-ClauseHeading"/>
      </w:pPr>
      <w:r>
        <w:t>Использование Данных Cognitive Services</w:t>
      </w:r>
    </w:p>
    <w:p w14:paraId="4ED7B3F5" w14:textId="77777777" w:rsidR="00985653" w:rsidRDefault="00985653" w:rsidP="00985653">
      <w:pPr>
        <w:pStyle w:val="ProductList-Body"/>
      </w:pPr>
      <w:r>
        <w:t>Клиент несет исключительную ответственность за содержимое всех Клиентских данных, которые он отправляет в службы Cognitive Services («Данные Cognitive Services»).</w:t>
      </w:r>
    </w:p>
    <w:p w14:paraId="441F8A48" w14:textId="77777777" w:rsidR="00985653" w:rsidRDefault="00985653" w:rsidP="00985653">
      <w:pPr>
        <w:pStyle w:val="ProductList-Body"/>
      </w:pPr>
    </w:p>
    <w:p w14:paraId="0908C28D" w14:textId="77777777" w:rsidR="00985653" w:rsidRDefault="00985653" w:rsidP="00985653">
      <w:pPr>
        <w:pStyle w:val="ProductList-Body"/>
      </w:pPr>
      <w:r>
        <w:t>Microsoft может обрабатывать Данные Cognitive Services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Cognitive Services и создавать производные от них работы, и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Cognitive Services согласно приведенному в этом параграфе описанию без нарушения прав третьих лиц и без возникновения у Microsoft каких-либо обязательств перед Клиентом или каким-либо третьим лицом.</w:t>
      </w:r>
    </w:p>
    <w:p w14:paraId="301C5F42" w14:textId="77777777" w:rsidR="00985653" w:rsidRDefault="00985653" w:rsidP="00985653">
      <w:pPr>
        <w:pStyle w:val="ProductList-Body"/>
      </w:pPr>
    </w:p>
    <w:p w14:paraId="4B7F3E1E" w14:textId="77777777" w:rsidR="00985653" w:rsidRDefault="00985653" w:rsidP="00985653">
      <w:pPr>
        <w:pStyle w:val="ProductList-Body"/>
      </w:pPr>
      <w:r>
        <w:t>Когда Данные Cognitive Services включают личные данные, Клиент должен получить достаточное согласие на такую их обработку Microsoft от субъектов соответствующих данных (или их родителей либо опекунов в соответствии с применимым правом).</w:t>
      </w:r>
    </w:p>
    <w:p w14:paraId="6B7EE840" w14:textId="77777777" w:rsidR="00985653" w:rsidRDefault="00985653" w:rsidP="00985653">
      <w:pPr>
        <w:pStyle w:val="ProductList-Body"/>
      </w:pPr>
    </w:p>
    <w:p w14:paraId="7EA0D9E7" w14:textId="77777777" w:rsidR="00985653" w:rsidRPr="0008373D" w:rsidRDefault="00985653" w:rsidP="00985653">
      <w:pPr>
        <w:pStyle w:val="ProductList-Body"/>
      </w:pPr>
      <w:r>
        <w:t>Microsoft стремится способствовать защите субъектов данных, личность которых может быть установлена по Данным Cognitive Services, которые хранит Microsoft. Microsoft принимает коммерческие и технические меры, предназначенные для удаления позволяющих установить личность сведений из Данных Cognitive Services.</w:t>
      </w:r>
    </w:p>
    <w:p w14:paraId="7BD48074" w14:textId="77777777" w:rsidR="00985653" w:rsidRDefault="00985653" w:rsidP="00985653">
      <w:pPr>
        <w:pStyle w:val="ProductList-Body"/>
      </w:pPr>
    </w:p>
    <w:p w14:paraId="2250E6FE" w14:textId="77777777" w:rsidR="00985653" w:rsidRPr="0008373D" w:rsidRDefault="00985653" w:rsidP="00985653">
      <w:pPr>
        <w:pStyle w:val="ProductList-Body"/>
      </w:pPr>
      <w:r>
        <w:t>Раздел «Использование Данных Cognitive Services» сохраняет действие после прекращения или окончания срока действия Соглашения о корпоративном лицензировании Клиента. В отношениях между сторонами Клиент сохраняет все права, право собственности и имущественные права в отношении Данных Cognitive Services. Microsoft не получает права на Данные Cognitive Services, за исключением прав, которые Клиент предоставляет Microsoft в настоящем разделе «Данные Cognitive Services». Этот пункт не влияет на права Microsoft на программное обеспечение или услуги, которые Microsoft лицензирует Клиенту.</w:t>
      </w:r>
    </w:p>
    <w:p w14:paraId="14BA53B3" w14:textId="77777777" w:rsidR="00985653" w:rsidRDefault="00985653" w:rsidP="00985653">
      <w:pPr>
        <w:pStyle w:val="ProductList-Body"/>
      </w:pPr>
    </w:p>
    <w:p w14:paraId="4B29C10F" w14:textId="77777777" w:rsidR="00985653" w:rsidRDefault="00985653" w:rsidP="00985653">
      <w:pPr>
        <w:pStyle w:val="ProductList-ClauseHeading"/>
      </w:pPr>
      <w:r>
        <w:t>Хранение Данных Cognitive Services</w:t>
      </w:r>
    </w:p>
    <w:p w14:paraId="1BE03DC9" w14:textId="77777777" w:rsidR="00985653" w:rsidRDefault="00985653" w:rsidP="00985653">
      <w:pPr>
        <w:pStyle w:val="ProductList-Body"/>
      </w:pPr>
      <w:r>
        <w:t>Если иное не указано в документации к службам, службы Cognitive Services не предназначены для хранения Данных клиента в интересах Клиента.</w:t>
      </w:r>
      <w:r>
        <w:cr/>
      </w:r>
    </w:p>
    <w:p w14:paraId="04AEF9A0" w14:textId="77777777" w:rsidR="00985653" w:rsidRDefault="00985653" w:rsidP="00985653">
      <w:pPr>
        <w:pStyle w:val="ProductList-ClauseHeading"/>
      </w:pPr>
      <w:r>
        <w:t>Приложение к общим условиям конфиденциальности и безопасности</w:t>
      </w:r>
    </w:p>
    <w:p w14:paraId="47AB2C0B" w14:textId="77777777" w:rsidR="00985653" w:rsidRPr="0008373D" w:rsidRDefault="00985653" w:rsidP="00985653">
      <w:pPr>
        <w:pStyle w:val="ProductList-Body"/>
      </w:pPr>
      <w:r>
        <w:t>К службам Cognitive Services применяются только следующие разделы Общих условий конфиденциальности и безопасности: «Место обработки данных», «Предварительные выпуски», «Привлечение подрядчиков», «Как связаться с Microsoft».</w:t>
      </w:r>
    </w:p>
    <w:p w14:paraId="0CC56F53" w14:textId="77777777" w:rsidR="00985653" w:rsidRDefault="00985653" w:rsidP="00985653">
      <w:pPr>
        <w:pStyle w:val="ProductList-Body"/>
      </w:pPr>
    </w:p>
    <w:p w14:paraId="412FB4A6" w14:textId="77777777" w:rsidR="001F6276" w:rsidRPr="008435D7" w:rsidRDefault="001F6276" w:rsidP="001F6276">
      <w:pPr>
        <w:pStyle w:val="ProductList-ClauseHeading"/>
      </w:pPr>
      <w:r>
        <w:lastRenderedPageBreak/>
        <w:t>Атрибуция</w:t>
      </w:r>
    </w:p>
    <w:p w14:paraId="5E320C16" w14:textId="77777777" w:rsidR="001F6276" w:rsidRPr="008435D7" w:rsidRDefault="001F6276" w:rsidP="001F6276">
      <w:pPr>
        <w:pStyle w:val="ProductList-Body"/>
      </w:pPr>
      <w:r>
        <w:t xml:space="preserve">При использовании служб Microsoft Cognitive Services (кроме Интерфейсов API поиска — определение приведено ниже) Клиент должен предоставлять обоснованно заметную атрибуцию. Ссылка на источник должна включать текст «используются службы Microsoft Cognitive Services», а также ссылку </w:t>
      </w:r>
      <w:hyperlink r:id="rId36" w:history="1">
        <w:r>
          <w:rPr>
            <w:rStyle w:val="Hyperlink"/>
          </w:rPr>
          <w:t>http://go.microsoft.com/fwlink/?LinkID=829046</w:t>
        </w:r>
      </w:hyperlink>
      <w:r>
        <w:t>.</w:t>
      </w:r>
    </w:p>
    <w:p w14:paraId="516184EB" w14:textId="77777777" w:rsidR="00985653" w:rsidRDefault="00985653" w:rsidP="00985653">
      <w:pPr>
        <w:pStyle w:val="ProductList-Body"/>
      </w:pPr>
    </w:p>
    <w:p w14:paraId="253503CA" w14:textId="77777777" w:rsidR="00985653" w:rsidRDefault="00985653" w:rsidP="00985653">
      <w:pPr>
        <w:pStyle w:val="ProductList-ClauseHeading"/>
      </w:pPr>
      <w:r>
        <w:t>Порядок приоритетности</w:t>
      </w:r>
    </w:p>
    <w:p w14:paraId="7DDF1CBE" w14:textId="77777777" w:rsidR="00985653" w:rsidRDefault="00985653" w:rsidP="00985653">
      <w:pPr>
        <w:pStyle w:val="ProductList-Body"/>
      </w:pPr>
      <w:r>
        <w:t>Настоящий раздел, касающийся служб Microsoft Cognitive Services, является регулирующим в случае каких-либо противоречий с другими частями Условий использования веб-служб (OST).</w:t>
      </w:r>
    </w:p>
    <w:p w14:paraId="735EA659" w14:textId="77777777" w:rsidR="00985653" w:rsidRDefault="00985653" w:rsidP="00985653">
      <w:pPr>
        <w:pStyle w:val="ProductList-Body"/>
      </w:pPr>
    </w:p>
    <w:p w14:paraId="63A91F24" w14:textId="77777777" w:rsidR="001F6276" w:rsidRPr="008435D7" w:rsidRDefault="001F6276" w:rsidP="001F6276">
      <w:pPr>
        <w:pStyle w:val="ProductList-ClauseHeading"/>
      </w:pPr>
      <w:r>
        <w:t>Ограничение использования результатов работы служб Клиентом в отношении интерфейсов API Bing</w:t>
      </w:r>
    </w:p>
    <w:p w14:paraId="6A1C98C5" w14:textId="77777777" w:rsidR="001F6276" w:rsidRPr="008435D7" w:rsidRDefault="001F6276" w:rsidP="001F6276">
      <w:pPr>
        <w:pStyle w:val="ProductList-Body"/>
        <w:tabs>
          <w:tab w:val="clear" w:pos="158"/>
          <w:tab w:val="left" w:pos="360"/>
        </w:tabs>
      </w:pPr>
      <w:r>
        <w:t>Клиент не может использовать какие-либо данные из интерфейсов API с маркой Bing с целью разработки или предложения любых сопоставимых служб на основе машинного обучения.</w:t>
      </w:r>
    </w:p>
    <w:p w14:paraId="7CF22C6C" w14:textId="77777777" w:rsidR="00985653" w:rsidRDefault="00985653" w:rsidP="00985653">
      <w:pPr>
        <w:pStyle w:val="ProductList-Body"/>
        <w:ind w:left="180"/>
      </w:pPr>
    </w:p>
    <w:p w14:paraId="719F31E1" w14:textId="77777777" w:rsidR="00985653" w:rsidRPr="00F3423E" w:rsidRDefault="00985653" w:rsidP="00985653">
      <w:pPr>
        <w:pStyle w:val="ProductList-ClauseHeading"/>
      </w:pPr>
      <w:r>
        <w:t>Требования в отношении использования и отображения Интерфейсов API поиска Bing</w:t>
      </w:r>
    </w:p>
    <w:p w14:paraId="03496E51" w14:textId="382925CD" w:rsidR="00985653" w:rsidRDefault="00985653" w:rsidP="00985653">
      <w:pPr>
        <w:pStyle w:val="ProductList-Body"/>
        <w:tabs>
          <w:tab w:val="left" w:pos="270"/>
        </w:tabs>
      </w:pPr>
      <w:r>
        <w:t xml:space="preserve">Клиент должен выполнять требования к использованию и отображению, действующие в отношении интерфейсов API поиска веб-сайтов, видео и новостей, проверки орфографии и автозаполнения Bing (в совокупности именуемые «Интерфейсы API поиска»), которые доступны по следующей ссылке </w:t>
      </w:r>
      <w:hyperlink r:id="rId37" w:history="1">
        <w:r>
          <w:rPr>
            <w:rStyle w:val="Hyperlink"/>
          </w:rPr>
          <w:t>https://aka.ms/r1j7jq</w:t>
        </w:r>
      </w:hyperlink>
      <w:r>
        <w:t>. Клиент должен использовать результаты, полученные через Интерфейсы API поиска, только в средах интернет-поиска (в соответствии с требованиями к использованию и отображению) и не должен осуществлять кэширование или копирование результатов. Полученные Клиентом через Интерфейсы API поиска результаты не являются продуктами, исправлениями или поставляемыми сервисными материалами.</w:t>
      </w:r>
    </w:p>
    <w:p w14:paraId="60E5E306" w14:textId="77777777" w:rsidR="00985653" w:rsidRDefault="00985653" w:rsidP="00985653">
      <w:pPr>
        <w:pStyle w:val="ProductList-Body"/>
        <w:tabs>
          <w:tab w:val="left" w:pos="270"/>
        </w:tabs>
      </w:pPr>
    </w:p>
    <w:p w14:paraId="3F5BFFF7" w14:textId="77777777" w:rsidR="00985653" w:rsidRDefault="00985653" w:rsidP="00985653">
      <w:pPr>
        <w:pStyle w:val="ProductList-ClauseHeading"/>
      </w:pPr>
      <w:r>
        <w:t>Translator API</w:t>
      </w:r>
    </w:p>
    <w:p w14:paraId="477785AA" w14:textId="77777777" w:rsidR="00985653" w:rsidRPr="00721DAE" w:rsidRDefault="00985653" w:rsidP="00985653">
      <w:pPr>
        <w:pStyle w:val="ProductList-Body"/>
        <w:tabs>
          <w:tab w:val="left" w:pos="360"/>
        </w:tabs>
        <w:ind w:left="180"/>
        <w:rPr>
          <w:b/>
          <w:color w:val="0072C6"/>
        </w:rPr>
      </w:pPr>
      <w:r>
        <w:rPr>
          <w:b/>
          <w:color w:val="0072C6"/>
        </w:rPr>
        <w:t>Ссылка на источник</w:t>
      </w:r>
    </w:p>
    <w:p w14:paraId="4F4FA9EB" w14:textId="77777777" w:rsidR="00985653" w:rsidRDefault="00985653" w:rsidP="00985653">
      <w:pPr>
        <w:pStyle w:val="ProductList-Body"/>
        <w:tabs>
          <w:tab w:val="left" w:pos="360"/>
        </w:tabs>
        <w:ind w:left="180"/>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3E366A12" w14:textId="77777777" w:rsidR="00985653" w:rsidRDefault="00985653" w:rsidP="00985653">
      <w:pPr>
        <w:pStyle w:val="ProductList-Body"/>
        <w:tabs>
          <w:tab w:val="left" w:pos="360"/>
        </w:tabs>
        <w:ind w:left="180"/>
      </w:pPr>
    </w:p>
    <w:p w14:paraId="48901C3D" w14:textId="77777777" w:rsidR="00985653" w:rsidRPr="00721DAE" w:rsidRDefault="00985653" w:rsidP="00985653">
      <w:pPr>
        <w:pStyle w:val="ProductList-Body"/>
        <w:tabs>
          <w:tab w:val="left" w:pos="360"/>
        </w:tabs>
        <w:ind w:left="180"/>
        <w:rPr>
          <w:b/>
          <w:color w:val="0072C6"/>
        </w:rPr>
      </w:pPr>
      <w:r>
        <w:rPr>
          <w:b/>
          <w:color w:val="0072C6"/>
        </w:rPr>
        <w:t>Ограничение использования результатов работы службы клиентом</w:t>
      </w:r>
    </w:p>
    <w:p w14:paraId="5B9838FC" w14:textId="77777777" w:rsidR="00985653" w:rsidRDefault="00985653" w:rsidP="00985653">
      <w:pPr>
        <w:pStyle w:val="ProductList-Body"/>
        <w:tabs>
          <w:tab w:val="clear" w:pos="158"/>
          <w:tab w:val="left" w:pos="360"/>
        </w:tabs>
        <w:ind w:left="180"/>
      </w:pPr>
      <w:r>
        <w:t>Клиент не может использовать какие-либо полученные от службы Microsoft Translator данные с целью разработки или предложения любых сопоставимых служб на основе машинного обучения.</w:t>
      </w:r>
    </w:p>
    <w:p w14:paraId="3ECC4E26" w14:textId="77777777" w:rsidR="00BF43D3" w:rsidRPr="006D2C33" w:rsidRDefault="002D3F1D"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05ACEF89" w14:textId="77777777" w:rsidR="00F9149A" w:rsidRPr="00985653" w:rsidRDefault="00F9149A" w:rsidP="00F9149A">
      <w:pPr>
        <w:pStyle w:val="ProductList-OfferingGroupHeading"/>
        <w:spacing w:after="80"/>
        <w:outlineLvl w:val="1"/>
        <w:rPr>
          <w:lang w:val="ru-RU"/>
        </w:rPr>
      </w:pPr>
      <w:bookmarkStart w:id="97" w:name="_Toc460240101"/>
      <w:bookmarkStart w:id="98" w:name="_Toc469668779"/>
      <w:bookmarkStart w:id="99" w:name="EMS"/>
      <w:bookmarkStart w:id="100" w:name="_Toc437590238"/>
      <w:bookmarkStart w:id="101" w:name="_Toc435790944"/>
      <w:bookmarkStart w:id="102" w:name="MicrosoftDynamicsMarketing"/>
      <w:r w:rsidRPr="00985653">
        <w:rPr>
          <w:lang w:val="ru-RU"/>
        </w:rPr>
        <w:t xml:space="preserve">Планы </w:t>
      </w:r>
      <w:r>
        <w:t>Microsoft</w:t>
      </w:r>
      <w:r w:rsidRPr="00985653">
        <w:rPr>
          <w:lang w:val="ru-RU"/>
        </w:rPr>
        <w:t xml:space="preserve"> </w:t>
      </w:r>
      <w:bookmarkEnd w:id="97"/>
      <w:r>
        <w:t>Azure</w:t>
      </w:r>
      <w:bookmarkEnd w:id="98"/>
    </w:p>
    <w:bookmarkEnd w:id="99"/>
    <w:p w14:paraId="566E198F" w14:textId="77777777" w:rsidR="00F9149A" w:rsidRPr="00F55075" w:rsidRDefault="00F9149A" w:rsidP="00F9149A">
      <w:pPr>
        <w:pStyle w:val="ProductList-Body"/>
        <w:tabs>
          <w:tab w:val="clear" w:pos="158"/>
          <w:tab w:val="left" w:pos="360"/>
        </w:tabs>
      </w:pPr>
      <w:r>
        <w:rPr>
          <w:b/>
          <w:color w:val="00188F"/>
        </w:rPr>
        <w:t>Уведомления</w:t>
      </w:r>
    </w:p>
    <w:p w14:paraId="58D76507" w14:textId="77777777" w:rsidR="00F9149A" w:rsidRPr="00F55075" w:rsidRDefault="00F9149A" w:rsidP="00F9149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5A4BB4D4" w14:textId="77777777" w:rsidR="00F9149A" w:rsidRPr="00F55075" w:rsidRDefault="00F9149A" w:rsidP="00F9149A">
      <w:pPr>
        <w:pStyle w:val="ProductList-Body"/>
      </w:pPr>
    </w:p>
    <w:p w14:paraId="25650973" w14:textId="77777777" w:rsidR="00F9149A" w:rsidRPr="00F55075" w:rsidRDefault="00F9149A" w:rsidP="00F9149A">
      <w:pPr>
        <w:pStyle w:val="ProductList-Body"/>
        <w:tabs>
          <w:tab w:val="clear" w:pos="158"/>
          <w:tab w:val="left" w:pos="180"/>
        </w:tabs>
      </w:pPr>
      <w:r>
        <w:rPr>
          <w:b/>
          <w:color w:val="00188F"/>
        </w:rPr>
        <w:t>Наборы подписных лицензий</w:t>
      </w:r>
    </w:p>
    <w:p w14:paraId="302851DA" w14:textId="77777777" w:rsidR="00F9149A" w:rsidRPr="00F55075" w:rsidRDefault="00F9149A" w:rsidP="00F9149A">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описание других Подписных лицензий, которые соответствуют требованиям к Azure Active Directory Premium, Azure Information Protection и Microsoft Intune.</w:t>
      </w:r>
    </w:p>
    <w:p w14:paraId="23318847" w14:textId="77777777" w:rsidR="00A2616B" w:rsidRPr="003C2FBE" w:rsidRDefault="00A2616B" w:rsidP="00A2616B">
      <w:pPr>
        <w:pStyle w:val="ProductList-Body"/>
      </w:pPr>
    </w:p>
    <w:p w14:paraId="3E45E149" w14:textId="77777777" w:rsidR="00A2616B" w:rsidRPr="004C7B38" w:rsidRDefault="00A2616B" w:rsidP="00A2616B">
      <w:pPr>
        <w:pStyle w:val="ProductList-Offering2Heading"/>
        <w:outlineLvl w:val="2"/>
      </w:pPr>
      <w:bookmarkStart w:id="103" w:name="AzureActiveDirectoryBasic"/>
      <w:r w:rsidRPr="00A2616B">
        <w:rPr>
          <w:lang w:val="ru-RU"/>
        </w:rPr>
        <w:tab/>
      </w:r>
      <w:bookmarkStart w:id="104" w:name="_Toc459970714"/>
      <w:bookmarkStart w:id="105" w:name="_Toc457466428"/>
      <w:bookmarkStart w:id="106" w:name="_Toc469668780"/>
      <w:r w:rsidRPr="004C7B38">
        <w:t>Azure Active Directory Basic</w:t>
      </w:r>
      <w:bookmarkEnd w:id="104"/>
      <w:bookmarkEnd w:id="105"/>
      <w:bookmarkEnd w:id="106"/>
    </w:p>
    <w:bookmarkEnd w:id="103"/>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A10A84" w:rsidRDefault="002D3F1D" w:rsidP="00985653">
      <w:pPr>
        <w:pStyle w:val="ProductList-Body"/>
        <w:shd w:val="clear" w:color="auto" w:fill="A6A6A6" w:themeFill="background1" w:themeFillShade="A6"/>
        <w:spacing w:before="120" w:after="240"/>
        <w:jc w:val="right"/>
        <w:rPr>
          <w:sz w:val="16"/>
          <w:szCs w:val="16"/>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62D1C01" w14:textId="77777777" w:rsidR="00A2616B" w:rsidRPr="004C7B38" w:rsidRDefault="00A2616B" w:rsidP="00A2616B">
      <w:pPr>
        <w:pStyle w:val="ProductList-Offering2Heading"/>
        <w:outlineLvl w:val="2"/>
      </w:pPr>
      <w:bookmarkStart w:id="107" w:name="AzureActiveDirectoryPremium"/>
      <w:r w:rsidRPr="004C7B38">
        <w:tab/>
      </w:r>
      <w:bookmarkStart w:id="108" w:name="_Toc459970715"/>
      <w:bookmarkStart w:id="109" w:name="_Toc457466429"/>
      <w:bookmarkStart w:id="110" w:name="_Toc469668781"/>
      <w:r w:rsidRPr="004C7B38">
        <w:t>Azure Active Directory Premium</w:t>
      </w:r>
      <w:bookmarkEnd w:id="108"/>
      <w:bookmarkEnd w:id="109"/>
      <w:bookmarkEnd w:id="110"/>
    </w:p>
    <w:bookmarkEnd w:id="10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2D3F1D"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11" w:name="AzureInformationProtectionPremium"/>
      <w:r w:rsidRPr="004C7B38">
        <w:lastRenderedPageBreak/>
        <w:tab/>
      </w:r>
      <w:bookmarkStart w:id="112" w:name="AzureRightsManagement"/>
      <w:bookmarkStart w:id="113" w:name="_Toc459970716"/>
      <w:bookmarkStart w:id="114" w:name="_Toc457466430"/>
      <w:bookmarkStart w:id="115" w:name="_Toc469668782"/>
      <w:r w:rsidRPr="004C7B38">
        <w:t>Azure Information Protection</w:t>
      </w:r>
      <w:bookmarkEnd w:id="112"/>
      <w:r w:rsidRPr="004C7B38">
        <w:t xml:space="preserve"> Premium</w:t>
      </w:r>
      <w:bookmarkEnd w:id="113"/>
      <w:bookmarkEnd w:id="114"/>
      <w:bookmarkEnd w:id="115"/>
    </w:p>
    <w:bookmarkEnd w:id="11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2D3F1D"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76E40694" w14:textId="77777777" w:rsidR="00BF43D3" w:rsidRPr="00985653" w:rsidRDefault="00BF43D3" w:rsidP="00BF43D3">
      <w:pPr>
        <w:pStyle w:val="ProductList-Offering1Heading"/>
        <w:rPr>
          <w:lang w:val="ru-RU"/>
        </w:rPr>
      </w:pPr>
      <w:bookmarkStart w:id="116" w:name="_Toc388464308"/>
      <w:bookmarkStart w:id="117" w:name="_Toc460240107"/>
      <w:bookmarkStart w:id="118" w:name="Dynamics365"/>
      <w:bookmarkStart w:id="119" w:name="_Toc459970718"/>
      <w:bookmarkStart w:id="120" w:name="_Toc469668783"/>
      <w:bookmarkEnd w:id="100"/>
      <w:bookmarkEnd w:id="101"/>
      <w:bookmarkEnd w:id="102"/>
      <w:bookmarkEnd w:id="116"/>
      <w:r>
        <w:t>Microsoft</w:t>
      </w:r>
      <w:r w:rsidRPr="00985653">
        <w:rPr>
          <w:lang w:val="ru-RU"/>
        </w:rPr>
        <w:t xml:space="preserve"> </w:t>
      </w:r>
      <w:r>
        <w:t>Dynamics</w:t>
      </w:r>
      <w:r w:rsidRPr="00985653">
        <w:rPr>
          <w:lang w:val="ru-RU"/>
        </w:rPr>
        <w:t xml:space="preserve"> 365 </w:t>
      </w:r>
      <w:r>
        <w:t>Services</w:t>
      </w:r>
      <w:bookmarkEnd w:id="117"/>
      <w:bookmarkEnd w:id="118"/>
      <w:bookmarkEnd w:id="119"/>
      <w:bookmarkEnd w:id="120"/>
    </w:p>
    <w:p w14:paraId="24DD553A"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default" r:id="rId38"/>
          <w:footerReference w:type="first" r:id="rId39"/>
          <w:pgSz w:w="12240" w:h="15840"/>
          <w:pgMar w:top="1440" w:right="720" w:bottom="1440" w:left="720" w:header="720" w:footer="720" w:gutter="0"/>
          <w:cols w:space="720"/>
          <w:titlePg/>
          <w:docGrid w:linePitch="360"/>
        </w:sectPr>
      </w:pPr>
    </w:p>
    <w:p w14:paraId="5A1B567B" w14:textId="36AF016A" w:rsidR="00BF43D3" w:rsidRPr="006D2C33" w:rsidRDefault="00BF43D3" w:rsidP="00BF43D3">
      <w:pPr>
        <w:pStyle w:val="ProductList-Body"/>
      </w:pPr>
      <w:r>
        <w:rPr>
          <w:rFonts w:asciiTheme="majorHAnsi" w:hAnsiTheme="majorHAnsi"/>
          <w:sz w:val="16"/>
          <w:szCs w:val="16"/>
        </w:rPr>
        <w:t>Microsoft Dynamics 365 Case Management, Enterprise Edition</w:t>
      </w:r>
    </w:p>
    <w:p w14:paraId="65D1804D" w14:textId="72D60E08" w:rsidR="00BF43D3" w:rsidRPr="006D2C33" w:rsidRDefault="00BF43D3" w:rsidP="00BF43D3">
      <w:pPr>
        <w:pStyle w:val="ProductList-Body"/>
      </w:pPr>
      <w:r>
        <w:rPr>
          <w:rFonts w:asciiTheme="majorHAnsi" w:hAnsiTheme="majorHAnsi"/>
          <w:sz w:val="16"/>
          <w:szCs w:val="16"/>
        </w:rPr>
        <w:t>Microsoft Dynamics 365 Customer Service, Enterprise Edition</w:t>
      </w:r>
    </w:p>
    <w:p w14:paraId="3133FF16" w14:textId="18E53089" w:rsidR="00BF43D3" w:rsidRPr="006D2C33" w:rsidRDefault="00BF43D3" w:rsidP="00BF43D3">
      <w:pPr>
        <w:pStyle w:val="ProductList-Body"/>
      </w:pPr>
      <w:r>
        <w:rPr>
          <w:rFonts w:asciiTheme="majorHAnsi" w:hAnsiTheme="majorHAnsi"/>
          <w:sz w:val="16"/>
          <w:szCs w:val="16"/>
        </w:rPr>
        <w:t>Microsoft Dynamics 365 Field Services, Enterprise Edition</w:t>
      </w:r>
    </w:p>
    <w:p w14:paraId="32CDC529" w14:textId="2B83B357" w:rsidR="00BF43D3" w:rsidRPr="006D2C33" w:rsidRDefault="00BF43D3" w:rsidP="00BF43D3">
      <w:pPr>
        <w:pStyle w:val="ProductList-Body"/>
      </w:pPr>
      <w:r>
        <w:rPr>
          <w:rFonts w:asciiTheme="majorHAnsi" w:hAnsiTheme="majorHAnsi"/>
          <w:sz w:val="16"/>
          <w:szCs w:val="16"/>
        </w:rPr>
        <w:t>Microsoft Dynamics 365 Financials, Business Edition</w:t>
      </w:r>
    </w:p>
    <w:p w14:paraId="1B118B64" w14:textId="7683D397" w:rsidR="00BF43D3" w:rsidRPr="006D2C33" w:rsidRDefault="00BF43D3" w:rsidP="00BF43D3">
      <w:pPr>
        <w:pStyle w:val="ProductList-Body"/>
      </w:pPr>
      <w:r>
        <w:rPr>
          <w:rFonts w:asciiTheme="majorHAnsi" w:hAnsiTheme="majorHAnsi"/>
          <w:sz w:val="16"/>
          <w:szCs w:val="16"/>
        </w:rPr>
        <w:t>Microsoft Dynamics 365 Operations, Enterprise Edition</w:t>
      </w:r>
    </w:p>
    <w:p w14:paraId="0B1D3879" w14:textId="3A593088" w:rsidR="00BF43D3" w:rsidRPr="006D2C33" w:rsidRDefault="00BF43D3" w:rsidP="00BF43D3">
      <w:pPr>
        <w:pStyle w:val="ProductList-Body"/>
      </w:pPr>
      <w:r>
        <w:rPr>
          <w:rFonts w:asciiTheme="majorHAnsi" w:hAnsiTheme="majorHAnsi"/>
          <w:sz w:val="16"/>
          <w:szCs w:val="16"/>
        </w:rPr>
        <w:t>Microsoft Dynamics 365 Project Service Automation, Enterprise Edition</w:t>
      </w:r>
    </w:p>
    <w:p w14:paraId="7B0C35D2" w14:textId="0AA7A1CF" w:rsidR="00BF43D3" w:rsidRPr="006D2C33" w:rsidRDefault="00BF43D3" w:rsidP="00BF43D3">
      <w:pPr>
        <w:pStyle w:val="ProductList-Body"/>
      </w:pPr>
      <w:r>
        <w:rPr>
          <w:rFonts w:asciiTheme="majorHAnsi" w:hAnsiTheme="majorHAnsi"/>
          <w:sz w:val="16"/>
          <w:szCs w:val="16"/>
        </w:rPr>
        <w:t>Microsoft Dynamics 365 Sales, Enterprise Edition</w:t>
      </w:r>
    </w:p>
    <w:p w14:paraId="1E79BE84" w14:textId="5BF731DA" w:rsidR="00BF43D3" w:rsidRPr="006D2C33" w:rsidRDefault="00BF43D3" w:rsidP="00BF43D3">
      <w:pPr>
        <w:pStyle w:val="ProductList-Body"/>
      </w:pPr>
      <w:r>
        <w:rPr>
          <w:rFonts w:asciiTheme="majorHAnsi" w:hAnsiTheme="majorHAnsi"/>
          <w:sz w:val="16"/>
          <w:szCs w:val="16"/>
        </w:rPr>
        <w:t>Microsoft Dynamics 365 Team Members, Business Edition</w:t>
      </w:r>
    </w:p>
    <w:p w14:paraId="3F8E7FEE" w14:textId="3540661E" w:rsidR="00BF43D3" w:rsidRPr="006D2C33" w:rsidRDefault="00BF43D3" w:rsidP="00BF43D3">
      <w:pPr>
        <w:pStyle w:val="ProductList-Body"/>
      </w:pPr>
      <w:r>
        <w:rPr>
          <w:rFonts w:asciiTheme="majorHAnsi" w:hAnsiTheme="majorHAnsi"/>
          <w:sz w:val="16"/>
          <w:szCs w:val="16"/>
        </w:rPr>
        <w:t>Microsoft Dynamics 365 Team Members, Enterprise Edition</w:t>
      </w:r>
    </w:p>
    <w:p w14:paraId="58CEAD38" w14:textId="77777777" w:rsidR="00BF43D3" w:rsidRPr="006D2C33" w:rsidRDefault="00BF43D3" w:rsidP="00BF43D3">
      <w:pPr>
        <w:pStyle w:val="ProductList-Body"/>
      </w:pPr>
    </w:p>
    <w:p w14:paraId="0BD81C6E" w14:textId="77777777" w:rsidR="00BF43D3" w:rsidRPr="005F08E6" w:rsidRDefault="00BF43D3" w:rsidP="00BF43D3">
      <w:pPr>
        <w:pStyle w:val="ProductList-Body"/>
        <w:rPr>
          <w:rFonts w:asciiTheme="majorHAnsi" w:hAnsiTheme="majorHAnsi"/>
          <w:sz w:val="16"/>
          <w:szCs w:val="16"/>
        </w:rPr>
        <w:sectPr w:rsidR="00BF43D3" w:rsidRPr="005F08E6" w:rsidSect="00E275D6">
          <w:type w:val="continuous"/>
          <w:pgSz w:w="12240" w:h="15840"/>
          <w:pgMar w:top="1440" w:right="720" w:bottom="1440" w:left="720" w:header="720" w:footer="720" w:gutter="0"/>
          <w:cols w:num="2" w:space="720"/>
          <w:titlePg/>
          <w:docGrid w:linePitch="360"/>
        </w:sectPr>
      </w:pPr>
    </w:p>
    <w:p w14:paraId="7CC76EB1" w14:textId="77777777" w:rsidR="00BF43D3" w:rsidRPr="00BF43D3" w:rsidRDefault="00BF43D3" w:rsidP="00BF43D3">
      <w:pPr>
        <w:pStyle w:val="ProductList-Body"/>
        <w:pBdr>
          <w:top w:val="single" w:sz="4" w:space="1" w:color="BFBFBF" w:themeColor="background1" w:themeShade="BF"/>
        </w:pBdr>
        <w:rPr>
          <w:sz w:val="8"/>
        </w:rPr>
      </w:pPr>
    </w:p>
    <w:p w14:paraId="09EE6820" w14:textId="77777777" w:rsidR="00BF43D3" w:rsidRPr="006D2C33" w:rsidRDefault="00BF43D3" w:rsidP="00BF43D3">
      <w:pPr>
        <w:pStyle w:val="ProductList-Body"/>
        <w:keepNext/>
        <w:keepLines/>
        <w:tabs>
          <w:tab w:val="clear" w:pos="158"/>
          <w:tab w:val="left" w:pos="360"/>
        </w:tabs>
      </w:pPr>
      <w:r>
        <w:rPr>
          <w:b/>
          <w:color w:val="00188F"/>
        </w:rPr>
        <w:t>Уведомления</w:t>
      </w:r>
    </w:p>
    <w:p w14:paraId="1A1D55CA" w14:textId="77777777" w:rsidR="00BF43D3" w:rsidRPr="006D2C33" w:rsidRDefault="00BF43D3" w:rsidP="00BF43D3">
      <w:pPr>
        <w:pStyle w:val="ProductList-Body"/>
      </w:pPr>
      <w:r>
        <w:t xml:space="preserve">Применяются Уведомления о Картах Bing и о Профессиональных услугах, изложенные во </w:t>
      </w:r>
      <w:hyperlink w:anchor="Attachment1"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Attachment1" w:history="1">
        <w:r>
          <w:rPr>
            <w:rStyle w:val="Hyperlink"/>
          </w:rPr>
          <w:t>Приложении 1</w:t>
        </w:r>
      </w:hyperlink>
      <w:r w:rsidRPr="00401D0F">
        <w:rPr>
          <w:rStyle w:val="Hyperlink"/>
        </w:rPr>
        <w:t>.</w:t>
      </w:r>
    </w:p>
    <w:p w14:paraId="7270E8C4" w14:textId="77777777" w:rsidR="00BF43D3" w:rsidRPr="006D2C33" w:rsidRDefault="00BF43D3" w:rsidP="00BF43D3">
      <w:pPr>
        <w:pStyle w:val="ProductList-Body"/>
      </w:pPr>
    </w:p>
    <w:p w14:paraId="709EA4DB" w14:textId="77777777" w:rsidR="00BF43D3" w:rsidRPr="006D2C33" w:rsidRDefault="00BF43D3" w:rsidP="00BF43D3">
      <w:pPr>
        <w:pStyle w:val="ProductList-Body"/>
        <w:tabs>
          <w:tab w:val="clear" w:pos="158"/>
          <w:tab w:val="left" w:pos="180"/>
        </w:tabs>
      </w:pPr>
      <w:r>
        <w:rPr>
          <w:b/>
          <w:color w:val="00188F"/>
        </w:rPr>
        <w:t>Наборы подписных лицензий</w:t>
      </w:r>
    </w:p>
    <w:p w14:paraId="112756EE" w14:textId="77777777" w:rsidR="00BF43D3" w:rsidRPr="006D2C33" w:rsidRDefault="00BF43D3" w:rsidP="00BF43D3">
      <w:pPr>
        <w:pStyle w:val="ProductList-Body"/>
      </w:pPr>
      <w:r>
        <w:t xml:space="preserve">В дополнение к Подписным лицензиям «на пользователя» см. во </w:t>
      </w:r>
      <w:hyperlink w:anchor="Attachment2" w:history="1">
        <w:r>
          <w:rPr>
            <w:rStyle w:val="Hyperlink"/>
          </w:rPr>
          <w:t>Вложении 2</w:t>
        </w:r>
      </w:hyperlink>
      <w:r>
        <w:t xml:space="preserve"> другие предложения, которые соответствуют требованиям Подписной лицензии.</w:t>
      </w:r>
    </w:p>
    <w:p w14:paraId="2D3E9532" w14:textId="77777777" w:rsidR="00BF43D3" w:rsidRPr="006D2C33" w:rsidRDefault="00BF43D3" w:rsidP="00BF43D3">
      <w:pPr>
        <w:pStyle w:val="ProductList-Body"/>
      </w:pPr>
    </w:p>
    <w:p w14:paraId="54EE637F" w14:textId="77777777" w:rsidR="00BF43D3" w:rsidRPr="006D2C33" w:rsidRDefault="00BF43D3" w:rsidP="00BF43D3">
      <w:pPr>
        <w:pStyle w:val="ProductList-Body"/>
        <w:tabs>
          <w:tab w:val="clear" w:pos="158"/>
          <w:tab w:val="left" w:pos="360"/>
        </w:tabs>
      </w:pPr>
      <w:r>
        <w:rPr>
          <w:b/>
          <w:color w:val="00188F"/>
        </w:rPr>
        <w:t>Внешние пользователи</w:t>
      </w:r>
    </w:p>
    <w:p w14:paraId="586BF227" w14:textId="77777777" w:rsidR="00BF43D3" w:rsidRPr="006D2C33" w:rsidRDefault="00BF43D3" w:rsidP="00BF43D3">
      <w:pPr>
        <w:pStyle w:val="ProductList-Body"/>
        <w:tabs>
          <w:tab w:val="clear" w:pos="158"/>
          <w:tab w:val="left" w:pos="360"/>
        </w:tabs>
      </w:pPr>
      <w:r>
        <w:t>Внешним пользователям Microsoft Dynamics 365 Services для доступа к Веб-службе лицензия SL не требуется. Это Исключение не применяется к подрядчикам или агентам Клиента или его Аффилированного лица.</w:t>
      </w:r>
    </w:p>
    <w:p w14:paraId="4035950A" w14:textId="77777777" w:rsidR="00BF43D3" w:rsidRPr="006D2C33" w:rsidRDefault="00BF43D3" w:rsidP="00BF43D3">
      <w:pPr>
        <w:pStyle w:val="ProductList-Body"/>
        <w:tabs>
          <w:tab w:val="clear" w:pos="158"/>
          <w:tab w:val="left" w:pos="360"/>
        </w:tabs>
      </w:pPr>
    </w:p>
    <w:p w14:paraId="62A3766D" w14:textId="77777777" w:rsidR="00BF43D3" w:rsidRPr="006D2C33" w:rsidRDefault="00BF43D3" w:rsidP="00BF43D3">
      <w:pPr>
        <w:pStyle w:val="ProductList-ClauseHeading"/>
      </w:pPr>
      <w:r>
        <w:t>Microsoft Dynamics 365 for Operations</w:t>
      </w:r>
    </w:p>
    <w:p w14:paraId="34030C9D" w14:textId="77777777" w:rsidR="00BF43D3" w:rsidRPr="006D2C33" w:rsidRDefault="00BF43D3" w:rsidP="00BF43D3">
      <w:pPr>
        <w:pStyle w:val="ProductList-Body"/>
        <w:tabs>
          <w:tab w:val="clear" w:pos="158"/>
          <w:tab w:val="left" w:pos="360"/>
        </w:tabs>
      </w:pPr>
      <w:r>
        <w:t>Клиент может изменить компонент Microsoft Dynamics 365 for Operations для расширения его функциональных возможностей, но только в целях внутреннего использования Клиента.</w:t>
      </w:r>
    </w:p>
    <w:p w14:paraId="7407B4C7" w14:textId="77777777" w:rsidR="00BF43D3" w:rsidRPr="006D2C33" w:rsidRDefault="00BF43D3" w:rsidP="00BF43D3">
      <w:pPr>
        <w:pStyle w:val="ProductList-Body"/>
        <w:tabs>
          <w:tab w:val="clear" w:pos="158"/>
          <w:tab w:val="left" w:pos="360"/>
        </w:tabs>
      </w:pPr>
    </w:p>
    <w:p w14:paraId="66AF3D03" w14:textId="77777777" w:rsidR="00BF43D3" w:rsidRPr="006D2C33" w:rsidRDefault="00BF43D3" w:rsidP="00BF43D3">
      <w:pPr>
        <w:pStyle w:val="ProductList-ClauseHeading"/>
      </w:pPr>
      <w:r>
        <w:t>Права использования сервера для лицензий User SL, From SA User SL и Add-on User SL на Dynamics 365</w:t>
      </w:r>
    </w:p>
    <w:p w14:paraId="6BC48CB4" w14:textId="77777777" w:rsidR="00BF43D3" w:rsidRPr="006D2C33" w:rsidRDefault="00BF43D3" w:rsidP="00BF43D3">
      <w:pPr>
        <w:pStyle w:val="ProductList-Body"/>
      </w:pPr>
      <w:r>
        <w:t>Клиент с действующей подпиской на Microsoft Dynamics 365 Service может:</w:t>
      </w:r>
    </w:p>
    <w:p w14:paraId="6E56D5D1" w14:textId="77777777" w:rsidR="00BF43D3" w:rsidRPr="006D2C33" w:rsidRDefault="00BF43D3" w:rsidP="00BF43D3">
      <w:pPr>
        <w:pStyle w:val="ProductList-Body"/>
        <w:numPr>
          <w:ilvl w:val="0"/>
          <w:numId w:val="39"/>
        </w:numPr>
        <w:tabs>
          <w:tab w:val="clear" w:pos="158"/>
          <w:tab w:val="left" w:pos="360"/>
          <w:tab w:val="left" w:pos="720"/>
        </w:tabs>
        <w:ind w:left="720"/>
      </w:pPr>
      <w:r>
        <w:t>устанавливать и использовать любое количество экземпляров программного обеспечения Microsoft Dynamics Server на любом сервере;</w:t>
      </w:r>
    </w:p>
    <w:p w14:paraId="145599A8"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позволять пользователям и устройствам, имеющим лицензии CAL на </w:t>
      </w:r>
      <w:bookmarkStart w:id="121" w:name="DynamicsCRM"/>
      <w:bookmarkStart w:id="122" w:name="_Toc459970720"/>
      <w:r>
        <w:t xml:space="preserve">Microsoft Dynamics CRM </w:t>
      </w:r>
      <w:bookmarkEnd w:id="121"/>
      <w:bookmarkEnd w:id="122"/>
      <w:r>
        <w:t>и лицензии CAL на Microsoft Dynamics AX, осуществлять доступ к программному обеспечению Microsoft Dynamics Server, предоставленному с подпиской на Microsoft Dynamics 365;</w:t>
      </w:r>
    </w:p>
    <w:p w14:paraId="32F476B5" w14:textId="77777777" w:rsidR="00BF43D3" w:rsidRPr="006D2C33" w:rsidRDefault="00BF43D3" w:rsidP="00BF43D3">
      <w:pPr>
        <w:pStyle w:val="ProductList-Body"/>
        <w:numPr>
          <w:ilvl w:val="0"/>
          <w:numId w:val="39"/>
        </w:numPr>
        <w:tabs>
          <w:tab w:val="clear" w:pos="158"/>
          <w:tab w:val="left" w:pos="360"/>
          <w:tab w:val="left" w:pos="720"/>
        </w:tabs>
        <w:ind w:left="720"/>
      </w:pPr>
      <w:r>
        <w:t xml:space="preserve">получать и использовать обновления, связанные с государственными налоговыми или нормативного-правовыми требованиями, для программного обеспечения </w:t>
      </w:r>
      <w:bookmarkStart w:id="123" w:name="DynamicsMarketing"/>
      <w:bookmarkStart w:id="124" w:name="_Toc459970721"/>
      <w:r>
        <w:t xml:space="preserve">Microsoft Dynamics </w:t>
      </w:r>
      <w:bookmarkEnd w:id="123"/>
      <w:bookmarkEnd w:id="124"/>
      <w:r>
        <w:t xml:space="preserve">Server; </w:t>
      </w:r>
    </w:p>
    <w:p w14:paraId="677ACBD4" w14:textId="77777777" w:rsidR="00BF43D3" w:rsidRPr="006D2C33" w:rsidRDefault="00BF43D3" w:rsidP="00BF43D3">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Microsoft Dynamics Server и только во внутренних процессах Клиента;</w:t>
      </w:r>
    </w:p>
    <w:p w14:paraId="6CEA6831" w14:textId="77777777" w:rsidR="00BF43D3" w:rsidRPr="006D2C33" w:rsidRDefault="00BF43D3" w:rsidP="00BF43D3">
      <w:pPr>
        <w:pStyle w:val="ProductList-Body"/>
        <w:numPr>
          <w:ilvl w:val="0"/>
          <w:numId w:val="39"/>
        </w:numPr>
        <w:tabs>
          <w:tab w:val="clear" w:pos="158"/>
          <w:tab w:val="left" w:pos="360"/>
          <w:tab w:val="left" w:pos="720"/>
        </w:tabs>
        <w:ind w:left="720"/>
      </w:pPr>
      <w:r>
        <w:t>запускать пассивные резервные экземпляры программного обеспечения Microsoft Dynamics Server для временной поддержки.</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25" w:name="_Toc459970722"/>
      <w:bookmarkStart w:id="126" w:name="MicrosoftSocialEngagement"/>
      <w:r>
        <w:rPr>
          <w:b/>
          <w:color w:val="00188F"/>
        </w:rPr>
        <w:t>Microsoft Social Engagement</w:t>
      </w:r>
      <w:bookmarkEnd w:id="125"/>
    </w:p>
    <w:bookmarkEnd w:id="126"/>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40C7E4" w14:textId="77777777" w:rsidR="00BF43D3" w:rsidRPr="006D2C33" w:rsidRDefault="00BF43D3" w:rsidP="00BF43D3">
      <w:pPr>
        <w:pStyle w:val="ProductList-Body"/>
        <w:tabs>
          <w:tab w:val="clear" w:pos="158"/>
          <w:tab w:val="left" w:pos="360"/>
        </w:tabs>
        <w:ind w:left="180"/>
      </w:pPr>
      <w:r>
        <w:rPr>
          <w:b/>
          <w:color w:val="0072C6"/>
        </w:rPr>
        <w:t>Социальный контент, полученный через Microsoft Social Engagement</w:t>
      </w:r>
    </w:p>
    <w:p w14:paraId="764157E8" w14:textId="77777777" w:rsidR="00BF43D3" w:rsidRPr="006D2C33" w:rsidRDefault="00BF43D3" w:rsidP="00BF43D3">
      <w:pPr>
        <w:pStyle w:val="ProductList-Body"/>
        <w:tabs>
          <w:tab w:val="clear" w:pos="158"/>
          <w:tab w:val="left" w:pos="360"/>
        </w:tabs>
        <w:ind w:left="180"/>
      </w:pPr>
      <w:r>
        <w:t>Социальный контент — общедоступный контент, собираемый из социальных сетей (таких как Twitter, Facebook и YouTube), а также услуги по индексированию и группированию данных в ответ на поисковые запросы Клиента, выполненные в Microsoft Social Engagement. Социальный контент — это не Данные клиента. С целью сбора Социального контента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Microsoft оставляет за собой право:</w:t>
      </w:r>
    </w:p>
    <w:p w14:paraId="43D65691" w14:textId="77777777" w:rsidR="00BF43D3" w:rsidRPr="006D2C33" w:rsidRDefault="00BF43D3" w:rsidP="00BF43D3">
      <w:pPr>
        <w:pStyle w:val="ProductList-Body"/>
        <w:numPr>
          <w:ilvl w:val="0"/>
          <w:numId w:val="13"/>
        </w:numPr>
        <w:ind w:left="810" w:hanging="270"/>
      </w:pPr>
      <w:r>
        <w:lastRenderedPageBreak/>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10C3D91D" w14:textId="77777777" w:rsidR="00BF43D3" w:rsidRPr="006D2C33" w:rsidRDefault="00BF43D3" w:rsidP="00BF43D3">
      <w:pPr>
        <w:pStyle w:val="ProductList-Body"/>
        <w:numPr>
          <w:ilvl w:val="0"/>
          <w:numId w:val="13"/>
        </w:numPr>
        <w:spacing w:before="40"/>
        <w:ind w:left="810" w:hanging="274"/>
      </w:pPr>
      <w:r>
        <w:t xml:space="preserve">получать доступ, редактировать или удалять Социальный контент в ответ на запрос социальной сети, службы индексирования или группирования данных, собственника Социального контента или в ответ на требование убрать данный контент в соответствии с законом США о защите авторских прав; </w:t>
      </w:r>
    </w:p>
    <w:p w14:paraId="446CD83F" w14:textId="77777777" w:rsidR="00BF43D3" w:rsidRPr="006D2C33" w:rsidRDefault="00BF43D3" w:rsidP="00BF43D3">
      <w:pPr>
        <w:pStyle w:val="ProductList-Body"/>
        <w:numPr>
          <w:ilvl w:val="0"/>
          <w:numId w:val="13"/>
        </w:numPr>
        <w:spacing w:before="40"/>
        <w:ind w:left="810" w:hanging="274"/>
      </w:pPr>
      <w:r>
        <w:t>дать указания Клиенту отредактировать или удалить Социальный контент, если Клиент экспортирует Социальный контент, и</w:t>
      </w:r>
    </w:p>
    <w:p w14:paraId="1EB0B0E5" w14:textId="77777777" w:rsidR="00BF43D3" w:rsidRPr="006D2C33" w:rsidRDefault="00BF43D3" w:rsidP="00BF43D3">
      <w:pPr>
        <w:pStyle w:val="ProductList-Body"/>
        <w:numPr>
          <w:ilvl w:val="0"/>
          <w:numId w:val="13"/>
        </w:numPr>
        <w:spacing w:before="40"/>
        <w:ind w:left="810" w:hanging="274"/>
      </w:pPr>
      <w:r>
        <w:t xml:space="preserve">удалять или ограничивать дальнейший доступ к социальному контенту после прекращения или окончания срока действия Веб-службы. </w:t>
      </w:r>
    </w:p>
    <w:p w14:paraId="7B7F0A05" w14:textId="77777777" w:rsidR="00BF43D3" w:rsidRPr="006D2C33" w:rsidRDefault="002D3F1D"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27" w:name="_Toc469668784"/>
      <w:bookmarkStart w:id="128" w:name="O365Services"/>
      <w:r w:rsidRPr="007D64E5">
        <w:rPr>
          <w:lang w:val="ru-RU"/>
        </w:rPr>
        <w:t xml:space="preserve">Службы </w:t>
      </w:r>
      <w:r>
        <w:t>Office</w:t>
      </w:r>
      <w:r w:rsidRPr="007D64E5">
        <w:rPr>
          <w:lang w:val="ru-RU"/>
        </w:rPr>
        <w:t xml:space="preserve"> 365</w:t>
      </w:r>
      <w:bookmarkEnd w:id="127"/>
    </w:p>
    <w:bookmarkEnd w:id="128"/>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9" w:name="CoreFeaturesforOffice365Services"/>
      <w:r>
        <w:rPr>
          <w:b/>
          <w:color w:val="00188F"/>
        </w:rPr>
        <w:t>Основные характеристики Служб Office 365</w:t>
      </w:r>
    </w:p>
    <w:bookmarkEnd w:id="129"/>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7777777" w:rsidR="009427A1" w:rsidRPr="00690C65" w:rsidRDefault="009427A1"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B0375AD" w14:textId="77777777" w:rsidR="00F9149A" w:rsidRPr="00F55075" w:rsidRDefault="00F9149A" w:rsidP="00F9149A">
      <w:pPr>
        <w:pStyle w:val="ProductList-Body"/>
        <w:tabs>
          <w:tab w:val="clear" w:pos="158"/>
          <w:tab w:val="left" w:pos="180"/>
        </w:tabs>
      </w:pPr>
      <w:bookmarkStart w:id="130" w:name="MicrosoftTeams"/>
      <w:r>
        <w:rPr>
          <w:b/>
          <w:color w:val="00188F"/>
        </w:rPr>
        <w:t>Группы специалистов Microsoft</w:t>
      </w:r>
      <w:bookmarkEnd w:id="130"/>
    </w:p>
    <w:p w14:paraId="7EC652C6" w14:textId="46111323"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0A11F7CA" w14:textId="77777777" w:rsidR="009427A1" w:rsidRPr="00690C65" w:rsidRDefault="009427A1" w:rsidP="004A2A95">
      <w:pPr>
        <w:pStyle w:val="ProductList-Body"/>
      </w:pPr>
    </w:p>
    <w:p w14:paraId="40EDB465" w14:textId="7A310CA8" w:rsidR="00E93FD0" w:rsidRPr="005920C4" w:rsidRDefault="00BF43D3" w:rsidP="00BE3DB5">
      <w:pPr>
        <w:pStyle w:val="ProductList-Offering2Heading"/>
      </w:pPr>
      <w:bookmarkStart w:id="131" w:name="ExchangeOnline"/>
      <w:r w:rsidRPr="00985653">
        <w:rPr>
          <w:lang w:val="ru-RU"/>
        </w:rPr>
        <w:tab/>
      </w:r>
      <w:bookmarkStart w:id="132" w:name="_Toc469668785"/>
      <w:r w:rsidR="00E93FD0">
        <w:t>Exchange</w:t>
      </w:r>
      <w:r w:rsidR="00E93FD0" w:rsidRPr="005920C4">
        <w:t xml:space="preserve"> </w:t>
      </w:r>
      <w:r w:rsidR="00E93FD0">
        <w:t>Online</w:t>
      </w:r>
      <w:bookmarkEnd w:id="132"/>
    </w:p>
    <w:p w14:paraId="504B85AD" w14:textId="77777777" w:rsidR="00E93FD0" w:rsidRPr="005920C4" w:rsidRDefault="00E93FD0" w:rsidP="004E52BA">
      <w:pPr>
        <w:pStyle w:val="ProductList-Offering1"/>
        <w:rPr>
          <w:lang w:val="en-US"/>
        </w:rPr>
        <w:sectPr w:rsidR="00E93FD0" w:rsidRPr="005920C4" w:rsidSect="00A2616B">
          <w:footerReference w:type="first" r:id="rId40"/>
          <w:type w:val="continuous"/>
          <w:pgSz w:w="12240" w:h="15840"/>
          <w:pgMar w:top="1440" w:right="720" w:bottom="1440" w:left="720" w:header="720" w:footer="576" w:gutter="0"/>
          <w:cols w:space="720"/>
          <w:titlePg/>
          <w:docGrid w:linePitch="360"/>
        </w:sectPr>
      </w:pPr>
    </w:p>
    <w:bookmarkEnd w:id="131"/>
    <w:p w14:paraId="0FDE8929" w14:textId="77777777" w:rsidR="00BF43D3" w:rsidRPr="006D2C33" w:rsidRDefault="00BF43D3" w:rsidP="00BF43D3">
      <w:pPr>
        <w:pStyle w:val="ProductList-Body"/>
      </w:pPr>
      <w:r>
        <w:rPr>
          <w:rFonts w:asciiTheme="majorHAnsi" w:hAnsiTheme="majorHAnsi"/>
          <w:sz w:val="16"/>
          <w:szCs w:val="16"/>
        </w:rPr>
        <w:t>Office 365 Advanced Threat Protection</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77777777" w:rsidR="00BF43D3" w:rsidRPr="006D2C33" w:rsidRDefault="00BF43D3" w:rsidP="00BF43D3">
      <w:pPr>
        <w:pStyle w:val="ProductList-Body"/>
      </w:pPr>
      <w:r>
        <w:rPr>
          <w:rFonts w:asciiTheme="majorHAnsi" w:hAnsiTheme="majorHAnsi"/>
          <w:sz w:val="16"/>
          <w:szCs w:val="16"/>
        </w:rPr>
        <w:t>Exchange Online Kiosk</w:t>
      </w:r>
    </w:p>
    <w:p w14:paraId="14549AD5" w14:textId="17343FA7" w:rsidR="004E52BA" w:rsidRPr="005920C4" w:rsidRDefault="00BF43D3" w:rsidP="00BF43D3">
      <w:pPr>
        <w:pStyle w:val="ProductList-Body"/>
        <w:rPr>
          <w:lang w:val="en-US"/>
        </w:rPr>
      </w:pPr>
      <w:r>
        <w:rPr>
          <w:rFonts w:asciiTheme="majorHAnsi" w:hAnsiTheme="majorHAnsi"/>
          <w:sz w:val="16"/>
          <w:szCs w:val="16"/>
        </w:rPr>
        <w:t>Exchange Online (план 1 и план 2)</w:t>
      </w:r>
    </w:p>
    <w:p w14:paraId="2CDBADFE" w14:textId="0EEE23AE" w:rsidR="00E275D6" w:rsidRPr="005920C4" w:rsidRDefault="00E275D6" w:rsidP="00E93FD0">
      <w:pPr>
        <w:pStyle w:val="ProductList-Offering2"/>
        <w:rPr>
          <w:lang w:val="en-US"/>
        </w:rPr>
        <w:sectPr w:rsidR="00E275D6" w:rsidRPr="005920C4" w:rsidSect="00A2616B">
          <w:type w:val="continuous"/>
          <w:pgSz w:w="12240" w:h="15840"/>
          <w:pgMar w:top="1440" w:right="720" w:bottom="1440" w:left="720" w:header="720" w:footer="576" w:gutter="0"/>
          <w:cols w:num="2" w:space="720"/>
          <w:titlePg/>
          <w:docGrid w:linePitch="360"/>
        </w:sectPr>
      </w:pPr>
    </w:p>
    <w:p w14:paraId="1E943615" w14:textId="77777777" w:rsidR="00123E7D" w:rsidRPr="005920C4"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5920C4" w:rsidRDefault="00DC0A1F" w:rsidP="001A19E0">
      <w:pPr>
        <w:pStyle w:val="ProductList-Body"/>
        <w:rPr>
          <w:lang w:val="en-US"/>
        </w:rPr>
      </w:pPr>
      <w:r>
        <w:rPr>
          <w:b/>
          <w:color w:val="00188F"/>
        </w:rPr>
        <w:t>Основные</w:t>
      </w:r>
      <w:r w:rsidRPr="005920C4">
        <w:rPr>
          <w:b/>
          <w:color w:val="00188F"/>
          <w:lang w:val="en-US"/>
        </w:rPr>
        <w:t xml:space="preserve"> </w:t>
      </w:r>
      <w:r>
        <w:rPr>
          <w:b/>
          <w:color w:val="00188F"/>
        </w:rPr>
        <w:t>характеристики</w:t>
      </w:r>
      <w:r w:rsidRPr="005920C4">
        <w:rPr>
          <w:b/>
          <w:color w:val="00188F"/>
          <w:lang w:val="en-US"/>
        </w:rPr>
        <w:t xml:space="preserve"> </w:t>
      </w:r>
      <w:r>
        <w:rPr>
          <w:b/>
          <w:color w:val="00188F"/>
        </w:rPr>
        <w:t>Служб</w:t>
      </w:r>
      <w:r w:rsidRPr="005920C4">
        <w:rPr>
          <w:b/>
          <w:color w:val="00188F"/>
          <w:lang w:val="en-US"/>
        </w:rPr>
        <w:t xml:space="preserve"> Office 365 — Exchange 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 xml:space="preserve">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w:t>
      </w:r>
      <w:r>
        <w:lastRenderedPageBreak/>
        <w:t>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2CF81441" w14:textId="36468419" w:rsidR="001A19E0" w:rsidRPr="00690C65" w:rsidRDefault="001A19E0" w:rsidP="001A19E0">
      <w:pPr>
        <w:pStyle w:val="ProductList-Body"/>
        <w:ind w:left="180"/>
      </w:pPr>
      <w:r>
        <w:t>Клиент сможет восстановить контент удаленного личного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6F4D5951" w14:textId="77777777" w:rsidR="006523C8" w:rsidRPr="007D64E5" w:rsidRDefault="006523C8" w:rsidP="006523C8">
      <w:pPr>
        <w:pStyle w:val="ProductList-Body"/>
        <w:tabs>
          <w:tab w:val="clear" w:pos="158"/>
          <w:tab w:val="left" w:pos="270"/>
        </w:tabs>
        <w:rPr>
          <w:lang w:val="en-US"/>
        </w:rPr>
      </w:pPr>
      <w:r>
        <w:rPr>
          <w:b/>
          <w:color w:val="00188F"/>
        </w:rPr>
        <w:t>Служба</w:t>
      </w:r>
      <w:r w:rsidRPr="007D64E5">
        <w:rPr>
          <w:b/>
          <w:color w:val="00188F"/>
          <w:lang w:val="en-US"/>
        </w:rPr>
        <w:t xml:space="preserve"> Exchange Online </w:t>
      </w:r>
      <w:r>
        <w:rPr>
          <w:b/>
          <w:color w:val="00188F"/>
        </w:rPr>
        <w:t>план</w:t>
      </w:r>
      <w:r w:rsidRPr="007D64E5">
        <w:rPr>
          <w:b/>
          <w:color w:val="00188F"/>
          <w:lang w:val="en-US"/>
        </w:rPr>
        <w:t xml:space="preserve"> 2 — </w:t>
      </w:r>
      <w:r>
        <w:rPr>
          <w:b/>
          <w:color w:val="00188F"/>
        </w:rPr>
        <w:t>переход</w:t>
      </w:r>
      <w:r w:rsidRPr="007D64E5">
        <w:rPr>
          <w:b/>
          <w:color w:val="00188F"/>
          <w:lang w:val="en-US"/>
        </w:rPr>
        <w:t xml:space="preserve"> </w:t>
      </w:r>
      <w:r>
        <w:rPr>
          <w:b/>
          <w:color w:val="00188F"/>
        </w:rPr>
        <w:t>с</w:t>
      </w:r>
      <w:r w:rsidRPr="007D64E5">
        <w:rPr>
          <w:b/>
          <w:color w:val="00188F"/>
          <w:lang w:val="en-US"/>
        </w:rPr>
        <w:t xml:space="preserve"> Exchange Hosted Archive</w:t>
      </w:r>
    </w:p>
    <w:p w14:paraId="05687124" w14:textId="296CBE08" w:rsidR="006523C8" w:rsidRPr="00690C65" w:rsidRDefault="006523C8" w:rsidP="006523C8">
      <w:pPr>
        <w:pStyle w:val="ProductList-Body"/>
        <w:tabs>
          <w:tab w:val="clear" w:pos="158"/>
          <w:tab w:val="left" w:pos="270"/>
        </w:tabs>
      </w:pPr>
      <w:r w:rsidRPr="007D64E5">
        <w:rPr>
          <w:lang w:val="en-US"/>
        </w:rPr>
        <w:t>Exchange Online (</w:t>
      </w:r>
      <w:r>
        <w:t>план</w:t>
      </w:r>
      <w:r w:rsidRPr="007D64E5">
        <w:rPr>
          <w:lang w:val="en-US"/>
        </w:rPr>
        <w:t xml:space="preserve"> 2) — </w:t>
      </w:r>
      <w:r>
        <w:t>это</w:t>
      </w:r>
      <w:r w:rsidRPr="007D64E5">
        <w:rPr>
          <w:lang w:val="en-US"/>
        </w:rPr>
        <w:t xml:space="preserve"> </w:t>
      </w:r>
      <w:r>
        <w:t>Веб</w:t>
      </w:r>
      <w:r w:rsidRPr="007D64E5">
        <w:rPr>
          <w:lang w:val="en-US"/>
        </w:rPr>
        <w:t>-</w:t>
      </w:r>
      <w:r>
        <w:t>служба</w:t>
      </w:r>
      <w:r w:rsidRPr="007D64E5">
        <w:rPr>
          <w:lang w:val="en-US"/>
        </w:rPr>
        <w:t xml:space="preserve">, </w:t>
      </w:r>
      <w:r>
        <w:t>пришедшая</w:t>
      </w:r>
      <w:r w:rsidRPr="007D64E5">
        <w:rPr>
          <w:lang w:val="en-US"/>
        </w:rPr>
        <w:t xml:space="preserve"> </w:t>
      </w:r>
      <w:r>
        <w:t>на</w:t>
      </w:r>
      <w:r w:rsidRPr="007D64E5">
        <w:rPr>
          <w:lang w:val="en-US"/>
        </w:rPr>
        <w:t xml:space="preserve"> </w:t>
      </w:r>
      <w:r>
        <w:t>смену</w:t>
      </w:r>
      <w:r w:rsidRPr="007D64E5">
        <w:rPr>
          <w:lang w:val="en-US"/>
        </w:rPr>
        <w:t xml:space="preserve"> Exchange Hosted Archive.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1"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77777777"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33" w:name="_Toc423959249"/>
      <w:r w:rsidRPr="00E52DB9">
        <w:rPr>
          <w:b/>
          <w:color w:val="00188F"/>
        </w:rPr>
        <w:t>Соглашение об уровнях обслуживания</w:t>
      </w:r>
      <w:bookmarkEnd w:id="133"/>
    </w:p>
    <w:p w14:paraId="0306EC50" w14:textId="77777777" w:rsidR="005920C4" w:rsidRPr="005920C4" w:rsidRDefault="005920C4" w:rsidP="005920C4">
      <w:pPr>
        <w:pStyle w:val="ProductList-Body"/>
        <w:tabs>
          <w:tab w:val="clear" w:pos="158"/>
          <w:tab w:val="left" w:pos="180"/>
        </w:tabs>
      </w:pPr>
      <w:r>
        <w:t>Для</w:t>
      </w:r>
      <w:r w:rsidRPr="005920C4">
        <w:t xml:space="preserve"> </w:t>
      </w:r>
      <w:r w:rsidRPr="000C5139">
        <w:rPr>
          <w:lang w:val="en-US"/>
        </w:rPr>
        <w:t>Office</w:t>
      </w:r>
      <w:r w:rsidRPr="005920C4">
        <w:t xml:space="preserve"> 365 </w:t>
      </w:r>
      <w:r w:rsidRPr="000C5139">
        <w:rPr>
          <w:lang w:val="en-US"/>
        </w:rPr>
        <w:t>Advanced</w:t>
      </w:r>
      <w:r w:rsidRPr="005920C4">
        <w:t xml:space="preserve"> </w:t>
      </w:r>
      <w:r w:rsidRPr="000C5139">
        <w:rPr>
          <w:lang w:val="en-US"/>
        </w:rPr>
        <w:t>Threat</w:t>
      </w:r>
      <w:r w:rsidRPr="005920C4">
        <w:t xml:space="preserve"> </w:t>
      </w:r>
      <w:r w:rsidRPr="000C5139">
        <w:rPr>
          <w:lang w:val="en-US"/>
        </w:rPr>
        <w:t>Protection</w:t>
      </w:r>
      <w:r w:rsidRPr="005920C4">
        <w:t xml:space="preserve"> </w:t>
      </w:r>
      <w:r>
        <w:t>не</w:t>
      </w:r>
      <w:r w:rsidRPr="005920C4">
        <w:t xml:space="preserve"> </w:t>
      </w:r>
      <w:r>
        <w:t>предусмотрено</w:t>
      </w:r>
      <w:r w:rsidRPr="005920C4">
        <w:t xml:space="preserve"> </w:t>
      </w:r>
      <w:r>
        <w:t>Соглашение</w:t>
      </w:r>
      <w:r w:rsidRPr="005920C4">
        <w:t xml:space="preserve"> </w:t>
      </w:r>
      <w:r>
        <w:t>об</w:t>
      </w:r>
      <w:r w:rsidRPr="005920C4">
        <w:t xml:space="preserve"> </w:t>
      </w:r>
      <w:r>
        <w:t>уровне</w:t>
      </w:r>
      <w:r w:rsidRPr="005920C4">
        <w:t xml:space="preserve"> </w:t>
      </w:r>
      <w:r>
        <w:t>обслуживания</w:t>
      </w:r>
      <w:r w:rsidRPr="005920C4">
        <w:t>.</w:t>
      </w:r>
    </w:p>
    <w:p w14:paraId="4B754C73" w14:textId="77777777" w:rsidR="00E93FD0"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3033CF34" w:rsidR="00862C50" w:rsidRPr="007D64E5" w:rsidRDefault="00862C50" w:rsidP="00BE3DB5">
      <w:pPr>
        <w:pStyle w:val="ProductList-Offering2Heading"/>
        <w:rPr>
          <w:lang w:val="ru-RU"/>
        </w:rPr>
      </w:pPr>
      <w:bookmarkStart w:id="134" w:name="_Toc469668786"/>
      <w:bookmarkStart w:id="135" w:name="Office365Applications"/>
      <w:r w:rsidRPr="007D64E5">
        <w:rPr>
          <w:lang w:val="ru-RU"/>
        </w:rPr>
        <w:t xml:space="preserve">Приложения </w:t>
      </w:r>
      <w:r>
        <w:t>Office</w:t>
      </w:r>
      <w:r w:rsidRPr="007D64E5">
        <w:rPr>
          <w:lang w:val="ru-RU"/>
        </w:rPr>
        <w:t xml:space="preserve"> 365</w:t>
      </w:r>
      <w:bookmarkEnd w:id="134"/>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35"/>
    <w:p w14:paraId="31698875" w14:textId="77777777" w:rsidR="00414009" w:rsidRPr="007D64E5" w:rsidRDefault="00414009" w:rsidP="00862C50">
      <w:pPr>
        <w:pStyle w:val="ProductList-Body"/>
        <w:rPr>
          <w:lang w:val="en-US"/>
        </w:rPr>
      </w:pPr>
      <w:r w:rsidRPr="007D64E5">
        <w:rPr>
          <w:rFonts w:asciiTheme="majorHAnsi" w:hAnsiTheme="majorHAnsi"/>
          <w:sz w:val="16"/>
          <w:szCs w:val="16"/>
          <w:lang w:val="en-US"/>
        </w:rPr>
        <w:t xml:space="preserve">Office 365 </w:t>
      </w:r>
      <w:r>
        <w:rPr>
          <w:rFonts w:asciiTheme="majorHAnsi" w:hAnsiTheme="majorHAnsi"/>
          <w:sz w:val="16"/>
          <w:szCs w:val="16"/>
        </w:rPr>
        <w:t>для</w:t>
      </w:r>
      <w:r w:rsidRPr="007D64E5">
        <w:rPr>
          <w:rFonts w:asciiTheme="majorHAnsi" w:hAnsiTheme="majorHAnsi"/>
          <w:sz w:val="16"/>
          <w:szCs w:val="16"/>
          <w:lang w:val="en-US"/>
        </w:rPr>
        <w:t xml:space="preserve"> </w:t>
      </w:r>
      <w:r>
        <w:rPr>
          <w:rFonts w:asciiTheme="majorHAnsi" w:hAnsiTheme="majorHAnsi"/>
          <w:sz w:val="16"/>
          <w:szCs w:val="16"/>
        </w:rPr>
        <w:t>бизнеса</w:t>
      </w:r>
    </w:p>
    <w:p w14:paraId="2BB20709" w14:textId="77777777" w:rsidR="00414009" w:rsidRPr="007D64E5" w:rsidRDefault="00862C50" w:rsidP="00862C50">
      <w:pPr>
        <w:pStyle w:val="ProductList-Body"/>
        <w:rPr>
          <w:lang w:val="en-US"/>
        </w:rPr>
      </w:pPr>
      <w:r w:rsidRPr="007D64E5">
        <w:rPr>
          <w:rFonts w:asciiTheme="majorHAnsi" w:hAnsiTheme="majorHAnsi"/>
          <w:sz w:val="16"/>
          <w:szCs w:val="16"/>
          <w:lang w:val="en-US"/>
        </w:rPr>
        <w:t>Office 365 ProPlus</w:t>
      </w:r>
    </w:p>
    <w:p w14:paraId="6EAB729C" w14:textId="5397097C" w:rsidR="00862C50" w:rsidRPr="005920C4" w:rsidRDefault="00862C50" w:rsidP="00862C50">
      <w:pPr>
        <w:pStyle w:val="ProductList-Body"/>
        <w:rPr>
          <w:lang w:val="en-US"/>
        </w:rPr>
      </w:pPr>
      <w:r w:rsidRPr="005920C4">
        <w:rPr>
          <w:rFonts w:asciiTheme="majorHAnsi" w:hAnsiTheme="majorHAnsi"/>
          <w:sz w:val="16"/>
          <w:szCs w:val="16"/>
          <w:lang w:val="en-US"/>
        </w:rPr>
        <w:t xml:space="preserve">Visio Pro </w:t>
      </w:r>
      <w:r>
        <w:rPr>
          <w:rFonts w:asciiTheme="majorHAnsi" w:hAnsiTheme="majorHAnsi"/>
          <w:sz w:val="16"/>
          <w:szCs w:val="16"/>
        </w:rPr>
        <w:t>для</w:t>
      </w:r>
      <w:r w:rsidRPr="005920C4">
        <w:rPr>
          <w:rFonts w:asciiTheme="majorHAnsi" w:hAnsiTheme="majorHAnsi"/>
          <w:sz w:val="16"/>
          <w:szCs w:val="16"/>
          <w:lang w:val="en-US"/>
        </w:rPr>
        <w:t xml:space="preserve"> Office 365</w:t>
      </w:r>
    </w:p>
    <w:p w14:paraId="4258B2D3" w14:textId="77777777" w:rsidR="00862C50" w:rsidRPr="005920C4" w:rsidRDefault="00862C50" w:rsidP="00862C50">
      <w:pPr>
        <w:pStyle w:val="ProductList-Offering2"/>
        <w:rPr>
          <w:lang w:val="en-US"/>
        </w:rPr>
        <w:sectPr w:rsidR="00862C50" w:rsidRPr="005920C4" w:rsidSect="005B7124">
          <w:type w:val="continuous"/>
          <w:pgSz w:w="12240" w:h="15840"/>
          <w:pgMar w:top="1440" w:right="720" w:bottom="1440" w:left="720" w:header="720" w:footer="720" w:gutter="0"/>
          <w:cols w:num="2" w:space="720"/>
          <w:titlePg/>
          <w:docGrid w:linePitch="360"/>
        </w:sectPr>
      </w:pPr>
    </w:p>
    <w:p w14:paraId="679D8604" w14:textId="23EEFD28" w:rsidR="00123E7D" w:rsidRPr="005920C4"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46F3E911" w14:textId="77777777" w:rsidR="005920C4" w:rsidRPr="00903BB7" w:rsidRDefault="005920C4" w:rsidP="005920C4">
      <w:pPr>
        <w:pStyle w:val="ProductList-Body"/>
      </w:pPr>
      <w:r>
        <w:t>Для Visio Pro для Office 365 не предусмотрено Соглашение об уровне обслуживания.</w:t>
      </w:r>
    </w:p>
    <w:p w14:paraId="446EB6D0" w14:textId="77777777" w:rsidR="00123E7D" w:rsidRPr="00690C65" w:rsidRDefault="00123E7D" w:rsidP="00123E7D">
      <w:pPr>
        <w:pStyle w:val="ProductList-Body"/>
      </w:pPr>
    </w:p>
    <w:p w14:paraId="3F155A90" w14:textId="77777777" w:rsidR="008F0D89" w:rsidRPr="00123E7D" w:rsidRDefault="008F0D89" w:rsidP="008F0D89">
      <w:pPr>
        <w:pStyle w:val="ProductList-Body"/>
        <w:tabs>
          <w:tab w:val="clear" w:pos="158"/>
          <w:tab w:val="left" w:pos="180"/>
        </w:tabs>
        <w:rPr>
          <w:b/>
          <w:color w:val="00188F"/>
        </w:rPr>
      </w:pPr>
      <w:r>
        <w:rPr>
          <w:b/>
          <w:color w:val="00188F"/>
        </w:rPr>
        <w:t>Права на установку и использование</w:t>
      </w:r>
    </w:p>
    <w:p w14:paraId="31400CAC" w14:textId="77777777" w:rsidR="008F0D89" w:rsidRDefault="008F0D89" w:rsidP="008F0D89">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должен иметь Учетную запись Microsoft. Эти пользователи:</w:t>
      </w:r>
    </w:p>
    <w:p w14:paraId="0132EB78" w14:textId="77777777" w:rsidR="008F0D89" w:rsidRDefault="008F0D89" w:rsidP="008F0D89">
      <w:pPr>
        <w:pStyle w:val="ProductList-Body"/>
        <w:numPr>
          <w:ilvl w:val="0"/>
          <w:numId w:val="17"/>
        </w:numPr>
        <w:ind w:left="450" w:hanging="270"/>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19800AED" w14:textId="77777777" w:rsidR="008F0D89" w:rsidRDefault="008F0D89" w:rsidP="008F0D89">
      <w:pPr>
        <w:pStyle w:val="ProductList-Body"/>
        <w:numPr>
          <w:ilvl w:val="0"/>
          <w:numId w:val="17"/>
        </w:numPr>
        <w:spacing w:before="40"/>
        <w:ind w:left="450" w:hanging="274"/>
      </w:pPr>
      <w:r>
        <w:t xml:space="preserve">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t>
      </w:r>
      <w:hyperlink r:id="rId42" w:history="1">
        <w:r>
          <w:rPr>
            <w:rStyle w:val="Hyperlink"/>
          </w:rPr>
          <w:t>www.office.com/sca</w:t>
        </w:r>
      </w:hyperlink>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применяется к лицензии Клиентов на службу Office 365 для бизнеса;</w:t>
      </w:r>
    </w:p>
    <w:p w14:paraId="602FDFA4" w14:textId="77777777" w:rsidR="008F0D89" w:rsidRDefault="008F0D89" w:rsidP="008F0D89">
      <w:pPr>
        <w:pStyle w:val="ProductList-Body"/>
        <w:numPr>
          <w:ilvl w:val="0"/>
          <w:numId w:val="17"/>
        </w:numPr>
        <w:spacing w:before="40"/>
        <w:ind w:left="450" w:hanging="274"/>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264D16AD" w14:textId="77777777" w:rsidR="007D64E5" w:rsidRPr="007F0A21" w:rsidRDefault="007D64E5" w:rsidP="007D64E5">
      <w:pPr>
        <w:pStyle w:val="ProductList-Body"/>
        <w:ind w:left="180"/>
      </w:pPr>
    </w:p>
    <w:p w14:paraId="766BABF5" w14:textId="77777777" w:rsidR="007D64E5" w:rsidRPr="007F0A21" w:rsidRDefault="007D64E5" w:rsidP="007D64E5">
      <w:pPr>
        <w:pStyle w:val="ProductList-Body"/>
      </w:pPr>
      <w:r>
        <w:rPr>
          <w:b/>
          <w:color w:val="00188F"/>
        </w:rPr>
        <w:t>Следующие условия применяются только к Office 365 для бизнеса и Office 365 ProPlus</w:t>
      </w:r>
    </w:p>
    <w:p w14:paraId="1BB0D04A" w14:textId="77777777" w:rsidR="007D64E5" w:rsidRPr="007F0A21" w:rsidRDefault="007D64E5" w:rsidP="007D64E5">
      <w:pPr>
        <w:pStyle w:val="ProductList-Body"/>
        <w:ind w:left="180"/>
      </w:pPr>
      <w:r>
        <w:rPr>
          <w:b/>
          <w:color w:val="0072C6"/>
        </w:rPr>
        <w:t>Смартфоны и планшеты</w:t>
      </w:r>
    </w:p>
    <w:p w14:paraId="1938521A" w14:textId="69336B24" w:rsidR="009427A1" w:rsidRPr="00690C65" w:rsidRDefault="007D64E5" w:rsidP="007D64E5">
      <w:pPr>
        <w:pStyle w:val="ProductList-Body"/>
        <w:ind w:left="180"/>
      </w:pPr>
      <w:r>
        <w:t>Каждый пользователь, которому Клиент назначает лицензию SL «на пользователя», может также активировать программное обеспечение Microsoft Office Mobile для его использования максимум на пяти смартфонах и пяти планшетах</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ED5B83">
      <w:pPr>
        <w:pStyle w:val="ProductList-Body"/>
        <w:ind w:left="180"/>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77777777" w:rsidR="00F9149A" w:rsidRPr="00985653" w:rsidRDefault="00F9149A" w:rsidP="00F9149A">
      <w:pPr>
        <w:pStyle w:val="ProductList-Offering2Heading"/>
        <w:outlineLvl w:val="2"/>
        <w:rPr>
          <w:lang w:val="ru-RU"/>
        </w:rPr>
      </w:pPr>
      <w:r w:rsidRPr="00985653">
        <w:rPr>
          <w:lang w:val="ru-RU"/>
        </w:rPr>
        <w:tab/>
      </w:r>
      <w:bookmarkStart w:id="136" w:name="MicrosoftMyAnalytics"/>
      <w:bookmarkStart w:id="137" w:name="_Toc465426847"/>
      <w:bookmarkStart w:id="138" w:name="_Toc469668787"/>
      <w:r>
        <w:t>Microsoft</w:t>
      </w:r>
      <w:r w:rsidRPr="00985653">
        <w:rPr>
          <w:lang w:val="ru-RU"/>
        </w:rPr>
        <w:t xml:space="preserve"> </w:t>
      </w:r>
      <w:r>
        <w:t>MyAnalytics</w:t>
      </w:r>
      <w:bookmarkEnd w:id="136"/>
      <w:bookmarkEnd w:id="137"/>
      <w:bookmarkEnd w:id="138"/>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2D3F1D"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095470BD" w14:textId="77777777" w:rsidR="00985653" w:rsidRDefault="00985653" w:rsidP="00985653">
      <w:pPr>
        <w:pStyle w:val="ProductList-Offering2Heading"/>
        <w:outlineLvl w:val="2"/>
      </w:pPr>
      <w:r>
        <w:tab/>
      </w:r>
      <w:bookmarkStart w:id="139" w:name="_Toc465426848"/>
      <w:bookmarkStart w:id="140" w:name="_Toc468350417"/>
      <w:bookmarkStart w:id="141" w:name="_Toc469668788"/>
      <w:r>
        <w:t xml:space="preserve">Office 365 Advanced </w:t>
      </w:r>
      <w:bookmarkEnd w:id="139"/>
      <w:r>
        <w:t>Compliance</w:t>
      </w:r>
      <w:bookmarkEnd w:id="140"/>
      <w:bookmarkEnd w:id="141"/>
    </w:p>
    <w:p w14:paraId="0775C2BA" w14:textId="77777777" w:rsidR="00985653" w:rsidRPr="00123E7D" w:rsidRDefault="00985653" w:rsidP="00985653">
      <w:pPr>
        <w:pStyle w:val="ProductList-Body"/>
        <w:rPr>
          <w:b/>
          <w:color w:val="00188F"/>
        </w:rPr>
      </w:pPr>
      <w:r>
        <w:rPr>
          <w:b/>
          <w:color w:val="00188F"/>
        </w:rPr>
        <w:t>Соглашение об уровнях обслуживания</w:t>
      </w:r>
    </w:p>
    <w:p w14:paraId="4BBC18A9" w14:textId="77777777" w:rsidR="00985653" w:rsidRDefault="00985653" w:rsidP="00985653">
      <w:pPr>
        <w:pStyle w:val="ProductList-Body"/>
      </w:pPr>
      <w:r>
        <w:t>Для продукта Office 365 Advanced Compliance не предусмотрено Соглашение об уровне обслуживания.</w:t>
      </w:r>
    </w:p>
    <w:p w14:paraId="7145F446" w14:textId="77777777" w:rsidR="007D64E5" w:rsidRPr="007F0A21" w:rsidRDefault="002D3F1D" w:rsidP="00985653">
      <w:pPr>
        <w:pStyle w:val="ProductList-Body"/>
        <w:shd w:val="clear" w:color="auto" w:fill="A6A6A6" w:themeFill="background1" w:themeFillShade="A6"/>
        <w:spacing w:before="120" w:after="240"/>
        <w:jc w:val="right"/>
      </w:pPr>
      <w:hyperlink w:anchor="TableofContents" w:history="1">
        <w:r w:rsidR="007D64E5">
          <w:rPr>
            <w:rStyle w:val="Hyperlink"/>
            <w:sz w:val="16"/>
            <w:szCs w:val="16"/>
          </w:rPr>
          <w:t>Оглавление</w:t>
        </w:r>
      </w:hyperlink>
      <w:r w:rsidR="007D64E5">
        <w:rPr>
          <w:sz w:val="16"/>
          <w:szCs w:val="16"/>
        </w:rPr>
        <w:t xml:space="preserve"> / </w:t>
      </w:r>
      <w:hyperlink w:anchor="GeneralTerms" w:history="1">
        <w:r w:rsidR="007D64E5">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42" w:name="_Toc469668789"/>
      <w:r>
        <w:t>Office</w:t>
      </w:r>
      <w:r w:rsidRPr="007D64E5">
        <w:rPr>
          <w:lang w:val="ru-RU"/>
        </w:rPr>
        <w:t xml:space="preserve"> </w:t>
      </w:r>
      <w:r>
        <w:t>Online</w:t>
      </w:r>
      <w:bookmarkEnd w:id="142"/>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43" w:name="_Toc469668790"/>
      <w:r>
        <w:t>OneDrive</w:t>
      </w:r>
      <w:r w:rsidRPr="007D64E5">
        <w:rPr>
          <w:lang w:val="ru-RU"/>
        </w:rPr>
        <w:t xml:space="preserve"> для бизнеса</w:t>
      </w:r>
      <w:bookmarkEnd w:id="143"/>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2D3F1D"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7AD35D15" w:rsidR="005920C4" w:rsidRPr="000C5139" w:rsidRDefault="005920C4" w:rsidP="005920C4">
      <w:pPr>
        <w:pStyle w:val="ProductList-Offering2Heading"/>
        <w:outlineLvl w:val="2"/>
      </w:pPr>
      <w:r>
        <w:tab/>
      </w:r>
      <w:bookmarkStart w:id="144" w:name="_Toc453946627"/>
      <w:bookmarkStart w:id="145" w:name="_Toc451949065"/>
      <w:bookmarkStart w:id="146" w:name="_Toc469668791"/>
      <w:bookmarkStart w:id="147" w:name="ProjectOnline"/>
      <w:r w:rsidRPr="000C5139">
        <w:t>Project Online</w:t>
      </w:r>
      <w:bookmarkEnd w:id="144"/>
      <w:bookmarkEnd w:id="145"/>
      <w:bookmarkEnd w:id="146"/>
    </w:p>
    <w:bookmarkEnd w:id="147"/>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77777777" w:rsidR="005920C4" w:rsidRPr="00903BB7"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7D8C3180" w14:textId="77777777" w:rsidR="005B7124" w:rsidRPr="005920C4" w:rsidRDefault="002D3F1D"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048D16AA" w14:textId="17DDD7ED" w:rsidR="005B7124" w:rsidRPr="005920C4" w:rsidRDefault="005B7124" w:rsidP="00BE3DB5">
      <w:pPr>
        <w:pStyle w:val="ProductList-Offering2Heading"/>
      </w:pPr>
      <w:r w:rsidRPr="005920C4">
        <w:tab/>
      </w:r>
      <w:bookmarkStart w:id="148" w:name="_Toc469668792"/>
      <w:r>
        <w:t>SharePoint</w:t>
      </w:r>
      <w:r w:rsidRPr="005920C4">
        <w:t xml:space="preserve"> </w:t>
      </w:r>
      <w:r>
        <w:t>Online</w:t>
      </w:r>
      <w:bookmarkEnd w:id="148"/>
    </w:p>
    <w:p w14:paraId="45F48D82" w14:textId="77777777" w:rsidR="005B7124" w:rsidRPr="005920C4" w:rsidRDefault="005B7124" w:rsidP="005B7124">
      <w:pPr>
        <w:pStyle w:val="ProductList-Offering1"/>
        <w:rPr>
          <w:lang w:val="en-US"/>
        </w:rPr>
        <w:sectPr w:rsidR="005B7124" w:rsidRPr="005920C4"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77777777" w:rsidR="00BF43D3" w:rsidRPr="006D2C33" w:rsidRDefault="00BF43D3" w:rsidP="00BF43D3">
      <w:pPr>
        <w:pStyle w:val="ProductList-Body"/>
      </w:pPr>
      <w:r>
        <w:rPr>
          <w:rFonts w:asciiTheme="majorHAnsi" w:hAnsiTheme="majorHAnsi"/>
          <w:sz w:val="16"/>
          <w:szCs w:val="16"/>
        </w:rPr>
        <w:t>SharePoint Online Kiosk</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Внешние пользователи</w:t>
      </w:r>
    </w:p>
    <w:p w14:paraId="02135ED3" w14:textId="089FCBC2"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Kiosk,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29AB32B5" w14:textId="77777777" w:rsidR="003B0BB4" w:rsidRPr="007D64E5" w:rsidRDefault="003B0BB4" w:rsidP="003B0BB4">
      <w:pPr>
        <w:pStyle w:val="ProductList-Offering2Heading"/>
        <w:outlineLvl w:val="2"/>
        <w:rPr>
          <w:lang w:val="ru-RU"/>
        </w:rPr>
      </w:pPr>
      <w:bookmarkStart w:id="149" w:name="SkypeforBusinessOnline"/>
      <w:r w:rsidRPr="007D64E5">
        <w:rPr>
          <w:lang w:val="ru-RU"/>
        </w:rPr>
        <w:tab/>
      </w:r>
      <w:bookmarkStart w:id="150" w:name="_Toc431797723"/>
      <w:bookmarkStart w:id="151" w:name="_Toc431459539"/>
      <w:bookmarkStart w:id="152" w:name="_Toc469668793"/>
      <w:r>
        <w:t>Skype</w:t>
      </w:r>
      <w:r w:rsidRPr="007D64E5">
        <w:rPr>
          <w:lang w:val="ru-RU"/>
        </w:rPr>
        <w:t xml:space="preserve"> для бизнеса </w:t>
      </w:r>
      <w:bookmarkEnd w:id="150"/>
      <w:r>
        <w:t>Online</w:t>
      </w:r>
      <w:bookmarkEnd w:id="149"/>
      <w:bookmarkEnd w:id="151"/>
      <w:bookmarkEnd w:id="152"/>
    </w:p>
    <w:p w14:paraId="27C50446" w14:textId="77777777" w:rsidR="003B0BB4" w:rsidRDefault="003B0BB4" w:rsidP="003B0BB4">
      <w:pPr>
        <w:pStyle w:val="ProductList-Offering1"/>
        <w:sectPr w:rsidR="003B0BB4" w:rsidSect="00E275D6">
          <w:type w:val="continuous"/>
          <w:pgSz w:w="12240" w:h="15840"/>
          <w:pgMar w:top="1440" w:right="720" w:bottom="1440" w:left="720" w:header="720" w:footer="720" w:gutter="0"/>
          <w:cols w:space="720"/>
          <w:titlePg/>
          <w:docGrid w:linePitch="360"/>
        </w:sectPr>
      </w:pPr>
    </w:p>
    <w:p w14:paraId="1A211AE9" w14:textId="77777777" w:rsidR="00BF43D3" w:rsidRPr="006D2C33" w:rsidRDefault="00BF43D3" w:rsidP="00BF43D3">
      <w:pPr>
        <w:pStyle w:val="ProductList-Body"/>
      </w:pPr>
      <w:r>
        <w:rPr>
          <w:rFonts w:asciiTheme="majorHAnsi" w:hAnsiTheme="majorHAnsi"/>
          <w:sz w:val="16"/>
          <w:szCs w:val="16"/>
        </w:rPr>
        <w:t>Skype для бизнеса Online (план 1 и план 2)</w:t>
      </w:r>
    </w:p>
    <w:p w14:paraId="3482B8D0" w14:textId="0312287A" w:rsidR="003B0BB4" w:rsidRPr="00927E5E" w:rsidRDefault="00BF43D3" w:rsidP="00BF43D3">
      <w:pPr>
        <w:pStyle w:val="ProductList-Body"/>
      </w:pPr>
      <w:r>
        <w:rPr>
          <w:rFonts w:asciiTheme="majorHAnsi" w:hAnsiTheme="majorHAnsi"/>
          <w:sz w:val="16"/>
          <w:szCs w:val="16"/>
        </w:rPr>
        <w:t>УАТС на базе облака в Skype для бизнеса Online</w:t>
      </w:r>
    </w:p>
    <w:p w14:paraId="15F8DD8E" w14:textId="77777777" w:rsidR="003B0BB4" w:rsidRDefault="003B0BB4" w:rsidP="003B0BB4">
      <w:pPr>
        <w:pStyle w:val="ProductList-Offering2"/>
        <w:sectPr w:rsidR="003B0BB4"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53" w:name="Основныехарактеристики"/>
      <w:r>
        <w:rPr>
          <w:b/>
          <w:color w:val="00188F"/>
        </w:rPr>
        <w:t xml:space="preserve">Основные характеристики </w:t>
      </w:r>
      <w:bookmarkEnd w:id="153"/>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77777777" w:rsidR="00CB6005" w:rsidRPr="00690C6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7EADB445" w14:textId="77777777" w:rsidR="00CB6005"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4DB30B" w14:textId="434FD5E0" w:rsidR="003B0BB4" w:rsidRPr="007D64E5" w:rsidRDefault="003B0BB4" w:rsidP="003B0BB4">
      <w:pPr>
        <w:pStyle w:val="ProductList-Offering2Heading"/>
        <w:outlineLvl w:val="2"/>
        <w:rPr>
          <w:lang w:val="ru-RU"/>
        </w:rPr>
      </w:pPr>
      <w:bookmarkStart w:id="154" w:name="SkypeforBusinessOnlinePTSN"/>
      <w:r w:rsidRPr="007D64E5">
        <w:rPr>
          <w:lang w:val="ru-RU"/>
        </w:rPr>
        <w:tab/>
      </w:r>
      <w:bookmarkStart w:id="155" w:name="_Toc469668794"/>
      <w:r w:rsidRPr="007D64E5">
        <w:rPr>
          <w:lang w:val="ru-RU"/>
        </w:rPr>
        <w:t xml:space="preserve">Службы ТСОП в </w:t>
      </w:r>
      <w:r>
        <w:t>Skype</w:t>
      </w:r>
      <w:r w:rsidRPr="007D64E5">
        <w:rPr>
          <w:lang w:val="ru-RU"/>
        </w:rPr>
        <w:t xml:space="preserve"> для бизнеса </w:t>
      </w:r>
      <w:r>
        <w:t>Online</w:t>
      </w:r>
      <w:bookmarkEnd w:id="155"/>
    </w:p>
    <w:p w14:paraId="37DA90F4" w14:textId="77777777" w:rsidR="003B0BB4" w:rsidRDefault="003B0BB4" w:rsidP="003B0BB4">
      <w:pPr>
        <w:pStyle w:val="ProductList-Offering1"/>
        <w:sectPr w:rsidR="003B0BB4" w:rsidSect="00A2616B">
          <w:type w:val="continuous"/>
          <w:pgSz w:w="12240" w:h="15840"/>
          <w:pgMar w:top="1440" w:right="720" w:bottom="1440" w:left="720" w:header="720" w:footer="576" w:gutter="0"/>
          <w:cols w:space="720"/>
          <w:titlePg/>
          <w:docGrid w:linePitch="360"/>
        </w:sectPr>
      </w:pPr>
    </w:p>
    <w:bookmarkEnd w:id="154"/>
    <w:p w14:paraId="7A2C55A8"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Вызовы через ТСОП в Skype для бизнеса Online</w:t>
      </w:r>
    </w:p>
    <w:p w14:paraId="11DF168E"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Конференц-связь через ТСОП в Skype для бизнеса Online</w:t>
      </w:r>
    </w:p>
    <w:p w14:paraId="3670F744" w14:textId="77777777" w:rsidR="00ED5B83" w:rsidRPr="00736CA0" w:rsidRDefault="00ED5B83" w:rsidP="00ED5B83">
      <w:pPr>
        <w:pStyle w:val="ProductList-Body"/>
        <w:rPr>
          <w:rFonts w:asciiTheme="majorHAnsi" w:hAnsiTheme="majorHAnsi"/>
          <w:sz w:val="16"/>
          <w:szCs w:val="16"/>
        </w:rPr>
      </w:pPr>
      <w:r w:rsidRPr="00736CA0">
        <w:rPr>
          <w:rFonts w:asciiTheme="majorHAnsi" w:hAnsiTheme="majorHAnsi"/>
          <w:sz w:val="16"/>
          <w:szCs w:val="16"/>
        </w:rPr>
        <w:t>Skype для бизнеса, ТСОП, фактическое использование</w:t>
      </w:r>
    </w:p>
    <w:p w14:paraId="26CAAF97" w14:textId="77777777" w:rsidR="00ED5B83" w:rsidRPr="00736CA0" w:rsidRDefault="00ED5B83" w:rsidP="00ED5B83">
      <w:pPr>
        <w:pStyle w:val="ProductList-Offering2"/>
        <w:sectPr w:rsidR="00ED5B83" w:rsidRPr="00736CA0" w:rsidSect="005B7124">
          <w:type w:val="continuous"/>
          <w:pgSz w:w="12240" w:h="15840"/>
          <w:pgMar w:top="1440" w:right="720" w:bottom="1440" w:left="720" w:header="720" w:footer="720" w:gutter="0"/>
          <w:cols w:num="2" w:space="720"/>
          <w:titlePg/>
          <w:docGrid w:linePitch="360"/>
        </w:sectPr>
      </w:pPr>
    </w:p>
    <w:p w14:paraId="3714195D" w14:textId="77777777" w:rsidR="003B0BB4" w:rsidRPr="007D64E5" w:rsidRDefault="003B0BB4" w:rsidP="003B0BB4">
      <w:pPr>
        <w:pStyle w:val="ProductList-Body"/>
        <w:pBdr>
          <w:top w:val="single" w:sz="4" w:space="1" w:color="BFBFBF" w:themeColor="background1" w:themeShade="BF"/>
        </w:pBdr>
        <w:rPr>
          <w:sz w:val="8"/>
          <w:szCs w:val="8"/>
        </w:rPr>
      </w:pPr>
    </w:p>
    <w:p w14:paraId="128790D9" w14:textId="77777777" w:rsidR="005920C4" w:rsidRPr="00903BB7" w:rsidRDefault="005920C4" w:rsidP="005920C4">
      <w:pPr>
        <w:pStyle w:val="ProductList-Body"/>
      </w:pPr>
      <w:r>
        <w:rPr>
          <w:b/>
          <w:color w:val="00188F"/>
        </w:rPr>
        <w:t xml:space="preserve">Службы ТСОП </w:t>
      </w:r>
    </w:p>
    <w:p w14:paraId="75CCA108" w14:textId="77777777" w:rsidR="005920C4" w:rsidRPr="00903BB7" w:rsidRDefault="005920C4" w:rsidP="005920C4">
      <w:pPr>
        <w:pStyle w:val="ProductList-Body"/>
      </w:pPr>
      <w:r>
        <w:t>Службы ТСОП в Skype для бизнеса Online («Службы ТСОП»)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ТСОП предоставляет аффилированное лицо Microsoft Affiliate, уполномоченное предоставлять их. Цена на Службы ТСОП может включать применимые налоги и сборы. Информация обо всех включенных налогах и сборах опубликована на сайте, посвященном Корпоративному лицензированию (</w:t>
      </w:r>
      <w:hyperlink r:id="rId43" w:history="1">
        <w:r>
          <w:rPr>
            <w:rStyle w:val="Hyperlink"/>
          </w:rPr>
          <w:t>http://go.microsoft.com/fwlink/?LinkId=690247</w:t>
        </w:r>
      </w:hyperlink>
      <w:r>
        <w:t>).</w:t>
      </w:r>
    </w:p>
    <w:p w14:paraId="10023317" w14:textId="77777777" w:rsidR="008F0D89" w:rsidRPr="004851C8" w:rsidRDefault="008F0D89" w:rsidP="008F0D89">
      <w:pPr>
        <w:pStyle w:val="ProductList-Body"/>
      </w:pPr>
    </w:p>
    <w:p w14:paraId="3F6EBBE4" w14:textId="77777777" w:rsidR="008F0D89" w:rsidRPr="003619D2" w:rsidRDefault="008F0D89" w:rsidP="008F0D89">
      <w:pPr>
        <w:pStyle w:val="ProductList-Body"/>
        <w:keepNext/>
        <w:rPr>
          <w:b/>
          <w:color w:val="00188F"/>
        </w:rPr>
      </w:pPr>
      <w:r>
        <w:rPr>
          <w:b/>
          <w:color w:val="00188F"/>
        </w:rPr>
        <w:t>Важная информация об экстренных службах</w:t>
      </w:r>
    </w:p>
    <w:p w14:paraId="162AFF0F" w14:textId="77777777" w:rsidR="008F0D89" w:rsidRDefault="008F0D89" w:rsidP="008F0D89">
      <w:pPr>
        <w:pStyle w:val="ProductList-Body"/>
      </w:pPr>
      <w:r>
        <w:t xml:space="preserve">Клиент должен уведомить каждого пользователя Skype для бизнеса Online, что вызов Экстренных служб через ТСОП осуществляется иначе, чем при обычной телефонной связи, а именно: (i) Skype для бизнеса может не определить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будет направлена по неверному адресу; (ii) если на устройство пользователя электропитание не поступает или поступает с прерываниями либо устройство по какой-либо другой причине не имеет доступа к Интернету, пользователь не может вызвать Экстренные службы с помощью служб Звонков по ТСОП в Skype для бизнеса; (iii) несмотря на то, что службы Звонков по ТСОП в Skype для бизнеса </w:t>
      </w:r>
      <w:r>
        <w:lastRenderedPageBreak/>
        <w:t>Online могут использоваться везде, где есть подключение к Интернету, пользователям не следует звонить по номеру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такой стране.</w:t>
      </w:r>
    </w:p>
    <w:p w14:paraId="7AE0FD28" w14:textId="77777777" w:rsidR="003B0BB4" w:rsidRPr="00927E5E" w:rsidRDefault="003B0BB4" w:rsidP="003B0BB4">
      <w:pPr>
        <w:pStyle w:val="ProductList-Body"/>
        <w:tabs>
          <w:tab w:val="left" w:pos="360"/>
        </w:tabs>
      </w:pPr>
    </w:p>
    <w:p w14:paraId="245CE1D1" w14:textId="77777777" w:rsidR="003B0BB4" w:rsidRPr="007D64E5" w:rsidRDefault="003B0BB4" w:rsidP="00A30EE5">
      <w:pPr>
        <w:pStyle w:val="ProductList-Body"/>
        <w:keepNext/>
        <w:tabs>
          <w:tab w:val="clear" w:pos="158"/>
          <w:tab w:val="left" w:pos="360"/>
        </w:tabs>
        <w:rPr>
          <w:b/>
          <w:color w:val="00188F"/>
        </w:rPr>
      </w:pPr>
      <w:r w:rsidRPr="007D64E5">
        <w:rPr>
          <w:b/>
          <w:color w:val="00188F"/>
        </w:rPr>
        <w:t>Ограничения использования</w:t>
      </w:r>
    </w:p>
    <w:p w14:paraId="1A4FD330" w14:textId="77777777" w:rsidR="003B0BB4" w:rsidRPr="00927E5E" w:rsidRDefault="003B0BB4" w:rsidP="003B0BB4">
      <w:pPr>
        <w:pStyle w:val="ProductList-Body"/>
        <w:tabs>
          <w:tab w:val="clear" w:pos="158"/>
          <w:tab w:val="left" w:pos="360"/>
        </w:tabs>
      </w:pPr>
      <w:r>
        <w:t>Клиенту запрещено нарушать ограничения относительно использования, предусмотренные применимым планом подписки на Службы ТСОП. В случае нарушения таких ограничений работа служб может быть приостановлена. Microsoft предоставит обоснованное предварительное уведомление перед приостановкой работы Служб ТСОП, при этом в течение всего периода приостановки клиент сможет осуществлять экстренные вызовы.</w:t>
      </w:r>
    </w:p>
    <w:p w14:paraId="03659E20" w14:textId="77777777" w:rsidR="003B0BB4" w:rsidRPr="00927E5E" w:rsidRDefault="002D3F1D"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56" w:name="_Toc469668795"/>
      <w:bookmarkStart w:id="157" w:name="OtherOnlineServices"/>
      <w:r w:rsidRPr="007D64E5">
        <w:rPr>
          <w:lang w:val="ru-RU"/>
        </w:rPr>
        <w:t>Другие веб-службы</w:t>
      </w:r>
      <w:bookmarkEnd w:id="156"/>
    </w:p>
    <w:p w14:paraId="252F77D7" w14:textId="77777777" w:rsidR="00F9149A" w:rsidRPr="00C5037C" w:rsidRDefault="00F9149A" w:rsidP="00F9149A">
      <w:pPr>
        <w:pStyle w:val="ProductList-Offering2Heading"/>
        <w:outlineLvl w:val="2"/>
      </w:pPr>
      <w:bookmarkStart w:id="158" w:name="MicrosoftLearning"/>
      <w:bookmarkStart w:id="159" w:name="MicrosoftPowerBIPro"/>
      <w:bookmarkEnd w:id="157"/>
      <w:r w:rsidRPr="00985653">
        <w:rPr>
          <w:lang w:val="ru-RU"/>
        </w:rPr>
        <w:tab/>
      </w:r>
      <w:bookmarkStart w:id="160" w:name="_Toc465426856"/>
      <w:bookmarkStart w:id="161" w:name="_Toc460240120"/>
      <w:bookmarkStart w:id="162" w:name="_Toc469668796"/>
      <w:bookmarkStart w:id="163" w:name="BingMaps"/>
      <w:r>
        <w:t>Платформы</w:t>
      </w:r>
      <w:r w:rsidRPr="00C5037C">
        <w:t xml:space="preserve"> Bing Maps Enterprise Platform </w:t>
      </w:r>
      <w:r>
        <w:t>и</w:t>
      </w:r>
      <w:r w:rsidRPr="00C5037C">
        <w:t xml:space="preserve"> Bing Maps Mobile Asset Management Platform</w:t>
      </w:r>
      <w:bookmarkEnd w:id="160"/>
      <w:bookmarkEnd w:id="161"/>
      <w:bookmarkEnd w:id="162"/>
    </w:p>
    <w:bookmarkEnd w:id="163"/>
    <w:p w14:paraId="2915441B" w14:textId="77777777" w:rsidR="00F9149A" w:rsidRPr="00C5037C" w:rsidRDefault="00F9149A" w:rsidP="00F9149A">
      <w:pPr>
        <w:pStyle w:val="ProductList-Body"/>
        <w:rPr>
          <w:lang w:val="en-US"/>
        </w:rPr>
      </w:pPr>
      <w:r>
        <w:rPr>
          <w:b/>
          <w:color w:val="00188F"/>
        </w:rPr>
        <w:t>Подписные</w:t>
      </w:r>
      <w:r w:rsidRPr="00C5037C">
        <w:rPr>
          <w:b/>
          <w:color w:val="00188F"/>
          <w:lang w:val="en-US"/>
        </w:rPr>
        <w:t xml:space="preserve"> </w:t>
      </w:r>
      <w:r>
        <w:rPr>
          <w:b/>
          <w:color w:val="00188F"/>
        </w:rPr>
        <w:t>лицензии</w:t>
      </w:r>
      <w:r w:rsidRPr="00C5037C">
        <w:rPr>
          <w:b/>
          <w:color w:val="00188F"/>
          <w:lang w:val="en-US"/>
        </w:rPr>
        <w:t xml:space="preserve"> Service</w:t>
      </w:r>
    </w:p>
    <w:p w14:paraId="2FE280D9" w14:textId="77777777" w:rsidR="00F9149A" w:rsidRPr="00F55075" w:rsidRDefault="00F9149A" w:rsidP="00F9149A">
      <w:pPr>
        <w:pStyle w:val="ProductList-Body"/>
      </w:pPr>
      <w:r>
        <w:t>Для</w:t>
      </w:r>
      <w:r w:rsidRPr="00C5037C">
        <w:rPr>
          <w:lang w:val="en-US"/>
        </w:rPr>
        <w:t xml:space="preserve"> </w:t>
      </w:r>
      <w:r>
        <w:t>доступа</w:t>
      </w:r>
      <w:r w:rsidRPr="00C5037C">
        <w:rPr>
          <w:lang w:val="en-US"/>
        </w:rPr>
        <w:t xml:space="preserve"> </w:t>
      </w:r>
      <w:r>
        <w:t>к</w:t>
      </w:r>
      <w:r w:rsidRPr="00C5037C">
        <w:rPr>
          <w:lang w:val="en-US"/>
        </w:rPr>
        <w:t xml:space="preserve"> </w:t>
      </w:r>
      <w:r>
        <w:t>службе</w:t>
      </w:r>
      <w:r w:rsidRPr="00C5037C">
        <w:rPr>
          <w:lang w:val="en-US"/>
        </w:rPr>
        <w:t xml:space="preserve"> </w:t>
      </w:r>
      <w:r>
        <w:t>с</w:t>
      </w:r>
      <w:r w:rsidRPr="00C5037C">
        <w:rPr>
          <w:lang w:val="en-US"/>
        </w:rPr>
        <w:t xml:space="preserve"> </w:t>
      </w:r>
      <w:r>
        <w:t>использованием</w:t>
      </w:r>
      <w:r w:rsidRPr="00C5037C">
        <w:rPr>
          <w:lang w:val="en-US"/>
        </w:rPr>
        <w:t xml:space="preserve"> </w:t>
      </w:r>
      <w:r>
        <w:t>платформы</w:t>
      </w:r>
      <w:r w:rsidRPr="00C5037C">
        <w:rPr>
          <w:lang w:val="en-US"/>
        </w:rPr>
        <w:t xml:space="preserve"> Bing Maps Enterprise Platform </w:t>
      </w:r>
      <w:r>
        <w:t>или</w:t>
      </w:r>
      <w:r w:rsidRPr="00C5037C">
        <w:rPr>
          <w:lang w:val="en-US"/>
        </w:rPr>
        <w:t xml:space="preserve"> Bing Maps Mobile Asset Management Platform </w:t>
      </w:r>
      <w:r>
        <w:t>требуется</w:t>
      </w:r>
      <w:r w:rsidRPr="00C5037C">
        <w:rPr>
          <w:lang w:val="en-US"/>
        </w:rPr>
        <w:t xml:space="preserve"> </w:t>
      </w:r>
      <w:r>
        <w:t>подписная</w:t>
      </w:r>
      <w:r w:rsidRPr="00C5037C">
        <w:rPr>
          <w:lang w:val="en-US"/>
        </w:rPr>
        <w:t xml:space="preserve"> </w:t>
      </w:r>
      <w:r>
        <w:t>лицензия</w:t>
      </w:r>
      <w:r w:rsidRPr="00C5037C">
        <w:rPr>
          <w:lang w:val="en-US"/>
        </w:rPr>
        <w:t xml:space="preserve"> </w:t>
      </w:r>
      <w:r>
        <w:t>на</w:t>
      </w:r>
      <w:r w:rsidRPr="00C5037C">
        <w:rPr>
          <w:lang w:val="en-US"/>
        </w:rPr>
        <w:t xml:space="preserve"> </w:t>
      </w:r>
      <w:r>
        <w:t>Службу</w:t>
      </w:r>
      <w:r w:rsidRPr="00C5037C">
        <w:rPr>
          <w:lang w:val="en-US"/>
        </w:rPr>
        <w:t xml:space="preserve">. </w:t>
      </w:r>
      <w:r>
        <w:t xml:space="preserve">Каждая Лицензия на службу должна приобретаться, по крайней мере, с одной из следующих соответствующих Подписных лицензий Add-On. </w:t>
      </w:r>
    </w:p>
    <w:p w14:paraId="1F75D1C9" w14:textId="77777777" w:rsidR="00F9149A" w:rsidRPr="00F55075" w:rsidRDefault="00F9149A" w:rsidP="00F9149A">
      <w:pPr>
        <w:pStyle w:val="ProductList-Body"/>
        <w:numPr>
          <w:ilvl w:val="0"/>
          <w:numId w:val="40"/>
        </w:numPr>
        <w:ind w:left="450" w:hanging="270"/>
      </w:pPr>
      <w:r>
        <w:t>Для подписной лицензии на службу Bing Maps Enterprise Platform:</w:t>
      </w:r>
    </w:p>
    <w:p w14:paraId="05FDD467"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75CA38B9" w14:textId="77777777" w:rsidR="00F9149A" w:rsidRPr="00F55075" w:rsidRDefault="00F9149A" w:rsidP="00F9149A">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69EF1215" w14:textId="77777777" w:rsidR="00F9149A" w:rsidRPr="00F55075" w:rsidRDefault="00F9149A" w:rsidP="00F9149A">
      <w:pPr>
        <w:pStyle w:val="ProductList-Body"/>
        <w:numPr>
          <w:ilvl w:val="0"/>
          <w:numId w:val="41"/>
        </w:numPr>
        <w:spacing w:before="40"/>
        <w:ind w:left="810" w:hanging="270"/>
      </w:pPr>
      <w:r>
        <w:t>Подписная лицензия Add-On Bing Maps Known User или</w:t>
      </w:r>
    </w:p>
    <w:p w14:paraId="139599A8" w14:textId="77777777" w:rsidR="00F9149A" w:rsidRPr="00C5037C" w:rsidRDefault="00F9149A" w:rsidP="00F9149A">
      <w:pPr>
        <w:pStyle w:val="ProductList-Body"/>
        <w:numPr>
          <w:ilvl w:val="0"/>
          <w:numId w:val="41"/>
        </w:numPr>
        <w:spacing w:before="40"/>
        <w:ind w:left="810" w:hanging="270"/>
        <w:rPr>
          <w:lang w:val="en-US"/>
        </w:rPr>
      </w:pPr>
      <w:r>
        <w:t>Подписная</w:t>
      </w:r>
      <w:r w:rsidRPr="00C5037C">
        <w:rPr>
          <w:lang w:val="en-US"/>
        </w:rPr>
        <w:t xml:space="preserve"> </w:t>
      </w:r>
      <w:r>
        <w:t>лицензия</w:t>
      </w:r>
      <w:r w:rsidRPr="00C5037C">
        <w:rPr>
          <w:lang w:val="en-US"/>
        </w:rPr>
        <w:t xml:space="preserve"> Add-On Bing Maps Light User.</w:t>
      </w:r>
    </w:p>
    <w:p w14:paraId="6D347654" w14:textId="77777777" w:rsidR="00F9149A" w:rsidRPr="00F55075" w:rsidRDefault="00F9149A" w:rsidP="00F9149A">
      <w:pPr>
        <w:pStyle w:val="ProductList-Body"/>
        <w:numPr>
          <w:ilvl w:val="0"/>
          <w:numId w:val="20"/>
        </w:numPr>
        <w:spacing w:before="40"/>
        <w:ind w:left="450" w:hanging="270"/>
      </w:pPr>
      <w:r>
        <w:t>Для подписной лицензии на службу Bing Maps Mobile Asset Management Platform; для каждого ресурса:</w:t>
      </w:r>
    </w:p>
    <w:p w14:paraId="10AC6C7B"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Северной Америки</w:t>
      </w:r>
    </w:p>
    <w:p w14:paraId="41CA56D1"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Европы или</w:t>
      </w:r>
    </w:p>
    <w:p w14:paraId="0A71693E" w14:textId="77777777" w:rsidR="00F9149A" w:rsidRPr="00F55075" w:rsidRDefault="00F9149A" w:rsidP="00F9149A">
      <w:pPr>
        <w:pStyle w:val="ProductList-Body"/>
        <w:numPr>
          <w:ilvl w:val="1"/>
          <w:numId w:val="20"/>
        </w:numPr>
        <w:spacing w:before="40"/>
        <w:ind w:left="810" w:hanging="270"/>
      </w:pPr>
      <w:r>
        <w:t>подписная лицензия Add-On Bing Maps Asset Management для других стран</w:t>
      </w:r>
    </w:p>
    <w:p w14:paraId="3BDF36C8" w14:textId="77777777" w:rsidR="00F9149A" w:rsidRPr="00F55075" w:rsidRDefault="00F9149A" w:rsidP="00F9149A">
      <w:pPr>
        <w:pStyle w:val="ProductList-Body"/>
      </w:pPr>
    </w:p>
    <w:p w14:paraId="7D456687" w14:textId="77777777" w:rsidR="00F9149A" w:rsidRPr="00F55075" w:rsidRDefault="00F9149A" w:rsidP="00F9149A">
      <w:pPr>
        <w:pStyle w:val="ProductList-Body"/>
      </w:pPr>
      <w:r>
        <w:rPr>
          <w:b/>
          <w:color w:val="00188F"/>
        </w:rPr>
        <w:t>Соответствующие подписные лицензии Add-on для Платформы мобильной версии Карт Bing: управление активами</w:t>
      </w:r>
    </w:p>
    <w:p w14:paraId="6A7B3B02" w14:textId="77777777" w:rsidR="00F9149A" w:rsidRPr="00F55075" w:rsidRDefault="00F9149A" w:rsidP="00F9149A">
      <w:pPr>
        <w:pStyle w:val="ProductList-Body"/>
      </w:pPr>
      <w:r>
        <w:t>Для Платформы мобильной версии Карт Bing: управление активами требуется Подписная лицензия Add-on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Платформы мобильной версии Карт Bing: управление активами. «Актив»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1493A035" w14:textId="77777777" w:rsidR="00F9149A" w:rsidRPr="00F55075" w:rsidRDefault="00F9149A" w:rsidP="00F9149A">
      <w:pPr>
        <w:pStyle w:val="ProductList-Body"/>
      </w:pPr>
    </w:p>
    <w:p w14:paraId="7E75DAFB" w14:textId="77777777" w:rsidR="00F9149A" w:rsidRPr="00F55075" w:rsidRDefault="00F9149A" w:rsidP="00F9149A">
      <w:pPr>
        <w:pStyle w:val="ProductList-Body"/>
      </w:pPr>
      <w:r>
        <w:rPr>
          <w:b/>
          <w:color w:val="00188F"/>
        </w:rPr>
        <w:t>Пользователи, прошедшие проверку подлинности</w:t>
      </w:r>
    </w:p>
    <w:p w14:paraId="0A5EC533" w14:textId="77777777" w:rsidR="00F9149A" w:rsidRPr="00F55075" w:rsidRDefault="00F9149A" w:rsidP="00F9149A">
      <w:pPr>
        <w:pStyle w:val="ProductList-Body"/>
      </w:pPr>
      <w:r>
        <w:t>Пользователи, которые прошли проверку подлинности программами Клиента и получают доступ к Корпоративной платформе Карт Bing и Платформе мобильной версии Карт Bing: управление активами, должны иметь Подписную лицензию «на пользователя».</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645F812C"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4" w:history="1">
        <w:r>
          <w:rPr>
            <w:rStyle w:val="Hyperlink"/>
          </w:rPr>
          <w:t>https://aka.ms/bingmapsplatformapistou</w:t>
        </w:r>
      </w:hyperlink>
      <w:r>
        <w:t xml:space="preserve"> и </w:t>
      </w:r>
      <w:hyperlink r:id="rId45" w:history="1">
        <w:r>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46"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2D3F1D"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6F5E48BE" w14:textId="77777777" w:rsidR="00BB2325" w:rsidRDefault="00BB2325" w:rsidP="00BB2325">
      <w:pPr>
        <w:pStyle w:val="ProductList-Body"/>
      </w:pPr>
    </w:p>
    <w:p w14:paraId="5A165D20" w14:textId="58166CF1" w:rsidR="00BF43D3" w:rsidRPr="00985653" w:rsidRDefault="00BF43D3" w:rsidP="00BF43D3">
      <w:pPr>
        <w:pStyle w:val="ProductList-Offering2Heading"/>
        <w:rPr>
          <w:lang w:val="ru-RU"/>
        </w:rPr>
      </w:pPr>
      <w:r w:rsidRPr="00985653">
        <w:rPr>
          <w:lang w:val="ru-RU"/>
        </w:rPr>
        <w:lastRenderedPageBreak/>
        <w:tab/>
      </w:r>
      <w:bookmarkStart w:id="164" w:name="_Toc469668797"/>
      <w:bookmarkStart w:id="165" w:name="BusinessApplicationPlatform"/>
      <w:r>
        <w:t>Business</w:t>
      </w:r>
      <w:r w:rsidRPr="00985653">
        <w:rPr>
          <w:lang w:val="ru-RU"/>
        </w:rPr>
        <w:t xml:space="preserve"> </w:t>
      </w:r>
      <w:r>
        <w:t>Application</w:t>
      </w:r>
      <w:r w:rsidRPr="00985653">
        <w:rPr>
          <w:lang w:val="ru-RU"/>
        </w:rPr>
        <w:t xml:space="preserve"> </w:t>
      </w:r>
      <w:r>
        <w:t>Platform</w:t>
      </w:r>
      <w:bookmarkEnd w:id="164"/>
    </w:p>
    <w:bookmarkEnd w:id="165"/>
    <w:p w14:paraId="26FF7FED" w14:textId="77777777" w:rsidR="00BF43D3" w:rsidRPr="00A8327A" w:rsidRDefault="00BF43D3" w:rsidP="00BF43D3">
      <w:pPr>
        <w:pStyle w:val="ProductList-Body"/>
        <w:rPr>
          <w:rFonts w:asciiTheme="majorHAnsi" w:hAnsiTheme="majorHAnsi"/>
          <w:sz w:val="16"/>
          <w:szCs w:val="16"/>
        </w:rPr>
        <w:sectPr w:rsidR="00BF43D3" w:rsidRPr="00A8327A" w:rsidSect="00BF43D3">
          <w:footerReference w:type="first" r:id="rId47"/>
          <w:type w:val="continuous"/>
          <w:pgSz w:w="12240" w:h="15840"/>
          <w:pgMar w:top="1440" w:right="720" w:bottom="1440" w:left="720" w:header="720" w:footer="720" w:gutter="0"/>
          <w:cols w:space="720"/>
          <w:titlePg/>
          <w:docGrid w:linePitch="360"/>
        </w:sectPr>
      </w:pPr>
    </w:p>
    <w:p w14:paraId="32DB5EC5" w14:textId="77777777" w:rsidR="00BF43D3" w:rsidRPr="00A8327A" w:rsidRDefault="00BF43D3" w:rsidP="00BF43D3">
      <w:pPr>
        <w:pStyle w:val="ProductList-Body"/>
        <w:rPr>
          <w:rFonts w:asciiTheme="majorHAnsi" w:hAnsiTheme="majorHAnsi"/>
          <w:sz w:val="16"/>
          <w:szCs w:val="16"/>
        </w:rPr>
        <w:sectPr w:rsidR="00BF43D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4CF83D5" w14:textId="77777777" w:rsidR="00BF43D3" w:rsidRPr="00BF43D3" w:rsidRDefault="00BF43D3" w:rsidP="00BF43D3">
      <w:pPr>
        <w:pStyle w:val="ProductList-Body"/>
        <w:pBdr>
          <w:top w:val="single" w:sz="4" w:space="1" w:color="BFBFBF" w:themeColor="background1" w:themeShade="BF"/>
        </w:pBdr>
        <w:rPr>
          <w:sz w:val="8"/>
        </w:rPr>
      </w:pPr>
    </w:p>
    <w:p w14:paraId="48015B2B" w14:textId="77777777" w:rsidR="00BF43D3" w:rsidRPr="006D2C33" w:rsidRDefault="00BF43D3" w:rsidP="00BF43D3">
      <w:pPr>
        <w:pStyle w:val="ProductList-Body"/>
        <w:keepNext/>
        <w:tabs>
          <w:tab w:val="clear" w:pos="158"/>
          <w:tab w:val="left" w:pos="360"/>
        </w:tabs>
      </w:pPr>
      <w:r>
        <w:rPr>
          <w:b/>
          <w:color w:val="00188F"/>
        </w:rPr>
        <w:t>Уведомления</w:t>
      </w:r>
    </w:p>
    <w:p w14:paraId="771363D3" w14:textId="77777777" w:rsidR="00BF43D3" w:rsidRPr="006D2C33" w:rsidRDefault="00BF43D3" w:rsidP="00BF43D3">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3DE98260" w14:textId="77777777" w:rsidR="00BF43D3" w:rsidRPr="006D2C33" w:rsidRDefault="002D3F1D"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6CAC5010" w14:textId="1C83F09C" w:rsidR="00A2616B" w:rsidRPr="005D765A" w:rsidRDefault="00A2616B" w:rsidP="00A2616B">
      <w:pPr>
        <w:pStyle w:val="ProductList-Offering2Heading"/>
        <w:rPr>
          <w:lang w:val="ru-RU"/>
        </w:rPr>
      </w:pPr>
      <w:r w:rsidRPr="005D765A">
        <w:rPr>
          <w:lang w:val="ru-RU"/>
        </w:rPr>
        <w:tab/>
      </w:r>
      <w:bookmarkStart w:id="166" w:name="Intune"/>
      <w:bookmarkStart w:id="167" w:name="_Toc459970737"/>
      <w:bookmarkStart w:id="168" w:name="_Toc469668798"/>
      <w:r w:rsidRPr="004C7B38">
        <w:t>Microsoft</w:t>
      </w:r>
      <w:r w:rsidRPr="005D765A">
        <w:rPr>
          <w:lang w:val="ru-RU"/>
        </w:rPr>
        <w:t xml:space="preserve"> </w:t>
      </w:r>
      <w:r w:rsidRPr="004C7B38">
        <w:t>Intune</w:t>
      </w:r>
      <w:bookmarkEnd w:id="166"/>
      <w:bookmarkEnd w:id="167"/>
      <w:bookmarkEnd w:id="168"/>
    </w:p>
    <w:p w14:paraId="29886DED" w14:textId="77777777" w:rsidR="00A2616B" w:rsidRPr="005D765A" w:rsidRDefault="00A2616B" w:rsidP="00A2616B">
      <w:pPr>
        <w:pStyle w:val="ProductList-Body"/>
        <w:rPr>
          <w:rFonts w:asciiTheme="majorHAnsi" w:hAnsiTheme="majorHAnsi"/>
          <w:sz w:val="16"/>
          <w:szCs w:val="16"/>
        </w:rPr>
        <w:sectPr w:rsidR="00A2616B" w:rsidRPr="005D765A" w:rsidSect="00A2616B">
          <w:footerReference w:type="first" r:id="rId48"/>
          <w:type w:val="continuous"/>
          <w:pgSz w:w="12240" w:h="15840"/>
          <w:pgMar w:top="1440" w:right="720" w:bottom="1440" w:left="720" w:header="720" w:footer="576" w:gutter="0"/>
          <w:cols w:space="720"/>
          <w:titlePg/>
          <w:docGrid w:linePitch="360"/>
        </w:sectPr>
      </w:pPr>
    </w:p>
    <w:p w14:paraId="71EDD72A" w14:textId="77777777" w:rsidR="00A2616B" w:rsidRPr="005D765A" w:rsidRDefault="00A2616B" w:rsidP="00A2616B">
      <w:pPr>
        <w:pStyle w:val="ProductList-Body"/>
      </w:pPr>
      <w:r w:rsidRPr="004C7B38">
        <w:rPr>
          <w:rFonts w:asciiTheme="majorHAnsi" w:hAnsiTheme="majorHAnsi"/>
          <w:sz w:val="16"/>
          <w:szCs w:val="16"/>
          <w:lang w:val="en-US"/>
        </w:rPr>
        <w:t>Microsoft</w:t>
      </w:r>
      <w:r w:rsidRPr="005D765A">
        <w:rPr>
          <w:rFonts w:asciiTheme="majorHAnsi" w:hAnsiTheme="majorHAnsi"/>
          <w:sz w:val="16"/>
          <w:szCs w:val="16"/>
        </w:rPr>
        <w:t xml:space="preserve"> </w:t>
      </w:r>
      <w:r w:rsidRPr="004C7B38">
        <w:rPr>
          <w:rFonts w:asciiTheme="majorHAnsi" w:hAnsiTheme="majorHAnsi"/>
          <w:sz w:val="16"/>
          <w:szCs w:val="16"/>
          <w:lang w:val="en-US"/>
        </w:rPr>
        <w:t>Intune</w:t>
      </w:r>
      <w:r w:rsidRPr="005D765A">
        <w:rPr>
          <w:rFonts w:asciiTheme="majorHAnsi" w:hAnsiTheme="majorHAnsi"/>
          <w:sz w:val="16"/>
          <w:szCs w:val="16"/>
        </w:rPr>
        <w:t xml:space="preserve"> («</w:t>
      </w:r>
      <w:r>
        <w:rPr>
          <w:rFonts w:asciiTheme="majorHAnsi" w:hAnsiTheme="majorHAnsi"/>
          <w:sz w:val="16"/>
          <w:szCs w:val="16"/>
        </w:rPr>
        <w:t>на</w:t>
      </w:r>
      <w:r w:rsidRPr="005D765A">
        <w:rPr>
          <w:rFonts w:asciiTheme="majorHAnsi" w:hAnsiTheme="majorHAnsi"/>
          <w:sz w:val="16"/>
          <w:szCs w:val="16"/>
        </w:rPr>
        <w:t xml:space="preserve"> </w:t>
      </w:r>
      <w:r>
        <w:rPr>
          <w:rFonts w:asciiTheme="majorHAnsi" w:hAnsiTheme="majorHAnsi"/>
          <w:sz w:val="16"/>
          <w:szCs w:val="16"/>
        </w:rPr>
        <w:t>пользователя</w:t>
      </w:r>
      <w:r w:rsidRPr="005D765A">
        <w:rPr>
          <w:rFonts w:asciiTheme="majorHAnsi" w:hAnsiTheme="majorHAnsi"/>
          <w:sz w:val="16"/>
          <w:szCs w:val="16"/>
        </w:rPr>
        <w:t>»)</w:t>
      </w:r>
    </w:p>
    <w:p w14:paraId="4C645DB1" w14:textId="77777777" w:rsidR="00A2616B" w:rsidRPr="004C7B38" w:rsidRDefault="00A2616B" w:rsidP="00A2616B">
      <w:pPr>
        <w:pStyle w:val="ProductList-Body"/>
        <w:rPr>
          <w:lang w:val="en-US"/>
        </w:rPr>
      </w:pPr>
      <w:r w:rsidRPr="004C7B38">
        <w:rPr>
          <w:rFonts w:asciiTheme="majorHAnsi" w:hAnsiTheme="majorHAnsi"/>
          <w:sz w:val="16"/>
          <w:szCs w:val="16"/>
          <w:lang w:val="en-US"/>
        </w:rPr>
        <w:t xml:space="preserve">Microsoft Intune Add-on </w:t>
      </w:r>
      <w:r>
        <w:rPr>
          <w:rFonts w:asciiTheme="majorHAnsi" w:hAnsiTheme="majorHAnsi"/>
          <w:sz w:val="16"/>
          <w:szCs w:val="16"/>
        </w:rPr>
        <w:t>для</w:t>
      </w:r>
      <w:r w:rsidRPr="004C7B38">
        <w:rPr>
          <w:rFonts w:asciiTheme="majorHAnsi" w:hAnsiTheme="majorHAnsi"/>
          <w:sz w:val="16"/>
          <w:szCs w:val="16"/>
          <w:lang w:val="en-US"/>
        </w:rPr>
        <w:t xml:space="preserve"> System Center Configuration</w:t>
      </w:r>
    </w:p>
    <w:p w14:paraId="416B3DD2" w14:textId="77777777" w:rsidR="00A2616B" w:rsidRPr="004C7B38" w:rsidRDefault="00A2616B" w:rsidP="00A2616B">
      <w:pPr>
        <w:pStyle w:val="ProductList-Body"/>
        <w:rPr>
          <w:rFonts w:asciiTheme="majorHAnsi" w:hAnsiTheme="majorHAnsi"/>
          <w:sz w:val="16"/>
          <w:szCs w:val="16"/>
          <w:lang w:val="en-US"/>
        </w:rPr>
        <w:sectPr w:rsidR="00A2616B" w:rsidRPr="004C7B38"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4C7B38">
        <w:rPr>
          <w:rFonts w:asciiTheme="majorHAnsi" w:hAnsiTheme="majorHAnsi"/>
          <w:sz w:val="16"/>
          <w:szCs w:val="16"/>
          <w:lang w:val="en-US"/>
        </w:rPr>
        <w:t xml:space="preserve"> Windows Intune </w:t>
      </w:r>
      <w:r>
        <w:rPr>
          <w:rFonts w:asciiTheme="majorHAnsi" w:hAnsiTheme="majorHAnsi"/>
          <w:sz w:val="16"/>
          <w:szCs w:val="16"/>
        </w:rPr>
        <w:t>для</w:t>
      </w:r>
      <w:r w:rsidRPr="004C7B38">
        <w:rPr>
          <w:rFonts w:asciiTheme="majorHAnsi" w:hAnsiTheme="majorHAnsi"/>
          <w:sz w:val="16"/>
          <w:szCs w:val="16"/>
          <w:lang w:val="en-US"/>
        </w:rPr>
        <w:t xml:space="preserve"> System Center Configuration Manager </w:t>
      </w:r>
      <w:r>
        <w:rPr>
          <w:rFonts w:asciiTheme="majorHAnsi" w:hAnsiTheme="majorHAnsi"/>
          <w:sz w:val="16"/>
          <w:szCs w:val="16"/>
        </w:rPr>
        <w:t>и</w:t>
      </w:r>
      <w:r w:rsidRPr="004C7B38">
        <w:rPr>
          <w:rFonts w:asciiTheme="majorHAnsi" w:hAnsiTheme="majorHAnsi"/>
          <w:sz w:val="16"/>
          <w:szCs w:val="16"/>
          <w:lang w:val="en-US"/>
        </w:rPr>
        <w:t xml:space="preserve"> System Center EndPoint Protection («</w:t>
      </w:r>
      <w:r>
        <w:rPr>
          <w:rFonts w:asciiTheme="majorHAnsi" w:hAnsiTheme="majorHAnsi"/>
          <w:sz w:val="16"/>
          <w:szCs w:val="16"/>
        </w:rPr>
        <w:t>на</w:t>
      </w:r>
      <w:r w:rsidRPr="004C7B38">
        <w:rPr>
          <w:rFonts w:asciiTheme="majorHAnsi" w:hAnsiTheme="majorHAnsi"/>
          <w:sz w:val="16"/>
          <w:szCs w:val="16"/>
          <w:lang w:val="en-US"/>
        </w:rPr>
        <w:t xml:space="preserve"> </w:t>
      </w:r>
      <w:r>
        <w:rPr>
          <w:rFonts w:asciiTheme="majorHAnsi" w:hAnsiTheme="majorHAnsi"/>
          <w:sz w:val="16"/>
          <w:szCs w:val="16"/>
        </w:rPr>
        <w:t>пользователя</w:t>
      </w:r>
      <w:r w:rsidRPr="004C7B38">
        <w:rPr>
          <w:rFonts w:asciiTheme="majorHAnsi" w:hAnsiTheme="majorHAnsi"/>
          <w:sz w:val="16"/>
          <w:szCs w:val="16"/>
          <w:lang w:val="en-US"/>
        </w:rPr>
        <w:t>»)</w:t>
      </w:r>
      <w:r w:rsidRPr="004C7B38">
        <w:rPr>
          <w:rFonts w:asciiTheme="majorHAnsi" w:hAnsiTheme="majorHAnsi"/>
          <w:sz w:val="16"/>
          <w:szCs w:val="16"/>
          <w:lang w:val="en-US"/>
        </w:rPr>
        <w:br/>
        <w:t>(«Microsoft Intune Add-On»)</w:t>
      </w:r>
    </w:p>
    <w:p w14:paraId="4A2F780E" w14:textId="77777777" w:rsidR="00A2616B" w:rsidRPr="002E794B" w:rsidRDefault="00A2616B" w:rsidP="00A2616B">
      <w:pPr>
        <w:pStyle w:val="ProductList-Body"/>
        <w:pBdr>
          <w:top w:val="single" w:sz="4" w:space="1" w:color="BFBFBF" w:themeColor="background1" w:themeShade="BF"/>
        </w:pBdr>
        <w:rPr>
          <w:b/>
          <w:color w:val="000000" w:themeColor="text1"/>
          <w:sz w:val="8"/>
          <w:szCs w:val="8"/>
          <w:lang w:val="en-US" w:eastAsia="en-US" w:bidi="ar-SA"/>
        </w:rPr>
      </w:pPr>
    </w:p>
    <w:p w14:paraId="1A1D97F7" w14:textId="77777777" w:rsidR="00A2616B" w:rsidRPr="003C2FBE" w:rsidRDefault="00A2616B" w:rsidP="00A2616B">
      <w:pPr>
        <w:pStyle w:val="ProductList-Body"/>
        <w:tabs>
          <w:tab w:val="clear" w:pos="158"/>
          <w:tab w:val="left" w:pos="360"/>
        </w:tabs>
      </w:pPr>
      <w:r>
        <w:rPr>
          <w:b/>
          <w:color w:val="00188F"/>
        </w:rPr>
        <w:t>Уведомления</w:t>
      </w:r>
    </w:p>
    <w:p w14:paraId="7C5BA143"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24692EE" w14:textId="77777777" w:rsidR="00A2616B" w:rsidRPr="003C2FBE" w:rsidRDefault="00A2616B" w:rsidP="00A2616B">
      <w:pPr>
        <w:pStyle w:val="ProductList-Body"/>
      </w:pPr>
    </w:p>
    <w:p w14:paraId="487F9D96" w14:textId="77777777" w:rsidR="00A2616B" w:rsidRPr="003C2FBE" w:rsidRDefault="00A2616B" w:rsidP="00A2616B">
      <w:pPr>
        <w:pStyle w:val="ProductList-Body"/>
        <w:tabs>
          <w:tab w:val="clear" w:pos="158"/>
          <w:tab w:val="left" w:pos="180"/>
        </w:tabs>
      </w:pPr>
      <w:r>
        <w:rPr>
          <w:b/>
          <w:color w:val="00188F"/>
        </w:rPr>
        <w:t>Управление устройствами</w:t>
      </w:r>
    </w:p>
    <w:p w14:paraId="62CD5743" w14:textId="77777777" w:rsidR="00A2616B" w:rsidRPr="003C2FBE" w:rsidRDefault="00A2616B" w:rsidP="00A2616B">
      <w:pPr>
        <w:pStyle w:val="ProductList-Body"/>
        <w:tabs>
          <w:tab w:val="clear" w:pos="158"/>
          <w:tab w:val="left" w:pos="180"/>
        </w:tabs>
      </w:pPr>
      <w:r>
        <w:t>Конечный пользователь, которому Клиент назначает Подписную лицензию «на пользователя», может получить доступ и использовать Веб-службу и связанное с ней программное обеспечение (в том числе программное обеспечение System Center) с целью управления максимум пятнадцатью устройствами.</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77777777" w:rsidR="00A2616B" w:rsidRPr="003C2FBE" w:rsidRDefault="00A2616B" w:rsidP="00A2616B">
      <w:pPr>
        <w:pStyle w:val="ProductList-Body"/>
        <w:tabs>
          <w:tab w:val="clear" w:pos="158"/>
          <w:tab w:val="left" w:pos="180"/>
        </w:tabs>
      </w:pPr>
      <w:r>
        <w:t xml:space="preserve">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Powershell и определенные библиотеки DLL, связанные с технологиями сборки Microsoft, Windows Identity Foundation, библиотекой Windows для JAVAScript,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49"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5D765A" w:rsidRDefault="002D3F1D"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4566DB9A" w14:textId="38F32A17" w:rsidR="005920C4" w:rsidRPr="0097059D" w:rsidRDefault="005920C4" w:rsidP="00F9149A">
      <w:pPr>
        <w:pStyle w:val="ProductList-Offering2Heading"/>
        <w:keepNext/>
      </w:pPr>
      <w:r w:rsidRPr="0097059D">
        <w:tab/>
      </w:r>
      <w:bookmarkStart w:id="169" w:name="_Toc453946633"/>
      <w:bookmarkStart w:id="170" w:name="_Toc469668799"/>
      <w:bookmarkStart w:id="171" w:name="_Toc451949071"/>
      <w:r w:rsidRPr="000C5139">
        <w:t>Microsoft</w:t>
      </w:r>
      <w:r w:rsidRPr="0097059D">
        <w:t xml:space="preserve"> </w:t>
      </w:r>
      <w:r w:rsidRPr="000C5139">
        <w:t>Learning</w:t>
      </w:r>
      <w:bookmarkEnd w:id="169"/>
      <w:bookmarkEnd w:id="170"/>
      <w:r w:rsidRPr="0097059D">
        <w:t xml:space="preserve"> </w:t>
      </w:r>
      <w:bookmarkEnd w:id="171"/>
    </w:p>
    <w:bookmarkEnd w:id="158"/>
    <w:p w14:paraId="16036C61" w14:textId="77777777" w:rsidR="005920C4" w:rsidRPr="0097059D" w:rsidRDefault="005920C4" w:rsidP="005920C4">
      <w:pPr>
        <w:pStyle w:val="ProductList-ClauseHeading"/>
        <w:rPr>
          <w:lang w:val="en-US"/>
        </w:rPr>
      </w:pPr>
      <w:r>
        <w:t>Библиотека</w:t>
      </w:r>
      <w:r w:rsidRPr="0097059D">
        <w:rPr>
          <w:lang w:val="en-US"/>
        </w:rPr>
        <w:t xml:space="preserve"> </w:t>
      </w:r>
      <w:r w:rsidRPr="000C5139">
        <w:rPr>
          <w:lang w:val="en-US"/>
        </w:rPr>
        <w:t>Microsoft</w:t>
      </w:r>
      <w:r w:rsidRPr="0097059D">
        <w:rPr>
          <w:lang w:val="en-US"/>
        </w:rPr>
        <w:t xml:space="preserve"> </w:t>
      </w:r>
      <w:r w:rsidRPr="000C5139">
        <w:rPr>
          <w:lang w:val="en-US"/>
        </w:rPr>
        <w:t>Learning</w:t>
      </w:r>
      <w:r w:rsidRPr="0097059D">
        <w:rPr>
          <w:lang w:val="en-US"/>
        </w:rPr>
        <w:t xml:space="preserve"> </w:t>
      </w:r>
      <w:r w:rsidRPr="000C5139">
        <w:rPr>
          <w:lang w:val="en-US"/>
        </w:rPr>
        <w:t>E</w:t>
      </w:r>
      <w:r w:rsidRPr="0097059D">
        <w:rPr>
          <w:lang w:val="en-US"/>
        </w:rPr>
        <w:t>-</w:t>
      </w:r>
      <w:r w:rsidRPr="000C5139">
        <w:rPr>
          <w:lang w:val="en-US"/>
        </w:rPr>
        <w:t>Reference</w:t>
      </w:r>
      <w:r w:rsidRPr="0097059D">
        <w:rPr>
          <w:lang w:val="en-US"/>
        </w:rPr>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72" w:name="_Toc451949072"/>
      <w:r>
        <w:t>Microsoft Learning Imagine Academy</w:t>
      </w:r>
      <w:bookmarkEnd w:id="172"/>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0"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2D3F1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59"/>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73" w:name="_Toc457466455"/>
      <w:bookmarkStart w:id="174" w:name="_Toc469668800"/>
      <w:r>
        <w:t>Minecraft</w:t>
      </w:r>
      <w:r w:rsidRPr="005F566A">
        <w:rPr>
          <w:lang w:val="ru-RU"/>
        </w:rPr>
        <w:t xml:space="preserve">: </w:t>
      </w:r>
      <w:r>
        <w:t>Education</w:t>
      </w:r>
      <w:r w:rsidRPr="005F566A">
        <w:rPr>
          <w:lang w:val="ru-RU"/>
        </w:rPr>
        <w:t xml:space="preserve"> </w:t>
      </w:r>
      <w:r>
        <w:t>Edition</w:t>
      </w:r>
      <w:bookmarkEnd w:id="173"/>
      <w:bookmarkEnd w:id="174"/>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2D3F1D"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75" w:name="_Toc469668801"/>
      <w:r w:rsidR="00581CDB">
        <w:t>Office</w:t>
      </w:r>
      <w:r w:rsidR="00581CDB" w:rsidRPr="007D64E5">
        <w:rPr>
          <w:lang w:val="ru-RU"/>
        </w:rPr>
        <w:t xml:space="preserve"> 365 </w:t>
      </w:r>
      <w:r w:rsidR="00581CDB">
        <w:t>Developer</w:t>
      </w:r>
      <w:bookmarkEnd w:id="175"/>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2D3F1D"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76" w:name="_Toc453946637"/>
      <w:bookmarkStart w:id="177" w:name="_Toc469668802"/>
      <w:r w:rsidRPr="005920C4">
        <w:rPr>
          <w:lang w:val="ru-RU"/>
        </w:rPr>
        <w:t xml:space="preserve">Операционная система </w:t>
      </w:r>
      <w:r>
        <w:t>Windows</w:t>
      </w:r>
      <w:r w:rsidRPr="005920C4">
        <w:rPr>
          <w:lang w:val="ru-RU"/>
        </w:rPr>
        <w:t xml:space="preserve"> для настольных компьютеров</w:t>
      </w:r>
      <w:bookmarkEnd w:id="176"/>
      <w:bookmarkEnd w:id="177"/>
    </w:p>
    <w:p w14:paraId="2064C6DB" w14:textId="77777777" w:rsidR="005920C4" w:rsidRPr="00903BB7" w:rsidRDefault="005920C4" w:rsidP="005920C4">
      <w:pPr>
        <w:pStyle w:val="ProductList-Body"/>
      </w:pPr>
      <w:r>
        <w:rPr>
          <w:b/>
          <w:color w:val="00188F"/>
        </w:rPr>
        <w:t>Хранение данных</w:t>
      </w:r>
    </w:p>
    <w:p w14:paraId="552D7103" w14:textId="77777777" w:rsidR="005920C4" w:rsidRPr="00903BB7" w:rsidRDefault="005920C4" w:rsidP="005920C4">
      <w:pPr>
        <w:pStyle w:val="ProductList-Body"/>
      </w:pPr>
      <w:r>
        <w:t xml:space="preserve">Компонент продукта Advanced Threat Protection в Защитнике Windows не содержит извлекаемых Данных клиента, поэтому положения об извлечении Данных клиента из Условий для веб-служб не применяются. </w:t>
      </w:r>
    </w:p>
    <w:p w14:paraId="4B55556F" w14:textId="77777777" w:rsidR="005920C4" w:rsidRPr="00903BB7" w:rsidRDefault="002D3F1D"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10EF88D6" w14:textId="196310AC" w:rsidR="000E6ED8" w:rsidRDefault="000E6ED8" w:rsidP="00A914BF">
      <w:pPr>
        <w:pStyle w:val="ProductList-Body"/>
      </w:pPr>
    </w:p>
    <w:p w14:paraId="0883605E" w14:textId="10A73F39" w:rsidR="00985653" w:rsidRDefault="00985653" w:rsidP="00A914BF">
      <w:pPr>
        <w:pStyle w:val="ProductList-Body"/>
      </w:pPr>
    </w:p>
    <w:p w14:paraId="7B3119E9" w14:textId="77777777" w:rsidR="00985653" w:rsidRDefault="00985653" w:rsidP="00A914BF">
      <w:pPr>
        <w:pStyle w:val="ProductList-Body"/>
        <w:sectPr w:rsidR="00985653" w:rsidSect="00A2616B">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178" w:name="Attachment1"/>
      <w:bookmarkStart w:id="179" w:name="_Toc469668803"/>
      <w:r>
        <w:lastRenderedPageBreak/>
        <w:t>Вложение 1 — Уведомления</w:t>
      </w:r>
      <w:bookmarkEnd w:id="178"/>
      <w:bookmarkEnd w:id="179"/>
    </w:p>
    <w:p w14:paraId="2F4609B8" w14:textId="0A35F4A9" w:rsidR="004D27A6" w:rsidRPr="007D64E5" w:rsidRDefault="00D67A4B" w:rsidP="00BE3DB5">
      <w:pPr>
        <w:pStyle w:val="ProductList-Offering1Heading"/>
        <w:rPr>
          <w:lang w:val="ru-RU"/>
        </w:rPr>
      </w:pPr>
      <w:bookmarkStart w:id="180" w:name="_Toc469668804"/>
      <w:r>
        <w:t>Bing</w:t>
      </w:r>
      <w:r w:rsidRPr="007D64E5">
        <w:rPr>
          <w:lang w:val="ru-RU"/>
        </w:rPr>
        <w:t xml:space="preserve"> </w:t>
      </w:r>
      <w:r>
        <w:t>Maps</w:t>
      </w:r>
      <w:bookmarkEnd w:id="180"/>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51" w:history="1">
        <w:r>
          <w:rPr>
            <w:rStyle w:val="Hyperlink"/>
          </w:rPr>
          <w:t>go.microsoft.com/?linkid=9710837</w:t>
        </w:r>
      </w:hyperlink>
      <w:r>
        <w:t xml:space="preserve">, и Заявлением о конфиденциальности Карт Bing, размещенном на веб-сайте </w:t>
      </w:r>
      <w:hyperlink r:id="rId52" w:history="1">
        <w:r>
          <w:rPr>
            <w:rStyle w:val="Hyperlink"/>
          </w:rPr>
          <w:t>go.microsoft.com/fwlink/?LinkID=248686</w:t>
        </w:r>
      </w:hyperlink>
      <w:r>
        <w:t>.</w:t>
      </w:r>
    </w:p>
    <w:bookmarkStart w:id="181"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182" w:name="_Toc469668805"/>
      <w:bookmarkStart w:id="183" w:name="ProfessionalServices"/>
      <w:r w:rsidRPr="007D64E5">
        <w:rPr>
          <w:lang w:val="ru-RU"/>
        </w:rPr>
        <w:t>Профессиональные услуги</w:t>
      </w:r>
      <w:bookmarkEnd w:id="181"/>
      <w:bookmarkEnd w:id="182"/>
    </w:p>
    <w:bookmarkEnd w:id="183"/>
    <w:p w14:paraId="49C0FF97" w14:textId="77777777" w:rsidR="00ED5B83" w:rsidRPr="00ED5B83" w:rsidRDefault="00ED5B83" w:rsidP="00ED5B83">
      <w:pPr>
        <w:pStyle w:val="ProductList-Body"/>
        <w:rPr>
          <w:spacing w:val="1"/>
        </w:rPr>
      </w:pPr>
      <w:r w:rsidRPr="00736CA0">
        <w:rPr>
          <w:spacing w:val="1"/>
        </w:rPr>
        <w:t>Клиент может иметь право на получение от Microsoft услуг поддержки и консультационных услуг, связанных с Веб-службами. Такие услуги считаются «Профессиональными услугами» в рамках соглашения о корпоративном лицензировании Клиента. Если соглашение о корпоративном лицензировании Клиента содержит положения только о Веб-службах (и в нем нет определения Профессиональных услуг), на эти услуги распространяются положения раздела «Условия оказани</w:t>
      </w:r>
      <w:r>
        <w:rPr>
          <w:spacing w:val="1"/>
        </w:rPr>
        <w:t>я Профессиональных услуг» ниже.</w:t>
      </w:r>
    </w:p>
    <w:p w14:paraId="0C1A2A10" w14:textId="77777777" w:rsidR="00ED5B83" w:rsidRPr="00736CA0" w:rsidRDefault="00ED5B83" w:rsidP="00ED5B83">
      <w:pPr>
        <w:pStyle w:val="ProductList-Body"/>
      </w:pPr>
    </w:p>
    <w:p w14:paraId="62CC51FF" w14:textId="77777777" w:rsidR="00ED5B83" w:rsidRPr="00ED5B83" w:rsidRDefault="00ED5B83" w:rsidP="00ED5B83">
      <w:pPr>
        <w:pStyle w:val="ProductList-Body"/>
      </w:pPr>
      <w:r w:rsidRPr="00736CA0">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Все сведения, которые получает Microsoft в связи с этими Профессиональными услугами, защищены условиями конфиденциальности в рамках соглашения о корпоративном лицензировании Клиента</w:t>
      </w:r>
      <w:r>
        <w:rPr>
          <w:szCs w:val="18"/>
        </w:rPr>
        <w:t>.</w:t>
      </w:r>
    </w:p>
    <w:p w14:paraId="53728797" w14:textId="77777777" w:rsidR="00ED5B83" w:rsidRPr="00736CA0" w:rsidRDefault="00ED5B83" w:rsidP="00ED5B83">
      <w:pPr>
        <w:pStyle w:val="ProductList-Body"/>
      </w:pPr>
    </w:p>
    <w:p w14:paraId="6BC89188" w14:textId="77777777" w:rsidR="00ED5B83" w:rsidRPr="00736CA0" w:rsidRDefault="00ED5B83" w:rsidP="00ED5B83">
      <w:pPr>
        <w:pStyle w:val="ProductList-Body"/>
      </w:pPr>
      <w:r w:rsidRPr="00736CA0">
        <w:t>К Профессиональным услугам могут применяться дополнительные условия, если такие условия не противоречат данному Уведомлению.</w:t>
      </w:r>
    </w:p>
    <w:p w14:paraId="1F8967C8" w14:textId="77777777" w:rsidR="002838AA" w:rsidRPr="000772BE" w:rsidRDefault="002838AA" w:rsidP="002838AA">
      <w:pPr>
        <w:pStyle w:val="ProductList-Body"/>
      </w:pPr>
    </w:p>
    <w:p w14:paraId="755F2CA2" w14:textId="77777777" w:rsidR="002838AA" w:rsidRPr="000772BE" w:rsidRDefault="002838AA" w:rsidP="002838AA">
      <w:pPr>
        <w:pStyle w:val="ProductList-Body"/>
      </w:pPr>
      <w:r>
        <w:rPr>
          <w:b/>
          <w:color w:val="00188F"/>
        </w:rPr>
        <w:t>Условия оказания Профессиональных услуг</w:t>
      </w:r>
    </w:p>
    <w:p w14:paraId="3EE08744" w14:textId="77777777" w:rsidR="002838AA" w:rsidRPr="000772BE" w:rsidRDefault="002838AA" w:rsidP="002838AA">
      <w:pPr>
        <w:pStyle w:val="ProductList-Body"/>
      </w:pPr>
      <w:r>
        <w:rPr>
          <w:b/>
          <w:color w:val="00188F"/>
        </w:rPr>
        <w:t>Определение</w:t>
      </w:r>
    </w:p>
    <w:p w14:paraId="46B20954" w14:textId="77777777" w:rsidR="002838AA" w:rsidRPr="000772BE" w:rsidRDefault="002838AA" w:rsidP="002838AA">
      <w:pPr>
        <w:pStyle w:val="ProductList-Body"/>
      </w:pPr>
      <w:r>
        <w:t>Все услуги, к которым применяется данное уведомление, совместно определяются как «Профессиональные услуги».</w:t>
      </w:r>
    </w:p>
    <w:p w14:paraId="04762E45" w14:textId="77777777" w:rsidR="002838AA" w:rsidRPr="00A35FCC" w:rsidRDefault="002838AA" w:rsidP="002838AA">
      <w:pPr>
        <w:pStyle w:val="ProductList-Body"/>
      </w:pPr>
    </w:p>
    <w:p w14:paraId="44D9B108" w14:textId="77777777" w:rsidR="002838AA" w:rsidRPr="000772BE" w:rsidRDefault="002838AA" w:rsidP="002838AA">
      <w:pPr>
        <w:pStyle w:val="ProductList-Body"/>
      </w:pPr>
      <w:r>
        <w:rPr>
          <w:b/>
          <w:color w:val="00188F"/>
        </w:rPr>
        <w:t>Обязательства сторон</w:t>
      </w:r>
    </w:p>
    <w:p w14:paraId="6E6960F0" w14:textId="77777777" w:rsidR="002838AA" w:rsidRPr="000772BE" w:rsidRDefault="002838AA" w:rsidP="002838AA">
      <w:pPr>
        <w:pStyle w:val="ProductList-Body"/>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2838AA">
      <w:pPr>
        <w:pStyle w:val="ProductList-Body"/>
      </w:pPr>
    </w:p>
    <w:p w14:paraId="58B6BC7E" w14:textId="77777777" w:rsidR="002838AA" w:rsidRPr="000772BE" w:rsidRDefault="002838AA" w:rsidP="002838AA">
      <w:pPr>
        <w:pStyle w:val="ProductList-Body"/>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2838AA">
      <w:pPr>
        <w:pStyle w:val="ProductList-Body"/>
      </w:pPr>
    </w:p>
    <w:p w14:paraId="7FB003D5" w14:textId="77777777" w:rsidR="002838AA" w:rsidRPr="000772BE" w:rsidRDefault="002838AA" w:rsidP="002838AA">
      <w:pPr>
        <w:pStyle w:val="ProductList-Body"/>
      </w:pPr>
      <w:r>
        <w:rPr>
          <w:b/>
          <w:color w:val="00188F"/>
        </w:rPr>
        <w:t>Ограничение ответственности</w:t>
      </w:r>
    </w:p>
    <w:p w14:paraId="1E900654" w14:textId="77777777" w:rsidR="002838AA" w:rsidRPr="000772BE" w:rsidRDefault="002838AA" w:rsidP="002838AA">
      <w:pPr>
        <w:pStyle w:val="ProductList-Body"/>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2838AA">
      <w:pPr>
        <w:pStyle w:val="ProductList-Body"/>
      </w:pPr>
    </w:p>
    <w:p w14:paraId="0048AF11" w14:textId="77777777" w:rsidR="00A30EE5" w:rsidRPr="003C69A1" w:rsidRDefault="00A30EE5" w:rsidP="00A30EE5">
      <w:pPr>
        <w:pStyle w:val="ProductList-Body"/>
        <w:outlineLvl w:val="2"/>
      </w:pPr>
      <w:r>
        <w:rPr>
          <w:b/>
          <w:color w:val="00188F"/>
        </w:rPr>
        <w:t>Исправления</w:t>
      </w:r>
    </w:p>
    <w:p w14:paraId="7F70DC3D" w14:textId="77777777" w:rsidR="00A30EE5" w:rsidRPr="003C69A1" w:rsidRDefault="00A30EE5" w:rsidP="00A30EE5">
      <w:pPr>
        <w:pStyle w:val="ProductList-Body"/>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A30EE5">
      <w:pPr>
        <w:pStyle w:val="ProductList-Body"/>
      </w:pPr>
    </w:p>
    <w:p w14:paraId="41BD3D63" w14:textId="77777777" w:rsidR="00A30EE5" w:rsidRPr="003C69A1" w:rsidRDefault="00A30EE5" w:rsidP="00A30EE5">
      <w:pPr>
        <w:pStyle w:val="ProductList-Body"/>
        <w:keepNext/>
        <w:outlineLvl w:val="2"/>
      </w:pPr>
      <w:r>
        <w:rPr>
          <w:b/>
          <w:color w:val="00188F"/>
        </w:rPr>
        <w:lastRenderedPageBreak/>
        <w:t>Предшествующие разработки</w:t>
      </w:r>
    </w:p>
    <w:p w14:paraId="13E8D1FD" w14:textId="77777777" w:rsidR="00A30EE5" w:rsidRPr="003C69A1" w:rsidRDefault="00A30EE5" w:rsidP="00A30EE5">
      <w:pPr>
        <w:pStyle w:val="ProductList-Body"/>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A30EE5">
      <w:pPr>
        <w:pStyle w:val="ProductList-Body"/>
      </w:pPr>
    </w:p>
    <w:p w14:paraId="74613890" w14:textId="77777777" w:rsidR="00A30EE5" w:rsidRPr="003C69A1" w:rsidRDefault="00A30EE5" w:rsidP="00A30EE5">
      <w:pPr>
        <w:pStyle w:val="ProductList-Body"/>
      </w:pPr>
      <w:r>
        <w:rPr>
          <w:b/>
          <w:color w:val="00188F"/>
        </w:rPr>
        <w:t>Конечные результаты услуг</w:t>
      </w:r>
    </w:p>
    <w:p w14:paraId="50C3E52C" w14:textId="77777777" w:rsidR="00A30EE5" w:rsidRPr="003C69A1" w:rsidRDefault="00A30EE5" w:rsidP="00A30EE5">
      <w:pPr>
        <w:pStyle w:val="ProductList-Body"/>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A30EE5">
      <w:pPr>
        <w:pStyle w:val="ProductList-Body"/>
      </w:pPr>
    </w:p>
    <w:p w14:paraId="38D10B1A" w14:textId="77777777" w:rsidR="00A30EE5" w:rsidRPr="003C69A1" w:rsidRDefault="00A30EE5" w:rsidP="00A30EE5">
      <w:pPr>
        <w:pStyle w:val="ProductList-Body"/>
        <w:tabs>
          <w:tab w:val="clear" w:pos="158"/>
          <w:tab w:val="left" w:pos="360"/>
        </w:tabs>
      </w:pPr>
      <w:r>
        <w:rPr>
          <w:b/>
          <w:color w:val="00188F"/>
        </w:rPr>
        <w:t>Технологии, производимые не Microsoft</w:t>
      </w:r>
    </w:p>
    <w:p w14:paraId="46A3B033" w14:textId="77777777" w:rsidR="00A30EE5" w:rsidRPr="003C69A1" w:rsidRDefault="00A30EE5" w:rsidP="00A30EE5">
      <w:pPr>
        <w:pStyle w:val="ProductList-Body"/>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2838AA">
      <w:pPr>
        <w:pStyle w:val="ProductList-Body"/>
      </w:pPr>
    </w:p>
    <w:p w14:paraId="4E516D8F" w14:textId="77777777" w:rsidR="002838AA" w:rsidRPr="000772BE" w:rsidRDefault="002838AA" w:rsidP="002838AA">
      <w:pPr>
        <w:pStyle w:val="ProductList-Body"/>
        <w:outlineLvl w:val="2"/>
      </w:pPr>
      <w:r>
        <w:rPr>
          <w:b/>
          <w:color w:val="00188F"/>
        </w:rPr>
        <w:t>Права Аффилированных лиц</w:t>
      </w:r>
    </w:p>
    <w:p w14:paraId="24E4D780" w14:textId="36A4301C" w:rsidR="002838AA" w:rsidRDefault="002838AA" w:rsidP="002838AA">
      <w:pPr>
        <w:pStyle w:val="ProductList-Body"/>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2838AA">
      <w:pPr>
        <w:pStyle w:val="ProductList-Body"/>
      </w:pPr>
    </w:p>
    <w:p w14:paraId="7A2C0716" w14:textId="77777777" w:rsidR="002838AA" w:rsidRPr="000772BE" w:rsidRDefault="002838AA" w:rsidP="002838AA">
      <w:pPr>
        <w:pStyle w:val="ProductList-Body"/>
      </w:pPr>
      <w:r>
        <w:rPr>
          <w:b/>
          <w:color w:val="00188F"/>
        </w:rPr>
        <w:t>Клиенты, являющиеся государственными организациями.</w:t>
      </w:r>
    </w:p>
    <w:p w14:paraId="0618E309" w14:textId="77777777" w:rsidR="002838AA" w:rsidRPr="000772BE" w:rsidRDefault="002838AA" w:rsidP="002838AA">
      <w:pPr>
        <w:pStyle w:val="ProductList-Body"/>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2D3F1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AD61A6">
      <w:pPr>
        <w:pStyle w:val="ProductList-Offering1Heading"/>
        <w:rPr>
          <w:lang w:val="ru-RU"/>
        </w:rPr>
      </w:pPr>
      <w:bookmarkStart w:id="184" w:name="_Toc451949080"/>
      <w:bookmarkStart w:id="185" w:name="_Toc469668806"/>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184"/>
      <w:bookmarkEnd w:id="185"/>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2D3F1D"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7C9D16CC" w14:textId="64354D10" w:rsidR="00D67A4B" w:rsidRPr="007D64E5" w:rsidRDefault="00A27D70" w:rsidP="00BE3DB5">
      <w:pPr>
        <w:pStyle w:val="ProductList-Offering1Heading"/>
        <w:rPr>
          <w:lang w:val="ru-RU"/>
        </w:rPr>
      </w:pPr>
      <w:bookmarkStart w:id="186" w:name="_Toc469668807"/>
      <w:r w:rsidRPr="007D64E5">
        <w:rPr>
          <w:lang w:val="ru-RU"/>
        </w:rPr>
        <w:t xml:space="preserve">Уведомление о стандартах кодирования видео </w:t>
      </w:r>
      <w:r>
        <w:t>H</w:t>
      </w:r>
      <w:r w:rsidRPr="007D64E5">
        <w:rPr>
          <w:lang w:val="ru-RU"/>
        </w:rPr>
        <w:t>.264/</w:t>
      </w:r>
      <w:r>
        <w:t>AVC</w:t>
      </w:r>
      <w:r w:rsidRPr="007D64E5">
        <w:rPr>
          <w:lang w:val="ru-RU"/>
        </w:rPr>
        <w:t xml:space="preserve">, </w:t>
      </w:r>
      <w:r>
        <w:t>VC</w:t>
      </w:r>
      <w:r w:rsidRPr="007D64E5">
        <w:rPr>
          <w:lang w:val="ru-RU"/>
        </w:rPr>
        <w:t xml:space="preserve">-1, </w:t>
      </w:r>
      <w:r>
        <w:t>MPEG</w:t>
      </w:r>
      <w:r w:rsidRPr="007D64E5">
        <w:rPr>
          <w:lang w:val="ru-RU"/>
        </w:rPr>
        <w:t xml:space="preserve">-4, часть 2, и </w:t>
      </w:r>
      <w:r>
        <w:t>MPEG</w:t>
      </w:r>
      <w:r w:rsidRPr="007D64E5">
        <w:rPr>
          <w:lang w:val="ru-RU"/>
        </w:rPr>
        <w:t>-2</w:t>
      </w:r>
      <w:bookmarkEnd w:id="186"/>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2D3F1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54"/>
          <w:footerReference w:type="first" r:id="rId55"/>
          <w:pgSz w:w="12240" w:h="15840"/>
          <w:pgMar w:top="1440" w:right="720" w:bottom="1440" w:left="720" w:header="720" w:footer="576" w:gutter="0"/>
          <w:cols w:space="720"/>
          <w:titlePg/>
          <w:docGrid w:linePitch="360"/>
        </w:sectPr>
      </w:pPr>
    </w:p>
    <w:p w14:paraId="69D95E12" w14:textId="77777777" w:rsidR="00ED5B83" w:rsidRPr="00736CA0" w:rsidRDefault="00ED5B83" w:rsidP="00ED5B83">
      <w:pPr>
        <w:pStyle w:val="ProductList-SectionHeading"/>
        <w:outlineLvl w:val="0"/>
      </w:pPr>
      <w:bookmarkStart w:id="187" w:name="_Toc469668808"/>
      <w:bookmarkStart w:id="188" w:name="Attachment2"/>
      <w:r w:rsidRPr="00736CA0">
        <w:lastRenderedPageBreak/>
        <w:t>Вложение 2 – Наборы подписных лицензий</w:t>
      </w:r>
      <w:bookmarkEnd w:id="187"/>
    </w:p>
    <w:bookmarkEnd w:id="188"/>
    <w:p w14:paraId="52FAC842" w14:textId="58B700D9" w:rsidR="00ED5B83" w:rsidRDefault="00ED5B83" w:rsidP="00ED5B83">
      <w:pPr>
        <w:pStyle w:val="ProductList-Body"/>
        <w:spacing w:after="120"/>
        <w:jc w:val="both"/>
      </w:pPr>
      <w:r w:rsidRPr="00736CA0">
        <w:t xml:space="preserve">Веб-службы могут быть доступны для приобретения как Комплекты веб-служб. Если ячейка в таблице ниже закрашена </w:t>
      </w:r>
      <w:r w:rsidRPr="00736CA0">
        <w:rPr>
          <w:color w:val="000000" w:themeColor="text1"/>
          <w:shd w:val="clear" w:color="auto" w:fill="4668C5"/>
        </w:rPr>
        <w:t>синим</w:t>
      </w:r>
      <w:r w:rsidRPr="00736CA0">
        <w:rPr>
          <w:color w:val="000000" w:themeColor="text1"/>
        </w:rPr>
        <w:t xml:space="preserve"> в строке Веб</w:t>
      </w:r>
      <w:r w:rsidRPr="001B5C95">
        <w:rPr>
          <w:color w:val="000000" w:themeColor="text1"/>
        </w:rPr>
        <w:t>­</w:t>
      </w:r>
      <w:r w:rsidRPr="00736CA0">
        <w:rPr>
          <w:color w:val="000000" w:themeColor="text1"/>
        </w:rPr>
        <w:t xml:space="preserve">служб, </w:t>
      </w:r>
      <w:r w:rsidRPr="00736CA0">
        <w:t>Комплект подписных лицензий для колонки, в которой расположена данная ячейка, соответствует требованиям к Подписным лицензи</w:t>
      </w:r>
      <w:r>
        <w:t>ям на Веб-службы в этой ячейке.</w:t>
      </w:r>
    </w:p>
    <w:tbl>
      <w:tblPr>
        <w:tblW w:w="10764" w:type="dxa"/>
        <w:tblLayout w:type="fixed"/>
        <w:tblLook w:val="04A0" w:firstRow="1" w:lastRow="0" w:firstColumn="1" w:lastColumn="0" w:noHBand="0" w:noVBand="1"/>
      </w:tblPr>
      <w:tblGrid>
        <w:gridCol w:w="1818"/>
        <w:gridCol w:w="270"/>
        <w:gridCol w:w="270"/>
        <w:gridCol w:w="270"/>
        <w:gridCol w:w="270"/>
        <w:gridCol w:w="270"/>
        <w:gridCol w:w="270"/>
        <w:gridCol w:w="270"/>
        <w:gridCol w:w="270"/>
        <w:gridCol w:w="270"/>
        <w:gridCol w:w="504"/>
        <w:gridCol w:w="504"/>
        <w:gridCol w:w="1350"/>
        <w:gridCol w:w="1350"/>
        <w:gridCol w:w="513"/>
        <w:gridCol w:w="468"/>
        <w:gridCol w:w="810"/>
        <w:gridCol w:w="513"/>
        <w:gridCol w:w="9"/>
        <w:gridCol w:w="495"/>
      </w:tblGrid>
      <w:tr w:rsidR="00985653" w14:paraId="4659818A" w14:textId="77777777" w:rsidTr="00985653">
        <w:trPr>
          <w:cantSplit/>
          <w:trHeight w:val="501"/>
        </w:trPr>
        <w:tc>
          <w:tcPr>
            <w:tcW w:w="1818" w:type="dxa"/>
            <w:vMerge w:val="restart"/>
            <w:tcBorders>
              <w:top w:val="nil"/>
              <w:left w:val="nil"/>
              <w:bottom w:val="dashSmallGap" w:sz="4" w:space="0" w:color="808080" w:themeColor="background1" w:themeShade="80"/>
              <w:right w:val="nil"/>
            </w:tcBorders>
            <w:vAlign w:val="bottom"/>
            <w:hideMark/>
          </w:tcPr>
          <w:p w14:paraId="66E34F96" w14:textId="77777777" w:rsidR="00985653" w:rsidRDefault="00985653" w:rsidP="00985653">
            <w:pPr>
              <w:pStyle w:val="ProductList-Body"/>
              <w:tabs>
                <w:tab w:val="clear" w:pos="158"/>
                <w:tab w:val="left" w:pos="720"/>
              </w:tabs>
              <w:spacing w:line="256" w:lineRule="auto"/>
              <w:ind w:left="-108"/>
              <w:rPr>
                <w:sz w:val="22"/>
              </w:rPr>
            </w:pPr>
            <w:r>
              <w:rPr>
                <w:sz w:val="22"/>
              </w:rPr>
              <w:t>Интернет-служба</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7109BB"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8F156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C354C1D"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B5CEC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Государственные организации</w:t>
            </w:r>
          </w:p>
          <w:p w14:paraId="60C969E6"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1008" w:type="dxa"/>
            <w:gridSpan w:val="2"/>
            <w:tcBorders>
              <w:top w:val="single" w:sz="12" w:space="0" w:color="FFFFFF" w:themeColor="background1"/>
              <w:left w:val="nil"/>
              <w:right w:val="single" w:sz="12" w:space="0" w:color="FFFFFF" w:themeColor="background1"/>
            </w:tcBorders>
            <w:shd w:val="clear" w:color="auto" w:fill="0072C6"/>
            <w:hideMark/>
          </w:tcPr>
          <w:p w14:paraId="29F087B4"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B92D47E" w14:textId="77777777" w:rsidR="00985653" w:rsidRDefault="00985653" w:rsidP="0098565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Образование</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EE9FEC"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79D269"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0F89F065"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135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9D81BE6"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2B30BCA"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коммерческих организаций</w:t>
            </w:r>
          </w:p>
          <w:p w14:paraId="19D817EE"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Расширенная</w:t>
            </w:r>
          </w:p>
        </w:tc>
        <w:tc>
          <w:tcPr>
            <w:tcW w:w="981" w:type="dxa"/>
            <w:gridSpan w:val="2"/>
            <w:tcBorders>
              <w:top w:val="single" w:sz="12" w:space="0" w:color="FFFFFF" w:themeColor="background1"/>
              <w:left w:val="single" w:sz="12" w:space="0" w:color="FFFFFF" w:themeColor="background1"/>
              <w:right w:val="nil"/>
            </w:tcBorders>
            <w:shd w:val="clear" w:color="auto" w:fill="0072C6"/>
            <w:hideMark/>
          </w:tcPr>
          <w:p w14:paraId="121ACD3F"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9409DD0"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2EF309AF"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Безопасность</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73F3D" w14:textId="77777777" w:rsidR="00985653" w:rsidRDefault="00985653" w:rsidP="00985653">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17" w:type="dxa"/>
            <w:gridSpan w:val="3"/>
            <w:tcBorders>
              <w:top w:val="single" w:sz="12" w:space="0" w:color="FFFFFF" w:themeColor="background1"/>
              <w:left w:val="single" w:sz="12" w:space="0" w:color="FFFFFF" w:themeColor="background1"/>
              <w:bottom w:val="nil"/>
              <w:right w:val="nil"/>
            </w:tcBorders>
            <w:shd w:val="clear" w:color="auto" w:fill="0072C6"/>
          </w:tcPr>
          <w:p w14:paraId="42D1D7A2" w14:textId="77777777" w:rsidR="00985653" w:rsidRPr="00866CCE" w:rsidRDefault="00985653" w:rsidP="0098565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074A3ED7" w14:textId="77777777" w:rsidR="00985653" w:rsidRDefault="00985653" w:rsidP="0098565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985653" w14:paraId="38E1E8F7" w14:textId="77777777" w:rsidTr="00985653">
        <w:trPr>
          <w:cantSplit/>
          <w:trHeight w:val="288"/>
        </w:trPr>
        <w:tc>
          <w:tcPr>
            <w:tcW w:w="1818" w:type="dxa"/>
            <w:vMerge/>
            <w:tcBorders>
              <w:top w:val="nil"/>
              <w:left w:val="nil"/>
              <w:bottom w:val="dashSmallGap" w:sz="4" w:space="0" w:color="808080" w:themeColor="background1" w:themeShade="80"/>
              <w:right w:val="nil"/>
            </w:tcBorders>
            <w:vAlign w:val="center"/>
            <w:hideMark/>
          </w:tcPr>
          <w:p w14:paraId="72CB7740" w14:textId="77777777" w:rsidR="00985653" w:rsidRDefault="00985653" w:rsidP="00985653">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2AAD69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F696D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5EDB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7C1DE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3094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D76F51"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62255"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F001A7"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7C375C"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4C082" w14:textId="6EB03516" w:rsidR="00985653" w:rsidRP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39E6E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45C4E84"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35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3CD7B9"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left w:val="single" w:sz="12" w:space="0" w:color="FFFFFF" w:themeColor="background1"/>
              <w:bottom w:val="single" w:sz="12" w:space="0" w:color="FFFFFF" w:themeColor="background1"/>
              <w:right w:val="nil"/>
            </w:tcBorders>
            <w:shd w:val="clear" w:color="auto" w:fill="0072C6"/>
            <w:vAlign w:val="center"/>
          </w:tcPr>
          <w:p w14:paraId="0D2CAFC6"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065FF110"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AF93C8"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4FC5367F"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1</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5BC893FB" w14:textId="77777777" w:rsidR="00985653" w:rsidRDefault="00985653" w:rsidP="0098565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План 2</w:t>
            </w:r>
          </w:p>
        </w:tc>
      </w:tr>
      <w:tr w:rsidR="00985653" w14:paraId="55B49C30" w14:textId="77777777" w:rsidTr="00985653">
        <w:trPr>
          <w:trHeight w:val="202"/>
        </w:trPr>
        <w:tc>
          <w:tcPr>
            <w:tcW w:w="181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DB30AF8"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8B1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FF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9CF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10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2D6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DC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84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7EB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2B0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946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FC4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000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9DF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027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D2A2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8E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8B7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63A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4678DB" w14:textId="77777777" w:rsidTr="00985653">
        <w:trPr>
          <w:trHeight w:val="202"/>
        </w:trPr>
        <w:tc>
          <w:tcPr>
            <w:tcW w:w="1818" w:type="dxa"/>
            <w:tcBorders>
              <w:top w:val="nil"/>
              <w:left w:val="nil"/>
              <w:bottom w:val="dashSmallGap" w:sz="4" w:space="0" w:color="BFBFBF" w:themeColor="background1" w:themeShade="BF"/>
              <w:right w:val="nil"/>
            </w:tcBorders>
            <w:noWrap/>
            <w:vAlign w:val="center"/>
            <w:hideMark/>
          </w:tcPr>
          <w:p w14:paraId="0CD8CBE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26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E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6F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DB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1BC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680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DDD8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7F8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DE7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B4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6AF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F26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403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B62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522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FC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0E9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E3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E0408B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7517D"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DD9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89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2E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C4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E3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A21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C84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31F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304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2D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F4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FC4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2C0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16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C9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7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04B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FE0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717E64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CEA60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41C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E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C152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1D1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CA8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D5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895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3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8BD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BB24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3EF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EB0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D48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186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26D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75B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240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5660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2DE0C5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EABD9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7804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6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CA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313C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A2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8A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587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C2B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F388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91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C5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7D5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62B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ECD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9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7A6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DE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941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C71350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8B7E2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297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7395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FA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CC4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CF6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8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92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C99A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F2A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4F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927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4CC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142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DDB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87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C73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9B5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F29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ABDCDE4"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BAFDF"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6DA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B13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DD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B0A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18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4A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C42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079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2C5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5EB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E45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C03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6B0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2AC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111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BBD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620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89EB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55C91B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905D85" w14:textId="77777777" w:rsidR="00985653" w:rsidRPr="008F02B0" w:rsidRDefault="00985653" w:rsidP="00985653">
            <w:pPr>
              <w:pStyle w:val="ProductList-Body"/>
              <w:tabs>
                <w:tab w:val="clear" w:pos="158"/>
                <w:tab w:val="left" w:pos="720"/>
              </w:tabs>
              <w:spacing w:line="256" w:lineRule="auto"/>
              <w:ind w:left="-108" w:right="342"/>
              <w:rPr>
                <w:rFonts w:asciiTheme="majorHAnsi" w:hAnsiTheme="majorHAnsi"/>
                <w:sz w:val="16"/>
                <w:szCs w:val="16"/>
              </w:rPr>
            </w:pPr>
            <w:r>
              <w:rPr>
                <w:rFonts w:asciiTheme="majorHAnsi" w:hAnsiTheme="majorHAnsi"/>
                <w:sz w:val="16"/>
                <w:szCs w:val="16"/>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60B2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404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EC0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834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211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133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97C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991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4DE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A93E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7CB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D05A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FBD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B2B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D1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5A7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230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66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114C3C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DD44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531E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87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D3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FC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F11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445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C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EEE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2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A96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E64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4B24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7BF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117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13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507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16F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C55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7189A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A7CAD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для бизнеса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D65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276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60D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491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DC1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A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B89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09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773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DFD1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3CA4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CF7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5D8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C9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02D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04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38D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82D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D3DB10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8E2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для бизнеса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4C4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6D8E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957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4F0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0E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F4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9406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FF9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2E6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02B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EEC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F1A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307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6E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EA85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E05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33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791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82789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E328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УАТС на базе облака в Skype для бизнеса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4AF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DA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08E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84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467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7AB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FBC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69AD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B0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BC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A59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6F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62F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B4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5F2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C0BC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C40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D8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4FCF39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57FEF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Конференц-связь через ТСОП по Интернету посредством Skype для бизнеса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CE4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77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07E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715E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D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7F1F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A64E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BE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693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191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8FD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63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54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77A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704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7F9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C20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6C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FE9CE7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18DD3E"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EC45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38DF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FD9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4FA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C210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CFB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2074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0D7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343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9F3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079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848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35B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C66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B9C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586EAF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02C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66B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BC32FE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039F"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EDAC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BF3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A30B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A1E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CB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26B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1890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1C5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A0D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230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05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F11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FF9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24A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013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24F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1F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982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E1C621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478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для бизнеса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DE0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AB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B0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1D7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83C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5BA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DC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85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F5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8AE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28E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42B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C57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343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E35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634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1E00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C03D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DBA61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CDAE9"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профессиональный плюс</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6F7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23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D00D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4FE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5D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9B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F9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E719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813D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E91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806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498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14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43F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279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8F1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49E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E7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8A493A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FFB4"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65A8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6F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E4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7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82B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E7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A1B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CFF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209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94F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D2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3794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CD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AE6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1D4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3D8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90C5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BCE4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B6F35A7"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1CAD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020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3027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252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D0F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2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FFC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A09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04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10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AF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637B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4D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33D9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DD4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1B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28C4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C4C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EC3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3AAF52A"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6A494B"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8AA5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739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D82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2B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38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EBD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5E6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9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F51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5CF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DB4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90D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34C5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54B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E892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97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0A20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80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4DC03E5" w14:textId="77777777" w:rsidTr="00985653">
        <w:trPr>
          <w:trHeight w:val="288"/>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8C2B0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Улучшенное управление безопасностью для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C16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D38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2F8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DDE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3F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EB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C70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53B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3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D45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FDC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099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BA1B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8EE1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18ED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19C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34A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AF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B119ECB"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E631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BA58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B6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8EF5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23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0B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D9F8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A1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56E1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E10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3656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66A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C05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80C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33F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5C8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695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4549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F057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8B5B1A8"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058F3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52FC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13F1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E08A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E5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E95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02F5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588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086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E74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148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53E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683B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8673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B76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DF3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135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AD3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F5FA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22CCD6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D5D03"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9613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680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14FB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23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841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FB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2485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D2F0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122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7C9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D04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B75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B5E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07FF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A07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145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3BC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52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21988043"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193E7"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40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F2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F2E3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D5F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3885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1D0D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79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63E4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F391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D1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BF2A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9E9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1DF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62A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8F8E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2E77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626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FBE6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8174E2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D5411"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F06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3C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9A4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323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9AF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386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609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7A72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5593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741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E596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927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FCF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33F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152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181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6BE7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52E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BFB94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1D0CEC"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597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C38D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D1C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0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0B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E2A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EEA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D79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DF7A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1BE3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C39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28D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AE6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02413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B9DA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B66D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4D3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07CC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1624160"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E016"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B6D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517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BEE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50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8E5E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7E80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DB8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668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60D9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52D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B15B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D248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CC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3A6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7C5D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E921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852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7A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181A72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2C9C2"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B2CEB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07DD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8C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6B8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BA8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EC16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E8FF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B9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3F5C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4BF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B0E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45E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FC5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BEBA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CF26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D7B1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726D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2D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03E84D8D"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BA54F0"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CC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38D7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5FA6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E6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BFFD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10C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A7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5027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681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24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49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D8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31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FE0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F877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CB9E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25567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731B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7AA18FA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3C6A9" w14:textId="77777777" w:rsidR="00985653" w:rsidRPr="00114BD3" w:rsidRDefault="00985653" w:rsidP="00985653">
            <w:pPr>
              <w:pStyle w:val="ProductList-Body"/>
              <w:tabs>
                <w:tab w:val="clear" w:pos="158"/>
                <w:tab w:val="left" w:pos="720"/>
              </w:tabs>
              <w:spacing w:line="256" w:lineRule="auto"/>
              <w:ind w:left="-108"/>
              <w:rPr>
                <w:rFonts w:asciiTheme="majorHAnsi" w:hAnsiTheme="majorHAnsi"/>
                <w:sz w:val="16"/>
                <w:szCs w:val="16"/>
                <w:lang w:val="en-US"/>
              </w:rPr>
            </w:pPr>
            <w:r>
              <w:rPr>
                <w:rFonts w:asciiTheme="majorHAnsi" w:hAnsiTheme="majorHAnsi"/>
                <w:sz w:val="16"/>
                <w:szCs w:val="16"/>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8E9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053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7BC0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6F2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E26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EB2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BDB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226F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D86D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511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5E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22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BC3F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5C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DEE0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1296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4F45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2A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453C61FF"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015CA"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0BB6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324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215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77C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347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B75A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D642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7255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190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2AA3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9A9C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D81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B735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4EF6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0321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F15C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C3DA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A02F1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DAF41E1"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85425" w14:textId="77777777" w:rsidR="00985653" w:rsidRPr="008F02B0"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10E77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43EE"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3F10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85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89A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E86E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A4C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522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D4AF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D16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F939"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2C32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283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40A7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2EB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3B2A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A069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B98B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64F8FDDC"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7F4FEB"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9DBE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5747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0E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3AA9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619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B0C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4855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038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4794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ECF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288C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5CD5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2C83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892E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820A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68C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495E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C74D9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3A2FAD52" w14:textId="77777777" w:rsidTr="00985653">
        <w:trPr>
          <w:trHeight w:val="202"/>
        </w:trPr>
        <w:tc>
          <w:tcPr>
            <w:tcW w:w="18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2FD6DC"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528C0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D243F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6B5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BB84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117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F2F3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F2FA91"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35F4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E9D42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5F1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6F88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881A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734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A7C3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CAC9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4F4F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D5994C"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6A0B2"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r w:rsidR="00985653" w14:paraId="505D0704" w14:textId="77777777" w:rsidTr="00985653">
        <w:trPr>
          <w:trHeight w:val="202"/>
        </w:trPr>
        <w:tc>
          <w:tcPr>
            <w:tcW w:w="1818" w:type="dxa"/>
            <w:tcBorders>
              <w:top w:val="dashSmallGap" w:sz="4" w:space="0" w:color="BFBFBF" w:themeColor="background1" w:themeShade="BF"/>
              <w:left w:val="nil"/>
              <w:bottom w:val="nil"/>
              <w:right w:val="nil"/>
            </w:tcBorders>
            <w:noWrap/>
            <w:vAlign w:val="center"/>
          </w:tcPr>
          <w:p w14:paraId="521908C4" w14:textId="77777777" w:rsidR="00985653" w:rsidRDefault="00985653" w:rsidP="0098565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5722936"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7A3C69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05B398"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2C79EE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2868E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6C4D1CF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55E032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2ABE91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8196C0B"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52E2A7"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CDCF8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29E2923"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13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89CE0B4"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565540D"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B56378A"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9D612F"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522"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01A5F675"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56ECAAB0" w14:textId="77777777" w:rsidR="00985653" w:rsidRDefault="00985653" w:rsidP="00985653">
            <w:pPr>
              <w:pStyle w:val="ProductList-Body"/>
              <w:tabs>
                <w:tab w:val="clear" w:pos="158"/>
                <w:tab w:val="left" w:pos="720"/>
              </w:tabs>
              <w:spacing w:line="256" w:lineRule="auto"/>
              <w:jc w:val="center"/>
              <w:rPr>
                <w:rFonts w:asciiTheme="majorHAnsi" w:hAnsiTheme="majorHAnsi"/>
                <w:szCs w:val="18"/>
              </w:rPr>
            </w:pPr>
          </w:p>
        </w:tc>
      </w:tr>
    </w:tbl>
    <w:p w14:paraId="1BE30B08" w14:textId="77777777" w:rsidR="00985653" w:rsidRPr="00B97C59" w:rsidRDefault="00985653" w:rsidP="00985653">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02AFEEE" w14:textId="77777777" w:rsidR="00985653" w:rsidRDefault="00985653" w:rsidP="00985653">
      <w:pPr>
        <w:pStyle w:val="ProductList-Body"/>
      </w:pPr>
      <w:r>
        <w:rPr>
          <w:i/>
          <w:sz w:val="16"/>
          <w:szCs w:val="16"/>
          <w:vertAlign w:val="superscript"/>
        </w:rPr>
        <w:t>2</w:t>
      </w:r>
      <w:r>
        <w:rPr>
          <w:i/>
          <w:sz w:val="16"/>
          <w:szCs w:val="16"/>
        </w:rPr>
        <w:t xml:space="preserve"> В дополнение к Веб-службам, указанным выше, служба Secure Productive Enterprise соответствует требованию лицензии SL относительно покрытия SA для Windows на пользователя, как описано в Условиях для продукта.</w:t>
      </w:r>
    </w:p>
    <w:p w14:paraId="658DD976" w14:textId="7E337B47" w:rsidR="00BF43D3" w:rsidRDefault="00BF43D3" w:rsidP="00BF43D3">
      <w:pPr>
        <w:pStyle w:val="ProductList-Body"/>
        <w:spacing w:after="120"/>
        <w:jc w:val="both"/>
      </w:pPr>
      <w:r>
        <w:rPr>
          <w:i/>
          <w:sz w:val="16"/>
          <w:szCs w:val="16"/>
          <w:vertAlign w:val="superscript"/>
        </w:rPr>
        <w:t>3</w:t>
      </w:r>
      <w:r>
        <w:rPr>
          <w:i/>
          <w:sz w:val="16"/>
          <w:szCs w:val="16"/>
        </w:rPr>
        <w:t xml:space="preserve"> Включение «Конференц-связи через ТСОП по Интернету посредством Skype для бизнеса» в Office 365 корпоративный E5 зависит от доступности этой функции в определенном регионе.</w:t>
      </w:r>
    </w:p>
    <w:p w14:paraId="78899FB4" w14:textId="77777777" w:rsidR="002838AA" w:rsidRPr="000772BE" w:rsidRDefault="002D3F1D"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189" w:name="Attachment3"/>
      <w:bookmarkStart w:id="190" w:name="_Toc469668809"/>
      <w:r>
        <w:lastRenderedPageBreak/>
        <w:t>Вложение 3 — Стандартные пункты договора (Процессоры)</w:t>
      </w:r>
      <w:bookmarkEnd w:id="189"/>
      <w:bookmarkEnd w:id="190"/>
    </w:p>
    <w:p w14:paraId="4E06F8C8" w14:textId="6E522ADB"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26AD5AA5" w14:textId="77777777" w:rsidR="005D765A" w:rsidRPr="00E06D8C" w:rsidRDefault="005D765A"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lastRenderedPageBreak/>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393E36D1" w14:textId="77777777" w:rsidR="00A64782" w:rsidRDefault="00A64782" w:rsidP="00A64782">
      <w:pPr>
        <w:pStyle w:val="ProductList-Body"/>
        <w:spacing w:after="120"/>
      </w:pPr>
      <w:r>
        <w:rPr>
          <w:b/>
        </w:rPr>
        <w:t>Экспортер данных</w:t>
      </w:r>
      <w:r w:rsidRPr="00AA36A0">
        <w:rPr>
          <w:b/>
          <w:bCs/>
        </w:rPr>
        <w:t>:</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обработки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lastRenderedPageBreak/>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5CB87AE9" w14:textId="77777777" w:rsidR="00E83159" w:rsidRPr="00690C65" w:rsidRDefault="00E83159" w:rsidP="00E83159">
      <w:pPr>
        <w:pStyle w:val="ProductList-Body"/>
        <w:spacing w:after="60"/>
        <w:ind w:left="547"/>
      </w:pPr>
      <w:r>
        <w:rPr>
          <w:b/>
        </w:rPr>
        <w:t>b. Объем и цель обработки данных</w:t>
      </w:r>
      <w:r w:rsidRPr="00634BB9">
        <w:rPr>
          <w:b/>
        </w:rPr>
        <w:t>.</w:t>
      </w:r>
      <w:r>
        <w:t xml:space="preserve"> Масштабы и цель обработки персональных данных описаны в Условиях обработки данных.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Технические и организационные меры</w:t>
      </w:r>
      <w:r w:rsidRPr="00634BB9">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Условиях обработки данных,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Условиях обработки данных,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7777777" w:rsidR="004D27A6" w:rsidRPr="007D64E5" w:rsidRDefault="004D27A6" w:rsidP="00A914BF">
      <w:pPr>
        <w:pStyle w:val="ProductList-Body"/>
        <w:rPr>
          <w:lang w:val="en-US"/>
        </w:rPr>
      </w:pPr>
    </w:p>
    <w:sectPr w:rsidR="004D27A6" w:rsidRPr="007D64E5"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6D5FF2" w14:textId="77777777" w:rsidR="002D3F1D" w:rsidRDefault="002D3F1D" w:rsidP="009A573F">
      <w:pPr>
        <w:spacing w:after="0" w:line="240" w:lineRule="auto"/>
      </w:pPr>
      <w:r>
        <w:separator/>
      </w:r>
    </w:p>
  </w:endnote>
  <w:endnote w:type="continuationSeparator" w:id="0">
    <w:p w14:paraId="7B6CC1AE" w14:textId="77777777" w:rsidR="002D3F1D" w:rsidRDefault="002D3F1D" w:rsidP="009A573F">
      <w:pPr>
        <w:spacing w:after="0" w:line="240" w:lineRule="auto"/>
      </w:pPr>
      <w:r>
        <w:continuationSeparator/>
      </w:r>
    </w:p>
  </w:endnote>
  <w:endnote w:type="continuationNotice" w:id="1">
    <w:p w14:paraId="7377ACEA" w14:textId="77777777" w:rsidR="002D3F1D" w:rsidRDefault="002D3F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85653" w:rsidRDefault="0098565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85653" w:rsidRPr="00591643" w:rsidRDefault="0098565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C43B659" w14:textId="77777777" w:rsidTr="00E2391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985653" w:rsidRPr="0094635A" w:rsidRDefault="002D3F1D"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4DB701" w14:textId="77777777" w:rsidR="00985653" w:rsidRPr="00990DE4" w:rsidRDefault="002D3F1D"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985653" w:rsidRPr="00990DE4" w:rsidRDefault="002D3F1D"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985653" w:rsidRPr="00990DE4" w:rsidRDefault="002D3F1D"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AC6B" w14:textId="77777777" w:rsidR="00985653" w:rsidRPr="00990DE4" w:rsidRDefault="002D3F1D"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985653" w:rsidRPr="00990DE4" w:rsidRDefault="002D3F1D"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CB73DD6" w14:textId="77777777" w:rsidR="00985653" w:rsidRPr="00E01779" w:rsidRDefault="00985653"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985653" w:rsidRPr="0094635A" w:rsidRDefault="002D3F1D" w:rsidP="00A42579">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985653" w:rsidRPr="00990DE4" w:rsidRDefault="00985653" w:rsidP="00A4257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985653" w:rsidRPr="00990DE4" w:rsidRDefault="002D3F1D" w:rsidP="00A42579">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985653" w:rsidRPr="00990DE4" w:rsidRDefault="00985653" w:rsidP="00A4257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985653" w:rsidRPr="00990DE4" w:rsidRDefault="002D3F1D" w:rsidP="00A42579">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985653" w:rsidRPr="00990DE4" w:rsidRDefault="00985653" w:rsidP="00A4257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985653" w:rsidRPr="00990DE4" w:rsidRDefault="002D3F1D" w:rsidP="00A42579">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985653" w:rsidRPr="00990DE4" w:rsidRDefault="002D3F1D" w:rsidP="00A42579">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985653" w:rsidRPr="00990DE4" w:rsidRDefault="00985653" w:rsidP="00A4257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985653" w:rsidRPr="00990DE4" w:rsidRDefault="002D3F1D" w:rsidP="00A42579">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1590B64" w14:textId="77777777" w:rsidR="00985653" w:rsidRPr="00E01779" w:rsidRDefault="00985653"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E9C78C7" w14:textId="77777777" w:rsidR="00985653" w:rsidRPr="00E01779" w:rsidRDefault="00985653"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F94A387"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63E9"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7BA229"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8C16F"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F17E30"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82E07C"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AE836"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B4080"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7464304"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5EC76"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CD35F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B5EE8"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BC7A870" w14:textId="77777777" w:rsidR="00985653" w:rsidRPr="00E01779" w:rsidRDefault="00985653" w:rsidP="00A4257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82EF07A" w14:textId="77777777" w:rsidR="00985653" w:rsidRPr="00E01779" w:rsidRDefault="00985653"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43BFB82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EBEE5"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DDFD67"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F4AAF"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0F57D"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6950E"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0E8FE"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4726E1"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CAB3E9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8DBB57"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858DC3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E047"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5DEC26E6" w14:textId="77777777" w:rsidR="00985653" w:rsidRPr="00E01779" w:rsidRDefault="00985653" w:rsidP="0094635A">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B012A73" w14:textId="77777777" w:rsidR="00985653" w:rsidRPr="00E01779" w:rsidRDefault="00985653"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4F3061C"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5303A"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80028"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AC544"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9E8729"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B41858"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16C9C0"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6A629"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6163D0"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3EF236"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5DEDEAD"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1839E"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2A3E457B" w14:textId="77777777" w:rsidR="00985653" w:rsidRPr="00E01779" w:rsidRDefault="00985653" w:rsidP="0094635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1A49E9E" w14:textId="77777777" w:rsidTr="00F9149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157FD"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9603F"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E3AD7"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B3F76F"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85967"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FABCD4"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E6F6"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B2BF5"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021F82"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7F9F56"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0694E"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4365DF9A" w14:textId="77777777" w:rsidR="00985653" w:rsidRPr="00E01779" w:rsidRDefault="00985653" w:rsidP="0094635A">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985653" w:rsidRPr="00A42579" w:rsidRDefault="002D3F1D" w:rsidP="00E23912">
          <w:pPr>
            <w:pStyle w:val="ProductList-OfferingBody"/>
            <w:ind w:left="-77" w:right="-73"/>
            <w:jc w:val="center"/>
            <w:rPr>
              <w:rStyle w:val="LogoportDoNotTranslate"/>
              <w:rFonts w:asciiTheme="minorHAnsi" w:hAnsiTheme="minorHAnsi"/>
              <w:sz w:val="16"/>
              <w:szCs w:val="16"/>
            </w:rPr>
          </w:pPr>
          <w:hyperlink w:anchor="TableofContents" w:history="1">
            <w:r w:rsidR="00985653"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985653" w:rsidRPr="00990DE4" w:rsidRDefault="00985653"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985653" w:rsidRPr="00990DE4" w:rsidRDefault="002D3F1D" w:rsidP="00E23912">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985653" w:rsidRPr="00990DE4" w:rsidRDefault="00985653"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985653" w:rsidRPr="00990DE4" w:rsidRDefault="002D3F1D" w:rsidP="00E23912">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985653" w:rsidRPr="00990DE4" w:rsidRDefault="00985653"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985653" w:rsidRPr="00990DE4" w:rsidRDefault="002D3F1D" w:rsidP="00E23912">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985653" w:rsidRPr="00990DE4" w:rsidRDefault="002D3F1D" w:rsidP="00E23912">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985653" w:rsidRPr="00990DE4" w:rsidRDefault="00985653"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985653" w:rsidRPr="00990DE4" w:rsidRDefault="002D3F1D" w:rsidP="00E23912">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15690AB0" w14:textId="77777777" w:rsidR="00985653" w:rsidRPr="00E01779" w:rsidRDefault="00985653"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0A14C45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6360C" w14:textId="77777777" w:rsidR="00985653" w:rsidRPr="00C76DF3" w:rsidRDefault="002D3F1D"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2457D5"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A4851" w14:textId="77777777" w:rsidR="00985653" w:rsidRPr="00C76DF3" w:rsidRDefault="002D3F1D"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51F46"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D7DB9" w14:textId="77777777" w:rsidR="00985653" w:rsidRPr="00C76DF3" w:rsidRDefault="002D3F1D"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DCEC03"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705B5" w14:textId="77777777" w:rsidR="00985653" w:rsidRPr="00C76DF3" w:rsidRDefault="002D3F1D"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82C9B1"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807C71" w14:textId="77777777" w:rsidR="00985653" w:rsidRPr="00C76DF3" w:rsidRDefault="002D3F1D"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2DF88"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62E24" w14:textId="77777777" w:rsidR="00985653" w:rsidRPr="00C76DF3" w:rsidRDefault="002D3F1D"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59BE00D8" w14:textId="77777777" w:rsidR="00985653" w:rsidRPr="00591643" w:rsidRDefault="0098565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5653"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985653" w:rsidRPr="00C76DF3" w:rsidRDefault="002D3F1D" w:rsidP="00591643">
          <w:pPr>
            <w:pStyle w:val="ProductList-OfferingBody"/>
            <w:ind w:left="-77" w:right="-73"/>
            <w:jc w:val="center"/>
            <w:rPr>
              <w:color w:val="808080" w:themeColor="background1" w:themeShade="80"/>
              <w:sz w:val="14"/>
              <w:szCs w:val="14"/>
            </w:rPr>
          </w:pPr>
          <w:hyperlink w:anchor="TableofContents" w:history="1">
            <w:r w:rsidR="00985653">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985653" w:rsidRPr="00C76DF3" w:rsidRDefault="0098565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985653" w:rsidRPr="00C76DF3" w:rsidRDefault="002D3F1D" w:rsidP="00591643">
          <w:pPr>
            <w:pStyle w:val="ProductList-OfferingBody"/>
            <w:ind w:left="-72" w:right="-74"/>
            <w:jc w:val="center"/>
            <w:rPr>
              <w:color w:val="808080" w:themeColor="background1" w:themeShade="80"/>
              <w:sz w:val="14"/>
              <w:szCs w:val="14"/>
            </w:rPr>
          </w:pPr>
          <w:hyperlink w:anchor="Introduction" w:history="1">
            <w:r w:rsidR="00985653">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985653" w:rsidRPr="00C76DF3" w:rsidRDefault="0098565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985653" w:rsidRPr="00C76DF3" w:rsidRDefault="002D3F1D" w:rsidP="003812FE">
          <w:pPr>
            <w:pStyle w:val="ProductList-OfferingBody"/>
            <w:ind w:left="-72" w:right="-75"/>
            <w:jc w:val="center"/>
            <w:rPr>
              <w:color w:val="808080" w:themeColor="background1" w:themeShade="80"/>
              <w:sz w:val="14"/>
              <w:szCs w:val="14"/>
            </w:rPr>
          </w:pPr>
          <w:hyperlink w:anchor="GeneralTerms" w:history="1">
            <w:r w:rsidR="00985653">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985653" w:rsidRPr="00C76DF3" w:rsidRDefault="0098565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985653" w:rsidRPr="00C76DF3" w:rsidRDefault="002D3F1D" w:rsidP="00591643">
          <w:pPr>
            <w:pStyle w:val="ProductList-OfferingBody"/>
            <w:ind w:left="-72" w:right="-77"/>
            <w:jc w:val="center"/>
            <w:rPr>
              <w:color w:val="808080" w:themeColor="background1" w:themeShade="80"/>
              <w:sz w:val="14"/>
              <w:szCs w:val="14"/>
            </w:rPr>
          </w:pPr>
          <w:hyperlink w:anchor="PrivacyandSecurityTerms" w:history="1">
            <w:r w:rsidR="00985653">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985653" w:rsidRPr="00C76DF3" w:rsidRDefault="002D3F1D" w:rsidP="003812FE">
          <w:pPr>
            <w:pStyle w:val="ProductList-OfferingBody"/>
            <w:ind w:left="-72" w:right="-77"/>
            <w:jc w:val="center"/>
            <w:rPr>
              <w:color w:val="808080" w:themeColor="background1" w:themeShade="80"/>
              <w:sz w:val="14"/>
              <w:szCs w:val="14"/>
            </w:rPr>
          </w:pPr>
          <w:hyperlink w:anchor="OnlineServiceSpecificTerms" w:history="1">
            <w:r w:rsidR="00985653">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985653" w:rsidRPr="00C76DF3" w:rsidRDefault="0098565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985653" w:rsidRPr="00C76DF3" w:rsidRDefault="002D3F1D" w:rsidP="003812FE">
          <w:pPr>
            <w:pStyle w:val="ProductList-OfferingBody"/>
            <w:ind w:left="-72" w:right="-76"/>
            <w:jc w:val="center"/>
            <w:rPr>
              <w:color w:val="808080" w:themeColor="background1" w:themeShade="80"/>
              <w:sz w:val="14"/>
              <w:szCs w:val="14"/>
            </w:rPr>
          </w:pPr>
          <w:hyperlink w:anchor="Attachment1" w:history="1">
            <w:r w:rsidR="00985653">
              <w:rPr>
                <w:rStyle w:val="Hyperlink"/>
                <w:sz w:val="14"/>
                <w:szCs w:val="14"/>
              </w:rPr>
              <w:t>Вложения</w:t>
            </w:r>
          </w:hyperlink>
        </w:p>
      </w:tc>
    </w:tr>
  </w:tbl>
  <w:p w14:paraId="3B2E6466" w14:textId="77777777" w:rsidR="00985653" w:rsidRPr="00591643" w:rsidRDefault="0098565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388DCF29" w14:textId="77777777" w:rsidR="00985653" w:rsidRPr="00E01779" w:rsidRDefault="00985653" w:rsidP="00E01779">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85653" w:rsidRPr="00990DE4"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985653" w:rsidRPr="0094635A" w:rsidRDefault="002D3F1D" w:rsidP="00AD61A6">
          <w:pPr>
            <w:pStyle w:val="ProductList-OfferingBody"/>
            <w:ind w:left="-77" w:right="-73"/>
            <w:jc w:val="center"/>
            <w:rPr>
              <w:rStyle w:val="LogoportDoNotTranslate"/>
              <w:rFonts w:asciiTheme="minorHAnsi" w:hAnsiTheme="minorHAnsi"/>
              <w:sz w:val="16"/>
              <w:szCs w:val="16"/>
            </w:rPr>
          </w:pPr>
          <w:hyperlink w:anchor="TableofContents" w:history="1">
            <w:r w:rsidR="00985653" w:rsidRPr="0094635A">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985653" w:rsidRPr="00990DE4" w:rsidRDefault="00985653" w:rsidP="00AD61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985653" w:rsidRPr="00990DE4" w:rsidRDefault="002D3F1D" w:rsidP="00AD61A6">
          <w:pPr>
            <w:pStyle w:val="ProductList-OfferingBody"/>
            <w:ind w:left="-72" w:right="-74"/>
            <w:jc w:val="center"/>
            <w:rPr>
              <w:rStyle w:val="LogoportDoNotTranslate"/>
            </w:rPr>
          </w:pPr>
          <w:hyperlink w:anchor="Introduction" w:history="1">
            <w:r w:rsidR="00985653"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985653" w:rsidRPr="00990DE4" w:rsidRDefault="00985653" w:rsidP="00AD61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985653" w:rsidRPr="00990DE4" w:rsidRDefault="002D3F1D" w:rsidP="00AD61A6">
          <w:pPr>
            <w:pStyle w:val="ProductList-OfferingBody"/>
            <w:ind w:left="-72" w:right="-75"/>
            <w:jc w:val="center"/>
            <w:rPr>
              <w:rStyle w:val="LogoportDoNotTranslate"/>
            </w:rPr>
          </w:pPr>
          <w:hyperlink w:anchor="GeneralTerms" w:history="1">
            <w:r w:rsidR="00985653"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985653" w:rsidRPr="00990DE4" w:rsidRDefault="00985653" w:rsidP="00AD61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985653" w:rsidRPr="00990DE4" w:rsidRDefault="002D3F1D" w:rsidP="00AD61A6">
          <w:pPr>
            <w:pStyle w:val="ProductList-OfferingBody"/>
            <w:ind w:left="-72" w:right="-77"/>
            <w:jc w:val="center"/>
            <w:rPr>
              <w:rStyle w:val="LogoportDoNotTranslate"/>
            </w:rPr>
          </w:pPr>
          <w:hyperlink w:anchor="PrivacyandSecurityTerms" w:history="1">
            <w:r w:rsidR="00985653" w:rsidRPr="00CE42B2">
              <w:rPr>
                <w:rStyle w:val="Hyperlink"/>
              </w:rPr>
              <w:t xml:space="preserve">Условия конфиденциальности </w:t>
            </w:r>
            <w:r w:rsidR="00985653" w:rsidRPr="009448B3">
              <w:rPr>
                <w:rStyle w:val="Hyperlink"/>
              </w:rPr>
              <w:br/>
            </w:r>
            <w:r w:rsidR="00985653"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985653" w:rsidRPr="00990DE4" w:rsidRDefault="002D3F1D" w:rsidP="00AD61A6">
          <w:pPr>
            <w:pStyle w:val="ProductList-OfferingBody"/>
            <w:ind w:left="-72" w:right="-77"/>
            <w:jc w:val="center"/>
            <w:rPr>
              <w:rStyle w:val="LogoportDoNotTranslate"/>
            </w:rPr>
          </w:pPr>
          <w:hyperlink w:anchor="OnlineServiceSpecificTerms" w:history="1">
            <w:r w:rsidR="00985653" w:rsidRPr="00CE42B2">
              <w:rPr>
                <w:rStyle w:val="Hyperlink"/>
              </w:rPr>
              <w:t xml:space="preserve">Особые условия для </w:t>
            </w:r>
            <w:r w:rsidR="00985653" w:rsidRPr="009448B3">
              <w:rPr>
                <w:rStyle w:val="Hyperlink"/>
              </w:rPr>
              <w:br/>
            </w:r>
            <w:r w:rsidR="00985653"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985653" w:rsidRPr="00990DE4" w:rsidRDefault="00985653" w:rsidP="00AD61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985653" w:rsidRPr="00990DE4" w:rsidRDefault="002D3F1D" w:rsidP="00AD61A6">
          <w:pPr>
            <w:pStyle w:val="ProductList-OfferingBody"/>
            <w:ind w:left="-72" w:right="-76"/>
            <w:jc w:val="center"/>
            <w:rPr>
              <w:rStyle w:val="LogoportDoNotTranslate"/>
            </w:rPr>
          </w:pPr>
          <w:hyperlink w:anchor="Attachment1" w:history="1">
            <w:r w:rsidR="00985653" w:rsidRPr="00CE42B2">
              <w:rPr>
                <w:rStyle w:val="Hyperlink"/>
              </w:rPr>
              <w:t>Вложение</w:t>
            </w:r>
          </w:hyperlink>
        </w:p>
      </w:tc>
    </w:tr>
  </w:tbl>
  <w:p w14:paraId="6FC41541" w14:textId="77777777" w:rsidR="00985653" w:rsidRPr="00E01779" w:rsidRDefault="00985653"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83C762" w14:textId="77777777" w:rsidR="002D3F1D" w:rsidRDefault="002D3F1D" w:rsidP="009A573F">
      <w:pPr>
        <w:spacing w:after="0" w:line="240" w:lineRule="auto"/>
      </w:pPr>
      <w:r>
        <w:separator/>
      </w:r>
    </w:p>
  </w:footnote>
  <w:footnote w:type="continuationSeparator" w:id="0">
    <w:p w14:paraId="38520824" w14:textId="77777777" w:rsidR="002D3F1D" w:rsidRDefault="002D3F1D" w:rsidP="009A573F">
      <w:pPr>
        <w:spacing w:after="0" w:line="240" w:lineRule="auto"/>
      </w:pPr>
      <w:r>
        <w:continuationSeparator/>
      </w:r>
    </w:p>
  </w:footnote>
  <w:footnote w:type="continuationNotice" w:id="1">
    <w:p w14:paraId="67C1E69E" w14:textId="77777777" w:rsidR="002D3F1D" w:rsidRDefault="002D3F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85653" w:rsidRPr="004D27A6" w:rsidRDefault="0098565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B26160" w:rsidR="00985653" w:rsidRPr="00171B2E" w:rsidRDefault="002D3F1D"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Условия использования Веб-служб в рамках корпоративного лицензирования Microsoft (русский, январь 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1F6276">
          <w:rPr>
            <w:noProof/>
            <w:color w:val="404040" w:themeColor="text1" w:themeTint="BF"/>
            <w:sz w:val="16"/>
            <w:szCs w:val="16"/>
          </w:rPr>
          <w:t>10</w:t>
        </w:r>
        <w:r w:rsidR="0098565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D8FE109" w:rsidR="00985653" w:rsidRPr="00A30EE5" w:rsidRDefault="002D3F1D"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985653">
              <w:rPr>
                <w:color w:val="404040" w:themeColor="text1" w:themeTint="BF"/>
                <w:sz w:val="16"/>
                <w:szCs w:val="16"/>
              </w:rPr>
              <w:t>Условия использования Веб-служб в рамках корпоративного лицензирования Microsoft (русский, январь 2017 г.)</w:t>
            </w:r>
          </w:sdtContent>
        </w:sdt>
        <w:r w:rsidR="00985653">
          <w:rPr>
            <w:color w:val="404040" w:themeColor="text1" w:themeTint="BF"/>
            <w:sz w:val="16"/>
            <w:szCs w:val="16"/>
          </w:rPr>
          <w:tab/>
        </w:r>
        <w:r w:rsidR="00985653">
          <w:rPr>
            <w:color w:val="404040" w:themeColor="text1" w:themeTint="BF"/>
            <w:sz w:val="16"/>
            <w:szCs w:val="16"/>
          </w:rPr>
          <w:fldChar w:fldCharType="begin"/>
        </w:r>
        <w:r w:rsidR="00985653" w:rsidRPr="004D27A6">
          <w:rPr>
            <w:color w:val="404040" w:themeColor="text1" w:themeTint="BF"/>
            <w:sz w:val="16"/>
            <w:szCs w:val="16"/>
          </w:rPr>
          <w:instrText xml:space="preserve"> PAGE   \* MERGEFORMAT </w:instrText>
        </w:r>
        <w:r w:rsidR="00985653">
          <w:rPr>
            <w:color w:val="404040" w:themeColor="text1" w:themeTint="BF"/>
            <w:sz w:val="16"/>
            <w:szCs w:val="16"/>
          </w:rPr>
          <w:fldChar w:fldCharType="separate"/>
        </w:r>
        <w:r w:rsidR="001F6276">
          <w:rPr>
            <w:noProof/>
            <w:color w:val="404040" w:themeColor="text1" w:themeTint="BF"/>
            <w:sz w:val="16"/>
            <w:szCs w:val="16"/>
          </w:rPr>
          <w:t>2</w:t>
        </w:r>
        <w:r w:rsidR="0098565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516B"/>
    <w:rsid w:val="00316CEB"/>
    <w:rsid w:val="00320D8C"/>
    <w:rsid w:val="00321BDB"/>
    <w:rsid w:val="00321FEE"/>
    <w:rsid w:val="00323AC7"/>
    <w:rsid w:val="00332075"/>
    <w:rsid w:val="00332DA2"/>
    <w:rsid w:val="00335A2F"/>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2AD5"/>
    <w:rsid w:val="003E3526"/>
    <w:rsid w:val="003F2F03"/>
    <w:rsid w:val="003F3078"/>
    <w:rsid w:val="003F322B"/>
    <w:rsid w:val="003F6A8B"/>
    <w:rsid w:val="003F6BD4"/>
    <w:rsid w:val="003F6CEE"/>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3F14"/>
    <w:rsid w:val="007E5983"/>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1D3"/>
    <w:rsid w:val="00D41AF5"/>
    <w:rsid w:val="00D4228D"/>
    <w:rsid w:val="00D43B71"/>
    <w:rsid w:val="00D44190"/>
    <w:rsid w:val="00D450D0"/>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C0C82981-A383-4E7B-A51B-D54A7AB12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21167</Words>
  <Characters>120655</Characters>
  <Application>Microsoft Office Word</Application>
  <DocSecurity>0</DocSecurity>
  <Lines>1005</Lines>
  <Paragraphs>283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141539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2016-12-22T18:23:00Z</dcterms:created>
  <dcterms:modified xsi:type="dcterms:W3CDTF">2016-12-22T18:23:00Z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