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77777777" w:rsidR="004A081D" w:rsidRPr="00A30EE5"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A30EE5">
        <w:rPr>
          <w:rFonts w:asciiTheme="majorHAnsi" w:hAnsiTheme="majorHAnsi"/>
          <w:color w:val="FFFFFF" w:themeColor="background1"/>
          <w:sz w:val="72"/>
          <w:szCs w:val="72"/>
        </w:rPr>
        <w:t>Условия использования веб-служб</w:t>
      </w:r>
    </w:p>
    <w:p w14:paraId="4BA6A1E4" w14:textId="5FBEA4F2" w:rsidR="004A081D" w:rsidRPr="00A30EE5" w:rsidRDefault="004D27A6" w:rsidP="0071212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A30EE5">
        <w:rPr>
          <w:rFonts w:asciiTheme="majorHAnsi" w:hAnsiTheme="majorHAnsi"/>
          <w:color w:val="FFFFFF" w:themeColor="background1"/>
          <w:sz w:val="72"/>
          <w:szCs w:val="72"/>
        </w:rPr>
        <w:tab/>
        <w:t xml:space="preserve">1 </w:t>
      </w:r>
      <w:r w:rsidR="0097059D">
        <w:rPr>
          <w:rFonts w:asciiTheme="majorHAnsi" w:hAnsiTheme="majorHAnsi"/>
          <w:color w:val="FFFFFF" w:themeColor="background1"/>
          <w:sz w:val="72"/>
          <w:szCs w:val="72"/>
        </w:rPr>
        <w:t xml:space="preserve">октября </w:t>
      </w:r>
      <w:r w:rsidR="007D64E5" w:rsidRPr="00A30EE5">
        <w:rPr>
          <w:rFonts w:asciiTheme="majorHAnsi" w:hAnsiTheme="majorHAnsi"/>
          <w:color w:val="FFFFFF" w:themeColor="background1"/>
          <w:sz w:val="72"/>
          <w:szCs w:val="72"/>
        </w:rPr>
        <w:t>2016 </w:t>
      </w:r>
      <w:r w:rsidRPr="00A30EE5">
        <w:rPr>
          <w:rFonts w:asciiTheme="majorHAnsi" w:hAnsiTheme="majorHAnsi"/>
          <w:color w:val="FFFFFF" w:themeColor="background1"/>
          <w:sz w:val="72"/>
          <w:szCs w:val="72"/>
        </w:rPr>
        <w:t>г.</w:t>
      </w:r>
      <w:r w:rsidR="004A081D" w:rsidRPr="00A30EE5">
        <w:rPr>
          <w:rFonts w:asciiTheme="majorHAnsi" w:hAnsiTheme="majorHAnsi"/>
          <w:color w:val="FFFFFF" w:themeColor="background1"/>
          <w:sz w:val="72"/>
          <w:szCs w:val="72"/>
        </w:rPr>
        <w:t xml:space="preserve"> </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2616B">
          <w:headerReference w:type="default" r:id="rId14"/>
          <w:footerReference w:type="default" r:id="rId15"/>
          <w:headerReference w:type="first" r:id="rId16"/>
          <w:footerReference w:type="first" r:id="rId17"/>
          <w:pgSz w:w="12240" w:h="15840"/>
          <w:pgMar w:top="1440" w:right="720" w:bottom="1440" w:left="720" w:header="720" w:footer="576" w:gutter="0"/>
          <w:cols w:space="720"/>
          <w:titlePg/>
          <w:docGrid w:linePitch="360"/>
        </w:sectPr>
      </w:pPr>
      <w:bookmarkStart w:id="2" w:name="TableofContents"/>
      <w:r>
        <w:rPr>
          <w:rFonts w:asciiTheme="majorHAnsi" w:hAnsiTheme="majorHAnsi"/>
          <w:b/>
          <w:sz w:val="40"/>
          <w:szCs w:val="40"/>
        </w:rPr>
        <w:lastRenderedPageBreak/>
        <w:t>Оглавление</w:t>
      </w:r>
      <w:bookmarkEnd w:id="2"/>
    </w:p>
    <w:p w14:paraId="11219AD4" w14:textId="323FFC0D" w:rsidR="005D765A"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2266357" w:history="1">
        <w:r w:rsidR="005D765A" w:rsidRPr="0090398D">
          <w:rPr>
            <w:rStyle w:val="Hyperlink"/>
            <w:noProof/>
          </w:rPr>
          <w:t>Введение</w:t>
        </w:r>
        <w:r w:rsidR="005D765A">
          <w:rPr>
            <w:noProof/>
            <w:webHidden/>
          </w:rPr>
          <w:tab/>
        </w:r>
        <w:r w:rsidR="005D765A">
          <w:rPr>
            <w:noProof/>
            <w:webHidden/>
          </w:rPr>
          <w:fldChar w:fldCharType="begin"/>
        </w:r>
        <w:r w:rsidR="005D765A">
          <w:rPr>
            <w:noProof/>
            <w:webHidden/>
          </w:rPr>
          <w:instrText xml:space="preserve"> PAGEREF _Toc462266357 \h </w:instrText>
        </w:r>
        <w:r w:rsidR="005D765A">
          <w:rPr>
            <w:noProof/>
            <w:webHidden/>
          </w:rPr>
        </w:r>
        <w:r w:rsidR="005D765A">
          <w:rPr>
            <w:noProof/>
            <w:webHidden/>
          </w:rPr>
          <w:fldChar w:fldCharType="separate"/>
        </w:r>
        <w:r w:rsidR="005D765A">
          <w:rPr>
            <w:noProof/>
            <w:webHidden/>
          </w:rPr>
          <w:t>3</w:t>
        </w:r>
        <w:r w:rsidR="005D765A">
          <w:rPr>
            <w:noProof/>
            <w:webHidden/>
          </w:rPr>
          <w:fldChar w:fldCharType="end"/>
        </w:r>
      </w:hyperlink>
    </w:p>
    <w:p w14:paraId="513D683E" w14:textId="5CD46F98" w:rsidR="005D765A" w:rsidRDefault="00AD3A1F">
      <w:pPr>
        <w:pStyle w:val="TOC3"/>
        <w:tabs>
          <w:tab w:val="right" w:leader="dot" w:pos="5030"/>
        </w:tabs>
        <w:rPr>
          <w:rFonts w:eastAsiaTheme="minorEastAsia"/>
          <w:smallCaps w:val="0"/>
          <w:noProof/>
          <w:sz w:val="22"/>
          <w:lang w:val="en-US" w:eastAsia="en-US" w:bidi="ar-SA"/>
        </w:rPr>
      </w:pPr>
      <w:hyperlink w:anchor="_Toc462266358" w:history="1">
        <w:r w:rsidR="005D765A" w:rsidRPr="0090398D">
          <w:rPr>
            <w:rStyle w:val="Hyperlink"/>
            <w:noProof/>
          </w:rPr>
          <w:t>Предыдущие версии</w:t>
        </w:r>
        <w:r w:rsidR="005D765A">
          <w:rPr>
            <w:noProof/>
            <w:webHidden/>
          </w:rPr>
          <w:tab/>
        </w:r>
        <w:r w:rsidR="005D765A">
          <w:rPr>
            <w:noProof/>
            <w:webHidden/>
          </w:rPr>
          <w:fldChar w:fldCharType="begin"/>
        </w:r>
        <w:r w:rsidR="005D765A">
          <w:rPr>
            <w:noProof/>
            <w:webHidden/>
          </w:rPr>
          <w:instrText xml:space="preserve"> PAGEREF _Toc462266358 \h </w:instrText>
        </w:r>
        <w:r w:rsidR="005D765A">
          <w:rPr>
            <w:noProof/>
            <w:webHidden/>
          </w:rPr>
        </w:r>
        <w:r w:rsidR="005D765A">
          <w:rPr>
            <w:noProof/>
            <w:webHidden/>
          </w:rPr>
          <w:fldChar w:fldCharType="separate"/>
        </w:r>
        <w:r w:rsidR="005D765A">
          <w:rPr>
            <w:noProof/>
            <w:webHidden/>
          </w:rPr>
          <w:t>3</w:t>
        </w:r>
        <w:r w:rsidR="005D765A">
          <w:rPr>
            <w:noProof/>
            <w:webHidden/>
          </w:rPr>
          <w:fldChar w:fldCharType="end"/>
        </w:r>
      </w:hyperlink>
    </w:p>
    <w:p w14:paraId="3BD4F953" w14:textId="145B585E" w:rsidR="005D765A" w:rsidRDefault="00AD3A1F">
      <w:pPr>
        <w:pStyle w:val="TOC3"/>
        <w:tabs>
          <w:tab w:val="right" w:leader="dot" w:pos="5030"/>
        </w:tabs>
        <w:rPr>
          <w:rFonts w:eastAsiaTheme="minorEastAsia"/>
          <w:smallCaps w:val="0"/>
          <w:noProof/>
          <w:sz w:val="22"/>
          <w:lang w:val="en-US" w:eastAsia="en-US" w:bidi="ar-SA"/>
        </w:rPr>
      </w:pPr>
      <w:hyperlink w:anchor="_Toc462266359" w:history="1">
        <w:r w:rsidR="005D765A" w:rsidRPr="0090398D">
          <w:rPr>
            <w:rStyle w:val="Hyperlink"/>
            <w:noProof/>
          </w:rPr>
          <w:t>Пояснения и сводка изменений</w:t>
        </w:r>
        <w:r w:rsidR="005D765A">
          <w:rPr>
            <w:noProof/>
            <w:webHidden/>
          </w:rPr>
          <w:tab/>
        </w:r>
        <w:r w:rsidR="005D765A">
          <w:rPr>
            <w:noProof/>
            <w:webHidden/>
          </w:rPr>
          <w:fldChar w:fldCharType="begin"/>
        </w:r>
        <w:r w:rsidR="005D765A">
          <w:rPr>
            <w:noProof/>
            <w:webHidden/>
          </w:rPr>
          <w:instrText xml:space="preserve"> PAGEREF _Toc462266359 \h </w:instrText>
        </w:r>
        <w:r w:rsidR="005D765A">
          <w:rPr>
            <w:noProof/>
            <w:webHidden/>
          </w:rPr>
        </w:r>
        <w:r w:rsidR="005D765A">
          <w:rPr>
            <w:noProof/>
            <w:webHidden/>
          </w:rPr>
          <w:fldChar w:fldCharType="separate"/>
        </w:r>
        <w:r w:rsidR="005D765A">
          <w:rPr>
            <w:noProof/>
            <w:webHidden/>
          </w:rPr>
          <w:t>3</w:t>
        </w:r>
        <w:r w:rsidR="005D765A">
          <w:rPr>
            <w:noProof/>
            <w:webHidden/>
          </w:rPr>
          <w:fldChar w:fldCharType="end"/>
        </w:r>
      </w:hyperlink>
    </w:p>
    <w:p w14:paraId="746DC715" w14:textId="2CA28A7A" w:rsidR="005D765A" w:rsidRDefault="00AD3A1F">
      <w:pPr>
        <w:pStyle w:val="TOC1"/>
        <w:tabs>
          <w:tab w:val="right" w:leader="dot" w:pos="5030"/>
        </w:tabs>
        <w:rPr>
          <w:rFonts w:eastAsiaTheme="minorEastAsia"/>
          <w:b w:val="0"/>
          <w:caps w:val="0"/>
          <w:noProof/>
          <w:sz w:val="22"/>
          <w:lang w:val="en-US" w:eastAsia="en-US" w:bidi="ar-SA"/>
        </w:rPr>
      </w:pPr>
      <w:hyperlink w:anchor="_Toc462266360" w:history="1">
        <w:r w:rsidR="005D765A" w:rsidRPr="0090398D">
          <w:rPr>
            <w:rStyle w:val="Hyperlink"/>
            <w:noProof/>
          </w:rPr>
          <w:t>Общие условия</w:t>
        </w:r>
        <w:r w:rsidR="005D765A">
          <w:rPr>
            <w:noProof/>
            <w:webHidden/>
          </w:rPr>
          <w:tab/>
        </w:r>
        <w:r w:rsidR="005D765A">
          <w:rPr>
            <w:noProof/>
            <w:webHidden/>
          </w:rPr>
          <w:fldChar w:fldCharType="begin"/>
        </w:r>
        <w:r w:rsidR="005D765A">
          <w:rPr>
            <w:noProof/>
            <w:webHidden/>
          </w:rPr>
          <w:instrText xml:space="preserve"> PAGEREF _Toc462266360 \h </w:instrText>
        </w:r>
        <w:r w:rsidR="005D765A">
          <w:rPr>
            <w:noProof/>
            <w:webHidden/>
          </w:rPr>
        </w:r>
        <w:r w:rsidR="005D765A">
          <w:rPr>
            <w:noProof/>
            <w:webHidden/>
          </w:rPr>
          <w:fldChar w:fldCharType="separate"/>
        </w:r>
        <w:r w:rsidR="005D765A">
          <w:rPr>
            <w:noProof/>
            <w:webHidden/>
          </w:rPr>
          <w:t>4</w:t>
        </w:r>
        <w:r w:rsidR="005D765A">
          <w:rPr>
            <w:noProof/>
            <w:webHidden/>
          </w:rPr>
          <w:fldChar w:fldCharType="end"/>
        </w:r>
      </w:hyperlink>
    </w:p>
    <w:p w14:paraId="327B59FB" w14:textId="5271C026" w:rsidR="005D765A" w:rsidRDefault="00AD3A1F">
      <w:pPr>
        <w:pStyle w:val="TOC5"/>
        <w:tabs>
          <w:tab w:val="right" w:leader="dot" w:pos="5030"/>
        </w:tabs>
        <w:rPr>
          <w:rFonts w:eastAsiaTheme="minorEastAsia"/>
          <w:noProof/>
          <w:sz w:val="22"/>
          <w:lang w:val="en-US" w:eastAsia="en-US" w:bidi="ar-SA"/>
        </w:rPr>
      </w:pPr>
      <w:hyperlink w:anchor="_Toc462266361" w:history="1">
        <w:r w:rsidR="005D765A" w:rsidRPr="0090398D">
          <w:rPr>
            <w:rStyle w:val="Hyperlink"/>
            <w:noProof/>
          </w:rPr>
          <w:t>Определения</w:t>
        </w:r>
        <w:r w:rsidR="005D765A">
          <w:rPr>
            <w:noProof/>
            <w:webHidden/>
          </w:rPr>
          <w:tab/>
        </w:r>
        <w:r w:rsidR="005D765A">
          <w:rPr>
            <w:noProof/>
            <w:webHidden/>
          </w:rPr>
          <w:fldChar w:fldCharType="begin"/>
        </w:r>
        <w:r w:rsidR="005D765A">
          <w:rPr>
            <w:noProof/>
            <w:webHidden/>
          </w:rPr>
          <w:instrText xml:space="preserve"> PAGEREF _Toc462266361 \h </w:instrText>
        </w:r>
        <w:r w:rsidR="005D765A">
          <w:rPr>
            <w:noProof/>
            <w:webHidden/>
          </w:rPr>
        </w:r>
        <w:r w:rsidR="005D765A">
          <w:rPr>
            <w:noProof/>
            <w:webHidden/>
          </w:rPr>
          <w:fldChar w:fldCharType="separate"/>
        </w:r>
        <w:r w:rsidR="005D765A">
          <w:rPr>
            <w:noProof/>
            <w:webHidden/>
          </w:rPr>
          <w:t>4</w:t>
        </w:r>
        <w:r w:rsidR="005D765A">
          <w:rPr>
            <w:noProof/>
            <w:webHidden/>
          </w:rPr>
          <w:fldChar w:fldCharType="end"/>
        </w:r>
      </w:hyperlink>
    </w:p>
    <w:p w14:paraId="4137B4A5" w14:textId="35EFFEF0" w:rsidR="005D765A" w:rsidRDefault="00AD3A1F">
      <w:pPr>
        <w:pStyle w:val="TOC5"/>
        <w:tabs>
          <w:tab w:val="right" w:leader="dot" w:pos="5030"/>
        </w:tabs>
        <w:rPr>
          <w:rFonts w:eastAsiaTheme="minorEastAsia"/>
          <w:noProof/>
          <w:sz w:val="22"/>
          <w:lang w:val="en-US" w:eastAsia="en-US" w:bidi="ar-SA"/>
        </w:rPr>
      </w:pPr>
      <w:hyperlink w:anchor="_Toc462266362" w:history="1">
        <w:r w:rsidR="005D765A" w:rsidRPr="0090398D">
          <w:rPr>
            <w:rStyle w:val="Hyperlink"/>
            <w:noProof/>
          </w:rPr>
          <w:t>Обновления Условий использования веб-служб</w:t>
        </w:r>
        <w:r w:rsidR="005D765A">
          <w:rPr>
            <w:noProof/>
            <w:webHidden/>
          </w:rPr>
          <w:tab/>
        </w:r>
        <w:r w:rsidR="005D765A">
          <w:rPr>
            <w:noProof/>
            <w:webHidden/>
          </w:rPr>
          <w:fldChar w:fldCharType="begin"/>
        </w:r>
        <w:r w:rsidR="005D765A">
          <w:rPr>
            <w:noProof/>
            <w:webHidden/>
          </w:rPr>
          <w:instrText xml:space="preserve"> PAGEREF _Toc462266362 \h </w:instrText>
        </w:r>
        <w:r w:rsidR="005D765A">
          <w:rPr>
            <w:noProof/>
            <w:webHidden/>
          </w:rPr>
        </w:r>
        <w:r w:rsidR="005D765A">
          <w:rPr>
            <w:noProof/>
            <w:webHidden/>
          </w:rPr>
          <w:fldChar w:fldCharType="separate"/>
        </w:r>
        <w:r w:rsidR="005D765A">
          <w:rPr>
            <w:noProof/>
            <w:webHidden/>
          </w:rPr>
          <w:t>4</w:t>
        </w:r>
        <w:r w:rsidR="005D765A">
          <w:rPr>
            <w:noProof/>
            <w:webHidden/>
          </w:rPr>
          <w:fldChar w:fldCharType="end"/>
        </w:r>
      </w:hyperlink>
    </w:p>
    <w:p w14:paraId="1119FC34" w14:textId="78A795ED" w:rsidR="005D765A" w:rsidRDefault="00AD3A1F">
      <w:pPr>
        <w:pStyle w:val="TOC5"/>
        <w:tabs>
          <w:tab w:val="right" w:leader="dot" w:pos="5030"/>
        </w:tabs>
        <w:rPr>
          <w:rFonts w:eastAsiaTheme="minorEastAsia"/>
          <w:noProof/>
          <w:sz w:val="22"/>
          <w:lang w:val="en-US" w:eastAsia="en-US" w:bidi="ar-SA"/>
        </w:rPr>
      </w:pPr>
      <w:hyperlink w:anchor="_Toc462266363" w:history="1">
        <w:r w:rsidR="005D765A" w:rsidRPr="0090398D">
          <w:rPr>
            <w:rStyle w:val="Hyperlink"/>
            <w:noProof/>
          </w:rPr>
          <w:t>Изменения и доступность веб-служб</w:t>
        </w:r>
        <w:r w:rsidR="005D765A">
          <w:rPr>
            <w:noProof/>
            <w:webHidden/>
          </w:rPr>
          <w:tab/>
        </w:r>
        <w:r w:rsidR="005D765A">
          <w:rPr>
            <w:noProof/>
            <w:webHidden/>
          </w:rPr>
          <w:fldChar w:fldCharType="begin"/>
        </w:r>
        <w:r w:rsidR="005D765A">
          <w:rPr>
            <w:noProof/>
            <w:webHidden/>
          </w:rPr>
          <w:instrText xml:space="preserve"> PAGEREF _Toc462266363 \h </w:instrText>
        </w:r>
        <w:r w:rsidR="005D765A">
          <w:rPr>
            <w:noProof/>
            <w:webHidden/>
          </w:rPr>
        </w:r>
        <w:r w:rsidR="005D765A">
          <w:rPr>
            <w:noProof/>
            <w:webHidden/>
          </w:rPr>
          <w:fldChar w:fldCharType="separate"/>
        </w:r>
        <w:r w:rsidR="005D765A">
          <w:rPr>
            <w:noProof/>
            <w:webHidden/>
          </w:rPr>
          <w:t>4</w:t>
        </w:r>
        <w:r w:rsidR="005D765A">
          <w:rPr>
            <w:noProof/>
            <w:webHidden/>
          </w:rPr>
          <w:fldChar w:fldCharType="end"/>
        </w:r>
      </w:hyperlink>
    </w:p>
    <w:p w14:paraId="2CED1DB3" w14:textId="4FB9E753" w:rsidR="005D765A" w:rsidRDefault="00AD3A1F">
      <w:pPr>
        <w:pStyle w:val="TOC5"/>
        <w:tabs>
          <w:tab w:val="right" w:leader="dot" w:pos="5030"/>
        </w:tabs>
        <w:rPr>
          <w:rFonts w:eastAsiaTheme="minorEastAsia"/>
          <w:noProof/>
          <w:sz w:val="22"/>
          <w:lang w:val="en-US" w:eastAsia="en-US" w:bidi="ar-SA"/>
        </w:rPr>
      </w:pPr>
      <w:hyperlink w:anchor="_Toc462266364" w:history="1">
        <w:r w:rsidR="005D765A" w:rsidRPr="0090398D">
          <w:rPr>
            <w:rStyle w:val="Hyperlink"/>
            <w:noProof/>
          </w:rPr>
          <w:t>Хранение данных</w:t>
        </w:r>
        <w:r w:rsidR="005D765A">
          <w:rPr>
            <w:noProof/>
            <w:webHidden/>
          </w:rPr>
          <w:tab/>
        </w:r>
        <w:r w:rsidR="005D765A">
          <w:rPr>
            <w:noProof/>
            <w:webHidden/>
          </w:rPr>
          <w:fldChar w:fldCharType="begin"/>
        </w:r>
        <w:r w:rsidR="005D765A">
          <w:rPr>
            <w:noProof/>
            <w:webHidden/>
          </w:rPr>
          <w:instrText xml:space="preserve"> PAGEREF _Toc462266364 \h </w:instrText>
        </w:r>
        <w:r w:rsidR="005D765A">
          <w:rPr>
            <w:noProof/>
            <w:webHidden/>
          </w:rPr>
        </w:r>
        <w:r w:rsidR="005D765A">
          <w:rPr>
            <w:noProof/>
            <w:webHidden/>
          </w:rPr>
          <w:fldChar w:fldCharType="separate"/>
        </w:r>
        <w:r w:rsidR="005D765A">
          <w:rPr>
            <w:noProof/>
            <w:webHidden/>
          </w:rPr>
          <w:t>5</w:t>
        </w:r>
        <w:r w:rsidR="005D765A">
          <w:rPr>
            <w:noProof/>
            <w:webHidden/>
          </w:rPr>
          <w:fldChar w:fldCharType="end"/>
        </w:r>
      </w:hyperlink>
    </w:p>
    <w:p w14:paraId="1F992875" w14:textId="75DD3079" w:rsidR="005D765A" w:rsidRDefault="00AD3A1F">
      <w:pPr>
        <w:pStyle w:val="TOC5"/>
        <w:tabs>
          <w:tab w:val="right" w:leader="dot" w:pos="5030"/>
        </w:tabs>
        <w:rPr>
          <w:rFonts w:eastAsiaTheme="minorEastAsia"/>
          <w:noProof/>
          <w:sz w:val="22"/>
          <w:lang w:val="en-US" w:eastAsia="en-US" w:bidi="ar-SA"/>
        </w:rPr>
      </w:pPr>
      <w:hyperlink w:anchor="_Toc462266365" w:history="1">
        <w:r w:rsidR="005D765A" w:rsidRPr="0090398D">
          <w:rPr>
            <w:rStyle w:val="Hyperlink"/>
            <w:noProof/>
          </w:rPr>
          <w:t>Использование ПО с веб-службами</w:t>
        </w:r>
        <w:r w:rsidR="005D765A">
          <w:rPr>
            <w:noProof/>
            <w:webHidden/>
          </w:rPr>
          <w:tab/>
        </w:r>
        <w:r w:rsidR="005D765A">
          <w:rPr>
            <w:noProof/>
            <w:webHidden/>
          </w:rPr>
          <w:fldChar w:fldCharType="begin"/>
        </w:r>
        <w:r w:rsidR="005D765A">
          <w:rPr>
            <w:noProof/>
            <w:webHidden/>
          </w:rPr>
          <w:instrText xml:space="preserve"> PAGEREF _Toc462266365 \h </w:instrText>
        </w:r>
        <w:r w:rsidR="005D765A">
          <w:rPr>
            <w:noProof/>
            <w:webHidden/>
          </w:rPr>
        </w:r>
        <w:r w:rsidR="005D765A">
          <w:rPr>
            <w:noProof/>
            <w:webHidden/>
          </w:rPr>
          <w:fldChar w:fldCharType="separate"/>
        </w:r>
        <w:r w:rsidR="005D765A">
          <w:rPr>
            <w:noProof/>
            <w:webHidden/>
          </w:rPr>
          <w:t>5</w:t>
        </w:r>
        <w:r w:rsidR="005D765A">
          <w:rPr>
            <w:noProof/>
            <w:webHidden/>
          </w:rPr>
          <w:fldChar w:fldCharType="end"/>
        </w:r>
      </w:hyperlink>
    </w:p>
    <w:p w14:paraId="51B1CE78" w14:textId="5114759C" w:rsidR="005D765A" w:rsidRDefault="00AD3A1F">
      <w:pPr>
        <w:pStyle w:val="TOC5"/>
        <w:tabs>
          <w:tab w:val="right" w:leader="dot" w:pos="5030"/>
        </w:tabs>
        <w:rPr>
          <w:rFonts w:eastAsiaTheme="minorEastAsia"/>
          <w:noProof/>
          <w:sz w:val="22"/>
          <w:lang w:val="en-US" w:eastAsia="en-US" w:bidi="ar-SA"/>
        </w:rPr>
      </w:pPr>
      <w:hyperlink w:anchor="_Toc462266366" w:history="1">
        <w:r w:rsidR="005D765A" w:rsidRPr="0090398D">
          <w:rPr>
            <w:rStyle w:val="Hyperlink"/>
            <w:noProof/>
          </w:rPr>
          <w:t>Продукты, производимые не Microsoft</w:t>
        </w:r>
        <w:r w:rsidR="005D765A">
          <w:rPr>
            <w:noProof/>
            <w:webHidden/>
          </w:rPr>
          <w:tab/>
        </w:r>
        <w:r w:rsidR="005D765A">
          <w:rPr>
            <w:noProof/>
            <w:webHidden/>
          </w:rPr>
          <w:fldChar w:fldCharType="begin"/>
        </w:r>
        <w:r w:rsidR="005D765A">
          <w:rPr>
            <w:noProof/>
            <w:webHidden/>
          </w:rPr>
          <w:instrText xml:space="preserve"> PAGEREF _Toc462266366 \h </w:instrText>
        </w:r>
        <w:r w:rsidR="005D765A">
          <w:rPr>
            <w:noProof/>
            <w:webHidden/>
          </w:rPr>
        </w:r>
        <w:r w:rsidR="005D765A">
          <w:rPr>
            <w:noProof/>
            <w:webHidden/>
          </w:rPr>
          <w:fldChar w:fldCharType="separate"/>
        </w:r>
        <w:r w:rsidR="005D765A">
          <w:rPr>
            <w:noProof/>
            <w:webHidden/>
          </w:rPr>
          <w:t>5</w:t>
        </w:r>
        <w:r w:rsidR="005D765A">
          <w:rPr>
            <w:noProof/>
            <w:webHidden/>
          </w:rPr>
          <w:fldChar w:fldCharType="end"/>
        </w:r>
      </w:hyperlink>
    </w:p>
    <w:p w14:paraId="2D4AB3C0" w14:textId="2E8A156A" w:rsidR="005D765A" w:rsidRDefault="00AD3A1F">
      <w:pPr>
        <w:pStyle w:val="TOC5"/>
        <w:tabs>
          <w:tab w:val="right" w:leader="dot" w:pos="5030"/>
        </w:tabs>
        <w:rPr>
          <w:rFonts w:eastAsiaTheme="minorEastAsia"/>
          <w:noProof/>
          <w:sz w:val="22"/>
          <w:lang w:val="en-US" w:eastAsia="en-US" w:bidi="ar-SA"/>
        </w:rPr>
      </w:pPr>
      <w:hyperlink w:anchor="_Toc462266367" w:history="1">
        <w:r w:rsidR="005D765A" w:rsidRPr="0090398D">
          <w:rPr>
            <w:rStyle w:val="Hyperlink"/>
            <w:noProof/>
          </w:rPr>
          <w:t>Правила допустимого использования</w:t>
        </w:r>
        <w:r w:rsidR="005D765A">
          <w:rPr>
            <w:noProof/>
            <w:webHidden/>
          </w:rPr>
          <w:tab/>
        </w:r>
        <w:r w:rsidR="005D765A">
          <w:rPr>
            <w:noProof/>
            <w:webHidden/>
          </w:rPr>
          <w:fldChar w:fldCharType="begin"/>
        </w:r>
        <w:r w:rsidR="005D765A">
          <w:rPr>
            <w:noProof/>
            <w:webHidden/>
          </w:rPr>
          <w:instrText xml:space="preserve"> PAGEREF _Toc462266367 \h </w:instrText>
        </w:r>
        <w:r w:rsidR="005D765A">
          <w:rPr>
            <w:noProof/>
            <w:webHidden/>
          </w:rPr>
        </w:r>
        <w:r w:rsidR="005D765A">
          <w:rPr>
            <w:noProof/>
            <w:webHidden/>
          </w:rPr>
          <w:fldChar w:fldCharType="separate"/>
        </w:r>
        <w:r w:rsidR="005D765A">
          <w:rPr>
            <w:noProof/>
            <w:webHidden/>
          </w:rPr>
          <w:t>5</w:t>
        </w:r>
        <w:r w:rsidR="005D765A">
          <w:rPr>
            <w:noProof/>
            <w:webHidden/>
          </w:rPr>
          <w:fldChar w:fldCharType="end"/>
        </w:r>
      </w:hyperlink>
    </w:p>
    <w:p w14:paraId="25DEA4A5" w14:textId="008BFF06" w:rsidR="005D765A" w:rsidRDefault="00AD3A1F">
      <w:pPr>
        <w:pStyle w:val="TOC5"/>
        <w:tabs>
          <w:tab w:val="right" w:leader="dot" w:pos="5030"/>
        </w:tabs>
        <w:rPr>
          <w:rFonts w:eastAsiaTheme="minorEastAsia"/>
          <w:noProof/>
          <w:sz w:val="22"/>
          <w:lang w:val="en-US" w:eastAsia="en-US" w:bidi="ar-SA"/>
        </w:rPr>
      </w:pPr>
      <w:hyperlink w:anchor="_Toc462266368" w:history="1">
        <w:r w:rsidR="005D765A" w:rsidRPr="0090398D">
          <w:rPr>
            <w:rStyle w:val="Hyperlink"/>
            <w:noProof/>
          </w:rPr>
          <w:t>Технические ограничения</w:t>
        </w:r>
        <w:r w:rsidR="005D765A">
          <w:rPr>
            <w:noProof/>
            <w:webHidden/>
          </w:rPr>
          <w:tab/>
        </w:r>
        <w:r w:rsidR="005D765A">
          <w:rPr>
            <w:noProof/>
            <w:webHidden/>
          </w:rPr>
          <w:fldChar w:fldCharType="begin"/>
        </w:r>
        <w:r w:rsidR="005D765A">
          <w:rPr>
            <w:noProof/>
            <w:webHidden/>
          </w:rPr>
          <w:instrText xml:space="preserve"> PAGEREF _Toc462266368 \h </w:instrText>
        </w:r>
        <w:r w:rsidR="005D765A">
          <w:rPr>
            <w:noProof/>
            <w:webHidden/>
          </w:rPr>
        </w:r>
        <w:r w:rsidR="005D765A">
          <w:rPr>
            <w:noProof/>
            <w:webHidden/>
          </w:rPr>
          <w:fldChar w:fldCharType="separate"/>
        </w:r>
        <w:r w:rsidR="005D765A">
          <w:rPr>
            <w:noProof/>
            <w:webHidden/>
          </w:rPr>
          <w:t>6</w:t>
        </w:r>
        <w:r w:rsidR="005D765A">
          <w:rPr>
            <w:noProof/>
            <w:webHidden/>
          </w:rPr>
          <w:fldChar w:fldCharType="end"/>
        </w:r>
      </w:hyperlink>
    </w:p>
    <w:p w14:paraId="695F03E3" w14:textId="40FB3160" w:rsidR="005D765A" w:rsidRDefault="00AD3A1F">
      <w:pPr>
        <w:pStyle w:val="TOC5"/>
        <w:tabs>
          <w:tab w:val="right" w:leader="dot" w:pos="5030"/>
        </w:tabs>
        <w:rPr>
          <w:rFonts w:eastAsiaTheme="minorEastAsia"/>
          <w:noProof/>
          <w:sz w:val="22"/>
          <w:lang w:val="en-US" w:eastAsia="en-US" w:bidi="ar-SA"/>
        </w:rPr>
      </w:pPr>
      <w:hyperlink w:anchor="_Toc462266369" w:history="1">
        <w:r w:rsidR="005D765A" w:rsidRPr="0090398D">
          <w:rPr>
            <w:rStyle w:val="Hyperlink"/>
            <w:noProof/>
          </w:rPr>
          <w:t>Соблюдение законодательства</w:t>
        </w:r>
        <w:r w:rsidR="005D765A">
          <w:rPr>
            <w:noProof/>
            <w:webHidden/>
          </w:rPr>
          <w:tab/>
        </w:r>
        <w:r w:rsidR="005D765A">
          <w:rPr>
            <w:noProof/>
            <w:webHidden/>
          </w:rPr>
          <w:fldChar w:fldCharType="begin"/>
        </w:r>
        <w:r w:rsidR="005D765A">
          <w:rPr>
            <w:noProof/>
            <w:webHidden/>
          </w:rPr>
          <w:instrText xml:space="preserve"> PAGEREF _Toc462266369 \h </w:instrText>
        </w:r>
        <w:r w:rsidR="005D765A">
          <w:rPr>
            <w:noProof/>
            <w:webHidden/>
          </w:rPr>
        </w:r>
        <w:r w:rsidR="005D765A">
          <w:rPr>
            <w:noProof/>
            <w:webHidden/>
          </w:rPr>
          <w:fldChar w:fldCharType="separate"/>
        </w:r>
        <w:r w:rsidR="005D765A">
          <w:rPr>
            <w:noProof/>
            <w:webHidden/>
          </w:rPr>
          <w:t>6</w:t>
        </w:r>
        <w:r w:rsidR="005D765A">
          <w:rPr>
            <w:noProof/>
            <w:webHidden/>
          </w:rPr>
          <w:fldChar w:fldCharType="end"/>
        </w:r>
      </w:hyperlink>
    </w:p>
    <w:p w14:paraId="7D251346" w14:textId="3B87E2BD" w:rsidR="005D765A" w:rsidRDefault="00AD3A1F">
      <w:pPr>
        <w:pStyle w:val="TOC5"/>
        <w:tabs>
          <w:tab w:val="right" w:leader="dot" w:pos="5030"/>
        </w:tabs>
        <w:rPr>
          <w:rFonts w:eastAsiaTheme="minorEastAsia"/>
          <w:noProof/>
          <w:sz w:val="22"/>
          <w:lang w:val="en-US" w:eastAsia="en-US" w:bidi="ar-SA"/>
        </w:rPr>
      </w:pPr>
      <w:hyperlink w:anchor="_Toc462266370" w:history="1">
        <w:r w:rsidR="005D765A" w:rsidRPr="0090398D">
          <w:rPr>
            <w:rStyle w:val="Hyperlink"/>
            <w:noProof/>
          </w:rPr>
          <w:t>Службы импортирования/экспортирования</w:t>
        </w:r>
        <w:r w:rsidR="005D765A">
          <w:rPr>
            <w:noProof/>
            <w:webHidden/>
          </w:rPr>
          <w:tab/>
        </w:r>
        <w:r w:rsidR="005D765A">
          <w:rPr>
            <w:noProof/>
            <w:webHidden/>
          </w:rPr>
          <w:fldChar w:fldCharType="begin"/>
        </w:r>
        <w:r w:rsidR="005D765A">
          <w:rPr>
            <w:noProof/>
            <w:webHidden/>
          </w:rPr>
          <w:instrText xml:space="preserve"> PAGEREF _Toc462266370 \h </w:instrText>
        </w:r>
        <w:r w:rsidR="005D765A">
          <w:rPr>
            <w:noProof/>
            <w:webHidden/>
          </w:rPr>
        </w:r>
        <w:r w:rsidR="005D765A">
          <w:rPr>
            <w:noProof/>
            <w:webHidden/>
          </w:rPr>
          <w:fldChar w:fldCharType="separate"/>
        </w:r>
        <w:r w:rsidR="005D765A">
          <w:rPr>
            <w:noProof/>
            <w:webHidden/>
          </w:rPr>
          <w:t>6</w:t>
        </w:r>
        <w:r w:rsidR="005D765A">
          <w:rPr>
            <w:noProof/>
            <w:webHidden/>
          </w:rPr>
          <w:fldChar w:fldCharType="end"/>
        </w:r>
      </w:hyperlink>
    </w:p>
    <w:p w14:paraId="12614F48" w14:textId="1BD9404A" w:rsidR="005D765A" w:rsidRDefault="00AD3A1F">
      <w:pPr>
        <w:pStyle w:val="TOC5"/>
        <w:tabs>
          <w:tab w:val="right" w:leader="dot" w:pos="5030"/>
        </w:tabs>
        <w:rPr>
          <w:rFonts w:eastAsiaTheme="minorEastAsia"/>
          <w:noProof/>
          <w:sz w:val="22"/>
          <w:lang w:val="en-US" w:eastAsia="en-US" w:bidi="ar-SA"/>
        </w:rPr>
      </w:pPr>
      <w:hyperlink w:anchor="_Toc462266371" w:history="1">
        <w:r w:rsidR="005D765A" w:rsidRPr="0090398D">
          <w:rPr>
            <w:rStyle w:val="Hyperlink"/>
            <w:noProof/>
          </w:rPr>
          <w:t>Электронные уведомления</w:t>
        </w:r>
        <w:r w:rsidR="005D765A">
          <w:rPr>
            <w:noProof/>
            <w:webHidden/>
          </w:rPr>
          <w:tab/>
        </w:r>
        <w:r w:rsidR="005D765A">
          <w:rPr>
            <w:noProof/>
            <w:webHidden/>
          </w:rPr>
          <w:fldChar w:fldCharType="begin"/>
        </w:r>
        <w:r w:rsidR="005D765A">
          <w:rPr>
            <w:noProof/>
            <w:webHidden/>
          </w:rPr>
          <w:instrText xml:space="preserve"> PAGEREF _Toc462266371 \h </w:instrText>
        </w:r>
        <w:r w:rsidR="005D765A">
          <w:rPr>
            <w:noProof/>
            <w:webHidden/>
          </w:rPr>
        </w:r>
        <w:r w:rsidR="005D765A">
          <w:rPr>
            <w:noProof/>
            <w:webHidden/>
          </w:rPr>
          <w:fldChar w:fldCharType="separate"/>
        </w:r>
        <w:r w:rsidR="005D765A">
          <w:rPr>
            <w:noProof/>
            <w:webHidden/>
          </w:rPr>
          <w:t>6</w:t>
        </w:r>
        <w:r w:rsidR="005D765A">
          <w:rPr>
            <w:noProof/>
            <w:webHidden/>
          </w:rPr>
          <w:fldChar w:fldCharType="end"/>
        </w:r>
      </w:hyperlink>
    </w:p>
    <w:p w14:paraId="3A2B3188" w14:textId="74CA6840" w:rsidR="005D765A" w:rsidRDefault="00AD3A1F">
      <w:pPr>
        <w:pStyle w:val="TOC5"/>
        <w:tabs>
          <w:tab w:val="right" w:leader="dot" w:pos="5030"/>
        </w:tabs>
        <w:rPr>
          <w:rFonts w:eastAsiaTheme="minorEastAsia"/>
          <w:noProof/>
          <w:sz w:val="22"/>
          <w:lang w:val="en-US" w:eastAsia="en-US" w:bidi="ar-SA"/>
        </w:rPr>
      </w:pPr>
      <w:hyperlink w:anchor="_Toc462266372" w:history="1">
        <w:r w:rsidR="005D765A" w:rsidRPr="0090398D">
          <w:rPr>
            <w:rStyle w:val="Hyperlink"/>
            <w:noProof/>
          </w:rPr>
          <w:t>Передача лицензии</w:t>
        </w:r>
        <w:r w:rsidR="005D765A">
          <w:rPr>
            <w:noProof/>
            <w:webHidden/>
          </w:rPr>
          <w:tab/>
        </w:r>
        <w:r w:rsidR="005D765A">
          <w:rPr>
            <w:noProof/>
            <w:webHidden/>
          </w:rPr>
          <w:fldChar w:fldCharType="begin"/>
        </w:r>
        <w:r w:rsidR="005D765A">
          <w:rPr>
            <w:noProof/>
            <w:webHidden/>
          </w:rPr>
          <w:instrText xml:space="preserve"> PAGEREF _Toc462266372 \h </w:instrText>
        </w:r>
        <w:r w:rsidR="005D765A">
          <w:rPr>
            <w:noProof/>
            <w:webHidden/>
          </w:rPr>
        </w:r>
        <w:r w:rsidR="005D765A">
          <w:rPr>
            <w:noProof/>
            <w:webHidden/>
          </w:rPr>
          <w:fldChar w:fldCharType="separate"/>
        </w:r>
        <w:r w:rsidR="005D765A">
          <w:rPr>
            <w:noProof/>
            <w:webHidden/>
          </w:rPr>
          <w:t>6</w:t>
        </w:r>
        <w:r w:rsidR="005D765A">
          <w:rPr>
            <w:noProof/>
            <w:webHidden/>
          </w:rPr>
          <w:fldChar w:fldCharType="end"/>
        </w:r>
      </w:hyperlink>
    </w:p>
    <w:p w14:paraId="261806F9" w14:textId="7C0944D0" w:rsidR="005D765A" w:rsidRDefault="00AD3A1F">
      <w:pPr>
        <w:pStyle w:val="TOC5"/>
        <w:tabs>
          <w:tab w:val="right" w:leader="dot" w:pos="5030"/>
        </w:tabs>
        <w:rPr>
          <w:rFonts w:eastAsiaTheme="minorEastAsia"/>
          <w:noProof/>
          <w:sz w:val="22"/>
          <w:lang w:val="en-US" w:eastAsia="en-US" w:bidi="ar-SA"/>
        </w:rPr>
      </w:pPr>
      <w:hyperlink w:anchor="_Toc462266373" w:history="1">
        <w:r w:rsidR="005D765A" w:rsidRPr="0090398D">
          <w:rPr>
            <w:rStyle w:val="Hyperlink"/>
            <w:noProof/>
          </w:rPr>
          <w:t>Шрифты</w:t>
        </w:r>
        <w:r w:rsidR="005D765A">
          <w:rPr>
            <w:noProof/>
            <w:webHidden/>
          </w:rPr>
          <w:tab/>
        </w:r>
        <w:r w:rsidR="005D765A">
          <w:rPr>
            <w:noProof/>
            <w:webHidden/>
          </w:rPr>
          <w:fldChar w:fldCharType="begin"/>
        </w:r>
        <w:r w:rsidR="005D765A">
          <w:rPr>
            <w:noProof/>
            <w:webHidden/>
          </w:rPr>
          <w:instrText xml:space="preserve"> PAGEREF _Toc462266373 \h </w:instrText>
        </w:r>
        <w:r w:rsidR="005D765A">
          <w:rPr>
            <w:noProof/>
            <w:webHidden/>
          </w:rPr>
        </w:r>
        <w:r w:rsidR="005D765A">
          <w:rPr>
            <w:noProof/>
            <w:webHidden/>
          </w:rPr>
          <w:fldChar w:fldCharType="separate"/>
        </w:r>
        <w:r w:rsidR="005D765A">
          <w:rPr>
            <w:noProof/>
            <w:webHidden/>
          </w:rPr>
          <w:t>6</w:t>
        </w:r>
        <w:r w:rsidR="005D765A">
          <w:rPr>
            <w:noProof/>
            <w:webHidden/>
          </w:rPr>
          <w:fldChar w:fldCharType="end"/>
        </w:r>
      </w:hyperlink>
    </w:p>
    <w:p w14:paraId="02D04CC3" w14:textId="799BDCC8" w:rsidR="005D765A" w:rsidRDefault="00AD3A1F">
      <w:pPr>
        <w:pStyle w:val="TOC5"/>
        <w:tabs>
          <w:tab w:val="right" w:leader="dot" w:pos="5030"/>
        </w:tabs>
        <w:rPr>
          <w:rFonts w:eastAsiaTheme="minorEastAsia"/>
          <w:noProof/>
          <w:sz w:val="22"/>
          <w:lang w:val="en-US" w:eastAsia="en-US" w:bidi="ar-SA"/>
        </w:rPr>
      </w:pPr>
      <w:hyperlink w:anchor="_Toc462266374" w:history="1">
        <w:r w:rsidR="005D765A" w:rsidRPr="0090398D">
          <w:rPr>
            <w:rStyle w:val="Hyperlink"/>
            <w:noProof/>
          </w:rPr>
          <w:t>Сравнительный анализ конкурентов</w:t>
        </w:r>
        <w:r w:rsidR="005D765A">
          <w:rPr>
            <w:noProof/>
            <w:webHidden/>
          </w:rPr>
          <w:tab/>
        </w:r>
        <w:r w:rsidR="005D765A">
          <w:rPr>
            <w:noProof/>
            <w:webHidden/>
          </w:rPr>
          <w:fldChar w:fldCharType="begin"/>
        </w:r>
        <w:r w:rsidR="005D765A">
          <w:rPr>
            <w:noProof/>
            <w:webHidden/>
          </w:rPr>
          <w:instrText xml:space="preserve"> PAGEREF _Toc462266374 \h </w:instrText>
        </w:r>
        <w:r w:rsidR="005D765A">
          <w:rPr>
            <w:noProof/>
            <w:webHidden/>
          </w:rPr>
        </w:r>
        <w:r w:rsidR="005D765A">
          <w:rPr>
            <w:noProof/>
            <w:webHidden/>
          </w:rPr>
          <w:fldChar w:fldCharType="separate"/>
        </w:r>
        <w:r w:rsidR="005D765A">
          <w:rPr>
            <w:noProof/>
            <w:webHidden/>
          </w:rPr>
          <w:t>6</w:t>
        </w:r>
        <w:r w:rsidR="005D765A">
          <w:rPr>
            <w:noProof/>
            <w:webHidden/>
          </w:rPr>
          <w:fldChar w:fldCharType="end"/>
        </w:r>
      </w:hyperlink>
    </w:p>
    <w:p w14:paraId="0C1D8133" w14:textId="2D85607C" w:rsidR="005D765A" w:rsidRDefault="00AD3A1F">
      <w:pPr>
        <w:pStyle w:val="TOC5"/>
        <w:tabs>
          <w:tab w:val="right" w:leader="dot" w:pos="5030"/>
        </w:tabs>
        <w:rPr>
          <w:rFonts w:eastAsiaTheme="minorEastAsia"/>
          <w:noProof/>
          <w:sz w:val="22"/>
          <w:lang w:val="en-US" w:eastAsia="en-US" w:bidi="ar-SA"/>
        </w:rPr>
      </w:pPr>
      <w:hyperlink w:anchor="_Toc462266375" w:history="1">
        <w:r w:rsidR="005D765A" w:rsidRPr="0090398D">
          <w:rPr>
            <w:rStyle w:val="Hyperlink"/>
            <w:noProof/>
          </w:rPr>
          <w:t>Мультиплексирование</w:t>
        </w:r>
        <w:r w:rsidR="005D765A">
          <w:rPr>
            <w:noProof/>
            <w:webHidden/>
          </w:rPr>
          <w:tab/>
        </w:r>
        <w:r w:rsidR="005D765A">
          <w:rPr>
            <w:noProof/>
            <w:webHidden/>
          </w:rPr>
          <w:fldChar w:fldCharType="begin"/>
        </w:r>
        <w:r w:rsidR="005D765A">
          <w:rPr>
            <w:noProof/>
            <w:webHidden/>
          </w:rPr>
          <w:instrText xml:space="preserve"> PAGEREF _Toc462266375 \h </w:instrText>
        </w:r>
        <w:r w:rsidR="005D765A">
          <w:rPr>
            <w:noProof/>
            <w:webHidden/>
          </w:rPr>
        </w:r>
        <w:r w:rsidR="005D765A">
          <w:rPr>
            <w:noProof/>
            <w:webHidden/>
          </w:rPr>
          <w:fldChar w:fldCharType="separate"/>
        </w:r>
        <w:r w:rsidR="005D765A">
          <w:rPr>
            <w:noProof/>
            <w:webHidden/>
          </w:rPr>
          <w:t>7</w:t>
        </w:r>
        <w:r w:rsidR="005D765A">
          <w:rPr>
            <w:noProof/>
            <w:webHidden/>
          </w:rPr>
          <w:fldChar w:fldCharType="end"/>
        </w:r>
      </w:hyperlink>
    </w:p>
    <w:p w14:paraId="62F24962" w14:textId="09A5F710" w:rsidR="005D765A" w:rsidRDefault="00AD3A1F">
      <w:pPr>
        <w:pStyle w:val="TOC1"/>
        <w:tabs>
          <w:tab w:val="right" w:leader="dot" w:pos="5030"/>
        </w:tabs>
        <w:rPr>
          <w:rFonts w:eastAsiaTheme="minorEastAsia"/>
          <w:b w:val="0"/>
          <w:caps w:val="0"/>
          <w:noProof/>
          <w:sz w:val="22"/>
          <w:lang w:val="en-US" w:eastAsia="en-US" w:bidi="ar-SA"/>
        </w:rPr>
      </w:pPr>
      <w:hyperlink w:anchor="_Toc462266376" w:history="1">
        <w:r w:rsidR="005D765A" w:rsidRPr="0090398D">
          <w:rPr>
            <w:rStyle w:val="Hyperlink"/>
            <w:noProof/>
          </w:rPr>
          <w:t>Условия конфиденциальности и безопасности</w:t>
        </w:r>
        <w:r w:rsidR="005D765A">
          <w:rPr>
            <w:noProof/>
            <w:webHidden/>
          </w:rPr>
          <w:tab/>
        </w:r>
        <w:r w:rsidR="005D765A">
          <w:rPr>
            <w:noProof/>
            <w:webHidden/>
          </w:rPr>
          <w:fldChar w:fldCharType="begin"/>
        </w:r>
        <w:r w:rsidR="005D765A">
          <w:rPr>
            <w:noProof/>
            <w:webHidden/>
          </w:rPr>
          <w:instrText xml:space="preserve"> PAGEREF _Toc462266376 \h </w:instrText>
        </w:r>
        <w:r w:rsidR="005D765A">
          <w:rPr>
            <w:noProof/>
            <w:webHidden/>
          </w:rPr>
        </w:r>
        <w:r w:rsidR="005D765A">
          <w:rPr>
            <w:noProof/>
            <w:webHidden/>
          </w:rPr>
          <w:fldChar w:fldCharType="separate"/>
        </w:r>
        <w:r w:rsidR="005D765A">
          <w:rPr>
            <w:noProof/>
            <w:webHidden/>
          </w:rPr>
          <w:t>8</w:t>
        </w:r>
        <w:r w:rsidR="005D765A">
          <w:rPr>
            <w:noProof/>
            <w:webHidden/>
          </w:rPr>
          <w:fldChar w:fldCharType="end"/>
        </w:r>
      </w:hyperlink>
    </w:p>
    <w:p w14:paraId="03F62CDB" w14:textId="4603397B" w:rsidR="005D765A" w:rsidRDefault="00AD3A1F">
      <w:pPr>
        <w:pStyle w:val="TOC3"/>
        <w:tabs>
          <w:tab w:val="right" w:leader="dot" w:pos="5030"/>
        </w:tabs>
        <w:rPr>
          <w:rFonts w:eastAsiaTheme="minorEastAsia"/>
          <w:smallCaps w:val="0"/>
          <w:noProof/>
          <w:sz w:val="22"/>
          <w:lang w:val="en-US" w:eastAsia="en-US" w:bidi="ar-SA"/>
        </w:rPr>
      </w:pPr>
      <w:hyperlink w:anchor="_Toc462266377" w:history="1">
        <w:r w:rsidR="005D765A" w:rsidRPr="0090398D">
          <w:rPr>
            <w:rStyle w:val="Hyperlink"/>
            <w:noProof/>
          </w:rPr>
          <w:t>Общие условия конфиденциальности и безопасности</w:t>
        </w:r>
        <w:r w:rsidR="005D765A">
          <w:rPr>
            <w:noProof/>
            <w:webHidden/>
          </w:rPr>
          <w:tab/>
        </w:r>
        <w:r w:rsidR="005D765A">
          <w:rPr>
            <w:noProof/>
            <w:webHidden/>
          </w:rPr>
          <w:fldChar w:fldCharType="begin"/>
        </w:r>
        <w:r w:rsidR="005D765A">
          <w:rPr>
            <w:noProof/>
            <w:webHidden/>
          </w:rPr>
          <w:instrText xml:space="preserve"> PAGEREF _Toc462266377 \h </w:instrText>
        </w:r>
        <w:r w:rsidR="005D765A">
          <w:rPr>
            <w:noProof/>
            <w:webHidden/>
          </w:rPr>
        </w:r>
        <w:r w:rsidR="005D765A">
          <w:rPr>
            <w:noProof/>
            <w:webHidden/>
          </w:rPr>
          <w:fldChar w:fldCharType="separate"/>
        </w:r>
        <w:r w:rsidR="005D765A">
          <w:rPr>
            <w:noProof/>
            <w:webHidden/>
          </w:rPr>
          <w:t>8</w:t>
        </w:r>
        <w:r w:rsidR="005D765A">
          <w:rPr>
            <w:noProof/>
            <w:webHidden/>
          </w:rPr>
          <w:fldChar w:fldCharType="end"/>
        </w:r>
      </w:hyperlink>
    </w:p>
    <w:p w14:paraId="16238635" w14:textId="1BDEFD17" w:rsidR="005D765A" w:rsidRDefault="00AD3A1F">
      <w:pPr>
        <w:pStyle w:val="TOC5"/>
        <w:tabs>
          <w:tab w:val="right" w:leader="dot" w:pos="5030"/>
        </w:tabs>
        <w:rPr>
          <w:rFonts w:eastAsiaTheme="minorEastAsia"/>
          <w:noProof/>
          <w:sz w:val="22"/>
          <w:lang w:val="en-US" w:eastAsia="en-US" w:bidi="ar-SA"/>
        </w:rPr>
      </w:pPr>
      <w:hyperlink w:anchor="_Toc462266378" w:history="1">
        <w:r w:rsidR="005D765A" w:rsidRPr="0090398D">
          <w:rPr>
            <w:rStyle w:val="Hyperlink"/>
            <w:noProof/>
          </w:rPr>
          <w:t>Область действия</w:t>
        </w:r>
        <w:r w:rsidR="005D765A">
          <w:rPr>
            <w:noProof/>
            <w:webHidden/>
          </w:rPr>
          <w:tab/>
        </w:r>
        <w:r w:rsidR="005D765A">
          <w:rPr>
            <w:noProof/>
            <w:webHidden/>
          </w:rPr>
          <w:fldChar w:fldCharType="begin"/>
        </w:r>
        <w:r w:rsidR="005D765A">
          <w:rPr>
            <w:noProof/>
            <w:webHidden/>
          </w:rPr>
          <w:instrText xml:space="preserve"> PAGEREF _Toc462266378 \h </w:instrText>
        </w:r>
        <w:r w:rsidR="005D765A">
          <w:rPr>
            <w:noProof/>
            <w:webHidden/>
          </w:rPr>
        </w:r>
        <w:r w:rsidR="005D765A">
          <w:rPr>
            <w:noProof/>
            <w:webHidden/>
          </w:rPr>
          <w:fldChar w:fldCharType="separate"/>
        </w:r>
        <w:r w:rsidR="005D765A">
          <w:rPr>
            <w:noProof/>
            <w:webHidden/>
          </w:rPr>
          <w:t>8</w:t>
        </w:r>
        <w:r w:rsidR="005D765A">
          <w:rPr>
            <w:noProof/>
            <w:webHidden/>
          </w:rPr>
          <w:fldChar w:fldCharType="end"/>
        </w:r>
      </w:hyperlink>
    </w:p>
    <w:p w14:paraId="6BE05F04" w14:textId="2616EE77" w:rsidR="005D765A" w:rsidRDefault="00AD3A1F">
      <w:pPr>
        <w:pStyle w:val="TOC5"/>
        <w:tabs>
          <w:tab w:val="right" w:leader="dot" w:pos="5030"/>
        </w:tabs>
        <w:rPr>
          <w:rFonts w:eastAsiaTheme="minorEastAsia"/>
          <w:noProof/>
          <w:sz w:val="22"/>
          <w:lang w:val="en-US" w:eastAsia="en-US" w:bidi="ar-SA"/>
        </w:rPr>
      </w:pPr>
      <w:hyperlink w:anchor="_Toc462266379" w:history="1">
        <w:r w:rsidR="005D765A" w:rsidRPr="0090398D">
          <w:rPr>
            <w:rStyle w:val="Hyperlink"/>
            <w:noProof/>
          </w:rPr>
          <w:t>Использование Данных клиента</w:t>
        </w:r>
        <w:r w:rsidR="005D765A">
          <w:rPr>
            <w:noProof/>
            <w:webHidden/>
          </w:rPr>
          <w:tab/>
        </w:r>
        <w:r w:rsidR="005D765A">
          <w:rPr>
            <w:noProof/>
            <w:webHidden/>
          </w:rPr>
          <w:fldChar w:fldCharType="begin"/>
        </w:r>
        <w:r w:rsidR="005D765A">
          <w:rPr>
            <w:noProof/>
            <w:webHidden/>
          </w:rPr>
          <w:instrText xml:space="preserve"> PAGEREF _Toc462266379 \h </w:instrText>
        </w:r>
        <w:r w:rsidR="005D765A">
          <w:rPr>
            <w:noProof/>
            <w:webHidden/>
          </w:rPr>
        </w:r>
        <w:r w:rsidR="005D765A">
          <w:rPr>
            <w:noProof/>
            <w:webHidden/>
          </w:rPr>
          <w:fldChar w:fldCharType="separate"/>
        </w:r>
        <w:r w:rsidR="005D765A">
          <w:rPr>
            <w:noProof/>
            <w:webHidden/>
          </w:rPr>
          <w:t>8</w:t>
        </w:r>
        <w:r w:rsidR="005D765A">
          <w:rPr>
            <w:noProof/>
            <w:webHidden/>
          </w:rPr>
          <w:fldChar w:fldCharType="end"/>
        </w:r>
      </w:hyperlink>
    </w:p>
    <w:p w14:paraId="19AA0C66" w14:textId="22031CEE" w:rsidR="005D765A" w:rsidRDefault="00AD3A1F">
      <w:pPr>
        <w:pStyle w:val="TOC5"/>
        <w:tabs>
          <w:tab w:val="right" w:leader="dot" w:pos="5030"/>
        </w:tabs>
        <w:rPr>
          <w:rFonts w:eastAsiaTheme="minorEastAsia"/>
          <w:noProof/>
          <w:sz w:val="22"/>
          <w:lang w:val="en-US" w:eastAsia="en-US" w:bidi="ar-SA"/>
        </w:rPr>
      </w:pPr>
      <w:hyperlink w:anchor="_Toc462266380" w:history="1">
        <w:r w:rsidR="005D765A" w:rsidRPr="0090398D">
          <w:rPr>
            <w:rStyle w:val="Hyperlink"/>
            <w:noProof/>
          </w:rPr>
          <w:t>Раскрытие Данных клиента</w:t>
        </w:r>
        <w:r w:rsidR="005D765A">
          <w:rPr>
            <w:noProof/>
            <w:webHidden/>
          </w:rPr>
          <w:tab/>
        </w:r>
        <w:r w:rsidR="005D765A">
          <w:rPr>
            <w:noProof/>
            <w:webHidden/>
          </w:rPr>
          <w:fldChar w:fldCharType="begin"/>
        </w:r>
        <w:r w:rsidR="005D765A">
          <w:rPr>
            <w:noProof/>
            <w:webHidden/>
          </w:rPr>
          <w:instrText xml:space="preserve"> PAGEREF _Toc462266380 \h </w:instrText>
        </w:r>
        <w:r w:rsidR="005D765A">
          <w:rPr>
            <w:noProof/>
            <w:webHidden/>
          </w:rPr>
        </w:r>
        <w:r w:rsidR="005D765A">
          <w:rPr>
            <w:noProof/>
            <w:webHidden/>
          </w:rPr>
          <w:fldChar w:fldCharType="separate"/>
        </w:r>
        <w:r w:rsidR="005D765A">
          <w:rPr>
            <w:noProof/>
            <w:webHidden/>
          </w:rPr>
          <w:t>8</w:t>
        </w:r>
        <w:r w:rsidR="005D765A">
          <w:rPr>
            <w:noProof/>
            <w:webHidden/>
          </w:rPr>
          <w:fldChar w:fldCharType="end"/>
        </w:r>
      </w:hyperlink>
    </w:p>
    <w:p w14:paraId="2BAA66EB" w14:textId="033D2697" w:rsidR="005D765A" w:rsidRDefault="00AD3A1F">
      <w:pPr>
        <w:pStyle w:val="TOC5"/>
        <w:tabs>
          <w:tab w:val="right" w:leader="dot" w:pos="5030"/>
        </w:tabs>
        <w:rPr>
          <w:rFonts w:eastAsiaTheme="minorEastAsia"/>
          <w:noProof/>
          <w:sz w:val="22"/>
          <w:lang w:val="en-US" w:eastAsia="en-US" w:bidi="ar-SA"/>
        </w:rPr>
      </w:pPr>
      <w:hyperlink w:anchor="_Toc462266381" w:history="1">
        <w:r w:rsidR="005D765A" w:rsidRPr="0090398D">
          <w:rPr>
            <w:rStyle w:val="Hyperlink"/>
            <w:noProof/>
          </w:rPr>
          <w:t>Образовательные учреждения</w:t>
        </w:r>
        <w:r w:rsidR="005D765A">
          <w:rPr>
            <w:noProof/>
            <w:webHidden/>
          </w:rPr>
          <w:tab/>
        </w:r>
        <w:r w:rsidR="005D765A">
          <w:rPr>
            <w:noProof/>
            <w:webHidden/>
          </w:rPr>
          <w:fldChar w:fldCharType="begin"/>
        </w:r>
        <w:r w:rsidR="005D765A">
          <w:rPr>
            <w:noProof/>
            <w:webHidden/>
          </w:rPr>
          <w:instrText xml:space="preserve"> PAGEREF _Toc462266381 \h </w:instrText>
        </w:r>
        <w:r w:rsidR="005D765A">
          <w:rPr>
            <w:noProof/>
            <w:webHidden/>
          </w:rPr>
        </w:r>
        <w:r w:rsidR="005D765A">
          <w:rPr>
            <w:noProof/>
            <w:webHidden/>
          </w:rPr>
          <w:fldChar w:fldCharType="separate"/>
        </w:r>
        <w:r w:rsidR="005D765A">
          <w:rPr>
            <w:noProof/>
            <w:webHidden/>
          </w:rPr>
          <w:t>8</w:t>
        </w:r>
        <w:r w:rsidR="005D765A">
          <w:rPr>
            <w:noProof/>
            <w:webHidden/>
          </w:rPr>
          <w:fldChar w:fldCharType="end"/>
        </w:r>
      </w:hyperlink>
    </w:p>
    <w:p w14:paraId="433B123F" w14:textId="3B4078D2" w:rsidR="005D765A" w:rsidRDefault="00AD3A1F">
      <w:pPr>
        <w:pStyle w:val="TOC5"/>
        <w:tabs>
          <w:tab w:val="right" w:leader="dot" w:pos="5030"/>
        </w:tabs>
        <w:rPr>
          <w:rFonts w:eastAsiaTheme="minorEastAsia"/>
          <w:noProof/>
          <w:sz w:val="22"/>
          <w:lang w:val="en-US" w:eastAsia="en-US" w:bidi="ar-SA"/>
        </w:rPr>
      </w:pPr>
      <w:hyperlink w:anchor="_Toc462266382" w:history="1">
        <w:r w:rsidR="005D765A" w:rsidRPr="0090398D">
          <w:rPr>
            <w:rStyle w:val="Hyperlink"/>
            <w:noProof/>
          </w:rPr>
          <w:t>Бизнес-партнер по акту HIPAA</w:t>
        </w:r>
        <w:r w:rsidR="005D765A">
          <w:rPr>
            <w:noProof/>
            <w:webHidden/>
          </w:rPr>
          <w:tab/>
        </w:r>
        <w:r w:rsidR="005D765A">
          <w:rPr>
            <w:noProof/>
            <w:webHidden/>
          </w:rPr>
          <w:fldChar w:fldCharType="begin"/>
        </w:r>
        <w:r w:rsidR="005D765A">
          <w:rPr>
            <w:noProof/>
            <w:webHidden/>
          </w:rPr>
          <w:instrText xml:space="preserve"> PAGEREF _Toc462266382 \h </w:instrText>
        </w:r>
        <w:r w:rsidR="005D765A">
          <w:rPr>
            <w:noProof/>
            <w:webHidden/>
          </w:rPr>
        </w:r>
        <w:r w:rsidR="005D765A">
          <w:rPr>
            <w:noProof/>
            <w:webHidden/>
          </w:rPr>
          <w:fldChar w:fldCharType="separate"/>
        </w:r>
        <w:r w:rsidR="005D765A">
          <w:rPr>
            <w:noProof/>
            <w:webHidden/>
          </w:rPr>
          <w:t>9</w:t>
        </w:r>
        <w:r w:rsidR="005D765A">
          <w:rPr>
            <w:noProof/>
            <w:webHidden/>
          </w:rPr>
          <w:fldChar w:fldCharType="end"/>
        </w:r>
      </w:hyperlink>
    </w:p>
    <w:p w14:paraId="4C37E2A9" w14:textId="2A7580D2" w:rsidR="005D765A" w:rsidRDefault="00AD3A1F">
      <w:pPr>
        <w:pStyle w:val="TOC5"/>
        <w:tabs>
          <w:tab w:val="right" w:leader="dot" w:pos="5030"/>
        </w:tabs>
        <w:rPr>
          <w:rFonts w:eastAsiaTheme="minorEastAsia"/>
          <w:noProof/>
          <w:sz w:val="22"/>
          <w:lang w:val="en-US" w:eastAsia="en-US" w:bidi="ar-SA"/>
        </w:rPr>
      </w:pPr>
      <w:hyperlink w:anchor="_Toc462266383" w:history="1">
        <w:r w:rsidR="005D765A" w:rsidRPr="0090398D">
          <w:rPr>
            <w:rStyle w:val="Hyperlink"/>
            <w:noProof/>
          </w:rPr>
          <w:t>Безопасность</w:t>
        </w:r>
        <w:r w:rsidR="005D765A">
          <w:rPr>
            <w:noProof/>
            <w:webHidden/>
          </w:rPr>
          <w:tab/>
        </w:r>
        <w:r w:rsidR="005D765A">
          <w:rPr>
            <w:noProof/>
            <w:webHidden/>
          </w:rPr>
          <w:fldChar w:fldCharType="begin"/>
        </w:r>
        <w:r w:rsidR="005D765A">
          <w:rPr>
            <w:noProof/>
            <w:webHidden/>
          </w:rPr>
          <w:instrText xml:space="preserve"> PAGEREF _Toc462266383 \h </w:instrText>
        </w:r>
        <w:r w:rsidR="005D765A">
          <w:rPr>
            <w:noProof/>
            <w:webHidden/>
          </w:rPr>
        </w:r>
        <w:r w:rsidR="005D765A">
          <w:rPr>
            <w:noProof/>
            <w:webHidden/>
          </w:rPr>
          <w:fldChar w:fldCharType="separate"/>
        </w:r>
        <w:r w:rsidR="005D765A">
          <w:rPr>
            <w:noProof/>
            <w:webHidden/>
          </w:rPr>
          <w:t>9</w:t>
        </w:r>
        <w:r w:rsidR="005D765A">
          <w:rPr>
            <w:noProof/>
            <w:webHidden/>
          </w:rPr>
          <w:fldChar w:fldCharType="end"/>
        </w:r>
      </w:hyperlink>
    </w:p>
    <w:p w14:paraId="16FF5D31" w14:textId="2C52FD03" w:rsidR="005D765A" w:rsidRDefault="00AD3A1F">
      <w:pPr>
        <w:pStyle w:val="TOC5"/>
        <w:tabs>
          <w:tab w:val="right" w:leader="dot" w:pos="5030"/>
        </w:tabs>
        <w:rPr>
          <w:rFonts w:eastAsiaTheme="minorEastAsia"/>
          <w:noProof/>
          <w:sz w:val="22"/>
          <w:lang w:val="en-US" w:eastAsia="en-US" w:bidi="ar-SA"/>
        </w:rPr>
      </w:pPr>
      <w:hyperlink w:anchor="_Toc462266384" w:history="1">
        <w:r w:rsidR="005D765A" w:rsidRPr="0090398D">
          <w:rPr>
            <w:rStyle w:val="Hyperlink"/>
            <w:noProof/>
          </w:rPr>
          <w:t>Уведомление о нарушении информационной безопасности</w:t>
        </w:r>
        <w:r w:rsidR="005D765A">
          <w:rPr>
            <w:noProof/>
            <w:webHidden/>
          </w:rPr>
          <w:tab/>
        </w:r>
        <w:r w:rsidR="005D765A">
          <w:rPr>
            <w:noProof/>
            <w:webHidden/>
          </w:rPr>
          <w:fldChar w:fldCharType="begin"/>
        </w:r>
        <w:r w:rsidR="005D765A">
          <w:rPr>
            <w:noProof/>
            <w:webHidden/>
          </w:rPr>
          <w:instrText xml:space="preserve"> PAGEREF _Toc462266384 \h </w:instrText>
        </w:r>
        <w:r w:rsidR="005D765A">
          <w:rPr>
            <w:noProof/>
            <w:webHidden/>
          </w:rPr>
        </w:r>
        <w:r w:rsidR="005D765A">
          <w:rPr>
            <w:noProof/>
            <w:webHidden/>
          </w:rPr>
          <w:fldChar w:fldCharType="separate"/>
        </w:r>
        <w:r w:rsidR="005D765A">
          <w:rPr>
            <w:noProof/>
            <w:webHidden/>
          </w:rPr>
          <w:t>9</w:t>
        </w:r>
        <w:r w:rsidR="005D765A">
          <w:rPr>
            <w:noProof/>
            <w:webHidden/>
          </w:rPr>
          <w:fldChar w:fldCharType="end"/>
        </w:r>
      </w:hyperlink>
    </w:p>
    <w:p w14:paraId="5DA6D493" w14:textId="5D90DE6D" w:rsidR="005D765A" w:rsidRDefault="00AD3A1F">
      <w:pPr>
        <w:pStyle w:val="TOC5"/>
        <w:tabs>
          <w:tab w:val="right" w:leader="dot" w:pos="5030"/>
        </w:tabs>
        <w:rPr>
          <w:rFonts w:eastAsiaTheme="minorEastAsia"/>
          <w:noProof/>
          <w:sz w:val="22"/>
          <w:lang w:val="en-US" w:eastAsia="en-US" w:bidi="ar-SA"/>
        </w:rPr>
      </w:pPr>
      <w:hyperlink w:anchor="_Toc462266385" w:history="1">
        <w:r w:rsidR="005D765A" w:rsidRPr="0090398D">
          <w:rPr>
            <w:rStyle w:val="Hyperlink"/>
            <w:noProof/>
          </w:rPr>
          <w:t>Место обработки данных</w:t>
        </w:r>
        <w:r w:rsidR="005D765A">
          <w:rPr>
            <w:noProof/>
            <w:webHidden/>
          </w:rPr>
          <w:tab/>
        </w:r>
        <w:r w:rsidR="005D765A">
          <w:rPr>
            <w:noProof/>
            <w:webHidden/>
          </w:rPr>
          <w:fldChar w:fldCharType="begin"/>
        </w:r>
        <w:r w:rsidR="005D765A">
          <w:rPr>
            <w:noProof/>
            <w:webHidden/>
          </w:rPr>
          <w:instrText xml:space="preserve"> PAGEREF _Toc462266385 \h </w:instrText>
        </w:r>
        <w:r w:rsidR="005D765A">
          <w:rPr>
            <w:noProof/>
            <w:webHidden/>
          </w:rPr>
        </w:r>
        <w:r w:rsidR="005D765A">
          <w:rPr>
            <w:noProof/>
            <w:webHidden/>
          </w:rPr>
          <w:fldChar w:fldCharType="separate"/>
        </w:r>
        <w:r w:rsidR="005D765A">
          <w:rPr>
            <w:noProof/>
            <w:webHidden/>
          </w:rPr>
          <w:t>9</w:t>
        </w:r>
        <w:r w:rsidR="005D765A">
          <w:rPr>
            <w:noProof/>
            <w:webHidden/>
          </w:rPr>
          <w:fldChar w:fldCharType="end"/>
        </w:r>
      </w:hyperlink>
    </w:p>
    <w:p w14:paraId="6435F8F2" w14:textId="70F432B0" w:rsidR="005D765A" w:rsidRDefault="00AD3A1F">
      <w:pPr>
        <w:pStyle w:val="TOC5"/>
        <w:tabs>
          <w:tab w:val="right" w:leader="dot" w:pos="5030"/>
        </w:tabs>
        <w:rPr>
          <w:rFonts w:eastAsiaTheme="minorEastAsia"/>
          <w:noProof/>
          <w:sz w:val="22"/>
          <w:lang w:val="en-US" w:eastAsia="en-US" w:bidi="ar-SA"/>
        </w:rPr>
      </w:pPr>
      <w:hyperlink w:anchor="_Toc462266386" w:history="1">
        <w:r w:rsidR="005D765A" w:rsidRPr="0090398D">
          <w:rPr>
            <w:rStyle w:val="Hyperlink"/>
            <w:noProof/>
          </w:rPr>
          <w:t>Предварительные выпуски</w:t>
        </w:r>
        <w:r w:rsidR="005D765A">
          <w:rPr>
            <w:noProof/>
            <w:webHidden/>
          </w:rPr>
          <w:tab/>
        </w:r>
        <w:r w:rsidR="005D765A">
          <w:rPr>
            <w:noProof/>
            <w:webHidden/>
          </w:rPr>
          <w:fldChar w:fldCharType="begin"/>
        </w:r>
        <w:r w:rsidR="005D765A">
          <w:rPr>
            <w:noProof/>
            <w:webHidden/>
          </w:rPr>
          <w:instrText xml:space="preserve"> PAGEREF _Toc462266386 \h </w:instrText>
        </w:r>
        <w:r w:rsidR="005D765A">
          <w:rPr>
            <w:noProof/>
            <w:webHidden/>
          </w:rPr>
        </w:r>
        <w:r w:rsidR="005D765A">
          <w:rPr>
            <w:noProof/>
            <w:webHidden/>
          </w:rPr>
          <w:fldChar w:fldCharType="separate"/>
        </w:r>
        <w:r w:rsidR="005D765A">
          <w:rPr>
            <w:noProof/>
            <w:webHidden/>
          </w:rPr>
          <w:t>9</w:t>
        </w:r>
        <w:r w:rsidR="005D765A">
          <w:rPr>
            <w:noProof/>
            <w:webHidden/>
          </w:rPr>
          <w:fldChar w:fldCharType="end"/>
        </w:r>
      </w:hyperlink>
    </w:p>
    <w:p w14:paraId="059C4B30" w14:textId="694576E0" w:rsidR="005D765A" w:rsidRDefault="00AD3A1F">
      <w:pPr>
        <w:pStyle w:val="TOC5"/>
        <w:tabs>
          <w:tab w:val="right" w:leader="dot" w:pos="5030"/>
        </w:tabs>
        <w:rPr>
          <w:rFonts w:eastAsiaTheme="minorEastAsia"/>
          <w:noProof/>
          <w:sz w:val="22"/>
          <w:lang w:val="en-US" w:eastAsia="en-US" w:bidi="ar-SA"/>
        </w:rPr>
      </w:pPr>
      <w:hyperlink w:anchor="_Toc462266387" w:history="1">
        <w:r w:rsidR="005D765A" w:rsidRPr="0090398D">
          <w:rPr>
            <w:rStyle w:val="Hyperlink"/>
            <w:noProof/>
          </w:rPr>
          <w:t>Привлечение подрядчиков</w:t>
        </w:r>
        <w:r w:rsidR="005D765A">
          <w:rPr>
            <w:noProof/>
            <w:webHidden/>
          </w:rPr>
          <w:tab/>
        </w:r>
        <w:r w:rsidR="005D765A">
          <w:rPr>
            <w:noProof/>
            <w:webHidden/>
          </w:rPr>
          <w:fldChar w:fldCharType="begin"/>
        </w:r>
        <w:r w:rsidR="005D765A">
          <w:rPr>
            <w:noProof/>
            <w:webHidden/>
          </w:rPr>
          <w:instrText xml:space="preserve"> PAGEREF _Toc462266387 \h </w:instrText>
        </w:r>
        <w:r w:rsidR="005D765A">
          <w:rPr>
            <w:noProof/>
            <w:webHidden/>
          </w:rPr>
        </w:r>
        <w:r w:rsidR="005D765A">
          <w:rPr>
            <w:noProof/>
            <w:webHidden/>
          </w:rPr>
          <w:fldChar w:fldCharType="separate"/>
        </w:r>
        <w:r w:rsidR="005D765A">
          <w:rPr>
            <w:noProof/>
            <w:webHidden/>
          </w:rPr>
          <w:t>9</w:t>
        </w:r>
        <w:r w:rsidR="005D765A">
          <w:rPr>
            <w:noProof/>
            <w:webHidden/>
          </w:rPr>
          <w:fldChar w:fldCharType="end"/>
        </w:r>
      </w:hyperlink>
    </w:p>
    <w:p w14:paraId="57FD19CC" w14:textId="4293DD1A" w:rsidR="005D765A" w:rsidRDefault="00AD3A1F">
      <w:pPr>
        <w:pStyle w:val="TOC5"/>
        <w:tabs>
          <w:tab w:val="right" w:leader="dot" w:pos="5030"/>
        </w:tabs>
        <w:rPr>
          <w:rFonts w:eastAsiaTheme="minorEastAsia"/>
          <w:noProof/>
          <w:sz w:val="22"/>
          <w:lang w:val="en-US" w:eastAsia="en-US" w:bidi="ar-SA"/>
        </w:rPr>
      </w:pPr>
      <w:hyperlink w:anchor="_Toc462266388" w:history="1">
        <w:r w:rsidR="005D765A" w:rsidRPr="0090398D">
          <w:rPr>
            <w:rStyle w:val="Hyperlink"/>
            <w:noProof/>
          </w:rPr>
          <w:t>Как связаться с Microsoft</w:t>
        </w:r>
        <w:r w:rsidR="005D765A">
          <w:rPr>
            <w:noProof/>
            <w:webHidden/>
          </w:rPr>
          <w:tab/>
        </w:r>
        <w:r w:rsidR="005D765A">
          <w:rPr>
            <w:noProof/>
            <w:webHidden/>
          </w:rPr>
          <w:fldChar w:fldCharType="begin"/>
        </w:r>
        <w:r w:rsidR="005D765A">
          <w:rPr>
            <w:noProof/>
            <w:webHidden/>
          </w:rPr>
          <w:instrText xml:space="preserve"> PAGEREF _Toc462266388 \h </w:instrText>
        </w:r>
        <w:r w:rsidR="005D765A">
          <w:rPr>
            <w:noProof/>
            <w:webHidden/>
          </w:rPr>
        </w:r>
        <w:r w:rsidR="005D765A">
          <w:rPr>
            <w:noProof/>
            <w:webHidden/>
          </w:rPr>
          <w:fldChar w:fldCharType="separate"/>
        </w:r>
        <w:r w:rsidR="005D765A">
          <w:rPr>
            <w:noProof/>
            <w:webHidden/>
          </w:rPr>
          <w:t>10</w:t>
        </w:r>
        <w:r w:rsidR="005D765A">
          <w:rPr>
            <w:noProof/>
            <w:webHidden/>
          </w:rPr>
          <w:fldChar w:fldCharType="end"/>
        </w:r>
      </w:hyperlink>
    </w:p>
    <w:p w14:paraId="23D38B24" w14:textId="072BA567" w:rsidR="005D765A" w:rsidRDefault="00AD3A1F">
      <w:pPr>
        <w:pStyle w:val="TOC3"/>
        <w:tabs>
          <w:tab w:val="right" w:leader="dot" w:pos="5030"/>
        </w:tabs>
        <w:rPr>
          <w:rFonts w:eastAsiaTheme="minorEastAsia"/>
          <w:smallCaps w:val="0"/>
          <w:noProof/>
          <w:sz w:val="22"/>
          <w:lang w:val="en-US" w:eastAsia="en-US" w:bidi="ar-SA"/>
        </w:rPr>
      </w:pPr>
      <w:hyperlink w:anchor="_Toc462266389" w:history="1">
        <w:r w:rsidR="005D765A" w:rsidRPr="0090398D">
          <w:rPr>
            <w:rStyle w:val="Hyperlink"/>
            <w:noProof/>
          </w:rPr>
          <w:t>Условия обработки данных</w:t>
        </w:r>
        <w:r w:rsidR="005D765A">
          <w:rPr>
            <w:noProof/>
            <w:webHidden/>
          </w:rPr>
          <w:tab/>
        </w:r>
        <w:r w:rsidR="005D765A">
          <w:rPr>
            <w:noProof/>
            <w:webHidden/>
          </w:rPr>
          <w:fldChar w:fldCharType="begin"/>
        </w:r>
        <w:r w:rsidR="005D765A">
          <w:rPr>
            <w:noProof/>
            <w:webHidden/>
          </w:rPr>
          <w:instrText xml:space="preserve"> PAGEREF _Toc462266389 \h </w:instrText>
        </w:r>
        <w:r w:rsidR="005D765A">
          <w:rPr>
            <w:noProof/>
            <w:webHidden/>
          </w:rPr>
        </w:r>
        <w:r w:rsidR="005D765A">
          <w:rPr>
            <w:noProof/>
            <w:webHidden/>
          </w:rPr>
          <w:fldChar w:fldCharType="separate"/>
        </w:r>
        <w:r w:rsidR="005D765A">
          <w:rPr>
            <w:noProof/>
            <w:webHidden/>
          </w:rPr>
          <w:t>11</w:t>
        </w:r>
        <w:r w:rsidR="005D765A">
          <w:rPr>
            <w:noProof/>
            <w:webHidden/>
          </w:rPr>
          <w:fldChar w:fldCharType="end"/>
        </w:r>
      </w:hyperlink>
    </w:p>
    <w:p w14:paraId="058DAA5D" w14:textId="6233C0D8" w:rsidR="005D765A" w:rsidRDefault="00AD3A1F">
      <w:pPr>
        <w:pStyle w:val="TOC5"/>
        <w:tabs>
          <w:tab w:val="right" w:leader="dot" w:pos="5030"/>
        </w:tabs>
        <w:rPr>
          <w:rFonts w:eastAsiaTheme="minorEastAsia"/>
          <w:noProof/>
          <w:sz w:val="22"/>
          <w:lang w:val="en-US" w:eastAsia="en-US" w:bidi="ar-SA"/>
        </w:rPr>
      </w:pPr>
      <w:hyperlink w:anchor="_Toc462266390" w:history="1">
        <w:r w:rsidR="005D765A" w:rsidRPr="0090398D">
          <w:rPr>
            <w:rStyle w:val="Hyperlink"/>
            <w:noProof/>
          </w:rPr>
          <w:t>Расположение неактивных Данных клиента</w:t>
        </w:r>
        <w:r w:rsidR="005D765A">
          <w:rPr>
            <w:noProof/>
            <w:webHidden/>
          </w:rPr>
          <w:tab/>
        </w:r>
        <w:r w:rsidR="005D765A">
          <w:rPr>
            <w:noProof/>
            <w:webHidden/>
          </w:rPr>
          <w:fldChar w:fldCharType="begin"/>
        </w:r>
        <w:r w:rsidR="005D765A">
          <w:rPr>
            <w:noProof/>
            <w:webHidden/>
          </w:rPr>
          <w:instrText xml:space="preserve"> PAGEREF _Toc462266390 \h </w:instrText>
        </w:r>
        <w:r w:rsidR="005D765A">
          <w:rPr>
            <w:noProof/>
            <w:webHidden/>
          </w:rPr>
        </w:r>
        <w:r w:rsidR="005D765A">
          <w:rPr>
            <w:noProof/>
            <w:webHidden/>
          </w:rPr>
          <w:fldChar w:fldCharType="separate"/>
        </w:r>
        <w:r w:rsidR="005D765A">
          <w:rPr>
            <w:noProof/>
            <w:webHidden/>
          </w:rPr>
          <w:t>12</w:t>
        </w:r>
        <w:r w:rsidR="005D765A">
          <w:rPr>
            <w:noProof/>
            <w:webHidden/>
          </w:rPr>
          <w:fldChar w:fldCharType="end"/>
        </w:r>
      </w:hyperlink>
    </w:p>
    <w:p w14:paraId="26CD73CD" w14:textId="02B26BA4" w:rsidR="005D765A" w:rsidRDefault="00AD3A1F">
      <w:pPr>
        <w:pStyle w:val="TOC5"/>
        <w:tabs>
          <w:tab w:val="right" w:leader="dot" w:pos="5030"/>
        </w:tabs>
        <w:rPr>
          <w:rFonts w:eastAsiaTheme="minorEastAsia"/>
          <w:noProof/>
          <w:sz w:val="22"/>
          <w:lang w:val="en-US" w:eastAsia="en-US" w:bidi="ar-SA"/>
        </w:rPr>
      </w:pPr>
      <w:hyperlink w:anchor="_Toc462266391" w:history="1">
        <w:r w:rsidR="005D765A" w:rsidRPr="0090398D">
          <w:rPr>
            <w:rStyle w:val="Hyperlink"/>
            <w:noProof/>
          </w:rPr>
          <w:t>Конфиденциальность</w:t>
        </w:r>
        <w:r w:rsidR="005D765A">
          <w:rPr>
            <w:noProof/>
            <w:webHidden/>
          </w:rPr>
          <w:tab/>
        </w:r>
        <w:r w:rsidR="005D765A">
          <w:rPr>
            <w:noProof/>
            <w:webHidden/>
          </w:rPr>
          <w:fldChar w:fldCharType="begin"/>
        </w:r>
        <w:r w:rsidR="005D765A">
          <w:rPr>
            <w:noProof/>
            <w:webHidden/>
          </w:rPr>
          <w:instrText xml:space="preserve"> PAGEREF _Toc462266391 \h </w:instrText>
        </w:r>
        <w:r w:rsidR="005D765A">
          <w:rPr>
            <w:noProof/>
            <w:webHidden/>
          </w:rPr>
        </w:r>
        <w:r w:rsidR="005D765A">
          <w:rPr>
            <w:noProof/>
            <w:webHidden/>
          </w:rPr>
          <w:fldChar w:fldCharType="separate"/>
        </w:r>
        <w:r w:rsidR="005D765A">
          <w:rPr>
            <w:noProof/>
            <w:webHidden/>
          </w:rPr>
          <w:t>12</w:t>
        </w:r>
        <w:r w:rsidR="005D765A">
          <w:rPr>
            <w:noProof/>
            <w:webHidden/>
          </w:rPr>
          <w:fldChar w:fldCharType="end"/>
        </w:r>
      </w:hyperlink>
    </w:p>
    <w:p w14:paraId="32E033EC" w14:textId="6184A416" w:rsidR="005D765A" w:rsidRDefault="00AD3A1F">
      <w:pPr>
        <w:pStyle w:val="TOC5"/>
        <w:tabs>
          <w:tab w:val="right" w:leader="dot" w:pos="5030"/>
        </w:tabs>
        <w:rPr>
          <w:rFonts w:eastAsiaTheme="minorEastAsia"/>
          <w:noProof/>
          <w:sz w:val="22"/>
          <w:lang w:val="en-US" w:eastAsia="en-US" w:bidi="ar-SA"/>
        </w:rPr>
      </w:pPr>
      <w:hyperlink w:anchor="_Toc462266392" w:history="1">
        <w:r w:rsidR="005D765A" w:rsidRPr="0090398D">
          <w:rPr>
            <w:rStyle w:val="Hyperlink"/>
            <w:noProof/>
          </w:rPr>
          <w:t>Дополнительные условия для европейских стран</w:t>
        </w:r>
        <w:r w:rsidR="005D765A">
          <w:rPr>
            <w:noProof/>
            <w:webHidden/>
          </w:rPr>
          <w:tab/>
        </w:r>
        <w:r w:rsidR="005D765A">
          <w:rPr>
            <w:noProof/>
            <w:webHidden/>
          </w:rPr>
          <w:fldChar w:fldCharType="begin"/>
        </w:r>
        <w:r w:rsidR="005D765A">
          <w:rPr>
            <w:noProof/>
            <w:webHidden/>
          </w:rPr>
          <w:instrText xml:space="preserve"> PAGEREF _Toc462266392 \h </w:instrText>
        </w:r>
        <w:r w:rsidR="005D765A">
          <w:rPr>
            <w:noProof/>
            <w:webHidden/>
          </w:rPr>
        </w:r>
        <w:r w:rsidR="005D765A">
          <w:rPr>
            <w:noProof/>
            <w:webHidden/>
          </w:rPr>
          <w:fldChar w:fldCharType="separate"/>
        </w:r>
        <w:r w:rsidR="005D765A">
          <w:rPr>
            <w:noProof/>
            <w:webHidden/>
          </w:rPr>
          <w:t>13</w:t>
        </w:r>
        <w:r w:rsidR="005D765A">
          <w:rPr>
            <w:noProof/>
            <w:webHidden/>
          </w:rPr>
          <w:fldChar w:fldCharType="end"/>
        </w:r>
      </w:hyperlink>
    </w:p>
    <w:p w14:paraId="5E34C444" w14:textId="050AF23F" w:rsidR="005D765A" w:rsidRDefault="00AD3A1F">
      <w:pPr>
        <w:pStyle w:val="TOC5"/>
        <w:tabs>
          <w:tab w:val="right" w:leader="dot" w:pos="5030"/>
        </w:tabs>
        <w:rPr>
          <w:rFonts w:eastAsiaTheme="minorEastAsia"/>
          <w:noProof/>
          <w:sz w:val="22"/>
          <w:lang w:val="en-US" w:eastAsia="en-US" w:bidi="ar-SA"/>
        </w:rPr>
      </w:pPr>
      <w:hyperlink w:anchor="_Toc462266393" w:history="1">
        <w:r w:rsidR="005D765A" w:rsidRPr="0090398D">
          <w:rPr>
            <w:rStyle w:val="Hyperlink"/>
            <w:noProof/>
          </w:rPr>
          <w:t>Безопасность</w:t>
        </w:r>
        <w:r w:rsidR="005D765A">
          <w:rPr>
            <w:noProof/>
            <w:webHidden/>
          </w:rPr>
          <w:tab/>
        </w:r>
        <w:r w:rsidR="005D765A">
          <w:rPr>
            <w:noProof/>
            <w:webHidden/>
          </w:rPr>
          <w:fldChar w:fldCharType="begin"/>
        </w:r>
        <w:r w:rsidR="005D765A">
          <w:rPr>
            <w:noProof/>
            <w:webHidden/>
          </w:rPr>
          <w:instrText xml:space="preserve"> PAGEREF _Toc462266393 \h </w:instrText>
        </w:r>
        <w:r w:rsidR="005D765A">
          <w:rPr>
            <w:noProof/>
            <w:webHidden/>
          </w:rPr>
        </w:r>
        <w:r w:rsidR="005D765A">
          <w:rPr>
            <w:noProof/>
            <w:webHidden/>
          </w:rPr>
          <w:fldChar w:fldCharType="separate"/>
        </w:r>
        <w:r w:rsidR="005D765A">
          <w:rPr>
            <w:noProof/>
            <w:webHidden/>
          </w:rPr>
          <w:t>13</w:t>
        </w:r>
        <w:r w:rsidR="005D765A">
          <w:rPr>
            <w:noProof/>
            <w:webHidden/>
          </w:rPr>
          <w:fldChar w:fldCharType="end"/>
        </w:r>
      </w:hyperlink>
    </w:p>
    <w:p w14:paraId="295A553F" w14:textId="7B1893C8" w:rsidR="005D765A" w:rsidRDefault="00AD3A1F">
      <w:pPr>
        <w:pStyle w:val="TOC1"/>
        <w:tabs>
          <w:tab w:val="right" w:leader="dot" w:pos="5030"/>
        </w:tabs>
        <w:rPr>
          <w:rFonts w:eastAsiaTheme="minorEastAsia"/>
          <w:b w:val="0"/>
          <w:caps w:val="0"/>
          <w:noProof/>
          <w:sz w:val="22"/>
          <w:lang w:val="en-US" w:eastAsia="en-US" w:bidi="ar-SA"/>
        </w:rPr>
      </w:pPr>
      <w:hyperlink w:anchor="_Toc462266394" w:history="1">
        <w:r w:rsidR="005D765A" w:rsidRPr="0090398D">
          <w:rPr>
            <w:rStyle w:val="Hyperlink"/>
            <w:noProof/>
          </w:rPr>
          <w:t>Особые условия для Веб-служб</w:t>
        </w:r>
        <w:r w:rsidR="005D765A">
          <w:rPr>
            <w:noProof/>
            <w:webHidden/>
          </w:rPr>
          <w:tab/>
        </w:r>
        <w:r w:rsidR="005D765A">
          <w:rPr>
            <w:noProof/>
            <w:webHidden/>
          </w:rPr>
          <w:fldChar w:fldCharType="begin"/>
        </w:r>
        <w:r w:rsidR="005D765A">
          <w:rPr>
            <w:noProof/>
            <w:webHidden/>
          </w:rPr>
          <w:instrText xml:space="preserve"> PAGEREF _Toc462266394 \h </w:instrText>
        </w:r>
        <w:r w:rsidR="005D765A">
          <w:rPr>
            <w:noProof/>
            <w:webHidden/>
          </w:rPr>
        </w:r>
        <w:r w:rsidR="005D765A">
          <w:rPr>
            <w:noProof/>
            <w:webHidden/>
          </w:rPr>
          <w:fldChar w:fldCharType="separate"/>
        </w:r>
        <w:r w:rsidR="005D765A">
          <w:rPr>
            <w:noProof/>
            <w:webHidden/>
          </w:rPr>
          <w:t>17</w:t>
        </w:r>
        <w:r w:rsidR="005D765A">
          <w:rPr>
            <w:noProof/>
            <w:webHidden/>
          </w:rPr>
          <w:fldChar w:fldCharType="end"/>
        </w:r>
      </w:hyperlink>
    </w:p>
    <w:p w14:paraId="098524FC" w14:textId="37A033DE" w:rsidR="005D765A" w:rsidRDefault="00AD3A1F">
      <w:pPr>
        <w:pStyle w:val="TOC2"/>
        <w:tabs>
          <w:tab w:val="right" w:leader="dot" w:pos="5030"/>
        </w:tabs>
        <w:rPr>
          <w:rFonts w:eastAsiaTheme="minorEastAsia"/>
          <w:b w:val="0"/>
          <w:smallCaps w:val="0"/>
          <w:noProof/>
          <w:sz w:val="22"/>
          <w:lang w:val="en-US" w:eastAsia="en-US" w:bidi="ar-SA"/>
        </w:rPr>
      </w:pPr>
      <w:hyperlink w:anchor="_Toc462266395" w:history="1">
        <w:r w:rsidR="005D765A" w:rsidRPr="0090398D">
          <w:rPr>
            <w:rStyle w:val="Hyperlink"/>
            <w:noProof/>
          </w:rPr>
          <w:t>Службы Microsoft Azure</w:t>
        </w:r>
        <w:r w:rsidR="005D765A">
          <w:rPr>
            <w:noProof/>
            <w:webHidden/>
          </w:rPr>
          <w:tab/>
        </w:r>
        <w:r w:rsidR="005D765A">
          <w:rPr>
            <w:noProof/>
            <w:webHidden/>
          </w:rPr>
          <w:fldChar w:fldCharType="begin"/>
        </w:r>
        <w:r w:rsidR="005D765A">
          <w:rPr>
            <w:noProof/>
            <w:webHidden/>
          </w:rPr>
          <w:instrText xml:space="preserve"> PAGEREF _Toc462266395 \h </w:instrText>
        </w:r>
        <w:r w:rsidR="005D765A">
          <w:rPr>
            <w:noProof/>
            <w:webHidden/>
          </w:rPr>
        </w:r>
        <w:r w:rsidR="005D765A">
          <w:rPr>
            <w:noProof/>
            <w:webHidden/>
          </w:rPr>
          <w:fldChar w:fldCharType="separate"/>
        </w:r>
        <w:r w:rsidR="005D765A">
          <w:rPr>
            <w:noProof/>
            <w:webHidden/>
          </w:rPr>
          <w:t>17</w:t>
        </w:r>
        <w:r w:rsidR="005D765A">
          <w:rPr>
            <w:noProof/>
            <w:webHidden/>
          </w:rPr>
          <w:fldChar w:fldCharType="end"/>
        </w:r>
      </w:hyperlink>
    </w:p>
    <w:p w14:paraId="53E89BE1" w14:textId="34CBE5DA" w:rsidR="005D765A" w:rsidRDefault="00AD3A1F">
      <w:pPr>
        <w:pStyle w:val="TOC4"/>
        <w:rPr>
          <w:rFonts w:eastAsiaTheme="minorEastAsia"/>
          <w:smallCaps w:val="0"/>
          <w:noProof/>
          <w:sz w:val="22"/>
          <w:lang w:val="en-US" w:eastAsia="en-US" w:bidi="ar-SA"/>
        </w:rPr>
      </w:pPr>
      <w:hyperlink w:anchor="_Toc462266396" w:history="1">
        <w:r w:rsidR="005D765A" w:rsidRPr="0090398D">
          <w:rPr>
            <w:rStyle w:val="Hyperlink"/>
            <w:noProof/>
          </w:rPr>
          <w:t>Служба Microsoft Azure StorSimple</w:t>
        </w:r>
        <w:r w:rsidR="005D765A">
          <w:rPr>
            <w:noProof/>
            <w:webHidden/>
          </w:rPr>
          <w:tab/>
        </w:r>
        <w:r w:rsidR="005D765A">
          <w:rPr>
            <w:noProof/>
            <w:webHidden/>
          </w:rPr>
          <w:fldChar w:fldCharType="begin"/>
        </w:r>
        <w:r w:rsidR="005D765A">
          <w:rPr>
            <w:noProof/>
            <w:webHidden/>
          </w:rPr>
          <w:instrText xml:space="preserve"> PAGEREF _Toc462266396 \h </w:instrText>
        </w:r>
        <w:r w:rsidR="005D765A">
          <w:rPr>
            <w:noProof/>
            <w:webHidden/>
          </w:rPr>
        </w:r>
        <w:r w:rsidR="005D765A">
          <w:rPr>
            <w:noProof/>
            <w:webHidden/>
          </w:rPr>
          <w:fldChar w:fldCharType="separate"/>
        </w:r>
        <w:r w:rsidR="005D765A">
          <w:rPr>
            <w:noProof/>
            <w:webHidden/>
          </w:rPr>
          <w:t>18</w:t>
        </w:r>
        <w:r w:rsidR="005D765A">
          <w:rPr>
            <w:noProof/>
            <w:webHidden/>
          </w:rPr>
          <w:fldChar w:fldCharType="end"/>
        </w:r>
      </w:hyperlink>
    </w:p>
    <w:p w14:paraId="1DB0F9C1" w14:textId="30ACD839" w:rsidR="005D765A" w:rsidRDefault="00AD3A1F">
      <w:pPr>
        <w:pStyle w:val="TOC4"/>
        <w:rPr>
          <w:rFonts w:eastAsiaTheme="minorEastAsia"/>
          <w:smallCaps w:val="0"/>
          <w:noProof/>
          <w:sz w:val="22"/>
          <w:lang w:val="en-US" w:eastAsia="en-US" w:bidi="ar-SA"/>
        </w:rPr>
      </w:pPr>
      <w:hyperlink w:anchor="_Toc462266397" w:history="1">
        <w:r w:rsidR="005D765A" w:rsidRPr="0090398D">
          <w:rPr>
            <w:rStyle w:val="Hyperlink"/>
            <w:noProof/>
          </w:rPr>
          <w:t>Microsoft Cloud App Security</w:t>
        </w:r>
        <w:r w:rsidR="005D765A">
          <w:rPr>
            <w:noProof/>
            <w:webHidden/>
          </w:rPr>
          <w:tab/>
        </w:r>
        <w:r w:rsidR="005D765A">
          <w:rPr>
            <w:noProof/>
            <w:webHidden/>
          </w:rPr>
          <w:fldChar w:fldCharType="begin"/>
        </w:r>
        <w:r w:rsidR="005D765A">
          <w:rPr>
            <w:noProof/>
            <w:webHidden/>
          </w:rPr>
          <w:instrText xml:space="preserve"> PAGEREF _Toc462266397 \h </w:instrText>
        </w:r>
        <w:r w:rsidR="005D765A">
          <w:rPr>
            <w:noProof/>
            <w:webHidden/>
          </w:rPr>
        </w:r>
        <w:r w:rsidR="005D765A">
          <w:rPr>
            <w:noProof/>
            <w:webHidden/>
          </w:rPr>
          <w:fldChar w:fldCharType="separate"/>
        </w:r>
        <w:r w:rsidR="005D765A">
          <w:rPr>
            <w:noProof/>
            <w:webHidden/>
          </w:rPr>
          <w:t>18</w:t>
        </w:r>
        <w:r w:rsidR="005D765A">
          <w:rPr>
            <w:noProof/>
            <w:webHidden/>
          </w:rPr>
          <w:fldChar w:fldCharType="end"/>
        </w:r>
      </w:hyperlink>
    </w:p>
    <w:p w14:paraId="296A33FC" w14:textId="310CC0E8" w:rsidR="005D765A" w:rsidRDefault="00AD3A1F">
      <w:pPr>
        <w:pStyle w:val="TOC2"/>
        <w:tabs>
          <w:tab w:val="right" w:leader="dot" w:pos="5030"/>
        </w:tabs>
        <w:rPr>
          <w:rFonts w:eastAsiaTheme="minorEastAsia"/>
          <w:b w:val="0"/>
          <w:smallCaps w:val="0"/>
          <w:noProof/>
          <w:sz w:val="22"/>
          <w:lang w:val="en-US" w:eastAsia="en-US" w:bidi="ar-SA"/>
        </w:rPr>
      </w:pPr>
      <w:hyperlink w:anchor="_Toc462266398" w:history="1">
        <w:r w:rsidR="005D765A" w:rsidRPr="0090398D">
          <w:rPr>
            <w:rStyle w:val="Hyperlink"/>
            <w:noProof/>
          </w:rPr>
          <w:t>Enterprise Mobility + Security</w:t>
        </w:r>
        <w:r w:rsidR="005D765A">
          <w:rPr>
            <w:noProof/>
            <w:webHidden/>
          </w:rPr>
          <w:tab/>
        </w:r>
        <w:r w:rsidR="005D765A">
          <w:rPr>
            <w:noProof/>
            <w:webHidden/>
          </w:rPr>
          <w:fldChar w:fldCharType="begin"/>
        </w:r>
        <w:r w:rsidR="005D765A">
          <w:rPr>
            <w:noProof/>
            <w:webHidden/>
          </w:rPr>
          <w:instrText xml:space="preserve"> PAGEREF _Toc462266398 \h </w:instrText>
        </w:r>
        <w:r w:rsidR="005D765A">
          <w:rPr>
            <w:noProof/>
            <w:webHidden/>
          </w:rPr>
        </w:r>
        <w:r w:rsidR="005D765A">
          <w:rPr>
            <w:noProof/>
            <w:webHidden/>
          </w:rPr>
          <w:fldChar w:fldCharType="separate"/>
        </w:r>
        <w:r w:rsidR="005D765A">
          <w:rPr>
            <w:noProof/>
            <w:webHidden/>
          </w:rPr>
          <w:t>18</w:t>
        </w:r>
        <w:r w:rsidR="005D765A">
          <w:rPr>
            <w:noProof/>
            <w:webHidden/>
          </w:rPr>
          <w:fldChar w:fldCharType="end"/>
        </w:r>
      </w:hyperlink>
    </w:p>
    <w:p w14:paraId="6A592056" w14:textId="3655CF20" w:rsidR="005D765A" w:rsidRDefault="00AD3A1F">
      <w:pPr>
        <w:pStyle w:val="TOC4"/>
        <w:rPr>
          <w:rFonts w:eastAsiaTheme="minorEastAsia"/>
          <w:smallCaps w:val="0"/>
          <w:noProof/>
          <w:sz w:val="22"/>
          <w:lang w:val="en-US" w:eastAsia="en-US" w:bidi="ar-SA"/>
        </w:rPr>
      </w:pPr>
      <w:hyperlink w:anchor="_Toc462266399" w:history="1">
        <w:r w:rsidR="005D765A" w:rsidRPr="0090398D">
          <w:rPr>
            <w:rStyle w:val="Hyperlink"/>
            <w:noProof/>
          </w:rPr>
          <w:t>Azure Active Directory Basic</w:t>
        </w:r>
        <w:r w:rsidR="005D765A">
          <w:rPr>
            <w:noProof/>
            <w:webHidden/>
          </w:rPr>
          <w:tab/>
        </w:r>
        <w:r w:rsidR="005D765A">
          <w:rPr>
            <w:noProof/>
            <w:webHidden/>
          </w:rPr>
          <w:fldChar w:fldCharType="begin"/>
        </w:r>
        <w:r w:rsidR="005D765A">
          <w:rPr>
            <w:noProof/>
            <w:webHidden/>
          </w:rPr>
          <w:instrText xml:space="preserve"> PAGEREF _Toc462266399 \h </w:instrText>
        </w:r>
        <w:r w:rsidR="005D765A">
          <w:rPr>
            <w:noProof/>
            <w:webHidden/>
          </w:rPr>
        </w:r>
        <w:r w:rsidR="005D765A">
          <w:rPr>
            <w:noProof/>
            <w:webHidden/>
          </w:rPr>
          <w:fldChar w:fldCharType="separate"/>
        </w:r>
        <w:r w:rsidR="005D765A">
          <w:rPr>
            <w:noProof/>
            <w:webHidden/>
          </w:rPr>
          <w:t>18</w:t>
        </w:r>
        <w:r w:rsidR="005D765A">
          <w:rPr>
            <w:noProof/>
            <w:webHidden/>
          </w:rPr>
          <w:fldChar w:fldCharType="end"/>
        </w:r>
      </w:hyperlink>
    </w:p>
    <w:p w14:paraId="783A829E" w14:textId="128844A6" w:rsidR="005D765A" w:rsidRDefault="00AD3A1F">
      <w:pPr>
        <w:pStyle w:val="TOC4"/>
        <w:rPr>
          <w:rFonts w:eastAsiaTheme="minorEastAsia"/>
          <w:smallCaps w:val="0"/>
          <w:noProof/>
          <w:sz w:val="22"/>
          <w:lang w:val="en-US" w:eastAsia="en-US" w:bidi="ar-SA"/>
        </w:rPr>
      </w:pPr>
      <w:hyperlink w:anchor="_Toc462266400" w:history="1">
        <w:r w:rsidR="005D765A" w:rsidRPr="0090398D">
          <w:rPr>
            <w:rStyle w:val="Hyperlink"/>
            <w:noProof/>
          </w:rPr>
          <w:t>Azure Active Directory Premium</w:t>
        </w:r>
        <w:r w:rsidR="005D765A">
          <w:rPr>
            <w:noProof/>
            <w:webHidden/>
          </w:rPr>
          <w:tab/>
        </w:r>
        <w:r w:rsidR="005D765A">
          <w:rPr>
            <w:noProof/>
            <w:webHidden/>
          </w:rPr>
          <w:fldChar w:fldCharType="begin"/>
        </w:r>
        <w:r w:rsidR="005D765A">
          <w:rPr>
            <w:noProof/>
            <w:webHidden/>
          </w:rPr>
          <w:instrText xml:space="preserve"> PAGEREF _Toc462266400 \h </w:instrText>
        </w:r>
        <w:r w:rsidR="005D765A">
          <w:rPr>
            <w:noProof/>
            <w:webHidden/>
          </w:rPr>
        </w:r>
        <w:r w:rsidR="005D765A">
          <w:rPr>
            <w:noProof/>
            <w:webHidden/>
          </w:rPr>
          <w:fldChar w:fldCharType="separate"/>
        </w:r>
        <w:r w:rsidR="005D765A">
          <w:rPr>
            <w:noProof/>
            <w:webHidden/>
          </w:rPr>
          <w:t>18</w:t>
        </w:r>
        <w:r w:rsidR="005D765A">
          <w:rPr>
            <w:noProof/>
            <w:webHidden/>
          </w:rPr>
          <w:fldChar w:fldCharType="end"/>
        </w:r>
      </w:hyperlink>
    </w:p>
    <w:p w14:paraId="77B1DF81" w14:textId="54CDD37E" w:rsidR="005D765A" w:rsidRDefault="00AD3A1F">
      <w:pPr>
        <w:pStyle w:val="TOC4"/>
        <w:rPr>
          <w:rFonts w:eastAsiaTheme="minorEastAsia"/>
          <w:smallCaps w:val="0"/>
          <w:noProof/>
          <w:sz w:val="22"/>
          <w:lang w:val="en-US" w:eastAsia="en-US" w:bidi="ar-SA"/>
        </w:rPr>
      </w:pPr>
      <w:hyperlink w:anchor="_Toc462266401" w:history="1">
        <w:r w:rsidR="005D765A" w:rsidRPr="0090398D">
          <w:rPr>
            <w:rStyle w:val="Hyperlink"/>
            <w:noProof/>
          </w:rPr>
          <w:t>Azure Information Protection Premium</w:t>
        </w:r>
        <w:r w:rsidR="005D765A">
          <w:rPr>
            <w:noProof/>
            <w:webHidden/>
          </w:rPr>
          <w:tab/>
        </w:r>
        <w:r w:rsidR="005D765A">
          <w:rPr>
            <w:noProof/>
            <w:webHidden/>
          </w:rPr>
          <w:fldChar w:fldCharType="begin"/>
        </w:r>
        <w:r w:rsidR="005D765A">
          <w:rPr>
            <w:noProof/>
            <w:webHidden/>
          </w:rPr>
          <w:instrText xml:space="preserve"> PAGEREF _Toc462266401 \h </w:instrText>
        </w:r>
        <w:r w:rsidR="005D765A">
          <w:rPr>
            <w:noProof/>
            <w:webHidden/>
          </w:rPr>
        </w:r>
        <w:r w:rsidR="005D765A">
          <w:rPr>
            <w:noProof/>
            <w:webHidden/>
          </w:rPr>
          <w:fldChar w:fldCharType="separate"/>
        </w:r>
        <w:r w:rsidR="005D765A">
          <w:rPr>
            <w:noProof/>
            <w:webHidden/>
          </w:rPr>
          <w:t>18</w:t>
        </w:r>
        <w:r w:rsidR="005D765A">
          <w:rPr>
            <w:noProof/>
            <w:webHidden/>
          </w:rPr>
          <w:fldChar w:fldCharType="end"/>
        </w:r>
      </w:hyperlink>
    </w:p>
    <w:p w14:paraId="7DD85EA8" w14:textId="10D11084" w:rsidR="005D765A" w:rsidRDefault="00AD3A1F">
      <w:pPr>
        <w:pStyle w:val="TOC4"/>
        <w:rPr>
          <w:rFonts w:eastAsiaTheme="minorEastAsia"/>
          <w:smallCaps w:val="0"/>
          <w:noProof/>
          <w:sz w:val="22"/>
          <w:lang w:val="en-US" w:eastAsia="en-US" w:bidi="ar-SA"/>
        </w:rPr>
      </w:pPr>
      <w:hyperlink w:anchor="_Toc462266402" w:history="1">
        <w:r w:rsidR="005D765A" w:rsidRPr="0090398D">
          <w:rPr>
            <w:rStyle w:val="Hyperlink"/>
            <w:noProof/>
          </w:rPr>
          <w:t>Microsoft MultiFactor Authentication</w:t>
        </w:r>
        <w:r w:rsidR="005D765A">
          <w:rPr>
            <w:noProof/>
            <w:webHidden/>
          </w:rPr>
          <w:tab/>
        </w:r>
        <w:r w:rsidR="005D765A">
          <w:rPr>
            <w:noProof/>
            <w:webHidden/>
          </w:rPr>
          <w:fldChar w:fldCharType="begin"/>
        </w:r>
        <w:r w:rsidR="005D765A">
          <w:rPr>
            <w:noProof/>
            <w:webHidden/>
          </w:rPr>
          <w:instrText xml:space="preserve"> PAGEREF _Toc462266402 \h </w:instrText>
        </w:r>
        <w:r w:rsidR="005D765A">
          <w:rPr>
            <w:noProof/>
            <w:webHidden/>
          </w:rPr>
        </w:r>
        <w:r w:rsidR="005D765A">
          <w:rPr>
            <w:noProof/>
            <w:webHidden/>
          </w:rPr>
          <w:fldChar w:fldCharType="separate"/>
        </w:r>
        <w:r w:rsidR="005D765A">
          <w:rPr>
            <w:noProof/>
            <w:webHidden/>
          </w:rPr>
          <w:t>19</w:t>
        </w:r>
        <w:r w:rsidR="005D765A">
          <w:rPr>
            <w:noProof/>
            <w:webHidden/>
          </w:rPr>
          <w:fldChar w:fldCharType="end"/>
        </w:r>
      </w:hyperlink>
    </w:p>
    <w:p w14:paraId="70B44A8A" w14:textId="2A4D263F" w:rsidR="005D765A" w:rsidRDefault="00AD3A1F">
      <w:pPr>
        <w:pStyle w:val="TOC2"/>
        <w:tabs>
          <w:tab w:val="right" w:leader="dot" w:pos="5030"/>
        </w:tabs>
        <w:rPr>
          <w:rFonts w:eastAsiaTheme="minorEastAsia"/>
          <w:b w:val="0"/>
          <w:smallCaps w:val="0"/>
          <w:noProof/>
          <w:sz w:val="22"/>
          <w:lang w:val="en-US" w:eastAsia="en-US" w:bidi="ar-SA"/>
        </w:rPr>
      </w:pPr>
      <w:hyperlink w:anchor="_Toc462266403" w:history="1">
        <w:r w:rsidR="005D765A" w:rsidRPr="0090398D">
          <w:rPr>
            <w:rStyle w:val="Hyperlink"/>
            <w:noProof/>
          </w:rPr>
          <w:t>Службы Microsoft Dynamics Online Services</w:t>
        </w:r>
        <w:r w:rsidR="005D765A">
          <w:rPr>
            <w:noProof/>
            <w:webHidden/>
          </w:rPr>
          <w:tab/>
        </w:r>
        <w:r w:rsidR="005D765A">
          <w:rPr>
            <w:noProof/>
            <w:webHidden/>
          </w:rPr>
          <w:fldChar w:fldCharType="begin"/>
        </w:r>
        <w:r w:rsidR="005D765A">
          <w:rPr>
            <w:noProof/>
            <w:webHidden/>
          </w:rPr>
          <w:instrText xml:space="preserve"> PAGEREF _Toc462266403 \h </w:instrText>
        </w:r>
        <w:r w:rsidR="005D765A">
          <w:rPr>
            <w:noProof/>
            <w:webHidden/>
          </w:rPr>
        </w:r>
        <w:r w:rsidR="005D765A">
          <w:rPr>
            <w:noProof/>
            <w:webHidden/>
          </w:rPr>
          <w:fldChar w:fldCharType="separate"/>
        </w:r>
        <w:r w:rsidR="005D765A">
          <w:rPr>
            <w:noProof/>
            <w:webHidden/>
          </w:rPr>
          <w:t>19</w:t>
        </w:r>
        <w:r w:rsidR="005D765A">
          <w:rPr>
            <w:noProof/>
            <w:webHidden/>
          </w:rPr>
          <w:fldChar w:fldCharType="end"/>
        </w:r>
      </w:hyperlink>
    </w:p>
    <w:p w14:paraId="4F9C858B" w14:textId="42404305" w:rsidR="005D765A" w:rsidRDefault="00AD3A1F">
      <w:pPr>
        <w:pStyle w:val="TOC4"/>
        <w:rPr>
          <w:rFonts w:eastAsiaTheme="minorEastAsia"/>
          <w:smallCaps w:val="0"/>
          <w:noProof/>
          <w:sz w:val="22"/>
          <w:lang w:val="en-US" w:eastAsia="en-US" w:bidi="ar-SA"/>
        </w:rPr>
      </w:pPr>
      <w:hyperlink w:anchor="_Toc462266404" w:history="1">
        <w:r w:rsidR="005D765A" w:rsidRPr="0090398D">
          <w:rPr>
            <w:rStyle w:val="Hyperlink"/>
            <w:noProof/>
          </w:rPr>
          <w:t>Microsoft Dynamics AX</w:t>
        </w:r>
        <w:r w:rsidR="005D765A">
          <w:rPr>
            <w:noProof/>
            <w:webHidden/>
          </w:rPr>
          <w:tab/>
        </w:r>
        <w:r w:rsidR="005D765A">
          <w:rPr>
            <w:noProof/>
            <w:webHidden/>
          </w:rPr>
          <w:fldChar w:fldCharType="begin"/>
        </w:r>
        <w:r w:rsidR="005D765A">
          <w:rPr>
            <w:noProof/>
            <w:webHidden/>
          </w:rPr>
          <w:instrText xml:space="preserve"> PAGEREF _Toc462266404 \h </w:instrText>
        </w:r>
        <w:r w:rsidR="005D765A">
          <w:rPr>
            <w:noProof/>
            <w:webHidden/>
          </w:rPr>
        </w:r>
        <w:r w:rsidR="005D765A">
          <w:rPr>
            <w:noProof/>
            <w:webHidden/>
          </w:rPr>
          <w:fldChar w:fldCharType="separate"/>
        </w:r>
        <w:r w:rsidR="005D765A">
          <w:rPr>
            <w:noProof/>
            <w:webHidden/>
          </w:rPr>
          <w:t>19</w:t>
        </w:r>
        <w:r w:rsidR="005D765A">
          <w:rPr>
            <w:noProof/>
            <w:webHidden/>
          </w:rPr>
          <w:fldChar w:fldCharType="end"/>
        </w:r>
      </w:hyperlink>
    </w:p>
    <w:p w14:paraId="42BC179D" w14:textId="4A0D5C5C" w:rsidR="005D765A" w:rsidRDefault="00AD3A1F">
      <w:pPr>
        <w:pStyle w:val="TOC4"/>
        <w:rPr>
          <w:rFonts w:eastAsiaTheme="minorEastAsia"/>
          <w:smallCaps w:val="0"/>
          <w:noProof/>
          <w:sz w:val="22"/>
          <w:lang w:val="en-US" w:eastAsia="en-US" w:bidi="ar-SA"/>
        </w:rPr>
      </w:pPr>
      <w:hyperlink w:anchor="_Toc462266405" w:history="1">
        <w:r w:rsidR="005D765A" w:rsidRPr="0090398D">
          <w:rPr>
            <w:rStyle w:val="Hyperlink"/>
            <w:noProof/>
          </w:rPr>
          <w:t>Microsoft Dynamics CRM Online</w:t>
        </w:r>
        <w:r w:rsidR="005D765A">
          <w:rPr>
            <w:noProof/>
            <w:webHidden/>
          </w:rPr>
          <w:tab/>
        </w:r>
        <w:r w:rsidR="005D765A">
          <w:rPr>
            <w:noProof/>
            <w:webHidden/>
          </w:rPr>
          <w:fldChar w:fldCharType="begin"/>
        </w:r>
        <w:r w:rsidR="005D765A">
          <w:rPr>
            <w:noProof/>
            <w:webHidden/>
          </w:rPr>
          <w:instrText xml:space="preserve"> PAGEREF _Toc462266405 \h </w:instrText>
        </w:r>
        <w:r w:rsidR="005D765A">
          <w:rPr>
            <w:noProof/>
            <w:webHidden/>
          </w:rPr>
        </w:r>
        <w:r w:rsidR="005D765A">
          <w:rPr>
            <w:noProof/>
            <w:webHidden/>
          </w:rPr>
          <w:fldChar w:fldCharType="separate"/>
        </w:r>
        <w:r w:rsidR="005D765A">
          <w:rPr>
            <w:noProof/>
            <w:webHidden/>
          </w:rPr>
          <w:t>19</w:t>
        </w:r>
        <w:r w:rsidR="005D765A">
          <w:rPr>
            <w:noProof/>
            <w:webHidden/>
          </w:rPr>
          <w:fldChar w:fldCharType="end"/>
        </w:r>
      </w:hyperlink>
    </w:p>
    <w:p w14:paraId="44E2AE03" w14:textId="57363B6C" w:rsidR="005D765A" w:rsidRDefault="00AD3A1F">
      <w:pPr>
        <w:pStyle w:val="TOC4"/>
        <w:rPr>
          <w:rFonts w:eastAsiaTheme="minorEastAsia"/>
          <w:smallCaps w:val="0"/>
          <w:noProof/>
          <w:sz w:val="22"/>
          <w:lang w:val="en-US" w:eastAsia="en-US" w:bidi="ar-SA"/>
        </w:rPr>
      </w:pPr>
      <w:hyperlink w:anchor="_Toc462266406" w:history="1">
        <w:r w:rsidR="005D765A" w:rsidRPr="0090398D">
          <w:rPr>
            <w:rStyle w:val="Hyperlink"/>
            <w:noProof/>
          </w:rPr>
          <w:t>Microsoft Dynamics Marketing</w:t>
        </w:r>
        <w:r w:rsidR="005D765A">
          <w:rPr>
            <w:noProof/>
            <w:webHidden/>
          </w:rPr>
          <w:tab/>
        </w:r>
        <w:r w:rsidR="005D765A">
          <w:rPr>
            <w:noProof/>
            <w:webHidden/>
          </w:rPr>
          <w:fldChar w:fldCharType="begin"/>
        </w:r>
        <w:r w:rsidR="005D765A">
          <w:rPr>
            <w:noProof/>
            <w:webHidden/>
          </w:rPr>
          <w:instrText xml:space="preserve"> PAGEREF _Toc462266406 \h </w:instrText>
        </w:r>
        <w:r w:rsidR="005D765A">
          <w:rPr>
            <w:noProof/>
            <w:webHidden/>
          </w:rPr>
        </w:r>
        <w:r w:rsidR="005D765A">
          <w:rPr>
            <w:noProof/>
            <w:webHidden/>
          </w:rPr>
          <w:fldChar w:fldCharType="separate"/>
        </w:r>
        <w:r w:rsidR="005D765A">
          <w:rPr>
            <w:noProof/>
            <w:webHidden/>
          </w:rPr>
          <w:t>19</w:t>
        </w:r>
        <w:r w:rsidR="005D765A">
          <w:rPr>
            <w:noProof/>
            <w:webHidden/>
          </w:rPr>
          <w:fldChar w:fldCharType="end"/>
        </w:r>
      </w:hyperlink>
    </w:p>
    <w:p w14:paraId="473A89F9" w14:textId="01A7DF4A" w:rsidR="005D765A" w:rsidRDefault="00AD3A1F">
      <w:pPr>
        <w:pStyle w:val="TOC4"/>
        <w:rPr>
          <w:rFonts w:eastAsiaTheme="minorEastAsia"/>
          <w:smallCaps w:val="0"/>
          <w:noProof/>
          <w:sz w:val="22"/>
          <w:lang w:val="en-US" w:eastAsia="en-US" w:bidi="ar-SA"/>
        </w:rPr>
      </w:pPr>
      <w:hyperlink w:anchor="_Toc462266407" w:history="1">
        <w:r w:rsidR="005D765A" w:rsidRPr="0090398D">
          <w:rPr>
            <w:rStyle w:val="Hyperlink"/>
            <w:noProof/>
          </w:rPr>
          <w:t>Microsoft Social Engagement</w:t>
        </w:r>
        <w:r w:rsidR="005D765A">
          <w:rPr>
            <w:noProof/>
            <w:webHidden/>
          </w:rPr>
          <w:tab/>
        </w:r>
        <w:r w:rsidR="005D765A">
          <w:rPr>
            <w:noProof/>
            <w:webHidden/>
          </w:rPr>
          <w:fldChar w:fldCharType="begin"/>
        </w:r>
        <w:r w:rsidR="005D765A">
          <w:rPr>
            <w:noProof/>
            <w:webHidden/>
          </w:rPr>
          <w:instrText xml:space="preserve"> PAGEREF _Toc462266407 \h </w:instrText>
        </w:r>
        <w:r w:rsidR="005D765A">
          <w:rPr>
            <w:noProof/>
            <w:webHidden/>
          </w:rPr>
        </w:r>
        <w:r w:rsidR="005D765A">
          <w:rPr>
            <w:noProof/>
            <w:webHidden/>
          </w:rPr>
          <w:fldChar w:fldCharType="separate"/>
        </w:r>
        <w:r w:rsidR="005D765A">
          <w:rPr>
            <w:noProof/>
            <w:webHidden/>
          </w:rPr>
          <w:t>20</w:t>
        </w:r>
        <w:r w:rsidR="005D765A">
          <w:rPr>
            <w:noProof/>
            <w:webHidden/>
          </w:rPr>
          <w:fldChar w:fldCharType="end"/>
        </w:r>
      </w:hyperlink>
    </w:p>
    <w:p w14:paraId="2BCBE9FA" w14:textId="1D68F75D" w:rsidR="005D765A" w:rsidRDefault="00AD3A1F">
      <w:pPr>
        <w:pStyle w:val="TOC4"/>
        <w:rPr>
          <w:rFonts w:eastAsiaTheme="minorEastAsia"/>
          <w:smallCaps w:val="0"/>
          <w:noProof/>
          <w:sz w:val="22"/>
          <w:lang w:val="en-US" w:eastAsia="en-US" w:bidi="ar-SA"/>
        </w:rPr>
      </w:pPr>
      <w:hyperlink w:anchor="_Toc462266408" w:history="1">
        <w:r w:rsidR="005D765A" w:rsidRPr="0090398D">
          <w:rPr>
            <w:rStyle w:val="Hyperlink"/>
            <w:noProof/>
          </w:rPr>
          <w:t>Parature от Microsoft</w:t>
        </w:r>
        <w:r w:rsidR="005D765A">
          <w:rPr>
            <w:noProof/>
            <w:webHidden/>
          </w:rPr>
          <w:tab/>
        </w:r>
        <w:r w:rsidR="005D765A">
          <w:rPr>
            <w:noProof/>
            <w:webHidden/>
          </w:rPr>
          <w:fldChar w:fldCharType="begin"/>
        </w:r>
        <w:r w:rsidR="005D765A">
          <w:rPr>
            <w:noProof/>
            <w:webHidden/>
          </w:rPr>
          <w:instrText xml:space="preserve"> PAGEREF _Toc462266408 \h </w:instrText>
        </w:r>
        <w:r w:rsidR="005D765A">
          <w:rPr>
            <w:noProof/>
            <w:webHidden/>
          </w:rPr>
        </w:r>
        <w:r w:rsidR="005D765A">
          <w:rPr>
            <w:noProof/>
            <w:webHidden/>
          </w:rPr>
          <w:fldChar w:fldCharType="separate"/>
        </w:r>
        <w:r w:rsidR="005D765A">
          <w:rPr>
            <w:noProof/>
            <w:webHidden/>
          </w:rPr>
          <w:t>20</w:t>
        </w:r>
        <w:r w:rsidR="005D765A">
          <w:rPr>
            <w:noProof/>
            <w:webHidden/>
          </w:rPr>
          <w:fldChar w:fldCharType="end"/>
        </w:r>
      </w:hyperlink>
    </w:p>
    <w:p w14:paraId="48DBF177" w14:textId="195C5A49" w:rsidR="005D765A" w:rsidRDefault="00AD3A1F">
      <w:pPr>
        <w:pStyle w:val="TOC2"/>
        <w:tabs>
          <w:tab w:val="right" w:leader="dot" w:pos="5030"/>
        </w:tabs>
        <w:rPr>
          <w:rFonts w:eastAsiaTheme="minorEastAsia"/>
          <w:b w:val="0"/>
          <w:smallCaps w:val="0"/>
          <w:noProof/>
          <w:sz w:val="22"/>
          <w:lang w:val="en-US" w:eastAsia="en-US" w:bidi="ar-SA"/>
        </w:rPr>
      </w:pPr>
      <w:hyperlink w:anchor="_Toc462266409" w:history="1">
        <w:r w:rsidR="005D765A" w:rsidRPr="0090398D">
          <w:rPr>
            <w:rStyle w:val="Hyperlink"/>
            <w:noProof/>
          </w:rPr>
          <w:t>Службы Office 365</w:t>
        </w:r>
        <w:r w:rsidR="005D765A">
          <w:rPr>
            <w:noProof/>
            <w:webHidden/>
          </w:rPr>
          <w:tab/>
        </w:r>
        <w:r w:rsidR="005D765A">
          <w:rPr>
            <w:noProof/>
            <w:webHidden/>
          </w:rPr>
          <w:fldChar w:fldCharType="begin"/>
        </w:r>
        <w:r w:rsidR="005D765A">
          <w:rPr>
            <w:noProof/>
            <w:webHidden/>
          </w:rPr>
          <w:instrText xml:space="preserve"> PAGEREF _Toc462266409 \h </w:instrText>
        </w:r>
        <w:r w:rsidR="005D765A">
          <w:rPr>
            <w:noProof/>
            <w:webHidden/>
          </w:rPr>
        </w:r>
        <w:r w:rsidR="005D765A">
          <w:rPr>
            <w:noProof/>
            <w:webHidden/>
          </w:rPr>
          <w:fldChar w:fldCharType="separate"/>
        </w:r>
        <w:r w:rsidR="005D765A">
          <w:rPr>
            <w:noProof/>
            <w:webHidden/>
          </w:rPr>
          <w:t>20</w:t>
        </w:r>
        <w:r w:rsidR="005D765A">
          <w:rPr>
            <w:noProof/>
            <w:webHidden/>
          </w:rPr>
          <w:fldChar w:fldCharType="end"/>
        </w:r>
      </w:hyperlink>
    </w:p>
    <w:p w14:paraId="38CB2D4F" w14:textId="44EC4ABC" w:rsidR="005D765A" w:rsidRDefault="00AD3A1F">
      <w:pPr>
        <w:pStyle w:val="TOC4"/>
        <w:rPr>
          <w:rFonts w:eastAsiaTheme="minorEastAsia"/>
          <w:smallCaps w:val="0"/>
          <w:noProof/>
          <w:sz w:val="22"/>
          <w:lang w:val="en-US" w:eastAsia="en-US" w:bidi="ar-SA"/>
        </w:rPr>
      </w:pPr>
      <w:hyperlink w:anchor="_Toc462266410" w:history="1">
        <w:r w:rsidR="005D765A" w:rsidRPr="0090398D">
          <w:rPr>
            <w:rStyle w:val="Hyperlink"/>
            <w:noProof/>
          </w:rPr>
          <w:t>Exchange Online</w:t>
        </w:r>
        <w:r w:rsidR="005D765A">
          <w:rPr>
            <w:noProof/>
            <w:webHidden/>
          </w:rPr>
          <w:tab/>
        </w:r>
        <w:r w:rsidR="005D765A">
          <w:rPr>
            <w:noProof/>
            <w:webHidden/>
          </w:rPr>
          <w:fldChar w:fldCharType="begin"/>
        </w:r>
        <w:r w:rsidR="005D765A">
          <w:rPr>
            <w:noProof/>
            <w:webHidden/>
          </w:rPr>
          <w:instrText xml:space="preserve"> PAGEREF _Toc462266410 \h </w:instrText>
        </w:r>
        <w:r w:rsidR="005D765A">
          <w:rPr>
            <w:noProof/>
            <w:webHidden/>
          </w:rPr>
        </w:r>
        <w:r w:rsidR="005D765A">
          <w:rPr>
            <w:noProof/>
            <w:webHidden/>
          </w:rPr>
          <w:fldChar w:fldCharType="separate"/>
        </w:r>
        <w:r w:rsidR="005D765A">
          <w:rPr>
            <w:noProof/>
            <w:webHidden/>
          </w:rPr>
          <w:t>21</w:t>
        </w:r>
        <w:r w:rsidR="005D765A">
          <w:rPr>
            <w:noProof/>
            <w:webHidden/>
          </w:rPr>
          <w:fldChar w:fldCharType="end"/>
        </w:r>
      </w:hyperlink>
    </w:p>
    <w:p w14:paraId="659609B0" w14:textId="16D55A70" w:rsidR="005D765A" w:rsidRDefault="00AD3A1F">
      <w:pPr>
        <w:pStyle w:val="TOC4"/>
        <w:rPr>
          <w:rFonts w:eastAsiaTheme="minorEastAsia"/>
          <w:smallCaps w:val="0"/>
          <w:noProof/>
          <w:sz w:val="22"/>
          <w:lang w:val="en-US" w:eastAsia="en-US" w:bidi="ar-SA"/>
        </w:rPr>
      </w:pPr>
      <w:hyperlink w:anchor="_Toc462266411" w:history="1">
        <w:r w:rsidR="005D765A" w:rsidRPr="0090398D">
          <w:rPr>
            <w:rStyle w:val="Hyperlink"/>
            <w:noProof/>
          </w:rPr>
          <w:t>Приложения Office 365</w:t>
        </w:r>
        <w:r w:rsidR="005D765A">
          <w:rPr>
            <w:noProof/>
            <w:webHidden/>
          </w:rPr>
          <w:tab/>
        </w:r>
        <w:r w:rsidR="005D765A">
          <w:rPr>
            <w:noProof/>
            <w:webHidden/>
          </w:rPr>
          <w:fldChar w:fldCharType="begin"/>
        </w:r>
        <w:r w:rsidR="005D765A">
          <w:rPr>
            <w:noProof/>
            <w:webHidden/>
          </w:rPr>
          <w:instrText xml:space="preserve"> PAGEREF _Toc462266411 \h </w:instrText>
        </w:r>
        <w:r w:rsidR="005D765A">
          <w:rPr>
            <w:noProof/>
            <w:webHidden/>
          </w:rPr>
        </w:r>
        <w:r w:rsidR="005D765A">
          <w:rPr>
            <w:noProof/>
            <w:webHidden/>
          </w:rPr>
          <w:fldChar w:fldCharType="separate"/>
        </w:r>
        <w:r w:rsidR="005D765A">
          <w:rPr>
            <w:noProof/>
            <w:webHidden/>
          </w:rPr>
          <w:t>22</w:t>
        </w:r>
        <w:r w:rsidR="005D765A">
          <w:rPr>
            <w:noProof/>
            <w:webHidden/>
          </w:rPr>
          <w:fldChar w:fldCharType="end"/>
        </w:r>
      </w:hyperlink>
    </w:p>
    <w:p w14:paraId="47FE848C" w14:textId="357C7399" w:rsidR="005D765A" w:rsidRDefault="00AD3A1F">
      <w:pPr>
        <w:pStyle w:val="TOC4"/>
        <w:rPr>
          <w:rFonts w:eastAsiaTheme="minorEastAsia"/>
          <w:smallCaps w:val="0"/>
          <w:noProof/>
          <w:sz w:val="22"/>
          <w:lang w:val="en-US" w:eastAsia="en-US" w:bidi="ar-SA"/>
        </w:rPr>
      </w:pPr>
      <w:hyperlink w:anchor="_Toc462266412" w:history="1">
        <w:r w:rsidR="005D765A" w:rsidRPr="0090398D">
          <w:rPr>
            <w:rStyle w:val="Hyperlink"/>
            <w:noProof/>
          </w:rPr>
          <w:t>Office 365 Delve Analytics</w:t>
        </w:r>
        <w:r w:rsidR="005D765A">
          <w:rPr>
            <w:noProof/>
            <w:webHidden/>
          </w:rPr>
          <w:tab/>
        </w:r>
        <w:r w:rsidR="005D765A">
          <w:rPr>
            <w:noProof/>
            <w:webHidden/>
          </w:rPr>
          <w:fldChar w:fldCharType="begin"/>
        </w:r>
        <w:r w:rsidR="005D765A">
          <w:rPr>
            <w:noProof/>
            <w:webHidden/>
          </w:rPr>
          <w:instrText xml:space="preserve"> PAGEREF _Toc462266412 \h </w:instrText>
        </w:r>
        <w:r w:rsidR="005D765A">
          <w:rPr>
            <w:noProof/>
            <w:webHidden/>
          </w:rPr>
        </w:r>
        <w:r w:rsidR="005D765A">
          <w:rPr>
            <w:noProof/>
            <w:webHidden/>
          </w:rPr>
          <w:fldChar w:fldCharType="separate"/>
        </w:r>
        <w:r w:rsidR="005D765A">
          <w:rPr>
            <w:noProof/>
            <w:webHidden/>
          </w:rPr>
          <w:t>23</w:t>
        </w:r>
        <w:r w:rsidR="005D765A">
          <w:rPr>
            <w:noProof/>
            <w:webHidden/>
          </w:rPr>
          <w:fldChar w:fldCharType="end"/>
        </w:r>
      </w:hyperlink>
    </w:p>
    <w:p w14:paraId="0A2FC003" w14:textId="61FB4F52" w:rsidR="005D765A" w:rsidRDefault="00AD3A1F">
      <w:pPr>
        <w:pStyle w:val="TOC4"/>
        <w:rPr>
          <w:rFonts w:eastAsiaTheme="minorEastAsia"/>
          <w:smallCaps w:val="0"/>
          <w:noProof/>
          <w:sz w:val="22"/>
          <w:lang w:val="en-US" w:eastAsia="en-US" w:bidi="ar-SA"/>
        </w:rPr>
      </w:pPr>
      <w:hyperlink w:anchor="_Toc462266413" w:history="1">
        <w:r w:rsidR="005D765A" w:rsidRPr="0090398D">
          <w:rPr>
            <w:rStyle w:val="Hyperlink"/>
            <w:noProof/>
          </w:rPr>
          <w:t>Расширенное обнаружение электронных данных Office 365</w:t>
        </w:r>
        <w:r w:rsidR="005D765A">
          <w:rPr>
            <w:noProof/>
            <w:webHidden/>
          </w:rPr>
          <w:tab/>
        </w:r>
        <w:r w:rsidR="005D765A">
          <w:rPr>
            <w:noProof/>
            <w:webHidden/>
          </w:rPr>
          <w:fldChar w:fldCharType="begin"/>
        </w:r>
        <w:r w:rsidR="005D765A">
          <w:rPr>
            <w:noProof/>
            <w:webHidden/>
          </w:rPr>
          <w:instrText xml:space="preserve"> PAGEREF _Toc462266413 \h </w:instrText>
        </w:r>
        <w:r w:rsidR="005D765A">
          <w:rPr>
            <w:noProof/>
            <w:webHidden/>
          </w:rPr>
        </w:r>
        <w:r w:rsidR="005D765A">
          <w:rPr>
            <w:noProof/>
            <w:webHidden/>
          </w:rPr>
          <w:fldChar w:fldCharType="separate"/>
        </w:r>
        <w:r w:rsidR="005D765A">
          <w:rPr>
            <w:noProof/>
            <w:webHidden/>
          </w:rPr>
          <w:t>23</w:t>
        </w:r>
        <w:r w:rsidR="005D765A">
          <w:rPr>
            <w:noProof/>
            <w:webHidden/>
          </w:rPr>
          <w:fldChar w:fldCharType="end"/>
        </w:r>
      </w:hyperlink>
    </w:p>
    <w:p w14:paraId="64E5DBB3" w14:textId="277A37BA" w:rsidR="005D765A" w:rsidRDefault="00AD3A1F">
      <w:pPr>
        <w:pStyle w:val="TOC4"/>
        <w:rPr>
          <w:rFonts w:eastAsiaTheme="minorEastAsia"/>
          <w:smallCaps w:val="0"/>
          <w:noProof/>
          <w:sz w:val="22"/>
          <w:lang w:val="en-US" w:eastAsia="en-US" w:bidi="ar-SA"/>
        </w:rPr>
      </w:pPr>
      <w:hyperlink w:anchor="_Toc462266414" w:history="1">
        <w:r w:rsidR="005D765A" w:rsidRPr="0090398D">
          <w:rPr>
            <w:rStyle w:val="Hyperlink"/>
            <w:noProof/>
          </w:rPr>
          <w:t>Office Online</w:t>
        </w:r>
        <w:r w:rsidR="005D765A">
          <w:rPr>
            <w:noProof/>
            <w:webHidden/>
          </w:rPr>
          <w:tab/>
        </w:r>
        <w:r w:rsidR="005D765A">
          <w:rPr>
            <w:noProof/>
            <w:webHidden/>
          </w:rPr>
          <w:fldChar w:fldCharType="begin"/>
        </w:r>
        <w:r w:rsidR="005D765A">
          <w:rPr>
            <w:noProof/>
            <w:webHidden/>
          </w:rPr>
          <w:instrText xml:space="preserve"> PAGEREF _Toc462266414 \h </w:instrText>
        </w:r>
        <w:r w:rsidR="005D765A">
          <w:rPr>
            <w:noProof/>
            <w:webHidden/>
          </w:rPr>
        </w:r>
        <w:r w:rsidR="005D765A">
          <w:rPr>
            <w:noProof/>
            <w:webHidden/>
          </w:rPr>
          <w:fldChar w:fldCharType="separate"/>
        </w:r>
        <w:r w:rsidR="005D765A">
          <w:rPr>
            <w:noProof/>
            <w:webHidden/>
          </w:rPr>
          <w:t>23</w:t>
        </w:r>
        <w:r w:rsidR="005D765A">
          <w:rPr>
            <w:noProof/>
            <w:webHidden/>
          </w:rPr>
          <w:fldChar w:fldCharType="end"/>
        </w:r>
      </w:hyperlink>
    </w:p>
    <w:p w14:paraId="612A4D19" w14:textId="73B0D32F" w:rsidR="005D765A" w:rsidRDefault="00AD3A1F">
      <w:pPr>
        <w:pStyle w:val="TOC4"/>
        <w:rPr>
          <w:rFonts w:eastAsiaTheme="minorEastAsia"/>
          <w:smallCaps w:val="0"/>
          <w:noProof/>
          <w:sz w:val="22"/>
          <w:lang w:val="en-US" w:eastAsia="en-US" w:bidi="ar-SA"/>
        </w:rPr>
      </w:pPr>
      <w:hyperlink w:anchor="_Toc462266415" w:history="1">
        <w:r w:rsidR="005D765A" w:rsidRPr="0090398D">
          <w:rPr>
            <w:rStyle w:val="Hyperlink"/>
            <w:noProof/>
          </w:rPr>
          <w:t>OneDrive для бизнеса</w:t>
        </w:r>
        <w:r w:rsidR="005D765A">
          <w:rPr>
            <w:noProof/>
            <w:webHidden/>
          </w:rPr>
          <w:tab/>
        </w:r>
        <w:r w:rsidR="005D765A">
          <w:rPr>
            <w:noProof/>
            <w:webHidden/>
          </w:rPr>
          <w:fldChar w:fldCharType="begin"/>
        </w:r>
        <w:r w:rsidR="005D765A">
          <w:rPr>
            <w:noProof/>
            <w:webHidden/>
          </w:rPr>
          <w:instrText xml:space="preserve"> PAGEREF _Toc462266415 \h </w:instrText>
        </w:r>
        <w:r w:rsidR="005D765A">
          <w:rPr>
            <w:noProof/>
            <w:webHidden/>
          </w:rPr>
        </w:r>
        <w:r w:rsidR="005D765A">
          <w:rPr>
            <w:noProof/>
            <w:webHidden/>
          </w:rPr>
          <w:fldChar w:fldCharType="separate"/>
        </w:r>
        <w:r w:rsidR="005D765A">
          <w:rPr>
            <w:noProof/>
            <w:webHidden/>
          </w:rPr>
          <w:t>23</w:t>
        </w:r>
        <w:r w:rsidR="005D765A">
          <w:rPr>
            <w:noProof/>
            <w:webHidden/>
          </w:rPr>
          <w:fldChar w:fldCharType="end"/>
        </w:r>
      </w:hyperlink>
    </w:p>
    <w:p w14:paraId="2EDCA794" w14:textId="3E813F6F" w:rsidR="005D765A" w:rsidRDefault="00AD3A1F">
      <w:pPr>
        <w:pStyle w:val="TOC4"/>
        <w:rPr>
          <w:rFonts w:eastAsiaTheme="minorEastAsia"/>
          <w:smallCaps w:val="0"/>
          <w:noProof/>
          <w:sz w:val="22"/>
          <w:lang w:val="en-US" w:eastAsia="en-US" w:bidi="ar-SA"/>
        </w:rPr>
      </w:pPr>
      <w:hyperlink w:anchor="_Toc462266416" w:history="1">
        <w:r w:rsidR="005D765A" w:rsidRPr="0090398D">
          <w:rPr>
            <w:rStyle w:val="Hyperlink"/>
            <w:noProof/>
          </w:rPr>
          <w:t>Project Online</w:t>
        </w:r>
        <w:r w:rsidR="005D765A">
          <w:rPr>
            <w:noProof/>
            <w:webHidden/>
          </w:rPr>
          <w:tab/>
        </w:r>
        <w:r w:rsidR="005D765A">
          <w:rPr>
            <w:noProof/>
            <w:webHidden/>
          </w:rPr>
          <w:fldChar w:fldCharType="begin"/>
        </w:r>
        <w:r w:rsidR="005D765A">
          <w:rPr>
            <w:noProof/>
            <w:webHidden/>
          </w:rPr>
          <w:instrText xml:space="preserve"> PAGEREF _Toc462266416 \h </w:instrText>
        </w:r>
        <w:r w:rsidR="005D765A">
          <w:rPr>
            <w:noProof/>
            <w:webHidden/>
          </w:rPr>
        </w:r>
        <w:r w:rsidR="005D765A">
          <w:rPr>
            <w:noProof/>
            <w:webHidden/>
          </w:rPr>
          <w:fldChar w:fldCharType="separate"/>
        </w:r>
        <w:r w:rsidR="005D765A">
          <w:rPr>
            <w:noProof/>
            <w:webHidden/>
          </w:rPr>
          <w:t>24</w:t>
        </w:r>
        <w:r w:rsidR="005D765A">
          <w:rPr>
            <w:noProof/>
            <w:webHidden/>
          </w:rPr>
          <w:fldChar w:fldCharType="end"/>
        </w:r>
      </w:hyperlink>
    </w:p>
    <w:p w14:paraId="62159707" w14:textId="6FBC3B64" w:rsidR="005D765A" w:rsidRDefault="00AD3A1F">
      <w:pPr>
        <w:pStyle w:val="TOC4"/>
        <w:rPr>
          <w:rFonts w:eastAsiaTheme="minorEastAsia"/>
          <w:smallCaps w:val="0"/>
          <w:noProof/>
          <w:sz w:val="22"/>
          <w:lang w:val="en-US" w:eastAsia="en-US" w:bidi="ar-SA"/>
        </w:rPr>
      </w:pPr>
      <w:hyperlink w:anchor="_Toc462266417" w:history="1">
        <w:r w:rsidR="005D765A" w:rsidRPr="0090398D">
          <w:rPr>
            <w:rStyle w:val="Hyperlink"/>
            <w:noProof/>
          </w:rPr>
          <w:t>SharePoint Online</w:t>
        </w:r>
        <w:r w:rsidR="005D765A">
          <w:rPr>
            <w:noProof/>
            <w:webHidden/>
          </w:rPr>
          <w:tab/>
        </w:r>
        <w:r w:rsidR="005D765A">
          <w:rPr>
            <w:noProof/>
            <w:webHidden/>
          </w:rPr>
          <w:fldChar w:fldCharType="begin"/>
        </w:r>
        <w:r w:rsidR="005D765A">
          <w:rPr>
            <w:noProof/>
            <w:webHidden/>
          </w:rPr>
          <w:instrText xml:space="preserve"> PAGEREF _Toc462266417 \h </w:instrText>
        </w:r>
        <w:r w:rsidR="005D765A">
          <w:rPr>
            <w:noProof/>
            <w:webHidden/>
          </w:rPr>
        </w:r>
        <w:r w:rsidR="005D765A">
          <w:rPr>
            <w:noProof/>
            <w:webHidden/>
          </w:rPr>
          <w:fldChar w:fldCharType="separate"/>
        </w:r>
        <w:r w:rsidR="005D765A">
          <w:rPr>
            <w:noProof/>
            <w:webHidden/>
          </w:rPr>
          <w:t>24</w:t>
        </w:r>
        <w:r w:rsidR="005D765A">
          <w:rPr>
            <w:noProof/>
            <w:webHidden/>
          </w:rPr>
          <w:fldChar w:fldCharType="end"/>
        </w:r>
      </w:hyperlink>
    </w:p>
    <w:p w14:paraId="714FE592" w14:textId="7B2F0495" w:rsidR="005D765A" w:rsidRDefault="00AD3A1F">
      <w:pPr>
        <w:pStyle w:val="TOC4"/>
        <w:rPr>
          <w:rFonts w:eastAsiaTheme="minorEastAsia"/>
          <w:smallCaps w:val="0"/>
          <w:noProof/>
          <w:sz w:val="22"/>
          <w:lang w:val="en-US" w:eastAsia="en-US" w:bidi="ar-SA"/>
        </w:rPr>
      </w:pPr>
      <w:hyperlink w:anchor="_Toc462266418" w:history="1">
        <w:r w:rsidR="005D765A" w:rsidRPr="0090398D">
          <w:rPr>
            <w:rStyle w:val="Hyperlink"/>
            <w:noProof/>
          </w:rPr>
          <w:t>Skype для бизнеса Online</w:t>
        </w:r>
        <w:r w:rsidR="005D765A">
          <w:rPr>
            <w:noProof/>
            <w:webHidden/>
          </w:rPr>
          <w:tab/>
        </w:r>
        <w:r w:rsidR="005D765A">
          <w:rPr>
            <w:noProof/>
            <w:webHidden/>
          </w:rPr>
          <w:fldChar w:fldCharType="begin"/>
        </w:r>
        <w:r w:rsidR="005D765A">
          <w:rPr>
            <w:noProof/>
            <w:webHidden/>
          </w:rPr>
          <w:instrText xml:space="preserve"> PAGEREF _Toc462266418 \h </w:instrText>
        </w:r>
        <w:r w:rsidR="005D765A">
          <w:rPr>
            <w:noProof/>
            <w:webHidden/>
          </w:rPr>
        </w:r>
        <w:r w:rsidR="005D765A">
          <w:rPr>
            <w:noProof/>
            <w:webHidden/>
          </w:rPr>
          <w:fldChar w:fldCharType="separate"/>
        </w:r>
        <w:r w:rsidR="005D765A">
          <w:rPr>
            <w:noProof/>
            <w:webHidden/>
          </w:rPr>
          <w:t>24</w:t>
        </w:r>
        <w:r w:rsidR="005D765A">
          <w:rPr>
            <w:noProof/>
            <w:webHidden/>
          </w:rPr>
          <w:fldChar w:fldCharType="end"/>
        </w:r>
      </w:hyperlink>
    </w:p>
    <w:p w14:paraId="2126FFD0" w14:textId="03009CF0" w:rsidR="005D765A" w:rsidRDefault="00AD3A1F">
      <w:pPr>
        <w:pStyle w:val="TOC4"/>
        <w:rPr>
          <w:rFonts w:eastAsiaTheme="minorEastAsia"/>
          <w:smallCaps w:val="0"/>
          <w:noProof/>
          <w:sz w:val="22"/>
          <w:lang w:val="en-US" w:eastAsia="en-US" w:bidi="ar-SA"/>
        </w:rPr>
      </w:pPr>
      <w:hyperlink w:anchor="_Toc462266419" w:history="1">
        <w:r w:rsidR="005D765A" w:rsidRPr="0090398D">
          <w:rPr>
            <w:rStyle w:val="Hyperlink"/>
            <w:noProof/>
          </w:rPr>
          <w:t>Службы ТСОП в Skype для бизнеса Online</w:t>
        </w:r>
        <w:r w:rsidR="005D765A">
          <w:rPr>
            <w:noProof/>
            <w:webHidden/>
          </w:rPr>
          <w:tab/>
        </w:r>
        <w:r w:rsidR="005D765A">
          <w:rPr>
            <w:noProof/>
            <w:webHidden/>
          </w:rPr>
          <w:fldChar w:fldCharType="begin"/>
        </w:r>
        <w:r w:rsidR="005D765A">
          <w:rPr>
            <w:noProof/>
            <w:webHidden/>
          </w:rPr>
          <w:instrText xml:space="preserve"> PAGEREF _Toc462266419 \h </w:instrText>
        </w:r>
        <w:r w:rsidR="005D765A">
          <w:rPr>
            <w:noProof/>
            <w:webHidden/>
          </w:rPr>
        </w:r>
        <w:r w:rsidR="005D765A">
          <w:rPr>
            <w:noProof/>
            <w:webHidden/>
          </w:rPr>
          <w:fldChar w:fldCharType="separate"/>
        </w:r>
        <w:r w:rsidR="005D765A">
          <w:rPr>
            <w:noProof/>
            <w:webHidden/>
          </w:rPr>
          <w:t>25</w:t>
        </w:r>
        <w:r w:rsidR="005D765A">
          <w:rPr>
            <w:noProof/>
            <w:webHidden/>
          </w:rPr>
          <w:fldChar w:fldCharType="end"/>
        </w:r>
      </w:hyperlink>
    </w:p>
    <w:p w14:paraId="70308615" w14:textId="35115D7C" w:rsidR="005D765A" w:rsidRDefault="00AD3A1F">
      <w:pPr>
        <w:pStyle w:val="TOC2"/>
        <w:tabs>
          <w:tab w:val="right" w:leader="dot" w:pos="5030"/>
        </w:tabs>
        <w:rPr>
          <w:rFonts w:eastAsiaTheme="minorEastAsia"/>
          <w:b w:val="0"/>
          <w:smallCaps w:val="0"/>
          <w:noProof/>
          <w:sz w:val="22"/>
          <w:lang w:val="en-US" w:eastAsia="en-US" w:bidi="ar-SA"/>
        </w:rPr>
      </w:pPr>
      <w:hyperlink w:anchor="_Toc462266420" w:history="1">
        <w:r w:rsidR="005D765A" w:rsidRPr="0090398D">
          <w:rPr>
            <w:rStyle w:val="Hyperlink"/>
            <w:noProof/>
          </w:rPr>
          <w:t>Другие веб-службы</w:t>
        </w:r>
        <w:r w:rsidR="005D765A">
          <w:rPr>
            <w:noProof/>
            <w:webHidden/>
          </w:rPr>
          <w:tab/>
        </w:r>
        <w:r w:rsidR="005D765A">
          <w:rPr>
            <w:noProof/>
            <w:webHidden/>
          </w:rPr>
          <w:fldChar w:fldCharType="begin"/>
        </w:r>
        <w:r w:rsidR="005D765A">
          <w:rPr>
            <w:noProof/>
            <w:webHidden/>
          </w:rPr>
          <w:instrText xml:space="preserve"> PAGEREF _Toc462266420 \h </w:instrText>
        </w:r>
        <w:r w:rsidR="005D765A">
          <w:rPr>
            <w:noProof/>
            <w:webHidden/>
          </w:rPr>
        </w:r>
        <w:r w:rsidR="005D765A">
          <w:rPr>
            <w:noProof/>
            <w:webHidden/>
          </w:rPr>
          <w:fldChar w:fldCharType="separate"/>
        </w:r>
        <w:r w:rsidR="005D765A">
          <w:rPr>
            <w:noProof/>
            <w:webHidden/>
          </w:rPr>
          <w:t>25</w:t>
        </w:r>
        <w:r w:rsidR="005D765A">
          <w:rPr>
            <w:noProof/>
            <w:webHidden/>
          </w:rPr>
          <w:fldChar w:fldCharType="end"/>
        </w:r>
      </w:hyperlink>
    </w:p>
    <w:p w14:paraId="1094C453" w14:textId="12D07C1A" w:rsidR="005D765A" w:rsidRDefault="00AD3A1F">
      <w:pPr>
        <w:pStyle w:val="TOC4"/>
        <w:rPr>
          <w:rFonts w:eastAsiaTheme="minorEastAsia"/>
          <w:smallCaps w:val="0"/>
          <w:noProof/>
          <w:sz w:val="22"/>
          <w:lang w:val="en-US" w:eastAsia="en-US" w:bidi="ar-SA"/>
        </w:rPr>
      </w:pPr>
      <w:hyperlink w:anchor="_Toc462266421" w:history="1">
        <w:r w:rsidR="005D765A" w:rsidRPr="0090398D">
          <w:rPr>
            <w:rStyle w:val="Hyperlink"/>
            <w:noProof/>
          </w:rPr>
          <w:t>Платформы Bing Maps Enterprise Platform и Bing Maps Mobile Asset Management Platform</w:t>
        </w:r>
        <w:r w:rsidR="005D765A">
          <w:rPr>
            <w:noProof/>
            <w:webHidden/>
          </w:rPr>
          <w:tab/>
        </w:r>
        <w:r w:rsidR="005D765A">
          <w:rPr>
            <w:noProof/>
            <w:webHidden/>
          </w:rPr>
          <w:fldChar w:fldCharType="begin"/>
        </w:r>
        <w:r w:rsidR="005D765A">
          <w:rPr>
            <w:noProof/>
            <w:webHidden/>
          </w:rPr>
          <w:instrText xml:space="preserve"> PAGEREF _Toc462266421 \h </w:instrText>
        </w:r>
        <w:r w:rsidR="005D765A">
          <w:rPr>
            <w:noProof/>
            <w:webHidden/>
          </w:rPr>
        </w:r>
        <w:r w:rsidR="005D765A">
          <w:rPr>
            <w:noProof/>
            <w:webHidden/>
          </w:rPr>
          <w:fldChar w:fldCharType="separate"/>
        </w:r>
        <w:r w:rsidR="005D765A">
          <w:rPr>
            <w:noProof/>
            <w:webHidden/>
          </w:rPr>
          <w:t>25</w:t>
        </w:r>
        <w:r w:rsidR="005D765A">
          <w:rPr>
            <w:noProof/>
            <w:webHidden/>
          </w:rPr>
          <w:fldChar w:fldCharType="end"/>
        </w:r>
      </w:hyperlink>
    </w:p>
    <w:p w14:paraId="363C5ED2" w14:textId="2C774A12" w:rsidR="005D765A" w:rsidRDefault="00AD3A1F">
      <w:pPr>
        <w:pStyle w:val="TOC4"/>
        <w:rPr>
          <w:rFonts w:eastAsiaTheme="minorEastAsia"/>
          <w:smallCaps w:val="0"/>
          <w:noProof/>
          <w:sz w:val="22"/>
          <w:lang w:val="en-US" w:eastAsia="en-US" w:bidi="ar-SA"/>
        </w:rPr>
      </w:pPr>
      <w:hyperlink w:anchor="_Toc462266422" w:history="1">
        <w:r w:rsidR="005D765A" w:rsidRPr="0090398D">
          <w:rPr>
            <w:rStyle w:val="Hyperlink"/>
            <w:noProof/>
          </w:rPr>
          <w:t>Microsoft Intune</w:t>
        </w:r>
        <w:r w:rsidR="005D765A">
          <w:rPr>
            <w:noProof/>
            <w:webHidden/>
          </w:rPr>
          <w:tab/>
        </w:r>
        <w:r w:rsidR="005D765A">
          <w:rPr>
            <w:noProof/>
            <w:webHidden/>
          </w:rPr>
          <w:fldChar w:fldCharType="begin"/>
        </w:r>
        <w:r w:rsidR="005D765A">
          <w:rPr>
            <w:noProof/>
            <w:webHidden/>
          </w:rPr>
          <w:instrText xml:space="preserve"> PAGEREF _Toc462266422 \h </w:instrText>
        </w:r>
        <w:r w:rsidR="005D765A">
          <w:rPr>
            <w:noProof/>
            <w:webHidden/>
          </w:rPr>
        </w:r>
        <w:r w:rsidR="005D765A">
          <w:rPr>
            <w:noProof/>
            <w:webHidden/>
          </w:rPr>
          <w:fldChar w:fldCharType="separate"/>
        </w:r>
        <w:r w:rsidR="005D765A">
          <w:rPr>
            <w:noProof/>
            <w:webHidden/>
          </w:rPr>
          <w:t>26</w:t>
        </w:r>
        <w:r w:rsidR="005D765A">
          <w:rPr>
            <w:noProof/>
            <w:webHidden/>
          </w:rPr>
          <w:fldChar w:fldCharType="end"/>
        </w:r>
      </w:hyperlink>
    </w:p>
    <w:p w14:paraId="450E80BF" w14:textId="403CE44C" w:rsidR="005D765A" w:rsidRDefault="00AD3A1F">
      <w:pPr>
        <w:pStyle w:val="TOC4"/>
        <w:rPr>
          <w:rFonts w:eastAsiaTheme="minorEastAsia"/>
          <w:smallCaps w:val="0"/>
          <w:noProof/>
          <w:sz w:val="22"/>
          <w:lang w:val="en-US" w:eastAsia="en-US" w:bidi="ar-SA"/>
        </w:rPr>
      </w:pPr>
      <w:hyperlink w:anchor="_Toc462266423" w:history="1">
        <w:r w:rsidR="005D765A" w:rsidRPr="0090398D">
          <w:rPr>
            <w:rStyle w:val="Hyperlink"/>
            <w:noProof/>
          </w:rPr>
          <w:t>Microsoft Learning</w:t>
        </w:r>
        <w:r w:rsidR="005D765A">
          <w:rPr>
            <w:noProof/>
            <w:webHidden/>
          </w:rPr>
          <w:tab/>
        </w:r>
        <w:r w:rsidR="005D765A">
          <w:rPr>
            <w:noProof/>
            <w:webHidden/>
          </w:rPr>
          <w:fldChar w:fldCharType="begin"/>
        </w:r>
        <w:r w:rsidR="005D765A">
          <w:rPr>
            <w:noProof/>
            <w:webHidden/>
          </w:rPr>
          <w:instrText xml:space="preserve"> PAGEREF _Toc462266423 \h </w:instrText>
        </w:r>
        <w:r w:rsidR="005D765A">
          <w:rPr>
            <w:noProof/>
            <w:webHidden/>
          </w:rPr>
        </w:r>
        <w:r w:rsidR="005D765A">
          <w:rPr>
            <w:noProof/>
            <w:webHidden/>
          </w:rPr>
          <w:fldChar w:fldCharType="separate"/>
        </w:r>
        <w:r w:rsidR="005D765A">
          <w:rPr>
            <w:noProof/>
            <w:webHidden/>
          </w:rPr>
          <w:t>27</w:t>
        </w:r>
        <w:r w:rsidR="005D765A">
          <w:rPr>
            <w:noProof/>
            <w:webHidden/>
          </w:rPr>
          <w:fldChar w:fldCharType="end"/>
        </w:r>
      </w:hyperlink>
    </w:p>
    <w:p w14:paraId="586DECC9" w14:textId="249DFE9F" w:rsidR="005D765A" w:rsidRDefault="00AD3A1F">
      <w:pPr>
        <w:pStyle w:val="TOC4"/>
        <w:rPr>
          <w:rFonts w:eastAsiaTheme="minorEastAsia"/>
          <w:smallCaps w:val="0"/>
          <w:noProof/>
          <w:sz w:val="22"/>
          <w:lang w:val="en-US" w:eastAsia="en-US" w:bidi="ar-SA"/>
        </w:rPr>
      </w:pPr>
      <w:hyperlink w:anchor="_Toc462266424" w:history="1">
        <w:r w:rsidR="005D765A" w:rsidRPr="0090398D">
          <w:rPr>
            <w:rStyle w:val="Hyperlink"/>
            <w:noProof/>
          </w:rPr>
          <w:t>Microsoft Power BI Pro</w:t>
        </w:r>
        <w:r w:rsidR="005D765A">
          <w:rPr>
            <w:noProof/>
            <w:webHidden/>
          </w:rPr>
          <w:tab/>
        </w:r>
        <w:r w:rsidR="005D765A">
          <w:rPr>
            <w:noProof/>
            <w:webHidden/>
          </w:rPr>
          <w:fldChar w:fldCharType="begin"/>
        </w:r>
        <w:r w:rsidR="005D765A">
          <w:rPr>
            <w:noProof/>
            <w:webHidden/>
          </w:rPr>
          <w:instrText xml:space="preserve"> PAGEREF _Toc462266424 \h </w:instrText>
        </w:r>
        <w:r w:rsidR="005D765A">
          <w:rPr>
            <w:noProof/>
            <w:webHidden/>
          </w:rPr>
        </w:r>
        <w:r w:rsidR="005D765A">
          <w:rPr>
            <w:noProof/>
            <w:webHidden/>
          </w:rPr>
          <w:fldChar w:fldCharType="separate"/>
        </w:r>
        <w:r w:rsidR="005D765A">
          <w:rPr>
            <w:noProof/>
            <w:webHidden/>
          </w:rPr>
          <w:t>27</w:t>
        </w:r>
        <w:r w:rsidR="005D765A">
          <w:rPr>
            <w:noProof/>
            <w:webHidden/>
          </w:rPr>
          <w:fldChar w:fldCharType="end"/>
        </w:r>
      </w:hyperlink>
    </w:p>
    <w:p w14:paraId="0C21CD37" w14:textId="577140DA" w:rsidR="005D765A" w:rsidRDefault="00AD3A1F">
      <w:pPr>
        <w:pStyle w:val="TOC4"/>
        <w:rPr>
          <w:rFonts w:eastAsiaTheme="minorEastAsia"/>
          <w:smallCaps w:val="0"/>
          <w:noProof/>
          <w:sz w:val="22"/>
          <w:lang w:val="en-US" w:eastAsia="en-US" w:bidi="ar-SA"/>
        </w:rPr>
      </w:pPr>
      <w:hyperlink w:anchor="_Toc462266425" w:history="1">
        <w:r w:rsidR="005D765A" w:rsidRPr="0090398D">
          <w:rPr>
            <w:rStyle w:val="Hyperlink"/>
            <w:noProof/>
          </w:rPr>
          <w:t>Minecraft: Education Edition</w:t>
        </w:r>
        <w:r w:rsidR="005D765A">
          <w:rPr>
            <w:noProof/>
            <w:webHidden/>
          </w:rPr>
          <w:tab/>
        </w:r>
        <w:r w:rsidR="005D765A">
          <w:rPr>
            <w:noProof/>
            <w:webHidden/>
          </w:rPr>
          <w:fldChar w:fldCharType="begin"/>
        </w:r>
        <w:r w:rsidR="005D765A">
          <w:rPr>
            <w:noProof/>
            <w:webHidden/>
          </w:rPr>
          <w:instrText xml:space="preserve"> PAGEREF _Toc462266425 \h </w:instrText>
        </w:r>
        <w:r w:rsidR="005D765A">
          <w:rPr>
            <w:noProof/>
            <w:webHidden/>
          </w:rPr>
        </w:r>
        <w:r w:rsidR="005D765A">
          <w:rPr>
            <w:noProof/>
            <w:webHidden/>
          </w:rPr>
          <w:fldChar w:fldCharType="separate"/>
        </w:r>
        <w:r w:rsidR="005D765A">
          <w:rPr>
            <w:noProof/>
            <w:webHidden/>
          </w:rPr>
          <w:t>27</w:t>
        </w:r>
        <w:r w:rsidR="005D765A">
          <w:rPr>
            <w:noProof/>
            <w:webHidden/>
          </w:rPr>
          <w:fldChar w:fldCharType="end"/>
        </w:r>
      </w:hyperlink>
    </w:p>
    <w:p w14:paraId="07CA6391" w14:textId="2EBFD7BE" w:rsidR="005D765A" w:rsidRDefault="00AD3A1F">
      <w:pPr>
        <w:pStyle w:val="TOC4"/>
        <w:rPr>
          <w:rFonts w:eastAsiaTheme="minorEastAsia"/>
          <w:smallCaps w:val="0"/>
          <w:noProof/>
          <w:sz w:val="22"/>
          <w:lang w:val="en-US" w:eastAsia="en-US" w:bidi="ar-SA"/>
        </w:rPr>
      </w:pPr>
      <w:hyperlink w:anchor="_Toc462266426" w:history="1">
        <w:r w:rsidR="005D765A" w:rsidRPr="0090398D">
          <w:rPr>
            <w:rStyle w:val="Hyperlink"/>
            <w:noProof/>
          </w:rPr>
          <w:t>Office 365 Developer</w:t>
        </w:r>
        <w:r w:rsidR="005D765A">
          <w:rPr>
            <w:noProof/>
            <w:webHidden/>
          </w:rPr>
          <w:tab/>
        </w:r>
        <w:r w:rsidR="005D765A">
          <w:rPr>
            <w:noProof/>
            <w:webHidden/>
          </w:rPr>
          <w:fldChar w:fldCharType="begin"/>
        </w:r>
        <w:r w:rsidR="005D765A">
          <w:rPr>
            <w:noProof/>
            <w:webHidden/>
          </w:rPr>
          <w:instrText xml:space="preserve"> PAGEREF _Toc462266426 \h </w:instrText>
        </w:r>
        <w:r w:rsidR="005D765A">
          <w:rPr>
            <w:noProof/>
            <w:webHidden/>
          </w:rPr>
        </w:r>
        <w:r w:rsidR="005D765A">
          <w:rPr>
            <w:noProof/>
            <w:webHidden/>
          </w:rPr>
          <w:fldChar w:fldCharType="separate"/>
        </w:r>
        <w:r w:rsidR="005D765A">
          <w:rPr>
            <w:noProof/>
            <w:webHidden/>
          </w:rPr>
          <w:t>27</w:t>
        </w:r>
        <w:r w:rsidR="005D765A">
          <w:rPr>
            <w:noProof/>
            <w:webHidden/>
          </w:rPr>
          <w:fldChar w:fldCharType="end"/>
        </w:r>
      </w:hyperlink>
    </w:p>
    <w:p w14:paraId="7A5A6812" w14:textId="205E98B5" w:rsidR="005D765A" w:rsidRDefault="00AD3A1F">
      <w:pPr>
        <w:pStyle w:val="TOC4"/>
        <w:rPr>
          <w:rFonts w:eastAsiaTheme="minorEastAsia"/>
          <w:smallCaps w:val="0"/>
          <w:noProof/>
          <w:sz w:val="22"/>
          <w:lang w:val="en-US" w:eastAsia="en-US" w:bidi="ar-SA"/>
        </w:rPr>
      </w:pPr>
      <w:hyperlink w:anchor="_Toc462266427" w:history="1">
        <w:r w:rsidR="005D765A" w:rsidRPr="0090398D">
          <w:rPr>
            <w:rStyle w:val="Hyperlink"/>
            <w:noProof/>
          </w:rPr>
          <w:t>Translator API</w:t>
        </w:r>
        <w:r w:rsidR="005D765A">
          <w:rPr>
            <w:noProof/>
            <w:webHidden/>
          </w:rPr>
          <w:tab/>
        </w:r>
        <w:r w:rsidR="005D765A">
          <w:rPr>
            <w:noProof/>
            <w:webHidden/>
          </w:rPr>
          <w:fldChar w:fldCharType="begin"/>
        </w:r>
        <w:r w:rsidR="005D765A">
          <w:rPr>
            <w:noProof/>
            <w:webHidden/>
          </w:rPr>
          <w:instrText xml:space="preserve"> PAGEREF _Toc462266427 \h </w:instrText>
        </w:r>
        <w:r w:rsidR="005D765A">
          <w:rPr>
            <w:noProof/>
            <w:webHidden/>
          </w:rPr>
        </w:r>
        <w:r w:rsidR="005D765A">
          <w:rPr>
            <w:noProof/>
            <w:webHidden/>
          </w:rPr>
          <w:fldChar w:fldCharType="separate"/>
        </w:r>
        <w:r w:rsidR="005D765A">
          <w:rPr>
            <w:noProof/>
            <w:webHidden/>
          </w:rPr>
          <w:t>27</w:t>
        </w:r>
        <w:r w:rsidR="005D765A">
          <w:rPr>
            <w:noProof/>
            <w:webHidden/>
          </w:rPr>
          <w:fldChar w:fldCharType="end"/>
        </w:r>
      </w:hyperlink>
    </w:p>
    <w:p w14:paraId="795775CB" w14:textId="3490BFC3" w:rsidR="005D765A" w:rsidRDefault="00AD3A1F">
      <w:pPr>
        <w:pStyle w:val="TOC4"/>
        <w:rPr>
          <w:rFonts w:eastAsiaTheme="minorEastAsia"/>
          <w:smallCaps w:val="0"/>
          <w:noProof/>
          <w:sz w:val="22"/>
          <w:lang w:val="en-US" w:eastAsia="en-US" w:bidi="ar-SA"/>
        </w:rPr>
      </w:pPr>
      <w:hyperlink w:anchor="_Toc462266428" w:history="1">
        <w:r w:rsidR="005D765A" w:rsidRPr="0090398D">
          <w:rPr>
            <w:rStyle w:val="Hyperlink"/>
            <w:noProof/>
          </w:rPr>
          <w:t>Операционная система Windows для настольных компьютеров</w:t>
        </w:r>
        <w:r w:rsidR="005D765A">
          <w:rPr>
            <w:noProof/>
            <w:webHidden/>
          </w:rPr>
          <w:tab/>
        </w:r>
        <w:r w:rsidR="005D765A">
          <w:rPr>
            <w:noProof/>
            <w:webHidden/>
          </w:rPr>
          <w:fldChar w:fldCharType="begin"/>
        </w:r>
        <w:r w:rsidR="005D765A">
          <w:rPr>
            <w:noProof/>
            <w:webHidden/>
          </w:rPr>
          <w:instrText xml:space="preserve"> PAGEREF _Toc462266428 \h </w:instrText>
        </w:r>
        <w:r w:rsidR="005D765A">
          <w:rPr>
            <w:noProof/>
            <w:webHidden/>
          </w:rPr>
        </w:r>
        <w:r w:rsidR="005D765A">
          <w:rPr>
            <w:noProof/>
            <w:webHidden/>
          </w:rPr>
          <w:fldChar w:fldCharType="separate"/>
        </w:r>
        <w:r w:rsidR="005D765A">
          <w:rPr>
            <w:noProof/>
            <w:webHidden/>
          </w:rPr>
          <w:t>28</w:t>
        </w:r>
        <w:r w:rsidR="005D765A">
          <w:rPr>
            <w:noProof/>
            <w:webHidden/>
          </w:rPr>
          <w:fldChar w:fldCharType="end"/>
        </w:r>
      </w:hyperlink>
    </w:p>
    <w:p w14:paraId="2B4EE54F" w14:textId="6BBF1D39" w:rsidR="005D765A" w:rsidRDefault="00AD3A1F">
      <w:pPr>
        <w:pStyle w:val="TOC4"/>
        <w:rPr>
          <w:rFonts w:eastAsiaTheme="minorEastAsia"/>
          <w:smallCaps w:val="0"/>
          <w:noProof/>
          <w:sz w:val="22"/>
          <w:lang w:val="en-US" w:eastAsia="en-US" w:bidi="ar-SA"/>
        </w:rPr>
      </w:pPr>
      <w:hyperlink w:anchor="_Toc462266429" w:history="1">
        <w:r w:rsidR="005D765A" w:rsidRPr="0090398D">
          <w:rPr>
            <w:rStyle w:val="Hyperlink"/>
            <w:noProof/>
          </w:rPr>
          <w:t>Yammer Enterprise</w:t>
        </w:r>
        <w:r w:rsidR="005D765A">
          <w:rPr>
            <w:noProof/>
            <w:webHidden/>
          </w:rPr>
          <w:tab/>
        </w:r>
        <w:r w:rsidR="005D765A">
          <w:rPr>
            <w:noProof/>
            <w:webHidden/>
          </w:rPr>
          <w:fldChar w:fldCharType="begin"/>
        </w:r>
        <w:r w:rsidR="005D765A">
          <w:rPr>
            <w:noProof/>
            <w:webHidden/>
          </w:rPr>
          <w:instrText xml:space="preserve"> PAGEREF _Toc462266429 \h </w:instrText>
        </w:r>
        <w:r w:rsidR="005D765A">
          <w:rPr>
            <w:noProof/>
            <w:webHidden/>
          </w:rPr>
        </w:r>
        <w:r w:rsidR="005D765A">
          <w:rPr>
            <w:noProof/>
            <w:webHidden/>
          </w:rPr>
          <w:fldChar w:fldCharType="separate"/>
        </w:r>
        <w:r w:rsidR="005D765A">
          <w:rPr>
            <w:noProof/>
            <w:webHidden/>
          </w:rPr>
          <w:t>28</w:t>
        </w:r>
        <w:r w:rsidR="005D765A">
          <w:rPr>
            <w:noProof/>
            <w:webHidden/>
          </w:rPr>
          <w:fldChar w:fldCharType="end"/>
        </w:r>
      </w:hyperlink>
    </w:p>
    <w:p w14:paraId="0CBFC538" w14:textId="03BE527B" w:rsidR="005D765A" w:rsidRDefault="00AD3A1F">
      <w:pPr>
        <w:pStyle w:val="TOC1"/>
        <w:tabs>
          <w:tab w:val="right" w:leader="dot" w:pos="5030"/>
        </w:tabs>
        <w:rPr>
          <w:rFonts w:eastAsiaTheme="minorEastAsia"/>
          <w:b w:val="0"/>
          <w:caps w:val="0"/>
          <w:noProof/>
          <w:sz w:val="22"/>
          <w:lang w:val="en-US" w:eastAsia="en-US" w:bidi="ar-SA"/>
        </w:rPr>
      </w:pPr>
      <w:hyperlink w:anchor="_Toc462266430" w:history="1">
        <w:r w:rsidR="005D765A" w:rsidRPr="0090398D">
          <w:rPr>
            <w:rStyle w:val="Hyperlink"/>
            <w:noProof/>
          </w:rPr>
          <w:t>Вложение 1 — Уведомления</w:t>
        </w:r>
        <w:r w:rsidR="005D765A">
          <w:rPr>
            <w:noProof/>
            <w:webHidden/>
          </w:rPr>
          <w:tab/>
        </w:r>
        <w:r w:rsidR="005D765A">
          <w:rPr>
            <w:noProof/>
            <w:webHidden/>
          </w:rPr>
          <w:fldChar w:fldCharType="begin"/>
        </w:r>
        <w:r w:rsidR="005D765A">
          <w:rPr>
            <w:noProof/>
            <w:webHidden/>
          </w:rPr>
          <w:instrText xml:space="preserve"> PAGEREF _Toc462266430 \h </w:instrText>
        </w:r>
        <w:r w:rsidR="005D765A">
          <w:rPr>
            <w:noProof/>
            <w:webHidden/>
          </w:rPr>
        </w:r>
        <w:r w:rsidR="005D765A">
          <w:rPr>
            <w:noProof/>
            <w:webHidden/>
          </w:rPr>
          <w:fldChar w:fldCharType="separate"/>
        </w:r>
        <w:r w:rsidR="005D765A">
          <w:rPr>
            <w:noProof/>
            <w:webHidden/>
          </w:rPr>
          <w:t>29</w:t>
        </w:r>
        <w:r w:rsidR="005D765A">
          <w:rPr>
            <w:noProof/>
            <w:webHidden/>
          </w:rPr>
          <w:fldChar w:fldCharType="end"/>
        </w:r>
      </w:hyperlink>
    </w:p>
    <w:p w14:paraId="33FDADB1" w14:textId="50E296EF" w:rsidR="005D765A" w:rsidRDefault="00AD3A1F">
      <w:pPr>
        <w:pStyle w:val="TOC3"/>
        <w:tabs>
          <w:tab w:val="right" w:leader="dot" w:pos="5030"/>
        </w:tabs>
        <w:rPr>
          <w:rFonts w:eastAsiaTheme="minorEastAsia"/>
          <w:smallCaps w:val="0"/>
          <w:noProof/>
          <w:sz w:val="22"/>
          <w:lang w:val="en-US" w:eastAsia="en-US" w:bidi="ar-SA"/>
        </w:rPr>
      </w:pPr>
      <w:hyperlink w:anchor="_Toc462266431" w:history="1">
        <w:r w:rsidR="005D765A" w:rsidRPr="0090398D">
          <w:rPr>
            <w:rStyle w:val="Hyperlink"/>
            <w:noProof/>
          </w:rPr>
          <w:t>Bing Maps</w:t>
        </w:r>
        <w:r w:rsidR="005D765A">
          <w:rPr>
            <w:noProof/>
            <w:webHidden/>
          </w:rPr>
          <w:tab/>
        </w:r>
        <w:r w:rsidR="005D765A">
          <w:rPr>
            <w:noProof/>
            <w:webHidden/>
          </w:rPr>
          <w:fldChar w:fldCharType="begin"/>
        </w:r>
        <w:r w:rsidR="005D765A">
          <w:rPr>
            <w:noProof/>
            <w:webHidden/>
          </w:rPr>
          <w:instrText xml:space="preserve"> PAGEREF _Toc462266431 \h </w:instrText>
        </w:r>
        <w:r w:rsidR="005D765A">
          <w:rPr>
            <w:noProof/>
            <w:webHidden/>
          </w:rPr>
        </w:r>
        <w:r w:rsidR="005D765A">
          <w:rPr>
            <w:noProof/>
            <w:webHidden/>
          </w:rPr>
          <w:fldChar w:fldCharType="separate"/>
        </w:r>
        <w:r w:rsidR="005D765A">
          <w:rPr>
            <w:noProof/>
            <w:webHidden/>
          </w:rPr>
          <w:t>29</w:t>
        </w:r>
        <w:r w:rsidR="005D765A">
          <w:rPr>
            <w:noProof/>
            <w:webHidden/>
          </w:rPr>
          <w:fldChar w:fldCharType="end"/>
        </w:r>
      </w:hyperlink>
    </w:p>
    <w:p w14:paraId="25FD298E" w14:textId="573BD7C7" w:rsidR="005D765A" w:rsidRDefault="00AD3A1F">
      <w:pPr>
        <w:pStyle w:val="TOC3"/>
        <w:tabs>
          <w:tab w:val="right" w:leader="dot" w:pos="5030"/>
        </w:tabs>
        <w:rPr>
          <w:rFonts w:eastAsiaTheme="minorEastAsia"/>
          <w:smallCaps w:val="0"/>
          <w:noProof/>
          <w:sz w:val="22"/>
          <w:lang w:val="en-US" w:eastAsia="en-US" w:bidi="ar-SA"/>
        </w:rPr>
      </w:pPr>
      <w:hyperlink w:anchor="_Toc462266432" w:history="1">
        <w:r w:rsidR="005D765A" w:rsidRPr="0090398D">
          <w:rPr>
            <w:rStyle w:val="Hyperlink"/>
            <w:noProof/>
          </w:rPr>
          <w:t>Профессиональные услуги</w:t>
        </w:r>
        <w:r w:rsidR="005D765A">
          <w:rPr>
            <w:noProof/>
            <w:webHidden/>
          </w:rPr>
          <w:tab/>
        </w:r>
        <w:r w:rsidR="005D765A">
          <w:rPr>
            <w:noProof/>
            <w:webHidden/>
          </w:rPr>
          <w:fldChar w:fldCharType="begin"/>
        </w:r>
        <w:r w:rsidR="005D765A">
          <w:rPr>
            <w:noProof/>
            <w:webHidden/>
          </w:rPr>
          <w:instrText xml:space="preserve"> PAGEREF _Toc462266432 \h </w:instrText>
        </w:r>
        <w:r w:rsidR="005D765A">
          <w:rPr>
            <w:noProof/>
            <w:webHidden/>
          </w:rPr>
        </w:r>
        <w:r w:rsidR="005D765A">
          <w:rPr>
            <w:noProof/>
            <w:webHidden/>
          </w:rPr>
          <w:fldChar w:fldCharType="separate"/>
        </w:r>
        <w:r w:rsidR="005D765A">
          <w:rPr>
            <w:noProof/>
            <w:webHidden/>
          </w:rPr>
          <w:t>29</w:t>
        </w:r>
        <w:r w:rsidR="005D765A">
          <w:rPr>
            <w:noProof/>
            <w:webHidden/>
          </w:rPr>
          <w:fldChar w:fldCharType="end"/>
        </w:r>
      </w:hyperlink>
    </w:p>
    <w:p w14:paraId="7C3006A5" w14:textId="52AE25C4" w:rsidR="005D765A" w:rsidRDefault="00AD3A1F">
      <w:pPr>
        <w:pStyle w:val="TOC3"/>
        <w:tabs>
          <w:tab w:val="right" w:leader="dot" w:pos="5030"/>
        </w:tabs>
        <w:rPr>
          <w:rFonts w:eastAsiaTheme="minorEastAsia"/>
          <w:smallCaps w:val="0"/>
          <w:noProof/>
          <w:sz w:val="22"/>
          <w:lang w:val="en-US" w:eastAsia="en-US" w:bidi="ar-SA"/>
        </w:rPr>
      </w:pPr>
      <w:hyperlink w:anchor="_Toc462266433" w:history="1">
        <w:r w:rsidR="005D765A" w:rsidRPr="0090398D">
          <w:rPr>
            <w:rStyle w:val="Hyperlink"/>
            <w:noProof/>
          </w:rPr>
          <w:t>Уведомление о кодировании в формате H.265/HEVC в Службах мультимедиа Azure</w:t>
        </w:r>
        <w:r w:rsidR="005D765A">
          <w:rPr>
            <w:noProof/>
            <w:webHidden/>
          </w:rPr>
          <w:tab/>
        </w:r>
        <w:r w:rsidR="005D765A">
          <w:rPr>
            <w:noProof/>
            <w:webHidden/>
          </w:rPr>
          <w:fldChar w:fldCharType="begin"/>
        </w:r>
        <w:r w:rsidR="005D765A">
          <w:rPr>
            <w:noProof/>
            <w:webHidden/>
          </w:rPr>
          <w:instrText xml:space="preserve"> PAGEREF _Toc462266433 \h </w:instrText>
        </w:r>
        <w:r w:rsidR="005D765A">
          <w:rPr>
            <w:noProof/>
            <w:webHidden/>
          </w:rPr>
        </w:r>
        <w:r w:rsidR="005D765A">
          <w:rPr>
            <w:noProof/>
            <w:webHidden/>
          </w:rPr>
          <w:fldChar w:fldCharType="separate"/>
        </w:r>
        <w:r w:rsidR="005D765A">
          <w:rPr>
            <w:noProof/>
            <w:webHidden/>
          </w:rPr>
          <w:t>30</w:t>
        </w:r>
        <w:r w:rsidR="005D765A">
          <w:rPr>
            <w:noProof/>
            <w:webHidden/>
          </w:rPr>
          <w:fldChar w:fldCharType="end"/>
        </w:r>
      </w:hyperlink>
    </w:p>
    <w:p w14:paraId="597BF4E1" w14:textId="1D6F2D91" w:rsidR="005D765A" w:rsidRDefault="00AD3A1F">
      <w:pPr>
        <w:pStyle w:val="TOC3"/>
        <w:tabs>
          <w:tab w:val="right" w:leader="dot" w:pos="5030"/>
        </w:tabs>
        <w:rPr>
          <w:rFonts w:eastAsiaTheme="minorEastAsia"/>
          <w:smallCaps w:val="0"/>
          <w:noProof/>
          <w:sz w:val="22"/>
          <w:lang w:val="en-US" w:eastAsia="en-US" w:bidi="ar-SA"/>
        </w:rPr>
      </w:pPr>
      <w:hyperlink w:anchor="_Toc462266434" w:history="1">
        <w:r w:rsidR="005D765A" w:rsidRPr="0090398D">
          <w:rPr>
            <w:rStyle w:val="Hyperlink"/>
            <w:noProof/>
          </w:rPr>
          <w:t>Уведомление о стандартах кодирования видео H.264/AVC, VC-1, MPEG-4, часть 2, и MPEG-2</w:t>
        </w:r>
        <w:r w:rsidR="005D765A">
          <w:rPr>
            <w:noProof/>
            <w:webHidden/>
          </w:rPr>
          <w:tab/>
        </w:r>
        <w:r w:rsidR="005D765A">
          <w:rPr>
            <w:noProof/>
            <w:webHidden/>
          </w:rPr>
          <w:fldChar w:fldCharType="begin"/>
        </w:r>
        <w:r w:rsidR="005D765A">
          <w:rPr>
            <w:noProof/>
            <w:webHidden/>
          </w:rPr>
          <w:instrText xml:space="preserve"> PAGEREF _Toc462266434 \h </w:instrText>
        </w:r>
        <w:r w:rsidR="005D765A">
          <w:rPr>
            <w:noProof/>
            <w:webHidden/>
          </w:rPr>
        </w:r>
        <w:r w:rsidR="005D765A">
          <w:rPr>
            <w:noProof/>
            <w:webHidden/>
          </w:rPr>
          <w:fldChar w:fldCharType="separate"/>
        </w:r>
        <w:r w:rsidR="005D765A">
          <w:rPr>
            <w:noProof/>
            <w:webHidden/>
          </w:rPr>
          <w:t>30</w:t>
        </w:r>
        <w:r w:rsidR="005D765A">
          <w:rPr>
            <w:noProof/>
            <w:webHidden/>
          </w:rPr>
          <w:fldChar w:fldCharType="end"/>
        </w:r>
      </w:hyperlink>
    </w:p>
    <w:p w14:paraId="036E4F35" w14:textId="7007153B" w:rsidR="005D765A" w:rsidRDefault="00AD3A1F">
      <w:pPr>
        <w:pStyle w:val="TOC1"/>
        <w:tabs>
          <w:tab w:val="right" w:leader="dot" w:pos="5030"/>
        </w:tabs>
        <w:rPr>
          <w:rFonts w:eastAsiaTheme="minorEastAsia"/>
          <w:b w:val="0"/>
          <w:caps w:val="0"/>
          <w:noProof/>
          <w:sz w:val="22"/>
          <w:lang w:val="en-US" w:eastAsia="en-US" w:bidi="ar-SA"/>
        </w:rPr>
      </w:pPr>
      <w:hyperlink w:anchor="_Toc462266435" w:history="1">
        <w:r w:rsidR="005D765A" w:rsidRPr="0090398D">
          <w:rPr>
            <w:rStyle w:val="Hyperlink"/>
            <w:noProof/>
          </w:rPr>
          <w:t>Вложение 2 – Наборы подписных лицензий</w:t>
        </w:r>
        <w:r w:rsidR="005D765A">
          <w:rPr>
            <w:noProof/>
            <w:webHidden/>
          </w:rPr>
          <w:tab/>
        </w:r>
        <w:r w:rsidR="005D765A">
          <w:rPr>
            <w:noProof/>
            <w:webHidden/>
          </w:rPr>
          <w:fldChar w:fldCharType="begin"/>
        </w:r>
        <w:r w:rsidR="005D765A">
          <w:rPr>
            <w:noProof/>
            <w:webHidden/>
          </w:rPr>
          <w:instrText xml:space="preserve"> PAGEREF _Toc462266435 \h </w:instrText>
        </w:r>
        <w:r w:rsidR="005D765A">
          <w:rPr>
            <w:noProof/>
            <w:webHidden/>
          </w:rPr>
        </w:r>
        <w:r w:rsidR="005D765A">
          <w:rPr>
            <w:noProof/>
            <w:webHidden/>
          </w:rPr>
          <w:fldChar w:fldCharType="separate"/>
        </w:r>
        <w:r w:rsidR="005D765A">
          <w:rPr>
            <w:noProof/>
            <w:webHidden/>
          </w:rPr>
          <w:t>31</w:t>
        </w:r>
        <w:r w:rsidR="005D765A">
          <w:rPr>
            <w:noProof/>
            <w:webHidden/>
          </w:rPr>
          <w:fldChar w:fldCharType="end"/>
        </w:r>
      </w:hyperlink>
    </w:p>
    <w:p w14:paraId="39E15435" w14:textId="70488897" w:rsidR="005D765A" w:rsidRDefault="00AD3A1F">
      <w:pPr>
        <w:pStyle w:val="TOC1"/>
        <w:tabs>
          <w:tab w:val="right" w:leader="dot" w:pos="5030"/>
        </w:tabs>
        <w:rPr>
          <w:rFonts w:eastAsiaTheme="minorEastAsia"/>
          <w:b w:val="0"/>
          <w:caps w:val="0"/>
          <w:noProof/>
          <w:sz w:val="22"/>
          <w:lang w:val="en-US" w:eastAsia="en-US" w:bidi="ar-SA"/>
        </w:rPr>
      </w:pPr>
      <w:hyperlink w:anchor="_Toc462266436" w:history="1">
        <w:r w:rsidR="005D765A" w:rsidRPr="0090398D">
          <w:rPr>
            <w:rStyle w:val="Hyperlink"/>
            <w:noProof/>
          </w:rPr>
          <w:t>Вложение 3 — Стандартные пункты договора (Процессоры)</w:t>
        </w:r>
        <w:r w:rsidR="005D765A">
          <w:rPr>
            <w:noProof/>
            <w:webHidden/>
          </w:rPr>
          <w:tab/>
        </w:r>
        <w:r w:rsidR="005D765A">
          <w:rPr>
            <w:noProof/>
            <w:webHidden/>
          </w:rPr>
          <w:fldChar w:fldCharType="begin"/>
        </w:r>
        <w:r w:rsidR="005D765A">
          <w:rPr>
            <w:noProof/>
            <w:webHidden/>
          </w:rPr>
          <w:instrText xml:space="preserve"> PAGEREF _Toc462266436 \h </w:instrText>
        </w:r>
        <w:r w:rsidR="005D765A">
          <w:rPr>
            <w:noProof/>
            <w:webHidden/>
          </w:rPr>
        </w:r>
        <w:r w:rsidR="005D765A">
          <w:rPr>
            <w:noProof/>
            <w:webHidden/>
          </w:rPr>
          <w:fldChar w:fldCharType="separate"/>
        </w:r>
        <w:r w:rsidR="005D765A">
          <w:rPr>
            <w:noProof/>
            <w:webHidden/>
          </w:rPr>
          <w:t>34</w:t>
        </w:r>
        <w:r w:rsidR="005D765A">
          <w:rPr>
            <w:noProof/>
            <w:webHidden/>
          </w:rPr>
          <w:fldChar w:fldCharType="end"/>
        </w:r>
      </w:hyperlink>
    </w:p>
    <w:p w14:paraId="092C9288" w14:textId="17E396EC"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2266357"/>
      <w:r>
        <w:lastRenderedPageBreak/>
        <w:t>Введение</w:t>
      </w:r>
      <w:bookmarkEnd w:id="3"/>
      <w:bookmarkEnd w:id="4"/>
    </w:p>
    <w:p w14:paraId="7E3AAC87" w14:textId="1C01A0A5" w:rsidR="003F6CEE" w:rsidRPr="00FB1FDC" w:rsidRDefault="003C35CD" w:rsidP="00366C8E">
      <w:pPr>
        <w:pStyle w:val="ProductList-Body"/>
        <w:spacing w:after="120"/>
        <w:rPr>
          <w:szCs w:val="18"/>
        </w:rPr>
      </w:pPr>
      <w:r w:rsidRPr="00FB1FDC">
        <w:rPr>
          <w:szCs w:val="18"/>
        </w:rPr>
        <w:t>С 1 июля 2014 г. эти Условия для Веб-служб («OST») заменяют собой Права на использование веб-служб («OLSUR»). Эти Условия для Веб-служб применяются к использованию Клиентом Веб-служб.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приведенным ниже), а также других продуктов и услуг Microsoft.</w:t>
      </w:r>
    </w:p>
    <w:p w14:paraId="03BB023E" w14:textId="057C8C39" w:rsidR="004D27A6" w:rsidRPr="00690C65" w:rsidRDefault="003F6CEE" w:rsidP="003F6CEE">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r w:rsidR="00AD3A1F">
        <w:fldChar w:fldCharType="begin"/>
      </w:r>
      <w:r w:rsidR="00AD3A1F">
        <w:instrText xml:space="preserve"> HYPERLINK "http://microsoft.com/licensing/contracts" </w:instrText>
      </w:r>
      <w:r w:rsidR="00AD3A1F">
        <w:fldChar w:fldCharType="separate"/>
      </w:r>
      <w:r>
        <w:rPr>
          <w:rStyle w:val="Hyperlink"/>
        </w:rPr>
        <w:t>http://microsoft.com/licensing/contracts</w:t>
      </w:r>
      <w:r w:rsidR="00AD3A1F">
        <w:rPr>
          <w:rStyle w:val="Hyperlink"/>
        </w:rPr>
        <w:fldChar w:fldCharType="end"/>
      </w:r>
      <w:r>
        <w:t>.</w:t>
      </w:r>
    </w:p>
    <w:p w14:paraId="3851ACB0" w14:textId="77777777" w:rsidR="004D27A6" w:rsidRPr="00690C65" w:rsidRDefault="004D27A6" w:rsidP="00A914BF">
      <w:pPr>
        <w:pStyle w:val="ProductList-Body"/>
      </w:pPr>
    </w:p>
    <w:p w14:paraId="6B8E8625" w14:textId="79341D70" w:rsidR="004D27A6" w:rsidRPr="007D64E5" w:rsidRDefault="003F6CEE" w:rsidP="00BE3DB5">
      <w:pPr>
        <w:pStyle w:val="ProductList-Offering1Heading"/>
        <w:rPr>
          <w:lang w:val="ru-RU"/>
        </w:rPr>
      </w:pPr>
      <w:bookmarkStart w:id="5" w:name="_Toc462266358"/>
      <w:r w:rsidRPr="007D64E5">
        <w:rPr>
          <w:lang w:val="ru-RU"/>
        </w:rPr>
        <w:t>Предыдущие версии</w:t>
      </w:r>
      <w:bookmarkEnd w:id="5"/>
    </w:p>
    <w:p w14:paraId="2A9D9754" w14:textId="487D7DCC" w:rsidR="004D27A6" w:rsidRPr="00690C65" w:rsidRDefault="003F6CEE" w:rsidP="00A914BF">
      <w:pPr>
        <w:pStyle w:val="ProductList-Body"/>
      </w:pPr>
      <w:r>
        <w:t xml:space="preserve">Данные Условия для Веб-служб содержат условия для Веб-служб, доступных в настоящее время. С более ранними версиями этого документа, Клиент может ознакомиться на веб-сайте </w:t>
      </w:r>
      <w:r w:rsidR="00AD3A1F">
        <w:fldChar w:fldCharType="begin"/>
      </w:r>
      <w:r w:rsidR="00AD3A1F">
        <w:instrText xml:space="preserve"> HYPERLINK "http://go.microsoft.com/?linkid=9840733" </w:instrText>
      </w:r>
      <w:r w:rsidR="00AD3A1F">
        <w:fldChar w:fldCharType="separate"/>
      </w:r>
      <w:r>
        <w:rPr>
          <w:rStyle w:val="Hyperlink"/>
        </w:rPr>
        <w:t>http://go.microsoft.com/?linkid=9840733</w:t>
      </w:r>
      <w:r w:rsidR="00AD3A1F">
        <w:rPr>
          <w:rStyle w:val="Hyperlink"/>
        </w:rPr>
        <w:fldChar w:fldCharType="end"/>
      </w:r>
      <w:r>
        <w:t>, или обратившись к торговому посреднику или менеджеру по работе с клиентами Microsoft.</w:t>
      </w:r>
    </w:p>
    <w:p w14:paraId="0E33A2B4" w14:textId="77777777" w:rsidR="003F6CEE" w:rsidRPr="00690C65" w:rsidRDefault="003F6CEE" w:rsidP="00A914BF">
      <w:pPr>
        <w:pStyle w:val="ProductList-Body"/>
      </w:pPr>
    </w:p>
    <w:p w14:paraId="107CE680" w14:textId="77777777" w:rsidR="008F0D89" w:rsidRDefault="008F0D89" w:rsidP="008F0D89">
      <w:pPr>
        <w:pStyle w:val="ProductList-Offering1Heading"/>
      </w:pPr>
      <w:bookmarkStart w:id="6" w:name="_Toc449618366"/>
      <w:bookmarkStart w:id="7" w:name="_Toc445967433"/>
      <w:bookmarkStart w:id="8" w:name="_Toc462266359"/>
      <w:bookmarkStart w:id="9" w:name="_Toc378147615"/>
      <w:bookmarkStart w:id="10" w:name="_Toc378151517"/>
      <w:bookmarkStart w:id="11" w:name="_Toc379797094"/>
      <w:bookmarkStart w:id="12" w:name="_Toc380513120"/>
      <w:bookmarkStart w:id="13" w:name="_Toc380655159"/>
      <w:bookmarkStart w:id="14" w:name="_Toc383415077"/>
      <w:proofErr w:type="spellStart"/>
      <w:r>
        <w:t>Пояснения</w:t>
      </w:r>
      <w:proofErr w:type="spellEnd"/>
      <w:r>
        <w:t xml:space="preserve"> и </w:t>
      </w:r>
      <w:proofErr w:type="spellStart"/>
      <w:r>
        <w:t>сводка</w:t>
      </w:r>
      <w:proofErr w:type="spellEnd"/>
      <w:r>
        <w:t xml:space="preserve"> </w:t>
      </w:r>
      <w:proofErr w:type="spellStart"/>
      <w:r>
        <w:t>изменений</w:t>
      </w:r>
      <w:bookmarkEnd w:id="6"/>
      <w:bookmarkEnd w:id="7"/>
      <w:bookmarkEnd w:id="8"/>
      <w:proofErr w:type="spellEnd"/>
    </w:p>
    <w:tbl>
      <w:tblPr>
        <w:tblStyle w:val="TableGrid"/>
        <w:tblW w:w="10800" w:type="dxa"/>
        <w:tblInd w:w="-5" w:type="dxa"/>
        <w:tblLook w:val="04A0" w:firstRow="1" w:lastRow="0" w:firstColumn="1" w:lastColumn="0" w:noHBand="0" w:noVBand="1"/>
      </w:tblPr>
      <w:tblGrid>
        <w:gridCol w:w="5400"/>
        <w:gridCol w:w="5400"/>
      </w:tblGrid>
      <w:tr w:rsidR="008F0D89" w:rsidRPr="00AD6DB4" w14:paraId="7E0AFC38" w14:textId="77777777" w:rsidTr="008F0D89">
        <w:trPr>
          <w:tblHeader/>
        </w:trPr>
        <w:tc>
          <w:tcPr>
            <w:tcW w:w="5400" w:type="dxa"/>
            <w:shd w:val="clear" w:color="auto" w:fill="0072C6"/>
          </w:tcPr>
          <w:p w14:paraId="22A36916" w14:textId="77777777" w:rsidR="008F0D89" w:rsidRPr="00231971" w:rsidRDefault="008F0D89" w:rsidP="0097059D">
            <w:pPr>
              <w:pStyle w:val="ProductList-Body"/>
              <w:spacing w:before="20" w:after="20"/>
              <w:rPr>
                <w:color w:val="FFFFFF" w:themeColor="background1"/>
                <w:sz w:val="16"/>
                <w:szCs w:val="16"/>
              </w:rPr>
            </w:pPr>
            <w:r>
              <w:rPr>
                <w:color w:val="FFFFFF" w:themeColor="background1"/>
                <w:sz w:val="16"/>
                <w:szCs w:val="16"/>
              </w:rPr>
              <w:t>Добавления</w:t>
            </w:r>
          </w:p>
        </w:tc>
        <w:tc>
          <w:tcPr>
            <w:tcW w:w="5400" w:type="dxa"/>
            <w:shd w:val="clear" w:color="auto" w:fill="0072C6"/>
          </w:tcPr>
          <w:p w14:paraId="72032763" w14:textId="77777777" w:rsidR="008F0D89" w:rsidRPr="00231971" w:rsidRDefault="008F0D89" w:rsidP="0097059D">
            <w:pPr>
              <w:pStyle w:val="ProductList-Body"/>
              <w:spacing w:before="20" w:after="20"/>
              <w:rPr>
                <w:color w:val="FFFFFF" w:themeColor="background1"/>
                <w:sz w:val="16"/>
                <w:szCs w:val="16"/>
              </w:rPr>
            </w:pPr>
            <w:r>
              <w:rPr>
                <w:color w:val="FFFFFF" w:themeColor="background1"/>
                <w:sz w:val="16"/>
                <w:szCs w:val="16"/>
              </w:rPr>
              <w:t>Удаления</w:t>
            </w:r>
          </w:p>
        </w:tc>
      </w:tr>
      <w:tr w:rsidR="005920C4" w14:paraId="5D1B73F1" w14:textId="77777777" w:rsidTr="008F0D89">
        <w:tc>
          <w:tcPr>
            <w:tcW w:w="5400" w:type="dxa"/>
          </w:tcPr>
          <w:p w14:paraId="5431AFFC" w14:textId="72D4FD1C" w:rsidR="005920C4" w:rsidRPr="00BC5530" w:rsidRDefault="005920C4" w:rsidP="005920C4">
            <w:pPr>
              <w:pStyle w:val="ProductList-Body"/>
              <w:rPr>
                <w:rFonts w:asciiTheme="majorHAnsi" w:hAnsiTheme="majorHAnsi"/>
                <w:sz w:val="16"/>
                <w:szCs w:val="16"/>
              </w:rPr>
            </w:pPr>
          </w:p>
        </w:tc>
        <w:tc>
          <w:tcPr>
            <w:tcW w:w="5400" w:type="dxa"/>
          </w:tcPr>
          <w:p w14:paraId="11394512" w14:textId="74D6D835" w:rsidR="005920C4" w:rsidRPr="0097059D" w:rsidRDefault="0097059D" w:rsidP="005920C4">
            <w:pPr>
              <w:pStyle w:val="ProductList-Body"/>
              <w:rPr>
                <w:sz w:val="16"/>
                <w:szCs w:val="16"/>
                <w:lang w:val="en-US"/>
              </w:rPr>
            </w:pPr>
            <w:r>
              <w:rPr>
                <w:sz w:val="16"/>
                <w:szCs w:val="16"/>
                <w:lang w:val="en-US"/>
              </w:rPr>
              <w:t>Azure RemoteApp</w:t>
            </w:r>
          </w:p>
        </w:tc>
      </w:tr>
    </w:tbl>
    <w:p w14:paraId="73C3C38A" w14:textId="77777777" w:rsidR="008F0D89" w:rsidRPr="00862C50" w:rsidRDefault="008F0D89" w:rsidP="008F0D89">
      <w:pPr>
        <w:pStyle w:val="ProductList-Body"/>
      </w:pPr>
    </w:p>
    <w:p w14:paraId="17CBE0F4" w14:textId="77777777" w:rsidR="0097059D" w:rsidRPr="003C2FBE" w:rsidRDefault="0097059D" w:rsidP="0097059D">
      <w:pPr>
        <w:pStyle w:val="ProductList-ClauseHeading"/>
        <w:outlineLvl w:val="2"/>
      </w:pPr>
      <w:r>
        <w:t>Общие условия</w:t>
      </w:r>
    </w:p>
    <w:p w14:paraId="0381BDBF" w14:textId="77777777" w:rsidR="0097059D" w:rsidRPr="003C2FBE" w:rsidRDefault="00AD3A1F" w:rsidP="0097059D">
      <w:pPr>
        <w:pStyle w:val="ProductList-Body"/>
      </w:pPr>
      <w:hyperlink w:anchor="CompetitiveBenchmarking" w:history="1">
        <w:r w:rsidR="0097059D">
          <w:rPr>
            <w:rStyle w:val="Hyperlink"/>
          </w:rPr>
          <w:t>Сравнительный анализ конкурентов</w:t>
        </w:r>
      </w:hyperlink>
      <w:r w:rsidR="0097059D">
        <w:t>. Специальное положение было добавлено, чтобы обозначить права и ограничения в отношении использования и сравнительного тестирования Microsoft Online Services и конкурирующих служб по отношению друг к другу.</w:t>
      </w:r>
    </w:p>
    <w:p w14:paraId="2358F858" w14:textId="77777777" w:rsidR="0097059D" w:rsidRPr="003C2FBE" w:rsidRDefault="0097059D" w:rsidP="0097059D">
      <w:pPr>
        <w:pStyle w:val="ProductList-Body"/>
      </w:pPr>
    </w:p>
    <w:p w14:paraId="273C050A" w14:textId="77777777" w:rsidR="0097059D" w:rsidRPr="003C2FBE" w:rsidRDefault="0097059D" w:rsidP="0097059D">
      <w:pPr>
        <w:pStyle w:val="ProductList-ClauseHeading"/>
        <w:outlineLvl w:val="2"/>
      </w:pPr>
      <w:r>
        <w:t>Условия конфиденциальности и безопасности</w:t>
      </w:r>
    </w:p>
    <w:p w14:paraId="449A0588" w14:textId="77777777" w:rsidR="0097059D" w:rsidRPr="003C2FBE" w:rsidRDefault="00AD3A1F" w:rsidP="0097059D">
      <w:pPr>
        <w:pStyle w:val="ProductList-Body"/>
      </w:pPr>
      <w:hyperlink w:anchor="LocationofDataProcessing" w:history="1">
        <w:r w:rsidR="0097059D">
          <w:rPr>
            <w:rStyle w:val="Hyperlink"/>
          </w:rPr>
          <w:t>Место обработки данных</w:t>
        </w:r>
      </w:hyperlink>
      <w:r w:rsidR="0097059D">
        <w:t>: Microsoft получила сертификат соответствия EU-U.S. Privacy Shield Framework.</w:t>
      </w:r>
    </w:p>
    <w:p w14:paraId="63D31562" w14:textId="77777777" w:rsidR="0097059D" w:rsidRPr="003C2FBE" w:rsidRDefault="00AD3A1F" w:rsidP="0097059D">
      <w:pPr>
        <w:pStyle w:val="ProductList-Body"/>
      </w:pPr>
      <w:hyperlink w:anchor="SubcontractorTransfer" w:history="1">
        <w:r w:rsidR="0097059D">
          <w:rPr>
            <w:rStyle w:val="Hyperlink"/>
          </w:rPr>
          <w:t>Конфиденциальность, передача данных субподрядчикам</w:t>
        </w:r>
      </w:hyperlink>
      <w:r w:rsidR="0097059D">
        <w:t>. срок действия уведомления для новых субподрядчиков, которым будет предоставлен доступ к данным клиентов, увеличился с 14 дней до 6 месяцев.</w:t>
      </w:r>
    </w:p>
    <w:p w14:paraId="33E84EC8" w14:textId="77777777" w:rsidR="0097059D" w:rsidRPr="003C2FBE" w:rsidRDefault="0097059D" w:rsidP="0097059D">
      <w:pPr>
        <w:pStyle w:val="ProductList-Body"/>
      </w:pPr>
    </w:p>
    <w:p w14:paraId="722323FF" w14:textId="77777777" w:rsidR="0097059D" w:rsidRPr="004C7B38" w:rsidRDefault="0097059D" w:rsidP="0097059D">
      <w:pPr>
        <w:pStyle w:val="ProductList-ClauseHeading"/>
        <w:outlineLvl w:val="2"/>
        <w:rPr>
          <w:lang w:val="en-US"/>
        </w:rPr>
      </w:pPr>
      <w:r>
        <w:t>Особые</w:t>
      </w:r>
      <w:r w:rsidRPr="004C7B38">
        <w:rPr>
          <w:lang w:val="en-US"/>
        </w:rPr>
        <w:t xml:space="preserve"> </w:t>
      </w:r>
      <w:r>
        <w:t>условия</w:t>
      </w:r>
      <w:r w:rsidRPr="004C7B38">
        <w:rPr>
          <w:lang w:val="en-US"/>
        </w:rPr>
        <w:t xml:space="preserve"> </w:t>
      </w:r>
      <w:r>
        <w:t>для</w:t>
      </w:r>
      <w:r w:rsidRPr="004C7B38">
        <w:rPr>
          <w:lang w:val="en-US"/>
        </w:rPr>
        <w:t xml:space="preserve"> </w:t>
      </w:r>
      <w:r>
        <w:t>веб</w:t>
      </w:r>
      <w:r w:rsidRPr="004C7B38">
        <w:rPr>
          <w:lang w:val="en-US"/>
        </w:rPr>
        <w:t>-</w:t>
      </w:r>
      <w:r>
        <w:t>служб</w:t>
      </w:r>
    </w:p>
    <w:p w14:paraId="4928E991" w14:textId="77777777" w:rsidR="0097059D" w:rsidRPr="004C7B38" w:rsidRDefault="00AD3A1F" w:rsidP="0097059D">
      <w:pPr>
        <w:pStyle w:val="ProductList-Body"/>
        <w:rPr>
          <w:lang w:val="en-US"/>
        </w:rPr>
      </w:pPr>
      <w:hyperlink w:anchor="EMS" w:history="1">
        <w:r w:rsidR="0097059D" w:rsidRPr="004C7B38">
          <w:rPr>
            <w:rStyle w:val="Hyperlink"/>
            <w:lang w:val="en-US"/>
          </w:rPr>
          <w:t>Enterprise Mobility Suite</w:t>
        </w:r>
      </w:hyperlink>
      <w:r w:rsidR="0097059D" w:rsidRPr="004C7B38">
        <w:rPr>
          <w:lang w:val="en-US"/>
        </w:rPr>
        <w:t xml:space="preserve">. </w:t>
      </w:r>
      <w:r w:rsidR="0097059D">
        <w:t>Компоненты</w:t>
      </w:r>
      <w:r w:rsidR="0097059D" w:rsidRPr="004C7B38">
        <w:rPr>
          <w:lang w:val="en-US"/>
        </w:rPr>
        <w:t xml:space="preserve"> Enterprise Mobility + Security </w:t>
      </w:r>
      <w:r w:rsidR="0097059D">
        <w:t>заменили</w:t>
      </w:r>
      <w:r w:rsidR="0097059D" w:rsidRPr="004C7B38">
        <w:rPr>
          <w:lang w:val="en-US"/>
        </w:rPr>
        <w:t xml:space="preserve"> </w:t>
      </w:r>
      <w:r w:rsidR="0097059D">
        <w:t>набор</w:t>
      </w:r>
      <w:r w:rsidR="0097059D" w:rsidRPr="004C7B38">
        <w:rPr>
          <w:lang w:val="en-US"/>
        </w:rPr>
        <w:t xml:space="preserve"> Enterprise Mobility Suite.</w:t>
      </w:r>
    </w:p>
    <w:p w14:paraId="41954A4D" w14:textId="77777777" w:rsidR="0097059D" w:rsidRPr="004C7B38" w:rsidRDefault="00AD3A1F" w:rsidP="0097059D">
      <w:pPr>
        <w:pStyle w:val="ProductList-Body"/>
        <w:rPr>
          <w:lang w:val="en-US"/>
        </w:rPr>
      </w:pPr>
      <w:hyperlink w:anchor="AzureRightsManagement" w:history="1">
        <w:r w:rsidR="0097059D" w:rsidRPr="004C7B38">
          <w:rPr>
            <w:rStyle w:val="Hyperlink"/>
            <w:lang w:val="en-US"/>
          </w:rPr>
          <w:t>Azure Rights Management Premium</w:t>
        </w:r>
      </w:hyperlink>
      <w:r w:rsidR="0097059D" w:rsidRPr="004C7B38">
        <w:rPr>
          <w:lang w:val="en-US"/>
        </w:rPr>
        <w:t xml:space="preserve">: </w:t>
      </w:r>
      <w:r w:rsidR="0097059D">
        <w:t>Продукт</w:t>
      </w:r>
      <w:r w:rsidR="0097059D" w:rsidRPr="004C7B38">
        <w:rPr>
          <w:lang w:val="en-US"/>
        </w:rPr>
        <w:t xml:space="preserve"> Azure Information Protection Premium </w:t>
      </w:r>
      <w:r w:rsidR="0097059D">
        <w:t>заменил</w:t>
      </w:r>
      <w:r w:rsidR="0097059D" w:rsidRPr="004C7B38">
        <w:rPr>
          <w:lang w:val="en-US"/>
        </w:rPr>
        <w:t xml:space="preserve"> Azure Rights Management Premium. </w:t>
      </w:r>
    </w:p>
    <w:p w14:paraId="175031A9" w14:textId="77777777" w:rsidR="0097059D" w:rsidRPr="003C2FBE" w:rsidRDefault="00AD3A1F" w:rsidP="0097059D">
      <w:pPr>
        <w:pStyle w:val="ProductList-Body"/>
      </w:pPr>
      <w:hyperlink w:anchor="Intune" w:history="1">
        <w:r w:rsidR="0097059D">
          <w:rPr>
            <w:rStyle w:val="Hyperlink"/>
          </w:rPr>
          <w:t>Microsoft Intune</w:t>
        </w:r>
      </w:hyperlink>
      <w:r w:rsidR="0097059D">
        <w:t xml:space="preserve">. Число доступных для управления устройств увеличилось с 5 до 15 для каждого пользователя. Служба Microsoft Intune перенесена в раздел </w:t>
      </w:r>
      <w:hyperlink w:anchor="OtherOnlineServices" w:history="1">
        <w:r w:rsidR="0097059D">
          <w:rPr>
            <w:rStyle w:val="Hyperlink"/>
          </w:rPr>
          <w:t>Другие веб-службы</w:t>
        </w:r>
      </w:hyperlink>
      <w:r w:rsidR="0097059D">
        <w:t>.</w:t>
      </w:r>
    </w:p>
    <w:p w14:paraId="7A8DD105" w14:textId="77777777" w:rsidR="0097059D" w:rsidRPr="003C2FBE" w:rsidRDefault="0097059D" w:rsidP="0097059D">
      <w:pPr>
        <w:pStyle w:val="ProductList-Body"/>
      </w:pPr>
    </w:p>
    <w:p w14:paraId="2D98A899" w14:textId="77777777" w:rsidR="0097059D" w:rsidRPr="003C2FBE" w:rsidRDefault="0097059D" w:rsidP="0097059D">
      <w:pPr>
        <w:pStyle w:val="ProductList-ClauseHeading"/>
        <w:outlineLvl w:val="2"/>
      </w:pPr>
      <w:r>
        <w:t>Дополнение 2</w:t>
      </w:r>
    </w:p>
    <w:p w14:paraId="5488D21E" w14:textId="77777777" w:rsidR="0097059D" w:rsidRPr="003C2FBE" w:rsidRDefault="00AD3A1F" w:rsidP="0097059D">
      <w:pPr>
        <w:pStyle w:val="ProductList-Body"/>
        <w:tabs>
          <w:tab w:val="left" w:pos="360"/>
        </w:tabs>
      </w:pPr>
      <w:hyperlink w:anchor="Attachment2" w:history="1">
        <w:r w:rsidR="0097059D">
          <w:rPr>
            <w:rStyle w:val="Hyperlink"/>
          </w:rPr>
          <w:t>Таблица наборов подписных лицензий</w:t>
        </w:r>
      </w:hyperlink>
      <w:r w:rsidR="0097059D">
        <w:t>: Следующие веб-службы добавлены в таблицу наборов подписных лицензий: Azure Information Protection Premium Plan 2, Azure Active Directory Premium Plan 2 и Cloud App Security.</w:t>
      </w:r>
    </w:p>
    <w:p w14:paraId="66690AA1" w14:textId="77777777" w:rsidR="005920C4" w:rsidRPr="00903BB7" w:rsidRDefault="00AD3A1F" w:rsidP="005920C4">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40D41078" w14:textId="77777777" w:rsidR="00293DAD" w:rsidRDefault="00293DAD" w:rsidP="00A64782">
      <w:pPr>
        <w:pStyle w:val="ProductList-Body"/>
        <w:tabs>
          <w:tab w:val="left" w:pos="360"/>
        </w:tabs>
        <w:rPr>
          <w:b/>
          <w:color w:val="00188F"/>
        </w:rPr>
      </w:pPr>
    </w:p>
    <w:p w14:paraId="6D007EDC" w14:textId="77777777" w:rsidR="00293DAD" w:rsidRDefault="00293DAD" w:rsidP="00A64782">
      <w:pPr>
        <w:pStyle w:val="ProductList-Body"/>
        <w:tabs>
          <w:tab w:val="left" w:pos="360"/>
        </w:tabs>
        <w:rPr>
          <w:b/>
          <w:color w:val="00188F"/>
        </w:rPr>
        <w:sectPr w:rsidR="00293DAD" w:rsidSect="00A2616B">
          <w:footerReference w:type="first" r:id="rId18"/>
          <w:pgSz w:w="12240" w:h="15840"/>
          <w:pgMar w:top="1440" w:right="720" w:bottom="1440" w:left="720" w:header="720" w:footer="576"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62266360"/>
      <w:bookmarkEnd w:id="9"/>
      <w:bookmarkEnd w:id="10"/>
      <w:bookmarkEnd w:id="11"/>
      <w:bookmarkEnd w:id="12"/>
      <w:bookmarkEnd w:id="13"/>
      <w:bookmarkEnd w:id="14"/>
      <w:r>
        <w:lastRenderedPageBreak/>
        <w:t>Общие условия</w:t>
      </w:r>
      <w:bookmarkEnd w:id="15"/>
      <w:bookmarkEnd w:id="16"/>
    </w:p>
    <w:p w14:paraId="13E595AA" w14:textId="760D3897" w:rsidR="00730B3A" w:rsidRPr="00690C65" w:rsidRDefault="00A30EE5" w:rsidP="00A914BF">
      <w:pPr>
        <w:pStyle w:val="ProductList-Body"/>
      </w:pPr>
      <w:r>
        <w:t xml:space="preserve">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 Для того, чтобы использовать каждую Веб-службу, Клиент должен приобрести и назначить соответствующие лицензии на подписку. Каждому пользователю, который получает доступ к Веб-службе, должна быть назначена подписная лицензия «на пользователя», или доступ должен осуществляться с устройства, которому назначена подписная лицензия «на устройство», за исключением случаев, когда в документе </w:t>
      </w:r>
      <w:hyperlink w:anchor="OnlineServiceSpecificTerms" w:history="1">
        <w:r>
          <w:rPr>
            <w:rStyle w:val="Hyperlink"/>
          </w:rPr>
          <w:t>«Особые условия для Веб-служб»</w:t>
        </w:r>
      </w:hyperlink>
      <w:r>
        <w:t xml:space="preserve"> предусмотрено иное. </w:t>
      </w:r>
      <w:hyperlink w:anchor="Attachment2" w:history="1">
        <w:r>
          <w:rPr>
            <w:rStyle w:val="Hyperlink"/>
          </w:rPr>
          <w:t>Во 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право пользоваться Веб-службой после окончания срока действия Подписной лицензии «на пользователя» для этой Веб-службы</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62266361"/>
      <w:r>
        <w:t>Определения</w:t>
      </w:r>
      <w:bookmarkEnd w:id="17"/>
    </w:p>
    <w:p w14:paraId="6FDD5DC5" w14:textId="77777777" w:rsidR="00103924" w:rsidRPr="00690C65" w:rsidRDefault="00103924" w:rsidP="00337870">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1A63487A" w14:textId="25E13A07" w:rsidR="00103924" w:rsidRPr="00690C65" w:rsidRDefault="00874919" w:rsidP="00337870">
      <w:pPr>
        <w:pStyle w:val="ProductList-Body"/>
        <w:spacing w:after="120"/>
      </w:pPr>
      <w:r>
        <w:t>«Данные клиента» —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w:t>
      </w:r>
    </w:p>
    <w:p w14:paraId="6DE0382D" w14:textId="0EFC21ED" w:rsidR="00103924" w:rsidRPr="00690C65" w:rsidRDefault="00874919" w:rsidP="00337870">
      <w:pPr>
        <w:pStyle w:val="ProductList-Body"/>
        <w:spacing w:after="120"/>
      </w:pPr>
      <w:r>
        <w:t>«Внешний пользователь» —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4DD7F79B" w14:textId="60A959FD" w:rsidR="00103924" w:rsidRPr="00690C65" w:rsidRDefault="00337870" w:rsidP="00337870">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7142C674" w14:textId="515D3AFF" w:rsidR="00103924" w:rsidRPr="00690C65" w:rsidRDefault="00874919" w:rsidP="00337870">
      <w:pPr>
        <w:pStyle w:val="ProductList-Body"/>
        <w:spacing w:after="120"/>
      </w:pPr>
      <w:r>
        <w:t>«Лицензированное устройство» — единичное физическое устройство, для которого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29C4457B" w14:textId="3041E55F" w:rsidR="00103924" w:rsidRPr="00690C65" w:rsidRDefault="00874919" w:rsidP="00337870">
      <w:pPr>
        <w:pStyle w:val="ProductList-Body"/>
        <w:spacing w:after="120"/>
      </w:pPr>
      <w:r>
        <w:t>«Продукт, производимый не Microsoft» — любое программное обеспечение, данные, служба, веб-сайт или продукт с маркой третьего лица.</w:t>
      </w:r>
    </w:p>
    <w:p w14:paraId="3CBFA28A" w14:textId="77777777" w:rsidR="00F208ED" w:rsidRPr="00874919" w:rsidRDefault="00F208ED" w:rsidP="00F208ED">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Условия для продуктов расположены по адресу </w:t>
      </w:r>
      <w:hyperlink r:id="rId19" w:history="1">
        <w:r>
          <w:rPr>
            <w:rStyle w:val="Hyperlink"/>
          </w:rPr>
          <w:t>http://go.microsoft.com/?linkid=9839207</w:t>
        </w:r>
      </w:hyperlink>
      <w:r w:rsidRPr="00796DF4">
        <w:rPr>
          <w:rStyle w:val="Hyperlink"/>
        </w:rPr>
        <w:t>.</w:t>
      </w:r>
    </w:p>
    <w:p w14:paraId="44145F90" w14:textId="0948FB9C" w:rsidR="00103924" w:rsidRPr="00FB1FDC" w:rsidRDefault="00874919" w:rsidP="00337870">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72678E23" w14:textId="178D61A7" w:rsidR="00730B3A" w:rsidRPr="00FB1FDC" w:rsidRDefault="00337870" w:rsidP="00103924">
      <w:pPr>
        <w:pStyle w:val="ProductList-Body"/>
        <w:rPr>
          <w:szCs w:val="18"/>
        </w:rPr>
      </w:pPr>
      <w:r w:rsidRPr="00FB1FDC">
        <w:rPr>
          <w:szCs w:val="18"/>
        </w:rPr>
        <w:t>«SL» — подписная лицензия.</w:t>
      </w:r>
    </w:p>
    <w:p w14:paraId="18F7674C" w14:textId="77777777" w:rsidR="00103924" w:rsidRPr="00690C65" w:rsidRDefault="00103924" w:rsidP="00103924">
      <w:pPr>
        <w:pStyle w:val="ProductList-Body"/>
      </w:pPr>
    </w:p>
    <w:p w14:paraId="062BACE0" w14:textId="77777777" w:rsidR="005920C4" w:rsidRPr="00903BB7" w:rsidRDefault="005920C4" w:rsidP="005920C4">
      <w:pPr>
        <w:pStyle w:val="ProductList-SubSubSectionHeading"/>
        <w:outlineLvl w:val="1"/>
      </w:pPr>
      <w:bookmarkStart w:id="18" w:name="_Toc453946572"/>
      <w:bookmarkStart w:id="19" w:name="_Toc451949009"/>
      <w:bookmarkStart w:id="20" w:name="_Toc462266362"/>
      <w:r>
        <w:t>Обновления Условий использования веб-служб</w:t>
      </w:r>
      <w:bookmarkEnd w:id="18"/>
      <w:bookmarkEnd w:id="19"/>
      <w:bookmarkEnd w:id="20"/>
    </w:p>
    <w:p w14:paraId="2425CDE5" w14:textId="62FACDAB" w:rsidR="00103924" w:rsidRPr="00FB1FDC" w:rsidRDefault="00103924" w:rsidP="00103924">
      <w:pPr>
        <w:pStyle w:val="ProductList-Body"/>
        <w:rPr>
          <w:szCs w:val="18"/>
        </w:rPr>
      </w:pPr>
      <w:r w:rsidRPr="00FB1FDC">
        <w:rPr>
          <w:szCs w:val="18"/>
        </w:rPr>
        <w:t>Когда Клиент продлевает или приобретает новую подписку на Веб-службу, действующие на тот момент Условия для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для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595888D5" w14:textId="77777777" w:rsidR="00103924" w:rsidRPr="00690C65" w:rsidRDefault="00103924" w:rsidP="00103924">
      <w:pPr>
        <w:pStyle w:val="ProductList-Body"/>
      </w:pPr>
    </w:p>
    <w:p w14:paraId="1B35F1FE" w14:textId="77777777" w:rsidR="005920C4" w:rsidRPr="00903BB7" w:rsidRDefault="005920C4" w:rsidP="005920C4">
      <w:pPr>
        <w:pStyle w:val="ProductList-SubSubSectionHeading"/>
        <w:outlineLvl w:val="1"/>
      </w:pPr>
      <w:bookmarkStart w:id="21" w:name="_Toc453946573"/>
      <w:bookmarkStart w:id="22" w:name="_Toc451949010"/>
      <w:bookmarkStart w:id="23" w:name="_Toc462266363"/>
      <w:bookmarkStart w:id="24" w:name="OnlineServicesChanges"/>
      <w:r>
        <w:t>Изменения и доступность веб-служб</w:t>
      </w:r>
      <w:bookmarkEnd w:id="21"/>
      <w:bookmarkEnd w:id="22"/>
      <w:bookmarkEnd w:id="23"/>
    </w:p>
    <w:bookmarkEnd w:id="24"/>
    <w:p w14:paraId="3A70F627" w14:textId="6B0942DA" w:rsidR="00103924" w:rsidRPr="00FB1FDC" w:rsidRDefault="00103924" w:rsidP="00103924">
      <w:pPr>
        <w:pStyle w:val="ProductList-Body"/>
        <w:rPr>
          <w:szCs w:val="18"/>
        </w:rPr>
      </w:pPr>
      <w:r w:rsidRPr="00FB1FDC">
        <w:rPr>
          <w:szCs w:val="18"/>
        </w:rPr>
        <w:t xml:space="preserve">Время от времени Microsoft может вносить коммерчески обоснованные изменения в каждую Веб-службу. Microsoft может прекратить действие Веб-службы в любой стране, где Microsoft подлежит государственному регулированию, обязательствам или другим требованиям, которые в общем случае не применяются к работающим там предприятиям. Доступность, функциональность и языковые версии каждой Веб-службы могут изменяться в зависимости от страны. Информацию о доступности Клиент может узнать по адресу </w:t>
      </w:r>
      <w:hyperlink r:id="rId20" w:history="1">
        <w:r w:rsidRPr="00FB1FDC">
          <w:rPr>
            <w:rStyle w:val="Hyperlink"/>
            <w:szCs w:val="18"/>
          </w:rPr>
          <w:t>www.microsoft.com/online/international-availability.aspx</w:t>
        </w:r>
      </w:hyperlink>
      <w:r w:rsidRPr="00FB1FDC">
        <w:rPr>
          <w:szCs w:val="18"/>
        </w:rPr>
        <w:t>.</w:t>
      </w:r>
    </w:p>
    <w:p w14:paraId="12161D17" w14:textId="77777777" w:rsidR="00E3048B" w:rsidRPr="009448B3" w:rsidRDefault="00E3048B" w:rsidP="00103924">
      <w:pPr>
        <w:pStyle w:val="ProductList-Body"/>
      </w:pPr>
    </w:p>
    <w:p w14:paraId="67C5471B" w14:textId="77777777" w:rsidR="00103924" w:rsidRPr="00690C65" w:rsidRDefault="00103924" w:rsidP="00A64782">
      <w:pPr>
        <w:pStyle w:val="ProductList-SubSubSectionHeading"/>
        <w:keepNext/>
        <w:outlineLvl w:val="1"/>
      </w:pPr>
      <w:bookmarkStart w:id="25" w:name="_Toc462266364"/>
      <w:r>
        <w:lastRenderedPageBreak/>
        <w:t>Хранение данных</w:t>
      </w:r>
      <w:bookmarkEnd w:id="25"/>
    </w:p>
    <w:p w14:paraId="1645CC39" w14:textId="4E29E588" w:rsidR="00103924" w:rsidRPr="00690C65" w:rsidRDefault="00A30EE5" w:rsidP="00337870">
      <w:pPr>
        <w:pStyle w:val="ProductList-Body"/>
        <w:spacing w:after="120"/>
      </w:pPr>
      <w:r>
        <w:t>В течение всего срока действия подписки Клиента Клиент будет иметь возможность доступа и извлечения Данных клиента, хранящихся в каждой Веб-службе. За исключением бесплатных пробных версий, Microsoft будет хранить Данные клиента, сохраненные в Веб-службе, в учетной записи с ограниченными возможностями в течение 90 дней с момента истечения срока или досрочного прекращения действия подписки Клиента, чтобы клиент смог извлечь эти данные. По истечении 90-дневного периода хранения данных Microsoft отключит учетную запись Клиента и удалит Данные клиента</w:t>
      </w:r>
      <w:r w:rsidR="00D92296">
        <w:t>.</w:t>
      </w:r>
    </w:p>
    <w:p w14:paraId="0950D160" w14:textId="4DB260CB" w:rsidR="00103924" w:rsidRPr="00690C65" w:rsidRDefault="00103924" w:rsidP="00103924">
      <w:pPr>
        <w:pStyle w:val="ProductList-Body"/>
      </w:pPr>
      <w:r>
        <w:t>Веб-служба может не поддерживать программное обеспечение, предназначенное для хранения или извлечения данных, предоставленное Клиентом. Microsoft не несет ответственность за удаление Данных Клиента, как описано в этом разделе.</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62266365"/>
      <w:r>
        <w:t>Использование ПО с веб-службами</w:t>
      </w:r>
      <w:bookmarkEnd w:id="26"/>
    </w:p>
    <w:p w14:paraId="62002352" w14:textId="3B9E93C8" w:rsidR="00103924" w:rsidRPr="00690C65" w:rsidRDefault="00103924" w:rsidP="0010392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Условия лицензии на использование программного обеспечения Microsoft</w:t>
      </w:r>
    </w:p>
    <w:p w14:paraId="584B5A12" w14:textId="4938CBA5"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автоматическое обновление программного обеспечения и сбор информации</w:t>
      </w:r>
    </w:p>
    <w:p w14:paraId="5CA5B88F" w14:textId="61389966" w:rsidR="00103924" w:rsidRPr="00690C65" w:rsidRDefault="0010392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00FB1FDC" w:rsidRPr="009448B3">
        <w:t>«</w:t>
      </w:r>
      <w:r>
        <w:t>Приложений</w:t>
      </w:r>
      <w:r w:rsidR="00FB1FDC" w:rsidRPr="009448B3">
        <w:t>»</w:t>
      </w:r>
      <w:r>
        <w:t>) или расширяться за их счет. Приложения могут собирать данные об использовании и производительности Приложений, и эти данные могут быть переданы Microsoft и использованы для целей, описанных в этих Условиях для Веб-служб.</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62266366"/>
      <w:r>
        <w:t>Продукты, производимые не Microsoft</w:t>
      </w:r>
      <w:bookmarkEnd w:id="27"/>
    </w:p>
    <w:p w14:paraId="717B1BE0" w14:textId="22E9601F" w:rsidR="00103924" w:rsidRPr="00690C65" w:rsidRDefault="00AD5F09" w:rsidP="00AD5F09">
      <w:pPr>
        <w:pStyle w:val="ProductList-Body"/>
      </w:pPr>
      <w:r>
        <w:t xml:space="preserve">Microsoft может делать Продукты, производимые не Microsoft, доступными для Клиента в результате использования Клиентом Веб-служб (например, при использовании магазина или галереи). Если вместе с Веб-службой Клиент устанавливает или использует Продукт, производимый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соглашении о корпоративном лицензировании Клиента. Для удобства Клиента Microsoft может включить плату за Продукт, производимый не Microsoft, в счет Клиента за использование Веб-служб. Однако Microsoft не несет никакой ответственности за Продукт, производимый не Microsoft, и не принимает на себя никаких обязательств в отношении этого Продукта. Клиент несет исключительную ответственность за Продукт, производимый не Microsoft, который он устанавливает или использует вместе с Веб-службой.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62266367"/>
      <w:r>
        <w:t>Правила допустимого использования</w:t>
      </w:r>
      <w:bookmarkEnd w:id="28"/>
    </w:p>
    <w:p w14:paraId="743282DE" w14:textId="77777777" w:rsidR="00AD5F09" w:rsidRPr="00690C65" w:rsidRDefault="00AD5F09" w:rsidP="00AD5F09">
      <w:pPr>
        <w:pStyle w:val="ProductList-Body"/>
      </w:pPr>
      <w:r>
        <w:t>Ни Клиент, ни те, кто получает доступ к Веб-службе через Клиента, не должны использовать Веб-службу:</w:t>
      </w:r>
    </w:p>
    <w:p w14:paraId="50D38345" w14:textId="77777777" w:rsidR="00AD5F09" w:rsidRPr="00690C65" w:rsidRDefault="00AD5F09" w:rsidP="00A44A41">
      <w:pPr>
        <w:pStyle w:val="ProductList-Body"/>
        <w:numPr>
          <w:ilvl w:val="0"/>
          <w:numId w:val="2"/>
        </w:numPr>
        <w:ind w:left="450" w:hanging="270"/>
      </w:pPr>
      <w:r>
        <w:t>способом, запрещенным законом, правилами, правительственным постановлением или решением;</w:t>
      </w:r>
    </w:p>
    <w:p w14:paraId="5D5FDB63" w14:textId="77777777" w:rsidR="00AD5F09" w:rsidRPr="00690C65" w:rsidRDefault="00AD5F09" w:rsidP="0088164F">
      <w:pPr>
        <w:pStyle w:val="ProductList-Body"/>
        <w:numPr>
          <w:ilvl w:val="0"/>
          <w:numId w:val="2"/>
        </w:numPr>
        <w:spacing w:before="40"/>
        <w:ind w:left="450" w:hanging="270"/>
      </w:pPr>
      <w:r>
        <w:t xml:space="preserve">для нарушения прав других лиц; </w:t>
      </w:r>
    </w:p>
    <w:p w14:paraId="41703F54" w14:textId="467BD7CB" w:rsidR="00AD5F09" w:rsidRPr="00690C65" w:rsidRDefault="00AD5F09" w:rsidP="0088164F">
      <w:pPr>
        <w:pStyle w:val="ProductList-Body"/>
        <w:numPr>
          <w:ilvl w:val="0"/>
          <w:numId w:val="2"/>
        </w:numPr>
        <w:spacing w:before="40"/>
        <w:ind w:left="450" w:hanging="270"/>
      </w:pPr>
      <w:r>
        <w:t xml:space="preserve">для попыток получения несанкционированного доступа к каким-либо службам или нарушения каких-либо служб, устройств, данных, учетных записей или сетей; </w:t>
      </w:r>
    </w:p>
    <w:p w14:paraId="0A3A559B" w14:textId="77777777" w:rsidR="00AD5F09" w:rsidRPr="00690C65" w:rsidRDefault="00AD5F09" w:rsidP="0088164F">
      <w:pPr>
        <w:pStyle w:val="ProductList-Body"/>
        <w:numPr>
          <w:ilvl w:val="0"/>
          <w:numId w:val="2"/>
        </w:numPr>
        <w:spacing w:before="40"/>
        <w:ind w:left="450" w:hanging="270"/>
      </w:pPr>
      <w:r>
        <w:t>для рассылки нежелательной почты или распространения вредоносных программ;</w:t>
      </w:r>
    </w:p>
    <w:p w14:paraId="7AF2D7D9" w14:textId="77777777" w:rsidR="00AD5F09" w:rsidRPr="00690C65" w:rsidRDefault="00AD5F09" w:rsidP="0088164F">
      <w:pPr>
        <w:pStyle w:val="ProductList-Body"/>
        <w:numPr>
          <w:ilvl w:val="0"/>
          <w:numId w:val="2"/>
        </w:numPr>
        <w:spacing w:before="40"/>
        <w:ind w:left="450" w:hanging="270"/>
      </w:pPr>
      <w:r>
        <w:t xml:space="preserve">способом, который может нанести вред Веб-службе или помешать ее использованию другими лицами; </w:t>
      </w:r>
    </w:p>
    <w:p w14:paraId="514F970B" w14:textId="77777777" w:rsidR="00AD5F09" w:rsidRPr="00690C65" w:rsidRDefault="00AD5F09" w:rsidP="0088164F">
      <w:pPr>
        <w:pStyle w:val="ProductList-Body"/>
        <w:numPr>
          <w:ilvl w:val="0"/>
          <w:numId w:val="2"/>
        </w:numPr>
        <w:spacing w:before="40" w:after="120"/>
        <w:ind w:left="461" w:hanging="274"/>
      </w:pPr>
      <w:r>
        <w:lastRenderedPageBreak/>
        <w:t>в каком-либо приложении или ситуации, когда сбой Веб-службы может привести к гибели или причинению серьезных телесных повреждений какому-либо лицу или же причинению серьезного физического или экологического ущерба.</w:t>
      </w:r>
    </w:p>
    <w:p w14:paraId="05E5E29F" w14:textId="67BFC2BB" w:rsidR="00103924" w:rsidRPr="00690C65" w:rsidRDefault="00AD5F09" w:rsidP="00AD5F09">
      <w:pPr>
        <w:pStyle w:val="ProductList-Body"/>
      </w:pPr>
      <w:r>
        <w:t>Нарушение условий этого раздела может привести к приостановке Веб-службы. Microsoft приостановит Веб-службу исключительно в той степени, которая будет обоснованно необходимой. За исключением случаев, когда, по мнению Microsoft, необходима немедленная приостановка, Microsoft предоставит предварительное уведомление перед приостановкой Веб-службы.</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62266368"/>
      <w:r>
        <w:t>Технические ограничения</w:t>
      </w:r>
      <w:bookmarkEnd w:id="29"/>
    </w:p>
    <w:p w14:paraId="40AC0812" w14:textId="7E166F55" w:rsidR="00C62FB6" w:rsidRPr="00690C65" w:rsidRDefault="003C35CD" w:rsidP="00C62FB6">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62266369"/>
      <w:r>
        <w:t>Соблюдение законодательства</w:t>
      </w:r>
      <w:bookmarkEnd w:id="30"/>
    </w:p>
    <w:p w14:paraId="4AF31B1C" w14:textId="5CECBED5" w:rsidR="00AD5F09" w:rsidRPr="00C61D3B" w:rsidRDefault="00AD5F09" w:rsidP="00F824AC">
      <w:pPr>
        <w:pStyle w:val="ProductList-Body"/>
        <w:spacing w:after="120"/>
        <w:rPr>
          <w:szCs w:val="18"/>
        </w:rPr>
      </w:pPr>
      <w:r w:rsidRPr="00C61D3B">
        <w:rPr>
          <w:szCs w:val="18"/>
        </w:rPr>
        <w:t>Microsoft будет соблюдать все нормы законодательства и правила, касающиеся предоставления Веб-служб, в том числе законодательство об уведомлении о нарушениях безопасности. Однако Microsoft не несет ответственность за соблюдение каких-либо законов или правил, применимых к Клиенту или отрасли Клиента, которые не являются общеприменимыми к поставщикам услуг в сфере информационных технологий. Microsoft не определяет, содержат ли данные клиента информацию, которая подпадает под действие какого-либо закона или положения. На все нарушения информационной безопасности распространяются условия Уведомления о нарушении информационной безопасности, указанного ниже.</w:t>
      </w:r>
    </w:p>
    <w:p w14:paraId="6B63D384" w14:textId="2FDBD42C" w:rsidR="00AD5F09" w:rsidRPr="00690C65" w:rsidRDefault="00AD5F09" w:rsidP="00AD5F09">
      <w:pPr>
        <w:pStyle w:val="ProductList-Body"/>
      </w:pPr>
      <w:r>
        <w:t>Клиент должен соблюдать все законы и правила, включая законы, касающиеся конфиденциальности, защиты данных и конфиденциальности коммуникаций в связи с использованием им Веб-служб. Клиент несет ответственность за реализацию и соблюдение мер защиты конфиденциальности и безопасности в отношении компонентов, предоставляемых или контролируемых им (например, устройств, зарегистрированных в службе Microsoft Intune или в приложении либо на виртуальной машине клиента в Microsoft Azure), а также за определение того, подходят ли Веб-службы для хранения и обработки информации, использование которой регулируется согласно определенному закону или положению. Клиент несет ответственность за реагирование на какие-либо запросы со стороны третьего лица в отношении использования Клиентом Веб-службы, такие как запросы о снятии контента в соответствии с законом США о защите авторских прав или другими применимыми законами.</w:t>
      </w:r>
    </w:p>
    <w:p w14:paraId="6D56C61C" w14:textId="77777777" w:rsidR="003C35CD" w:rsidRDefault="003C35CD" w:rsidP="003C35CD">
      <w:pPr>
        <w:pStyle w:val="ProductList-Body"/>
      </w:pPr>
    </w:p>
    <w:p w14:paraId="41AA38E1" w14:textId="77777777" w:rsidR="002838AA" w:rsidRPr="00ED5B83" w:rsidRDefault="002838AA" w:rsidP="00ED5B83">
      <w:pPr>
        <w:pStyle w:val="ProductList-SubSubSectionHeading"/>
        <w:outlineLvl w:val="1"/>
      </w:pPr>
      <w:bookmarkStart w:id="31" w:name="_Toc462266370"/>
      <w:r w:rsidRPr="00A30EE5">
        <w:t>Службы импортирования/экспортирования</w:t>
      </w:r>
      <w:bookmarkEnd w:id="31"/>
    </w:p>
    <w:p w14:paraId="7EC093C3" w14:textId="7B7B5F9A" w:rsidR="00F208ED" w:rsidRPr="001A5A8F" w:rsidRDefault="003B0BB4" w:rsidP="002838AA">
      <w:pPr>
        <w:pStyle w:val="productlist-body0"/>
        <w:rPr>
          <w:rFonts w:asciiTheme="minorHAnsi" w:eastAsiaTheme="minorHAnsi" w:hAnsiTheme="minorHAnsi" w:cstheme="minorBidi"/>
          <w:szCs w:val="22"/>
          <w:lang w:bidi="ar-SA"/>
        </w:rPr>
      </w:pPr>
      <w:r w:rsidRPr="003B0BB4">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w:t>
      </w:r>
      <w:r w:rsidR="002838AA">
        <w:rPr>
          <w:rFonts w:asciiTheme="minorHAnsi" w:eastAsiaTheme="minorHAnsi" w:hAnsiTheme="minorHAnsi" w:cstheme="minorBidi"/>
          <w:szCs w:val="22"/>
        </w:rPr>
        <w:t>»). Клиент несет исключительную ответственность за обеспечение того, что носители данных и данные предоставляются в соответствии со всеми законами и правилами. Microsoft не несет ответственность за носители данных, а также за их потерю, повреждение или уничтожение. Все 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r w:rsidR="00F208ED">
        <w:rPr>
          <w:rFonts w:asciiTheme="minorHAnsi" w:eastAsiaTheme="minorHAnsi" w:hAnsiTheme="minorHAnsi" w:cstheme="minorBidi"/>
          <w:szCs w:val="22"/>
        </w:rPr>
        <w:t>).</w:t>
      </w:r>
    </w:p>
    <w:p w14:paraId="133C5E96" w14:textId="77777777" w:rsidR="00F208ED" w:rsidRPr="00690C65" w:rsidRDefault="00F208ED" w:rsidP="003C35CD">
      <w:pPr>
        <w:pStyle w:val="ProductList-Body"/>
      </w:pPr>
    </w:p>
    <w:p w14:paraId="4FEA4633" w14:textId="77777777" w:rsidR="00AD5F09" w:rsidRPr="00690C65" w:rsidRDefault="00AD5F09" w:rsidP="00366C8E">
      <w:pPr>
        <w:pStyle w:val="ProductList-SubSubSectionHeading"/>
        <w:outlineLvl w:val="1"/>
      </w:pPr>
      <w:bookmarkStart w:id="32" w:name="_Toc462266371"/>
      <w:r>
        <w:t>Электронные уведомления</w:t>
      </w:r>
      <w:bookmarkEnd w:id="32"/>
    </w:p>
    <w:p w14:paraId="6993E3E6" w14:textId="7559D1BC" w:rsidR="00AD5F09" w:rsidRPr="00690C65" w:rsidRDefault="00AD5F09" w:rsidP="00AD5F09">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3" w:name="_Toc462266372"/>
      <w:r>
        <w:t>Передача лицензии</w:t>
      </w:r>
      <w:bookmarkEnd w:id="33"/>
    </w:p>
    <w:p w14:paraId="7387CB08" w14:textId="59C42BE7" w:rsidR="00AD5F09" w:rsidRPr="00690C65" w:rsidRDefault="00AD5F09" w:rsidP="00AD5F09">
      <w:pPr>
        <w:pStyle w:val="ProductList-Body"/>
      </w:pPr>
      <w:r>
        <w:t xml:space="preserve">Большинство Подписных лицензий, но не все могут быть переназначены. Кроме случаев, разрешенных в настоящем пункте или в </w:t>
      </w:r>
      <w:hyperlink w:anchor="OnlineServiceSpecificTerms" w:history="1">
        <w:r>
          <w:rPr>
            <w:rStyle w:val="Hyperlink"/>
          </w:rPr>
          <w:t>Особых условиях для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62266373"/>
      <w:r>
        <w:t>Шрифты</w:t>
      </w:r>
      <w:bookmarkEnd w:id="34"/>
    </w:p>
    <w:p w14:paraId="73F308D1" w14:textId="66EA51E0" w:rsidR="00AD5F09" w:rsidRPr="00690C65" w:rsidRDefault="00AD5F09" w:rsidP="00AD5F09">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2F1E4E" w14:textId="62531011" w:rsidR="00AD5F09" w:rsidRDefault="00AD5F09" w:rsidP="00AD5F09">
      <w:pPr>
        <w:pStyle w:val="ProductList-SubSubSectionHeading"/>
      </w:pPr>
    </w:p>
    <w:p w14:paraId="1B24CF69" w14:textId="77777777" w:rsidR="0097059D" w:rsidRPr="003C2FBE" w:rsidRDefault="0097059D" w:rsidP="0097059D">
      <w:pPr>
        <w:pStyle w:val="ProductList-SubSubSectionHeading"/>
        <w:outlineLvl w:val="1"/>
      </w:pPr>
      <w:bookmarkStart w:id="35" w:name="CompetitiveBenchmarking"/>
      <w:bookmarkStart w:id="36" w:name="_Toc459970689"/>
      <w:bookmarkStart w:id="37" w:name="_Toc462266374"/>
      <w:r>
        <w:t>Сравнительный анализ конкурентов</w:t>
      </w:r>
      <w:bookmarkEnd w:id="35"/>
      <w:bookmarkEnd w:id="36"/>
      <w:bookmarkEnd w:id="37"/>
    </w:p>
    <w:p w14:paraId="6E35A46B" w14:textId="77777777" w:rsidR="0097059D" w:rsidRPr="003C2FBE" w:rsidRDefault="0097059D" w:rsidP="0097059D">
      <w:pPr>
        <w:pStyle w:val="ProductList-Body"/>
      </w:pPr>
      <w:r>
        <w:t xml:space="preserve">Если Клиент предлагает службу, которая является конкурентом Веб-службы, с использованием Веб-службы, Клиент соглашается отказаться от любых ограничений на конкурентное использование и сравнительное тестирование на условиях, регулирующих использование </w:t>
      </w:r>
      <w:r>
        <w:lastRenderedPageBreak/>
        <w:t>конкурентной службы. Если клиент не намерен отказаться от таких ограничений на условия использования, пользоваться Веб-службами Клиенту запрещено.</w:t>
      </w:r>
    </w:p>
    <w:p w14:paraId="68D152E5" w14:textId="77777777" w:rsidR="0097059D" w:rsidRPr="00690C65" w:rsidRDefault="0097059D" w:rsidP="00AD5F09">
      <w:pPr>
        <w:pStyle w:val="ProductList-SubSubSectionHeading"/>
      </w:pPr>
    </w:p>
    <w:p w14:paraId="4DA62778" w14:textId="77777777" w:rsidR="00AD5F09" w:rsidRPr="00690C65" w:rsidRDefault="00AD5F09" w:rsidP="00F208ED">
      <w:pPr>
        <w:pStyle w:val="ProductList-SubSubSectionHeading"/>
        <w:keepNext/>
        <w:outlineLvl w:val="1"/>
      </w:pPr>
      <w:bookmarkStart w:id="38" w:name="_Toc462266375"/>
      <w:r>
        <w:t>Мультиплексирование</w:t>
      </w:r>
      <w:bookmarkEnd w:id="38"/>
    </w:p>
    <w:p w14:paraId="594AA384" w14:textId="7A451602" w:rsidR="00103924" w:rsidRPr="00690C65" w:rsidRDefault="00AD5F09" w:rsidP="00AD5F09">
      <w:pPr>
        <w:pStyle w:val="ProductList-Body"/>
      </w:pPr>
      <w:r>
        <w:t>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14:paraId="7064B596" w14:textId="77777777" w:rsidR="002838AA" w:rsidRPr="00690C65" w:rsidRDefault="00AD3A1F"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2616B">
          <w:footerReference w:type="default" r:id="rId21"/>
          <w:footerReference w:type="first" r:id="rId22"/>
          <w:pgSz w:w="12240" w:h="15840"/>
          <w:pgMar w:top="1440" w:right="720" w:bottom="1440" w:left="720" w:header="720" w:footer="576" w:gutter="0"/>
          <w:cols w:space="720"/>
          <w:titlePg/>
          <w:docGrid w:linePitch="360"/>
        </w:sectPr>
      </w:pPr>
    </w:p>
    <w:p w14:paraId="75CD0C33" w14:textId="506133E3" w:rsidR="004D27A6" w:rsidRPr="00690C65" w:rsidRDefault="000E6ED8" w:rsidP="00366C8E">
      <w:pPr>
        <w:pStyle w:val="ProductList-SectionHeading"/>
        <w:outlineLvl w:val="0"/>
      </w:pPr>
      <w:bookmarkStart w:id="39" w:name="PrivacyandSecurityTerms"/>
      <w:bookmarkStart w:id="40" w:name="_Toc462266376"/>
      <w:r>
        <w:lastRenderedPageBreak/>
        <w:t>Условия конфиденциальности и безопасности</w:t>
      </w:r>
      <w:bookmarkEnd w:id="39"/>
      <w:bookmarkEnd w:id="40"/>
    </w:p>
    <w:p w14:paraId="7D1A07E0" w14:textId="189496FA" w:rsidR="00F77036" w:rsidRPr="00690C65" w:rsidRDefault="00F77036" w:rsidP="00F77036">
      <w:pPr>
        <w:pStyle w:val="ProductList-Body"/>
      </w:pPr>
      <w:r>
        <w:t xml:space="preserve">Этот раздел Условий для Веб-служб состоит из двух частей: </w:t>
      </w:r>
    </w:p>
    <w:p w14:paraId="6AAD177B" w14:textId="4104F62E" w:rsidR="00F77036" w:rsidRPr="009448B3" w:rsidRDefault="00F77036" w:rsidP="00A44A41">
      <w:pPr>
        <w:pStyle w:val="ProductList-Body"/>
        <w:numPr>
          <w:ilvl w:val="0"/>
          <w:numId w:val="3"/>
        </w:numPr>
        <w:ind w:left="450" w:hanging="270"/>
        <w:rPr>
          <w:lang w:eastAsia="en-US" w:bidi="ar-SA"/>
        </w:rPr>
      </w:pPr>
      <w:r>
        <w:t>Общие условия конфиденциальности и безопасности, применимые к Веб-службам, и</w:t>
      </w:r>
    </w:p>
    <w:p w14:paraId="19F00AAF" w14:textId="0D6AB44F" w:rsidR="000E6ED8" w:rsidRPr="009448B3" w:rsidRDefault="00F77036" w:rsidP="007C0A76">
      <w:pPr>
        <w:pStyle w:val="ProductList-Body"/>
        <w:numPr>
          <w:ilvl w:val="0"/>
          <w:numId w:val="3"/>
        </w:numPr>
        <w:spacing w:before="40"/>
        <w:ind w:left="461" w:hanging="274"/>
        <w:rPr>
          <w:lang w:eastAsia="en-US" w:bidi="ar-SA"/>
        </w:rPr>
      </w:pPr>
      <w:r w:rsidRPr="009448B3">
        <w:rPr>
          <w:lang w:eastAsia="en-US" w:bidi="ar-SA"/>
        </w:rPr>
        <w:t>Условия обработки данных, которые являются дополнительными обязательствами для некоторых Веб-служб.</w:t>
      </w:r>
    </w:p>
    <w:p w14:paraId="63CB356D" w14:textId="77777777" w:rsidR="00F77036" w:rsidRPr="00690C65" w:rsidRDefault="00F77036" w:rsidP="00F77036">
      <w:pPr>
        <w:pStyle w:val="ProductList-Body"/>
      </w:pPr>
    </w:p>
    <w:p w14:paraId="28D69558" w14:textId="380CF2CB" w:rsidR="000E6ED8" w:rsidRPr="007D64E5" w:rsidRDefault="00F77036" w:rsidP="002838AA">
      <w:pPr>
        <w:pStyle w:val="ProductList-Offering1Heading"/>
        <w:rPr>
          <w:lang w:val="ru-RU"/>
        </w:rPr>
      </w:pPr>
      <w:bookmarkStart w:id="41" w:name="_Toc462266377"/>
      <w:r w:rsidRPr="007D64E5">
        <w:rPr>
          <w:lang w:val="ru-RU"/>
        </w:rPr>
        <w:t>Общие условия конфиденциальности и безопасности</w:t>
      </w:r>
      <w:bookmarkEnd w:id="41"/>
    </w:p>
    <w:p w14:paraId="766CD537" w14:textId="77777777" w:rsidR="005F566A" w:rsidRDefault="005F566A" w:rsidP="005F566A">
      <w:pPr>
        <w:pStyle w:val="ProductList-SubSubSectionHeading"/>
        <w:outlineLvl w:val="2"/>
      </w:pPr>
      <w:bookmarkStart w:id="42" w:name="_Toc457466407"/>
      <w:bookmarkStart w:id="43" w:name="_Toc453946587"/>
      <w:bookmarkStart w:id="44" w:name="_Toc462266378"/>
      <w:r>
        <w:t>Область действия</w:t>
      </w:r>
      <w:bookmarkEnd w:id="42"/>
      <w:bookmarkEnd w:id="43"/>
      <w:bookmarkEnd w:id="44"/>
    </w:p>
    <w:p w14:paraId="483CA900" w14:textId="77777777" w:rsidR="005F566A" w:rsidRDefault="005F566A" w:rsidP="005F566A">
      <w:pPr>
        <w:pStyle w:val="ProductList-Body"/>
      </w:pPr>
      <w:r>
        <w:t xml:space="preserve">Условия в этом разделе применяются ко всем Веб-службам, за исключением Bing Maps Enterprise Platform, Bing Maps Mobile Asset Management Platform и Translator API, которые регулируются условиями конфиденциальности и (или) безопасности, на которые приводится ссылка ниже в применимых </w:t>
      </w:r>
      <w:hyperlink w:anchor="OnlineServiceSpecificTerms" w:history="1">
        <w:r>
          <w:rPr>
            <w:rStyle w:val="Hyperlink"/>
          </w:rPr>
          <w:t>Особых условиях для Веб-служб</w:t>
        </w:r>
      </w:hyperlink>
      <w:r>
        <w:t>.</w:t>
      </w:r>
    </w:p>
    <w:p w14:paraId="77E4D02E" w14:textId="77777777" w:rsidR="00F77036" w:rsidRPr="00690C65" w:rsidRDefault="00F77036" w:rsidP="00F77036">
      <w:pPr>
        <w:pStyle w:val="ProductList-Body"/>
      </w:pPr>
    </w:p>
    <w:p w14:paraId="7785BD88" w14:textId="44B582AD" w:rsidR="00F77036" w:rsidRPr="00006DDE" w:rsidRDefault="00F77036" w:rsidP="00366C8E">
      <w:pPr>
        <w:pStyle w:val="ProductList-SubSubSectionHeading"/>
        <w:outlineLvl w:val="2"/>
      </w:pPr>
      <w:bookmarkStart w:id="45" w:name="_Toc462266379"/>
      <w:r>
        <w:t>Использование Данных клиента</w:t>
      </w:r>
      <w:bookmarkEnd w:id="45"/>
    </w:p>
    <w:p w14:paraId="60C50476" w14:textId="5A63F640" w:rsidR="00F77036" w:rsidRPr="00690C65" w:rsidRDefault="00F77036" w:rsidP="00F77036">
      <w:pPr>
        <w:pStyle w:val="ProductList-Body"/>
      </w:pPr>
      <w:r>
        <w:t>Данные клиента будут использоваться только для предоставления Клиенту Веб-служб, включая цели, совместимые с предоставлением этих служб. Microsoft не будет использовать Данные клиента или получать на их основе информацию для какой-либо рекламы или подобных коммерческих целей. В отношениях между сторонами Клиент сохраняет все права, право собственности и имущественные права в отношении Данных клиента. Microsoft не получает права на Данные клиента за исключением прав, которые Клиент предоставляет Microsoft с целью обеспечения Веб-служб для Клиента. Этот пункт не влияет на права Microsoft на программное обеспечение или услуги, которые Microsoft лицензирует Клиенту.</w:t>
      </w:r>
    </w:p>
    <w:p w14:paraId="2013749E" w14:textId="77777777" w:rsidR="00F77036" w:rsidRPr="00690C65" w:rsidRDefault="00F77036" w:rsidP="00F77036">
      <w:pPr>
        <w:pStyle w:val="ProductList-Body"/>
      </w:pPr>
    </w:p>
    <w:p w14:paraId="03B7CD5F" w14:textId="77777777" w:rsidR="00293DAD" w:rsidRDefault="00293DAD" w:rsidP="00293DAD">
      <w:pPr>
        <w:pStyle w:val="ProductList-SubSubSectionHeading"/>
        <w:outlineLvl w:val="2"/>
      </w:pPr>
      <w:bookmarkStart w:id="46" w:name="_Toc423959220"/>
      <w:bookmarkStart w:id="47" w:name="_Toc417892060"/>
      <w:bookmarkStart w:id="48" w:name="_Toc462266380"/>
      <w:r>
        <w:t>Раскрытие Данных клиента</w:t>
      </w:r>
      <w:bookmarkEnd w:id="46"/>
      <w:bookmarkEnd w:id="47"/>
      <w:bookmarkEnd w:id="48"/>
    </w:p>
    <w:p w14:paraId="3D4E6012" w14:textId="77777777" w:rsidR="00293DAD" w:rsidRDefault="00293DAD" w:rsidP="00293DAD">
      <w:pPr>
        <w:pStyle w:val="ProductList-Body"/>
        <w:spacing w:after="120"/>
      </w:pPr>
      <w:r>
        <w:t xml:space="preserve">Microsoft не будет раскрывать Данные клиента за пределами Microsoft или дочерних компаний и аффилированных лиц, которые Microsoft контролирует, за исключением случаев раскрытия (1) в соответствии с указаниями Клиента, (2) в соответствии с Условиями для Веб-служб или (3) в соответствии с требованиями законодательства. </w:t>
      </w:r>
    </w:p>
    <w:p w14:paraId="02C872FA" w14:textId="77777777" w:rsidR="00293DAD" w:rsidRDefault="00293DAD" w:rsidP="00293DAD">
      <w:pPr>
        <w:pStyle w:val="ProductList-Body"/>
        <w:spacing w:after="120"/>
      </w:pPr>
      <w:r>
        <w:t>Microsoft не будет разглашать Данные клиента правоохранительным органам за исключением случаев, требуемых законодательством. Если правоохранительные органы обратятся в Microsoft и потребуют предоставить Данные клиента, Microsoft предпримет попытку перенаправить такой запрос правоохранительных органов непосредственно в адрес Клиента. Если Microsoft обяжут раскрыть Данные клиента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p>
    <w:p w14:paraId="5EEF8B87" w14:textId="77777777" w:rsidR="00293DAD" w:rsidRDefault="00293DAD" w:rsidP="00293DAD">
      <w:pPr>
        <w:pStyle w:val="ProductList-Body"/>
        <w:spacing w:after="120"/>
      </w:pPr>
      <w:r>
        <w:t>При получении запроса о раскрытии Данных клиента от какого-либо другого третьего лица Microsoft незамедлительно уведомит о таком запросе Клиента, если это не запрещено законодательством. Microsoft отклонит запрос, если его обязательное выполнение не будет предусмотрено по закону. Если запрос третьего лица на предоставление данных будет правомерным, Microsoft попытается перенаправить третье лицо с этим запросом непосредственно к Клиенту.</w:t>
      </w:r>
    </w:p>
    <w:p w14:paraId="26C8A86B" w14:textId="77777777" w:rsidR="00293DAD" w:rsidRDefault="00293DAD" w:rsidP="00293DAD">
      <w:pPr>
        <w:pStyle w:val="ProductList-Body"/>
        <w:spacing w:after="120"/>
      </w:pPr>
      <w:r>
        <w:t>Microsoft не будет предоставлять какому-либо третьему лицу: (</w:t>
      </w:r>
      <w:r>
        <w:rPr>
          <w:lang w:val="en-US"/>
        </w:rPr>
        <w:t>a</w:t>
      </w:r>
      <w:r>
        <w:t>) прямой, непрямой, полный или беспрепятственный доступ к Данным клиента; (</w:t>
      </w:r>
      <w:r>
        <w:rPr>
          <w:lang w:val="en-US"/>
        </w:rPr>
        <w:t>b</w:t>
      </w:r>
      <w:r>
        <w:t>) ключи шифрования платформы, используемые для защиты Данных клиента, или возможность взломать такое шифрование, (</w:t>
      </w:r>
      <w:r>
        <w:rPr>
          <w:lang w:val="en-US"/>
        </w:rPr>
        <w:t>c</w:t>
      </w:r>
      <w:r>
        <w:t xml:space="preserve">) доступ к Данным клиента, если Microsoft известно, что эти данные используются в целях, отличных от целей, указанных в запросе третьего лица. </w:t>
      </w:r>
    </w:p>
    <w:p w14:paraId="7AF1CA56" w14:textId="77777777" w:rsidR="00293DAD" w:rsidRDefault="00293DAD" w:rsidP="00293DAD">
      <w:pPr>
        <w:pStyle w:val="ProductList-Body"/>
      </w:pPr>
      <w:r>
        <w:t xml:space="preserve">В подтверждение вышеизложенного Microsoft может предоставить третьему лицу основные контактные данные Клиента.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9" w:name="_Toc462266381"/>
      <w:r>
        <w:t>Образовательные учреждения</w:t>
      </w:r>
      <w:bookmarkEnd w:id="49"/>
    </w:p>
    <w:p w14:paraId="1FD6883B" w14:textId="34F015CC" w:rsidR="00F77036" w:rsidRPr="00690C65" w:rsidRDefault="00F77036" w:rsidP="00F824AC">
      <w:pPr>
        <w:pStyle w:val="ProductList-Body"/>
        <w:spacing w:after="120"/>
      </w:pPr>
      <w:r>
        <w:t>Если Клиент является образовательным агентством или учреждением, к которому применяются положения закона FERPA (закона о правах семьи на образование и неприкосновенность частной жизни, раздел 20 Кодекса законов США, §1232g), Microsoft признает, что для целей этих Условий для Веб-служб Microsoft будет обозначен как «школьное должностное лицо» с «законными образовательными интересами» касательно Данных клиента согласно определению этих терминов в законе FERPA и его подзаконных актах, а также Microsoft обязуется соблюдать ограничения и требования, установленные параграфом 34 CFR 99.33 (а) для школьных должностных лиц.</w:t>
      </w:r>
    </w:p>
    <w:p w14:paraId="04350C2A" w14:textId="7980FE1C" w:rsidR="00F77036" w:rsidRPr="00690C65" w:rsidRDefault="00F77036" w:rsidP="00F77036">
      <w:pPr>
        <w:pStyle w:val="ProductList-Body"/>
      </w:pPr>
      <w:r>
        <w:t>Клиент понимает, что у Microsoft может быть ограниченная контактная информация об учениках и родителях учеников Клиента, или не быть никакой. Следовательно, Клиент несет ответственность за получение какого-либо согласия родителей для какого-либо использования конечным пользователем Веб-службы, которое может требоваться в соответствии с применимым законодательством, и передачу уведомления от имени Microsoft ученикам (или, в случае ученика в возрасте до 18 лет, не окончившего школу — родителю ученика) о каком-либо судебном приказе или законно выданной повестке, требующей раскрытия находящихся во владении Microsoft Данных клиента, что может требоваться применимым законодательством.</w:t>
      </w:r>
    </w:p>
    <w:p w14:paraId="3141D55B" w14:textId="77777777" w:rsidR="00A64782" w:rsidRDefault="00A64782" w:rsidP="00366C8E">
      <w:pPr>
        <w:pStyle w:val="ProductList-SubSubSectionHeading"/>
        <w:outlineLvl w:val="2"/>
      </w:pPr>
    </w:p>
    <w:p w14:paraId="582D2535" w14:textId="77777777" w:rsidR="00293DAD" w:rsidRPr="000D77F3" w:rsidRDefault="00293DAD" w:rsidP="00A2616B">
      <w:pPr>
        <w:pStyle w:val="ProductList-SubSubSectionHeading"/>
        <w:keepNext/>
      </w:pPr>
      <w:bookmarkStart w:id="50" w:name="_Toc423959222"/>
      <w:bookmarkStart w:id="51" w:name="_Toc462266382"/>
      <w:bookmarkStart w:id="52" w:name="_Toc417892062"/>
      <w:bookmarkStart w:id="53" w:name="HIPAA"/>
      <w:r>
        <w:lastRenderedPageBreak/>
        <w:t>Бизнес-партнер по акту HIPAA</w:t>
      </w:r>
      <w:bookmarkEnd w:id="50"/>
      <w:bookmarkEnd w:id="51"/>
    </w:p>
    <w:p w14:paraId="56F94A54" w14:textId="49FA34D3" w:rsidR="00293DAD" w:rsidRPr="00ED53C5" w:rsidRDefault="007D64E5" w:rsidP="00F208ED">
      <w:pPr>
        <w:pStyle w:val="ProductList-Body"/>
      </w:pPr>
      <w:r w:rsidRPr="007D64E5">
        <w:t xml:space="preserve">Если Клиент является «юридическим лицом, на которого распространяются условия HIPAA» или «бизнес-партнером», включающим «защищенную информацию о состоянии здоровья» в Данные клиента (согласно определениям этих терминов в § 160.103 раздела 45 Кодекса федеральных положений Соединенных Штатов), выполнение соглашения Клиента о корпоративном лицензировании предполагает реализацию Соглашения с бизнес-партнером по акту HIPAA («BAA»), в полном тексте которого указываются Веб-службы, к которым оно применяется. Текст опубликован на веб-странице </w:t>
      </w:r>
      <w:hyperlink r:id="rId23" w:history="1">
        <w:r w:rsidRPr="007D64E5">
          <w:rPr>
            <w:rStyle w:val="Hyperlink"/>
          </w:rPr>
          <w:t>http://aka.ms/BAA</w:t>
        </w:r>
      </w:hyperlink>
      <w:r w:rsidR="00293DAD">
        <w:t>. Клиент может отказаться от BAA, отправив Microsoft следующую информацию в письменном уведомлении (в соответствии с условиями соглашения о корпоративном лицензировании Клиента):</w:t>
      </w:r>
    </w:p>
    <w:p w14:paraId="34A55DD2" w14:textId="77777777" w:rsidR="00293DAD" w:rsidRPr="00ED53C5" w:rsidRDefault="00293DAD" w:rsidP="00F208ED">
      <w:pPr>
        <w:pStyle w:val="ProductList-Body"/>
        <w:numPr>
          <w:ilvl w:val="0"/>
          <w:numId w:val="36"/>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470D0AF2" w14:textId="77777777" w:rsidR="00293DAD" w:rsidRPr="00ED53C5" w:rsidRDefault="00293DAD" w:rsidP="00293DAD">
      <w:pPr>
        <w:pStyle w:val="ProductList-Body"/>
        <w:numPr>
          <w:ilvl w:val="0"/>
          <w:numId w:val="36"/>
        </w:numPr>
        <w:ind w:left="450" w:hanging="270"/>
      </w:pPr>
      <w:r>
        <w:t> соглашение о корпоративном лицензировании, к которому относится отказ (если Клиент имеет несколько соглашений о корпоративном лицензировании).</w:t>
      </w:r>
    </w:p>
    <w:bookmarkEnd w:id="52"/>
    <w:bookmarkEnd w:id="53"/>
    <w:p w14:paraId="45A2C3D3" w14:textId="77777777" w:rsidR="00A64782" w:rsidRDefault="00A6478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54" w:name="_Toc462266383"/>
      <w:r>
        <w:t>Безопасность</w:t>
      </w:r>
      <w:bookmarkEnd w:id="54"/>
    </w:p>
    <w:p w14:paraId="2E45AFF8" w14:textId="7FCF7485" w:rsidR="00F77036" w:rsidRPr="00690C65" w:rsidRDefault="00F77036" w:rsidP="00F77036">
      <w:pPr>
        <w:pStyle w:val="ProductList-Body"/>
      </w:pPr>
      <w:r>
        <w:t xml:space="preserve">Microsoft прилагает все усилия, чтобы помочь защитить Данные клиента. Microsoft внедрила и будет поддерживать и соблюдать надлежащие технические и организационные меры, направленные на защиту Данных клиента от случайного, несанкционированного или незаконного доступа, раскрытия, изменения, потери или повреждения.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5" w:name="_Toc462266384"/>
      <w:r>
        <w:t>Уведомление о нарушении информационной безопасности</w:t>
      </w:r>
      <w:bookmarkEnd w:id="55"/>
    </w:p>
    <w:p w14:paraId="40A5F846" w14:textId="7E5F1305" w:rsidR="00F77036" w:rsidRPr="00690C65" w:rsidRDefault="00F77036" w:rsidP="00F824AC">
      <w:pPr>
        <w:pStyle w:val="ProductList-Body"/>
        <w:spacing w:after="120"/>
      </w:pPr>
      <w:r>
        <w:t>Если Microsoft станет известно о каком-либо незаконном доступе к каким-либо Данным клиента, хранящимся на оборудовании Microsoft или в помещениях Microsoft, или о несанкционированном доступе к такому оборудованию или помещениям, что привело к потере, раскрытию или изменению Данных клиента (в каждом случае — «Нарушение информационной безопасности»), Microsoft незамедлительно (1) уведомит Клиента о Нарушении информационной безопасности; (2) расследует Нарушение информационной безопасности и предоставит Клиенту подробную информацию об этом Нарушении информационной безопасности и (3) примет обоснованные меры для смягчения последствий и минимизации какого-либо ущерба, возникшего в результате Нарушения информационной безопасности.</w:t>
      </w:r>
    </w:p>
    <w:p w14:paraId="3A327E7B" w14:textId="67F429DB" w:rsidR="00F77036" w:rsidRPr="00690C65" w:rsidRDefault="00F77036" w:rsidP="00F824AC">
      <w:pPr>
        <w:pStyle w:val="ProductList-Body"/>
        <w:spacing w:after="120"/>
      </w:pPr>
      <w:r>
        <w:t>Уведомление (Уведомления) о Нарушениях информационной безопасности, при их наличии, будут отправляться одному или нескольким администраторам Клиента любым выбранным Microsoft способом, в том числе по электронной почте. Клиент единолично несет ответственность за указание администраторами Клиента точных контактных данных на каждом соответствующем портале Веб-служб. Обязательство Microsoft сообщать или отвечать на такие Нарушения информационной безопасности в соответствии с данным разделом не является признанием со стороны Microsoft какой-либо вины или ответственности по отношению к Нарушению информационной безопасности.</w:t>
      </w:r>
    </w:p>
    <w:p w14:paraId="3E2B017C" w14:textId="77777777" w:rsidR="00F77036" w:rsidRPr="00690C65" w:rsidRDefault="00F77036" w:rsidP="00F77036">
      <w:pPr>
        <w:pStyle w:val="ProductList-Body"/>
      </w:pPr>
      <w:r>
        <w:t>Клиент должен незамедлительно уведомлять Microsoft о возможном незаконном использовании учетных записей или учетных данных для проверки подлинности, а также о любом нарушении безопасности, связанном с Веб-службой.</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6" w:name="_Toc462266385"/>
      <w:bookmarkStart w:id="57" w:name="LocationofDataProcessing"/>
      <w:r>
        <w:t>Место обработки данных</w:t>
      </w:r>
      <w:bookmarkEnd w:id="56"/>
    </w:p>
    <w:bookmarkEnd w:id="57"/>
    <w:p w14:paraId="6F79E91B" w14:textId="2C21A898" w:rsidR="00F77036" w:rsidRPr="0097059D" w:rsidRDefault="007D64E5" w:rsidP="00F77036">
      <w:pPr>
        <w:pStyle w:val="ProductList-Body"/>
      </w:pPr>
      <w:r>
        <w:t>За исключением описанного в других частях Условий для Веб-служб, Данные клиента, которые Microsoft обрабатывает от имени Клиента, могут быть переданы, храниться и обрабатываться в США или какой-либо другой стране, в которой расположены отделения Microsoft или ее аффилированных лиц либо субподрядчиков. Клиент назначает Microsoft для передачи Данных клиента в такую страну, хранения и обработки Данных клиента в целях предоставления Веб-служб. 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w:t>
      </w:r>
      <w:r w:rsidR="00F77036">
        <w:t>.</w:t>
      </w:r>
      <w:r w:rsidR="0097059D" w:rsidRPr="0097059D">
        <w:t xml:space="preserve"> </w:t>
      </w:r>
      <w:r w:rsidR="0097059D">
        <w:t>Помимо обязательств Microsoft в соответствии со стандартными положениями контракта и другими типовыми контрактами, Microsoft берет на себя обязательства по EU-U.S. Privacy Shield Framework, сертификат соответствия стандартам которого теперь есть у Microsoft.</w:t>
      </w:r>
    </w:p>
    <w:p w14:paraId="0F49DA8B" w14:textId="77777777" w:rsidR="00F77036" w:rsidRPr="00690C65" w:rsidRDefault="00F77036" w:rsidP="00F77036">
      <w:pPr>
        <w:pStyle w:val="ProductList-Body"/>
      </w:pPr>
    </w:p>
    <w:p w14:paraId="57DBEAD5" w14:textId="77777777" w:rsidR="00A64782" w:rsidRDefault="00A64782" w:rsidP="00A64782">
      <w:pPr>
        <w:pStyle w:val="ProductList-SubSubSectionHeading"/>
        <w:outlineLvl w:val="2"/>
      </w:pPr>
      <w:bookmarkStart w:id="58" w:name="_Toc417892066"/>
      <w:bookmarkStart w:id="59" w:name="_Toc412644895"/>
      <w:bookmarkStart w:id="60" w:name="_Toc462266386"/>
      <w:r>
        <w:t>Предварительные выпуски</w:t>
      </w:r>
      <w:bookmarkEnd w:id="58"/>
      <w:bookmarkEnd w:id="59"/>
      <w:bookmarkEnd w:id="60"/>
    </w:p>
    <w:p w14:paraId="2ACCD023" w14:textId="77777777" w:rsidR="00A64782" w:rsidRDefault="00A64782" w:rsidP="00A64782">
      <w:pPr>
        <w:pStyle w:val="ProductList-Body"/>
      </w:pPr>
      <w:r>
        <w:t>Microsoft может предлагать предварительные выпуски, бета-версии или другие предварительные версии компонентов, расположений центров обработки данных и служб («Предварительные выпуски») для необязательной оценки. Предварительные выпуски могут предполагать существование менее жестких или других мер безопасности чем те, которые обычно присутствуют в Веб-службах. Если не обусловлено иное, Предварительные выпуски не включаются в Соглашение об уровнях обслуживания для соответствующей Веб-службы.</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1" w:name="_Toc462266387"/>
      <w:r>
        <w:t>Привлечение подрядчиков</w:t>
      </w:r>
      <w:bookmarkEnd w:id="61"/>
    </w:p>
    <w:p w14:paraId="4B2C2C88" w14:textId="2069A67F" w:rsidR="000E6ED8" w:rsidRPr="00690C65" w:rsidRDefault="00F77036" w:rsidP="00F77036">
      <w:pPr>
        <w:pStyle w:val="ProductList-Body"/>
      </w:pPr>
      <w:r>
        <w:t>Microsoft может пользоваться услугами субподрядчиков для предоставления услуг от ее имени. Таким субподрядчикам будет разрешено получать Данные клиента только для предоставления услуг, предписанных им Microsoft, и им будет запрещено использовать Данные клиента в других целях. Microsoft несет ответственность за соблюдение своими Субподрядчиками обязательств Microsoft, изложенных в Условиях использования веб-служб. Клиент дал предварительное согласие на передачу Данных клиента от Microsoft субподрядчикам согласно положениям, изложенным в настоящих Условиях для Веб-служб.</w:t>
      </w:r>
    </w:p>
    <w:p w14:paraId="78B535E5" w14:textId="77777777" w:rsidR="000E6ED8" w:rsidRPr="00690C65" w:rsidRDefault="000E6ED8" w:rsidP="00A914BF">
      <w:pPr>
        <w:pStyle w:val="ProductList-Body"/>
      </w:pPr>
    </w:p>
    <w:p w14:paraId="0937BBEE" w14:textId="77777777" w:rsidR="00F77036" w:rsidRPr="00690C65" w:rsidRDefault="00F77036" w:rsidP="00A64782">
      <w:pPr>
        <w:pStyle w:val="ProductList-SubSubSectionHeading"/>
        <w:keepNext/>
        <w:outlineLvl w:val="2"/>
      </w:pPr>
      <w:bookmarkStart w:id="62" w:name="_Toc462266388"/>
      <w:r>
        <w:lastRenderedPageBreak/>
        <w:t>Как связаться с Microsoft</w:t>
      </w:r>
      <w:bookmarkEnd w:id="62"/>
    </w:p>
    <w:p w14:paraId="3A314166" w14:textId="60274A08" w:rsidR="00F77036" w:rsidRPr="005920C4" w:rsidRDefault="00F77036" w:rsidP="00F77036">
      <w:pPr>
        <w:pStyle w:val="ProductList-Body"/>
        <w:rPr>
          <w:lang w:val="en-US"/>
        </w:rPr>
      </w:pPr>
      <w:r>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или воспользоваться Веб-формой конфиденциальности Microsoft, расположенной на веб-сайте </w:t>
      </w:r>
      <w:hyperlink r:id="rId24" w:history="1">
        <w:r>
          <w:rPr>
            <w:rStyle w:val="Hyperlink"/>
          </w:rPr>
          <w:t>http://go.microsoft.com/?linkid=9846224</w:t>
        </w:r>
      </w:hyperlink>
      <w:r>
        <w:t>. Почтовый</w:t>
      </w:r>
      <w:r w:rsidRPr="005920C4">
        <w:rPr>
          <w:lang w:val="en-US"/>
        </w:rPr>
        <w:t xml:space="preserve"> </w:t>
      </w:r>
      <w:r>
        <w:t>адрес</w:t>
      </w:r>
      <w:r w:rsidRPr="005920C4">
        <w:rPr>
          <w:lang w:val="en-US"/>
        </w:rPr>
        <w:t xml:space="preserve"> Microsoft:</w:t>
      </w:r>
      <w:r w:rsidR="00404E13" w:rsidRPr="005920C4">
        <w:rPr>
          <w:lang w:val="en-US"/>
        </w:rPr>
        <w:t xml:space="preserve"> </w:t>
      </w:r>
    </w:p>
    <w:p w14:paraId="0EA6B8C7" w14:textId="77777777" w:rsidR="00F77036" w:rsidRPr="005920C4" w:rsidRDefault="00F77036" w:rsidP="0088164F">
      <w:pPr>
        <w:pStyle w:val="ProductList-Body"/>
        <w:spacing w:before="120"/>
        <w:ind w:left="187"/>
        <w:rPr>
          <w:lang w:val="en-US"/>
        </w:rPr>
      </w:pPr>
      <w:r w:rsidRPr="005920C4">
        <w:rPr>
          <w:b/>
          <w:lang w:val="en-US"/>
        </w:rPr>
        <w:t>Microsoft Enterprise Service Privacy</w:t>
      </w:r>
    </w:p>
    <w:p w14:paraId="2D0B7227" w14:textId="77777777" w:rsidR="00F77036" w:rsidRPr="005920C4" w:rsidRDefault="00F77036" w:rsidP="00F77036">
      <w:pPr>
        <w:pStyle w:val="ProductList-Body"/>
        <w:ind w:left="180"/>
        <w:rPr>
          <w:lang w:val="en-US"/>
        </w:rPr>
      </w:pPr>
      <w:r w:rsidRPr="005920C4">
        <w:rPr>
          <w:lang w:val="en-US"/>
        </w:rPr>
        <w:t>Microsoft Corporation</w:t>
      </w:r>
    </w:p>
    <w:p w14:paraId="2B26FD10" w14:textId="77777777" w:rsidR="00F77036" w:rsidRPr="005920C4" w:rsidRDefault="00F77036" w:rsidP="00F77036">
      <w:pPr>
        <w:pStyle w:val="ProductList-Body"/>
        <w:ind w:left="180"/>
        <w:rPr>
          <w:lang w:val="en-US"/>
        </w:rPr>
      </w:pPr>
      <w:r w:rsidRPr="005920C4">
        <w:rPr>
          <w:lang w:val="en-US"/>
        </w:rP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Представителем Microsoft по защите данных в Европейской экономической зоне и Швейцарии является компания Microsoft Ireland Operations Limited. К представителю Microsoft Ireland Operations Limited по обеспечению конфиденциальности можно обращаться по следующему адресу.</w:t>
      </w:r>
    </w:p>
    <w:p w14:paraId="175AF3E6" w14:textId="77777777" w:rsidR="00F77036" w:rsidRPr="00E23912" w:rsidRDefault="00F77036" w:rsidP="0088164F">
      <w:pPr>
        <w:pStyle w:val="ProductList-Body"/>
        <w:spacing w:before="120"/>
        <w:ind w:left="187"/>
        <w:rPr>
          <w:lang w:val="en-US"/>
        </w:rPr>
      </w:pPr>
      <w:r w:rsidRPr="00E23912">
        <w:rPr>
          <w:b/>
          <w:lang w:val="en-US"/>
        </w:rPr>
        <w:t>Microsoft Ireland Operations, Ltd.</w:t>
      </w:r>
    </w:p>
    <w:p w14:paraId="174B86F0" w14:textId="7C0460B4" w:rsidR="00F77036" w:rsidRPr="00A30EE5" w:rsidRDefault="00F77036" w:rsidP="00F77036">
      <w:pPr>
        <w:pStyle w:val="ProductList-Body"/>
        <w:ind w:left="180"/>
        <w:rPr>
          <w:lang w:val="en-US"/>
        </w:rPr>
      </w:pPr>
      <w:r w:rsidRPr="00E23912">
        <w:rPr>
          <w:lang w:val="en-US"/>
        </w:rPr>
        <w:t>Attn</w:t>
      </w:r>
      <w:r w:rsidR="00A30EE5">
        <w:rPr>
          <w:lang w:val="en-US"/>
        </w:rPr>
        <w:t>:</w:t>
      </w:r>
      <w:r w:rsidR="00404E13" w:rsidRPr="00E23912">
        <w:rPr>
          <w:lang w:val="en-US"/>
        </w:rPr>
        <w:t xml:space="preserve"> </w:t>
      </w:r>
      <w:r w:rsidR="00A30EE5">
        <w:rPr>
          <w:lang w:val="en-US"/>
        </w:rPr>
        <w:t>Data Protection</w:t>
      </w:r>
    </w:p>
    <w:p w14:paraId="47846A7F" w14:textId="77777777" w:rsidR="00F77036" w:rsidRPr="00E23912" w:rsidRDefault="00F77036" w:rsidP="00F77036">
      <w:pPr>
        <w:pStyle w:val="ProductList-Body"/>
        <w:ind w:left="180"/>
        <w:rPr>
          <w:lang w:val="en-US"/>
        </w:rPr>
      </w:pPr>
      <w:r w:rsidRPr="00E23912">
        <w:rPr>
          <w:lang w:val="en-US"/>
        </w:rPr>
        <w:t>Carmenhall Road</w:t>
      </w:r>
    </w:p>
    <w:p w14:paraId="5AE17FE3" w14:textId="3DF664A7" w:rsidR="000E6ED8" w:rsidRPr="00E23912" w:rsidRDefault="00F77036" w:rsidP="00F77036">
      <w:pPr>
        <w:pStyle w:val="ProductList-Body"/>
        <w:ind w:left="180"/>
        <w:rPr>
          <w:lang w:val="en-US"/>
        </w:rPr>
      </w:pPr>
      <w:r w:rsidRPr="00E23912">
        <w:rPr>
          <w:lang w:val="en-US"/>
        </w:rPr>
        <w:t>Sandyford, Dublin 18, Ireland</w:t>
      </w:r>
    </w:p>
    <w:p w14:paraId="225AAB1A" w14:textId="77777777" w:rsidR="002838AA" w:rsidRPr="00E23912" w:rsidRDefault="00AD3A1F" w:rsidP="002838AA">
      <w:pPr>
        <w:pStyle w:val="ProductList-Body"/>
        <w:shd w:val="clear" w:color="auto" w:fill="A6A6A6" w:themeFill="background1" w:themeFillShade="A6"/>
        <w:spacing w:before="120" w:after="240"/>
        <w:jc w:val="right"/>
        <w:rPr>
          <w:lang w:val="en-US"/>
        </w:rPr>
      </w:pPr>
      <w:hyperlink w:anchor="TableofContents" w:history="1">
        <w:r w:rsidR="002838AA">
          <w:rPr>
            <w:rStyle w:val="Hyperlink"/>
            <w:sz w:val="16"/>
            <w:szCs w:val="16"/>
          </w:rPr>
          <w:t>Оглавление</w:t>
        </w:r>
      </w:hyperlink>
      <w:r w:rsidR="002838AA" w:rsidRPr="00E23912">
        <w:rPr>
          <w:sz w:val="16"/>
          <w:szCs w:val="16"/>
          <w:lang w:val="en-US"/>
        </w:rPr>
        <w:t xml:space="preserve"> / </w:t>
      </w:r>
      <w:hyperlink w:anchor="GeneralTerms" w:history="1">
        <w:r w:rsidR="002838AA">
          <w:rPr>
            <w:rStyle w:val="Hyperlink"/>
            <w:sz w:val="16"/>
            <w:szCs w:val="16"/>
          </w:rPr>
          <w:t>Общие</w:t>
        </w:r>
        <w:r w:rsidR="002838AA" w:rsidRPr="00E23912">
          <w:rPr>
            <w:rStyle w:val="Hyperlink"/>
            <w:sz w:val="16"/>
            <w:szCs w:val="16"/>
            <w:lang w:val="en-US"/>
          </w:rPr>
          <w:t xml:space="preserve"> </w:t>
        </w:r>
        <w:r w:rsidR="002838AA">
          <w:rPr>
            <w:rStyle w:val="Hyperlink"/>
            <w:sz w:val="16"/>
            <w:szCs w:val="16"/>
          </w:rPr>
          <w:t>условия</w:t>
        </w:r>
      </w:hyperlink>
    </w:p>
    <w:p w14:paraId="037227D4" w14:textId="24AA534B" w:rsidR="00A64782" w:rsidRPr="00E23912" w:rsidRDefault="00A64782" w:rsidP="00366C8E">
      <w:pPr>
        <w:pStyle w:val="ProductList-Body"/>
        <w:rPr>
          <w:lang w:val="en-US"/>
        </w:rPr>
      </w:pPr>
    </w:p>
    <w:p w14:paraId="354A1ACB" w14:textId="77777777" w:rsidR="002838AA" w:rsidRPr="00E23912" w:rsidRDefault="002838AA" w:rsidP="00366C8E">
      <w:pPr>
        <w:pStyle w:val="ProductList-Body"/>
        <w:rPr>
          <w:lang w:val="en-US"/>
        </w:rPr>
      </w:pPr>
    </w:p>
    <w:p w14:paraId="1FA23802" w14:textId="77777777" w:rsidR="00F208ED" w:rsidRPr="00E23912" w:rsidRDefault="00F208ED" w:rsidP="00366C8E">
      <w:pPr>
        <w:pStyle w:val="ProductList-Body"/>
        <w:rPr>
          <w:lang w:val="en-US"/>
        </w:rPr>
        <w:sectPr w:rsidR="00F208ED" w:rsidRPr="00E23912" w:rsidSect="00A2616B">
          <w:footerReference w:type="default" r:id="rId25"/>
          <w:footerReference w:type="first" r:id="rId26"/>
          <w:pgSz w:w="12240" w:h="15840"/>
          <w:pgMar w:top="1440" w:right="720" w:bottom="1440" w:left="720" w:header="720" w:footer="576" w:gutter="0"/>
          <w:cols w:space="720"/>
          <w:titlePg/>
          <w:docGrid w:linePitch="360"/>
        </w:sectPr>
      </w:pPr>
    </w:p>
    <w:p w14:paraId="066FE42F" w14:textId="4BBCE927" w:rsidR="000E6ED8" w:rsidRPr="007D64E5" w:rsidRDefault="00F77036" w:rsidP="002838AA">
      <w:pPr>
        <w:pStyle w:val="ProductList-Offering1Heading"/>
        <w:rPr>
          <w:lang w:val="ru-RU"/>
        </w:rPr>
      </w:pPr>
      <w:bookmarkStart w:id="63" w:name="_Toc462266389"/>
      <w:bookmarkStart w:id="64" w:name="DataProcessingTerms"/>
      <w:r w:rsidRPr="007D64E5">
        <w:rPr>
          <w:lang w:val="ru-RU"/>
        </w:rPr>
        <w:lastRenderedPageBreak/>
        <w:t>Условия обработки данных</w:t>
      </w:r>
      <w:bookmarkEnd w:id="63"/>
    </w:p>
    <w:bookmarkEnd w:id="64"/>
    <w:p w14:paraId="2F075DBA" w14:textId="77777777" w:rsidR="00F77036" w:rsidRPr="00690C65" w:rsidRDefault="00F77036" w:rsidP="00F824AC">
      <w:pPr>
        <w:pStyle w:val="ProductList-Body"/>
        <w:spacing w:after="120"/>
      </w:pPr>
      <w:r>
        <w:t>Условия обработки данных (DPT) включают условия этого раздела.</w:t>
      </w:r>
    </w:p>
    <w:p w14:paraId="48A379F1" w14:textId="599CFDB1" w:rsidR="00F77036" w:rsidRPr="00690C65" w:rsidRDefault="00F77036" w:rsidP="00F77036">
      <w:pPr>
        <w:pStyle w:val="ProductList-Body"/>
      </w:pPr>
      <w:r>
        <w:t xml:space="preserve">Условия обработки данных также включают «Стандартные пункты договора» в соответствии с решением Европейской комиссии от 5 февраля 2010 г. по стандартным пунктам договора, касающимся передачи личных данных компаниям-обработчикам, расположенным в третьих странах, в соответствии с Директивой ЕС о защите данных. Стандартные пункты договора находятся во </w:t>
      </w:r>
      <w:hyperlink w:anchor="Attachment3" w:history="1">
        <w:r>
          <w:rPr>
            <w:rStyle w:val="Hyperlink"/>
          </w:rPr>
          <w:t>Вложении 3</w:t>
        </w:r>
      </w:hyperlink>
      <w:r>
        <w:t>. Кроме того,</w:t>
      </w:r>
    </w:p>
    <w:p w14:paraId="4289F66E" w14:textId="10251D66" w:rsidR="00F77036" w:rsidRPr="00690C65" w:rsidRDefault="00F77036" w:rsidP="00A44A41">
      <w:pPr>
        <w:pStyle w:val="ProductList-Body"/>
        <w:numPr>
          <w:ilvl w:val="0"/>
          <w:numId w:val="4"/>
        </w:numPr>
        <w:ind w:left="450" w:hanging="270"/>
      </w:pPr>
      <w:r>
        <w:t xml:space="preserve">Заключение соглашения корпоративного лицензирование включает выполнение </w:t>
      </w:r>
      <w:hyperlink w:anchor="Attachment3" w:history="1">
        <w:r>
          <w:rPr>
            <w:rStyle w:val="Hyperlink"/>
          </w:rPr>
          <w:t>Вложения 3</w:t>
        </w:r>
      </w:hyperlink>
      <w:r>
        <w:t>, которое подписывается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 соглашения о корпоративном лицензировании Клиента, включая Условия обработки данных, составляют соглашение об обработке данных, в соответствии с которым Microsoft является обработчиком данных; и</w:t>
      </w:r>
    </w:p>
    <w:p w14:paraId="731C68BC" w14:textId="77777777" w:rsidR="00F77036" w:rsidRPr="00690C65" w:rsidRDefault="00F77036" w:rsidP="0088164F">
      <w:pPr>
        <w:pStyle w:val="ProductList-Body"/>
        <w:numPr>
          <w:ilvl w:val="0"/>
          <w:numId w:val="4"/>
        </w:numPr>
        <w:spacing w:before="40" w:after="120"/>
        <w:ind w:left="461" w:hanging="274"/>
      </w:pPr>
      <w:r>
        <w:t>Условия обработки данных имеют преимущественную силу по отношению к какому-либо не соответствующему или противоречащему им положению в соглашении о корпоративном лицензировании Клиента и для каждой подписки остаются в полной силе и действии до момента удаления всех соответствующих Данных клиента из систем Microsoft согласно Условиям обработки данных.</w:t>
      </w:r>
    </w:p>
    <w:p w14:paraId="07BB43F0" w14:textId="6284018E" w:rsidR="00F77036" w:rsidRPr="00690C65" w:rsidRDefault="00F77036" w:rsidP="00F77036">
      <w:pPr>
        <w:pStyle w:val="ProductList-Body"/>
      </w:pPr>
      <w:r>
        <w:t>Клиент может отказаться от «Стандартных пунктов договора» или Условий обработки данных в полном объеме. Чтобы отказаться от пунктов или условий, Клиент должен отправить следующую информацию Microsoft в письменном уведомлении (в соответствии с условиями соглашения о корпоративном лицензировании Клиента):</w:t>
      </w:r>
    </w:p>
    <w:p w14:paraId="362A02CA" w14:textId="77777777" w:rsidR="00F77036" w:rsidRPr="00690C65" w:rsidRDefault="00F77036" w:rsidP="00A44A41">
      <w:pPr>
        <w:pStyle w:val="ProductList-Body"/>
        <w:numPr>
          <w:ilvl w:val="0"/>
          <w:numId w:val="5"/>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04B9C67E" w14:textId="165A03F7" w:rsidR="00F77036" w:rsidRPr="00690C65" w:rsidRDefault="00F77036" w:rsidP="0088164F">
      <w:pPr>
        <w:pStyle w:val="ProductList-Body"/>
        <w:numPr>
          <w:ilvl w:val="0"/>
          <w:numId w:val="5"/>
        </w:numPr>
        <w:spacing w:before="40"/>
        <w:ind w:left="450" w:hanging="270"/>
      </w:pPr>
      <w:r>
        <w:t xml:space="preserve">если Клиент имеет несколько соглашений о корпоративном лицензировании, соглашение о корпоративном лицензировании, к которому относится Отказ, </w:t>
      </w:r>
    </w:p>
    <w:p w14:paraId="660091B5" w14:textId="77777777" w:rsidR="00F77036" w:rsidRPr="00690C65" w:rsidRDefault="00F77036" w:rsidP="0088164F">
      <w:pPr>
        <w:pStyle w:val="ProductList-Body"/>
        <w:numPr>
          <w:ilvl w:val="0"/>
          <w:numId w:val="5"/>
        </w:numPr>
        <w:spacing w:before="40"/>
        <w:ind w:left="450" w:hanging="270"/>
      </w:pPr>
      <w:r>
        <w:t>если производится отказ от Условий обработки данных в полном объеме, заявление, что Клиент (или Аффилированное лицо) отказывается от Условий обработки данных в полном объеме; и</w:t>
      </w:r>
    </w:p>
    <w:p w14:paraId="3EE2C6F6" w14:textId="77777777" w:rsidR="00F77036" w:rsidRPr="00690C65" w:rsidRDefault="00F77036" w:rsidP="0088164F">
      <w:pPr>
        <w:pStyle w:val="ProductList-Body"/>
        <w:numPr>
          <w:ilvl w:val="0"/>
          <w:numId w:val="5"/>
        </w:numPr>
        <w:spacing w:before="40" w:after="120"/>
        <w:ind w:left="461" w:hanging="274"/>
      </w:pPr>
      <w:r>
        <w:t xml:space="preserve">если производится отказ только от Стандартных пунктов договора, заявление, что Клиент (или Аффилированное лицо) отказывается только от Стандартных пунктов договора. </w:t>
      </w:r>
    </w:p>
    <w:p w14:paraId="650242FB" w14:textId="183A9416" w:rsidR="00F77036" w:rsidRPr="00690C65" w:rsidRDefault="00F77036" w:rsidP="00F824AC">
      <w:pPr>
        <w:pStyle w:val="ProductList-Body"/>
        <w:spacing w:after="120"/>
      </w:pPr>
      <w:r>
        <w:t>В странах, где для применения Стандартных пунктов договора требуется разрешение регулирующих органов, Стандартные пункты договора не могут быть основанием в соответствии с решением Европейской комиссии от 5 февраля 2010 г. для узаконивания экспорта данных из страны, если Клиент не запросил разрешение регулирующих органов.</w:t>
      </w:r>
    </w:p>
    <w:p w14:paraId="06802EDA" w14:textId="77777777" w:rsidR="00A64782" w:rsidRPr="003B7142" w:rsidRDefault="00A64782" w:rsidP="00A64782">
      <w:pPr>
        <w:pStyle w:val="ProductList-Body"/>
        <w:rPr>
          <w:b/>
        </w:rPr>
      </w:pPr>
      <w:r>
        <w:rPr>
          <w:b/>
        </w:rPr>
        <w:t>В Условиях обработки данных термин «Веб-службы» применяется только к службам, приведенным в таблице ниже, и исключает какие-либо Предварительные выпуски, а термин «Данные клиента» включает только Данные клиента, предоставленные в результате использования этих Веб-служб.</w:t>
      </w:r>
    </w:p>
    <w:p w14:paraId="72AE1A9D" w14:textId="78B8B00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D5B83" w:rsidRPr="00736CA0" w14:paraId="5F6306CF" w14:textId="77777777" w:rsidTr="00ED5B83">
        <w:trPr>
          <w:tblHeader/>
        </w:trPr>
        <w:tc>
          <w:tcPr>
            <w:tcW w:w="10800" w:type="dxa"/>
            <w:gridSpan w:val="2"/>
            <w:shd w:val="clear" w:color="auto" w:fill="0072C6"/>
          </w:tcPr>
          <w:p w14:paraId="68B769CF" w14:textId="77777777" w:rsidR="00ED5B83" w:rsidRPr="00736CA0" w:rsidRDefault="00ED5B83" w:rsidP="00ED5B83">
            <w:pPr>
              <w:pStyle w:val="ProductList-Body"/>
              <w:spacing w:before="20" w:after="20"/>
              <w:rPr>
                <w:color w:val="FFFFFF" w:themeColor="background1"/>
                <w:sz w:val="16"/>
                <w:szCs w:val="16"/>
              </w:rPr>
            </w:pPr>
            <w:r w:rsidRPr="00736CA0">
              <w:rPr>
                <w:color w:val="FFFFFF" w:themeColor="background1"/>
                <w:sz w:val="16"/>
                <w:szCs w:val="16"/>
              </w:rPr>
              <w:t>Веб-службы</w:t>
            </w:r>
          </w:p>
        </w:tc>
      </w:tr>
      <w:tr w:rsidR="005920C4" w:rsidRPr="0097059D" w14:paraId="5489B772" w14:textId="77777777" w:rsidTr="00ED5B83">
        <w:tc>
          <w:tcPr>
            <w:tcW w:w="2610" w:type="dxa"/>
            <w:vAlign w:val="center"/>
          </w:tcPr>
          <w:p w14:paraId="75092084" w14:textId="70163668" w:rsidR="005920C4" w:rsidRPr="005920C4" w:rsidRDefault="005920C4" w:rsidP="005920C4">
            <w:pPr>
              <w:pStyle w:val="ProductList-Body"/>
              <w:rPr>
                <w:sz w:val="16"/>
                <w:szCs w:val="16"/>
                <w:lang w:val="en-US"/>
              </w:rPr>
            </w:pPr>
            <w:bookmarkStart w:id="65" w:name="MicrosoftDynamicsOnlineServices"/>
            <w:r>
              <w:rPr>
                <w:sz w:val="16"/>
                <w:szCs w:val="16"/>
              </w:rPr>
              <w:t>Службы</w:t>
            </w:r>
            <w:r w:rsidRPr="000C5139">
              <w:rPr>
                <w:sz w:val="16"/>
                <w:szCs w:val="16"/>
                <w:lang w:val="en-US"/>
              </w:rPr>
              <w:t xml:space="preserve"> Microsoft Dynamics Online Services</w:t>
            </w:r>
          </w:p>
        </w:tc>
        <w:tc>
          <w:tcPr>
            <w:tcW w:w="8190" w:type="dxa"/>
          </w:tcPr>
          <w:p w14:paraId="7A3168AD" w14:textId="600D49D1" w:rsidR="005920C4" w:rsidRPr="005920C4" w:rsidRDefault="005920C4" w:rsidP="005920C4">
            <w:pPr>
              <w:pStyle w:val="ProductList-Body"/>
              <w:rPr>
                <w:sz w:val="16"/>
                <w:szCs w:val="16"/>
                <w:lang w:val="en-US"/>
              </w:rPr>
            </w:pPr>
            <w:r>
              <w:rPr>
                <w:sz w:val="16"/>
                <w:szCs w:val="16"/>
              </w:rPr>
              <w:t>Следующие</w:t>
            </w:r>
            <w:r w:rsidRPr="000C5139">
              <w:rPr>
                <w:sz w:val="16"/>
                <w:szCs w:val="16"/>
                <w:lang w:val="en-US"/>
              </w:rPr>
              <w:t xml:space="preserve"> </w:t>
            </w:r>
            <w:r>
              <w:rPr>
                <w:sz w:val="16"/>
                <w:szCs w:val="16"/>
              </w:rPr>
              <w:t>службы</w:t>
            </w:r>
            <w:r w:rsidRPr="000C5139">
              <w:rPr>
                <w:sz w:val="16"/>
                <w:szCs w:val="16"/>
                <w:lang w:val="en-US"/>
              </w:rPr>
              <w:t xml:space="preserve">: Microsoft Dynamics CRM Online, Microsoft Dynamics Marketing </w:t>
            </w:r>
            <w:r>
              <w:rPr>
                <w:sz w:val="16"/>
                <w:szCs w:val="16"/>
              </w:rPr>
              <w:t>и</w:t>
            </w:r>
            <w:r w:rsidRPr="000C5139">
              <w:rPr>
                <w:sz w:val="16"/>
                <w:szCs w:val="16"/>
                <w:lang w:val="en-US"/>
              </w:rPr>
              <w:t xml:space="preserve"> Microsoft Social Engagement. </w:t>
            </w:r>
            <w:r>
              <w:rPr>
                <w:sz w:val="16"/>
                <w:szCs w:val="16"/>
              </w:rPr>
              <w:t>К</w:t>
            </w:r>
            <w:r w:rsidRPr="000C5139">
              <w:rPr>
                <w:sz w:val="16"/>
                <w:szCs w:val="16"/>
                <w:lang w:val="en-US"/>
              </w:rPr>
              <w:t xml:space="preserve"> </w:t>
            </w:r>
            <w:r>
              <w:rPr>
                <w:sz w:val="16"/>
                <w:szCs w:val="16"/>
              </w:rPr>
              <w:t>Веб</w:t>
            </w:r>
            <w:r w:rsidRPr="000C5139">
              <w:rPr>
                <w:sz w:val="16"/>
                <w:szCs w:val="16"/>
                <w:lang w:val="en-US"/>
              </w:rPr>
              <w:t>-</w:t>
            </w:r>
            <w:r>
              <w:rPr>
                <w:sz w:val="16"/>
                <w:szCs w:val="16"/>
              </w:rPr>
              <w:t>службам</w:t>
            </w:r>
            <w:r w:rsidRPr="000C5139">
              <w:rPr>
                <w:sz w:val="16"/>
                <w:szCs w:val="16"/>
                <w:lang w:val="en-US"/>
              </w:rPr>
              <w:t xml:space="preserve"> Microsoft Dynamics </w:t>
            </w:r>
            <w:r>
              <w:rPr>
                <w:sz w:val="16"/>
                <w:szCs w:val="16"/>
              </w:rPr>
              <w:t>не</w:t>
            </w:r>
            <w:r w:rsidRPr="000C5139">
              <w:rPr>
                <w:sz w:val="16"/>
                <w:szCs w:val="16"/>
                <w:lang w:val="en-US"/>
              </w:rPr>
              <w:t xml:space="preserve"> </w:t>
            </w:r>
            <w:r>
              <w:rPr>
                <w:sz w:val="16"/>
                <w:szCs w:val="16"/>
              </w:rPr>
              <w:t>относятся</w:t>
            </w:r>
            <w:r w:rsidRPr="000C5139">
              <w:rPr>
                <w:sz w:val="16"/>
                <w:szCs w:val="16"/>
                <w:lang w:val="en-US"/>
              </w:rPr>
              <w:t xml:space="preserve"> (1) Microsoft Dynamics CRM </w:t>
            </w:r>
            <w:r>
              <w:rPr>
                <w:sz w:val="16"/>
                <w:szCs w:val="16"/>
              </w:rPr>
              <w:t>для</w:t>
            </w:r>
            <w:r w:rsidRPr="000C5139">
              <w:rPr>
                <w:sz w:val="16"/>
                <w:szCs w:val="16"/>
                <w:lang w:val="en-US"/>
              </w:rPr>
              <w:t xml:space="preserve"> </w:t>
            </w:r>
            <w:r>
              <w:rPr>
                <w:sz w:val="16"/>
                <w:szCs w:val="16"/>
              </w:rPr>
              <w:t>поддерживаемых</w:t>
            </w:r>
            <w:r w:rsidRPr="000C5139">
              <w:rPr>
                <w:sz w:val="16"/>
                <w:szCs w:val="16"/>
                <w:lang w:val="en-US"/>
              </w:rPr>
              <w:t xml:space="preserve"> </w:t>
            </w:r>
            <w:r>
              <w:rPr>
                <w:sz w:val="16"/>
                <w:szCs w:val="16"/>
              </w:rPr>
              <w:t>устройств</w:t>
            </w:r>
            <w:r w:rsidRPr="000C5139">
              <w:rPr>
                <w:sz w:val="16"/>
                <w:szCs w:val="16"/>
                <w:lang w:val="en-US"/>
              </w:rPr>
              <w:t xml:space="preserve">, </w:t>
            </w:r>
            <w:r>
              <w:rPr>
                <w:sz w:val="16"/>
                <w:szCs w:val="16"/>
              </w:rPr>
              <w:t>включающие</w:t>
            </w:r>
            <w:r w:rsidRPr="000C5139">
              <w:rPr>
                <w:sz w:val="16"/>
                <w:szCs w:val="16"/>
                <w:lang w:val="en-US"/>
              </w:rPr>
              <w:t xml:space="preserve">, </w:t>
            </w:r>
            <w:r>
              <w:rPr>
                <w:sz w:val="16"/>
                <w:szCs w:val="16"/>
              </w:rPr>
              <w:t>помимо</w:t>
            </w:r>
            <w:r w:rsidRPr="000C5139">
              <w:rPr>
                <w:sz w:val="16"/>
                <w:szCs w:val="16"/>
                <w:lang w:val="en-US"/>
              </w:rPr>
              <w:t xml:space="preserve"> </w:t>
            </w:r>
            <w:r>
              <w:rPr>
                <w:sz w:val="16"/>
                <w:szCs w:val="16"/>
              </w:rPr>
              <w:t>прочего</w:t>
            </w:r>
            <w:r w:rsidRPr="000C5139">
              <w:rPr>
                <w:sz w:val="16"/>
                <w:szCs w:val="16"/>
                <w:lang w:val="en-US"/>
              </w:rPr>
              <w:t xml:space="preserve">, </w:t>
            </w:r>
            <w:r>
              <w:rPr>
                <w:sz w:val="16"/>
                <w:szCs w:val="16"/>
              </w:rPr>
              <w:t>службы</w:t>
            </w:r>
            <w:r w:rsidRPr="000C5139">
              <w:rPr>
                <w:sz w:val="16"/>
                <w:szCs w:val="16"/>
                <w:lang w:val="en-US"/>
              </w:rPr>
              <w:t xml:space="preserve"> Microsoft Dynamics CRM Online </w:t>
            </w:r>
            <w:r>
              <w:rPr>
                <w:sz w:val="16"/>
                <w:szCs w:val="16"/>
              </w:rPr>
              <w:t>для</w:t>
            </w:r>
            <w:r w:rsidRPr="000C5139">
              <w:rPr>
                <w:sz w:val="16"/>
                <w:szCs w:val="16"/>
                <w:lang w:val="en-US"/>
              </w:rPr>
              <w:t xml:space="preserve"> </w:t>
            </w:r>
            <w:r>
              <w:rPr>
                <w:sz w:val="16"/>
                <w:szCs w:val="16"/>
              </w:rPr>
              <w:t>планшетов</w:t>
            </w:r>
            <w:r w:rsidRPr="000C5139">
              <w:rPr>
                <w:sz w:val="16"/>
                <w:szCs w:val="16"/>
                <w:lang w:val="en-US"/>
              </w:rPr>
              <w:t xml:space="preserve"> </w:t>
            </w:r>
            <w:r>
              <w:rPr>
                <w:sz w:val="16"/>
                <w:szCs w:val="16"/>
              </w:rPr>
              <w:t>и</w:t>
            </w:r>
            <w:r w:rsidRPr="000C5139">
              <w:rPr>
                <w:sz w:val="16"/>
                <w:szCs w:val="16"/>
                <w:lang w:val="en-US"/>
              </w:rPr>
              <w:t xml:space="preserve"> (</w:t>
            </w:r>
            <w:r>
              <w:rPr>
                <w:sz w:val="16"/>
                <w:szCs w:val="16"/>
              </w:rPr>
              <w:t>или</w:t>
            </w:r>
            <w:r w:rsidRPr="000C5139">
              <w:rPr>
                <w:sz w:val="16"/>
                <w:szCs w:val="16"/>
                <w:lang w:val="en-US"/>
              </w:rPr>
              <w:t xml:space="preserve">) </w:t>
            </w:r>
            <w:r>
              <w:rPr>
                <w:sz w:val="16"/>
                <w:szCs w:val="16"/>
              </w:rPr>
              <w:t>смартфонов</w:t>
            </w:r>
            <w:r w:rsidRPr="000C5139">
              <w:rPr>
                <w:sz w:val="16"/>
                <w:szCs w:val="16"/>
                <w:lang w:val="en-US"/>
              </w:rPr>
              <w:t xml:space="preserve">, </w:t>
            </w:r>
            <w:r>
              <w:rPr>
                <w:sz w:val="16"/>
                <w:szCs w:val="16"/>
              </w:rPr>
              <w:t>а</w:t>
            </w:r>
            <w:r w:rsidRPr="000C5139">
              <w:rPr>
                <w:sz w:val="16"/>
                <w:szCs w:val="16"/>
                <w:lang w:val="en-US"/>
              </w:rPr>
              <w:t xml:space="preserve"> </w:t>
            </w:r>
            <w:r>
              <w:rPr>
                <w:sz w:val="16"/>
                <w:szCs w:val="16"/>
              </w:rPr>
              <w:t>также</w:t>
            </w:r>
            <w:r w:rsidRPr="000C5139">
              <w:rPr>
                <w:sz w:val="16"/>
                <w:szCs w:val="16"/>
                <w:lang w:val="en-US"/>
              </w:rPr>
              <w:t xml:space="preserve"> (2) </w:t>
            </w:r>
            <w:r>
              <w:rPr>
                <w:sz w:val="16"/>
                <w:szCs w:val="16"/>
              </w:rPr>
              <w:t>любые</w:t>
            </w:r>
            <w:r w:rsidRPr="000C5139">
              <w:rPr>
                <w:sz w:val="16"/>
                <w:szCs w:val="16"/>
                <w:lang w:val="en-US"/>
              </w:rPr>
              <w:t xml:space="preserve"> </w:t>
            </w:r>
            <w:r>
              <w:rPr>
                <w:sz w:val="16"/>
                <w:szCs w:val="16"/>
              </w:rPr>
              <w:t>другие</w:t>
            </w:r>
            <w:r w:rsidRPr="000C5139">
              <w:rPr>
                <w:sz w:val="16"/>
                <w:szCs w:val="16"/>
                <w:lang w:val="en-US"/>
              </w:rPr>
              <w:t xml:space="preserve"> </w:t>
            </w:r>
            <w:r>
              <w:rPr>
                <w:sz w:val="16"/>
                <w:szCs w:val="16"/>
              </w:rPr>
              <w:t>службы</w:t>
            </w:r>
            <w:r w:rsidRPr="000C5139">
              <w:rPr>
                <w:sz w:val="16"/>
                <w:szCs w:val="16"/>
                <w:lang w:val="en-US"/>
              </w:rPr>
              <w:t xml:space="preserve"> </w:t>
            </w:r>
            <w:r>
              <w:rPr>
                <w:sz w:val="16"/>
                <w:szCs w:val="16"/>
              </w:rPr>
              <w:t>с</w:t>
            </w:r>
            <w:r w:rsidRPr="000C5139">
              <w:rPr>
                <w:sz w:val="16"/>
                <w:szCs w:val="16"/>
                <w:lang w:val="en-US"/>
              </w:rPr>
              <w:t xml:space="preserve"> </w:t>
            </w:r>
            <w:r>
              <w:rPr>
                <w:sz w:val="16"/>
                <w:szCs w:val="16"/>
              </w:rPr>
              <w:t>отдельными</w:t>
            </w:r>
            <w:r w:rsidRPr="000C5139">
              <w:rPr>
                <w:sz w:val="16"/>
                <w:szCs w:val="16"/>
                <w:lang w:val="en-US"/>
              </w:rPr>
              <w:t xml:space="preserve"> </w:t>
            </w:r>
            <w:r>
              <w:rPr>
                <w:sz w:val="16"/>
                <w:szCs w:val="16"/>
              </w:rPr>
              <w:t>товарными</w:t>
            </w:r>
            <w:r w:rsidRPr="000C5139">
              <w:rPr>
                <w:sz w:val="16"/>
                <w:szCs w:val="16"/>
                <w:lang w:val="en-US"/>
              </w:rPr>
              <w:t xml:space="preserve"> </w:t>
            </w:r>
            <w:r>
              <w:rPr>
                <w:sz w:val="16"/>
                <w:szCs w:val="16"/>
              </w:rPr>
              <w:t>знаками</w:t>
            </w:r>
            <w:r w:rsidRPr="000C5139">
              <w:rPr>
                <w:sz w:val="16"/>
                <w:szCs w:val="16"/>
                <w:lang w:val="en-US"/>
              </w:rPr>
              <w:t xml:space="preserve">, </w:t>
            </w:r>
            <w:r>
              <w:rPr>
                <w:sz w:val="16"/>
                <w:szCs w:val="16"/>
              </w:rPr>
              <w:t>предоставляемые</w:t>
            </w:r>
            <w:r w:rsidRPr="000C5139">
              <w:rPr>
                <w:sz w:val="16"/>
                <w:szCs w:val="16"/>
                <w:lang w:val="en-US"/>
              </w:rPr>
              <w:t xml:space="preserve"> </w:t>
            </w:r>
            <w:r>
              <w:rPr>
                <w:sz w:val="16"/>
                <w:szCs w:val="16"/>
              </w:rPr>
              <w:t>или</w:t>
            </w:r>
            <w:r w:rsidRPr="000C5139">
              <w:rPr>
                <w:sz w:val="16"/>
                <w:szCs w:val="16"/>
                <w:lang w:val="en-US"/>
              </w:rPr>
              <w:t xml:space="preserve"> </w:t>
            </w:r>
            <w:r>
              <w:rPr>
                <w:sz w:val="16"/>
                <w:szCs w:val="16"/>
              </w:rPr>
              <w:t>связанные</w:t>
            </w:r>
            <w:r w:rsidRPr="000C5139">
              <w:rPr>
                <w:sz w:val="16"/>
                <w:szCs w:val="16"/>
                <w:lang w:val="en-US"/>
              </w:rPr>
              <w:t xml:space="preserve"> </w:t>
            </w:r>
            <w:r>
              <w:rPr>
                <w:sz w:val="16"/>
                <w:szCs w:val="16"/>
              </w:rPr>
              <w:t>со</w:t>
            </w:r>
            <w:r w:rsidRPr="000C5139">
              <w:rPr>
                <w:sz w:val="16"/>
                <w:szCs w:val="16"/>
                <w:lang w:val="en-US"/>
              </w:rPr>
              <w:t xml:space="preserve"> </w:t>
            </w:r>
            <w:r>
              <w:rPr>
                <w:sz w:val="16"/>
                <w:szCs w:val="16"/>
              </w:rPr>
              <w:t>службой</w:t>
            </w:r>
            <w:r w:rsidRPr="000C5139">
              <w:rPr>
                <w:sz w:val="16"/>
                <w:szCs w:val="16"/>
                <w:lang w:val="en-US"/>
              </w:rPr>
              <w:t xml:space="preserve"> Microsoft Dynamics CRM Online, Microsoft Dynamics Marketing </w:t>
            </w:r>
            <w:r>
              <w:rPr>
                <w:sz w:val="16"/>
                <w:szCs w:val="16"/>
              </w:rPr>
              <w:t>или</w:t>
            </w:r>
            <w:r w:rsidRPr="000C5139">
              <w:rPr>
                <w:sz w:val="16"/>
                <w:szCs w:val="16"/>
                <w:lang w:val="en-US"/>
              </w:rPr>
              <w:t xml:space="preserve"> Microsoft Social Engagement.</w:t>
            </w:r>
          </w:p>
        </w:tc>
      </w:tr>
      <w:bookmarkEnd w:id="65"/>
      <w:tr w:rsidR="005920C4" w:rsidRPr="00736CA0" w14:paraId="3FD75D3C" w14:textId="77777777" w:rsidTr="00ED5B83">
        <w:tc>
          <w:tcPr>
            <w:tcW w:w="2610" w:type="dxa"/>
            <w:vAlign w:val="center"/>
          </w:tcPr>
          <w:p w14:paraId="424F8155" w14:textId="38D1420A" w:rsidR="005920C4" w:rsidRPr="00736CA0" w:rsidRDefault="005920C4" w:rsidP="005920C4">
            <w:pPr>
              <w:pStyle w:val="ProductList-Body"/>
              <w:rPr>
                <w:sz w:val="16"/>
                <w:szCs w:val="16"/>
              </w:rPr>
            </w:pPr>
            <w:r>
              <w:rPr>
                <w:sz w:val="16"/>
                <w:szCs w:val="16"/>
              </w:rPr>
              <w:t>Службы Office 365</w:t>
            </w:r>
          </w:p>
        </w:tc>
        <w:tc>
          <w:tcPr>
            <w:tcW w:w="8190" w:type="dxa"/>
          </w:tcPr>
          <w:p w14:paraId="7F216973" w14:textId="6852DD79" w:rsidR="005920C4" w:rsidRPr="00736CA0" w:rsidRDefault="005920C4" w:rsidP="005920C4">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набор с товарным знаком «Office 365»: Exchange Online, Exchange Online Archiving, Exchange Online Protection, Office 365 Advanced Threat Protection, SharePoint Online, OneDrive для бизнеса, Project Online, Skype для бизнеса Online, Sway, Office Online, Delve Analytics, Customer Lockbox и Yammer Enterprise. Службы Office 365 не включают Office 365 профессиональный плюс, любые части Служб ТСОП, работающие не под контролем Microsoft, любое клиентское программное обеспечение и любые иные службы с отдельными товарными знаками, доступные в рамках плана или набора, товарный знак которого включает в себя «Office 365», например, службы Bing или службы с товарным знаком «для Office 365».</w:t>
            </w:r>
          </w:p>
        </w:tc>
      </w:tr>
      <w:tr w:rsidR="0097059D" w:rsidRPr="00736CA0" w14:paraId="5565F841" w14:textId="77777777" w:rsidTr="00ED5B83">
        <w:tc>
          <w:tcPr>
            <w:tcW w:w="2610" w:type="dxa"/>
            <w:vAlign w:val="center"/>
          </w:tcPr>
          <w:p w14:paraId="44209566" w14:textId="0785CED4" w:rsidR="0097059D" w:rsidRPr="00736CA0" w:rsidRDefault="0097059D" w:rsidP="0097059D">
            <w:pPr>
              <w:pStyle w:val="ProductList-Body"/>
              <w:rPr>
                <w:sz w:val="16"/>
                <w:szCs w:val="16"/>
              </w:rPr>
            </w:pPr>
            <w:bookmarkStart w:id="66" w:name="MicrosoftAzureCoreServices"/>
            <w:r>
              <w:rPr>
                <w:sz w:val="16"/>
                <w:szCs w:val="16"/>
              </w:rPr>
              <w:t>Службы Microsoft Azure Core</w:t>
            </w:r>
            <w:bookmarkEnd w:id="66"/>
          </w:p>
        </w:tc>
        <w:tc>
          <w:tcPr>
            <w:tcW w:w="8190" w:type="dxa"/>
          </w:tcPr>
          <w:p w14:paraId="31103249" w14:textId="55E13ACC" w:rsidR="0097059D" w:rsidRPr="00736CA0" w:rsidRDefault="00FE01AE" w:rsidP="0097059D">
            <w:pPr>
              <w:pStyle w:val="ProductList-Body"/>
              <w:rPr>
                <w:sz w:val="16"/>
                <w:szCs w:val="16"/>
              </w:rPr>
            </w:pPr>
            <w:r w:rsidRPr="00736CA0">
              <w:rPr>
                <w:sz w:val="16"/>
                <w:szCs w:val="16"/>
              </w:rPr>
              <w:t>Active Directory, службы по управлению API, службы API (приложения API, мобильные приложения, веб-приложения), служба автоматизации, служба резервного копирования, пакетная служба, службы BizTalk, облачные службы, DocumentDB, концентраторы событий, Экспресс-маршрутизация, служба HDInsight, Хранилище ключей, служба балансировки нагрузки, Машинное обучение, Портал управления, службы мультимедиа, служба многофакторной аутентификации, Концентратор уведомлений, Оперативная аналитика, служба кэша Redis, служба управления правами, Планировщик, служба для служебной шины, служба Site Recovery, база данных SQL, Хранилище, служба StorSimple, Потоковая аналитика, Диспетчер трафика, Виртуальные машины, Виртуальная сеть, службы Visual Studio Team, Диспетчер бизнес-правил.</w:t>
            </w:r>
          </w:p>
        </w:tc>
      </w:tr>
      <w:tr w:rsidR="00ED5B83" w:rsidRPr="00736CA0" w14:paraId="0B672BF2" w14:textId="77777777" w:rsidTr="00ED5B83">
        <w:tc>
          <w:tcPr>
            <w:tcW w:w="2610" w:type="dxa"/>
            <w:vAlign w:val="center"/>
          </w:tcPr>
          <w:p w14:paraId="43F1B85E" w14:textId="77777777" w:rsidR="00ED5B83" w:rsidRPr="00736CA0" w:rsidRDefault="00ED5B83" w:rsidP="00ED5B83">
            <w:pPr>
              <w:pStyle w:val="ProductList-Body"/>
              <w:rPr>
                <w:sz w:val="16"/>
                <w:szCs w:val="16"/>
              </w:rPr>
            </w:pPr>
            <w:r w:rsidRPr="00736CA0">
              <w:rPr>
                <w:sz w:val="16"/>
                <w:szCs w:val="16"/>
              </w:rPr>
              <w:t>Веб-службы Microsoft Intune</w:t>
            </w:r>
          </w:p>
        </w:tc>
        <w:tc>
          <w:tcPr>
            <w:tcW w:w="8190" w:type="dxa"/>
          </w:tcPr>
          <w:p w14:paraId="2B3AD76D" w14:textId="77777777" w:rsidR="00ED5B83" w:rsidRPr="00736CA0" w:rsidRDefault="00ED5B83" w:rsidP="00ED5B83">
            <w:pPr>
              <w:pStyle w:val="ProductList-Body"/>
              <w:rPr>
                <w:sz w:val="16"/>
                <w:szCs w:val="16"/>
              </w:rPr>
            </w:pPr>
            <w:r w:rsidRPr="00736CA0">
              <w:rPr>
                <w:sz w:val="16"/>
                <w:szCs w:val="16"/>
              </w:rP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r w:rsidR="00ED5B83" w:rsidRPr="00736CA0" w14:paraId="1D55AD44" w14:textId="77777777" w:rsidTr="00ED5B83">
        <w:tc>
          <w:tcPr>
            <w:tcW w:w="2610" w:type="dxa"/>
            <w:vAlign w:val="center"/>
          </w:tcPr>
          <w:p w14:paraId="100D9100" w14:textId="77777777" w:rsidR="00ED5B83" w:rsidRPr="00736CA0" w:rsidRDefault="00ED5B83" w:rsidP="00ED5B83">
            <w:pPr>
              <w:pStyle w:val="ProductList-Body"/>
              <w:rPr>
                <w:sz w:val="16"/>
                <w:szCs w:val="16"/>
              </w:rPr>
            </w:pPr>
            <w:r w:rsidRPr="00736CA0">
              <w:rPr>
                <w:sz w:val="16"/>
                <w:szCs w:val="16"/>
              </w:rPr>
              <w:lastRenderedPageBreak/>
              <w:t>Службы Microsoft Power BI</w:t>
            </w:r>
          </w:p>
        </w:tc>
        <w:tc>
          <w:tcPr>
            <w:tcW w:w="8190" w:type="dxa"/>
          </w:tcPr>
          <w:p w14:paraId="7380554F" w14:textId="77777777" w:rsidR="00ED5B83" w:rsidRPr="00736CA0" w:rsidRDefault="00ED5B83" w:rsidP="00ED5B83">
            <w:pPr>
              <w:pStyle w:val="ProductList-Body"/>
              <w:rPr>
                <w:sz w:val="16"/>
                <w:szCs w:val="16"/>
              </w:rPr>
            </w:pPr>
            <w:r w:rsidRPr="00736CA0">
              <w:rPr>
                <w:sz w:val="16"/>
                <w:szCs w:val="16"/>
              </w:rPr>
              <w:t>Облачная часть служб Microsoft Power BI, предлагающаяся в качестве отдельной службы или в составе плана или набора с товарным знаком «Office 365», за исключением функций каталога данных, мобильных приложений Power BI и Power BI Desktop.</w:t>
            </w:r>
          </w:p>
        </w:tc>
      </w:tr>
    </w:tbl>
    <w:p w14:paraId="66CC672F" w14:textId="77777777" w:rsidR="00F47C4D" w:rsidRPr="00E23912" w:rsidRDefault="00F47C4D" w:rsidP="00F47C4D">
      <w:pPr>
        <w:pStyle w:val="ProductList-Body"/>
      </w:pPr>
    </w:p>
    <w:p w14:paraId="044677C2" w14:textId="77777777" w:rsidR="005F566A" w:rsidRDefault="005F566A" w:rsidP="005F566A">
      <w:pPr>
        <w:pStyle w:val="ProductList-SubSubSectionHeading"/>
        <w:keepNext/>
        <w:outlineLvl w:val="2"/>
      </w:pPr>
      <w:bookmarkStart w:id="67" w:name="DataProcessingTerms_DataatRest"/>
      <w:bookmarkStart w:id="68" w:name="_Toc457466419"/>
      <w:bookmarkStart w:id="69" w:name="_Toc453946599"/>
      <w:bookmarkStart w:id="70" w:name="_Toc462266390"/>
      <w:r>
        <w:t>Расположение неактивных Данных клиента</w:t>
      </w:r>
      <w:bookmarkEnd w:id="67"/>
      <w:bookmarkEnd w:id="68"/>
      <w:bookmarkEnd w:id="69"/>
      <w:bookmarkEnd w:id="70"/>
    </w:p>
    <w:p w14:paraId="1E6CFE7B" w14:textId="77777777" w:rsidR="005F566A" w:rsidRDefault="005F566A" w:rsidP="005F566A">
      <w:pPr>
        <w:pStyle w:val="ProductList-Body"/>
        <w:keepNext/>
      </w:pPr>
      <w:r>
        <w:t>Microsoft будет хранить неактивные Данные клиента в определенных географических областях (каждая — «Географическая область») следующим образом:</w:t>
      </w:r>
    </w:p>
    <w:p w14:paraId="566B8694" w14:textId="77777777" w:rsidR="005F566A" w:rsidRDefault="005F566A" w:rsidP="005F566A">
      <w:pPr>
        <w:pStyle w:val="ProductList-Body"/>
        <w:keepNext/>
        <w:numPr>
          <w:ilvl w:val="0"/>
          <w:numId w:val="6"/>
        </w:numPr>
        <w:ind w:left="450" w:hanging="270"/>
      </w:pPr>
      <w:r>
        <w:rPr>
          <w:b/>
        </w:rPr>
        <w:t xml:space="preserve">Службы Office 365. </w:t>
      </w:r>
      <w:r>
        <w:t xml:space="preserve">Если Клиент открывает пользовательскую учетную запись в Австралии, Канаде, Европейском Союзе, Индии, Японии или США (каждый из перечисленных регионов — «Географическая область»), Microsoft хранит указанные далее неактивные Данные клиента только в соответствующей географической области: (1) содержимое почтового ящика Exchange Online (тело сообщения, записи календаря и содержимое вложений), (2) содержимое веб-сайта SharePoint Online и файлы, хранимые на этом веб-сайте и (3) загруженные в хранилище «OneDrive для бизнеса» файлы. </w:t>
      </w:r>
    </w:p>
    <w:p w14:paraId="3A10FB8A" w14:textId="77777777" w:rsidR="008F0D89" w:rsidRDefault="008F0D89" w:rsidP="008F0D89">
      <w:pPr>
        <w:pStyle w:val="ProductList-Body"/>
        <w:numPr>
          <w:ilvl w:val="0"/>
          <w:numId w:val="6"/>
        </w:numPr>
        <w:ind w:left="450" w:hanging="270"/>
      </w:pPr>
      <w:r>
        <w:rPr>
          <w:b/>
        </w:rPr>
        <w:t>Веб-службы Microsoft Intune</w:t>
      </w:r>
      <w:r w:rsidRPr="000B664A">
        <w:rPr>
          <w:b/>
        </w:rPr>
        <w:t xml:space="preserve">. </w:t>
      </w:r>
      <w:r>
        <w:t>Когда Клиент открывает пользовательскую учетную запись, он выбирает доступную географическую область,где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 Intune.</w:t>
      </w:r>
    </w:p>
    <w:p w14:paraId="388EB64C" w14:textId="77777777" w:rsidR="008F0D89" w:rsidRDefault="008F0D89" w:rsidP="008F0D89">
      <w:pPr>
        <w:pStyle w:val="ProductList-Body"/>
        <w:numPr>
          <w:ilvl w:val="0"/>
          <w:numId w:val="6"/>
        </w:numPr>
        <w:ind w:left="450" w:hanging="270"/>
      </w:pPr>
      <w:r>
        <w:rPr>
          <w:b/>
        </w:rPr>
        <w:t>Службы Microsoft Power BI</w:t>
      </w:r>
      <w:r w:rsidRPr="000B664A">
        <w:rPr>
          <w:b/>
        </w:rPr>
        <w:t xml:space="preserve">. </w:t>
      </w:r>
      <w:r>
        <w:t>Если Клиент открывает пользовательскую учетную запись в Австралии, ЕС или Соединенных Штатах, Microsoft хранит его неактивные Данные Microsoft Power BI только в этой географической области.</w:t>
      </w:r>
    </w:p>
    <w:p w14:paraId="155F849E" w14:textId="77777777" w:rsidR="00F47C4D" w:rsidRDefault="00F47C4D" w:rsidP="00F47C4D">
      <w:pPr>
        <w:pStyle w:val="ProductList-Body"/>
        <w:numPr>
          <w:ilvl w:val="0"/>
          <w:numId w:val="6"/>
        </w:numPr>
        <w:ind w:left="450" w:hanging="270"/>
      </w:pPr>
      <w:r>
        <w:rPr>
          <w:b/>
        </w:rPr>
        <w:t>Основные службы Microsoft Azure</w:t>
      </w:r>
      <w:r w:rsidRPr="002550FA">
        <w:rPr>
          <w:b/>
          <w:bCs/>
        </w:rPr>
        <w:t xml:space="preserve">. </w:t>
      </w:r>
      <w:r>
        <w:t>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Некоторые службы могут не предоставить возможность Клиенту настроить размещение в конкретной географической области или за пределами Соединенных Штатов, а также могут хранить резервные данные в других местах, как детально описано в Центре управления безопасностью Microsoft Azure (в который Microsoft время от времени может вносить изменения, но Microsoft не будет добавлять исключения для существующих Служб в общем выпуске).</w:t>
      </w:r>
    </w:p>
    <w:p w14:paraId="0C6F5A46" w14:textId="77777777" w:rsidR="00F47C4D" w:rsidRDefault="00F47C4D" w:rsidP="00F47C4D">
      <w:pPr>
        <w:pStyle w:val="ProductList-Body"/>
        <w:numPr>
          <w:ilvl w:val="0"/>
          <w:numId w:val="6"/>
        </w:numPr>
        <w:spacing w:after="120"/>
        <w:ind w:left="450" w:hanging="270"/>
      </w:pPr>
      <w:r>
        <w:rPr>
          <w:b/>
        </w:rPr>
        <w:t>Microsoft Dynamics CRM Online</w:t>
      </w:r>
      <w:r w:rsidRPr="002550FA">
        <w:rPr>
          <w:b/>
          <w:bCs/>
        </w:rPr>
        <w:t xml:space="preserve">. </w:t>
      </w:r>
      <w:r>
        <w:t>Что касается юридических лиц, которыми управляет служба Microsoft Dynamics CRM Online, если Клиент предоставляет ресурсы своему экземпляру в Соединенных Штатах или ЕС, Microsoft хранит неиспользуемые Данные клиента в Соединенных Штатах или ЕС, соответственно.</w:t>
      </w:r>
    </w:p>
    <w:p w14:paraId="26E6DDBD" w14:textId="77777777" w:rsidR="00F47C4D" w:rsidRDefault="00F47C4D" w:rsidP="00F47C4D">
      <w:pPr>
        <w:pStyle w:val="ProductList-Body"/>
      </w:pPr>
      <w:r>
        <w:t>Microsoft не контролирует или ограничивает регионы, из которых Клиент или конечные пользователи Клиента могут получить доступ или переместить Данные клиента.</w:t>
      </w:r>
    </w:p>
    <w:p w14:paraId="1ADBBE38" w14:textId="75B5B690" w:rsidR="00F47C4D" w:rsidRDefault="00F47C4D" w:rsidP="00A914BF">
      <w:pPr>
        <w:pStyle w:val="ProductList-Body"/>
      </w:pPr>
    </w:p>
    <w:p w14:paraId="57F623AC" w14:textId="77777777" w:rsidR="008F0D89" w:rsidRDefault="008F0D89" w:rsidP="008F0D89">
      <w:pPr>
        <w:pStyle w:val="ProductList-SubSubSectionHeading"/>
        <w:outlineLvl w:val="2"/>
      </w:pPr>
      <w:bookmarkStart w:id="71" w:name="DataProcessingTerms_Privacy"/>
      <w:bookmarkStart w:id="72" w:name="_Toc449618397"/>
      <w:bookmarkStart w:id="73" w:name="_Toc445967464"/>
      <w:bookmarkStart w:id="74" w:name="_Toc462266391"/>
      <w:r>
        <w:t>Конфиденциальность</w:t>
      </w:r>
      <w:bookmarkEnd w:id="71"/>
      <w:bookmarkEnd w:id="72"/>
      <w:bookmarkEnd w:id="73"/>
      <w:bookmarkEnd w:id="74"/>
    </w:p>
    <w:p w14:paraId="18C351EE" w14:textId="77777777" w:rsidR="008F0D89" w:rsidRPr="00AB4578" w:rsidRDefault="008F0D89" w:rsidP="008F0D89">
      <w:pPr>
        <w:pStyle w:val="ProductList-Body"/>
        <w:numPr>
          <w:ilvl w:val="0"/>
          <w:numId w:val="7"/>
        </w:numPr>
        <w:ind w:left="450" w:hanging="270"/>
      </w:pPr>
      <w:r>
        <w:rPr>
          <w:b/>
        </w:rPr>
        <w:t>Удаление или возврат Данных клиента.</w:t>
      </w:r>
      <w:r>
        <w:t xml:space="preserve"> Не позднее чем через 180 дней после окончания срока или прекращения использования Клиентом Веб-службы, Microsoft отключит учетную запись и удалит Данные клиента из учетной записи. </w:t>
      </w:r>
    </w:p>
    <w:p w14:paraId="182AE623" w14:textId="77777777" w:rsidR="008F0D89" w:rsidRDefault="008F0D89" w:rsidP="008F0D89">
      <w:pPr>
        <w:pStyle w:val="ProductList-Body"/>
        <w:numPr>
          <w:ilvl w:val="0"/>
          <w:numId w:val="7"/>
        </w:numPr>
        <w:ind w:left="450" w:hanging="270"/>
      </w:pPr>
      <w:r>
        <w:rPr>
          <w:b/>
        </w:rPr>
        <w:t>Передача Данных клиента.</w:t>
      </w:r>
      <w:r>
        <w:t xml:space="preserve"> Если только Клиент не отказался от применения Стандартных пунктов договора, все передачи Данных клиента за пределы ЕС, Европейской экономической зоны и Швейцарии регулируются Стандартными пунктами договора. 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w:t>
      </w:r>
    </w:p>
    <w:p w14:paraId="14DD2BE2" w14:textId="006ECBB1" w:rsidR="00086F17" w:rsidRPr="00690C65" w:rsidRDefault="00086F17" w:rsidP="00A44A41">
      <w:pPr>
        <w:pStyle w:val="ProductList-Body"/>
        <w:numPr>
          <w:ilvl w:val="0"/>
          <w:numId w:val="7"/>
        </w:numPr>
        <w:ind w:left="450" w:hanging="270"/>
      </w:pPr>
      <w:r>
        <w:rPr>
          <w:b/>
        </w:rPr>
        <w:t>Персонал Microsoft</w:t>
      </w:r>
      <w:r w:rsidRPr="00634BB9">
        <w:rPr>
          <w:b/>
        </w:rPr>
        <w:t>.</w:t>
      </w:r>
      <w:r>
        <w:t xml:space="preserve"> Персонал Microsoft не имеет права обрабатывать Данные клиента без специального разрешения Клиента. Персонал Microsoft обязуется обеспечивать безопасность и конфиденциальность каких-либо Данных клиента и обеспечивать их сохранность в соответствии с Условиями обработки данных, и это обязательство будет оставаться в силе и после завершения выполнения персоналом своих функций.</w:t>
      </w:r>
    </w:p>
    <w:p w14:paraId="03E945F0" w14:textId="26B1FADF" w:rsidR="00086F17" w:rsidRPr="00690C65" w:rsidRDefault="00A2616B" w:rsidP="00CD7F8D">
      <w:pPr>
        <w:pStyle w:val="ProductList-Body"/>
        <w:numPr>
          <w:ilvl w:val="0"/>
          <w:numId w:val="7"/>
        </w:numPr>
        <w:ind w:left="450" w:hanging="270"/>
      </w:pPr>
      <w:bookmarkStart w:id="75" w:name="SubcontractorTransfer"/>
      <w:r>
        <w:rPr>
          <w:b/>
        </w:rPr>
        <w:t>Передача данных субподрядчикам</w:t>
      </w:r>
      <w:bookmarkEnd w:id="75"/>
      <w:r w:rsidRPr="00780A26">
        <w:rPr>
          <w:b/>
          <w:bCs/>
        </w:rPr>
        <w:t>.</w:t>
      </w:r>
      <w:r>
        <w:t xml:space="preserve"> Разъясняется, что Microsoft может пользоваться услугами субподрядчиков для предоставления некоторых ограниченных или вспомогательных услуг от своего имени. Все субподрядчики, которым Microsoft передает Данные клиента (даже в целях хранения), заключают письменные соглашения с Microsoft, обеспечивающие не меньшую защиту прав, чем изложено в Условиях обработки данных. Клиент дал предварительное согласие на передачу Microsoft Данных клиента субподрядчикам, как описано в Условиях обработки данных. За исключением случаев, упомянутых в Условиях обработки данных, или в соответствии с другими условиями, которые могут быть представлены Клиентом, Microsoft обязуется не передавать (даже в целях хранения) третьим лицам персональные данные, переданные Клиентом в пользу Microsoft в рамках использования Веб-служб. Microsoft предоставляет веб-сайт, на котором указаны субподрядчики с правом доступа к Данным клиента в Веб-службах, а также ограниченные или вспомогательные услуги, которые они предоставляют. Как минимум за 6 месяцев до предоставления прав доступа новому субподрядчику к Данным клиента Microsoft обновит соответствующий веб-сайт и обеспечит Клиенту механизм получения уведомления об этом обновлении. Если Клиент не подтвердит нового субподрядчика, то Клиент может прекратить действие связанной Веб-службы без начисления штрафа, предоставив до окончания срока уведомления письменное уведомление о прекращении, в котором укажет причину отклонения. Если связанная Веб-служба является частью набора (или сходного </w:t>
      </w:r>
      <w:r>
        <w:lastRenderedPageBreak/>
        <w:t>единовременного приобретения услуг), то любое прекращение действия будет применяться ко всему набору. После прекращения действия Microsoft удалит обязательства по оплате для прекращенных Веб-служб из последующих счетов Клиенту</w:t>
      </w:r>
      <w:r w:rsidR="00086F17">
        <w:t>.</w:t>
      </w:r>
    </w:p>
    <w:p w14:paraId="1EBD76CE" w14:textId="77777777" w:rsidR="005F566A" w:rsidRDefault="005F566A" w:rsidP="00EC6FEA">
      <w:pPr>
        <w:pStyle w:val="ProductList-SubSubSectionHeading"/>
        <w:keepNext/>
        <w:outlineLvl w:val="2"/>
      </w:pPr>
    </w:p>
    <w:p w14:paraId="11FFD032" w14:textId="66748274" w:rsidR="00086F17" w:rsidRPr="00946032" w:rsidRDefault="00086F17" w:rsidP="00EC6FEA">
      <w:pPr>
        <w:pStyle w:val="ProductList-SubSubSectionHeading"/>
        <w:keepNext/>
        <w:outlineLvl w:val="2"/>
      </w:pPr>
      <w:bookmarkStart w:id="76" w:name="_Toc462266392"/>
      <w:r>
        <w:t>Дополнительные условия для европейских стран</w:t>
      </w:r>
      <w:bookmarkEnd w:id="76"/>
    </w:p>
    <w:p w14:paraId="272CAA95" w14:textId="1DE2BD72" w:rsidR="00086F17" w:rsidRPr="00690C65" w:rsidRDefault="00086F17" w:rsidP="00086F17">
      <w:pPr>
        <w:pStyle w:val="ProductList-Body"/>
      </w:pPr>
      <w:r>
        <w:t>Эти Дополнительные условия для европейских стран применяются, исключительно если Клиент имеет конечных пользователей в Европейской экономической зоне («EEA») или Швейцарии.</w:t>
      </w:r>
    </w:p>
    <w:p w14:paraId="7798D7EA" w14:textId="0F2CACEC" w:rsidR="00086F17" w:rsidRPr="00690C65" w:rsidRDefault="00086F17" w:rsidP="00A44A41">
      <w:pPr>
        <w:pStyle w:val="ProductList-Body"/>
        <w:numPr>
          <w:ilvl w:val="0"/>
          <w:numId w:val="8"/>
        </w:numPr>
        <w:ind w:left="450" w:hanging="270"/>
      </w:pPr>
      <w:r>
        <w:rPr>
          <w:b/>
        </w:rPr>
        <w:t>Конечные пользователи в Европейской экономической зоне или Швейцарии</w:t>
      </w:r>
      <w:r w:rsidRPr="00E3048B">
        <w:rPr>
          <w:b/>
        </w:rPr>
        <w:t>.</w:t>
      </w:r>
      <w:r>
        <w:t xml:space="preserve"> Положения в Условиях обработки данных, не имеющие отдельного определения, определяются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(«Директива о защите данных ЕС»).</w:t>
      </w:r>
    </w:p>
    <w:p w14:paraId="37BDE1E7" w14:textId="77777777" w:rsidR="00A64782" w:rsidRDefault="00A64782" w:rsidP="00A64782">
      <w:pPr>
        <w:pStyle w:val="ProductList-Body"/>
        <w:numPr>
          <w:ilvl w:val="0"/>
          <w:numId w:val="8"/>
        </w:numPr>
        <w:ind w:left="450" w:hanging="270"/>
      </w:pPr>
      <w:r>
        <w:rPr>
          <w:b/>
        </w:rPr>
        <w:t>Намерения Сторон</w:t>
      </w:r>
      <w:r w:rsidRPr="00AA36A0">
        <w:rPr>
          <w:b/>
          <w:bCs/>
        </w:rPr>
        <w:t>.</w:t>
      </w:r>
      <w:r>
        <w:t xml:space="preserve"> В отношении Веб-служб Microsoft выступает в качестве обработчика данных (или дополнительного обработчика), действующего от имени Клиента. В качестве обработчика (или дополнительного обработчика) данных Microsoft будет действовать исключительно согласно указаниям Клиента. Полными и окончательными указаниями Клиента для Microsoft по обработке Данных клиента являются Условия использования веб-служб и соглашение Клиента о корпоративном лицензировании (в том числе условия, включенные в них путем ссылки), а также использование и настройка Клиентом функций Веб-служб.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w:t>
      </w:r>
    </w:p>
    <w:p w14:paraId="41D047C4" w14:textId="3EDD20C1" w:rsidR="00086F17" w:rsidRPr="00690C65" w:rsidRDefault="00086F17" w:rsidP="00A44A41">
      <w:pPr>
        <w:pStyle w:val="ProductList-Body"/>
        <w:numPr>
          <w:ilvl w:val="0"/>
          <w:numId w:val="8"/>
        </w:numPr>
        <w:ind w:left="450" w:hanging="270"/>
      </w:pPr>
      <w:r>
        <w:rPr>
          <w:b/>
        </w:rPr>
        <w:t>Сроки и объект обработки данных</w:t>
      </w:r>
      <w:r w:rsidRPr="00634BB9">
        <w:rPr>
          <w:b/>
        </w:rPr>
        <w:t>.</w:t>
      </w:r>
      <w:r>
        <w:t xml:space="preserve"> Обработка данных будет длиться в течение срока, определенного в рамках соглашения о корпоративном лицензировании Клиента. Целью обработки данных является предоставление Веб-служб.</w:t>
      </w:r>
    </w:p>
    <w:p w14:paraId="6E5DFA39" w14:textId="25FA346C" w:rsidR="00086F17" w:rsidRPr="00690C65" w:rsidRDefault="00086F17" w:rsidP="00A44A41">
      <w:pPr>
        <w:pStyle w:val="ProductList-Body"/>
        <w:numPr>
          <w:ilvl w:val="0"/>
          <w:numId w:val="8"/>
        </w:numPr>
        <w:ind w:left="450" w:hanging="270"/>
      </w:pPr>
      <w:r>
        <w:rPr>
          <w:b/>
        </w:rPr>
        <w:t>Объем и цель обработки данных</w:t>
      </w:r>
      <w:r w:rsidRPr="00634BB9">
        <w:rPr>
          <w:b/>
        </w:rPr>
        <w:t>.</w:t>
      </w:r>
      <w:r>
        <w:t xml:space="preserve"> Объем и цель обработки Данных клиента, в том числе персональных данных, включенных в Данные клиента, описаны в Условиях обработки данных и соглашении о корпоративном лицензировании Клиента.</w:t>
      </w:r>
    </w:p>
    <w:p w14:paraId="26555C9D" w14:textId="16D7A576" w:rsidR="00086F17" w:rsidRPr="00690C65" w:rsidRDefault="00086F17" w:rsidP="00A44A41">
      <w:pPr>
        <w:pStyle w:val="ProductList-Body"/>
        <w:numPr>
          <w:ilvl w:val="0"/>
          <w:numId w:val="8"/>
        </w:numPr>
        <w:ind w:left="450" w:hanging="270"/>
      </w:pPr>
      <w:r>
        <w:rPr>
          <w:b/>
        </w:rPr>
        <w:t>Доступ к Данным клиента</w:t>
      </w:r>
      <w:r w:rsidRPr="00634BB9">
        <w:rPr>
          <w:b/>
        </w:rPr>
        <w:t>.</w:t>
      </w:r>
      <w:r>
        <w:t xml:space="preserve"> На протяжении срока, определенного в рамках соглашения о корпоративном лицензировании Клиента, Microsoft по своему усмотрению и в соответствии с применимым правом согласно статье 12 (b) Директивы ЕС о защите данных, может: (1) предоставить Клиенту возможность исправлять, удалять или блокировать Данные клиента или (2) исправлять, удалять или блокировать данные от имени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7" w:name="_Toc462266393"/>
      <w:r>
        <w:t>Безопасность</w:t>
      </w:r>
      <w:bookmarkEnd w:id="77"/>
    </w:p>
    <w:p w14:paraId="5DFE82D5" w14:textId="2191C374" w:rsidR="000E6ED8" w:rsidRPr="00690C65" w:rsidRDefault="007303AE" w:rsidP="003B7142">
      <w:pPr>
        <w:pStyle w:val="ProductList-Body"/>
        <w:numPr>
          <w:ilvl w:val="0"/>
          <w:numId w:val="25"/>
        </w:numPr>
        <w:ind w:left="450" w:hanging="270"/>
      </w:pPr>
      <w:r>
        <w:rPr>
          <w:b/>
        </w:rPr>
        <w:t>Общая практика</w:t>
      </w:r>
      <w:r w:rsidRPr="00634BB9">
        <w:rPr>
          <w:b/>
        </w:rPr>
        <w:t>.</w:t>
      </w:r>
      <w:r>
        <w:t xml:space="preserve"> Microsoft внедрила и будет соблюдать для Веб-служб следующие меры безопасности, которые в сочетании с обязательствами относительно безопасности, содержащимися в Условиях для Веб-служб, являются единственной обязанностью Microsoft по отношению к безопасности Данных клиента.</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23912">
        <w:trPr>
          <w:tblHeader/>
        </w:trPr>
        <w:tc>
          <w:tcPr>
            <w:tcW w:w="2610" w:type="dxa"/>
            <w:shd w:val="clear" w:color="auto" w:fill="0072C6"/>
          </w:tcPr>
          <w:p w14:paraId="75D7A1AA" w14:textId="0DECA32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Область</w:t>
            </w:r>
          </w:p>
        </w:tc>
        <w:tc>
          <w:tcPr>
            <w:tcW w:w="8190" w:type="dxa"/>
            <w:shd w:val="clear" w:color="auto" w:fill="0072C6"/>
          </w:tcPr>
          <w:p w14:paraId="6C61E74C" w14:textId="4A3AC49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Правила</w:t>
            </w:r>
          </w:p>
        </w:tc>
      </w:tr>
      <w:tr w:rsidR="00086F17" w14:paraId="7BFB34B6" w14:textId="77777777" w:rsidTr="00E23912">
        <w:tc>
          <w:tcPr>
            <w:tcW w:w="2610" w:type="dxa"/>
            <w:vAlign w:val="center"/>
          </w:tcPr>
          <w:p w14:paraId="4A265EB1" w14:textId="4B939C28" w:rsidR="00086F17" w:rsidRPr="00F47C4D" w:rsidRDefault="00086F17" w:rsidP="007303AE">
            <w:pPr>
              <w:pStyle w:val="ProductList-Body"/>
              <w:rPr>
                <w:sz w:val="16"/>
                <w:szCs w:val="16"/>
              </w:rPr>
            </w:pPr>
            <w:r w:rsidRPr="00F47C4D">
              <w:rPr>
                <w:sz w:val="16"/>
                <w:szCs w:val="16"/>
              </w:rPr>
              <w:t>Организация защиты информации</w:t>
            </w:r>
          </w:p>
        </w:tc>
        <w:tc>
          <w:tcPr>
            <w:tcW w:w="8190" w:type="dxa"/>
          </w:tcPr>
          <w:p w14:paraId="4CCE6AB8" w14:textId="7F0E44E2" w:rsidR="009C6951" w:rsidRPr="00F47C4D" w:rsidRDefault="009C6951" w:rsidP="009C6951">
            <w:pPr>
              <w:pStyle w:val="ProductList-Body"/>
              <w:rPr>
                <w:sz w:val="16"/>
                <w:szCs w:val="16"/>
              </w:rPr>
            </w:pPr>
            <w:r w:rsidRPr="00F47C4D">
              <w:rPr>
                <w:b/>
                <w:sz w:val="16"/>
                <w:szCs w:val="16"/>
              </w:rPr>
              <w:t>Обеспечение безопасности.</w:t>
            </w:r>
            <w:r w:rsidRPr="00F47C4D">
              <w:rPr>
                <w:sz w:val="16"/>
                <w:szCs w:val="16"/>
              </w:rPr>
              <w:t xml:space="preserve"> 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14:paraId="25E100F8" w14:textId="7660AD52" w:rsidR="009C6951" w:rsidRPr="00F47C4D" w:rsidRDefault="009C6951" w:rsidP="0088164F">
            <w:pPr>
              <w:pStyle w:val="ProductList-Body"/>
              <w:spacing w:before="40"/>
              <w:rPr>
                <w:sz w:val="16"/>
                <w:szCs w:val="16"/>
              </w:rPr>
            </w:pPr>
            <w:r w:rsidRPr="00F47C4D">
              <w:rPr>
                <w:b/>
                <w:sz w:val="16"/>
                <w:szCs w:val="16"/>
              </w:rPr>
              <w:t>Роли и обязанности по обеспечению безопасности.</w:t>
            </w:r>
            <w:r w:rsidRPr="00F47C4D">
              <w:rPr>
                <w:sz w:val="16"/>
                <w:szCs w:val="16"/>
              </w:rPr>
              <w:t xml:space="preserve"> Персонал Microsoft, имеющий доступ к Данным клиента, обязуется соблюдать меры по обеспечению конфиденциальности.</w:t>
            </w:r>
          </w:p>
          <w:p w14:paraId="43EEE1B1" w14:textId="14EE093C" w:rsidR="009C6951" w:rsidRPr="00F47C4D" w:rsidRDefault="009C6951" w:rsidP="0088164F">
            <w:pPr>
              <w:pStyle w:val="ProductList-Body"/>
              <w:spacing w:before="40"/>
              <w:rPr>
                <w:sz w:val="16"/>
                <w:szCs w:val="16"/>
              </w:rPr>
            </w:pPr>
            <w:r w:rsidRPr="00F47C4D">
              <w:rPr>
                <w:b/>
                <w:sz w:val="16"/>
                <w:szCs w:val="16"/>
              </w:rPr>
              <w:t>Программа управления рисками.</w:t>
            </w:r>
            <w:r w:rsidRPr="00F47C4D">
              <w:rPr>
                <w:sz w:val="16"/>
                <w:szCs w:val="16"/>
              </w:rPr>
              <w:t xml:space="preserve"> Перед обработкой Данных клиента или запуском Веб-службы Microsoft проводит оценку рисков.</w:t>
            </w:r>
          </w:p>
          <w:p w14:paraId="3D0B77AE" w14:textId="3E551499" w:rsidR="00086F17" w:rsidRPr="00F47C4D" w:rsidRDefault="009C6951" w:rsidP="009C6951">
            <w:pPr>
              <w:pStyle w:val="ProductList-Body"/>
              <w:rPr>
                <w:sz w:val="16"/>
                <w:szCs w:val="16"/>
              </w:rPr>
            </w:pPr>
            <w:r w:rsidRPr="00F47C4D">
              <w:rPr>
                <w:sz w:val="16"/>
                <w:szCs w:val="16"/>
              </w:rPr>
              <w:t>Microsoft хранит свои документы по безопасности, срок действия которых завершился, в соответствии с требованиями о хранении.</w:t>
            </w:r>
          </w:p>
        </w:tc>
      </w:tr>
      <w:tr w:rsidR="00086F17" w14:paraId="7414B36E" w14:textId="77777777" w:rsidTr="00E23912">
        <w:tc>
          <w:tcPr>
            <w:tcW w:w="2610" w:type="dxa"/>
            <w:vAlign w:val="center"/>
          </w:tcPr>
          <w:p w14:paraId="6F221689" w14:textId="78DA8E2F" w:rsidR="00086F17" w:rsidRPr="00F47C4D" w:rsidRDefault="00086F17" w:rsidP="007303AE">
            <w:pPr>
              <w:pStyle w:val="ProductList-Body"/>
              <w:rPr>
                <w:sz w:val="16"/>
                <w:szCs w:val="16"/>
              </w:rPr>
            </w:pPr>
            <w:r w:rsidRPr="00F47C4D">
              <w:rPr>
                <w:sz w:val="16"/>
                <w:szCs w:val="16"/>
              </w:rPr>
              <w:t>Управление активами</w:t>
            </w:r>
          </w:p>
        </w:tc>
        <w:tc>
          <w:tcPr>
            <w:tcW w:w="8190" w:type="dxa"/>
          </w:tcPr>
          <w:p w14:paraId="6DA73246" w14:textId="0BE2B773" w:rsidR="009C6951" w:rsidRPr="00F47C4D" w:rsidRDefault="009C6951" w:rsidP="009C6951">
            <w:pPr>
              <w:pStyle w:val="ProductList-Body"/>
              <w:rPr>
                <w:sz w:val="16"/>
                <w:szCs w:val="16"/>
              </w:rPr>
            </w:pPr>
            <w:r w:rsidRPr="00F47C4D">
              <w:rPr>
                <w:b/>
                <w:sz w:val="16"/>
                <w:szCs w:val="16"/>
              </w:rPr>
              <w:t>Инвентаризация активов.</w:t>
            </w:r>
            <w:r w:rsidRPr="00F47C4D">
              <w:rPr>
                <w:sz w:val="16"/>
                <w:szCs w:val="16"/>
              </w:rPr>
              <w:t xml:space="preserve"> Microsoft проводит инвентаризацию всех носителей, на которых хранятся Данные клиента. Доступ к таким носителям имеет только персонал Microsoft, которому такой доступ предоставлен в письменной форме.</w:t>
            </w:r>
          </w:p>
          <w:p w14:paraId="4240A41C" w14:textId="77777777" w:rsidR="009C6951" w:rsidRPr="00F47C4D" w:rsidRDefault="009C6951" w:rsidP="0088164F">
            <w:pPr>
              <w:pStyle w:val="ProductList-Body"/>
              <w:spacing w:before="40"/>
              <w:rPr>
                <w:sz w:val="16"/>
                <w:szCs w:val="16"/>
              </w:rPr>
            </w:pPr>
            <w:r w:rsidRPr="00F47C4D">
              <w:rPr>
                <w:b/>
                <w:sz w:val="16"/>
                <w:szCs w:val="16"/>
              </w:rPr>
              <w:t>Обращение с активами</w:t>
            </w:r>
          </w:p>
          <w:p w14:paraId="44E4A99A" w14:textId="759DD69E"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651B74" w:rsidRPr="00F47C4D">
              <w:rPr>
                <w:sz w:val="16"/>
                <w:szCs w:val="16"/>
              </w:rPr>
              <w:t>Для облегчения идентификации Данных клиента и разрешения доступа к ним Microsoft определяет Данные клиента как надлежащим образом защищенные.</w:t>
            </w:r>
          </w:p>
          <w:p w14:paraId="134B5436" w14:textId="6F07D30B"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2A3B84" w:rsidRPr="00F47C4D">
              <w:rPr>
                <w:sz w:val="16"/>
                <w:szCs w:val="16"/>
              </w:rPr>
              <w:t>Microsoft налагает ограничения на печать Данных клиента и имеет процедуры по утилизации печатных материалов, содержащих Данные клиента.</w:t>
            </w:r>
          </w:p>
          <w:p w14:paraId="4579FE11" w14:textId="7A642CF6" w:rsidR="00086F17"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9C6951" w:rsidRPr="00F47C4D">
              <w:rPr>
                <w:sz w:val="16"/>
                <w:szCs w:val="16"/>
              </w:rPr>
              <w:t>Перед сохранением Данных клиента на портативных устройствах с удаленным доступом к Данным клиента или обработкой данных клиента вне помещений Microsoft персонал Microsoft должен получить разрешение от Microsoft.</w:t>
            </w:r>
          </w:p>
        </w:tc>
      </w:tr>
      <w:tr w:rsidR="00086F17" w14:paraId="7EC99B9F" w14:textId="77777777" w:rsidTr="00E23912">
        <w:tc>
          <w:tcPr>
            <w:tcW w:w="2610" w:type="dxa"/>
            <w:vAlign w:val="center"/>
          </w:tcPr>
          <w:p w14:paraId="59347A52" w14:textId="738D913D" w:rsidR="00086F17" w:rsidRPr="00F47C4D" w:rsidRDefault="00086F17" w:rsidP="007303AE">
            <w:pPr>
              <w:pStyle w:val="ProductList-Body"/>
              <w:rPr>
                <w:sz w:val="16"/>
                <w:szCs w:val="16"/>
              </w:rPr>
            </w:pPr>
            <w:r w:rsidRPr="00F47C4D">
              <w:rPr>
                <w:sz w:val="16"/>
                <w:szCs w:val="16"/>
              </w:rPr>
              <w:t>Обеспечение безопасности со стороны персонала</w:t>
            </w:r>
          </w:p>
        </w:tc>
        <w:tc>
          <w:tcPr>
            <w:tcW w:w="8190" w:type="dxa"/>
          </w:tcPr>
          <w:p w14:paraId="4D458344" w14:textId="28E5AABF" w:rsidR="00086F17" w:rsidRPr="00F47C4D" w:rsidRDefault="009C6951" w:rsidP="008E1EAF">
            <w:pPr>
              <w:pStyle w:val="ProductList-Body"/>
              <w:rPr>
                <w:sz w:val="16"/>
                <w:szCs w:val="16"/>
              </w:rPr>
            </w:pPr>
            <w:r w:rsidRPr="00F47C4D">
              <w:rPr>
                <w:b/>
                <w:sz w:val="16"/>
                <w:szCs w:val="16"/>
              </w:rPr>
              <w:t>Обучение по вопросам обеспечения безопасности.</w:t>
            </w:r>
            <w:r w:rsidRPr="00F47C4D">
              <w:rPr>
                <w:sz w:val="16"/>
                <w:szCs w:val="16"/>
              </w:rPr>
              <w:t xml:space="preserve"> Microsoft информирует свой персонал о соответствующих процедурах защиты и выполняемых ролях. Microsoft также информирует свой персонал о возможных последствиях нарушения правил и процедур по обеспечению безопасности. В процессе обучения Microsoft использует только анонимные данные.</w:t>
            </w:r>
          </w:p>
        </w:tc>
      </w:tr>
      <w:tr w:rsidR="00086F17" w14:paraId="7B591B2A" w14:textId="77777777" w:rsidTr="00E23912">
        <w:tc>
          <w:tcPr>
            <w:tcW w:w="2610" w:type="dxa"/>
            <w:vAlign w:val="center"/>
          </w:tcPr>
          <w:p w14:paraId="17640D63" w14:textId="1909CE38" w:rsidR="00086F17" w:rsidRPr="00F47C4D" w:rsidRDefault="00086F17" w:rsidP="007303AE">
            <w:pPr>
              <w:pStyle w:val="ProductList-Body"/>
              <w:rPr>
                <w:sz w:val="16"/>
                <w:szCs w:val="16"/>
              </w:rPr>
            </w:pPr>
            <w:r w:rsidRPr="00F47C4D">
              <w:rPr>
                <w:sz w:val="16"/>
                <w:szCs w:val="16"/>
              </w:rPr>
              <w:t>Физическая и экологическая безопасность</w:t>
            </w:r>
          </w:p>
        </w:tc>
        <w:tc>
          <w:tcPr>
            <w:tcW w:w="8190" w:type="dxa"/>
          </w:tcPr>
          <w:p w14:paraId="0E056EAF" w14:textId="21CE734C" w:rsidR="009C6951" w:rsidRPr="00F47C4D" w:rsidRDefault="009C6951" w:rsidP="009C6951">
            <w:pPr>
              <w:pStyle w:val="ProductList-Body"/>
              <w:rPr>
                <w:sz w:val="16"/>
                <w:szCs w:val="16"/>
              </w:rPr>
            </w:pPr>
            <w:r w:rsidRPr="00F47C4D">
              <w:rPr>
                <w:b/>
                <w:sz w:val="16"/>
                <w:szCs w:val="16"/>
              </w:rPr>
              <w:t>Физический доступ в помещения.</w:t>
            </w:r>
            <w:r w:rsidRPr="00F47C4D">
              <w:rPr>
                <w:sz w:val="16"/>
                <w:szCs w:val="16"/>
              </w:rPr>
              <w:t xml:space="preserve"> Microsoft ограничивает доступ к помещениям, в которых расположены информационные системы обработки Данных клиента, и предоставляет его только указанным уполномоченным лицам.</w:t>
            </w:r>
          </w:p>
          <w:p w14:paraId="0173E035" w14:textId="4AD1F14D" w:rsidR="009C6951" w:rsidRPr="00F47C4D" w:rsidRDefault="009C6951" w:rsidP="0088164F">
            <w:pPr>
              <w:pStyle w:val="ProductList-Body"/>
              <w:spacing w:before="40"/>
              <w:rPr>
                <w:sz w:val="16"/>
                <w:szCs w:val="16"/>
              </w:rPr>
            </w:pPr>
            <w:r w:rsidRPr="00F47C4D">
              <w:rPr>
                <w:b/>
                <w:sz w:val="16"/>
                <w:szCs w:val="16"/>
              </w:rPr>
              <w:lastRenderedPageBreak/>
              <w:t>Физический доступ к компонентам.</w:t>
            </w:r>
            <w:r w:rsidRPr="00F47C4D">
              <w:rPr>
                <w:sz w:val="16"/>
                <w:szCs w:val="16"/>
              </w:rPr>
              <w:t xml:space="preserve"> Microsoft хранит записи о входящих и исходящих носителях, содержащих Данные клиента, в том числе сведения о типе носителя, данные об уполномоченных отправителях и получателях, дату и время, количество носителей и типы содержащихся на них Данных клиента.</w:t>
            </w:r>
          </w:p>
          <w:p w14:paraId="556D004F" w14:textId="1CF63ED3" w:rsidR="009C6951" w:rsidRPr="00F47C4D" w:rsidRDefault="009C6951" w:rsidP="0088164F">
            <w:pPr>
              <w:pStyle w:val="ProductList-Body"/>
              <w:spacing w:before="40"/>
              <w:rPr>
                <w:sz w:val="16"/>
                <w:szCs w:val="16"/>
              </w:rPr>
            </w:pPr>
            <w:r w:rsidRPr="00F47C4D">
              <w:rPr>
                <w:b/>
                <w:sz w:val="16"/>
                <w:szCs w:val="16"/>
              </w:rPr>
              <w:t>Защита от повреждений.</w:t>
            </w:r>
            <w:r w:rsidRPr="00F47C4D">
              <w:rPr>
                <w:sz w:val="16"/>
                <w:szCs w:val="16"/>
              </w:rPr>
              <w:t xml:space="preserve"> 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14:paraId="746254B8" w14:textId="5CE993D4" w:rsidR="00086F17" w:rsidRPr="00F47C4D" w:rsidRDefault="009C6951" w:rsidP="0088164F">
            <w:pPr>
              <w:pStyle w:val="ProductList-Body"/>
              <w:spacing w:before="40"/>
              <w:rPr>
                <w:sz w:val="16"/>
                <w:szCs w:val="16"/>
              </w:rPr>
            </w:pPr>
            <w:r w:rsidRPr="00F47C4D">
              <w:rPr>
                <w:b/>
                <w:sz w:val="16"/>
                <w:szCs w:val="16"/>
              </w:rPr>
              <w:t>Утилизация компонентов.</w:t>
            </w:r>
            <w:r w:rsidRPr="00F47C4D">
              <w:rPr>
                <w:sz w:val="16"/>
                <w:szCs w:val="16"/>
              </w:rPr>
              <w:t xml:space="preserve"> Microsoft использует стандартные отраслевые процессы для удаления Данных клиента, когда они больше не требуются.</w:t>
            </w:r>
          </w:p>
        </w:tc>
      </w:tr>
      <w:tr w:rsidR="00086F17" w14:paraId="5142F166" w14:textId="77777777" w:rsidTr="00E23912">
        <w:tc>
          <w:tcPr>
            <w:tcW w:w="2610" w:type="dxa"/>
            <w:vAlign w:val="center"/>
          </w:tcPr>
          <w:p w14:paraId="4E573BCA" w14:textId="3DE6A7D5" w:rsidR="00086F17" w:rsidRPr="00F47C4D" w:rsidRDefault="00086F17" w:rsidP="007303AE">
            <w:pPr>
              <w:pStyle w:val="ProductList-Body"/>
              <w:rPr>
                <w:sz w:val="16"/>
                <w:szCs w:val="16"/>
              </w:rPr>
            </w:pPr>
            <w:r w:rsidRPr="00F47C4D">
              <w:rPr>
                <w:sz w:val="16"/>
                <w:szCs w:val="16"/>
              </w:rPr>
              <w:lastRenderedPageBreak/>
              <w:t>Управление коммуникациями и операциями</w:t>
            </w:r>
          </w:p>
        </w:tc>
        <w:tc>
          <w:tcPr>
            <w:tcW w:w="8190" w:type="dxa"/>
          </w:tcPr>
          <w:p w14:paraId="52A9B3B5" w14:textId="2B32BAB3" w:rsidR="009C6951" w:rsidRPr="00F47C4D" w:rsidRDefault="009C6951" w:rsidP="009C6951">
            <w:pPr>
              <w:pStyle w:val="ProductList-Body"/>
              <w:rPr>
                <w:sz w:val="16"/>
                <w:szCs w:val="16"/>
              </w:rPr>
            </w:pPr>
            <w:r w:rsidRPr="00F47C4D">
              <w:rPr>
                <w:b/>
                <w:sz w:val="16"/>
                <w:szCs w:val="16"/>
              </w:rPr>
              <w:t>Принцип деятельности.</w:t>
            </w:r>
            <w:r w:rsidRPr="00F47C4D">
              <w:rPr>
                <w:sz w:val="16"/>
                <w:szCs w:val="16"/>
              </w:rPr>
              <w:t xml:space="preserve"> Microsoft имеет документацию по безопасности, в которой описаны меры безопасности, а также надлежащие процедуры и обязательства персонала, имеющего доступ к Данным клиента.</w:t>
            </w:r>
          </w:p>
          <w:p w14:paraId="53600F6E" w14:textId="77777777" w:rsidR="009C6951" w:rsidRPr="00F47C4D" w:rsidRDefault="009C6951" w:rsidP="0088164F">
            <w:pPr>
              <w:pStyle w:val="ProductList-Body"/>
              <w:spacing w:before="40"/>
              <w:rPr>
                <w:sz w:val="16"/>
                <w:szCs w:val="16"/>
              </w:rPr>
            </w:pPr>
            <w:r w:rsidRPr="00F47C4D">
              <w:rPr>
                <w:b/>
                <w:sz w:val="16"/>
                <w:szCs w:val="16"/>
              </w:rPr>
              <w:t>Процедуры восстановления данных</w:t>
            </w:r>
          </w:p>
          <w:p w14:paraId="273CBF49" w14:textId="43E8AB1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На постоянной основе, но ни в коем случае не реже одного раза в неделю (за исключением случаев, когда в течение этого периода Данные клиента не обновлялись) Microsoft создает несколько копий Данных клиента, по которым Данные клиента можно восстановить.</w:t>
            </w:r>
          </w:p>
          <w:p w14:paraId="60832291" w14:textId="0E2E6A0A"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копии Данных клиента и процедуры восстановления данных в разных местах, не на основном компьютерном оборудовании, на котором производится обработка Данных клиента.</w:t>
            </w:r>
          </w:p>
          <w:p w14:paraId="21D206B8" w14:textId="06930F7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определяет конкретные процедуры на местах, регулирующие доступ к копиям Данных клиента.</w:t>
            </w:r>
          </w:p>
          <w:p w14:paraId="548FA552" w14:textId="7AF6503D" w:rsidR="00293DAD"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A30EE5" w:rsidRPr="00F47C4D">
              <w:rPr>
                <w:sz w:val="16"/>
                <w:szCs w:val="16"/>
              </w:rPr>
              <w:t>Microsoft пересматривает процедуры восстановления данных каждые шесть месяцев за исключением процедур восстановления данных для Служб Azure для государственных организаций — в этом случае процедуры пересматриваются каждые двенадцать месяцев</w:t>
            </w:r>
            <w:r w:rsidR="00293DAD" w:rsidRPr="00F47C4D">
              <w:rPr>
                <w:sz w:val="16"/>
                <w:szCs w:val="16"/>
              </w:rPr>
              <w:t>.</w:t>
            </w:r>
          </w:p>
          <w:p w14:paraId="0C13E134" w14:textId="4727EB50" w:rsidR="009C6951" w:rsidRPr="00F47C4D" w:rsidRDefault="0071212E" w:rsidP="0071212E">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регистрирует попытки восстановления данных, в том числе ответственных лиц, описание восстановленных данных и, если применимо, ответственное лицо, а также какие данные (если таковые имеются) пришлось вводить вручную в процессе восстановления данных.</w:t>
            </w:r>
          </w:p>
          <w:p w14:paraId="71B335AB" w14:textId="7C96C6BC" w:rsidR="009C6951" w:rsidRPr="00F47C4D" w:rsidRDefault="009C6951" w:rsidP="0088164F">
            <w:pPr>
              <w:pStyle w:val="ProductList-Body"/>
              <w:spacing w:before="40"/>
              <w:rPr>
                <w:sz w:val="16"/>
                <w:szCs w:val="16"/>
              </w:rPr>
            </w:pPr>
            <w:r w:rsidRPr="00F47C4D">
              <w:rPr>
                <w:b/>
                <w:sz w:val="16"/>
                <w:szCs w:val="16"/>
              </w:rPr>
              <w:t>Вредоносное программное обеспечение.</w:t>
            </w:r>
            <w:r w:rsidRPr="00F47C4D">
              <w:rPr>
                <w:sz w:val="16"/>
                <w:szCs w:val="16"/>
              </w:rPr>
              <w:t xml:space="preserve"> Microsoft предпринимает меры для защиты от несанкционированного доступа к Данным клиента со стороны вредоносного программного обеспечения, в том числе вредоносного программного обеспечения из общедоступных сетей.</w:t>
            </w:r>
          </w:p>
          <w:p w14:paraId="22233A1D" w14:textId="77777777" w:rsidR="007D64E5" w:rsidRPr="00F47C4D" w:rsidRDefault="007D64E5" w:rsidP="007D64E5">
            <w:pPr>
              <w:pStyle w:val="ProductList-Body"/>
              <w:spacing w:before="40"/>
              <w:rPr>
                <w:sz w:val="16"/>
                <w:szCs w:val="16"/>
              </w:rPr>
            </w:pPr>
            <w:r w:rsidRPr="00F47C4D">
              <w:rPr>
                <w:b/>
                <w:sz w:val="16"/>
                <w:szCs w:val="16"/>
              </w:rPr>
              <w:t>Передача данных</w:t>
            </w:r>
          </w:p>
          <w:p w14:paraId="3C7928A7" w14:textId="77777777" w:rsidR="007D64E5"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шифрует или разрешает Клиенту шифровать Данные клиента, передаваемые по общедоступным сетям.</w:t>
            </w:r>
          </w:p>
          <w:p w14:paraId="70E6C4C4" w14:textId="0F195867" w:rsidR="009C6951"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ограничивает доступ к Данным клиента на носителях, перемещаемых за пределы помещений Microsoft</w:t>
            </w:r>
            <w:r w:rsidR="003D22CB" w:rsidRPr="00F47C4D">
              <w:rPr>
                <w:sz w:val="16"/>
                <w:szCs w:val="16"/>
              </w:rPr>
              <w:t>.</w:t>
            </w:r>
          </w:p>
          <w:p w14:paraId="039DA155" w14:textId="73742380" w:rsidR="00086F17" w:rsidRPr="00F47C4D" w:rsidRDefault="009C6951" w:rsidP="0088164F">
            <w:pPr>
              <w:pStyle w:val="ProductList-Body"/>
              <w:spacing w:before="40"/>
              <w:rPr>
                <w:sz w:val="16"/>
                <w:szCs w:val="16"/>
              </w:rPr>
            </w:pPr>
            <w:r w:rsidRPr="00F47C4D">
              <w:rPr>
                <w:b/>
                <w:sz w:val="16"/>
                <w:szCs w:val="16"/>
              </w:rPr>
              <w:t>Журнал событий.</w:t>
            </w:r>
            <w:r w:rsidRPr="00F47C4D">
              <w:rPr>
                <w:sz w:val="16"/>
                <w:szCs w:val="16"/>
              </w:rPr>
              <w:t xml:space="preserve"> Microsoft протоколирует или разрешает Клиенту протоколировать данные о доступе и использовании информационных систем, содержащих Данные клиента, регистрируя идентификатор доступа, время, авторизацию и соответствующие действия.</w:t>
            </w:r>
          </w:p>
        </w:tc>
      </w:tr>
      <w:tr w:rsidR="00086F17" w14:paraId="4E04E154" w14:textId="77777777" w:rsidTr="00E23912">
        <w:tc>
          <w:tcPr>
            <w:tcW w:w="2610" w:type="dxa"/>
            <w:vAlign w:val="center"/>
          </w:tcPr>
          <w:p w14:paraId="1033C6C0" w14:textId="538D8B4A" w:rsidR="00086F17" w:rsidRPr="00F47C4D" w:rsidRDefault="00086F17" w:rsidP="007303AE">
            <w:pPr>
              <w:pStyle w:val="ProductList-Body"/>
              <w:rPr>
                <w:sz w:val="16"/>
                <w:szCs w:val="16"/>
              </w:rPr>
            </w:pPr>
            <w:r w:rsidRPr="00F47C4D">
              <w:rPr>
                <w:sz w:val="16"/>
                <w:szCs w:val="16"/>
              </w:rPr>
              <w:t>Управление доступом</w:t>
            </w:r>
          </w:p>
        </w:tc>
        <w:tc>
          <w:tcPr>
            <w:tcW w:w="8190" w:type="dxa"/>
          </w:tcPr>
          <w:p w14:paraId="4D5A88E0" w14:textId="3D42E11B" w:rsidR="009C6951" w:rsidRPr="00F47C4D" w:rsidRDefault="009C6951" w:rsidP="009C6951">
            <w:pPr>
              <w:pStyle w:val="ProductList-Body"/>
              <w:rPr>
                <w:sz w:val="16"/>
                <w:szCs w:val="16"/>
              </w:rPr>
            </w:pPr>
            <w:r w:rsidRPr="00F47C4D">
              <w:rPr>
                <w:b/>
                <w:sz w:val="16"/>
                <w:szCs w:val="16"/>
              </w:rPr>
              <w:t>Политика доступа.</w:t>
            </w:r>
            <w:r w:rsidRPr="00F47C4D">
              <w:rPr>
                <w:sz w:val="16"/>
                <w:szCs w:val="16"/>
              </w:rPr>
              <w:t xml:space="preserve"> Microsoft ведет записи о разрешениях безопасности лиц, имеющих доступ к Данным клиента.</w:t>
            </w:r>
          </w:p>
          <w:p w14:paraId="2541D145" w14:textId="77777777" w:rsidR="009C6951" w:rsidRPr="00F47C4D" w:rsidRDefault="009C6951" w:rsidP="0088164F">
            <w:pPr>
              <w:pStyle w:val="ProductList-Body"/>
              <w:spacing w:before="40"/>
              <w:rPr>
                <w:sz w:val="16"/>
                <w:szCs w:val="16"/>
              </w:rPr>
            </w:pPr>
            <w:r w:rsidRPr="00F47C4D">
              <w:rPr>
                <w:b/>
                <w:sz w:val="16"/>
                <w:szCs w:val="16"/>
              </w:rPr>
              <w:t>Санкционирование доступа</w:t>
            </w:r>
          </w:p>
          <w:p w14:paraId="6905FA03" w14:textId="7FE1250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ведет записи о сотрудниках, которым разрешен доступ с системам Microsoft, содержащим Данные клиента.</w:t>
            </w:r>
          </w:p>
          <w:p w14:paraId="25553CE7" w14:textId="15CB21C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деактивирует учетные данные для проверки подлинности, которые не использовались в течение периода, превышающего шесть месяцев.</w:t>
            </w:r>
          </w:p>
          <w:p w14:paraId="520E2E67" w14:textId="54695B91"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определяет персонал, который может предоставлять, изменять или отменять санкционированный доступ к данным и ресурсам. </w:t>
            </w:r>
          </w:p>
          <w:p w14:paraId="05170003" w14:textId="108962D9"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в случае, когда доступ к системам обработки Данных клиента имеют несколько лиц, каждое из них использует отдельный идентификатор или данные для входа.</w:t>
            </w:r>
          </w:p>
          <w:p w14:paraId="5E68175B" w14:textId="77777777" w:rsidR="009C6951" w:rsidRPr="00F47C4D" w:rsidRDefault="009C6951" w:rsidP="0088164F">
            <w:pPr>
              <w:pStyle w:val="ProductList-Body"/>
              <w:spacing w:before="40"/>
              <w:rPr>
                <w:sz w:val="16"/>
                <w:szCs w:val="16"/>
              </w:rPr>
            </w:pPr>
            <w:r w:rsidRPr="00F47C4D">
              <w:rPr>
                <w:b/>
                <w:sz w:val="16"/>
                <w:szCs w:val="16"/>
              </w:rPr>
              <w:t>Ограничение полномочий</w:t>
            </w:r>
          </w:p>
          <w:p w14:paraId="5A54D499" w14:textId="37D474F5"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Персоналу, предоставляющему техническую поддержку, доступ к Данным клиента разрешается только в случае необходимости. </w:t>
            </w:r>
          </w:p>
          <w:p w14:paraId="036CE9EC" w14:textId="13CAD68E"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ограничивает доступ к Данным клиентам только теми лицами, которым такой доступ необходим для выполнения своих должностных обязанностей.</w:t>
            </w:r>
          </w:p>
          <w:p w14:paraId="0456AB46" w14:textId="77777777" w:rsidR="009C6951" w:rsidRPr="00F47C4D" w:rsidRDefault="009C6951" w:rsidP="0088164F">
            <w:pPr>
              <w:pStyle w:val="ProductList-Body"/>
              <w:spacing w:before="40"/>
              <w:rPr>
                <w:sz w:val="16"/>
                <w:szCs w:val="16"/>
              </w:rPr>
            </w:pPr>
            <w:r w:rsidRPr="00F47C4D">
              <w:rPr>
                <w:b/>
                <w:sz w:val="16"/>
                <w:szCs w:val="16"/>
              </w:rPr>
              <w:t>Целостность и конфиденциальность</w:t>
            </w:r>
          </w:p>
          <w:p w14:paraId="0BF55A2D" w14:textId="776A9B27"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обязует свой персонал завершать сеансы администрирования, покидая помещения Microsoft, или в случае, когда компьютеры иным образом остаются без присмотра.</w:t>
            </w:r>
          </w:p>
          <w:p w14:paraId="5E91173C" w14:textId="56D0542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действующие пароли таким образом, что их невозможно считать.</w:t>
            </w:r>
          </w:p>
          <w:p w14:paraId="7F353D0C" w14:textId="77777777" w:rsidR="009C6951" w:rsidRPr="00F47C4D" w:rsidRDefault="009C6951" w:rsidP="0088164F">
            <w:pPr>
              <w:pStyle w:val="ProductList-Body"/>
              <w:spacing w:before="40"/>
              <w:rPr>
                <w:sz w:val="16"/>
                <w:szCs w:val="16"/>
              </w:rPr>
            </w:pPr>
            <w:r w:rsidRPr="00F47C4D">
              <w:rPr>
                <w:b/>
                <w:sz w:val="16"/>
                <w:szCs w:val="16"/>
              </w:rPr>
              <w:t>Проверка подлинности</w:t>
            </w:r>
          </w:p>
          <w:p w14:paraId="3873F6E9" w14:textId="638D782B"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14:paraId="53D424BB" w14:textId="7629A6C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регулярного обновления таких паролей.</w:t>
            </w:r>
          </w:p>
          <w:p w14:paraId="0C91FCD8" w14:textId="37ECF98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чтобы такие пароли содержали как минимум восемь символов.</w:t>
            </w:r>
          </w:p>
          <w:p w14:paraId="579D94F4" w14:textId="4A7887B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деактивированные идентификаторы или идентификаторы с истекшим сроком действия не предоставляются другим лицам.</w:t>
            </w:r>
          </w:p>
          <w:p w14:paraId="53682E1B" w14:textId="0E2108FF" w:rsidR="009C6951" w:rsidRPr="00F47C4D" w:rsidRDefault="0071212E" w:rsidP="003D22CB">
            <w:pPr>
              <w:pStyle w:val="ProductList-Body"/>
              <w:ind w:left="162" w:hanging="162"/>
              <w:rPr>
                <w:sz w:val="16"/>
                <w:szCs w:val="16"/>
              </w:rPr>
            </w:pPr>
            <w:r w:rsidRPr="00F47C4D">
              <w:rPr>
                <w:sz w:val="16"/>
                <w:szCs w:val="16"/>
              </w:rPr>
              <w:lastRenderedPageBreak/>
              <w:t>-</w:t>
            </w:r>
            <w:r w:rsidRPr="00F47C4D">
              <w:rPr>
                <w:sz w:val="16"/>
                <w:szCs w:val="16"/>
              </w:rPr>
              <w:tab/>
            </w:r>
            <w:r w:rsidR="003D22CB" w:rsidRPr="00F47C4D">
              <w:rPr>
                <w:sz w:val="16"/>
                <w:szCs w:val="16"/>
              </w:rPr>
              <w:t>Microsoft отслеживает или разрешает Клиенту отслеживать повторяющиеся попытки получения доступа к информационным системам с использованием неправильного пароля.</w:t>
            </w:r>
          </w:p>
          <w:p w14:paraId="5EBD9700" w14:textId="017C0DAC"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имеет стандартные отраслевые процедуры по деактивации паролей, которые были повреждены или случайно раскрыты.</w:t>
            </w:r>
          </w:p>
          <w:p w14:paraId="2A56C8FF" w14:textId="20FE5A9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 распространении, а также во время хранения.</w:t>
            </w:r>
          </w:p>
          <w:p w14:paraId="2D5C6E6C" w14:textId="4BEC2035" w:rsidR="00086F17" w:rsidRPr="00F47C4D" w:rsidRDefault="009C6951" w:rsidP="007303AE">
            <w:pPr>
              <w:pStyle w:val="ProductList-Body"/>
              <w:spacing w:before="40"/>
              <w:rPr>
                <w:sz w:val="16"/>
                <w:szCs w:val="16"/>
              </w:rPr>
            </w:pPr>
            <w:r w:rsidRPr="00F47C4D">
              <w:rPr>
                <w:b/>
                <w:sz w:val="16"/>
                <w:szCs w:val="16"/>
              </w:rPr>
              <w:t>Проектирование сетей</w:t>
            </w:r>
            <w:r w:rsidRPr="00F47C4D">
              <w:rPr>
                <w:sz w:val="16"/>
                <w:szCs w:val="16"/>
              </w:rPr>
              <w:t>. Microsoft предпринимает меры, направленные на предотвращение получения прав доступа к Данным клиента лицами, которым такие права не предоставлялись.</w:t>
            </w:r>
          </w:p>
        </w:tc>
      </w:tr>
      <w:tr w:rsidR="00086F17" w14:paraId="46DDAE79" w14:textId="77777777" w:rsidTr="00E23912">
        <w:tc>
          <w:tcPr>
            <w:tcW w:w="2610" w:type="dxa"/>
            <w:vAlign w:val="center"/>
          </w:tcPr>
          <w:p w14:paraId="2C4520EB" w14:textId="54C172FD" w:rsidR="00086F17" w:rsidRPr="00F47C4D" w:rsidRDefault="00086F17" w:rsidP="007303AE">
            <w:pPr>
              <w:pStyle w:val="ProductList-Body"/>
              <w:rPr>
                <w:sz w:val="16"/>
                <w:szCs w:val="16"/>
              </w:rPr>
            </w:pPr>
            <w:r w:rsidRPr="00F47C4D">
              <w:rPr>
                <w:sz w:val="16"/>
                <w:szCs w:val="16"/>
              </w:rPr>
              <w:lastRenderedPageBreak/>
              <w:t>управление нарушениями информационной безопасности</w:t>
            </w:r>
          </w:p>
        </w:tc>
        <w:tc>
          <w:tcPr>
            <w:tcW w:w="8190" w:type="dxa"/>
          </w:tcPr>
          <w:p w14:paraId="1028D5CF" w14:textId="77777777" w:rsidR="00272578" w:rsidRPr="00F47C4D" w:rsidRDefault="00272578" w:rsidP="00272578">
            <w:pPr>
              <w:pStyle w:val="ProductList-Body"/>
              <w:rPr>
                <w:sz w:val="16"/>
                <w:szCs w:val="16"/>
              </w:rPr>
            </w:pPr>
            <w:r w:rsidRPr="00F47C4D">
              <w:rPr>
                <w:b/>
                <w:sz w:val="16"/>
                <w:szCs w:val="16"/>
              </w:rPr>
              <w:t>Процедура реагирования на нарушения</w:t>
            </w:r>
          </w:p>
          <w:p w14:paraId="099F1C9A" w14:textId="149EE420"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ведет записи о нарушениях безопасности с описанием нарушения, указанием периода времени, последствий нарушения, имени лица, сообщившего о нарушении, имени лица, которому сообщили о нарушении, и </w:t>
            </w:r>
            <w:r w:rsidR="003D22CB" w:rsidRPr="00F47C4D">
              <w:rPr>
                <w:color w:val="000000" w:themeColor="text1"/>
                <w:sz w:val="16"/>
                <w:szCs w:val="16"/>
              </w:rPr>
              <w:t>процедур восстановления данных.</w:t>
            </w:r>
          </w:p>
          <w:p w14:paraId="5BB81CE4" w14:textId="22E24F10" w:rsidR="00E46617"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color w:val="000000" w:themeColor="text1"/>
                <w:sz w:val="16"/>
                <w:szCs w:val="16"/>
              </w:rPr>
              <w:t xml:space="preserve">Microsoft будет уведомлять о </w:t>
            </w:r>
            <w:r w:rsidR="003D22CB" w:rsidRPr="00F47C4D">
              <w:rPr>
                <w:iCs/>
                <w:color w:val="000000" w:themeColor="text1"/>
                <w:sz w:val="16"/>
                <w:szCs w:val="16"/>
              </w:rPr>
              <w:t>каждом нарушении безопасности, которое считается Нарушением информационной безопасности (как описано в разделе «Уведомление о нарушении информационной безопасности» выше), без необоснованных задержек в течение 30 календарных дней при любых обстоятельствах.</w:t>
            </w:r>
          </w:p>
          <w:p w14:paraId="3818EE7A" w14:textId="31585613" w:rsidR="00272578" w:rsidRPr="00F47C4D" w:rsidRDefault="00AD61A6" w:rsidP="003D22CB">
            <w:pPr>
              <w:pStyle w:val="ProductList-Body"/>
              <w:ind w:left="162" w:hanging="162"/>
              <w:rPr>
                <w:sz w:val="16"/>
                <w:szCs w:val="16"/>
              </w:rPr>
            </w:pPr>
            <w:r w:rsidRPr="00F47C4D">
              <w:rPr>
                <w:sz w:val="16"/>
                <w:szCs w:val="16"/>
              </w:rPr>
              <w:t>-</w:t>
            </w:r>
            <w:r w:rsidRPr="00F47C4D">
              <w:rPr>
                <w:sz w:val="16"/>
                <w:szCs w:val="16"/>
              </w:rPr>
              <w:tab/>
            </w:r>
            <w:r w:rsidR="00272578" w:rsidRPr="00F47C4D">
              <w:rPr>
                <w:color w:val="000000" w:themeColor="text1"/>
                <w:sz w:val="16"/>
                <w:szCs w:val="16"/>
              </w:rPr>
              <w:t xml:space="preserve">Microsoft отслеживает или разрешает </w:t>
            </w:r>
            <w:r w:rsidR="00272578" w:rsidRPr="00F47C4D">
              <w:rPr>
                <w:sz w:val="16"/>
                <w:szCs w:val="16"/>
              </w:rPr>
              <w:t>Клиенту отслеживать раскрытие Данных клиента, включая сведения о том, какие именно данные были раскрыты, кому и в какое время.</w:t>
            </w:r>
          </w:p>
          <w:p w14:paraId="730CA332" w14:textId="2F819071" w:rsidR="00086F17" w:rsidRPr="00F47C4D" w:rsidRDefault="00272578" w:rsidP="0088164F">
            <w:pPr>
              <w:pStyle w:val="ProductList-Body"/>
              <w:spacing w:before="40"/>
              <w:rPr>
                <w:sz w:val="16"/>
                <w:szCs w:val="16"/>
              </w:rPr>
            </w:pPr>
            <w:r w:rsidRPr="00F47C4D">
              <w:rPr>
                <w:b/>
                <w:sz w:val="16"/>
                <w:szCs w:val="16"/>
              </w:rPr>
              <w:t>Служебный мониторинг</w:t>
            </w:r>
            <w:r w:rsidRPr="00F47C4D">
              <w:rPr>
                <w:sz w:val="16"/>
                <w:szCs w:val="16"/>
              </w:rPr>
              <w:t>. Сотрудники службы безопасности Microsoft проверяют журналы каждые шесть месяцев и при необходимости предлагают меры по устранению проблем.</w:t>
            </w:r>
          </w:p>
        </w:tc>
      </w:tr>
      <w:tr w:rsidR="00086F17" w14:paraId="1186CDAD" w14:textId="77777777" w:rsidTr="00E23912">
        <w:tc>
          <w:tcPr>
            <w:tcW w:w="2610" w:type="dxa"/>
            <w:vAlign w:val="center"/>
          </w:tcPr>
          <w:p w14:paraId="417B34CB" w14:textId="1C65413C" w:rsidR="00086F17" w:rsidRPr="00F47C4D" w:rsidRDefault="00086F17" w:rsidP="007303AE">
            <w:pPr>
              <w:pStyle w:val="ProductList-Body"/>
              <w:rPr>
                <w:sz w:val="16"/>
                <w:szCs w:val="16"/>
              </w:rPr>
            </w:pPr>
            <w:r w:rsidRPr="00F47C4D">
              <w:rPr>
                <w:sz w:val="16"/>
                <w:szCs w:val="16"/>
              </w:rPr>
              <w:t>Управление непрерывностью работы</w:t>
            </w:r>
          </w:p>
        </w:tc>
        <w:tc>
          <w:tcPr>
            <w:tcW w:w="8190" w:type="dxa"/>
          </w:tcPr>
          <w:p w14:paraId="36CE9909" w14:textId="16A6208C"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составляет план действий в нестандартных и аварийных ситуациях в помещениях, в которых расположены информационные системы Microsoft, обрабатывающие Данные клиента.</w:t>
            </w:r>
          </w:p>
          <w:p w14:paraId="2EA52B9C" w14:textId="4801BF55" w:rsidR="00086F17"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Системы хранения с избыточными носителями и процедуры восстановления данных Microsoft предназначены для попытки восстановления Данных клиента в таком состоянии, в каком они пребывали изначально или на момент последнего восстановления.</w:t>
            </w:r>
          </w:p>
        </w:tc>
      </w:tr>
    </w:tbl>
    <w:p w14:paraId="79970712" w14:textId="77777777" w:rsidR="00086F17" w:rsidRPr="00690C65" w:rsidRDefault="00086F17" w:rsidP="00A914BF">
      <w:pPr>
        <w:pStyle w:val="ProductList-Body"/>
      </w:pPr>
    </w:p>
    <w:p w14:paraId="6CF9CB8E" w14:textId="77777777" w:rsidR="00F47C4D" w:rsidRPr="00CD7F8D" w:rsidRDefault="00F47C4D" w:rsidP="00F47C4D">
      <w:pPr>
        <w:pStyle w:val="ProductList-Body"/>
        <w:outlineLvl w:val="2"/>
        <w:rPr>
          <w:b/>
          <w:color w:val="00188F"/>
        </w:rPr>
      </w:pPr>
      <w:r>
        <w:rPr>
          <w:b/>
          <w:color w:val="00188F"/>
        </w:rPr>
        <w:t>Политика информационной безопасности веб-служб</w:t>
      </w:r>
    </w:p>
    <w:p w14:paraId="46030537" w14:textId="77777777" w:rsidR="00F47C4D" w:rsidRDefault="00F47C4D" w:rsidP="00F47C4D">
      <w:pPr>
        <w:pStyle w:val="ProductList-Body"/>
      </w:pPr>
      <w:r>
        <w:t>Каждая Веб-служба следует письменной политике безопасности данных («Политика информационной безопасности»), которая соответствует стандартам и моделям контроля, приведенным в таблице ниже.</w:t>
      </w:r>
    </w:p>
    <w:p w14:paraId="7CEBE7EB" w14:textId="77777777" w:rsidR="00F47C4D" w:rsidRPr="00C62FB6" w:rsidRDefault="00F47C4D" w:rsidP="00F47C4D">
      <w:pPr>
        <w:pStyle w:val="ProductList-Body"/>
      </w:pPr>
    </w:p>
    <w:tbl>
      <w:tblPr>
        <w:tblStyle w:val="TableGrid"/>
        <w:tblW w:w="10800" w:type="dxa"/>
        <w:tblInd w:w="-5" w:type="dxa"/>
        <w:tblLayout w:type="fixed"/>
        <w:tblLook w:val="04A0" w:firstRow="1" w:lastRow="0" w:firstColumn="1" w:lastColumn="0" w:noHBand="0" w:noVBand="1"/>
      </w:tblPr>
      <w:tblGrid>
        <w:gridCol w:w="2813"/>
        <w:gridCol w:w="1620"/>
        <w:gridCol w:w="1530"/>
        <w:gridCol w:w="1440"/>
        <w:gridCol w:w="1710"/>
        <w:gridCol w:w="1687"/>
      </w:tblGrid>
      <w:tr w:rsidR="00F47C4D" w:rsidRPr="00C62FB6" w14:paraId="4D017431" w14:textId="77777777" w:rsidTr="00E23912">
        <w:trPr>
          <w:tblHeader/>
        </w:trPr>
        <w:tc>
          <w:tcPr>
            <w:tcW w:w="2813" w:type="dxa"/>
            <w:shd w:val="clear" w:color="auto" w:fill="0072C6"/>
            <w:vAlign w:val="center"/>
          </w:tcPr>
          <w:p w14:paraId="012D1384" w14:textId="77777777" w:rsidR="00F47C4D" w:rsidRPr="005F68CF" w:rsidRDefault="00F47C4D" w:rsidP="00E23912">
            <w:pPr>
              <w:pStyle w:val="ProductList-Body"/>
              <w:rPr>
                <w:color w:val="FFFFFF" w:themeColor="background1"/>
                <w:sz w:val="16"/>
              </w:rPr>
            </w:pPr>
            <w:r>
              <w:rPr>
                <w:color w:val="FFFFFF" w:themeColor="background1"/>
                <w:sz w:val="16"/>
              </w:rPr>
              <w:t>Интернет-служба</w:t>
            </w:r>
          </w:p>
        </w:tc>
        <w:tc>
          <w:tcPr>
            <w:tcW w:w="1620" w:type="dxa"/>
            <w:shd w:val="clear" w:color="auto" w:fill="0072C6"/>
            <w:vAlign w:val="center"/>
          </w:tcPr>
          <w:p w14:paraId="39526D38" w14:textId="77777777" w:rsidR="00F47C4D" w:rsidRPr="005F68CF" w:rsidRDefault="00F47C4D" w:rsidP="00E23912">
            <w:pPr>
              <w:pStyle w:val="ProductList-Body"/>
              <w:rPr>
                <w:color w:val="FFFFFF" w:themeColor="background1"/>
                <w:sz w:val="16"/>
              </w:rPr>
            </w:pPr>
            <w:r>
              <w:rPr>
                <w:color w:val="FFFFFF" w:themeColor="background1"/>
                <w:sz w:val="16"/>
              </w:rPr>
              <w:t>ISO 27001</w:t>
            </w:r>
          </w:p>
        </w:tc>
        <w:tc>
          <w:tcPr>
            <w:tcW w:w="1530" w:type="dxa"/>
            <w:shd w:val="clear" w:color="auto" w:fill="0072C6"/>
            <w:vAlign w:val="center"/>
          </w:tcPr>
          <w:p w14:paraId="2A34D503" w14:textId="77777777" w:rsidR="00F47C4D" w:rsidRPr="005F68CF" w:rsidRDefault="00F47C4D" w:rsidP="00E23912">
            <w:pPr>
              <w:pStyle w:val="ProductList-Body"/>
              <w:rPr>
                <w:color w:val="FFFFFF" w:themeColor="background1"/>
                <w:sz w:val="16"/>
              </w:rPr>
            </w:pPr>
            <w:r>
              <w:rPr>
                <w:color w:val="FFFFFF" w:themeColor="background1"/>
                <w:sz w:val="16"/>
              </w:rPr>
              <w:t>ISO 27002</w:t>
            </w:r>
          </w:p>
          <w:p w14:paraId="47DCA6F6" w14:textId="77777777" w:rsidR="00F47C4D" w:rsidRPr="005F68CF" w:rsidRDefault="00F47C4D" w:rsidP="00E23912">
            <w:pPr>
              <w:pStyle w:val="ProductList-Body"/>
              <w:rPr>
                <w:color w:val="FFFFFF" w:themeColor="background1"/>
                <w:sz w:val="16"/>
              </w:rPr>
            </w:pPr>
            <w:r>
              <w:rPr>
                <w:color w:val="FFFFFF" w:themeColor="background1"/>
                <w:sz w:val="16"/>
              </w:rPr>
              <w:t>Нормы практики</w:t>
            </w:r>
          </w:p>
        </w:tc>
        <w:tc>
          <w:tcPr>
            <w:tcW w:w="1440" w:type="dxa"/>
            <w:shd w:val="clear" w:color="auto" w:fill="0072C6"/>
            <w:vAlign w:val="center"/>
          </w:tcPr>
          <w:p w14:paraId="76FE0128" w14:textId="77777777" w:rsidR="00F47C4D" w:rsidRPr="005F68CF" w:rsidRDefault="00F47C4D" w:rsidP="00E23912">
            <w:pPr>
              <w:pStyle w:val="ProductList-Body"/>
              <w:rPr>
                <w:color w:val="FFFFFF" w:themeColor="background1"/>
                <w:sz w:val="16"/>
                <w:lang w:val="fr-FR"/>
              </w:rPr>
            </w:pPr>
            <w:r>
              <w:rPr>
                <w:color w:val="FFFFFF" w:themeColor="background1"/>
                <w:sz w:val="16"/>
              </w:rPr>
              <w:t>ISO 27018</w:t>
            </w:r>
          </w:p>
          <w:p w14:paraId="097F5AEA" w14:textId="77777777" w:rsidR="00F47C4D" w:rsidRPr="005F68CF" w:rsidRDefault="00F47C4D" w:rsidP="00E23912">
            <w:pPr>
              <w:pStyle w:val="ProductList-Body"/>
              <w:rPr>
                <w:color w:val="FFFFFF" w:themeColor="background1"/>
                <w:sz w:val="16"/>
                <w:lang w:val="fr-FR"/>
              </w:rPr>
            </w:pPr>
            <w:r>
              <w:rPr>
                <w:color w:val="FFFFFF" w:themeColor="background1"/>
                <w:sz w:val="16"/>
              </w:rPr>
              <w:t>Нормы практики</w:t>
            </w:r>
          </w:p>
        </w:tc>
        <w:tc>
          <w:tcPr>
            <w:tcW w:w="1710" w:type="dxa"/>
            <w:shd w:val="clear" w:color="auto" w:fill="0072C6"/>
            <w:vAlign w:val="center"/>
          </w:tcPr>
          <w:p w14:paraId="75CF6E63" w14:textId="77777777" w:rsidR="00F47C4D" w:rsidRPr="005F68CF" w:rsidRDefault="00F47C4D" w:rsidP="00E23912">
            <w:pPr>
              <w:pStyle w:val="ProductList-Body"/>
              <w:rPr>
                <w:color w:val="FFFFFF" w:themeColor="background1"/>
                <w:sz w:val="16"/>
                <w:lang w:val="fr-FR"/>
              </w:rPr>
            </w:pPr>
            <w:r>
              <w:rPr>
                <w:color w:val="FFFFFF" w:themeColor="background1"/>
                <w:sz w:val="16"/>
              </w:rPr>
              <w:t>2-й тип SSAE 16 SOC 1</w:t>
            </w:r>
          </w:p>
        </w:tc>
        <w:tc>
          <w:tcPr>
            <w:tcW w:w="1687" w:type="dxa"/>
            <w:shd w:val="clear" w:color="auto" w:fill="0072C6"/>
            <w:vAlign w:val="center"/>
          </w:tcPr>
          <w:p w14:paraId="31CAD2B0" w14:textId="77777777" w:rsidR="00F47C4D" w:rsidRPr="005F68CF" w:rsidRDefault="00F47C4D" w:rsidP="00E23912">
            <w:pPr>
              <w:pStyle w:val="ProductList-Body"/>
              <w:rPr>
                <w:color w:val="FFFFFF" w:themeColor="background1"/>
                <w:sz w:val="16"/>
                <w:lang w:val="fr-FR"/>
              </w:rPr>
            </w:pPr>
            <w:r>
              <w:rPr>
                <w:color w:val="FFFFFF" w:themeColor="background1"/>
                <w:sz w:val="16"/>
              </w:rPr>
              <w:t>2-й тип SSAE 16 SOC 2</w:t>
            </w:r>
          </w:p>
        </w:tc>
      </w:tr>
      <w:tr w:rsidR="00F47C4D" w:rsidRPr="00C62FB6" w14:paraId="687DE5B9" w14:textId="77777777" w:rsidTr="00E23912">
        <w:trPr>
          <w:trHeight w:val="288"/>
        </w:trPr>
        <w:tc>
          <w:tcPr>
            <w:tcW w:w="2813" w:type="dxa"/>
            <w:vAlign w:val="center"/>
          </w:tcPr>
          <w:p w14:paraId="4BD355DD" w14:textId="77777777" w:rsidR="00F47C4D" w:rsidRPr="005F68CF" w:rsidRDefault="00F47C4D" w:rsidP="00E23912">
            <w:pPr>
              <w:pStyle w:val="ProductList-Body"/>
              <w:rPr>
                <w:sz w:val="16"/>
              </w:rPr>
            </w:pPr>
            <w:r>
              <w:rPr>
                <w:sz w:val="16"/>
              </w:rPr>
              <w:t>Службы Office 365</w:t>
            </w:r>
          </w:p>
        </w:tc>
        <w:tc>
          <w:tcPr>
            <w:tcW w:w="1620" w:type="dxa"/>
            <w:vAlign w:val="center"/>
          </w:tcPr>
          <w:p w14:paraId="0591E5DE" w14:textId="77777777" w:rsidR="00F47C4D" w:rsidRPr="005F68CF" w:rsidRDefault="00F47C4D" w:rsidP="00E23912">
            <w:pPr>
              <w:pStyle w:val="ProductList-Body"/>
              <w:rPr>
                <w:color w:val="000000" w:themeColor="text1"/>
                <w:sz w:val="16"/>
              </w:rPr>
            </w:pPr>
            <w:r>
              <w:rPr>
                <w:color w:val="000000" w:themeColor="text1"/>
                <w:sz w:val="16"/>
              </w:rPr>
              <w:t>Да</w:t>
            </w:r>
          </w:p>
        </w:tc>
        <w:tc>
          <w:tcPr>
            <w:tcW w:w="1530" w:type="dxa"/>
            <w:vAlign w:val="center"/>
          </w:tcPr>
          <w:p w14:paraId="492C1C50" w14:textId="77777777" w:rsidR="00F47C4D" w:rsidRPr="005F68CF" w:rsidRDefault="00F47C4D" w:rsidP="00E23912">
            <w:pPr>
              <w:pStyle w:val="ProductList-Body"/>
              <w:rPr>
                <w:color w:val="000000" w:themeColor="text1"/>
                <w:sz w:val="16"/>
              </w:rPr>
            </w:pPr>
            <w:r>
              <w:rPr>
                <w:color w:val="000000" w:themeColor="text1"/>
                <w:sz w:val="16"/>
              </w:rPr>
              <w:t>Да</w:t>
            </w:r>
          </w:p>
        </w:tc>
        <w:tc>
          <w:tcPr>
            <w:tcW w:w="1440" w:type="dxa"/>
            <w:vAlign w:val="center"/>
          </w:tcPr>
          <w:p w14:paraId="3C46F86A" w14:textId="77777777" w:rsidR="00F47C4D" w:rsidRPr="005F68CF" w:rsidRDefault="00F47C4D" w:rsidP="00E23912">
            <w:pPr>
              <w:pStyle w:val="ProductList-Body"/>
              <w:rPr>
                <w:color w:val="000000" w:themeColor="text1"/>
                <w:sz w:val="16"/>
              </w:rPr>
            </w:pPr>
            <w:r>
              <w:rPr>
                <w:color w:val="000000" w:themeColor="text1"/>
                <w:sz w:val="16"/>
              </w:rPr>
              <w:t>Да</w:t>
            </w:r>
          </w:p>
        </w:tc>
        <w:tc>
          <w:tcPr>
            <w:tcW w:w="1710" w:type="dxa"/>
            <w:vAlign w:val="center"/>
          </w:tcPr>
          <w:p w14:paraId="09B4BBB3" w14:textId="77777777" w:rsidR="00F47C4D" w:rsidRPr="005F68CF" w:rsidRDefault="00F47C4D" w:rsidP="00E23912">
            <w:pPr>
              <w:pStyle w:val="ProductList-Body"/>
              <w:rPr>
                <w:color w:val="000000" w:themeColor="text1"/>
                <w:sz w:val="16"/>
              </w:rPr>
            </w:pPr>
            <w:r>
              <w:rPr>
                <w:color w:val="000000" w:themeColor="text1"/>
                <w:sz w:val="16"/>
              </w:rPr>
              <w:t>Да</w:t>
            </w:r>
          </w:p>
        </w:tc>
        <w:tc>
          <w:tcPr>
            <w:tcW w:w="1687" w:type="dxa"/>
            <w:vAlign w:val="center"/>
          </w:tcPr>
          <w:p w14:paraId="7591768D" w14:textId="77777777" w:rsidR="00F47C4D" w:rsidRPr="005F68CF" w:rsidRDefault="00F47C4D" w:rsidP="00E23912">
            <w:pPr>
              <w:pStyle w:val="ProductList-Body"/>
              <w:rPr>
                <w:color w:val="000000" w:themeColor="text1"/>
                <w:sz w:val="16"/>
              </w:rPr>
            </w:pPr>
            <w:r>
              <w:rPr>
                <w:color w:val="000000" w:themeColor="text1"/>
                <w:sz w:val="16"/>
              </w:rPr>
              <w:t>Да</w:t>
            </w:r>
          </w:p>
        </w:tc>
      </w:tr>
      <w:tr w:rsidR="00F47C4D" w:rsidRPr="00C62FB6" w14:paraId="679813B9" w14:textId="77777777" w:rsidTr="00E23912">
        <w:trPr>
          <w:trHeight w:val="288"/>
        </w:trPr>
        <w:tc>
          <w:tcPr>
            <w:tcW w:w="2813" w:type="dxa"/>
            <w:vAlign w:val="center"/>
          </w:tcPr>
          <w:p w14:paraId="40E2D6A1" w14:textId="77777777" w:rsidR="00F47C4D" w:rsidRPr="005920C4" w:rsidRDefault="00F47C4D" w:rsidP="00E23912">
            <w:pPr>
              <w:pStyle w:val="ProductList-Body"/>
              <w:rPr>
                <w:sz w:val="16"/>
                <w:lang w:val="en-US"/>
              </w:rPr>
            </w:pPr>
            <w:r>
              <w:rPr>
                <w:sz w:val="16"/>
              </w:rPr>
              <w:t>Службы</w:t>
            </w:r>
            <w:r w:rsidRPr="005920C4">
              <w:rPr>
                <w:sz w:val="16"/>
                <w:lang w:val="en-US"/>
              </w:rPr>
              <w:t xml:space="preserve"> Microsoft Dynamics Online Services</w:t>
            </w:r>
          </w:p>
        </w:tc>
        <w:tc>
          <w:tcPr>
            <w:tcW w:w="1620" w:type="dxa"/>
            <w:vAlign w:val="center"/>
          </w:tcPr>
          <w:p w14:paraId="5950B1F5" w14:textId="77777777" w:rsidR="00F47C4D" w:rsidRPr="005F68CF" w:rsidRDefault="00F47C4D" w:rsidP="00E23912">
            <w:pPr>
              <w:pStyle w:val="ProductList-Body"/>
              <w:rPr>
                <w:color w:val="000000" w:themeColor="text1"/>
                <w:sz w:val="16"/>
              </w:rPr>
            </w:pPr>
            <w:r>
              <w:rPr>
                <w:color w:val="000000" w:themeColor="text1"/>
                <w:sz w:val="16"/>
              </w:rPr>
              <w:t>Да</w:t>
            </w:r>
          </w:p>
        </w:tc>
        <w:tc>
          <w:tcPr>
            <w:tcW w:w="1530" w:type="dxa"/>
            <w:vAlign w:val="center"/>
          </w:tcPr>
          <w:p w14:paraId="07C7EB2F" w14:textId="77777777" w:rsidR="00F47C4D" w:rsidRPr="005F68CF" w:rsidRDefault="00F47C4D" w:rsidP="00E23912">
            <w:pPr>
              <w:pStyle w:val="ProductList-Body"/>
              <w:rPr>
                <w:color w:val="000000" w:themeColor="text1"/>
                <w:sz w:val="16"/>
              </w:rPr>
            </w:pPr>
            <w:r>
              <w:rPr>
                <w:color w:val="000000" w:themeColor="text1"/>
                <w:sz w:val="16"/>
              </w:rPr>
              <w:t>Да</w:t>
            </w:r>
          </w:p>
        </w:tc>
        <w:tc>
          <w:tcPr>
            <w:tcW w:w="1440" w:type="dxa"/>
            <w:vAlign w:val="center"/>
          </w:tcPr>
          <w:p w14:paraId="1B962220" w14:textId="77777777" w:rsidR="00F47C4D" w:rsidRPr="005F68CF" w:rsidRDefault="00F47C4D" w:rsidP="00E23912">
            <w:pPr>
              <w:pStyle w:val="ProductList-Body"/>
              <w:rPr>
                <w:color w:val="000000" w:themeColor="text1"/>
                <w:sz w:val="16"/>
              </w:rPr>
            </w:pPr>
            <w:r>
              <w:rPr>
                <w:color w:val="000000" w:themeColor="text1"/>
                <w:sz w:val="16"/>
              </w:rPr>
              <w:t>Да</w:t>
            </w:r>
          </w:p>
        </w:tc>
        <w:tc>
          <w:tcPr>
            <w:tcW w:w="1710" w:type="dxa"/>
            <w:vAlign w:val="center"/>
          </w:tcPr>
          <w:p w14:paraId="69A7D401" w14:textId="77777777" w:rsidR="00F47C4D" w:rsidRPr="005F68CF" w:rsidRDefault="00F47C4D" w:rsidP="00E23912">
            <w:pPr>
              <w:pStyle w:val="ProductList-Body"/>
              <w:rPr>
                <w:color w:val="000000" w:themeColor="text1"/>
                <w:sz w:val="16"/>
              </w:rPr>
            </w:pPr>
            <w:r>
              <w:rPr>
                <w:color w:val="000000" w:themeColor="text1"/>
                <w:sz w:val="16"/>
              </w:rPr>
              <w:t>Да</w:t>
            </w:r>
            <w:r>
              <w:rPr>
                <w:color w:val="000000" w:themeColor="text1"/>
                <w:sz w:val="16"/>
                <w:szCs w:val="16"/>
              </w:rPr>
              <w:t>*</w:t>
            </w:r>
          </w:p>
        </w:tc>
        <w:tc>
          <w:tcPr>
            <w:tcW w:w="1687" w:type="dxa"/>
            <w:vAlign w:val="center"/>
          </w:tcPr>
          <w:p w14:paraId="667D14E9" w14:textId="77777777" w:rsidR="00F47C4D" w:rsidRPr="005F68CF" w:rsidRDefault="00F47C4D" w:rsidP="00E23912">
            <w:pPr>
              <w:pStyle w:val="ProductList-Body"/>
              <w:rPr>
                <w:color w:val="000000" w:themeColor="text1"/>
                <w:sz w:val="16"/>
              </w:rPr>
            </w:pPr>
            <w:r>
              <w:rPr>
                <w:color w:val="000000" w:themeColor="text1"/>
                <w:sz w:val="16"/>
              </w:rPr>
              <w:t>Да</w:t>
            </w:r>
            <w:r>
              <w:rPr>
                <w:color w:val="000000" w:themeColor="text1"/>
                <w:sz w:val="16"/>
                <w:szCs w:val="16"/>
              </w:rPr>
              <w:t>*</w:t>
            </w:r>
          </w:p>
        </w:tc>
      </w:tr>
      <w:tr w:rsidR="00F47C4D" w:rsidRPr="00C62FB6" w14:paraId="5936760B" w14:textId="77777777" w:rsidTr="00E23912">
        <w:trPr>
          <w:trHeight w:val="288"/>
        </w:trPr>
        <w:tc>
          <w:tcPr>
            <w:tcW w:w="2813" w:type="dxa"/>
            <w:vAlign w:val="center"/>
          </w:tcPr>
          <w:p w14:paraId="50397B52" w14:textId="77777777" w:rsidR="00F47C4D" w:rsidRPr="005F68CF" w:rsidRDefault="00F47C4D" w:rsidP="00E23912">
            <w:pPr>
              <w:pStyle w:val="ProductList-Body"/>
              <w:rPr>
                <w:sz w:val="16"/>
              </w:rPr>
            </w:pPr>
            <w:r>
              <w:rPr>
                <w:sz w:val="16"/>
              </w:rPr>
              <w:t>Службы Microsoft Azure Core</w:t>
            </w:r>
          </w:p>
        </w:tc>
        <w:tc>
          <w:tcPr>
            <w:tcW w:w="1620" w:type="dxa"/>
            <w:vAlign w:val="center"/>
          </w:tcPr>
          <w:p w14:paraId="483CCDD5" w14:textId="77777777" w:rsidR="00F47C4D" w:rsidRPr="005F68CF" w:rsidRDefault="00F47C4D" w:rsidP="00E23912">
            <w:pPr>
              <w:pStyle w:val="ProductList-Body"/>
              <w:rPr>
                <w:color w:val="000000" w:themeColor="text1"/>
                <w:sz w:val="16"/>
              </w:rPr>
            </w:pPr>
            <w:r>
              <w:rPr>
                <w:color w:val="000000" w:themeColor="text1"/>
                <w:sz w:val="16"/>
              </w:rPr>
              <w:t>Да</w:t>
            </w:r>
          </w:p>
        </w:tc>
        <w:tc>
          <w:tcPr>
            <w:tcW w:w="1530" w:type="dxa"/>
            <w:vAlign w:val="center"/>
          </w:tcPr>
          <w:p w14:paraId="5FB1446F" w14:textId="77777777" w:rsidR="00F47C4D" w:rsidRPr="005F68CF" w:rsidRDefault="00F47C4D" w:rsidP="00E23912">
            <w:pPr>
              <w:pStyle w:val="ProductList-Body"/>
              <w:rPr>
                <w:color w:val="000000" w:themeColor="text1"/>
                <w:sz w:val="16"/>
              </w:rPr>
            </w:pPr>
            <w:r>
              <w:rPr>
                <w:color w:val="000000" w:themeColor="text1"/>
                <w:sz w:val="16"/>
              </w:rPr>
              <w:t>Да</w:t>
            </w:r>
          </w:p>
        </w:tc>
        <w:tc>
          <w:tcPr>
            <w:tcW w:w="1440" w:type="dxa"/>
            <w:vAlign w:val="center"/>
          </w:tcPr>
          <w:p w14:paraId="2E9B5148" w14:textId="77777777" w:rsidR="00F47C4D" w:rsidRPr="005F68CF" w:rsidRDefault="00F47C4D" w:rsidP="00E23912">
            <w:pPr>
              <w:pStyle w:val="ProductList-Body"/>
              <w:rPr>
                <w:color w:val="000000" w:themeColor="text1"/>
                <w:sz w:val="16"/>
              </w:rPr>
            </w:pPr>
            <w:r>
              <w:rPr>
                <w:color w:val="000000" w:themeColor="text1"/>
                <w:sz w:val="16"/>
              </w:rPr>
              <w:t>Да</w:t>
            </w:r>
          </w:p>
        </w:tc>
        <w:tc>
          <w:tcPr>
            <w:tcW w:w="1710" w:type="dxa"/>
            <w:vAlign w:val="center"/>
          </w:tcPr>
          <w:p w14:paraId="178A13C5" w14:textId="77777777" w:rsidR="00F47C4D" w:rsidRPr="005F68CF" w:rsidRDefault="00F47C4D" w:rsidP="00E23912">
            <w:pPr>
              <w:pStyle w:val="ProductList-Body"/>
              <w:rPr>
                <w:i/>
                <w:color w:val="000000" w:themeColor="text1"/>
                <w:sz w:val="16"/>
              </w:rPr>
            </w:pPr>
            <w:r>
              <w:rPr>
                <w:color w:val="000000" w:themeColor="text1"/>
                <w:sz w:val="16"/>
              </w:rPr>
              <w:t>Возможны различные количества**</w:t>
            </w:r>
          </w:p>
        </w:tc>
        <w:tc>
          <w:tcPr>
            <w:tcW w:w="1687" w:type="dxa"/>
            <w:vAlign w:val="center"/>
          </w:tcPr>
          <w:p w14:paraId="27253386" w14:textId="77777777" w:rsidR="00F47C4D" w:rsidRPr="005F68CF" w:rsidRDefault="00F47C4D" w:rsidP="00E23912">
            <w:pPr>
              <w:pStyle w:val="ProductList-Body"/>
              <w:rPr>
                <w:color w:val="000000" w:themeColor="text1"/>
                <w:sz w:val="16"/>
              </w:rPr>
            </w:pPr>
            <w:r>
              <w:rPr>
                <w:color w:val="000000" w:themeColor="text1"/>
                <w:sz w:val="16"/>
              </w:rPr>
              <w:t>Возможны различные количества**</w:t>
            </w:r>
          </w:p>
        </w:tc>
      </w:tr>
      <w:tr w:rsidR="00F47C4D" w:rsidRPr="00C62FB6" w14:paraId="169C76A7" w14:textId="77777777" w:rsidTr="00E23912">
        <w:trPr>
          <w:trHeight w:val="288"/>
        </w:trPr>
        <w:tc>
          <w:tcPr>
            <w:tcW w:w="2813" w:type="dxa"/>
            <w:vAlign w:val="center"/>
          </w:tcPr>
          <w:p w14:paraId="195B6016" w14:textId="77777777" w:rsidR="00F47C4D" w:rsidRPr="005F68CF" w:rsidRDefault="00F47C4D" w:rsidP="00E23912">
            <w:pPr>
              <w:pStyle w:val="ProductList-Body"/>
              <w:rPr>
                <w:sz w:val="16"/>
              </w:rPr>
            </w:pPr>
            <w:r>
              <w:rPr>
                <w:sz w:val="16"/>
              </w:rPr>
              <w:t>Веб-службы Microsoft Intune</w:t>
            </w:r>
          </w:p>
        </w:tc>
        <w:tc>
          <w:tcPr>
            <w:tcW w:w="1620" w:type="dxa"/>
            <w:vAlign w:val="center"/>
          </w:tcPr>
          <w:p w14:paraId="6181E888" w14:textId="77777777" w:rsidR="00F47C4D" w:rsidRPr="005F68CF" w:rsidRDefault="00F47C4D" w:rsidP="00E23912">
            <w:pPr>
              <w:pStyle w:val="ProductList-Body"/>
              <w:rPr>
                <w:color w:val="000000" w:themeColor="text1"/>
                <w:sz w:val="16"/>
              </w:rPr>
            </w:pPr>
            <w:r>
              <w:rPr>
                <w:color w:val="000000" w:themeColor="text1"/>
                <w:sz w:val="16"/>
              </w:rPr>
              <w:t>Да</w:t>
            </w:r>
          </w:p>
        </w:tc>
        <w:tc>
          <w:tcPr>
            <w:tcW w:w="1530" w:type="dxa"/>
            <w:vAlign w:val="center"/>
          </w:tcPr>
          <w:p w14:paraId="4FC2A09E" w14:textId="77777777" w:rsidR="00F47C4D" w:rsidRPr="005F68CF" w:rsidRDefault="00F47C4D" w:rsidP="00E23912">
            <w:pPr>
              <w:pStyle w:val="ProductList-Body"/>
              <w:rPr>
                <w:color w:val="000000" w:themeColor="text1"/>
                <w:sz w:val="16"/>
              </w:rPr>
            </w:pPr>
            <w:r>
              <w:rPr>
                <w:color w:val="000000" w:themeColor="text1"/>
                <w:sz w:val="16"/>
              </w:rPr>
              <w:t>Да</w:t>
            </w:r>
          </w:p>
        </w:tc>
        <w:tc>
          <w:tcPr>
            <w:tcW w:w="1440" w:type="dxa"/>
            <w:vAlign w:val="center"/>
          </w:tcPr>
          <w:p w14:paraId="7898A6DC" w14:textId="77777777" w:rsidR="00F47C4D" w:rsidRPr="005F68CF" w:rsidRDefault="00F47C4D" w:rsidP="00E23912">
            <w:pPr>
              <w:pStyle w:val="ProductList-Body"/>
              <w:rPr>
                <w:color w:val="000000" w:themeColor="text1"/>
                <w:sz w:val="16"/>
              </w:rPr>
            </w:pPr>
            <w:r>
              <w:rPr>
                <w:color w:val="000000" w:themeColor="text1"/>
                <w:sz w:val="16"/>
              </w:rPr>
              <w:t>Да</w:t>
            </w:r>
          </w:p>
        </w:tc>
        <w:tc>
          <w:tcPr>
            <w:tcW w:w="1710" w:type="dxa"/>
            <w:vAlign w:val="center"/>
          </w:tcPr>
          <w:p w14:paraId="1346417B" w14:textId="77777777" w:rsidR="00F47C4D" w:rsidRPr="005F68CF" w:rsidRDefault="00F47C4D" w:rsidP="00E23912">
            <w:pPr>
              <w:pStyle w:val="ProductList-Body"/>
              <w:rPr>
                <w:color w:val="000000" w:themeColor="text1"/>
                <w:sz w:val="16"/>
              </w:rPr>
            </w:pPr>
            <w:r>
              <w:rPr>
                <w:color w:val="000000" w:themeColor="text1"/>
                <w:sz w:val="16"/>
              </w:rPr>
              <w:t>Да</w:t>
            </w:r>
          </w:p>
        </w:tc>
        <w:tc>
          <w:tcPr>
            <w:tcW w:w="1687" w:type="dxa"/>
            <w:vAlign w:val="center"/>
          </w:tcPr>
          <w:p w14:paraId="094AD365" w14:textId="77777777" w:rsidR="00F47C4D" w:rsidRPr="005F68CF" w:rsidRDefault="00F47C4D" w:rsidP="00E23912">
            <w:pPr>
              <w:pStyle w:val="ProductList-Body"/>
              <w:rPr>
                <w:color w:val="000000" w:themeColor="text1"/>
                <w:sz w:val="16"/>
              </w:rPr>
            </w:pPr>
            <w:r>
              <w:rPr>
                <w:color w:val="000000" w:themeColor="text1"/>
                <w:sz w:val="16"/>
              </w:rPr>
              <w:t>Да</w:t>
            </w:r>
          </w:p>
        </w:tc>
      </w:tr>
      <w:tr w:rsidR="00F47C4D" w:rsidRPr="00C62FB6" w14:paraId="7592F29F" w14:textId="77777777" w:rsidTr="00E23912">
        <w:trPr>
          <w:trHeight w:val="288"/>
        </w:trPr>
        <w:tc>
          <w:tcPr>
            <w:tcW w:w="2813" w:type="dxa"/>
            <w:vAlign w:val="center"/>
          </w:tcPr>
          <w:p w14:paraId="0B80978C" w14:textId="77777777" w:rsidR="00F47C4D" w:rsidRPr="00231971" w:rsidRDefault="00F47C4D" w:rsidP="00E23912">
            <w:pPr>
              <w:pStyle w:val="ProductList-Body"/>
              <w:rPr>
                <w:sz w:val="16"/>
                <w:szCs w:val="16"/>
              </w:rPr>
            </w:pPr>
            <w:r>
              <w:rPr>
                <w:sz w:val="16"/>
                <w:szCs w:val="16"/>
              </w:rPr>
              <w:t>Службы Microsoft Power BI</w:t>
            </w:r>
          </w:p>
        </w:tc>
        <w:tc>
          <w:tcPr>
            <w:tcW w:w="1620" w:type="dxa"/>
            <w:vAlign w:val="center"/>
          </w:tcPr>
          <w:p w14:paraId="5F429625" w14:textId="77777777" w:rsidR="00F47C4D" w:rsidRPr="00231971" w:rsidRDefault="00F47C4D" w:rsidP="00E23912">
            <w:pPr>
              <w:pStyle w:val="ProductList-Body"/>
              <w:rPr>
                <w:color w:val="000000" w:themeColor="text1"/>
                <w:sz w:val="16"/>
                <w:szCs w:val="16"/>
              </w:rPr>
            </w:pPr>
            <w:r>
              <w:rPr>
                <w:color w:val="000000" w:themeColor="text1"/>
                <w:sz w:val="16"/>
                <w:szCs w:val="16"/>
              </w:rPr>
              <w:t>Да</w:t>
            </w:r>
          </w:p>
        </w:tc>
        <w:tc>
          <w:tcPr>
            <w:tcW w:w="1530" w:type="dxa"/>
            <w:vAlign w:val="center"/>
          </w:tcPr>
          <w:p w14:paraId="188703CD" w14:textId="77777777" w:rsidR="00F47C4D" w:rsidRPr="00231971" w:rsidRDefault="00F47C4D" w:rsidP="00E23912">
            <w:pPr>
              <w:pStyle w:val="ProductList-Body"/>
              <w:rPr>
                <w:color w:val="000000" w:themeColor="text1"/>
                <w:sz w:val="16"/>
                <w:szCs w:val="16"/>
              </w:rPr>
            </w:pPr>
            <w:r>
              <w:rPr>
                <w:color w:val="000000" w:themeColor="text1"/>
                <w:sz w:val="16"/>
                <w:szCs w:val="16"/>
              </w:rPr>
              <w:t>Да</w:t>
            </w:r>
          </w:p>
        </w:tc>
        <w:tc>
          <w:tcPr>
            <w:tcW w:w="1440" w:type="dxa"/>
            <w:vAlign w:val="center"/>
          </w:tcPr>
          <w:p w14:paraId="0EA99AB4" w14:textId="77777777" w:rsidR="00F47C4D" w:rsidRPr="00231971" w:rsidRDefault="00F47C4D" w:rsidP="00E23912">
            <w:pPr>
              <w:pStyle w:val="ProductList-Body"/>
              <w:rPr>
                <w:color w:val="000000" w:themeColor="text1"/>
                <w:sz w:val="16"/>
                <w:szCs w:val="16"/>
              </w:rPr>
            </w:pPr>
            <w:r>
              <w:rPr>
                <w:color w:val="000000" w:themeColor="text1"/>
                <w:sz w:val="16"/>
                <w:szCs w:val="16"/>
              </w:rPr>
              <w:t>Да</w:t>
            </w:r>
          </w:p>
        </w:tc>
        <w:tc>
          <w:tcPr>
            <w:tcW w:w="1710" w:type="dxa"/>
            <w:vAlign w:val="center"/>
          </w:tcPr>
          <w:p w14:paraId="1BA0ACF5" w14:textId="77777777" w:rsidR="00F47C4D" w:rsidRPr="00231971" w:rsidRDefault="00F47C4D" w:rsidP="00E23912">
            <w:pPr>
              <w:pStyle w:val="ProductList-Body"/>
              <w:rPr>
                <w:color w:val="000000" w:themeColor="text1"/>
                <w:sz w:val="16"/>
                <w:szCs w:val="16"/>
              </w:rPr>
            </w:pPr>
            <w:r>
              <w:rPr>
                <w:color w:val="000000" w:themeColor="text1"/>
                <w:sz w:val="16"/>
                <w:szCs w:val="16"/>
              </w:rPr>
              <w:t>Нет</w:t>
            </w:r>
          </w:p>
        </w:tc>
        <w:tc>
          <w:tcPr>
            <w:tcW w:w="1687" w:type="dxa"/>
            <w:vAlign w:val="center"/>
          </w:tcPr>
          <w:p w14:paraId="7E17E401" w14:textId="77777777" w:rsidR="00F47C4D" w:rsidRPr="00231971" w:rsidRDefault="00F47C4D" w:rsidP="00E23912">
            <w:pPr>
              <w:pStyle w:val="ProductList-Body"/>
              <w:rPr>
                <w:color w:val="000000" w:themeColor="text1"/>
                <w:sz w:val="16"/>
                <w:szCs w:val="16"/>
              </w:rPr>
            </w:pPr>
            <w:r>
              <w:rPr>
                <w:color w:val="000000" w:themeColor="text1"/>
                <w:sz w:val="16"/>
                <w:szCs w:val="16"/>
              </w:rPr>
              <w:t>Нет</w:t>
            </w:r>
          </w:p>
        </w:tc>
      </w:tr>
    </w:tbl>
    <w:p w14:paraId="25AA5DE9" w14:textId="77777777" w:rsidR="005920C4" w:rsidRPr="000C5139" w:rsidRDefault="005920C4" w:rsidP="005920C4">
      <w:pPr>
        <w:pStyle w:val="ProductList-Body"/>
        <w:rPr>
          <w:lang w:val="en-US"/>
        </w:rPr>
      </w:pPr>
      <w:r w:rsidRPr="000C5139">
        <w:rPr>
          <w:i/>
          <w:color w:val="000000" w:themeColor="text1"/>
          <w:lang w:val="en-US"/>
        </w:rPr>
        <w:t xml:space="preserve">* </w:t>
      </w:r>
      <w:r>
        <w:rPr>
          <w:i/>
          <w:color w:val="000000" w:themeColor="text1"/>
        </w:rPr>
        <w:t>Не</w:t>
      </w:r>
      <w:r w:rsidRPr="000C5139">
        <w:rPr>
          <w:i/>
          <w:color w:val="000000" w:themeColor="text1"/>
          <w:lang w:val="en-US"/>
        </w:rPr>
        <w:t xml:space="preserve"> </w:t>
      </w:r>
      <w:r>
        <w:rPr>
          <w:i/>
          <w:color w:val="000000" w:themeColor="text1"/>
        </w:rPr>
        <w:t>включает</w:t>
      </w:r>
      <w:r w:rsidRPr="000C5139">
        <w:rPr>
          <w:i/>
          <w:color w:val="000000" w:themeColor="text1"/>
          <w:lang w:val="en-US"/>
        </w:rPr>
        <w:t xml:space="preserve"> Microsoft Dynamics Marketing </w:t>
      </w:r>
      <w:r>
        <w:rPr>
          <w:i/>
          <w:color w:val="000000" w:themeColor="text1"/>
        </w:rPr>
        <w:t>или</w:t>
      </w:r>
      <w:r w:rsidRPr="000C5139">
        <w:rPr>
          <w:i/>
          <w:color w:val="000000" w:themeColor="text1"/>
          <w:lang w:val="en-US"/>
        </w:rPr>
        <w:t xml:space="preserve"> Microsoft Social Engagement.</w:t>
      </w:r>
    </w:p>
    <w:p w14:paraId="15A1B9DB" w14:textId="47425D42" w:rsidR="00C62FB6" w:rsidRPr="007D64E5" w:rsidRDefault="00F47C4D" w:rsidP="00F47C4D">
      <w:pPr>
        <w:pStyle w:val="ProductList-Body"/>
        <w:rPr>
          <w:i/>
        </w:rPr>
      </w:pPr>
      <w:r>
        <w:rPr>
          <w:color w:val="000000" w:themeColor="text1"/>
        </w:rPr>
        <w:t>**</w:t>
      </w:r>
      <w:r>
        <w:rPr>
          <w:i/>
          <w:color w:val="000000" w:themeColor="text1"/>
        </w:rPr>
        <w:t>Текущий объем подробно описан в отчете о проверке и обобщен в Центре управления безопасностью Microsoft Azure</w:t>
      </w:r>
      <w:r w:rsidR="00C62FB6" w:rsidRPr="007D64E5">
        <w:rPr>
          <w:i/>
        </w:rPr>
        <w:t>.</w:t>
      </w:r>
    </w:p>
    <w:p w14:paraId="7863C0DA" w14:textId="77777777" w:rsidR="00C62FB6" w:rsidRPr="00690C65" w:rsidRDefault="00C62FB6" w:rsidP="00C62FB6">
      <w:pPr>
        <w:pStyle w:val="ProductList-Body"/>
      </w:pPr>
    </w:p>
    <w:p w14:paraId="5F9227F4" w14:textId="77777777" w:rsidR="00293DAD" w:rsidRPr="00C62FB6" w:rsidRDefault="00293DAD" w:rsidP="00293DAD">
      <w:pPr>
        <w:pStyle w:val="ProductList-Body"/>
      </w:pPr>
      <w:r>
        <w:t>Microsoft может в любое время добавить отраслевые или государственные стандарты. Microsoft не будет удалять из вышеприведенной таблицы стандарт или модель, за исключением случаев, когда он больше не используется в отрасли и заменен последующим стандартом или моделью (при наличии). К Службам Azure для государственных организаций применяется отдельный набор моделей и стандартов контроля, как описано в Центре управления безопасностью Microsoft Azure.</w:t>
      </w:r>
    </w:p>
    <w:p w14:paraId="4DFAF971" w14:textId="33C6C219" w:rsidR="00293DAD" w:rsidRPr="00690C65" w:rsidRDefault="00293DAD" w:rsidP="00C62FB6">
      <w:pPr>
        <w:pStyle w:val="ProductList-Body"/>
      </w:pPr>
    </w:p>
    <w:p w14:paraId="0705481A" w14:textId="77777777" w:rsidR="00C62FB6" w:rsidRPr="00690C65" w:rsidRDefault="00C62FB6" w:rsidP="00C62FB6">
      <w:pPr>
        <w:pStyle w:val="ProductList-Body"/>
      </w:pPr>
      <w:r>
        <w:t>С учетом обязательств о неразглашении Microsoft предоставляет Клиенту доступ к каждой Политике информационной безопасности, а также к другой информации о правилах и политике безопасности Microsoft, обоснованно запрашиваемой Клиентом.</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 несет единоличную ответственность за ознакомление с каждой Политикой информационной безопасности, самостоятельно определяя, соответствует ли она требованиям Клиента. </w:t>
      </w:r>
    </w:p>
    <w:p w14:paraId="0E65A8B4" w14:textId="77777777" w:rsidR="00C62FB6" w:rsidRPr="00690C65" w:rsidRDefault="00C62FB6" w:rsidP="00C62FB6">
      <w:pPr>
        <w:pStyle w:val="ProductList-Body"/>
      </w:pPr>
    </w:p>
    <w:p w14:paraId="6D05B1CB" w14:textId="77777777" w:rsidR="00C62FB6" w:rsidRPr="00F8637F" w:rsidRDefault="00C62FB6" w:rsidP="00C62FB6">
      <w:pPr>
        <w:pStyle w:val="ProductList-Body"/>
      </w:pPr>
      <w:r>
        <w:t>Если применяются Стандартные пункты договора, этот раздел дополняет параграф f Пункта 5 и параграф 2 Пункта 12 Стандартных пунктов договора.</w:t>
      </w:r>
    </w:p>
    <w:p w14:paraId="41EE7F4C" w14:textId="77777777" w:rsidR="00946032" w:rsidRPr="00F8637F" w:rsidRDefault="00946032" w:rsidP="00C62FB6">
      <w:pPr>
        <w:pStyle w:val="ProductList-Body"/>
      </w:pPr>
    </w:p>
    <w:p w14:paraId="0E829FA0" w14:textId="77777777" w:rsidR="00C62FB6" w:rsidRPr="00323AC7" w:rsidRDefault="00C62FB6" w:rsidP="00C62FB6">
      <w:pPr>
        <w:pStyle w:val="ProductList-Body"/>
        <w:rPr>
          <w:sz w:val="2"/>
          <w:szCs w:val="2"/>
        </w:rPr>
      </w:pPr>
    </w:p>
    <w:p w14:paraId="44327FBC" w14:textId="77777777" w:rsidR="00C62FB6" w:rsidRPr="00690C65" w:rsidRDefault="00C62FB6" w:rsidP="00C62FB6">
      <w:pPr>
        <w:pStyle w:val="ProductList-Body"/>
      </w:pPr>
      <w:r>
        <w:rPr>
          <w:b/>
          <w:color w:val="00188F"/>
        </w:rPr>
        <w:lastRenderedPageBreak/>
        <w:t>Проверки Microsoft Веб-служб</w:t>
      </w:r>
    </w:p>
    <w:p w14:paraId="270635B4" w14:textId="77777777" w:rsidR="00C62FB6" w:rsidRPr="00690C65" w:rsidRDefault="00C62FB6" w:rsidP="00C62FB6">
      <w:pPr>
        <w:pStyle w:val="ProductList-Body"/>
      </w:pPr>
      <w:r>
        <w:t>Для каждой Веб-службы Microsoft проводит проверки безопасности компьютеров, компьютерного окружения и физических центров обработки данных, которые она использует при обработке Данных клиента (в том числе персональных данных), следующим образом:</w:t>
      </w:r>
    </w:p>
    <w:p w14:paraId="23FA22F7" w14:textId="77777777" w:rsidR="00C62FB6" w:rsidRPr="00690C65" w:rsidRDefault="00C62FB6" w:rsidP="00A30EE5">
      <w:pPr>
        <w:pStyle w:val="ProductList-Body"/>
        <w:numPr>
          <w:ilvl w:val="1"/>
          <w:numId w:val="9"/>
        </w:numPr>
        <w:ind w:left="450" w:hanging="270"/>
      </w:pPr>
      <w:r>
        <w:t>Если стандарт или модель предусматривает проведение проверок, проверка такого стандарта или модели контроля инициируется по крайней мере ежегодно для каждой Веб-службы.</w:t>
      </w:r>
    </w:p>
    <w:p w14:paraId="4E1C16AD" w14:textId="0C38EA08" w:rsidR="00C62FB6" w:rsidRPr="00690C65" w:rsidRDefault="00C62FB6" w:rsidP="00A30EE5">
      <w:pPr>
        <w:pStyle w:val="ProductList-Body"/>
        <w:numPr>
          <w:ilvl w:val="1"/>
          <w:numId w:val="9"/>
        </w:numPr>
        <w:ind w:left="450" w:hanging="270"/>
      </w:pPr>
      <w:r>
        <w:t>Каждая проверка проводится в соответствии со стандартами и правилами контролирующего органа или органа аккредитации для каждого применимого стандарта или модели контроля.</w:t>
      </w:r>
    </w:p>
    <w:p w14:paraId="269EC67D" w14:textId="77777777" w:rsidR="00C62FB6" w:rsidRPr="00690C65" w:rsidRDefault="00C62FB6" w:rsidP="00A30EE5">
      <w:pPr>
        <w:pStyle w:val="ProductList-Body"/>
        <w:numPr>
          <w:ilvl w:val="1"/>
          <w:numId w:val="9"/>
        </w:numPr>
        <w:ind w:left="450" w:hanging="270"/>
      </w:pPr>
      <w:r>
        <w:t>Каждую проверку проводят квалифицированные, независимые, сторонние ревизоры по безопасности по выбору и за счет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 результате каждой проверки составляется отчет о проверке («Отчет о проверке Microsoft»), который является конфиденциальной информацией Microsoft. В Отчете о проверке Microsoft четко раскрываются какие-либо существенные выводы ревизора. Microsoft незамедлительно исправляет проблемы, указанные в Отчете о проверке Microsoft, к удовлетворению ревизора.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По требованию Клиента Microsoft предоставляет клиенту каждый Отчет о проверке Microsoft, чтобы Клиент мог проверить соблюдение Microsoft своих обязательств по безопасности в соответствии с Условиями обработки данных. На Отчет о проверке Microsoft распространяются ограничения Microsoft и ревизора относительно режима конфиденциальности и распространения.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Если применяются Стандартные пункты договора, (1) Клиент соглашается осуществлять право на проверку, предписывая Microsoft выполнить проверку, как описано в этом разделе Условий обработки данных, и (2) если Клиент пожелает изменить это предписание, он имеет право это сделать, как предусмотрено в Стандартных пунктах договора, которые запрашиваются письменно.</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Если применяются Стандартные пункты договора, никакое из положений настоящего раздела Условий обработки данных не влияет на Стандартные пункты договора и не изменяет их, а также не влияет на права органа надзора или субъекта данных в соответствии со Стандартными пунктами договора. Microsoft является сторонним бенефициаром по данному раздел.</w:t>
      </w:r>
    </w:p>
    <w:p w14:paraId="534506BC" w14:textId="77777777" w:rsidR="002838AA" w:rsidRPr="00690C65" w:rsidRDefault="00AD3A1F"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F4E45E7" w14:textId="77777777" w:rsidR="00C62FB6" w:rsidRDefault="00C62FB6" w:rsidP="00A914BF">
      <w:pPr>
        <w:pStyle w:val="ProductList-Body"/>
      </w:pPr>
    </w:p>
    <w:p w14:paraId="2D4B5A01" w14:textId="45648852" w:rsidR="00F208ED" w:rsidRDefault="00F208ED" w:rsidP="00A914BF">
      <w:pPr>
        <w:pStyle w:val="ProductList-Body"/>
      </w:pPr>
    </w:p>
    <w:p w14:paraId="3CCE8988" w14:textId="77777777" w:rsidR="002838AA" w:rsidRDefault="002838AA" w:rsidP="00A914BF">
      <w:pPr>
        <w:pStyle w:val="ProductList-Body"/>
        <w:sectPr w:rsidR="002838AA" w:rsidSect="00A2616B">
          <w:pgSz w:w="12240" w:h="15840"/>
          <w:pgMar w:top="1440" w:right="720" w:bottom="1440" w:left="720" w:header="720" w:footer="576" w:gutter="0"/>
          <w:cols w:space="720"/>
          <w:titlePg/>
          <w:docGrid w:linePitch="360"/>
        </w:sectPr>
      </w:pPr>
    </w:p>
    <w:p w14:paraId="1423F527" w14:textId="78EB159A" w:rsidR="000E6ED8" w:rsidRPr="00690C65" w:rsidRDefault="00272578" w:rsidP="00233C87">
      <w:pPr>
        <w:pStyle w:val="ProductList-SectionHeading"/>
        <w:outlineLvl w:val="0"/>
      </w:pPr>
      <w:bookmarkStart w:id="78" w:name="OnlineServiceSpecificTerms"/>
      <w:bookmarkStart w:id="79" w:name="_Toc462266394"/>
      <w:r>
        <w:lastRenderedPageBreak/>
        <w:t>Особые условия для Веб-служб</w:t>
      </w:r>
      <w:bookmarkEnd w:id="78"/>
      <w:bookmarkEnd w:id="79"/>
    </w:p>
    <w:p w14:paraId="3B9E80E0" w14:textId="0886A4BA" w:rsidR="000E6ED8" w:rsidRPr="00690C65" w:rsidRDefault="00272578" w:rsidP="00A914BF">
      <w:pPr>
        <w:pStyle w:val="ProductList-Body"/>
      </w:pPr>
      <w:r>
        <w:t>Если Веб-служба не указана в списке ниже, у нее отсутствуют какие-либо особые условия для Веб-служб.</w:t>
      </w:r>
    </w:p>
    <w:p w14:paraId="4AC2E2E6" w14:textId="77777777" w:rsidR="000E6ED8" w:rsidRPr="00690C65" w:rsidRDefault="000E6ED8" w:rsidP="00A914BF">
      <w:pPr>
        <w:pStyle w:val="ProductList-Body"/>
      </w:pPr>
    </w:p>
    <w:p w14:paraId="31875D02" w14:textId="758250D8" w:rsidR="000E6ED8" w:rsidRPr="007D64E5" w:rsidRDefault="00272578" w:rsidP="00BE3DB5">
      <w:pPr>
        <w:pStyle w:val="ProductList-OfferingGroupHeading"/>
        <w:rPr>
          <w:lang w:val="ru-RU"/>
        </w:rPr>
      </w:pPr>
      <w:bookmarkStart w:id="80" w:name="_Toc462266395"/>
      <w:bookmarkStart w:id="81" w:name="MicrosoftAzureServices"/>
      <w:r w:rsidRPr="007D64E5">
        <w:rPr>
          <w:lang w:val="ru-RU"/>
        </w:rPr>
        <w:t xml:space="preserve">Службы </w:t>
      </w:r>
      <w:r>
        <w:t>Microsoft</w:t>
      </w:r>
      <w:r w:rsidRPr="007D64E5">
        <w:rPr>
          <w:lang w:val="ru-RU"/>
        </w:rPr>
        <w:t xml:space="preserve"> </w:t>
      </w:r>
      <w:r w:rsidRPr="00BE3DB5">
        <w:t>Azure</w:t>
      </w:r>
      <w:bookmarkEnd w:id="80"/>
    </w:p>
    <w:bookmarkEnd w:id="81"/>
    <w:p w14:paraId="7928B82D" w14:textId="77777777" w:rsidR="00AD61A6" w:rsidRPr="002A3B84" w:rsidRDefault="00AD61A6" w:rsidP="00AD61A6">
      <w:pPr>
        <w:pStyle w:val="ProductList-Body"/>
        <w:rPr>
          <w:b/>
          <w:color w:val="00188F"/>
        </w:rPr>
      </w:pPr>
      <w:r>
        <w:rPr>
          <w:b/>
          <w:color w:val="00188F"/>
        </w:rPr>
        <w:t>Уведомления</w:t>
      </w:r>
    </w:p>
    <w:p w14:paraId="2A2E805F" w14:textId="77777777" w:rsidR="00AD61A6" w:rsidRPr="00CC34E7" w:rsidRDefault="00AD61A6" w:rsidP="00AD61A6">
      <w:pPr>
        <w:pStyle w:val="ProductList-Body"/>
        <w:ind w:right="90"/>
      </w:pPr>
      <w:r>
        <w:t xml:space="preserve">Применяются Уведомления о Bing Maps, Профессиональных услугах, Кодировании в формате H.265/HEVC в Службах мультимедиа Azure, Стандарте видео H.264/HEV, Стандарте видео VC-1, Стандарте видео MPEG-4 часть 2 и Стандарте видео MPEG-2, изложенные во </w:t>
      </w:r>
      <w:hyperlink w:anchor="Attachment1" w:history="1">
        <w:r>
          <w:rPr>
            <w:rStyle w:val="Hyperlink"/>
          </w:rPr>
          <w:t>Вложении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27"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528A52D7"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hyperlink r:id="rId28" w:anchor="services" w:history="1">
        <w:r w:rsidRPr="002838AA">
          <w:rPr>
            <w:rStyle w:val="Hyperlink"/>
          </w:rPr>
          <w:t>http://azure.microsoft.com/en-us/regions/#services</w:t>
        </w:r>
      </w:hyperlink>
      <w:r>
        <w:t>).</w:t>
      </w:r>
    </w:p>
    <w:p w14:paraId="7A4AF654" w14:textId="67115809" w:rsidR="00272578" w:rsidRPr="00690C65" w:rsidRDefault="009616E2" w:rsidP="00F824AC">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75BCBD16" w14:textId="2E29064C" w:rsidR="00F208ED" w:rsidRDefault="00F208ED" w:rsidP="00F208ED">
      <w:pPr>
        <w:pStyle w:val="ProductList-Body"/>
      </w:pPr>
      <w:r>
        <w:t xml:space="preserve">«Службы Microsoft Azure» — одна или более служб и компонентов Microsoft, определенных на веб-сайте </w:t>
      </w:r>
      <w:hyperlink r:id="rId29" w:history="1">
        <w:r w:rsidRPr="00F208ED">
          <w:rPr>
            <w:rStyle w:val="Hyperlink"/>
          </w:rPr>
          <w:t>http://azure.microsoft.com/services/</w:t>
        </w:r>
      </w:hyperlink>
      <w:r>
        <w:t>, за исключением случаев, когда такая служба или компонент лицензированы отдельно.</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A44A41">
      <w:pPr>
        <w:pStyle w:val="ProductList-Body"/>
        <w:numPr>
          <w:ilvl w:val="0"/>
          <w:numId w:val="10"/>
        </w:numPr>
        <w:ind w:left="450" w:hanging="270"/>
      </w:pPr>
      <w:r>
        <w:t>перепродавать или вторично распространять Службы Microsoft Azure, или</w:t>
      </w:r>
    </w:p>
    <w:p w14:paraId="7A295F42" w14:textId="7BF2C9E7" w:rsidR="00272578" w:rsidRPr="00690C65" w:rsidRDefault="00272578" w:rsidP="0088164F">
      <w:pPr>
        <w:pStyle w:val="ProductList-Body"/>
        <w:numPr>
          <w:ilvl w:val="0"/>
          <w:numId w:val="10"/>
        </w:numPr>
        <w:spacing w:before="40"/>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7F518506" w14:textId="77777777" w:rsidR="007D64E5" w:rsidRPr="007F0A21" w:rsidRDefault="007D64E5" w:rsidP="007D64E5">
      <w:pPr>
        <w:pStyle w:val="ProductList-Body"/>
      </w:pPr>
      <w:r>
        <w:rPr>
          <w:b/>
          <w:color w:val="00188F"/>
        </w:rPr>
        <w:t>Использование программного обеспечения в Microsoft Azure</w:t>
      </w:r>
    </w:p>
    <w:p w14:paraId="0F0BF3D1" w14:textId="7569277F" w:rsidR="00272578" w:rsidRPr="00690C65" w:rsidRDefault="007D64E5" w:rsidP="007D64E5">
      <w:pPr>
        <w:pStyle w:val="ProductList-Body"/>
      </w:pPr>
      <w:r>
        <w:t>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w:t>
      </w:r>
      <w:r w:rsidR="00BB13A7">
        <w:t>.</w:t>
      </w:r>
    </w:p>
    <w:p w14:paraId="31B193D4" w14:textId="530359DF" w:rsidR="00CD7F8D" w:rsidRDefault="00CD7F8D" w:rsidP="00BB13A7">
      <w:pPr>
        <w:pStyle w:val="ProductList-Body"/>
      </w:pPr>
    </w:p>
    <w:p w14:paraId="429B9A13" w14:textId="77777777" w:rsidR="00A26A66" w:rsidRPr="00690C65" w:rsidRDefault="00A26A66" w:rsidP="00BB13A7">
      <w:pPr>
        <w:pStyle w:val="ProductList-Body"/>
      </w:pPr>
    </w:p>
    <w:p w14:paraId="7253DB67" w14:textId="77207652" w:rsidR="005F013C" w:rsidRPr="00690C65" w:rsidRDefault="005F013C" w:rsidP="0071212E">
      <w:pPr>
        <w:pStyle w:val="ProductList-Body"/>
        <w:keepNext/>
      </w:pPr>
      <w:r>
        <w:rPr>
          <w:b/>
          <w:color w:val="00188F"/>
        </w:rPr>
        <w:lastRenderedPageBreak/>
        <w:t>Доступность центров обработки данных</w:t>
      </w:r>
    </w:p>
    <w:p w14:paraId="12EDE99A" w14:textId="1C9F5C17" w:rsidR="005F013C" w:rsidRPr="00690C65" w:rsidRDefault="005F013C" w:rsidP="0027257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30" w:history="1">
        <w:r>
          <w:rPr>
            <w:rStyle w:val="Hyperlink"/>
          </w:rPr>
          <w:t>http://azure.microsoft.com/ru-ru/regions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Совместный доступ</w:t>
      </w:r>
    </w:p>
    <w:p w14:paraId="58955B29" w14:textId="4CC62FD6" w:rsidR="00272578" w:rsidRPr="00690C65" w:rsidRDefault="00272578" w:rsidP="0027257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1F3A0E2" w:rsidR="000E6ED8" w:rsidRDefault="00272578" w:rsidP="0027257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1" w:history="1">
        <w:r w:rsidR="00F00BA4">
          <w:rPr>
            <w:rStyle w:val="Hyperlink"/>
          </w:rPr>
          <w:t>http://azure.microsoft.com/en-us/support/legal/store-terms/</w:t>
        </w:r>
      </w:hyperlink>
      <w:hyperlink r:id="rId32" w:history="1"/>
      <w:r>
        <w:t>.</w:t>
      </w:r>
    </w:p>
    <w:p w14:paraId="5A6FF8AF" w14:textId="7F4EC2C5" w:rsidR="00F47C4D" w:rsidRDefault="00F47C4D" w:rsidP="00272578">
      <w:pPr>
        <w:pStyle w:val="ProductList-Body"/>
      </w:pPr>
    </w:p>
    <w:p w14:paraId="0B5FBE2D" w14:textId="77777777" w:rsidR="00F47C4D" w:rsidRPr="00E23912" w:rsidRDefault="00F47C4D" w:rsidP="00F47C4D">
      <w:pPr>
        <w:pStyle w:val="ProductList-Offering2Heading"/>
        <w:outlineLvl w:val="2"/>
        <w:rPr>
          <w:lang w:val="ru-RU"/>
        </w:rPr>
      </w:pPr>
      <w:r w:rsidRPr="00E23912">
        <w:rPr>
          <w:lang w:val="ru-RU"/>
        </w:rPr>
        <w:tab/>
      </w:r>
      <w:bookmarkStart w:id="82" w:name="_Toc440961453"/>
      <w:bookmarkStart w:id="83" w:name="_Toc462266396"/>
      <w:r w:rsidRPr="00E23912">
        <w:rPr>
          <w:lang w:val="ru-RU"/>
        </w:rPr>
        <w:t xml:space="preserve">Служба </w:t>
      </w:r>
      <w:r>
        <w:t>Microsoft</w:t>
      </w:r>
      <w:r w:rsidRPr="00E23912">
        <w:rPr>
          <w:lang w:val="ru-RU"/>
        </w:rPr>
        <w:t xml:space="preserve"> </w:t>
      </w:r>
      <w:r>
        <w:t>Azure</w:t>
      </w:r>
      <w:r w:rsidRPr="00E23912">
        <w:rPr>
          <w:lang w:val="ru-RU"/>
        </w:rPr>
        <w:t xml:space="preserve"> </w:t>
      </w:r>
      <w:r>
        <w:t>StorSimple</w:t>
      </w:r>
      <w:bookmarkEnd w:id="82"/>
      <w:bookmarkEnd w:id="83"/>
    </w:p>
    <w:p w14:paraId="730F8648" w14:textId="77777777" w:rsidR="00F47C4D" w:rsidRDefault="00F47C4D" w:rsidP="00F47C4D">
      <w:pPr>
        <w:pStyle w:val="ProductList-Body"/>
        <w:rPr>
          <w:rFonts w:asciiTheme="majorHAnsi" w:hAnsiTheme="majorHAnsi"/>
          <w:color w:val="000000"/>
          <w:sz w:val="16"/>
          <w:szCs w:val="16"/>
        </w:rPr>
      </w:pPr>
      <w:r>
        <w:rPr>
          <w:rFonts w:asciiTheme="majorHAnsi" w:hAnsiTheme="majorHAnsi"/>
          <w:color w:val="000000"/>
          <w:sz w:val="16"/>
          <w:szCs w:val="16"/>
        </w:rPr>
        <w:t>Минимальный заказ StorSimple в денежном эквиваленте — 1 (устройство 8100)</w:t>
      </w:r>
    </w:p>
    <w:p w14:paraId="359F725E" w14:textId="77777777" w:rsidR="00F47C4D" w:rsidRPr="009B4146" w:rsidRDefault="00F47C4D" w:rsidP="00F47C4D">
      <w:pPr>
        <w:pStyle w:val="ProductList-Body"/>
        <w:rPr>
          <w:rFonts w:asciiTheme="majorHAnsi" w:hAnsiTheme="majorHAnsi"/>
          <w:sz w:val="16"/>
          <w:szCs w:val="16"/>
        </w:rPr>
      </w:pPr>
      <w:r>
        <w:rPr>
          <w:rFonts w:asciiTheme="majorHAnsi" w:hAnsiTheme="majorHAnsi"/>
          <w:color w:val="000000"/>
          <w:sz w:val="16"/>
          <w:szCs w:val="16"/>
        </w:rPr>
        <w:t>Минимальный заказ StorSimple в денежном эквиваленте — 2 (устройство 8600)</w:t>
      </w:r>
    </w:p>
    <w:p w14:paraId="65E06F6C" w14:textId="483218A9" w:rsidR="003D22CB" w:rsidRPr="00690C65" w:rsidRDefault="00AD3A1F"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03B2BDE1" w14:textId="77777777" w:rsidR="008F0D89" w:rsidRPr="008F0D89" w:rsidRDefault="008F0D89" w:rsidP="008F0D89">
      <w:pPr>
        <w:pStyle w:val="ProductList-Offering2Heading"/>
        <w:outlineLvl w:val="2"/>
        <w:rPr>
          <w:lang w:val="ru-RU"/>
        </w:rPr>
      </w:pPr>
      <w:r w:rsidRPr="008F0D89">
        <w:rPr>
          <w:lang w:val="ru-RU"/>
        </w:rPr>
        <w:tab/>
      </w:r>
      <w:bookmarkStart w:id="84" w:name="_Toc449618403"/>
      <w:bookmarkStart w:id="85" w:name="_Toc462266397"/>
      <w:bookmarkStart w:id="86" w:name="_Toc445967470"/>
      <w:r w:rsidRPr="004851C8">
        <w:t>Microsoft</w:t>
      </w:r>
      <w:r w:rsidRPr="008F0D89">
        <w:rPr>
          <w:lang w:val="ru-RU"/>
        </w:rPr>
        <w:t xml:space="preserve"> </w:t>
      </w:r>
      <w:r w:rsidRPr="004851C8">
        <w:t>Cloud</w:t>
      </w:r>
      <w:r w:rsidRPr="008F0D89">
        <w:rPr>
          <w:lang w:val="ru-RU"/>
        </w:rPr>
        <w:t xml:space="preserve"> </w:t>
      </w:r>
      <w:r w:rsidRPr="004851C8">
        <w:t>App</w:t>
      </w:r>
      <w:r w:rsidRPr="008F0D89">
        <w:rPr>
          <w:lang w:val="ru-RU"/>
        </w:rPr>
        <w:t xml:space="preserve"> </w:t>
      </w:r>
      <w:r w:rsidRPr="004851C8">
        <w:t>Security</w:t>
      </w:r>
      <w:bookmarkEnd w:id="84"/>
      <w:bookmarkEnd w:id="85"/>
    </w:p>
    <w:p w14:paraId="7B2B0BF8" w14:textId="77777777" w:rsidR="008F0D89" w:rsidRPr="004851C8" w:rsidRDefault="008F0D89" w:rsidP="008F0D89">
      <w:pPr>
        <w:pStyle w:val="ProductList-Body"/>
        <w:rPr>
          <w:rFonts w:asciiTheme="majorHAnsi" w:hAnsiTheme="majorHAnsi"/>
          <w:sz w:val="16"/>
          <w:szCs w:val="16"/>
          <w:lang w:val="en-US"/>
        </w:rPr>
      </w:pPr>
      <w:r w:rsidRPr="004851C8">
        <w:rPr>
          <w:rFonts w:asciiTheme="majorHAnsi" w:hAnsiTheme="majorHAnsi"/>
          <w:sz w:val="16"/>
          <w:szCs w:val="16"/>
          <w:lang w:val="en-US"/>
        </w:rPr>
        <w:t>Cloud</w:t>
      </w:r>
      <w:r w:rsidRPr="004851C8">
        <w:rPr>
          <w:rFonts w:asciiTheme="majorHAnsi" w:hAnsiTheme="majorHAnsi"/>
          <w:sz w:val="16"/>
          <w:lang w:val="en-US"/>
        </w:rPr>
        <w:t xml:space="preserve"> App</w:t>
      </w:r>
      <w:bookmarkEnd w:id="86"/>
      <w:r w:rsidRPr="004851C8">
        <w:rPr>
          <w:rFonts w:asciiTheme="majorHAnsi" w:hAnsiTheme="majorHAnsi"/>
          <w:sz w:val="16"/>
          <w:szCs w:val="16"/>
          <w:lang w:val="en-US"/>
        </w:rPr>
        <w:t xml:space="preserve"> Security (User SL)</w:t>
      </w:r>
    </w:p>
    <w:p w14:paraId="3D7721E1" w14:textId="77777777" w:rsidR="008F0D89" w:rsidRPr="004851C8" w:rsidRDefault="008F0D89" w:rsidP="008F0D89">
      <w:pPr>
        <w:pStyle w:val="ProductList-Body"/>
        <w:rPr>
          <w:rFonts w:asciiTheme="majorHAnsi" w:hAnsiTheme="majorHAnsi"/>
          <w:sz w:val="16"/>
          <w:szCs w:val="16"/>
          <w:lang w:val="en-US"/>
        </w:rPr>
      </w:pPr>
      <w:r w:rsidRPr="004851C8">
        <w:rPr>
          <w:rFonts w:asciiTheme="majorHAnsi" w:hAnsiTheme="majorHAnsi"/>
          <w:sz w:val="16"/>
          <w:szCs w:val="16"/>
          <w:lang w:val="en-US"/>
        </w:rPr>
        <w:t>Cloud App Security K (User SL)</w:t>
      </w:r>
    </w:p>
    <w:p w14:paraId="385A225F" w14:textId="77777777" w:rsidR="008F0D89" w:rsidRPr="005920C4" w:rsidRDefault="00AD3A1F" w:rsidP="008F0D89">
      <w:pPr>
        <w:pStyle w:val="ProductList-Body"/>
        <w:shd w:val="clear" w:color="auto" w:fill="A6A6A6" w:themeFill="background1" w:themeFillShade="A6"/>
        <w:spacing w:before="120" w:after="240"/>
        <w:jc w:val="right"/>
        <w:rPr>
          <w:sz w:val="16"/>
          <w:szCs w:val="16"/>
          <w:lang w:val="en-US"/>
        </w:rPr>
      </w:pPr>
      <w:hyperlink w:anchor="TableofContents" w:history="1">
        <w:r w:rsidR="008F0D89">
          <w:rPr>
            <w:rStyle w:val="Hyperlink"/>
            <w:sz w:val="16"/>
            <w:szCs w:val="16"/>
          </w:rPr>
          <w:t>Оглавление</w:t>
        </w:r>
      </w:hyperlink>
      <w:r w:rsidR="008F0D89" w:rsidRPr="005920C4">
        <w:rPr>
          <w:sz w:val="16"/>
          <w:szCs w:val="16"/>
          <w:lang w:val="en-US"/>
        </w:rPr>
        <w:t xml:space="preserve"> / </w:t>
      </w:r>
      <w:hyperlink w:anchor="GeneralTerms" w:history="1">
        <w:r w:rsidR="008F0D89">
          <w:rPr>
            <w:rStyle w:val="Hyperlink"/>
            <w:sz w:val="16"/>
            <w:szCs w:val="16"/>
          </w:rPr>
          <w:t>Общие</w:t>
        </w:r>
        <w:r w:rsidR="008F0D89" w:rsidRPr="005920C4">
          <w:rPr>
            <w:rStyle w:val="Hyperlink"/>
            <w:sz w:val="16"/>
            <w:szCs w:val="16"/>
            <w:lang w:val="en-US"/>
          </w:rPr>
          <w:t xml:space="preserve"> </w:t>
        </w:r>
        <w:r w:rsidR="008F0D89">
          <w:rPr>
            <w:rStyle w:val="Hyperlink"/>
            <w:sz w:val="16"/>
            <w:szCs w:val="16"/>
          </w:rPr>
          <w:t>условия</w:t>
        </w:r>
      </w:hyperlink>
    </w:p>
    <w:p w14:paraId="43F26D2E" w14:textId="77777777" w:rsidR="00A2616B" w:rsidRPr="005D765A" w:rsidRDefault="00A2616B" w:rsidP="00A2616B">
      <w:pPr>
        <w:pStyle w:val="ProductList-OfferingGroupHeading"/>
        <w:spacing w:after="80"/>
        <w:outlineLvl w:val="1"/>
      </w:pPr>
      <w:bookmarkStart w:id="87" w:name="_Toc457466427"/>
      <w:bookmarkStart w:id="88" w:name="EMS"/>
      <w:bookmarkStart w:id="89" w:name="_Toc459970713"/>
      <w:bookmarkStart w:id="90" w:name="_Toc462266398"/>
      <w:bookmarkStart w:id="91" w:name="_Toc437590238"/>
      <w:bookmarkStart w:id="92" w:name="_Toc435790944"/>
      <w:bookmarkStart w:id="93" w:name="MicrosoftDynamicsMarketing"/>
      <w:r>
        <w:t>Enterprise</w:t>
      </w:r>
      <w:r w:rsidRPr="005D765A">
        <w:t xml:space="preserve"> </w:t>
      </w:r>
      <w:r>
        <w:t>Mobility</w:t>
      </w:r>
      <w:r w:rsidRPr="005D765A">
        <w:t xml:space="preserve"> </w:t>
      </w:r>
      <w:bookmarkEnd w:id="87"/>
      <w:r w:rsidRPr="005D765A">
        <w:t xml:space="preserve">+ </w:t>
      </w:r>
      <w:r>
        <w:t>Security</w:t>
      </w:r>
      <w:bookmarkEnd w:id="88"/>
      <w:bookmarkEnd w:id="89"/>
      <w:bookmarkEnd w:id="90"/>
    </w:p>
    <w:p w14:paraId="46536077" w14:textId="77777777" w:rsidR="00A2616B" w:rsidRPr="003C2FBE" w:rsidRDefault="00A2616B" w:rsidP="00A2616B">
      <w:pPr>
        <w:pStyle w:val="ProductList-Body"/>
        <w:tabs>
          <w:tab w:val="clear" w:pos="158"/>
          <w:tab w:val="left" w:pos="360"/>
        </w:tabs>
      </w:pPr>
      <w:r>
        <w:rPr>
          <w:b/>
          <w:color w:val="00188F"/>
        </w:rPr>
        <w:t>Уведомления</w:t>
      </w:r>
    </w:p>
    <w:p w14:paraId="07A89E82" w14:textId="77777777" w:rsidR="00A2616B" w:rsidRPr="003C2FBE" w:rsidRDefault="00A2616B" w:rsidP="00A2616B">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6AD59C91" w14:textId="77777777" w:rsidR="00A2616B" w:rsidRPr="003C2FBE" w:rsidRDefault="00A2616B" w:rsidP="00A2616B">
      <w:pPr>
        <w:pStyle w:val="ProductList-Body"/>
      </w:pPr>
    </w:p>
    <w:p w14:paraId="1FE4617C" w14:textId="77777777" w:rsidR="00A2616B" w:rsidRPr="003C2FBE" w:rsidRDefault="00A2616B" w:rsidP="00A2616B">
      <w:pPr>
        <w:pStyle w:val="ProductList-Body"/>
        <w:tabs>
          <w:tab w:val="clear" w:pos="158"/>
          <w:tab w:val="left" w:pos="180"/>
        </w:tabs>
      </w:pPr>
      <w:r>
        <w:rPr>
          <w:b/>
          <w:color w:val="00188F"/>
        </w:rPr>
        <w:t>Наборы подписных лицензий</w:t>
      </w:r>
    </w:p>
    <w:p w14:paraId="177CA0CD" w14:textId="77777777" w:rsidR="00A2616B" w:rsidRPr="003C2FBE" w:rsidRDefault="00A2616B" w:rsidP="00A2616B">
      <w:pPr>
        <w:pStyle w:val="ProductList-Body"/>
      </w:pPr>
      <w:r>
        <w:t xml:space="preserve">В дополнение к Подписным лицензиям «на пользователя» см. во </w:t>
      </w:r>
      <w:hyperlink w:anchor="Attachment2" w:history="1">
        <w:r>
          <w:rPr>
            <w:rStyle w:val="Hyperlink"/>
          </w:rPr>
          <w:t>Вложении 2</w:t>
        </w:r>
      </w:hyperlink>
      <w:r>
        <w:t xml:space="preserve"> описание других Подписных лицензий, которые соответствуют требованиям к Azure Active Directory Premium, Azure Information Protection и Microsoft Intune.</w:t>
      </w:r>
    </w:p>
    <w:p w14:paraId="23318847" w14:textId="77777777" w:rsidR="00A2616B" w:rsidRPr="003C2FBE" w:rsidRDefault="00A2616B" w:rsidP="00A2616B">
      <w:pPr>
        <w:pStyle w:val="ProductList-Body"/>
      </w:pPr>
    </w:p>
    <w:p w14:paraId="3E45E149" w14:textId="77777777" w:rsidR="00A2616B" w:rsidRPr="004C7B38" w:rsidRDefault="00A2616B" w:rsidP="00A2616B">
      <w:pPr>
        <w:pStyle w:val="ProductList-Offering2Heading"/>
        <w:outlineLvl w:val="2"/>
      </w:pPr>
      <w:r w:rsidRPr="00A2616B">
        <w:rPr>
          <w:lang w:val="ru-RU"/>
        </w:rPr>
        <w:tab/>
      </w:r>
      <w:bookmarkStart w:id="94" w:name="_Toc459970714"/>
      <w:bookmarkStart w:id="95" w:name="_Toc457466428"/>
      <w:bookmarkStart w:id="96" w:name="_Toc462266399"/>
      <w:r w:rsidRPr="004C7B38">
        <w:t>Azure Active Directory Basic</w:t>
      </w:r>
      <w:bookmarkEnd w:id="94"/>
      <w:bookmarkEnd w:id="95"/>
      <w:bookmarkEnd w:id="96"/>
    </w:p>
    <w:p w14:paraId="19E09107" w14:textId="77777777" w:rsidR="00A2616B" w:rsidRPr="003C2FBE" w:rsidRDefault="00A2616B" w:rsidP="00A2616B">
      <w:pPr>
        <w:pStyle w:val="ProductList-Body"/>
      </w:pPr>
      <w:r>
        <w:t>Клиент</w:t>
      </w:r>
      <w:r w:rsidRPr="00AE5B45">
        <w:rPr>
          <w:lang w:val="en-US"/>
        </w:rPr>
        <w:t xml:space="preserve"> </w:t>
      </w:r>
      <w:r>
        <w:t>с</w:t>
      </w:r>
      <w:r w:rsidRPr="00AE5B45">
        <w:rPr>
          <w:lang w:val="en-US"/>
        </w:rPr>
        <w:t xml:space="preserve"> </w:t>
      </w:r>
      <w:r>
        <w:t>помощью</w:t>
      </w:r>
      <w:r w:rsidRPr="00AE5B45">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p w14:paraId="57287569" w14:textId="77777777" w:rsidR="00A2616B" w:rsidRPr="00A10A84" w:rsidRDefault="00AD3A1F" w:rsidP="00A2616B">
      <w:pPr>
        <w:pStyle w:val="ProductList-Body"/>
        <w:shd w:val="clear" w:color="auto" w:fill="A6A6A6" w:themeFill="background1" w:themeFillShade="A6"/>
        <w:spacing w:before="120" w:after="240"/>
        <w:jc w:val="right"/>
        <w:rPr>
          <w:sz w:val="16"/>
          <w:szCs w:val="16"/>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462D1C01" w14:textId="77777777" w:rsidR="00A2616B" w:rsidRPr="004C7B38" w:rsidRDefault="00A2616B" w:rsidP="00A2616B">
      <w:pPr>
        <w:pStyle w:val="ProductList-Offering2Heading"/>
        <w:outlineLvl w:val="2"/>
      </w:pPr>
      <w:r w:rsidRPr="004C7B38">
        <w:tab/>
      </w:r>
      <w:bookmarkStart w:id="97" w:name="_Toc459970715"/>
      <w:bookmarkStart w:id="98" w:name="_Toc457466429"/>
      <w:bookmarkStart w:id="99" w:name="_Toc462266400"/>
      <w:r w:rsidRPr="004C7B38">
        <w:t>Azure Active Directory Premium</w:t>
      </w:r>
      <w:bookmarkEnd w:id="97"/>
      <w:bookmarkEnd w:id="98"/>
      <w:bookmarkEnd w:id="99"/>
    </w:p>
    <w:p w14:paraId="4B982A8E" w14:textId="77777777" w:rsidR="00A2616B" w:rsidRPr="003C2FBE" w:rsidRDefault="00A2616B" w:rsidP="00A2616B">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Microsoft Identity Manager, которое прилагается к Подписной лицензии «на пользователя» на Microsoft Azure Active Directory Premium (P1 и P2).</w:t>
      </w:r>
    </w:p>
    <w:p w14:paraId="27A55B69" w14:textId="77777777" w:rsidR="00A2616B" w:rsidRPr="004C7B38" w:rsidRDefault="00AD3A1F" w:rsidP="00A2616B">
      <w:pPr>
        <w:pStyle w:val="ProductList-Body"/>
        <w:shd w:val="clear" w:color="auto" w:fill="A6A6A6" w:themeFill="background1" w:themeFillShade="A6"/>
        <w:spacing w:before="120" w:after="240"/>
        <w:jc w:val="right"/>
        <w:rPr>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0DB08C1C" w14:textId="77777777" w:rsidR="00A2616B" w:rsidRPr="004C7B38" w:rsidRDefault="00A2616B" w:rsidP="00A2616B">
      <w:pPr>
        <w:pStyle w:val="ProductList-Offering2Heading"/>
        <w:outlineLvl w:val="2"/>
      </w:pPr>
      <w:r w:rsidRPr="004C7B38">
        <w:tab/>
      </w:r>
      <w:bookmarkStart w:id="100" w:name="AzureRightsManagement"/>
      <w:bookmarkStart w:id="101" w:name="_Toc459970716"/>
      <w:bookmarkStart w:id="102" w:name="_Toc457466430"/>
      <w:bookmarkStart w:id="103" w:name="_Toc462266401"/>
      <w:r w:rsidRPr="004C7B38">
        <w:t>Azure Information Protection</w:t>
      </w:r>
      <w:bookmarkEnd w:id="100"/>
      <w:r w:rsidRPr="004C7B38">
        <w:t xml:space="preserve"> Premium</w:t>
      </w:r>
      <w:bookmarkEnd w:id="101"/>
      <w:bookmarkEnd w:id="102"/>
      <w:bookmarkEnd w:id="103"/>
    </w:p>
    <w:p w14:paraId="48FBD428" w14:textId="77777777" w:rsidR="00A2616B" w:rsidRPr="003C2FBE" w:rsidRDefault="00A2616B" w:rsidP="00A2616B">
      <w:pPr>
        <w:pStyle w:val="ProductList-Body"/>
        <w:tabs>
          <w:tab w:val="clear" w:pos="158"/>
          <w:tab w:val="left" w:pos="360"/>
        </w:tabs>
      </w:pPr>
      <w:r>
        <w:rPr>
          <w:b/>
          <w:color w:val="00188F"/>
        </w:rPr>
        <w:t>Уведомления</w:t>
      </w:r>
    </w:p>
    <w:p w14:paraId="0006CF0A" w14:textId="77777777" w:rsidR="00A2616B" w:rsidRPr="003C2FBE" w:rsidRDefault="00A2616B" w:rsidP="00A2616B">
      <w:pPr>
        <w:pStyle w:val="ProductList-Body"/>
      </w:pPr>
      <w:r>
        <w:t xml:space="preserve">Применяются Уведомления для Карт Bing, указанные во </w:t>
      </w:r>
      <w:hyperlink w:anchor="Attachment1" w:history="1">
        <w:r>
          <w:rPr>
            <w:rStyle w:val="Hyperlink"/>
          </w:rPr>
          <w:t>Вложении 1</w:t>
        </w:r>
      </w:hyperlink>
      <w:r>
        <w:t>.</w:t>
      </w:r>
    </w:p>
    <w:p w14:paraId="20415135" w14:textId="77777777" w:rsidR="00A2616B" w:rsidRPr="003C2FBE" w:rsidRDefault="00A2616B" w:rsidP="00A2616B">
      <w:pPr>
        <w:pStyle w:val="ProductList-Body"/>
      </w:pPr>
      <w:r>
        <w:lastRenderedPageBreak/>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04D515EE" w14:textId="77777777" w:rsidR="00A2616B" w:rsidRPr="00A2616B" w:rsidRDefault="00AD3A1F" w:rsidP="00A2616B">
      <w:pPr>
        <w:pStyle w:val="ProductList-Body"/>
        <w:shd w:val="clear" w:color="auto" w:fill="A6A6A6" w:themeFill="background1" w:themeFillShade="A6"/>
        <w:spacing w:before="120" w:after="240"/>
        <w:jc w:val="right"/>
        <w:rPr>
          <w:lang w:val="en-US"/>
        </w:rPr>
      </w:pPr>
      <w:hyperlink w:anchor="TableofContents" w:history="1">
        <w:r w:rsidR="00A2616B" w:rsidRPr="00A10A84">
          <w:rPr>
            <w:rStyle w:val="Hyperlink"/>
            <w:sz w:val="16"/>
            <w:szCs w:val="16"/>
          </w:rPr>
          <w:t>Оглавление</w:t>
        </w:r>
      </w:hyperlink>
      <w:r w:rsidR="00A2616B" w:rsidRPr="00A2616B">
        <w:rPr>
          <w:sz w:val="16"/>
          <w:szCs w:val="16"/>
          <w:lang w:val="en-US"/>
        </w:rPr>
        <w:t xml:space="preserve"> / </w:t>
      </w:r>
      <w:hyperlink w:anchor="GeneralTerms" w:history="1">
        <w:r w:rsidR="00A2616B" w:rsidRPr="00A10A84">
          <w:rPr>
            <w:rStyle w:val="Hyperlink"/>
            <w:sz w:val="16"/>
            <w:szCs w:val="16"/>
          </w:rPr>
          <w:t>Общие</w:t>
        </w:r>
        <w:r w:rsidR="00A2616B" w:rsidRPr="00A2616B">
          <w:rPr>
            <w:rStyle w:val="Hyperlink"/>
            <w:sz w:val="16"/>
            <w:szCs w:val="16"/>
            <w:lang w:val="en-US"/>
          </w:rPr>
          <w:t xml:space="preserve"> </w:t>
        </w:r>
        <w:r w:rsidR="00A2616B" w:rsidRPr="00A10A84">
          <w:rPr>
            <w:rStyle w:val="Hyperlink"/>
            <w:sz w:val="16"/>
            <w:szCs w:val="16"/>
          </w:rPr>
          <w:t>условия</w:t>
        </w:r>
      </w:hyperlink>
    </w:p>
    <w:p w14:paraId="722DDA09" w14:textId="77777777" w:rsidR="00A2616B" w:rsidRPr="003C2FBE" w:rsidRDefault="00A2616B" w:rsidP="00A2616B">
      <w:pPr>
        <w:pStyle w:val="ProductList-Offering2Heading"/>
        <w:outlineLvl w:val="2"/>
      </w:pPr>
      <w:bookmarkStart w:id="104" w:name="_Toc388464308"/>
      <w:bookmarkEnd w:id="104"/>
      <w:r>
        <w:tab/>
      </w:r>
      <w:bookmarkStart w:id="105" w:name="_Toc459970717"/>
      <w:bookmarkStart w:id="106" w:name="_Toc462266402"/>
      <w:r>
        <w:t>Microsoft MultiFactor Authentication</w:t>
      </w:r>
      <w:bookmarkEnd w:id="105"/>
      <w:bookmarkEnd w:id="106"/>
      <w:r>
        <w:t xml:space="preserve"> </w:t>
      </w:r>
    </w:p>
    <w:p w14:paraId="64127FC8" w14:textId="77777777" w:rsidR="00A2616B" w:rsidRPr="005D765A" w:rsidRDefault="00AD3A1F" w:rsidP="00A2616B">
      <w:pPr>
        <w:pStyle w:val="ProductList-Body"/>
        <w:shd w:val="clear" w:color="auto" w:fill="A6A6A6" w:themeFill="background1" w:themeFillShade="A6"/>
        <w:spacing w:before="120" w:after="240"/>
        <w:jc w:val="right"/>
        <w:rPr>
          <w:lang w:val="en-US"/>
        </w:rPr>
      </w:pPr>
      <w:hyperlink w:anchor="TableofContents" w:history="1">
        <w:r w:rsidR="00A2616B" w:rsidRPr="00A10A84">
          <w:rPr>
            <w:rStyle w:val="Hyperlink"/>
            <w:sz w:val="16"/>
            <w:szCs w:val="16"/>
          </w:rPr>
          <w:t>Оглавление</w:t>
        </w:r>
      </w:hyperlink>
      <w:r w:rsidR="00A2616B" w:rsidRPr="005D765A">
        <w:rPr>
          <w:sz w:val="16"/>
          <w:szCs w:val="16"/>
          <w:lang w:val="en-US"/>
        </w:rPr>
        <w:t xml:space="preserve"> / </w:t>
      </w:r>
      <w:hyperlink w:anchor="GeneralTerms" w:history="1">
        <w:r w:rsidR="00A2616B" w:rsidRPr="00A10A84">
          <w:rPr>
            <w:rStyle w:val="Hyperlink"/>
            <w:sz w:val="16"/>
            <w:szCs w:val="16"/>
          </w:rPr>
          <w:t>Общие</w:t>
        </w:r>
        <w:r w:rsidR="00A2616B" w:rsidRPr="005D765A">
          <w:rPr>
            <w:rStyle w:val="Hyperlink"/>
            <w:sz w:val="16"/>
            <w:szCs w:val="16"/>
            <w:lang w:val="en-US"/>
          </w:rPr>
          <w:t xml:space="preserve"> </w:t>
        </w:r>
        <w:r w:rsidR="00A2616B" w:rsidRPr="00A10A84">
          <w:rPr>
            <w:rStyle w:val="Hyperlink"/>
            <w:sz w:val="16"/>
            <w:szCs w:val="16"/>
          </w:rPr>
          <w:t>условия</w:t>
        </w:r>
      </w:hyperlink>
    </w:p>
    <w:p w14:paraId="0172D02C" w14:textId="77777777" w:rsidR="00A30EE5" w:rsidRPr="005D765A" w:rsidRDefault="00A30EE5" w:rsidP="00AD61A6">
      <w:pPr>
        <w:pStyle w:val="ProductList-OfferingGroupHeading"/>
        <w:keepNext/>
        <w:spacing w:after="80"/>
        <w:outlineLvl w:val="1"/>
      </w:pPr>
      <w:bookmarkStart w:id="107" w:name="_Toc462266403"/>
      <w:r w:rsidRPr="00E23912">
        <w:rPr>
          <w:lang w:val="ru-RU"/>
        </w:rPr>
        <w:t>Службы</w:t>
      </w:r>
      <w:r w:rsidRPr="005D765A">
        <w:t xml:space="preserve"> </w:t>
      </w:r>
      <w:r w:rsidRPr="008F7026">
        <w:t>Microsoft</w:t>
      </w:r>
      <w:r w:rsidRPr="005D765A">
        <w:t xml:space="preserve"> </w:t>
      </w:r>
      <w:r w:rsidRPr="008F7026">
        <w:t>Dynamics</w:t>
      </w:r>
      <w:r w:rsidRPr="005D765A">
        <w:t xml:space="preserve"> </w:t>
      </w:r>
      <w:r w:rsidRPr="008F7026">
        <w:t>Online</w:t>
      </w:r>
      <w:r w:rsidRPr="005D765A">
        <w:t xml:space="preserve"> </w:t>
      </w:r>
      <w:r w:rsidRPr="008F7026">
        <w:t>Services</w:t>
      </w:r>
      <w:bookmarkEnd w:id="91"/>
      <w:bookmarkEnd w:id="92"/>
      <w:bookmarkEnd w:id="107"/>
    </w:p>
    <w:p w14:paraId="2CA8DFA8" w14:textId="77777777" w:rsidR="00A30EE5" w:rsidRPr="00E23912" w:rsidRDefault="00A30EE5" w:rsidP="00A30EE5">
      <w:pPr>
        <w:pStyle w:val="ProductList-Body"/>
        <w:tabs>
          <w:tab w:val="clear" w:pos="158"/>
          <w:tab w:val="left" w:pos="360"/>
        </w:tabs>
      </w:pPr>
      <w:r>
        <w:rPr>
          <w:b/>
          <w:color w:val="00188F"/>
        </w:rPr>
        <w:t>Уведомления</w:t>
      </w:r>
    </w:p>
    <w:p w14:paraId="6599084C" w14:textId="77777777" w:rsidR="00A30EE5" w:rsidRPr="003C69A1" w:rsidRDefault="00A30EE5" w:rsidP="00A30EE5">
      <w:pPr>
        <w:pStyle w:val="ProductList-Body"/>
      </w:pPr>
      <w:r>
        <w:t xml:space="preserve">Применяются Уведомления о Картах Bing и о Профессиональных услугах, изложенные во </w:t>
      </w:r>
      <w:hyperlink w:anchor="Attachment1" w:history="1">
        <w:r>
          <w:rPr>
            <w:rStyle w:val="Hyperlink"/>
          </w:rPr>
          <w:t>Вложении 1</w:t>
        </w:r>
      </w:hyperlink>
      <w:r>
        <w:t>.</w:t>
      </w:r>
    </w:p>
    <w:p w14:paraId="3AE02FE7" w14:textId="77777777" w:rsidR="00A30EE5" w:rsidRPr="003C69A1" w:rsidRDefault="00A30EE5" w:rsidP="00A30EE5">
      <w:pPr>
        <w:pStyle w:val="ProductList-Body"/>
      </w:pPr>
    </w:p>
    <w:p w14:paraId="459A7C72" w14:textId="77777777" w:rsidR="00A30EE5" w:rsidRPr="003C69A1" w:rsidRDefault="00A30EE5" w:rsidP="008F0D89">
      <w:pPr>
        <w:pStyle w:val="ProductList-Body"/>
        <w:keepNext/>
        <w:tabs>
          <w:tab w:val="clear" w:pos="158"/>
          <w:tab w:val="left" w:pos="180"/>
        </w:tabs>
      </w:pPr>
      <w:r>
        <w:rPr>
          <w:b/>
          <w:color w:val="00188F"/>
        </w:rPr>
        <w:t>Наборы подписных лицензий</w:t>
      </w:r>
    </w:p>
    <w:p w14:paraId="52A4FED9" w14:textId="77777777" w:rsidR="00A30EE5" w:rsidRPr="003C69A1" w:rsidRDefault="00A30EE5" w:rsidP="00A30EE5">
      <w:pPr>
        <w:pStyle w:val="ProductList-Body"/>
      </w:pPr>
      <w:r>
        <w:t xml:space="preserve">В дополнение к Подписным лицензиям «на пользователя» см. во </w:t>
      </w:r>
      <w:hyperlink w:anchor="Attachment2" w:history="1">
        <w:r>
          <w:rPr>
            <w:rStyle w:val="Hyperlink"/>
          </w:rPr>
          <w:t>Вложении 2</w:t>
        </w:r>
      </w:hyperlink>
      <w:r>
        <w:t xml:space="preserve"> другие предложения, которые соответствуют требованиям Подписной лицензии.</w:t>
      </w:r>
    </w:p>
    <w:p w14:paraId="1ED1B814" w14:textId="77777777" w:rsidR="00A30EE5" w:rsidRPr="003C69A1" w:rsidRDefault="00A30EE5" w:rsidP="00A30EE5">
      <w:pPr>
        <w:pStyle w:val="ProductList-Body"/>
      </w:pPr>
    </w:p>
    <w:p w14:paraId="6E8FAAA9" w14:textId="6FE6538F" w:rsidR="00A30EE5" w:rsidRPr="005920C4" w:rsidRDefault="00A30EE5" w:rsidP="00A30EE5">
      <w:pPr>
        <w:pStyle w:val="ProductList-Offering2Heading"/>
        <w:outlineLvl w:val="2"/>
      </w:pPr>
      <w:r w:rsidRPr="00E23912">
        <w:rPr>
          <w:lang w:val="ru-RU"/>
        </w:rPr>
        <w:tab/>
      </w:r>
      <w:bookmarkStart w:id="108" w:name="_Toc437590239"/>
      <w:bookmarkStart w:id="109" w:name="_Toc462266404"/>
      <w:bookmarkStart w:id="110" w:name="_Toc435790945"/>
      <w:r w:rsidRPr="008F7026">
        <w:t>Microsoft</w:t>
      </w:r>
      <w:r w:rsidRPr="005920C4">
        <w:t xml:space="preserve"> </w:t>
      </w:r>
      <w:r w:rsidRPr="008F7026">
        <w:t>Dynamics</w:t>
      </w:r>
      <w:r w:rsidRPr="005920C4">
        <w:t xml:space="preserve"> </w:t>
      </w:r>
      <w:r w:rsidRPr="008F7026">
        <w:t>AX</w:t>
      </w:r>
      <w:bookmarkEnd w:id="108"/>
      <w:bookmarkEnd w:id="109"/>
    </w:p>
    <w:p w14:paraId="1892F59B" w14:textId="77777777" w:rsidR="00A30EE5" w:rsidRPr="005920C4" w:rsidRDefault="00A30EE5" w:rsidP="00A30EE5">
      <w:pPr>
        <w:pStyle w:val="ProductList-Offering1"/>
        <w:rPr>
          <w:lang w:val="en-US"/>
        </w:rPr>
        <w:sectPr w:rsidR="00A30EE5" w:rsidRPr="005920C4" w:rsidSect="00A2616B">
          <w:footerReference w:type="default" r:id="rId33"/>
          <w:footerReference w:type="first" r:id="rId34"/>
          <w:pgSz w:w="12240" w:h="15840"/>
          <w:pgMar w:top="1440" w:right="720" w:bottom="1440" w:left="720" w:header="720" w:footer="576" w:gutter="0"/>
          <w:cols w:space="720"/>
          <w:titlePg/>
          <w:docGrid w:linePitch="360"/>
        </w:sectPr>
      </w:pPr>
    </w:p>
    <w:p w14:paraId="58E4F77A" w14:textId="77777777" w:rsidR="00A30EE5" w:rsidRPr="005920C4" w:rsidRDefault="00A30EE5" w:rsidP="00A30EE5">
      <w:pPr>
        <w:pStyle w:val="ProductList-Body"/>
        <w:rPr>
          <w:lang w:val="en-US"/>
        </w:rPr>
      </w:pPr>
      <w:r w:rsidRPr="008F7026">
        <w:rPr>
          <w:rFonts w:asciiTheme="majorHAnsi" w:hAnsiTheme="majorHAnsi"/>
          <w:sz w:val="16"/>
          <w:szCs w:val="16"/>
          <w:lang w:val="en-US"/>
        </w:rPr>
        <w:t>Microsoft</w:t>
      </w:r>
      <w:r w:rsidRPr="005920C4">
        <w:rPr>
          <w:rFonts w:asciiTheme="majorHAnsi" w:hAnsiTheme="majorHAnsi"/>
          <w:sz w:val="16"/>
          <w:szCs w:val="16"/>
          <w:lang w:val="en-US"/>
        </w:rPr>
        <w:t xml:space="preserve"> </w:t>
      </w:r>
      <w:r w:rsidRPr="008F7026">
        <w:rPr>
          <w:rFonts w:asciiTheme="majorHAnsi" w:hAnsiTheme="majorHAnsi"/>
          <w:sz w:val="16"/>
          <w:szCs w:val="16"/>
          <w:lang w:val="en-US"/>
        </w:rPr>
        <w:t>Dynamics</w:t>
      </w:r>
      <w:r w:rsidRPr="005920C4">
        <w:rPr>
          <w:rFonts w:asciiTheme="majorHAnsi" w:hAnsiTheme="majorHAnsi"/>
          <w:sz w:val="16"/>
          <w:szCs w:val="16"/>
          <w:lang w:val="en-US"/>
        </w:rPr>
        <w:t xml:space="preserve"> </w:t>
      </w:r>
      <w:r w:rsidRPr="008F7026">
        <w:rPr>
          <w:rFonts w:asciiTheme="majorHAnsi" w:hAnsiTheme="majorHAnsi"/>
          <w:sz w:val="16"/>
          <w:szCs w:val="16"/>
          <w:lang w:val="en-US"/>
        </w:rPr>
        <w:t>AX</w:t>
      </w:r>
      <w:r w:rsidRPr="005920C4">
        <w:rPr>
          <w:rFonts w:asciiTheme="majorHAnsi" w:hAnsiTheme="majorHAnsi"/>
          <w:sz w:val="16"/>
          <w:szCs w:val="16"/>
          <w:lang w:val="en-US"/>
        </w:rPr>
        <w:t xml:space="preserve"> </w:t>
      </w:r>
      <w:r w:rsidRPr="008F7026">
        <w:rPr>
          <w:rFonts w:asciiTheme="majorHAnsi" w:hAnsiTheme="majorHAnsi"/>
          <w:sz w:val="16"/>
          <w:szCs w:val="16"/>
          <w:lang w:val="en-US"/>
        </w:rPr>
        <w:t>Self</w:t>
      </w:r>
      <w:r w:rsidRPr="005920C4">
        <w:rPr>
          <w:rFonts w:asciiTheme="majorHAnsi" w:hAnsiTheme="majorHAnsi"/>
          <w:sz w:val="16"/>
          <w:szCs w:val="16"/>
          <w:lang w:val="en-US"/>
        </w:rPr>
        <w:t xml:space="preserve"> </w:t>
      </w:r>
      <w:r w:rsidRPr="008F7026">
        <w:rPr>
          <w:rFonts w:asciiTheme="majorHAnsi" w:hAnsiTheme="majorHAnsi"/>
          <w:sz w:val="16"/>
          <w:szCs w:val="16"/>
          <w:lang w:val="en-US"/>
        </w:rPr>
        <w:t>Serve</w:t>
      </w:r>
    </w:p>
    <w:p w14:paraId="62F6D7B0" w14:textId="77777777" w:rsidR="00A30EE5" w:rsidRPr="005920C4" w:rsidRDefault="00A30EE5" w:rsidP="00A30EE5">
      <w:pPr>
        <w:pStyle w:val="ProductList-Body"/>
        <w:rPr>
          <w:lang w:val="en-US"/>
        </w:rPr>
      </w:pPr>
      <w:r w:rsidRPr="008F7026">
        <w:rPr>
          <w:rFonts w:asciiTheme="majorHAnsi" w:hAnsiTheme="majorHAnsi"/>
          <w:sz w:val="16"/>
          <w:szCs w:val="16"/>
          <w:lang w:val="en-US"/>
        </w:rPr>
        <w:t>Microsoft</w:t>
      </w:r>
      <w:r w:rsidRPr="005920C4">
        <w:rPr>
          <w:rFonts w:asciiTheme="majorHAnsi" w:hAnsiTheme="majorHAnsi"/>
          <w:sz w:val="16"/>
          <w:szCs w:val="16"/>
          <w:lang w:val="en-US"/>
        </w:rPr>
        <w:t xml:space="preserve"> </w:t>
      </w:r>
      <w:r w:rsidRPr="008F7026">
        <w:rPr>
          <w:rFonts w:asciiTheme="majorHAnsi" w:hAnsiTheme="majorHAnsi"/>
          <w:sz w:val="16"/>
          <w:szCs w:val="16"/>
          <w:lang w:val="en-US"/>
        </w:rPr>
        <w:t>Dynamics</w:t>
      </w:r>
      <w:r w:rsidRPr="005920C4">
        <w:rPr>
          <w:rFonts w:asciiTheme="majorHAnsi" w:hAnsiTheme="majorHAnsi"/>
          <w:sz w:val="16"/>
          <w:szCs w:val="16"/>
          <w:lang w:val="en-US"/>
        </w:rPr>
        <w:t xml:space="preserve"> </w:t>
      </w:r>
      <w:r w:rsidRPr="008F7026">
        <w:rPr>
          <w:rFonts w:asciiTheme="majorHAnsi" w:hAnsiTheme="majorHAnsi"/>
          <w:sz w:val="16"/>
          <w:szCs w:val="16"/>
          <w:lang w:val="en-US"/>
        </w:rPr>
        <w:t>AX</w:t>
      </w:r>
      <w:r w:rsidRPr="005920C4">
        <w:rPr>
          <w:rFonts w:asciiTheme="majorHAnsi" w:hAnsiTheme="majorHAnsi"/>
          <w:sz w:val="16"/>
          <w:szCs w:val="16"/>
          <w:lang w:val="en-US"/>
        </w:rPr>
        <w:t xml:space="preserve"> </w:t>
      </w:r>
      <w:r w:rsidRPr="008F7026">
        <w:rPr>
          <w:rFonts w:asciiTheme="majorHAnsi" w:hAnsiTheme="majorHAnsi"/>
          <w:sz w:val="16"/>
          <w:szCs w:val="16"/>
          <w:lang w:val="en-US"/>
        </w:rPr>
        <w:t>Task</w:t>
      </w:r>
    </w:p>
    <w:p w14:paraId="32BD6902" w14:textId="77777777" w:rsidR="00A30EE5" w:rsidRPr="005920C4" w:rsidRDefault="00A30EE5" w:rsidP="00A30EE5">
      <w:pPr>
        <w:pStyle w:val="ProductList-Body"/>
        <w:rPr>
          <w:lang w:val="en-US"/>
        </w:rPr>
      </w:pPr>
      <w:r w:rsidRPr="008F7026">
        <w:rPr>
          <w:rFonts w:asciiTheme="majorHAnsi" w:hAnsiTheme="majorHAnsi"/>
          <w:sz w:val="16"/>
          <w:szCs w:val="16"/>
          <w:lang w:val="en-US"/>
        </w:rPr>
        <w:t>Microsoft</w:t>
      </w:r>
      <w:r w:rsidRPr="005920C4">
        <w:rPr>
          <w:rFonts w:asciiTheme="majorHAnsi" w:hAnsiTheme="majorHAnsi"/>
          <w:sz w:val="16"/>
          <w:szCs w:val="16"/>
          <w:lang w:val="en-US"/>
        </w:rPr>
        <w:t xml:space="preserve"> </w:t>
      </w:r>
      <w:r w:rsidRPr="008F7026">
        <w:rPr>
          <w:rFonts w:asciiTheme="majorHAnsi" w:hAnsiTheme="majorHAnsi"/>
          <w:sz w:val="16"/>
          <w:szCs w:val="16"/>
          <w:lang w:val="en-US"/>
        </w:rPr>
        <w:t>Dynamics</w:t>
      </w:r>
      <w:r w:rsidRPr="005920C4">
        <w:rPr>
          <w:rFonts w:asciiTheme="majorHAnsi" w:hAnsiTheme="majorHAnsi"/>
          <w:sz w:val="16"/>
          <w:szCs w:val="16"/>
          <w:lang w:val="en-US"/>
        </w:rPr>
        <w:t xml:space="preserve"> </w:t>
      </w:r>
      <w:r w:rsidRPr="008F7026">
        <w:rPr>
          <w:rFonts w:asciiTheme="majorHAnsi" w:hAnsiTheme="majorHAnsi"/>
          <w:sz w:val="16"/>
          <w:szCs w:val="16"/>
          <w:lang w:val="en-US"/>
        </w:rPr>
        <w:t>AX</w:t>
      </w:r>
      <w:r w:rsidRPr="005920C4">
        <w:rPr>
          <w:rFonts w:asciiTheme="majorHAnsi" w:hAnsiTheme="majorHAnsi"/>
          <w:sz w:val="16"/>
          <w:szCs w:val="16"/>
          <w:lang w:val="en-US"/>
        </w:rPr>
        <w:t xml:space="preserve"> </w:t>
      </w:r>
      <w:r w:rsidRPr="008F7026">
        <w:rPr>
          <w:rFonts w:asciiTheme="majorHAnsi" w:hAnsiTheme="majorHAnsi"/>
          <w:sz w:val="16"/>
          <w:szCs w:val="16"/>
          <w:lang w:val="en-US"/>
        </w:rPr>
        <w:t>Enterprise</w:t>
      </w:r>
    </w:p>
    <w:p w14:paraId="2772450C" w14:textId="77777777" w:rsidR="00A30EE5" w:rsidRPr="005920C4" w:rsidRDefault="00A30EE5" w:rsidP="00A30EE5">
      <w:pPr>
        <w:pStyle w:val="ProductList-Body"/>
        <w:rPr>
          <w:lang w:val="en-US"/>
        </w:rPr>
      </w:pPr>
      <w:r w:rsidRPr="008F7026">
        <w:rPr>
          <w:rFonts w:asciiTheme="majorHAnsi" w:hAnsiTheme="majorHAnsi"/>
          <w:sz w:val="16"/>
          <w:szCs w:val="16"/>
          <w:lang w:val="en-US"/>
        </w:rPr>
        <w:t>Microsoft</w:t>
      </w:r>
      <w:r w:rsidRPr="005920C4">
        <w:rPr>
          <w:rFonts w:asciiTheme="majorHAnsi" w:hAnsiTheme="majorHAnsi"/>
          <w:sz w:val="16"/>
          <w:szCs w:val="16"/>
          <w:lang w:val="en-US"/>
        </w:rPr>
        <w:t xml:space="preserve"> </w:t>
      </w:r>
      <w:r w:rsidRPr="008F7026">
        <w:rPr>
          <w:rFonts w:asciiTheme="majorHAnsi" w:hAnsiTheme="majorHAnsi"/>
          <w:sz w:val="16"/>
          <w:szCs w:val="16"/>
          <w:lang w:val="en-US"/>
        </w:rPr>
        <w:t>Dynamics</w:t>
      </w:r>
      <w:r w:rsidRPr="005920C4">
        <w:rPr>
          <w:rFonts w:asciiTheme="majorHAnsi" w:hAnsiTheme="majorHAnsi"/>
          <w:sz w:val="16"/>
          <w:szCs w:val="16"/>
          <w:lang w:val="en-US"/>
        </w:rPr>
        <w:t xml:space="preserve"> </w:t>
      </w:r>
      <w:r w:rsidRPr="008F7026">
        <w:rPr>
          <w:rFonts w:asciiTheme="majorHAnsi" w:hAnsiTheme="majorHAnsi"/>
          <w:sz w:val="16"/>
          <w:szCs w:val="16"/>
          <w:lang w:val="en-US"/>
        </w:rPr>
        <w:t>AX</w:t>
      </w:r>
      <w:r w:rsidRPr="005920C4">
        <w:rPr>
          <w:rFonts w:asciiTheme="majorHAnsi" w:hAnsiTheme="majorHAnsi"/>
          <w:sz w:val="16"/>
          <w:szCs w:val="16"/>
          <w:lang w:val="en-US"/>
        </w:rPr>
        <w:t xml:space="preserve"> </w:t>
      </w:r>
      <w:r w:rsidRPr="008F7026">
        <w:rPr>
          <w:rFonts w:asciiTheme="majorHAnsi" w:hAnsiTheme="majorHAnsi"/>
          <w:sz w:val="16"/>
          <w:szCs w:val="16"/>
          <w:lang w:val="en-US"/>
        </w:rPr>
        <w:t>Device</w:t>
      </w:r>
    </w:p>
    <w:p w14:paraId="65CFB699" w14:textId="77777777" w:rsidR="00A30EE5" w:rsidRPr="005920C4" w:rsidRDefault="00A30EE5" w:rsidP="00A30EE5">
      <w:pPr>
        <w:pStyle w:val="ProductList-Body"/>
        <w:rPr>
          <w:lang w:val="en-US"/>
        </w:rPr>
        <w:sectPr w:rsidR="00A30EE5" w:rsidRPr="005920C4" w:rsidSect="00E275D6">
          <w:type w:val="continuous"/>
          <w:pgSz w:w="12240" w:h="15840"/>
          <w:pgMar w:top="1440" w:right="720" w:bottom="1440" w:left="720" w:header="720" w:footer="720" w:gutter="0"/>
          <w:cols w:num="2" w:space="720"/>
          <w:titlePg/>
          <w:docGrid w:linePitch="360"/>
        </w:sectPr>
      </w:pPr>
    </w:p>
    <w:p w14:paraId="6C9CF23B" w14:textId="77777777" w:rsidR="00A30EE5" w:rsidRPr="005920C4" w:rsidRDefault="00A30EE5" w:rsidP="00A30EE5">
      <w:pPr>
        <w:pStyle w:val="ProductList-Body"/>
        <w:pBdr>
          <w:top w:val="single" w:sz="4" w:space="1" w:color="BFBFBF" w:themeColor="background1" w:themeShade="BF"/>
        </w:pBdr>
        <w:rPr>
          <w:sz w:val="8"/>
          <w:szCs w:val="8"/>
          <w:lang w:val="en-US"/>
        </w:rPr>
      </w:pPr>
    </w:p>
    <w:p w14:paraId="5C05BBCA" w14:textId="77777777" w:rsidR="00A30EE5" w:rsidRPr="005920C4" w:rsidRDefault="00A30EE5" w:rsidP="00A30EE5">
      <w:pPr>
        <w:pStyle w:val="ProductList-Body"/>
        <w:tabs>
          <w:tab w:val="clear" w:pos="158"/>
          <w:tab w:val="left" w:pos="360"/>
        </w:tabs>
        <w:rPr>
          <w:lang w:val="en-US"/>
        </w:rPr>
      </w:pPr>
      <w:r>
        <w:rPr>
          <w:b/>
          <w:color w:val="00188F"/>
        </w:rPr>
        <w:t>Внешние</w:t>
      </w:r>
      <w:r w:rsidRPr="005920C4">
        <w:rPr>
          <w:b/>
          <w:color w:val="00188F"/>
          <w:lang w:val="en-US"/>
        </w:rPr>
        <w:t xml:space="preserve"> </w:t>
      </w:r>
      <w:r>
        <w:rPr>
          <w:b/>
          <w:color w:val="00188F"/>
        </w:rPr>
        <w:t>пользователи</w:t>
      </w:r>
    </w:p>
    <w:p w14:paraId="6302260C" w14:textId="77777777" w:rsidR="00A30EE5" w:rsidRPr="003C69A1" w:rsidRDefault="00A30EE5" w:rsidP="00A30EE5">
      <w:pPr>
        <w:pStyle w:val="ProductList-Body"/>
        <w:tabs>
          <w:tab w:val="clear" w:pos="158"/>
          <w:tab w:val="left" w:pos="360"/>
        </w:tabs>
      </w:pPr>
      <w:r>
        <w:t>Для Внешних пользователей Microsoft Dynamics AX не требуется подписная лицензия для доступа к Веб-службе. Это Исключение не применяется к подрядчикам или агентам Клиента или его Аффилированных лиц.</w:t>
      </w:r>
    </w:p>
    <w:p w14:paraId="647A8940" w14:textId="77777777" w:rsidR="00A30EE5" w:rsidRPr="003C69A1" w:rsidRDefault="00A30EE5" w:rsidP="00A30EE5">
      <w:pPr>
        <w:pStyle w:val="ProductList-Body"/>
        <w:tabs>
          <w:tab w:val="clear" w:pos="158"/>
          <w:tab w:val="left" w:pos="360"/>
        </w:tabs>
      </w:pPr>
    </w:p>
    <w:p w14:paraId="4BF055DC" w14:textId="77777777" w:rsidR="00A30EE5" w:rsidRPr="003C69A1" w:rsidRDefault="00A30EE5" w:rsidP="00F47C4D">
      <w:pPr>
        <w:pStyle w:val="ProductList-Body"/>
        <w:keepNext/>
        <w:tabs>
          <w:tab w:val="left" w:pos="360"/>
        </w:tabs>
      </w:pPr>
      <w:r>
        <w:rPr>
          <w:b/>
          <w:color w:val="00188F"/>
        </w:rPr>
        <w:t>Изменения</w:t>
      </w:r>
    </w:p>
    <w:p w14:paraId="5E1AAB31" w14:textId="77777777" w:rsidR="00A30EE5" w:rsidRPr="003C69A1" w:rsidRDefault="00A30EE5" w:rsidP="00A30EE5">
      <w:pPr>
        <w:pStyle w:val="ProductList-Body"/>
        <w:tabs>
          <w:tab w:val="clear" w:pos="158"/>
          <w:tab w:val="left" w:pos="360"/>
        </w:tabs>
      </w:pPr>
      <w:r>
        <w:t>Клиент может изменить Microsoft Dynamics AX для расширения его функциональных возможностей, но только для целей внутреннего использования Клиента.</w:t>
      </w:r>
    </w:p>
    <w:p w14:paraId="40266193" w14:textId="77777777" w:rsidR="00A30EE5" w:rsidRPr="003C69A1" w:rsidRDefault="00AD3A1F" w:rsidP="00A30EE5">
      <w:pPr>
        <w:pStyle w:val="ProductList-Body"/>
        <w:shd w:val="clear" w:color="auto" w:fill="A6A6A6" w:themeFill="background1" w:themeFillShade="A6"/>
        <w:spacing w:before="120" w:after="240"/>
        <w:jc w:val="right"/>
      </w:pPr>
      <w:hyperlink w:anchor="TableofContents" w:history="1">
        <w:r w:rsidR="00A30EE5">
          <w:rPr>
            <w:rStyle w:val="Hyperlink"/>
            <w:sz w:val="16"/>
            <w:szCs w:val="16"/>
          </w:rPr>
          <w:t>Оглавление</w:t>
        </w:r>
      </w:hyperlink>
      <w:r w:rsidR="00A30EE5">
        <w:rPr>
          <w:sz w:val="16"/>
          <w:szCs w:val="16"/>
        </w:rPr>
        <w:t xml:space="preserve"> / </w:t>
      </w:r>
      <w:hyperlink w:anchor="GeneralTerms" w:history="1">
        <w:r w:rsidR="00A30EE5">
          <w:rPr>
            <w:rStyle w:val="Hyperlink"/>
            <w:sz w:val="16"/>
            <w:szCs w:val="16"/>
          </w:rPr>
          <w:t>Общие условия</w:t>
        </w:r>
      </w:hyperlink>
    </w:p>
    <w:p w14:paraId="1B7A1806" w14:textId="77777777" w:rsidR="00A30EE5" w:rsidRPr="00E23912" w:rsidRDefault="00A30EE5" w:rsidP="00A30EE5">
      <w:pPr>
        <w:pStyle w:val="ProductList-Offering2Heading"/>
        <w:outlineLvl w:val="2"/>
        <w:rPr>
          <w:lang w:val="ru-RU"/>
        </w:rPr>
      </w:pPr>
      <w:r w:rsidRPr="00E23912">
        <w:rPr>
          <w:lang w:val="ru-RU"/>
        </w:rPr>
        <w:tab/>
      </w:r>
      <w:bookmarkStart w:id="111" w:name="_Toc437590240"/>
      <w:bookmarkStart w:id="112" w:name="DynamicsCRM"/>
      <w:bookmarkStart w:id="113" w:name="_Toc462266405"/>
      <w:r>
        <w:t>Microsoft</w:t>
      </w:r>
      <w:r w:rsidRPr="00E23912">
        <w:rPr>
          <w:lang w:val="ru-RU"/>
        </w:rPr>
        <w:t xml:space="preserve"> </w:t>
      </w:r>
      <w:r>
        <w:t>Dynamics</w:t>
      </w:r>
      <w:r w:rsidRPr="00E23912">
        <w:rPr>
          <w:lang w:val="ru-RU"/>
        </w:rPr>
        <w:t xml:space="preserve"> </w:t>
      </w:r>
      <w:r>
        <w:t>CRM</w:t>
      </w:r>
      <w:r w:rsidRPr="00E23912">
        <w:rPr>
          <w:lang w:val="ru-RU"/>
        </w:rPr>
        <w:t xml:space="preserve"> </w:t>
      </w:r>
      <w:r>
        <w:t>Online</w:t>
      </w:r>
      <w:bookmarkEnd w:id="110"/>
      <w:bookmarkEnd w:id="111"/>
      <w:bookmarkEnd w:id="112"/>
      <w:bookmarkEnd w:id="113"/>
    </w:p>
    <w:p w14:paraId="35F86CEE" w14:textId="77777777" w:rsidR="00A30EE5" w:rsidRDefault="00A30EE5" w:rsidP="00A30EE5">
      <w:pPr>
        <w:pStyle w:val="ProductList-Offering1"/>
        <w:sectPr w:rsidR="00A30EE5" w:rsidSect="00D73EC5">
          <w:type w:val="continuous"/>
          <w:pgSz w:w="12240" w:h="15840"/>
          <w:pgMar w:top="1440" w:right="720" w:bottom="1440" w:left="720" w:header="720" w:footer="720" w:gutter="0"/>
          <w:cols w:space="720"/>
          <w:titlePg/>
          <w:docGrid w:linePitch="360"/>
        </w:sectPr>
      </w:pPr>
    </w:p>
    <w:p w14:paraId="1677BCA2" w14:textId="77777777" w:rsidR="00A30EE5" w:rsidRPr="005920C4" w:rsidRDefault="00A30EE5" w:rsidP="00A30EE5">
      <w:pPr>
        <w:pStyle w:val="ProductList-Body"/>
        <w:rPr>
          <w:lang w:val="en-US"/>
        </w:rPr>
      </w:pPr>
      <w:r w:rsidRPr="008F7026">
        <w:rPr>
          <w:rFonts w:asciiTheme="majorHAnsi" w:hAnsiTheme="majorHAnsi"/>
          <w:sz w:val="16"/>
          <w:szCs w:val="16"/>
          <w:lang w:val="en-US"/>
        </w:rPr>
        <w:t>Microsoft</w:t>
      </w:r>
      <w:r w:rsidRPr="005920C4">
        <w:rPr>
          <w:rFonts w:asciiTheme="majorHAnsi" w:hAnsiTheme="majorHAnsi"/>
          <w:sz w:val="16"/>
          <w:szCs w:val="16"/>
          <w:lang w:val="en-US"/>
        </w:rPr>
        <w:t xml:space="preserve"> </w:t>
      </w:r>
      <w:r w:rsidRPr="008F7026">
        <w:rPr>
          <w:rFonts w:asciiTheme="majorHAnsi" w:hAnsiTheme="majorHAnsi"/>
          <w:sz w:val="16"/>
          <w:szCs w:val="16"/>
          <w:lang w:val="en-US"/>
        </w:rPr>
        <w:t>Dynamics</w:t>
      </w:r>
      <w:r w:rsidRPr="005920C4">
        <w:rPr>
          <w:rFonts w:asciiTheme="majorHAnsi" w:hAnsiTheme="majorHAnsi"/>
          <w:sz w:val="16"/>
          <w:szCs w:val="16"/>
          <w:lang w:val="en-US"/>
        </w:rPr>
        <w:t xml:space="preserve"> </w:t>
      </w:r>
      <w:r w:rsidRPr="008F7026">
        <w:rPr>
          <w:rFonts w:asciiTheme="majorHAnsi" w:hAnsiTheme="majorHAnsi"/>
          <w:sz w:val="16"/>
          <w:szCs w:val="16"/>
          <w:lang w:val="en-US"/>
        </w:rPr>
        <w:t>CRM</w:t>
      </w:r>
      <w:r w:rsidRPr="005920C4">
        <w:rPr>
          <w:rFonts w:asciiTheme="majorHAnsi" w:hAnsiTheme="majorHAnsi"/>
          <w:sz w:val="16"/>
          <w:szCs w:val="16"/>
          <w:lang w:val="en-US"/>
        </w:rPr>
        <w:t xml:space="preserve"> </w:t>
      </w:r>
      <w:r w:rsidRPr="008F7026">
        <w:rPr>
          <w:rFonts w:asciiTheme="majorHAnsi" w:hAnsiTheme="majorHAnsi"/>
          <w:sz w:val="16"/>
          <w:szCs w:val="16"/>
          <w:lang w:val="en-US"/>
        </w:rPr>
        <w:t>Online</w:t>
      </w:r>
      <w:r w:rsidRPr="005920C4">
        <w:rPr>
          <w:rFonts w:asciiTheme="majorHAnsi" w:hAnsiTheme="majorHAnsi"/>
          <w:sz w:val="16"/>
          <w:szCs w:val="16"/>
          <w:lang w:val="en-US"/>
        </w:rPr>
        <w:t xml:space="preserve"> </w:t>
      </w:r>
      <w:r w:rsidRPr="008F7026">
        <w:rPr>
          <w:rFonts w:asciiTheme="majorHAnsi" w:hAnsiTheme="majorHAnsi"/>
          <w:sz w:val="16"/>
          <w:szCs w:val="16"/>
          <w:lang w:val="en-US"/>
        </w:rPr>
        <w:t>Essentials</w:t>
      </w:r>
    </w:p>
    <w:p w14:paraId="0A8C41FC" w14:textId="77777777" w:rsidR="00A30EE5" w:rsidRPr="005920C4" w:rsidRDefault="00A30EE5" w:rsidP="00A30EE5">
      <w:pPr>
        <w:pStyle w:val="ProductList-Body"/>
        <w:rPr>
          <w:lang w:val="en-US"/>
        </w:rPr>
      </w:pPr>
      <w:r w:rsidRPr="008F7026">
        <w:rPr>
          <w:rFonts w:asciiTheme="majorHAnsi" w:hAnsiTheme="majorHAnsi"/>
          <w:sz w:val="16"/>
          <w:szCs w:val="16"/>
          <w:lang w:val="en-US"/>
        </w:rPr>
        <w:t>Microsoft</w:t>
      </w:r>
      <w:r w:rsidRPr="005920C4">
        <w:rPr>
          <w:rFonts w:asciiTheme="majorHAnsi" w:hAnsiTheme="majorHAnsi"/>
          <w:sz w:val="16"/>
          <w:szCs w:val="16"/>
          <w:lang w:val="en-US"/>
        </w:rPr>
        <w:t xml:space="preserve"> </w:t>
      </w:r>
      <w:r w:rsidRPr="008F7026">
        <w:rPr>
          <w:rFonts w:asciiTheme="majorHAnsi" w:hAnsiTheme="majorHAnsi"/>
          <w:sz w:val="16"/>
          <w:szCs w:val="16"/>
          <w:lang w:val="en-US"/>
        </w:rPr>
        <w:t>Dynamics</w:t>
      </w:r>
      <w:r w:rsidRPr="005920C4">
        <w:rPr>
          <w:rFonts w:asciiTheme="majorHAnsi" w:hAnsiTheme="majorHAnsi"/>
          <w:sz w:val="16"/>
          <w:szCs w:val="16"/>
          <w:lang w:val="en-US"/>
        </w:rPr>
        <w:t xml:space="preserve"> </w:t>
      </w:r>
      <w:r w:rsidRPr="008F7026">
        <w:rPr>
          <w:rFonts w:asciiTheme="majorHAnsi" w:hAnsiTheme="majorHAnsi"/>
          <w:sz w:val="16"/>
          <w:szCs w:val="16"/>
          <w:lang w:val="en-US"/>
        </w:rPr>
        <w:t>CRM</w:t>
      </w:r>
      <w:r w:rsidRPr="005920C4">
        <w:rPr>
          <w:rFonts w:asciiTheme="majorHAnsi" w:hAnsiTheme="majorHAnsi"/>
          <w:sz w:val="16"/>
          <w:szCs w:val="16"/>
          <w:lang w:val="en-US"/>
        </w:rPr>
        <w:t xml:space="preserve"> </w:t>
      </w:r>
      <w:r w:rsidRPr="008F7026">
        <w:rPr>
          <w:rFonts w:asciiTheme="majorHAnsi" w:hAnsiTheme="majorHAnsi"/>
          <w:sz w:val="16"/>
          <w:szCs w:val="16"/>
          <w:lang w:val="en-US"/>
        </w:rPr>
        <w:t>Online</w:t>
      </w:r>
      <w:r w:rsidRPr="005920C4">
        <w:rPr>
          <w:rFonts w:asciiTheme="majorHAnsi" w:hAnsiTheme="majorHAnsi"/>
          <w:sz w:val="16"/>
          <w:szCs w:val="16"/>
          <w:lang w:val="en-US"/>
        </w:rPr>
        <w:t xml:space="preserve"> </w:t>
      </w:r>
      <w:r w:rsidRPr="008F7026">
        <w:rPr>
          <w:rFonts w:asciiTheme="majorHAnsi" w:hAnsiTheme="majorHAnsi"/>
          <w:sz w:val="16"/>
          <w:szCs w:val="16"/>
          <w:lang w:val="en-US"/>
        </w:rPr>
        <w:t>Basic</w:t>
      </w:r>
    </w:p>
    <w:p w14:paraId="41CC1DB0" w14:textId="77777777" w:rsidR="00A30EE5" w:rsidRPr="005920C4" w:rsidRDefault="00A30EE5" w:rsidP="00A30EE5">
      <w:pPr>
        <w:pStyle w:val="ProductList-Body"/>
        <w:rPr>
          <w:lang w:val="en-US"/>
        </w:rPr>
      </w:pPr>
      <w:r w:rsidRPr="008F7026">
        <w:rPr>
          <w:rFonts w:asciiTheme="majorHAnsi" w:hAnsiTheme="majorHAnsi"/>
          <w:sz w:val="16"/>
          <w:szCs w:val="16"/>
          <w:lang w:val="en-US"/>
        </w:rPr>
        <w:t>Microsoft</w:t>
      </w:r>
      <w:r w:rsidRPr="005920C4">
        <w:rPr>
          <w:rFonts w:asciiTheme="majorHAnsi" w:hAnsiTheme="majorHAnsi"/>
          <w:sz w:val="16"/>
          <w:szCs w:val="16"/>
          <w:lang w:val="en-US"/>
        </w:rPr>
        <w:t xml:space="preserve"> </w:t>
      </w:r>
      <w:r w:rsidRPr="008F7026">
        <w:rPr>
          <w:rFonts w:asciiTheme="majorHAnsi" w:hAnsiTheme="majorHAnsi"/>
          <w:sz w:val="16"/>
          <w:szCs w:val="16"/>
          <w:lang w:val="en-US"/>
        </w:rPr>
        <w:t>Dynamics</w:t>
      </w:r>
      <w:r w:rsidRPr="005920C4">
        <w:rPr>
          <w:rFonts w:asciiTheme="majorHAnsi" w:hAnsiTheme="majorHAnsi"/>
          <w:sz w:val="16"/>
          <w:szCs w:val="16"/>
          <w:lang w:val="en-US"/>
        </w:rPr>
        <w:t xml:space="preserve"> </w:t>
      </w:r>
      <w:r w:rsidRPr="008F7026">
        <w:rPr>
          <w:rFonts w:asciiTheme="majorHAnsi" w:hAnsiTheme="majorHAnsi"/>
          <w:sz w:val="16"/>
          <w:szCs w:val="16"/>
          <w:lang w:val="en-US"/>
        </w:rPr>
        <w:t>CRM</w:t>
      </w:r>
      <w:r w:rsidRPr="005920C4">
        <w:rPr>
          <w:rFonts w:asciiTheme="majorHAnsi" w:hAnsiTheme="majorHAnsi"/>
          <w:sz w:val="16"/>
          <w:szCs w:val="16"/>
          <w:lang w:val="en-US"/>
        </w:rPr>
        <w:t xml:space="preserve"> </w:t>
      </w:r>
      <w:r w:rsidRPr="008F7026">
        <w:rPr>
          <w:rFonts w:asciiTheme="majorHAnsi" w:hAnsiTheme="majorHAnsi"/>
          <w:sz w:val="16"/>
          <w:szCs w:val="16"/>
          <w:lang w:val="en-US"/>
        </w:rPr>
        <w:t>Online</w:t>
      </w:r>
      <w:r w:rsidRPr="005920C4">
        <w:rPr>
          <w:rFonts w:asciiTheme="majorHAnsi" w:hAnsiTheme="majorHAnsi"/>
          <w:sz w:val="16"/>
          <w:szCs w:val="16"/>
          <w:lang w:val="en-US"/>
        </w:rPr>
        <w:t xml:space="preserve"> </w:t>
      </w:r>
      <w:r w:rsidRPr="008F7026">
        <w:rPr>
          <w:rFonts w:asciiTheme="majorHAnsi" w:hAnsiTheme="majorHAnsi"/>
          <w:sz w:val="16"/>
          <w:szCs w:val="16"/>
          <w:lang w:val="en-US"/>
        </w:rPr>
        <w:t>Professional</w:t>
      </w:r>
    </w:p>
    <w:p w14:paraId="4E9BCB2B" w14:textId="77777777" w:rsidR="00A30EE5" w:rsidRPr="005920C4" w:rsidRDefault="00A30EE5" w:rsidP="00A30EE5">
      <w:pPr>
        <w:pStyle w:val="ProductList-Body"/>
        <w:rPr>
          <w:lang w:val="en-US"/>
        </w:rPr>
      </w:pPr>
      <w:r w:rsidRPr="008F7026">
        <w:rPr>
          <w:rFonts w:asciiTheme="majorHAnsi" w:hAnsiTheme="majorHAnsi"/>
          <w:sz w:val="16"/>
          <w:szCs w:val="16"/>
          <w:lang w:val="en-US"/>
        </w:rPr>
        <w:t>Microsoft</w:t>
      </w:r>
      <w:r w:rsidRPr="005920C4">
        <w:rPr>
          <w:rFonts w:asciiTheme="majorHAnsi" w:hAnsiTheme="majorHAnsi"/>
          <w:sz w:val="16"/>
          <w:szCs w:val="16"/>
          <w:lang w:val="en-US"/>
        </w:rPr>
        <w:t xml:space="preserve"> </w:t>
      </w:r>
      <w:r w:rsidRPr="008F7026">
        <w:rPr>
          <w:rFonts w:asciiTheme="majorHAnsi" w:hAnsiTheme="majorHAnsi"/>
          <w:sz w:val="16"/>
          <w:szCs w:val="16"/>
          <w:lang w:val="en-US"/>
        </w:rPr>
        <w:t>Dynamics</w:t>
      </w:r>
      <w:r w:rsidRPr="005920C4">
        <w:rPr>
          <w:rFonts w:asciiTheme="majorHAnsi" w:hAnsiTheme="majorHAnsi"/>
          <w:sz w:val="16"/>
          <w:szCs w:val="16"/>
          <w:lang w:val="en-US"/>
        </w:rPr>
        <w:t xml:space="preserve"> </w:t>
      </w:r>
      <w:r w:rsidRPr="008F7026">
        <w:rPr>
          <w:rFonts w:asciiTheme="majorHAnsi" w:hAnsiTheme="majorHAnsi"/>
          <w:sz w:val="16"/>
          <w:szCs w:val="16"/>
          <w:lang w:val="en-US"/>
        </w:rPr>
        <w:t>CRM</w:t>
      </w:r>
      <w:r w:rsidRPr="005920C4">
        <w:rPr>
          <w:rFonts w:asciiTheme="majorHAnsi" w:hAnsiTheme="majorHAnsi"/>
          <w:sz w:val="16"/>
          <w:szCs w:val="16"/>
          <w:lang w:val="en-US"/>
        </w:rPr>
        <w:t xml:space="preserve"> </w:t>
      </w:r>
      <w:r w:rsidRPr="008F7026">
        <w:rPr>
          <w:rFonts w:asciiTheme="majorHAnsi" w:hAnsiTheme="majorHAnsi"/>
          <w:sz w:val="16"/>
          <w:szCs w:val="16"/>
          <w:lang w:val="en-US"/>
        </w:rPr>
        <w:t>Online</w:t>
      </w:r>
      <w:r w:rsidRPr="005920C4">
        <w:rPr>
          <w:rFonts w:asciiTheme="majorHAnsi" w:hAnsiTheme="majorHAnsi"/>
          <w:sz w:val="16"/>
          <w:szCs w:val="16"/>
          <w:lang w:val="en-US"/>
        </w:rPr>
        <w:t xml:space="preserve"> </w:t>
      </w:r>
      <w:r w:rsidRPr="008F7026">
        <w:rPr>
          <w:rFonts w:asciiTheme="majorHAnsi" w:hAnsiTheme="majorHAnsi"/>
          <w:sz w:val="16"/>
          <w:szCs w:val="16"/>
          <w:lang w:val="en-US"/>
        </w:rPr>
        <w:t>Enterprise</w:t>
      </w:r>
    </w:p>
    <w:p w14:paraId="49CE0F7B" w14:textId="77777777" w:rsidR="00A30EE5" w:rsidRPr="003C69A1" w:rsidRDefault="00A30EE5" w:rsidP="00A30EE5">
      <w:pPr>
        <w:pStyle w:val="ProductList-Body"/>
      </w:pPr>
      <w:r>
        <w:rPr>
          <w:rFonts w:asciiTheme="majorHAnsi" w:hAnsiTheme="majorHAnsi"/>
          <w:sz w:val="16"/>
          <w:szCs w:val="16"/>
        </w:rPr>
        <w:t>Самообслуживание для сотрудников-пользователей Microsoft Dynamics</w:t>
      </w:r>
    </w:p>
    <w:p w14:paraId="0134B9E1" w14:textId="77777777" w:rsidR="00A30EE5" w:rsidRDefault="00A30EE5" w:rsidP="00A30EE5">
      <w:pPr>
        <w:pStyle w:val="ProductList-Body"/>
        <w:sectPr w:rsidR="00A30EE5" w:rsidSect="00E275D6">
          <w:type w:val="continuous"/>
          <w:pgSz w:w="12240" w:h="15840"/>
          <w:pgMar w:top="1440" w:right="720" w:bottom="1440" w:left="720" w:header="720" w:footer="720" w:gutter="0"/>
          <w:cols w:num="2" w:space="720"/>
          <w:titlePg/>
          <w:docGrid w:linePitch="360"/>
        </w:sectPr>
      </w:pPr>
    </w:p>
    <w:p w14:paraId="5ECB9832" w14:textId="77777777" w:rsidR="00A30EE5" w:rsidRPr="00C36580" w:rsidRDefault="00A30EE5" w:rsidP="00A30EE5">
      <w:pPr>
        <w:pStyle w:val="ProductList-Body"/>
        <w:pBdr>
          <w:top w:val="single" w:sz="4" w:space="1" w:color="BFBFBF" w:themeColor="background1" w:themeShade="BF"/>
        </w:pBdr>
        <w:rPr>
          <w:sz w:val="8"/>
          <w:szCs w:val="8"/>
        </w:rPr>
      </w:pPr>
    </w:p>
    <w:p w14:paraId="439A9D7E" w14:textId="77777777" w:rsidR="00A30EE5" w:rsidRPr="003C69A1" w:rsidRDefault="00A30EE5" w:rsidP="00A30EE5">
      <w:pPr>
        <w:pStyle w:val="ProductList-Body"/>
        <w:tabs>
          <w:tab w:val="clear" w:pos="158"/>
          <w:tab w:val="left" w:pos="360"/>
        </w:tabs>
      </w:pPr>
      <w:r>
        <w:rPr>
          <w:b/>
          <w:color w:val="00188F"/>
        </w:rPr>
        <w:t>Внешние пользователи</w:t>
      </w:r>
    </w:p>
    <w:p w14:paraId="1D98BC39" w14:textId="77777777" w:rsidR="00A30EE5" w:rsidRPr="003C69A1" w:rsidRDefault="00A30EE5" w:rsidP="00A30EE5">
      <w:pPr>
        <w:pStyle w:val="ProductList-Body"/>
        <w:tabs>
          <w:tab w:val="clear" w:pos="158"/>
          <w:tab w:val="left" w:pos="360"/>
        </w:tabs>
      </w:pPr>
      <w:r>
        <w:t>Внешним пользователям любых выпусков Microsoft Dynamics CRM Online и Parature от Microsoft не требуются Лицензии на подписку для доступа к Веб-службе, если не применяются клиенты Microsoft Dynamics CRM. Это Исключение не применяется к подрядчикам или агентам Клиента или его Аффилированного лица.</w:t>
      </w:r>
    </w:p>
    <w:p w14:paraId="07799B32" w14:textId="77777777" w:rsidR="00A30EE5" w:rsidRPr="003C69A1" w:rsidRDefault="00AD3A1F" w:rsidP="00A30EE5">
      <w:pPr>
        <w:pStyle w:val="ProductList-Body"/>
        <w:shd w:val="clear" w:color="auto" w:fill="A6A6A6" w:themeFill="background1" w:themeFillShade="A6"/>
        <w:spacing w:before="120" w:after="240"/>
        <w:jc w:val="right"/>
      </w:pPr>
      <w:hyperlink w:anchor="TableofContents" w:history="1">
        <w:r w:rsidR="00A30EE5">
          <w:rPr>
            <w:rStyle w:val="Hyperlink"/>
            <w:sz w:val="16"/>
            <w:szCs w:val="16"/>
          </w:rPr>
          <w:t>Оглавление</w:t>
        </w:r>
      </w:hyperlink>
      <w:r w:rsidR="00A30EE5">
        <w:rPr>
          <w:sz w:val="16"/>
          <w:szCs w:val="16"/>
        </w:rPr>
        <w:t xml:space="preserve"> / </w:t>
      </w:r>
      <w:hyperlink w:anchor="GeneralTerms" w:history="1">
        <w:r w:rsidR="00A30EE5">
          <w:rPr>
            <w:rStyle w:val="Hyperlink"/>
            <w:sz w:val="16"/>
            <w:szCs w:val="16"/>
          </w:rPr>
          <w:t>Общие условия</w:t>
        </w:r>
      </w:hyperlink>
    </w:p>
    <w:p w14:paraId="18BD01E1" w14:textId="77777777" w:rsidR="0074447C" w:rsidRPr="007D64E5" w:rsidRDefault="0074447C" w:rsidP="00BE3DB5">
      <w:pPr>
        <w:pStyle w:val="ProductList-Offering2Heading"/>
        <w:rPr>
          <w:lang w:val="ru-RU"/>
        </w:rPr>
      </w:pPr>
      <w:r w:rsidRPr="007D64E5">
        <w:rPr>
          <w:lang w:val="ru-RU"/>
        </w:rPr>
        <w:tab/>
      </w:r>
      <w:bookmarkStart w:id="114" w:name="_Toc462266406"/>
      <w:r>
        <w:t>Microsoft</w:t>
      </w:r>
      <w:r w:rsidRPr="007D64E5">
        <w:rPr>
          <w:lang w:val="ru-RU"/>
        </w:rPr>
        <w:t xml:space="preserve"> </w:t>
      </w:r>
      <w:r>
        <w:t>Dynamics</w:t>
      </w:r>
      <w:r w:rsidRPr="007D64E5">
        <w:rPr>
          <w:lang w:val="ru-RU"/>
        </w:rPr>
        <w:t xml:space="preserve"> </w:t>
      </w:r>
      <w:r>
        <w:t>Marketing</w:t>
      </w:r>
      <w:bookmarkEnd w:id="114"/>
    </w:p>
    <w:bookmarkEnd w:id="93"/>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Совместная работа по продажам с помощью Microsoft Dynamics Marketing</w:t>
      </w:r>
    </w:p>
    <w:p w14:paraId="3BC4AFFC" w14:textId="77777777" w:rsidR="0074447C" w:rsidRPr="007D64E5"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Соглашение об уровнях обслуживания</w:t>
      </w:r>
    </w:p>
    <w:p w14:paraId="2C29C397" w14:textId="607B3120" w:rsidR="00E53C1F" w:rsidRPr="00690C65" w:rsidRDefault="00E53C1F" w:rsidP="00E53C1F">
      <w:pPr>
        <w:pStyle w:val="ProductList-Body"/>
      </w:pPr>
      <w:r>
        <w:t>Для Microsoft Dynamics Marketing отсутствует Соглашение об уровне обслуживания.</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Профиль веб-пользователя</w:t>
      </w:r>
    </w:p>
    <w:p w14:paraId="3098B83A" w14:textId="32D3091D" w:rsidR="0074447C" w:rsidRDefault="0074447C" w:rsidP="0074447C">
      <w:pPr>
        <w:pStyle w:val="ProductList-Body"/>
      </w:pPr>
      <w:r>
        <w:t>Пользователям, настроенным и получающим доступ к данной Веб-службе как Пользователям веб-портала, не нужны Подписные лицензии «на пользователя».</w:t>
      </w:r>
    </w:p>
    <w:p w14:paraId="65115F2C" w14:textId="44E7CB77" w:rsidR="003B0BB4" w:rsidRDefault="003B0BB4" w:rsidP="0074447C">
      <w:pPr>
        <w:pStyle w:val="ProductList-Body"/>
      </w:pPr>
    </w:p>
    <w:p w14:paraId="3D85F582" w14:textId="77777777" w:rsidR="007D64E5" w:rsidRPr="007F0A21" w:rsidRDefault="007D64E5" w:rsidP="007D64E5">
      <w:pPr>
        <w:pStyle w:val="ProductList-Body"/>
      </w:pPr>
      <w:r>
        <w:rPr>
          <w:b/>
          <w:color w:val="00188F"/>
        </w:rPr>
        <w:t>Обмен текстовыми сообщениями с помощью мобильных устройств</w:t>
      </w:r>
    </w:p>
    <w:p w14:paraId="1518E1D5" w14:textId="57283FE3" w:rsidR="003B0BB4" w:rsidRPr="00927E5E" w:rsidRDefault="007D64E5" w:rsidP="007D64E5">
      <w:pPr>
        <w:pStyle w:val="ProductList-Body"/>
      </w:pPr>
      <w:r>
        <w:t xml:space="preserve">Клиент несет единоличную ответственность за создание, инициирование и передачу текстовых сообщений с помощью мобильных устройств с использованием продуктов Microsoft, а также содержание таких сообщений, обязуясь соблюдать при этом все применимые </w:t>
      </w:r>
      <w:r>
        <w:lastRenderedPageBreak/>
        <w:t>отраслевые нормы, о которых периодически сообщает Microsoft. Сторонние агрегаторы и операторы, задействованные в передаче текстовых сообщений с помощью мобильных устройств, не являются субподрядчиками Microsoft</w:t>
      </w:r>
      <w:r w:rsidR="003B0BB4">
        <w:t>.</w:t>
      </w:r>
    </w:p>
    <w:p w14:paraId="6DE06528" w14:textId="77777777" w:rsidR="0074447C" w:rsidRPr="005920C4" w:rsidRDefault="00AD3A1F" w:rsidP="0074447C">
      <w:pPr>
        <w:pStyle w:val="ProductList-Body"/>
        <w:shd w:val="clear" w:color="auto" w:fill="A6A6A6" w:themeFill="background1" w:themeFillShade="A6"/>
        <w:spacing w:before="120" w:after="240"/>
        <w:jc w:val="right"/>
        <w:rPr>
          <w:lang w:val="en-US"/>
        </w:rPr>
      </w:pPr>
      <w:hyperlink w:anchor="TableofContents" w:history="1">
        <w:r w:rsidR="00355E55">
          <w:rPr>
            <w:rStyle w:val="Hyperlink"/>
            <w:sz w:val="16"/>
            <w:szCs w:val="16"/>
          </w:rPr>
          <w:t>Оглавление</w:t>
        </w:r>
      </w:hyperlink>
      <w:r w:rsidR="00355E55" w:rsidRPr="005920C4">
        <w:rPr>
          <w:sz w:val="16"/>
          <w:szCs w:val="16"/>
          <w:lang w:val="en-US"/>
        </w:rPr>
        <w:t xml:space="preserve"> / </w:t>
      </w:r>
      <w:hyperlink w:anchor="GeneralTerms" w:history="1">
        <w:r w:rsidR="00355E55">
          <w:rPr>
            <w:rStyle w:val="Hyperlink"/>
            <w:sz w:val="16"/>
            <w:szCs w:val="16"/>
          </w:rPr>
          <w:t>Общие</w:t>
        </w:r>
        <w:r w:rsidR="00355E55" w:rsidRPr="005920C4">
          <w:rPr>
            <w:rStyle w:val="Hyperlink"/>
            <w:sz w:val="16"/>
            <w:szCs w:val="16"/>
            <w:lang w:val="en-US"/>
          </w:rPr>
          <w:t xml:space="preserve"> </w:t>
        </w:r>
        <w:r w:rsidR="00355E55">
          <w:rPr>
            <w:rStyle w:val="Hyperlink"/>
            <w:sz w:val="16"/>
            <w:szCs w:val="16"/>
          </w:rPr>
          <w:t>условия</w:t>
        </w:r>
      </w:hyperlink>
    </w:p>
    <w:p w14:paraId="5C492BA3" w14:textId="5A9146BC" w:rsidR="00234095" w:rsidRPr="005920C4" w:rsidRDefault="00234095" w:rsidP="00BE3DB5">
      <w:pPr>
        <w:pStyle w:val="ProductList-Offering2Heading"/>
      </w:pPr>
      <w:bookmarkStart w:id="115" w:name="MicrosoftSocialEngagement"/>
      <w:r w:rsidRPr="005920C4">
        <w:tab/>
      </w:r>
      <w:bookmarkStart w:id="116" w:name="_Toc462266407"/>
      <w:r>
        <w:t>Microsoft</w:t>
      </w:r>
      <w:r w:rsidRPr="005920C4">
        <w:t xml:space="preserve"> </w:t>
      </w:r>
      <w:r>
        <w:t>Social</w:t>
      </w:r>
      <w:r w:rsidRPr="005920C4">
        <w:t xml:space="preserve"> </w:t>
      </w:r>
      <w:r>
        <w:t>Engagement</w:t>
      </w:r>
      <w:bookmarkEnd w:id="116"/>
    </w:p>
    <w:bookmarkEnd w:id="115"/>
    <w:p w14:paraId="7E1BF27D" w14:textId="7231FD4B" w:rsidR="00234095" w:rsidRPr="007D64E5" w:rsidRDefault="00234095" w:rsidP="00234095">
      <w:pPr>
        <w:pStyle w:val="ProductList-Body"/>
        <w:rPr>
          <w:lang w:val="fr-FR"/>
        </w:rPr>
      </w:pPr>
      <w:r w:rsidRPr="007D64E5">
        <w:rPr>
          <w:rFonts w:asciiTheme="majorHAnsi" w:hAnsiTheme="majorHAnsi"/>
          <w:sz w:val="16"/>
          <w:szCs w:val="16"/>
          <w:lang w:val="fr-FR"/>
        </w:rPr>
        <w:t>Microsoft Social Engagement Professional</w:t>
      </w:r>
    </w:p>
    <w:p w14:paraId="33B6D257" w14:textId="481AF843" w:rsidR="00840373" w:rsidRPr="007D64E5" w:rsidRDefault="00840373" w:rsidP="00234095">
      <w:pPr>
        <w:pStyle w:val="ProductList-Body"/>
        <w:rPr>
          <w:lang w:val="fr-FR"/>
        </w:rPr>
      </w:pPr>
      <w:r w:rsidRPr="007D64E5">
        <w:rPr>
          <w:rFonts w:asciiTheme="majorHAnsi" w:hAnsiTheme="majorHAnsi"/>
          <w:sz w:val="16"/>
          <w:szCs w:val="16"/>
          <w:lang w:val="fr-FR"/>
        </w:rPr>
        <w:t>Microsoft Social Engagement Enterprise</w:t>
      </w:r>
    </w:p>
    <w:p w14:paraId="5EAF2DB7" w14:textId="77777777" w:rsidR="00234095" w:rsidRPr="007D64E5"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5920C4" w:rsidRDefault="00DD2927" w:rsidP="00DD2927">
      <w:pPr>
        <w:pStyle w:val="ProductList-Body"/>
        <w:rPr>
          <w:lang w:val="en-US"/>
        </w:rPr>
      </w:pPr>
      <w:r>
        <w:rPr>
          <w:b/>
          <w:color w:val="00188F"/>
        </w:rPr>
        <w:t>Соглашение</w:t>
      </w:r>
      <w:r w:rsidRPr="005920C4">
        <w:rPr>
          <w:b/>
          <w:color w:val="00188F"/>
          <w:lang w:val="en-US"/>
        </w:rPr>
        <w:t xml:space="preserve"> </w:t>
      </w:r>
      <w:r>
        <w:rPr>
          <w:b/>
          <w:color w:val="00188F"/>
        </w:rPr>
        <w:t>об</w:t>
      </w:r>
      <w:r w:rsidRPr="005920C4">
        <w:rPr>
          <w:b/>
          <w:color w:val="00188F"/>
          <w:lang w:val="en-US"/>
        </w:rPr>
        <w:t xml:space="preserve"> </w:t>
      </w:r>
      <w:r>
        <w:rPr>
          <w:b/>
          <w:color w:val="00188F"/>
        </w:rPr>
        <w:t>уровнях</w:t>
      </w:r>
      <w:r w:rsidRPr="005920C4">
        <w:rPr>
          <w:b/>
          <w:color w:val="00188F"/>
          <w:lang w:val="en-US"/>
        </w:rPr>
        <w:t xml:space="preserve"> </w:t>
      </w:r>
      <w:r>
        <w:rPr>
          <w:b/>
          <w:color w:val="00188F"/>
        </w:rPr>
        <w:t>обслуживания</w:t>
      </w:r>
    </w:p>
    <w:p w14:paraId="2526FAEE" w14:textId="02CF1C30" w:rsidR="00DD2927" w:rsidRPr="00690C65" w:rsidRDefault="00DD2927" w:rsidP="00DD2927">
      <w:pPr>
        <w:pStyle w:val="ProductList-Body"/>
      </w:pPr>
      <w:r>
        <w:t>Для Microsoft Social Engagement отсутствует Соглашение об уровне обслуживания.</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8F0D89">
      <w:pPr>
        <w:pStyle w:val="ProductList-Body"/>
        <w:keepNext/>
        <w:tabs>
          <w:tab w:val="clear" w:pos="158"/>
          <w:tab w:val="left" w:pos="360"/>
        </w:tabs>
      </w:pPr>
      <w:r>
        <w:rPr>
          <w:b/>
          <w:color w:val="00188F"/>
        </w:rPr>
        <w:t>Социальный контент, полученный через Microsoft Social Engagement</w:t>
      </w:r>
    </w:p>
    <w:p w14:paraId="4AF47516" w14:textId="77777777" w:rsidR="005920C4" w:rsidRPr="00903BB7" w:rsidRDefault="005920C4" w:rsidP="005920C4">
      <w:pPr>
        <w:pStyle w:val="ProductList-Body"/>
        <w:tabs>
          <w:tab w:val="clear" w:pos="158"/>
          <w:tab w:val="left" w:pos="360"/>
        </w:tabs>
      </w:pPr>
      <w:r>
        <w:t>Социальный контент — общедоступный контент, собираемый из социальных сетей (таких как Twitter, Facebook и YouTube), а также услуги по индексированию и группированию данных в ответ на поисковые запросы Клиента, выполненные в Microsoft Social Engagement. Социальный контент — это не Данные клиента. С целью сбора Социального контента мы можем отправлять третьим лицам Данные клиента, которые используются для настройки или инициирования поисковых запросов, выполняемых от его имени. Клиент может использовать Социальный контент только для внутренних служебных целей. Microsoft оставляет за собой право:</w:t>
      </w:r>
    </w:p>
    <w:p w14:paraId="1F3C9D64" w14:textId="77777777" w:rsidR="005920C4" w:rsidRPr="00903BB7" w:rsidRDefault="005920C4" w:rsidP="005920C4">
      <w:pPr>
        <w:pStyle w:val="ProductList-Body"/>
        <w:numPr>
          <w:ilvl w:val="0"/>
          <w:numId w:val="13"/>
        </w:numPr>
        <w:ind w:left="450" w:hanging="270"/>
      </w:pPr>
      <w:r>
        <w:t xml:space="preserve">хранить Социальный контент в базе данных, соединенной с содержимым, которое собрано из других источников на основании других лицензий: </w:t>
      </w:r>
    </w:p>
    <w:p w14:paraId="736EDB58" w14:textId="77777777" w:rsidR="005920C4" w:rsidRPr="00903BB7" w:rsidRDefault="005920C4" w:rsidP="005920C4">
      <w:pPr>
        <w:pStyle w:val="ProductList-Body"/>
        <w:numPr>
          <w:ilvl w:val="0"/>
          <w:numId w:val="13"/>
        </w:numPr>
        <w:spacing w:before="40"/>
        <w:ind w:left="450" w:hanging="274"/>
      </w:pPr>
      <w:r>
        <w:t xml:space="preserve">получать доступ, редактировать или удалять Социальный контент в ответ на запрос социальной сети, службы индексирования или группирования данных, собственника Социального контента или в ответ на требование убрать данный контент в соответствии с законом США о защите авторских прав; </w:t>
      </w:r>
    </w:p>
    <w:p w14:paraId="7EE1ACE3" w14:textId="77777777" w:rsidR="005920C4" w:rsidRPr="00903BB7" w:rsidRDefault="005920C4" w:rsidP="005920C4">
      <w:pPr>
        <w:pStyle w:val="ProductList-Body"/>
        <w:numPr>
          <w:ilvl w:val="0"/>
          <w:numId w:val="13"/>
        </w:numPr>
        <w:spacing w:before="40"/>
        <w:ind w:left="450" w:hanging="274"/>
      </w:pPr>
      <w:r>
        <w:t>дать указания Клиенту отредактировать или удалить Социальный контент, если Клиент экспортирует Социальный контент, и</w:t>
      </w:r>
    </w:p>
    <w:p w14:paraId="32B26C4A" w14:textId="77777777" w:rsidR="005920C4" w:rsidRPr="00903BB7" w:rsidRDefault="005920C4" w:rsidP="005920C4">
      <w:pPr>
        <w:pStyle w:val="ProductList-Body"/>
        <w:numPr>
          <w:ilvl w:val="0"/>
          <w:numId w:val="13"/>
        </w:numPr>
        <w:spacing w:before="40"/>
        <w:ind w:left="450" w:hanging="274"/>
      </w:pPr>
      <w:r>
        <w:t xml:space="preserve">удалять или ограничивать дальнейший доступ к социальному контенту после прекращения или окончания срока действия Веб-службы. </w:t>
      </w:r>
    </w:p>
    <w:p w14:paraId="76991E49" w14:textId="77777777" w:rsidR="00E776C5" w:rsidRPr="00690C65" w:rsidRDefault="00AD3A1F"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6B2BCF60" w14:textId="5A21FCB8" w:rsidR="00E776C5" w:rsidRPr="007D64E5" w:rsidRDefault="00E776C5" w:rsidP="00BE3DB5">
      <w:pPr>
        <w:pStyle w:val="ProductList-Offering2Heading"/>
        <w:rPr>
          <w:lang w:val="ru-RU"/>
        </w:rPr>
      </w:pPr>
      <w:r w:rsidRPr="007D64E5">
        <w:rPr>
          <w:lang w:val="ru-RU"/>
        </w:rPr>
        <w:tab/>
      </w:r>
      <w:bookmarkStart w:id="117" w:name="_Toc462266408"/>
      <w:r>
        <w:t>Parature</w:t>
      </w:r>
      <w:r w:rsidRPr="007D64E5">
        <w:rPr>
          <w:lang w:val="ru-RU"/>
        </w:rPr>
        <w:t xml:space="preserve"> от </w:t>
      </w:r>
      <w:r>
        <w:t>Microsoft</w:t>
      </w:r>
      <w:bookmarkEnd w:id="117"/>
    </w:p>
    <w:p w14:paraId="72DC0FC9" w14:textId="341C5E91" w:rsidR="00E776C5" w:rsidRPr="00690C65" w:rsidRDefault="00E776C5" w:rsidP="00E01779">
      <w:pPr>
        <w:pStyle w:val="ProductList-Body"/>
      </w:pPr>
      <w:r>
        <w:rPr>
          <w:rFonts w:asciiTheme="majorHAnsi" w:hAnsiTheme="majorHAnsi"/>
          <w:sz w:val="16"/>
          <w:szCs w:val="16"/>
        </w:rPr>
        <w:t>Parature Enterprise</w:t>
      </w:r>
    </w:p>
    <w:p w14:paraId="7F568B1A" w14:textId="77777777" w:rsidR="00E776C5" w:rsidRPr="007D64E5" w:rsidRDefault="00E776C5" w:rsidP="00E01779">
      <w:pPr>
        <w:pStyle w:val="ProductList-Body"/>
        <w:pBdr>
          <w:top w:val="single" w:sz="4" w:space="1" w:color="BFBFBF" w:themeColor="background1" w:themeShade="BF"/>
        </w:pBdr>
        <w:rPr>
          <w:sz w:val="8"/>
          <w:szCs w:val="8"/>
        </w:rPr>
      </w:pPr>
    </w:p>
    <w:p w14:paraId="6314EC11" w14:textId="77777777" w:rsidR="00DD2927" w:rsidRPr="00690C65" w:rsidRDefault="00DD2927" w:rsidP="00E01779">
      <w:pPr>
        <w:pStyle w:val="ProductList-Body"/>
      </w:pPr>
      <w:r>
        <w:rPr>
          <w:b/>
          <w:color w:val="00188F"/>
        </w:rPr>
        <w:t>Соглашение об уровнях обслуживания</w:t>
      </w:r>
    </w:p>
    <w:p w14:paraId="34B12191" w14:textId="7BA81900" w:rsidR="00DD2927" w:rsidRPr="00690C65" w:rsidRDefault="00DD2927" w:rsidP="00E01779">
      <w:pPr>
        <w:pStyle w:val="ProductList-Body"/>
      </w:pPr>
      <w:r>
        <w:t>Для службы Parature от Microsoft отсутствует Соглашение об уровне обслуживания.</w:t>
      </w:r>
    </w:p>
    <w:p w14:paraId="1C854430" w14:textId="77777777" w:rsidR="00E776C5" w:rsidRPr="00690C65" w:rsidRDefault="00AD3A1F"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E44AC5B" w14:textId="6D7F2572" w:rsidR="003D22CB" w:rsidRPr="007D64E5" w:rsidRDefault="004E52BA" w:rsidP="003B0BB4">
      <w:pPr>
        <w:pStyle w:val="ProductList-OfferingGroupHeading"/>
        <w:keepNext/>
        <w:rPr>
          <w:lang w:val="ru-RU"/>
        </w:rPr>
      </w:pPr>
      <w:bookmarkStart w:id="118" w:name="_Toc462266409"/>
      <w:r w:rsidRPr="007D64E5">
        <w:rPr>
          <w:lang w:val="ru-RU"/>
        </w:rPr>
        <w:t xml:space="preserve">Службы </w:t>
      </w:r>
      <w:r>
        <w:t>Office</w:t>
      </w:r>
      <w:r w:rsidRPr="007D64E5">
        <w:rPr>
          <w:lang w:val="ru-RU"/>
        </w:rPr>
        <w:t xml:space="preserve"> 365</w:t>
      </w:r>
      <w:bookmarkEnd w:id="118"/>
    </w:p>
    <w:p w14:paraId="18E1E6C9" w14:textId="77777777" w:rsidR="002838AA" w:rsidRPr="000772BE" w:rsidRDefault="002838AA" w:rsidP="003B0BB4">
      <w:pPr>
        <w:pStyle w:val="ProductList-Body"/>
        <w:keepNext/>
        <w:tabs>
          <w:tab w:val="clear" w:pos="158"/>
          <w:tab w:val="left" w:pos="360"/>
        </w:tabs>
      </w:pPr>
      <w:r>
        <w:rPr>
          <w:b/>
          <w:color w:val="00188F"/>
        </w:rPr>
        <w:t>Уведомления</w:t>
      </w:r>
    </w:p>
    <w:p w14:paraId="4CE7ACB8" w14:textId="60E31466" w:rsidR="000E3993" w:rsidRPr="00690C65" w:rsidRDefault="002838AA" w:rsidP="002838AA">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r w:rsidR="003B0BB4" w:rsidRPr="007D64E5">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9" w:name="CoreFeaturesforOffice365Services"/>
      <w:r>
        <w:rPr>
          <w:b/>
          <w:color w:val="00188F"/>
        </w:rPr>
        <w:t>Основные характеристики Служб Office 365</w:t>
      </w:r>
    </w:p>
    <w:bookmarkEnd w:id="119"/>
    <w:p w14:paraId="6CD2CC0F" w14:textId="7D0FEFFD" w:rsidR="009427A1" w:rsidRPr="00690C65" w:rsidRDefault="009427A1" w:rsidP="009427A1">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3ED5EEEB" w14:textId="77777777" w:rsidR="009427A1" w:rsidRPr="00690C65" w:rsidRDefault="009427A1" w:rsidP="009427A1">
      <w:pPr>
        <w:pStyle w:val="ProductList-Body"/>
      </w:pPr>
    </w:p>
    <w:p w14:paraId="6313F83C" w14:textId="77777777" w:rsidR="009427A1" w:rsidRPr="00690C65" w:rsidRDefault="009427A1" w:rsidP="00F208ED">
      <w:pPr>
        <w:pStyle w:val="ProductList-Body"/>
        <w:keepNext/>
        <w:tabs>
          <w:tab w:val="clear" w:pos="158"/>
          <w:tab w:val="left" w:pos="360"/>
        </w:tabs>
        <w:ind w:left="187"/>
      </w:pPr>
      <w:r>
        <w:rPr>
          <w:b/>
          <w:color w:val="0072C6"/>
        </w:rPr>
        <w:t>Портал администрирования</w:t>
      </w:r>
    </w:p>
    <w:p w14:paraId="1026F256" w14:textId="77777777" w:rsidR="009427A1" w:rsidRPr="00690C65" w:rsidRDefault="009427A1" w:rsidP="00F750CE">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7777777" w:rsidR="009427A1" w:rsidRPr="00690C65" w:rsidRDefault="009427A1" w:rsidP="009427A1">
      <w:pPr>
        <w:pStyle w:val="ProductList-Body"/>
      </w:pPr>
    </w:p>
    <w:p w14:paraId="5EA49404" w14:textId="77777777" w:rsidR="003B0BB4" w:rsidRPr="00927E5E" w:rsidRDefault="003B0BB4" w:rsidP="00A2616B">
      <w:pPr>
        <w:pStyle w:val="ProductList-Body"/>
        <w:keepNext/>
        <w:tabs>
          <w:tab w:val="clear" w:pos="158"/>
          <w:tab w:val="left" w:pos="180"/>
        </w:tabs>
      </w:pPr>
      <w:r>
        <w:rPr>
          <w:b/>
          <w:color w:val="00188F"/>
        </w:rPr>
        <w:lastRenderedPageBreak/>
        <w:t>Наборы подписных лицензий</w:t>
      </w:r>
    </w:p>
    <w:p w14:paraId="6ACF48C0" w14:textId="77777777" w:rsidR="003B0BB4" w:rsidRPr="00927E5E" w:rsidRDefault="003B0BB4" w:rsidP="003B0BB4">
      <w:pPr>
        <w:pStyle w:val="ProductList-Body"/>
        <w:tabs>
          <w:tab w:val="clear" w:pos="158"/>
          <w:tab w:val="left" w:pos="180"/>
        </w:tabs>
      </w:pPr>
      <w:r>
        <w:t xml:space="preserve">В дополнение к Лицензиям на подписку «на пользователя», во </w:t>
      </w:r>
      <w:hyperlink w:anchor="Attachment2" w:history="1">
        <w:r>
          <w:rPr>
            <w:rStyle w:val="Hyperlink"/>
          </w:rPr>
          <w:t>Вложении 2</w:t>
        </w:r>
      </w:hyperlink>
      <w:r>
        <w:t xml:space="preserve"> указаны другие Лицензии на подписку, которые соответствуют требованиям к Службам Office 365.</w:t>
      </w:r>
    </w:p>
    <w:p w14:paraId="0A11F7CA" w14:textId="77777777" w:rsidR="009427A1" w:rsidRPr="00690C65" w:rsidRDefault="009427A1" w:rsidP="004A2A95">
      <w:pPr>
        <w:pStyle w:val="ProductList-Body"/>
      </w:pPr>
    </w:p>
    <w:p w14:paraId="40EDB465" w14:textId="251EEE58" w:rsidR="00E93FD0" w:rsidRPr="005920C4" w:rsidRDefault="00E93FD0" w:rsidP="00BE3DB5">
      <w:pPr>
        <w:pStyle w:val="ProductList-Offering2Heading"/>
      </w:pPr>
      <w:bookmarkStart w:id="120" w:name="_Toc462266410"/>
      <w:bookmarkStart w:id="121" w:name="ExchangeOnline"/>
      <w:r>
        <w:t>Exchange</w:t>
      </w:r>
      <w:r w:rsidRPr="005920C4">
        <w:t xml:space="preserve"> </w:t>
      </w:r>
      <w:r>
        <w:t>Online</w:t>
      </w:r>
      <w:bookmarkEnd w:id="120"/>
    </w:p>
    <w:p w14:paraId="504B85AD" w14:textId="77777777" w:rsidR="00E93FD0" w:rsidRPr="005920C4" w:rsidRDefault="00E93FD0" w:rsidP="004E52BA">
      <w:pPr>
        <w:pStyle w:val="ProductList-Offering1"/>
        <w:rPr>
          <w:lang w:val="en-US"/>
        </w:rPr>
        <w:sectPr w:rsidR="00E93FD0" w:rsidRPr="005920C4" w:rsidSect="00A2616B">
          <w:footerReference w:type="first" r:id="rId35"/>
          <w:type w:val="continuous"/>
          <w:pgSz w:w="12240" w:h="15840"/>
          <w:pgMar w:top="1440" w:right="720" w:bottom="1440" w:left="720" w:header="720" w:footer="576" w:gutter="0"/>
          <w:cols w:space="720"/>
          <w:titlePg/>
          <w:docGrid w:linePitch="360"/>
        </w:sectPr>
      </w:pPr>
    </w:p>
    <w:bookmarkEnd w:id="121"/>
    <w:p w14:paraId="3720260A" w14:textId="77777777" w:rsidR="005920C4" w:rsidRPr="000C5139" w:rsidRDefault="005920C4" w:rsidP="005920C4">
      <w:pPr>
        <w:pStyle w:val="ProductList-Body"/>
        <w:rPr>
          <w:lang w:val="en-US"/>
        </w:rPr>
      </w:pPr>
      <w:r w:rsidRPr="000C5139">
        <w:rPr>
          <w:rFonts w:asciiTheme="majorHAnsi" w:hAnsiTheme="majorHAnsi"/>
          <w:sz w:val="16"/>
          <w:szCs w:val="16"/>
          <w:lang w:val="en-US"/>
        </w:rPr>
        <w:t>Office 365 Advanced Threat Protection</w:t>
      </w:r>
    </w:p>
    <w:p w14:paraId="67601BC8" w14:textId="77777777" w:rsidR="005920C4" w:rsidRPr="005920C4" w:rsidRDefault="005920C4" w:rsidP="005920C4">
      <w:pPr>
        <w:pStyle w:val="ProductList-Body"/>
      </w:pPr>
      <w:r>
        <w:rPr>
          <w:rFonts w:asciiTheme="majorHAnsi" w:hAnsiTheme="majorHAnsi"/>
          <w:sz w:val="16"/>
          <w:szCs w:val="16"/>
        </w:rPr>
        <w:t>Предотвращение</w:t>
      </w:r>
      <w:r w:rsidRPr="005920C4">
        <w:rPr>
          <w:rFonts w:asciiTheme="majorHAnsi" w:hAnsiTheme="majorHAnsi"/>
          <w:sz w:val="16"/>
          <w:szCs w:val="16"/>
        </w:rPr>
        <w:t xml:space="preserve"> </w:t>
      </w:r>
      <w:r>
        <w:rPr>
          <w:rFonts w:asciiTheme="majorHAnsi" w:hAnsiTheme="majorHAnsi"/>
          <w:sz w:val="16"/>
          <w:szCs w:val="16"/>
        </w:rPr>
        <w:t>потери</w:t>
      </w:r>
      <w:r w:rsidRPr="005920C4">
        <w:rPr>
          <w:rFonts w:asciiTheme="majorHAnsi" w:hAnsiTheme="majorHAnsi"/>
          <w:sz w:val="16"/>
          <w:szCs w:val="16"/>
        </w:rPr>
        <w:t xml:space="preserve"> </w:t>
      </w:r>
      <w:r>
        <w:rPr>
          <w:rFonts w:asciiTheme="majorHAnsi" w:hAnsiTheme="majorHAnsi"/>
          <w:sz w:val="16"/>
          <w:szCs w:val="16"/>
        </w:rPr>
        <w:t>данных</w:t>
      </w:r>
    </w:p>
    <w:p w14:paraId="6D16B2CD" w14:textId="77777777" w:rsidR="005920C4" w:rsidRPr="005920C4" w:rsidRDefault="005920C4" w:rsidP="005920C4">
      <w:pPr>
        <w:pStyle w:val="ProductList-Body"/>
      </w:pPr>
      <w:r>
        <w:rPr>
          <w:rFonts w:asciiTheme="majorHAnsi" w:hAnsiTheme="majorHAnsi"/>
          <w:sz w:val="16"/>
          <w:szCs w:val="16"/>
        </w:rPr>
        <w:t>Архивация</w:t>
      </w:r>
      <w:r w:rsidRPr="005920C4">
        <w:rPr>
          <w:rFonts w:asciiTheme="majorHAnsi" w:hAnsiTheme="majorHAnsi"/>
          <w:sz w:val="16"/>
          <w:szCs w:val="16"/>
        </w:rPr>
        <w:t xml:space="preserve"> </w:t>
      </w:r>
      <w:r>
        <w:rPr>
          <w:rFonts w:asciiTheme="majorHAnsi" w:hAnsiTheme="majorHAnsi"/>
          <w:sz w:val="16"/>
          <w:szCs w:val="16"/>
        </w:rPr>
        <w:t>на</w:t>
      </w:r>
      <w:r w:rsidRPr="005920C4">
        <w:rPr>
          <w:rFonts w:asciiTheme="majorHAnsi" w:hAnsiTheme="majorHAnsi"/>
          <w:sz w:val="16"/>
          <w:szCs w:val="16"/>
        </w:rPr>
        <w:t xml:space="preserve"> </w:t>
      </w:r>
      <w:r>
        <w:rPr>
          <w:rFonts w:asciiTheme="majorHAnsi" w:hAnsiTheme="majorHAnsi"/>
          <w:sz w:val="16"/>
          <w:szCs w:val="16"/>
        </w:rPr>
        <w:t>базе</w:t>
      </w:r>
      <w:r w:rsidRPr="005920C4">
        <w:rPr>
          <w:rFonts w:asciiTheme="majorHAnsi" w:hAnsiTheme="majorHAnsi"/>
          <w:sz w:val="16"/>
          <w:szCs w:val="16"/>
        </w:rPr>
        <w:t xml:space="preserve"> </w:t>
      </w:r>
      <w:r w:rsidRPr="005920C4">
        <w:rPr>
          <w:rFonts w:asciiTheme="majorHAnsi" w:hAnsiTheme="majorHAnsi"/>
          <w:sz w:val="16"/>
          <w:szCs w:val="16"/>
          <w:lang w:val="en-US"/>
        </w:rPr>
        <w:t>Exchange</w:t>
      </w:r>
      <w:r w:rsidRPr="005920C4">
        <w:rPr>
          <w:rFonts w:asciiTheme="majorHAnsi" w:hAnsiTheme="majorHAnsi"/>
          <w:sz w:val="16"/>
          <w:szCs w:val="16"/>
        </w:rPr>
        <w:t xml:space="preserve"> </w:t>
      </w:r>
      <w:r w:rsidRPr="005920C4">
        <w:rPr>
          <w:rFonts w:asciiTheme="majorHAnsi" w:hAnsiTheme="majorHAnsi"/>
          <w:sz w:val="16"/>
          <w:szCs w:val="16"/>
          <w:lang w:val="en-US"/>
        </w:rPr>
        <w:t>Online</w:t>
      </w:r>
      <w:r w:rsidRPr="005920C4">
        <w:rPr>
          <w:rFonts w:asciiTheme="majorHAnsi" w:hAnsiTheme="majorHAnsi"/>
          <w:sz w:val="16"/>
          <w:szCs w:val="16"/>
        </w:rPr>
        <w:t xml:space="preserve"> </w:t>
      </w:r>
      <w:r>
        <w:rPr>
          <w:rFonts w:asciiTheme="majorHAnsi" w:hAnsiTheme="majorHAnsi"/>
          <w:sz w:val="16"/>
          <w:szCs w:val="16"/>
        </w:rPr>
        <w:t>для</w:t>
      </w:r>
      <w:r w:rsidRPr="005920C4">
        <w:rPr>
          <w:rFonts w:asciiTheme="majorHAnsi" w:hAnsiTheme="majorHAnsi"/>
          <w:sz w:val="16"/>
          <w:szCs w:val="16"/>
        </w:rPr>
        <w:t xml:space="preserve"> </w:t>
      </w:r>
      <w:r w:rsidRPr="005920C4">
        <w:rPr>
          <w:rFonts w:asciiTheme="majorHAnsi" w:hAnsiTheme="majorHAnsi"/>
          <w:sz w:val="16"/>
          <w:szCs w:val="16"/>
          <w:lang w:val="en-US"/>
        </w:rPr>
        <w:t>Exchange</w:t>
      </w:r>
      <w:r w:rsidRPr="005920C4">
        <w:rPr>
          <w:rFonts w:asciiTheme="majorHAnsi" w:hAnsiTheme="majorHAnsi"/>
          <w:sz w:val="16"/>
          <w:szCs w:val="16"/>
        </w:rPr>
        <w:t xml:space="preserve"> </w:t>
      </w:r>
      <w:r w:rsidRPr="005920C4">
        <w:rPr>
          <w:rFonts w:asciiTheme="majorHAnsi" w:hAnsiTheme="majorHAnsi"/>
          <w:sz w:val="16"/>
          <w:szCs w:val="16"/>
          <w:lang w:val="en-US"/>
        </w:rPr>
        <w:t>Online</w:t>
      </w:r>
    </w:p>
    <w:p w14:paraId="1AD658F0" w14:textId="77777777" w:rsidR="005920C4" w:rsidRPr="000C5139" w:rsidRDefault="005920C4" w:rsidP="005920C4">
      <w:pPr>
        <w:pStyle w:val="ProductList-Body"/>
        <w:rPr>
          <w:lang w:val="en-US"/>
        </w:rPr>
      </w:pPr>
      <w:r>
        <w:rPr>
          <w:rFonts w:asciiTheme="majorHAnsi" w:hAnsiTheme="majorHAnsi"/>
          <w:sz w:val="16"/>
          <w:szCs w:val="16"/>
        </w:rPr>
        <w:t>Архивация</w:t>
      </w:r>
      <w:r w:rsidRPr="000C5139">
        <w:rPr>
          <w:rFonts w:asciiTheme="majorHAnsi" w:hAnsiTheme="majorHAnsi"/>
          <w:sz w:val="16"/>
          <w:szCs w:val="16"/>
          <w:lang w:val="en-US"/>
        </w:rPr>
        <w:t xml:space="preserve"> </w:t>
      </w:r>
      <w:r>
        <w:rPr>
          <w:rFonts w:asciiTheme="majorHAnsi" w:hAnsiTheme="majorHAnsi"/>
          <w:sz w:val="16"/>
          <w:szCs w:val="16"/>
        </w:rPr>
        <w:t>на</w:t>
      </w:r>
      <w:r w:rsidRPr="000C5139">
        <w:rPr>
          <w:rFonts w:asciiTheme="majorHAnsi" w:hAnsiTheme="majorHAnsi"/>
          <w:sz w:val="16"/>
          <w:szCs w:val="16"/>
          <w:lang w:val="en-US"/>
        </w:rPr>
        <w:t xml:space="preserve"> </w:t>
      </w:r>
      <w:r>
        <w:rPr>
          <w:rFonts w:asciiTheme="majorHAnsi" w:hAnsiTheme="majorHAnsi"/>
          <w:sz w:val="16"/>
          <w:szCs w:val="16"/>
        </w:rPr>
        <w:t>базе</w:t>
      </w:r>
      <w:r w:rsidRPr="000C5139">
        <w:rPr>
          <w:rFonts w:asciiTheme="majorHAnsi" w:hAnsiTheme="majorHAnsi"/>
          <w:sz w:val="16"/>
          <w:szCs w:val="16"/>
          <w:lang w:val="en-US"/>
        </w:rPr>
        <w:t xml:space="preserve"> Exchange Online </w:t>
      </w:r>
      <w:r>
        <w:rPr>
          <w:rFonts w:asciiTheme="majorHAnsi" w:hAnsiTheme="majorHAnsi"/>
          <w:sz w:val="16"/>
          <w:szCs w:val="16"/>
        </w:rPr>
        <w:t>для</w:t>
      </w:r>
      <w:r w:rsidRPr="000C5139">
        <w:rPr>
          <w:rFonts w:asciiTheme="majorHAnsi" w:hAnsiTheme="majorHAnsi"/>
          <w:sz w:val="16"/>
          <w:szCs w:val="16"/>
          <w:lang w:val="en-US"/>
        </w:rPr>
        <w:t xml:space="preserve"> Exchange Server</w:t>
      </w:r>
    </w:p>
    <w:p w14:paraId="2C1EA969" w14:textId="77777777" w:rsidR="005920C4" w:rsidRPr="000C5139" w:rsidRDefault="005920C4" w:rsidP="005920C4">
      <w:pPr>
        <w:pStyle w:val="ProductList-Body"/>
        <w:rPr>
          <w:lang w:val="en-US"/>
        </w:rPr>
      </w:pPr>
      <w:r w:rsidRPr="000C5139">
        <w:rPr>
          <w:rFonts w:asciiTheme="majorHAnsi" w:hAnsiTheme="majorHAnsi"/>
          <w:sz w:val="16"/>
          <w:szCs w:val="16"/>
          <w:lang w:val="en-US"/>
        </w:rPr>
        <w:t>Exchange Online Kiosk</w:t>
      </w:r>
    </w:p>
    <w:p w14:paraId="2F55D9CB" w14:textId="77777777" w:rsidR="005920C4" w:rsidRPr="000C5139" w:rsidRDefault="005920C4" w:rsidP="005920C4">
      <w:pPr>
        <w:pStyle w:val="ProductList-Body"/>
        <w:rPr>
          <w:lang w:val="en-US"/>
        </w:rPr>
      </w:pPr>
      <w:r w:rsidRPr="000C5139">
        <w:rPr>
          <w:rFonts w:asciiTheme="majorHAnsi" w:hAnsiTheme="majorHAnsi"/>
          <w:sz w:val="16"/>
          <w:szCs w:val="16"/>
          <w:lang w:val="en-US"/>
        </w:rPr>
        <w:t>Exchange Online (</w:t>
      </w:r>
      <w:r>
        <w:rPr>
          <w:rFonts w:asciiTheme="majorHAnsi" w:hAnsiTheme="majorHAnsi"/>
          <w:sz w:val="16"/>
          <w:szCs w:val="16"/>
        </w:rPr>
        <w:t>план</w:t>
      </w:r>
      <w:r w:rsidRPr="000C5139">
        <w:rPr>
          <w:rFonts w:asciiTheme="majorHAnsi" w:hAnsiTheme="majorHAnsi"/>
          <w:sz w:val="16"/>
          <w:szCs w:val="16"/>
          <w:lang w:val="en-US"/>
        </w:rPr>
        <w:t xml:space="preserve"> 1)</w:t>
      </w:r>
    </w:p>
    <w:p w14:paraId="14549AD5" w14:textId="0B910083" w:rsidR="004E52BA" w:rsidRPr="005920C4" w:rsidRDefault="005920C4" w:rsidP="005920C4">
      <w:pPr>
        <w:pStyle w:val="ProductList-Body"/>
        <w:rPr>
          <w:lang w:val="en-US"/>
        </w:rPr>
      </w:pPr>
      <w:r w:rsidRPr="000C5139">
        <w:rPr>
          <w:rFonts w:asciiTheme="majorHAnsi" w:hAnsiTheme="majorHAnsi"/>
          <w:sz w:val="16"/>
          <w:szCs w:val="16"/>
          <w:lang w:val="en-US"/>
        </w:rPr>
        <w:t>Exchange Online (</w:t>
      </w:r>
      <w:r>
        <w:rPr>
          <w:rFonts w:asciiTheme="majorHAnsi" w:hAnsiTheme="majorHAnsi"/>
          <w:sz w:val="16"/>
          <w:szCs w:val="16"/>
        </w:rPr>
        <w:t>план</w:t>
      </w:r>
      <w:r w:rsidRPr="000C5139">
        <w:rPr>
          <w:rFonts w:asciiTheme="majorHAnsi" w:hAnsiTheme="majorHAnsi"/>
          <w:sz w:val="16"/>
          <w:szCs w:val="16"/>
          <w:lang w:val="en-US"/>
        </w:rPr>
        <w:t xml:space="preserve"> 2)</w:t>
      </w:r>
    </w:p>
    <w:p w14:paraId="2CDBADFE" w14:textId="0EEE23AE" w:rsidR="00E275D6" w:rsidRPr="005920C4" w:rsidRDefault="00E275D6" w:rsidP="00E93FD0">
      <w:pPr>
        <w:pStyle w:val="ProductList-Offering2"/>
        <w:rPr>
          <w:lang w:val="en-US"/>
        </w:rPr>
        <w:sectPr w:rsidR="00E275D6" w:rsidRPr="005920C4" w:rsidSect="00A2616B">
          <w:type w:val="continuous"/>
          <w:pgSz w:w="12240" w:h="15840"/>
          <w:pgMar w:top="1440" w:right="720" w:bottom="1440" w:left="720" w:header="720" w:footer="576" w:gutter="0"/>
          <w:cols w:num="2" w:space="720"/>
          <w:titlePg/>
          <w:docGrid w:linePitch="360"/>
        </w:sectPr>
      </w:pPr>
    </w:p>
    <w:p w14:paraId="1E943615" w14:textId="77777777" w:rsidR="00123E7D" w:rsidRPr="005920C4"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5920C4" w:rsidRDefault="00DC0A1F" w:rsidP="001A19E0">
      <w:pPr>
        <w:pStyle w:val="ProductList-Body"/>
        <w:rPr>
          <w:lang w:val="en-US"/>
        </w:rPr>
      </w:pPr>
      <w:r>
        <w:rPr>
          <w:b/>
          <w:color w:val="00188F"/>
        </w:rPr>
        <w:t>Основные</w:t>
      </w:r>
      <w:r w:rsidRPr="005920C4">
        <w:rPr>
          <w:b/>
          <w:color w:val="00188F"/>
          <w:lang w:val="en-US"/>
        </w:rPr>
        <w:t xml:space="preserve"> </w:t>
      </w:r>
      <w:r>
        <w:rPr>
          <w:b/>
          <w:color w:val="00188F"/>
        </w:rPr>
        <w:t>характеристики</w:t>
      </w:r>
      <w:r w:rsidRPr="005920C4">
        <w:rPr>
          <w:b/>
          <w:color w:val="00188F"/>
          <w:lang w:val="en-US"/>
        </w:rPr>
        <w:t xml:space="preserve"> </w:t>
      </w:r>
      <w:r>
        <w:rPr>
          <w:b/>
          <w:color w:val="00188F"/>
        </w:rPr>
        <w:t>Служб</w:t>
      </w:r>
      <w:r w:rsidRPr="005920C4">
        <w:rPr>
          <w:b/>
          <w:color w:val="00188F"/>
          <w:lang w:val="en-US"/>
        </w:rPr>
        <w:t xml:space="preserve"> Office 365 — Exchange Online</w:t>
      </w:r>
    </w:p>
    <w:p w14:paraId="029F6D7B" w14:textId="281EEFC8" w:rsidR="001A19E0" w:rsidRPr="00690C65" w:rsidRDefault="001A19E0" w:rsidP="001A19E0">
      <w:pPr>
        <w:pStyle w:val="ProductList-Body"/>
      </w:pPr>
      <w:r>
        <w:t xml:space="preserve">Служба Exchange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Электронные сообщения</w:t>
      </w:r>
    </w:p>
    <w:p w14:paraId="3937A9A0" w14:textId="4DCDD39C" w:rsidR="001A19E0" w:rsidRPr="00690C65" w:rsidRDefault="001A19E0" w:rsidP="001A19E0">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Доступ с помощью мобильного устройства и веб-браузера</w:t>
      </w:r>
    </w:p>
    <w:p w14:paraId="277343D5" w14:textId="1C1D7BA1" w:rsidR="001A19E0" w:rsidRPr="00690C65" w:rsidRDefault="001A19E0" w:rsidP="001A19E0">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Политика хранения</w:t>
      </w:r>
    </w:p>
    <w:p w14:paraId="0BFE11A8" w14:textId="021008B4" w:rsidR="001A19E0" w:rsidRPr="00690C65" w:rsidRDefault="001A19E0" w:rsidP="001A19E0">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1A19E0">
      <w:pPr>
        <w:pStyle w:val="ProductList-Body"/>
        <w:ind w:left="180"/>
      </w:pPr>
    </w:p>
    <w:p w14:paraId="42B509D2" w14:textId="77777777" w:rsidR="001A19E0" w:rsidRPr="00690C65" w:rsidRDefault="001A19E0" w:rsidP="00F47C4D">
      <w:pPr>
        <w:pStyle w:val="ProductList-Body"/>
        <w:keepNext/>
        <w:ind w:left="187"/>
      </w:pPr>
      <w:r>
        <w:rPr>
          <w:b/>
          <w:color w:val="0072C6"/>
        </w:rPr>
        <w:t>Восстановление удаленных элементов и почтового ящика</w:t>
      </w:r>
    </w:p>
    <w:p w14:paraId="2CF81441" w14:textId="36468419" w:rsidR="001A19E0" w:rsidRPr="00690C65" w:rsidRDefault="001A19E0" w:rsidP="001A19E0">
      <w:pPr>
        <w:pStyle w:val="ProductList-Body"/>
        <w:ind w:left="180"/>
      </w:pPr>
      <w:r>
        <w:t>Клиент сможет восстановить контент удаленного личного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Поиск по нескольким почтовым ящикам</w:t>
      </w:r>
    </w:p>
    <w:p w14:paraId="442DBA42" w14:textId="37A9B852" w:rsidR="001A19E0" w:rsidRPr="00690C65" w:rsidRDefault="001A19E0" w:rsidP="001A19E0">
      <w:pPr>
        <w:pStyle w:val="ProductList-Body"/>
        <w:ind w:left="180"/>
      </w:pPr>
      <w:r>
        <w:t>Клиент сможет искать содержимое в нескольких почтовых ящиках в пределах организации.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Календарь</w:t>
      </w:r>
    </w:p>
    <w:p w14:paraId="294F5C1B" w14:textId="0EB42AC3" w:rsidR="001A19E0" w:rsidRPr="00690C65" w:rsidRDefault="001A19E0" w:rsidP="001A19E0">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1A19E0">
      <w:pPr>
        <w:pStyle w:val="ProductList-Body"/>
        <w:ind w:left="180"/>
      </w:pPr>
    </w:p>
    <w:p w14:paraId="12646D9A" w14:textId="77777777" w:rsidR="001A19E0" w:rsidRPr="00690C65" w:rsidRDefault="001A19E0" w:rsidP="00F208ED">
      <w:pPr>
        <w:pStyle w:val="ProductList-Body"/>
        <w:ind w:left="187"/>
      </w:pPr>
      <w:r>
        <w:rPr>
          <w:b/>
          <w:color w:val="0072C6"/>
        </w:rPr>
        <w:t>Контакты</w:t>
      </w:r>
    </w:p>
    <w:p w14:paraId="648D4163" w14:textId="76BD4763" w:rsidR="001A19E0" w:rsidRDefault="001A19E0" w:rsidP="001A19E0">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5668A271" w14:textId="77777777" w:rsidR="00A30EE5" w:rsidRPr="00690C65" w:rsidRDefault="00A30EE5" w:rsidP="001A19E0">
      <w:pPr>
        <w:pStyle w:val="ProductList-Body"/>
        <w:ind w:left="180"/>
      </w:pPr>
    </w:p>
    <w:p w14:paraId="6B6C75C8" w14:textId="47017AF8" w:rsidR="00DC0A1F" w:rsidRPr="00690C65" w:rsidRDefault="00DC0A1F" w:rsidP="00DC0A1F">
      <w:pPr>
        <w:pStyle w:val="ProductList-Body"/>
      </w:pPr>
      <w:r>
        <w:rPr>
          <w:b/>
          <w:color w:val="00188F"/>
        </w:rPr>
        <w:t>Основные характеристики Служб Office 365 — Exchange Online Archiving</w:t>
      </w:r>
    </w:p>
    <w:p w14:paraId="3AEF57B1" w14:textId="4539B0BC" w:rsidR="00DC0A1F" w:rsidRPr="00690C65" w:rsidRDefault="00DC0A1F" w:rsidP="00DC0A1F">
      <w:pPr>
        <w:pStyle w:val="ProductList-Body"/>
      </w:pPr>
      <w:r>
        <w:t xml:space="preserve">Служба Exchange Online Archiving или последующие службы будут иметь следующие </w:t>
      </w:r>
      <w:hyperlink w:anchor="CoreFeaturesforOffice365Services" w:history="1">
        <w:r>
          <w:rPr>
            <w:rStyle w:val="Hyperlink"/>
          </w:rPr>
          <w:t>Основные характеристики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7D64E5">
      <w:pPr>
        <w:pStyle w:val="ProductList-Body"/>
        <w:keepNext/>
        <w:ind w:left="187"/>
      </w:pPr>
      <w:r>
        <w:rPr>
          <w:b/>
          <w:color w:val="0072C6"/>
        </w:rPr>
        <w:t>Хранение</w:t>
      </w:r>
    </w:p>
    <w:p w14:paraId="4D3B73EF" w14:textId="41F65D4D" w:rsidR="001A19E0" w:rsidRPr="00690C65" w:rsidRDefault="001A19E0" w:rsidP="00ED50E6">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Политика хранения</w:t>
      </w:r>
    </w:p>
    <w:p w14:paraId="7CDB87D7" w14:textId="21882356" w:rsidR="001A19E0" w:rsidRPr="00690C65" w:rsidRDefault="001A19E0" w:rsidP="00ED50E6">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ED50E6">
      <w:pPr>
        <w:pStyle w:val="ProductList-Body"/>
        <w:ind w:left="180"/>
      </w:pPr>
    </w:p>
    <w:p w14:paraId="53518FF9" w14:textId="77777777" w:rsidR="00ED50E6" w:rsidRPr="00690C65" w:rsidRDefault="001A19E0" w:rsidP="00F208ED">
      <w:pPr>
        <w:pStyle w:val="ProductList-Body"/>
        <w:keepNext/>
        <w:ind w:left="187"/>
      </w:pPr>
      <w:r>
        <w:rPr>
          <w:b/>
          <w:color w:val="0072C6"/>
        </w:rPr>
        <w:t>Восстановление удаленных элементов и почтового ящика</w:t>
      </w:r>
    </w:p>
    <w:p w14:paraId="0CF73227" w14:textId="7B0D2157" w:rsidR="001A19E0" w:rsidRPr="00690C65" w:rsidRDefault="001A19E0" w:rsidP="00ED50E6">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ED50E6">
      <w:pPr>
        <w:pStyle w:val="ProductList-Body"/>
        <w:ind w:left="180"/>
      </w:pPr>
    </w:p>
    <w:p w14:paraId="32403BAC" w14:textId="77777777" w:rsidR="00ED50E6" w:rsidRPr="00690C65" w:rsidRDefault="001A19E0" w:rsidP="00A2616B">
      <w:pPr>
        <w:pStyle w:val="ProductList-Body"/>
        <w:keepNext/>
        <w:ind w:left="187"/>
      </w:pPr>
      <w:r>
        <w:rPr>
          <w:b/>
          <w:color w:val="0072C6"/>
        </w:rPr>
        <w:lastRenderedPageBreak/>
        <w:t>Поиск по нескольким почтовым ящикам</w:t>
      </w:r>
    </w:p>
    <w:p w14:paraId="024BBD24" w14:textId="653E014F" w:rsidR="001A19E0" w:rsidRPr="00690C65" w:rsidRDefault="001A19E0" w:rsidP="00ED50E6">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ED50E6">
      <w:pPr>
        <w:pStyle w:val="ProductList-Body"/>
        <w:ind w:left="180"/>
      </w:pPr>
    </w:p>
    <w:p w14:paraId="448BE475" w14:textId="77777777" w:rsidR="00ED50E6" w:rsidRPr="00690C65" w:rsidRDefault="001A19E0" w:rsidP="0071212E">
      <w:pPr>
        <w:pStyle w:val="ProductList-Body"/>
        <w:keepNext/>
        <w:ind w:left="187"/>
      </w:pPr>
      <w:r>
        <w:rPr>
          <w:b/>
          <w:color w:val="0072C6"/>
        </w:rPr>
        <w:t>Требование об обеспечении сохранности информации</w:t>
      </w:r>
    </w:p>
    <w:p w14:paraId="2EA3BFAF" w14:textId="45C83957" w:rsidR="001A19E0" w:rsidRPr="00690C65" w:rsidRDefault="001A19E0" w:rsidP="00ED50E6">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Архивация</w:t>
      </w:r>
    </w:p>
    <w:p w14:paraId="73F5962E" w14:textId="77777777" w:rsidR="006523C8" w:rsidRPr="00690C65" w:rsidRDefault="006523C8" w:rsidP="006523C8">
      <w:pPr>
        <w:pStyle w:val="ProductList-Body"/>
        <w:ind w:left="180"/>
      </w:pPr>
      <w:r>
        <w:t>Exchange Online Archiving можно использовать только для хранения сообщений в Exchange Online (планы 1 и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Архивация для Exchange Server</w:t>
      </w:r>
    </w:p>
    <w:p w14:paraId="05891E4A" w14:textId="77777777" w:rsidR="006523C8" w:rsidRPr="00690C65" w:rsidRDefault="006523C8" w:rsidP="006523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6523C8">
      <w:pPr>
        <w:pStyle w:val="ProductList-Body"/>
        <w:ind w:left="180"/>
      </w:pPr>
    </w:p>
    <w:p w14:paraId="6F4D5951" w14:textId="77777777" w:rsidR="006523C8" w:rsidRPr="007D64E5" w:rsidRDefault="006523C8" w:rsidP="006523C8">
      <w:pPr>
        <w:pStyle w:val="ProductList-Body"/>
        <w:tabs>
          <w:tab w:val="clear" w:pos="158"/>
          <w:tab w:val="left" w:pos="270"/>
        </w:tabs>
        <w:rPr>
          <w:lang w:val="en-US"/>
        </w:rPr>
      </w:pPr>
      <w:r>
        <w:rPr>
          <w:b/>
          <w:color w:val="00188F"/>
        </w:rPr>
        <w:t>Служба</w:t>
      </w:r>
      <w:r w:rsidRPr="007D64E5">
        <w:rPr>
          <w:b/>
          <w:color w:val="00188F"/>
          <w:lang w:val="en-US"/>
        </w:rPr>
        <w:t xml:space="preserve"> Exchange Online </w:t>
      </w:r>
      <w:r>
        <w:rPr>
          <w:b/>
          <w:color w:val="00188F"/>
        </w:rPr>
        <w:t>план</w:t>
      </w:r>
      <w:r w:rsidRPr="007D64E5">
        <w:rPr>
          <w:b/>
          <w:color w:val="00188F"/>
          <w:lang w:val="en-US"/>
        </w:rPr>
        <w:t xml:space="preserve"> 2 — </w:t>
      </w:r>
      <w:r>
        <w:rPr>
          <w:b/>
          <w:color w:val="00188F"/>
        </w:rPr>
        <w:t>переход</w:t>
      </w:r>
      <w:r w:rsidRPr="007D64E5">
        <w:rPr>
          <w:b/>
          <w:color w:val="00188F"/>
          <w:lang w:val="en-US"/>
        </w:rPr>
        <w:t xml:space="preserve"> </w:t>
      </w:r>
      <w:r>
        <w:rPr>
          <w:b/>
          <w:color w:val="00188F"/>
        </w:rPr>
        <w:t>с</w:t>
      </w:r>
      <w:r w:rsidRPr="007D64E5">
        <w:rPr>
          <w:b/>
          <w:color w:val="00188F"/>
          <w:lang w:val="en-US"/>
        </w:rPr>
        <w:t xml:space="preserve"> Exchange Hosted Archive</w:t>
      </w:r>
    </w:p>
    <w:p w14:paraId="05687124" w14:textId="296CBE08" w:rsidR="006523C8" w:rsidRPr="00690C65" w:rsidRDefault="006523C8" w:rsidP="006523C8">
      <w:pPr>
        <w:pStyle w:val="ProductList-Body"/>
        <w:tabs>
          <w:tab w:val="clear" w:pos="158"/>
          <w:tab w:val="left" w:pos="270"/>
        </w:tabs>
      </w:pPr>
      <w:r w:rsidRPr="007D64E5">
        <w:rPr>
          <w:lang w:val="en-US"/>
        </w:rPr>
        <w:t>Exchange Online (</w:t>
      </w:r>
      <w:r>
        <w:t>план</w:t>
      </w:r>
      <w:r w:rsidRPr="007D64E5">
        <w:rPr>
          <w:lang w:val="en-US"/>
        </w:rPr>
        <w:t xml:space="preserve"> 2) — </w:t>
      </w:r>
      <w:r>
        <w:t>это</w:t>
      </w:r>
      <w:r w:rsidRPr="007D64E5">
        <w:rPr>
          <w:lang w:val="en-US"/>
        </w:rPr>
        <w:t xml:space="preserve"> </w:t>
      </w:r>
      <w:r>
        <w:t>Веб</w:t>
      </w:r>
      <w:r w:rsidRPr="007D64E5">
        <w:rPr>
          <w:lang w:val="en-US"/>
        </w:rPr>
        <w:t>-</w:t>
      </w:r>
      <w:r>
        <w:t>служба</w:t>
      </w:r>
      <w:r w:rsidRPr="007D64E5">
        <w:rPr>
          <w:lang w:val="en-US"/>
        </w:rPr>
        <w:t xml:space="preserve">, </w:t>
      </w:r>
      <w:r>
        <w:t>пришедшая</w:t>
      </w:r>
      <w:r w:rsidRPr="007D64E5">
        <w:rPr>
          <w:lang w:val="en-US"/>
        </w:rPr>
        <w:t xml:space="preserve"> </w:t>
      </w:r>
      <w:r>
        <w:t>на</w:t>
      </w:r>
      <w:r w:rsidRPr="007D64E5">
        <w:rPr>
          <w:lang w:val="en-US"/>
        </w:rPr>
        <w:t xml:space="preserve"> </w:t>
      </w:r>
      <w:r>
        <w:t>смену</w:t>
      </w:r>
      <w:r w:rsidRPr="007D64E5">
        <w:rPr>
          <w:lang w:val="en-US"/>
        </w:rPr>
        <w:t xml:space="preserve"> Exchange Hosted Archive.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36"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Лицензия на предотвращение потери данных по отдельному устройству</w:t>
      </w:r>
    </w:p>
    <w:p w14:paraId="2D2A7D2E" w14:textId="77777777" w:rsidR="009427A1" w:rsidRDefault="009427A1" w:rsidP="009427A1">
      <w:pPr>
        <w:pStyle w:val="ProductList-Body"/>
        <w:tabs>
          <w:tab w:val="clear" w:pos="158"/>
          <w:tab w:val="left" w:pos="180"/>
        </w:tabs>
      </w:pPr>
      <w:r>
        <w:t>Если Клиент имеет лицензию на Предотвращение потери данных по отдельному устройству, все пользователи Лицензированного устройства лицензированы для использования Веб-службы.</w:t>
      </w:r>
    </w:p>
    <w:p w14:paraId="278C0D50" w14:textId="77777777" w:rsidR="00293DAD" w:rsidRDefault="00293DAD" w:rsidP="009427A1">
      <w:pPr>
        <w:pStyle w:val="ProductList-Body"/>
        <w:tabs>
          <w:tab w:val="clear" w:pos="158"/>
          <w:tab w:val="left" w:pos="180"/>
        </w:tabs>
      </w:pPr>
    </w:p>
    <w:p w14:paraId="478B6DF8" w14:textId="77777777" w:rsidR="00293DAD" w:rsidRPr="00E52DB9" w:rsidRDefault="00293DAD" w:rsidP="00E52DB9">
      <w:pPr>
        <w:pStyle w:val="ProductList-Body"/>
        <w:rPr>
          <w:b/>
          <w:color w:val="00188F"/>
        </w:rPr>
      </w:pPr>
      <w:bookmarkStart w:id="122" w:name="_Toc423959249"/>
      <w:r w:rsidRPr="00E52DB9">
        <w:rPr>
          <w:b/>
          <w:color w:val="00188F"/>
        </w:rPr>
        <w:t>Соглашение об уровнях обслуживания</w:t>
      </w:r>
      <w:bookmarkEnd w:id="122"/>
    </w:p>
    <w:p w14:paraId="0306EC50" w14:textId="77777777" w:rsidR="005920C4" w:rsidRPr="005920C4" w:rsidRDefault="005920C4" w:rsidP="005920C4">
      <w:pPr>
        <w:pStyle w:val="ProductList-Body"/>
        <w:tabs>
          <w:tab w:val="clear" w:pos="158"/>
          <w:tab w:val="left" w:pos="180"/>
        </w:tabs>
      </w:pPr>
      <w:r>
        <w:t>Для</w:t>
      </w:r>
      <w:r w:rsidRPr="005920C4">
        <w:t xml:space="preserve"> </w:t>
      </w:r>
      <w:r w:rsidRPr="000C5139">
        <w:rPr>
          <w:lang w:val="en-US"/>
        </w:rPr>
        <w:t>Office</w:t>
      </w:r>
      <w:r w:rsidRPr="005920C4">
        <w:t xml:space="preserve"> 365 </w:t>
      </w:r>
      <w:r w:rsidRPr="000C5139">
        <w:rPr>
          <w:lang w:val="en-US"/>
        </w:rPr>
        <w:t>Advanced</w:t>
      </w:r>
      <w:r w:rsidRPr="005920C4">
        <w:t xml:space="preserve"> </w:t>
      </w:r>
      <w:r w:rsidRPr="000C5139">
        <w:rPr>
          <w:lang w:val="en-US"/>
        </w:rPr>
        <w:t>Threat</w:t>
      </w:r>
      <w:r w:rsidRPr="005920C4">
        <w:t xml:space="preserve"> </w:t>
      </w:r>
      <w:r w:rsidRPr="000C5139">
        <w:rPr>
          <w:lang w:val="en-US"/>
        </w:rPr>
        <w:t>Protection</w:t>
      </w:r>
      <w:r w:rsidRPr="005920C4">
        <w:t xml:space="preserve"> </w:t>
      </w:r>
      <w:r>
        <w:t>не</w:t>
      </w:r>
      <w:r w:rsidRPr="005920C4">
        <w:t xml:space="preserve"> </w:t>
      </w:r>
      <w:r>
        <w:t>предусмотрено</w:t>
      </w:r>
      <w:r w:rsidRPr="005920C4">
        <w:t xml:space="preserve"> </w:t>
      </w:r>
      <w:r>
        <w:t>Соглашение</w:t>
      </w:r>
      <w:r w:rsidRPr="005920C4">
        <w:t xml:space="preserve"> </w:t>
      </w:r>
      <w:r>
        <w:t>об</w:t>
      </w:r>
      <w:r w:rsidRPr="005920C4">
        <w:t xml:space="preserve"> </w:t>
      </w:r>
      <w:r>
        <w:t>уровне</w:t>
      </w:r>
      <w:r w:rsidRPr="005920C4">
        <w:t xml:space="preserve"> </w:t>
      </w:r>
      <w:r>
        <w:t>обслуживания</w:t>
      </w:r>
      <w:r w:rsidRPr="005920C4">
        <w:t>.</w:t>
      </w:r>
    </w:p>
    <w:p w14:paraId="4B754C73" w14:textId="77777777" w:rsidR="00E93FD0" w:rsidRPr="00690C65" w:rsidRDefault="00AD3A1F"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45B06D2" w14:textId="6C731EF7" w:rsidR="00862C50" w:rsidRPr="007D64E5" w:rsidRDefault="00862C50" w:rsidP="00BE3DB5">
      <w:pPr>
        <w:pStyle w:val="ProductList-Offering2Heading"/>
        <w:rPr>
          <w:lang w:val="ru-RU"/>
        </w:rPr>
      </w:pPr>
      <w:bookmarkStart w:id="123" w:name="_Toc462266411"/>
      <w:bookmarkStart w:id="124" w:name="Office365Applications"/>
      <w:r w:rsidRPr="007D64E5">
        <w:rPr>
          <w:lang w:val="ru-RU"/>
        </w:rPr>
        <w:t xml:space="preserve">Приложения </w:t>
      </w:r>
      <w:r>
        <w:t>Office</w:t>
      </w:r>
      <w:r w:rsidRPr="007D64E5">
        <w:rPr>
          <w:lang w:val="ru-RU"/>
        </w:rPr>
        <w:t xml:space="preserve"> 365</w:t>
      </w:r>
      <w:bookmarkEnd w:id="123"/>
    </w:p>
    <w:p w14:paraId="0321636F" w14:textId="77777777" w:rsidR="00862C50" w:rsidRDefault="00862C50" w:rsidP="00862C50">
      <w:pPr>
        <w:pStyle w:val="ProductList-Offering1"/>
        <w:sectPr w:rsidR="00862C50" w:rsidSect="00A2616B">
          <w:type w:val="continuous"/>
          <w:pgSz w:w="12240" w:h="15840"/>
          <w:pgMar w:top="1440" w:right="720" w:bottom="1440" w:left="720" w:header="720" w:footer="576" w:gutter="0"/>
          <w:cols w:space="720"/>
          <w:titlePg/>
          <w:docGrid w:linePitch="360"/>
        </w:sectPr>
      </w:pPr>
    </w:p>
    <w:bookmarkEnd w:id="124"/>
    <w:p w14:paraId="31698875" w14:textId="77777777" w:rsidR="00414009" w:rsidRPr="007D64E5" w:rsidRDefault="00414009" w:rsidP="00862C50">
      <w:pPr>
        <w:pStyle w:val="ProductList-Body"/>
        <w:rPr>
          <w:lang w:val="en-US"/>
        </w:rPr>
      </w:pPr>
      <w:r w:rsidRPr="007D64E5">
        <w:rPr>
          <w:rFonts w:asciiTheme="majorHAnsi" w:hAnsiTheme="majorHAnsi"/>
          <w:sz w:val="16"/>
          <w:szCs w:val="16"/>
          <w:lang w:val="en-US"/>
        </w:rPr>
        <w:t xml:space="preserve">Office 365 </w:t>
      </w:r>
      <w:r>
        <w:rPr>
          <w:rFonts w:asciiTheme="majorHAnsi" w:hAnsiTheme="majorHAnsi"/>
          <w:sz w:val="16"/>
          <w:szCs w:val="16"/>
        </w:rPr>
        <w:t>для</w:t>
      </w:r>
      <w:r w:rsidRPr="007D64E5">
        <w:rPr>
          <w:rFonts w:asciiTheme="majorHAnsi" w:hAnsiTheme="majorHAnsi"/>
          <w:sz w:val="16"/>
          <w:szCs w:val="16"/>
          <w:lang w:val="en-US"/>
        </w:rPr>
        <w:t xml:space="preserve"> </w:t>
      </w:r>
      <w:r>
        <w:rPr>
          <w:rFonts w:asciiTheme="majorHAnsi" w:hAnsiTheme="majorHAnsi"/>
          <w:sz w:val="16"/>
          <w:szCs w:val="16"/>
        </w:rPr>
        <w:t>бизнеса</w:t>
      </w:r>
    </w:p>
    <w:p w14:paraId="2BB20709" w14:textId="77777777" w:rsidR="00414009" w:rsidRPr="007D64E5" w:rsidRDefault="00862C50" w:rsidP="00862C50">
      <w:pPr>
        <w:pStyle w:val="ProductList-Body"/>
        <w:rPr>
          <w:lang w:val="en-US"/>
        </w:rPr>
      </w:pPr>
      <w:r w:rsidRPr="007D64E5">
        <w:rPr>
          <w:rFonts w:asciiTheme="majorHAnsi" w:hAnsiTheme="majorHAnsi"/>
          <w:sz w:val="16"/>
          <w:szCs w:val="16"/>
          <w:lang w:val="en-US"/>
        </w:rPr>
        <w:t>Office 365 ProPlus</w:t>
      </w:r>
    </w:p>
    <w:p w14:paraId="6EAB729C" w14:textId="5397097C" w:rsidR="00862C50" w:rsidRPr="005920C4" w:rsidRDefault="00862C50" w:rsidP="00862C50">
      <w:pPr>
        <w:pStyle w:val="ProductList-Body"/>
        <w:rPr>
          <w:lang w:val="en-US"/>
        </w:rPr>
      </w:pPr>
      <w:r w:rsidRPr="005920C4">
        <w:rPr>
          <w:rFonts w:asciiTheme="majorHAnsi" w:hAnsiTheme="majorHAnsi"/>
          <w:sz w:val="16"/>
          <w:szCs w:val="16"/>
          <w:lang w:val="en-US"/>
        </w:rPr>
        <w:t xml:space="preserve">Visio Pro </w:t>
      </w:r>
      <w:r>
        <w:rPr>
          <w:rFonts w:asciiTheme="majorHAnsi" w:hAnsiTheme="majorHAnsi"/>
          <w:sz w:val="16"/>
          <w:szCs w:val="16"/>
        </w:rPr>
        <w:t>для</w:t>
      </w:r>
      <w:r w:rsidRPr="005920C4">
        <w:rPr>
          <w:rFonts w:asciiTheme="majorHAnsi" w:hAnsiTheme="majorHAnsi"/>
          <w:sz w:val="16"/>
          <w:szCs w:val="16"/>
          <w:lang w:val="en-US"/>
        </w:rPr>
        <w:t xml:space="preserve"> Office 365</w:t>
      </w:r>
    </w:p>
    <w:p w14:paraId="4258B2D3" w14:textId="77777777" w:rsidR="00862C50" w:rsidRPr="005920C4" w:rsidRDefault="00862C50" w:rsidP="00862C50">
      <w:pPr>
        <w:pStyle w:val="ProductList-Offering2"/>
        <w:rPr>
          <w:lang w:val="en-US"/>
        </w:rPr>
        <w:sectPr w:rsidR="00862C50" w:rsidRPr="005920C4" w:rsidSect="005B7124">
          <w:type w:val="continuous"/>
          <w:pgSz w:w="12240" w:h="15840"/>
          <w:pgMar w:top="1440" w:right="720" w:bottom="1440" w:left="720" w:header="720" w:footer="720" w:gutter="0"/>
          <w:cols w:num="2" w:space="720"/>
          <w:titlePg/>
          <w:docGrid w:linePitch="360"/>
        </w:sectPr>
      </w:pPr>
    </w:p>
    <w:p w14:paraId="679D8604" w14:textId="23EEFD28" w:rsidR="00123E7D" w:rsidRPr="005920C4"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Соглашение об уровнях обслуживания</w:t>
      </w:r>
    </w:p>
    <w:p w14:paraId="46F3E911" w14:textId="77777777" w:rsidR="005920C4" w:rsidRPr="00903BB7" w:rsidRDefault="005920C4" w:rsidP="005920C4">
      <w:pPr>
        <w:pStyle w:val="ProductList-Body"/>
      </w:pPr>
      <w:r>
        <w:t>Для Visio Pro для Office 365 не предусмотрено Соглашение об уровне обслуживания.</w:t>
      </w:r>
    </w:p>
    <w:p w14:paraId="446EB6D0" w14:textId="77777777" w:rsidR="00123E7D" w:rsidRPr="00690C65" w:rsidRDefault="00123E7D" w:rsidP="00123E7D">
      <w:pPr>
        <w:pStyle w:val="ProductList-Body"/>
      </w:pPr>
    </w:p>
    <w:p w14:paraId="3F155A90" w14:textId="77777777" w:rsidR="008F0D89" w:rsidRPr="00123E7D" w:rsidRDefault="008F0D89" w:rsidP="008F0D89">
      <w:pPr>
        <w:pStyle w:val="ProductList-Body"/>
        <w:tabs>
          <w:tab w:val="clear" w:pos="158"/>
          <w:tab w:val="left" w:pos="180"/>
        </w:tabs>
        <w:rPr>
          <w:b/>
          <w:color w:val="00188F"/>
        </w:rPr>
      </w:pPr>
      <w:r>
        <w:rPr>
          <w:b/>
          <w:color w:val="00188F"/>
        </w:rPr>
        <w:t>Права на установку и использование</w:t>
      </w:r>
    </w:p>
    <w:p w14:paraId="31400CAC" w14:textId="77777777" w:rsidR="008F0D89" w:rsidRDefault="008F0D89" w:rsidP="008F0D89">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должен иметь Учетную запись Microsoft. Эти пользователи:</w:t>
      </w:r>
    </w:p>
    <w:p w14:paraId="0132EB78" w14:textId="77777777" w:rsidR="008F0D89" w:rsidRDefault="008F0D89" w:rsidP="008F0D89">
      <w:pPr>
        <w:pStyle w:val="ProductList-Body"/>
        <w:numPr>
          <w:ilvl w:val="0"/>
          <w:numId w:val="17"/>
        </w:numPr>
        <w:ind w:left="450" w:hanging="270"/>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19800AED" w14:textId="77777777" w:rsidR="008F0D89" w:rsidRDefault="008F0D89" w:rsidP="008F0D89">
      <w:pPr>
        <w:pStyle w:val="ProductList-Body"/>
        <w:numPr>
          <w:ilvl w:val="0"/>
          <w:numId w:val="17"/>
        </w:numPr>
        <w:spacing w:before="40"/>
        <w:ind w:left="450" w:hanging="274"/>
      </w:pPr>
      <w:r>
        <w:t xml:space="preserve">могут также устанавливать и использовать программное обеспечение, предусматривающее активацию на общем компьютере, на сетевом сервере, на общем устройстве или на общих серверах с соответствующим облачным партнером. Список соответствующих облачных партнеров и дополнительных требований по развертыванию размещен на веб-странице </w:t>
      </w:r>
      <w:hyperlink r:id="rId37" w:history="1">
        <w:r>
          <w:rPr>
            <w:rStyle w:val="Hyperlink"/>
          </w:rPr>
          <w:t>www.office.com/sca</w:t>
        </w:r>
      </w:hyperlink>
      <w:r>
        <w:rPr>
          <w:color w:val="1F497D"/>
        </w:rPr>
        <w:t xml:space="preserve">. </w:t>
      </w:r>
      <w:r>
        <w:t>Для целей этого права на использование «сетевой сервер» — это физическое устройство, полностью предназначенное для использования Клиентами. Это положение относительно функции активации на общем компьютере не применяется к лицензии Клиентов на службу Office 365 для бизнеса;</w:t>
      </w:r>
    </w:p>
    <w:p w14:paraId="602FDFA4" w14:textId="77777777" w:rsidR="008F0D89" w:rsidRDefault="008F0D89" w:rsidP="008F0D89">
      <w:pPr>
        <w:pStyle w:val="ProductList-Body"/>
        <w:numPr>
          <w:ilvl w:val="0"/>
          <w:numId w:val="17"/>
        </w:numPr>
        <w:spacing w:before="40"/>
        <w:ind w:left="450" w:hanging="274"/>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264D16AD" w14:textId="77777777" w:rsidR="007D64E5" w:rsidRPr="007F0A21" w:rsidRDefault="007D64E5" w:rsidP="007D64E5">
      <w:pPr>
        <w:pStyle w:val="ProductList-Body"/>
        <w:ind w:left="180"/>
      </w:pPr>
    </w:p>
    <w:p w14:paraId="766BABF5" w14:textId="77777777" w:rsidR="007D64E5" w:rsidRPr="007F0A21" w:rsidRDefault="007D64E5" w:rsidP="007D64E5">
      <w:pPr>
        <w:pStyle w:val="ProductList-Body"/>
      </w:pPr>
      <w:r>
        <w:rPr>
          <w:b/>
          <w:color w:val="00188F"/>
        </w:rPr>
        <w:t>Следующие условия применяются только к Office 365 для бизнеса и Office 365 ProPlus</w:t>
      </w:r>
    </w:p>
    <w:p w14:paraId="1BB0D04A" w14:textId="77777777" w:rsidR="007D64E5" w:rsidRPr="007F0A21" w:rsidRDefault="007D64E5" w:rsidP="007D64E5">
      <w:pPr>
        <w:pStyle w:val="ProductList-Body"/>
        <w:ind w:left="180"/>
      </w:pPr>
      <w:r>
        <w:rPr>
          <w:b/>
          <w:color w:val="0072C6"/>
        </w:rPr>
        <w:t>Смартфоны и планшеты</w:t>
      </w:r>
    </w:p>
    <w:p w14:paraId="1938521A" w14:textId="69336B24" w:rsidR="009427A1" w:rsidRPr="00690C65" w:rsidRDefault="007D64E5" w:rsidP="007D64E5">
      <w:pPr>
        <w:pStyle w:val="ProductList-Body"/>
        <w:ind w:left="180"/>
      </w:pPr>
      <w:r>
        <w:t>Каждый пользователь, которому Клиент назначает лицензию SL «на пользователя», может также активировать программное обеспечение Microsoft Office Mobile для его использования максимум на пяти смартфонах и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71212E">
      <w:pPr>
        <w:pStyle w:val="ProductList-Body"/>
        <w:keepNext/>
      </w:pPr>
      <w:r>
        <w:rPr>
          <w:b/>
          <w:color w:val="00188F"/>
        </w:rPr>
        <w:lastRenderedPageBreak/>
        <w:t>Следующие условия применяются только к Службе Office 365 ProPlus</w:t>
      </w:r>
    </w:p>
    <w:p w14:paraId="771F42AE" w14:textId="77777777" w:rsidR="009427A1" w:rsidRPr="00690C65" w:rsidRDefault="009427A1" w:rsidP="0071212E">
      <w:pPr>
        <w:pStyle w:val="ProductList-Body"/>
        <w:keepNext/>
        <w:ind w:left="180"/>
      </w:pPr>
      <w:r>
        <w:rPr>
          <w:b/>
          <w:color w:val="0072C6"/>
        </w:rPr>
        <w:t>Коммерческое использование Office для дома и учебы 2013 RT</w:t>
      </w:r>
    </w:p>
    <w:p w14:paraId="054DF67D" w14:textId="77777777" w:rsidR="009427A1" w:rsidRPr="00690C65" w:rsidRDefault="009427A1" w:rsidP="009427A1">
      <w:pPr>
        <w:pStyle w:val="ProductList-Body"/>
        <w:ind w:left="180"/>
      </w:pPr>
      <w:r>
        <w:t>Каждая Подписная лицензия на Office 365 ProPlus изменяет право пользователя на использование программного обеспечения по отдельно приобретенной лицензии на Office Home &amp; Student 2013 RT путем отказа от запрета коммерческого использования. За исключением разрешения на коммерческое использование программного обеспечения любое другое использование регулируется условиями и правами на использование, представленными в лицензии Office для дома и учебы 2013 RT.</w:t>
      </w:r>
    </w:p>
    <w:p w14:paraId="1AF5D4D5" w14:textId="77777777" w:rsidR="009427A1" w:rsidRPr="00690C65" w:rsidRDefault="009427A1" w:rsidP="009427A1">
      <w:pPr>
        <w:pStyle w:val="ProductList-Body"/>
        <w:ind w:left="180"/>
      </w:pPr>
    </w:p>
    <w:p w14:paraId="3269253C" w14:textId="77777777" w:rsidR="00ED5B83" w:rsidRPr="00736CA0" w:rsidRDefault="00ED5B83" w:rsidP="00ED5B83">
      <w:pPr>
        <w:pStyle w:val="ProductList-Body"/>
        <w:ind w:left="180"/>
        <w:rPr>
          <w:b/>
          <w:color w:val="0072C6"/>
        </w:rPr>
      </w:pPr>
      <w:r w:rsidRPr="00736CA0">
        <w:rPr>
          <w:b/>
          <w:color w:val="0072C6"/>
        </w:rPr>
        <w:t>Office Online Server</w:t>
      </w:r>
    </w:p>
    <w:p w14:paraId="06C6389B" w14:textId="77777777" w:rsidR="00ED5B83" w:rsidRPr="00736CA0" w:rsidRDefault="00ED5B83" w:rsidP="00ED5B83">
      <w:pPr>
        <w:pStyle w:val="ProductList-Body"/>
        <w:ind w:left="180"/>
      </w:pPr>
      <w:r w:rsidRPr="00736CA0">
        <w:t>В рамках каждой подписки на Office 365 Профессиональный Плюс Клиент может установить любое количество копий Office Online Server на любом Сервере, предназначенном для использования Клиентом. Каждый пользователь Office 365 Профессиональный Плюс может использовать программное обеспечение Office Online Server. Это положение не применяется к Клиентам, которые лицензируют этот Продукт в соответствии с Соглашением о подписке Microsoft Online или другим соглашением Microsoft, которое регулирует только Веб-службы.</w:t>
      </w:r>
    </w:p>
    <w:p w14:paraId="5ED5E935" w14:textId="77777777" w:rsidR="005B7124" w:rsidRPr="00690C65" w:rsidRDefault="005B7124" w:rsidP="00CD7001">
      <w:pPr>
        <w:pStyle w:val="ProductList-Body"/>
        <w:ind w:left="180"/>
      </w:pPr>
    </w:p>
    <w:p w14:paraId="4F607929" w14:textId="77777777" w:rsidR="005B7124" w:rsidRPr="00690C65" w:rsidRDefault="005B7124" w:rsidP="005F566A">
      <w:pPr>
        <w:pStyle w:val="ProductList-Body"/>
        <w:keepNext/>
        <w:ind w:left="187"/>
      </w:pPr>
      <w:r>
        <w:rPr>
          <w:b/>
          <w:color w:val="0072C6"/>
        </w:rPr>
        <w:t>Наборы подписных лицензий</w:t>
      </w:r>
    </w:p>
    <w:p w14:paraId="4314EABE" w14:textId="68017E19" w:rsidR="005B7124" w:rsidRPr="00690C65" w:rsidRDefault="005B7124" w:rsidP="005B7124">
      <w:pPr>
        <w:pStyle w:val="ProductList-Body"/>
        <w:ind w:left="180"/>
      </w:pPr>
      <w:r>
        <w:t xml:space="preserve">В дополнение к Подписным лицензиям «на пользователя» на Office 365 ProPlus Клиент может выполнить требование Подписной лицензии на этот Продукт путем приобретения Комплекта подписных лицензий «на пользователя» (Suite SL) (см. </w:t>
      </w:r>
      <w:hyperlink w:anchor="Attachment2" w:history="1">
        <w:r>
          <w:rPr>
            <w:rStyle w:val="Hyperlink"/>
          </w:rPr>
          <w:t>Вложение 2</w:t>
        </w:r>
      </w:hyperlink>
      <w:r>
        <w:t>).</w:t>
      </w:r>
    </w:p>
    <w:p w14:paraId="46778BF0" w14:textId="77777777" w:rsidR="009C1170" w:rsidRPr="00690C65" w:rsidRDefault="00AD3A1F"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CFAC7B1" w14:textId="77777777" w:rsidR="003B0BB4" w:rsidRPr="007D64E5" w:rsidRDefault="003B0BB4" w:rsidP="00E23912">
      <w:pPr>
        <w:pStyle w:val="ProductList-Offering2Heading"/>
        <w:keepNext/>
        <w:outlineLvl w:val="2"/>
        <w:rPr>
          <w:lang w:val="ru-RU"/>
        </w:rPr>
      </w:pPr>
      <w:r w:rsidRPr="007D64E5">
        <w:rPr>
          <w:lang w:val="ru-RU"/>
        </w:rPr>
        <w:tab/>
      </w:r>
      <w:bookmarkStart w:id="125" w:name="_Toc462266412"/>
      <w:r>
        <w:t>Office</w:t>
      </w:r>
      <w:r w:rsidRPr="007D64E5">
        <w:rPr>
          <w:lang w:val="ru-RU"/>
        </w:rPr>
        <w:t xml:space="preserve"> 365 </w:t>
      </w:r>
      <w:r>
        <w:t>Delve</w:t>
      </w:r>
      <w:r w:rsidRPr="007D64E5">
        <w:rPr>
          <w:lang w:val="ru-RU"/>
        </w:rPr>
        <w:t xml:space="preserve"> </w:t>
      </w:r>
      <w:r>
        <w:t>Analytics</w:t>
      </w:r>
      <w:bookmarkEnd w:id="125"/>
    </w:p>
    <w:p w14:paraId="2BCB8946" w14:textId="77777777" w:rsidR="003B0BB4" w:rsidRPr="00927E5E" w:rsidRDefault="003B0BB4" w:rsidP="00E23912">
      <w:pPr>
        <w:pStyle w:val="ProductList-Body"/>
        <w:keepNext/>
      </w:pPr>
      <w:r>
        <w:rPr>
          <w:b/>
          <w:color w:val="00188F"/>
        </w:rPr>
        <w:t>Соглашение об уровнях обслуживания</w:t>
      </w:r>
    </w:p>
    <w:p w14:paraId="3A5E1035" w14:textId="77777777" w:rsidR="003B0BB4" w:rsidRPr="00927E5E" w:rsidRDefault="003B0BB4" w:rsidP="003B0BB4">
      <w:pPr>
        <w:pStyle w:val="ProductList-Body"/>
      </w:pPr>
      <w:r>
        <w:t>Для Office 365 Delve Analytics не предусмотрено Соглашение об уровне обслуживания.</w:t>
      </w:r>
    </w:p>
    <w:p w14:paraId="45A0898F" w14:textId="77777777" w:rsidR="003B0BB4" w:rsidRPr="00927E5E" w:rsidRDefault="00AD3A1F" w:rsidP="003B0BB4">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1C12B1B8" w14:textId="77777777" w:rsidR="007D64E5" w:rsidRPr="007D64E5" w:rsidRDefault="007D64E5" w:rsidP="007D64E5">
      <w:pPr>
        <w:pStyle w:val="ProductList-Offering2Heading"/>
        <w:outlineLvl w:val="2"/>
        <w:rPr>
          <w:lang w:val="ru-RU"/>
        </w:rPr>
      </w:pPr>
      <w:r w:rsidRPr="007D64E5">
        <w:rPr>
          <w:lang w:val="ru-RU"/>
        </w:rPr>
        <w:tab/>
      </w:r>
      <w:bookmarkStart w:id="126" w:name="_Toc435790953"/>
      <w:bookmarkStart w:id="127" w:name="_Toc462266413"/>
      <w:r w:rsidRPr="007D64E5">
        <w:rPr>
          <w:lang w:val="ru-RU"/>
        </w:rPr>
        <w:t xml:space="preserve">Расширенное обнаружение электронных данных </w:t>
      </w:r>
      <w:r>
        <w:t>Office</w:t>
      </w:r>
      <w:r w:rsidRPr="007D64E5">
        <w:rPr>
          <w:lang w:val="ru-RU"/>
        </w:rPr>
        <w:t xml:space="preserve"> 365</w:t>
      </w:r>
      <w:bookmarkEnd w:id="126"/>
      <w:bookmarkEnd w:id="127"/>
    </w:p>
    <w:p w14:paraId="143898CB" w14:textId="77777777" w:rsidR="007D64E5" w:rsidRPr="007F0A21" w:rsidRDefault="007D64E5" w:rsidP="007D64E5">
      <w:pPr>
        <w:pStyle w:val="ProductList-Body"/>
      </w:pPr>
      <w:r>
        <w:rPr>
          <w:b/>
          <w:color w:val="00188F"/>
        </w:rPr>
        <w:t>Соглашение об уровнях обслуживания</w:t>
      </w:r>
    </w:p>
    <w:p w14:paraId="5A4A5905" w14:textId="77777777" w:rsidR="007D64E5" w:rsidRPr="007F0A21" w:rsidRDefault="007D64E5" w:rsidP="007D64E5">
      <w:pPr>
        <w:pStyle w:val="ProductList-Body"/>
      </w:pPr>
      <w:r>
        <w:t>Для продукта «Расширенное обнаружение электронных данных Office 365» не предусмотрено Соглашение об уровне обслуживания.</w:t>
      </w:r>
    </w:p>
    <w:p w14:paraId="7145F446" w14:textId="77777777" w:rsidR="007D64E5" w:rsidRPr="007F0A21" w:rsidRDefault="00AD3A1F" w:rsidP="007D64E5">
      <w:pPr>
        <w:pStyle w:val="ProductList-Body"/>
        <w:shd w:val="clear" w:color="auto" w:fill="A6A6A6" w:themeFill="background1" w:themeFillShade="A6"/>
        <w:spacing w:before="120" w:after="240"/>
        <w:jc w:val="right"/>
      </w:pPr>
      <w:hyperlink w:anchor="TableofContents" w:history="1">
        <w:r w:rsidR="007D64E5">
          <w:rPr>
            <w:rStyle w:val="Hyperlink"/>
            <w:sz w:val="16"/>
            <w:szCs w:val="16"/>
          </w:rPr>
          <w:t>Оглавление</w:t>
        </w:r>
      </w:hyperlink>
      <w:r w:rsidR="007D64E5">
        <w:rPr>
          <w:sz w:val="16"/>
          <w:szCs w:val="16"/>
        </w:rPr>
        <w:t xml:space="preserve"> / </w:t>
      </w:r>
      <w:hyperlink w:anchor="GeneralTerms" w:history="1">
        <w:r w:rsidR="007D64E5">
          <w:rPr>
            <w:rStyle w:val="Hyperlink"/>
            <w:sz w:val="16"/>
            <w:szCs w:val="16"/>
          </w:rPr>
          <w:t>Общие условия</w:t>
        </w:r>
      </w:hyperlink>
    </w:p>
    <w:p w14:paraId="1242C64D" w14:textId="6F534DF4" w:rsidR="00976EB6" w:rsidRPr="007D64E5" w:rsidRDefault="00976EB6" w:rsidP="00BE3DB5">
      <w:pPr>
        <w:pStyle w:val="ProductList-Offering2Heading"/>
        <w:rPr>
          <w:lang w:val="ru-RU"/>
        </w:rPr>
      </w:pPr>
      <w:r w:rsidRPr="007D64E5">
        <w:rPr>
          <w:lang w:val="ru-RU"/>
        </w:rPr>
        <w:tab/>
      </w:r>
      <w:bookmarkStart w:id="128" w:name="_Toc462266414"/>
      <w:r>
        <w:t>Office</w:t>
      </w:r>
      <w:r w:rsidRPr="007D64E5">
        <w:rPr>
          <w:lang w:val="ru-RU"/>
        </w:rPr>
        <w:t xml:space="preserve"> </w:t>
      </w:r>
      <w:r>
        <w:t>Online</w:t>
      </w:r>
      <w:bookmarkEnd w:id="128"/>
    </w:p>
    <w:p w14:paraId="24A45D55" w14:textId="77777777" w:rsidR="00D7478E" w:rsidRPr="00690C65" w:rsidRDefault="00D7478E" w:rsidP="00D7478E">
      <w:pPr>
        <w:pStyle w:val="ProductList-Body"/>
      </w:pPr>
      <w:r>
        <w:rPr>
          <w:b/>
          <w:color w:val="00188F"/>
        </w:rPr>
        <w:t>Основные характеристики Служб Office 365</w:t>
      </w:r>
    </w:p>
    <w:p w14:paraId="509D4A23" w14:textId="32EA43D3" w:rsidR="00D7478E" w:rsidRPr="00690C65" w:rsidRDefault="00D7478E" w:rsidP="00EF1136">
      <w:pPr>
        <w:pStyle w:val="ProductList-Body"/>
      </w:pPr>
      <w:r>
        <w:t xml:space="preserve">Служба Office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7F63318D" w14:textId="77777777" w:rsidR="00976EB6" w:rsidRPr="00690C65" w:rsidRDefault="00976EB6" w:rsidP="00EF1136">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Online или последующих службах.</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Внешние пользователи</w:t>
      </w:r>
    </w:p>
    <w:p w14:paraId="3A38EAD8" w14:textId="473135A3" w:rsidR="00976EB6" w:rsidRPr="00690C65" w:rsidRDefault="00976EB6" w:rsidP="00976EB6">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Online.</w:t>
      </w:r>
    </w:p>
    <w:p w14:paraId="349623FB" w14:textId="77777777" w:rsidR="00976EB6" w:rsidRPr="00690C65" w:rsidRDefault="00AD3A1F"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3C3A612" w14:textId="0509771C" w:rsidR="005B7124" w:rsidRPr="007D64E5" w:rsidRDefault="005B7124" w:rsidP="00BE3DB5">
      <w:pPr>
        <w:pStyle w:val="ProductList-Offering2Heading"/>
        <w:rPr>
          <w:lang w:val="ru-RU"/>
        </w:rPr>
      </w:pPr>
      <w:r w:rsidRPr="007D64E5">
        <w:rPr>
          <w:lang w:val="ru-RU"/>
        </w:rPr>
        <w:tab/>
      </w:r>
      <w:bookmarkStart w:id="129" w:name="_Toc462266415"/>
      <w:r>
        <w:t>OneDrive</w:t>
      </w:r>
      <w:r w:rsidRPr="007D64E5">
        <w:rPr>
          <w:lang w:val="ru-RU"/>
        </w:rPr>
        <w:t xml:space="preserve"> для бизнеса</w:t>
      </w:r>
      <w:bookmarkEnd w:id="129"/>
    </w:p>
    <w:p w14:paraId="0064B7AB" w14:textId="77777777" w:rsidR="006523C8" w:rsidRPr="00690C65" w:rsidRDefault="006523C8" w:rsidP="006523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6523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p w14:paraId="5832793C" w14:textId="77777777" w:rsidR="005B7124" w:rsidRPr="005920C4" w:rsidRDefault="00AD3A1F" w:rsidP="005B7124">
      <w:pPr>
        <w:pStyle w:val="ProductList-Body"/>
        <w:shd w:val="clear" w:color="auto" w:fill="A6A6A6" w:themeFill="background1" w:themeFillShade="A6"/>
        <w:spacing w:before="120" w:after="240"/>
        <w:jc w:val="right"/>
        <w:rPr>
          <w:lang w:val="en-US"/>
        </w:rPr>
      </w:pPr>
      <w:hyperlink w:anchor="TableofContents" w:history="1">
        <w:r w:rsidR="00355E55">
          <w:rPr>
            <w:rStyle w:val="Hyperlink"/>
            <w:sz w:val="16"/>
            <w:szCs w:val="16"/>
          </w:rPr>
          <w:t>Оглавление</w:t>
        </w:r>
      </w:hyperlink>
      <w:r w:rsidR="00355E55" w:rsidRPr="005920C4">
        <w:rPr>
          <w:sz w:val="16"/>
          <w:szCs w:val="16"/>
          <w:lang w:val="en-US"/>
        </w:rPr>
        <w:t xml:space="preserve"> / </w:t>
      </w:r>
      <w:hyperlink w:anchor="GeneralTerms" w:history="1">
        <w:r w:rsidR="00355E55">
          <w:rPr>
            <w:rStyle w:val="Hyperlink"/>
            <w:sz w:val="16"/>
            <w:szCs w:val="16"/>
          </w:rPr>
          <w:t>Общие</w:t>
        </w:r>
        <w:r w:rsidR="00355E55" w:rsidRPr="005920C4">
          <w:rPr>
            <w:rStyle w:val="Hyperlink"/>
            <w:sz w:val="16"/>
            <w:szCs w:val="16"/>
            <w:lang w:val="en-US"/>
          </w:rPr>
          <w:t xml:space="preserve"> </w:t>
        </w:r>
        <w:r w:rsidR="00355E55">
          <w:rPr>
            <w:rStyle w:val="Hyperlink"/>
            <w:sz w:val="16"/>
            <w:szCs w:val="16"/>
          </w:rPr>
          <w:t>условия</w:t>
        </w:r>
      </w:hyperlink>
    </w:p>
    <w:p w14:paraId="191C0426" w14:textId="3935960B" w:rsidR="00A2616B" w:rsidRPr="005D765A" w:rsidRDefault="00A2616B" w:rsidP="00A2616B">
      <w:pPr>
        <w:pStyle w:val="ProductList-Body"/>
        <w:rPr>
          <w:lang w:val="en-US"/>
        </w:rPr>
      </w:pPr>
    </w:p>
    <w:p w14:paraId="57C9E75B" w14:textId="3E4F0E62" w:rsidR="00A2616B" w:rsidRPr="005D765A" w:rsidRDefault="00A2616B" w:rsidP="00A2616B">
      <w:pPr>
        <w:pStyle w:val="ProductList-Body"/>
        <w:rPr>
          <w:lang w:val="en-US"/>
        </w:rPr>
      </w:pPr>
    </w:p>
    <w:p w14:paraId="79E79C84" w14:textId="77777777" w:rsidR="00A2616B" w:rsidRPr="005D765A" w:rsidRDefault="00A2616B" w:rsidP="00A2616B">
      <w:pPr>
        <w:pStyle w:val="ProductList-Body"/>
        <w:rPr>
          <w:lang w:val="en-US"/>
        </w:rPr>
      </w:pPr>
    </w:p>
    <w:p w14:paraId="16070A4E" w14:textId="77777777" w:rsidR="00A2616B" w:rsidRPr="005D765A" w:rsidRDefault="00A2616B" w:rsidP="00A2616B">
      <w:pPr>
        <w:pStyle w:val="ProductList-Body"/>
        <w:rPr>
          <w:lang w:val="en-US"/>
        </w:rPr>
      </w:pPr>
    </w:p>
    <w:p w14:paraId="19A6E7CA" w14:textId="77777777" w:rsidR="00A2616B" w:rsidRPr="005D765A" w:rsidRDefault="00A2616B" w:rsidP="00A2616B">
      <w:pPr>
        <w:pStyle w:val="ProductList-Body"/>
        <w:rPr>
          <w:lang w:val="en-US"/>
        </w:rPr>
      </w:pPr>
    </w:p>
    <w:p w14:paraId="79757F6A" w14:textId="7AD35D15" w:rsidR="005920C4" w:rsidRPr="000C5139" w:rsidRDefault="005920C4" w:rsidP="005920C4">
      <w:pPr>
        <w:pStyle w:val="ProductList-Offering2Heading"/>
        <w:outlineLvl w:val="2"/>
      </w:pPr>
      <w:r>
        <w:lastRenderedPageBreak/>
        <w:tab/>
      </w:r>
      <w:bookmarkStart w:id="130" w:name="_Toc453946627"/>
      <w:bookmarkStart w:id="131" w:name="_Toc451949065"/>
      <w:bookmarkStart w:id="132" w:name="_Toc462266416"/>
      <w:bookmarkStart w:id="133" w:name="ProjectOnline"/>
      <w:r w:rsidRPr="000C5139">
        <w:t>Project Online</w:t>
      </w:r>
      <w:bookmarkEnd w:id="130"/>
      <w:bookmarkEnd w:id="131"/>
      <w:bookmarkEnd w:id="132"/>
    </w:p>
    <w:bookmarkEnd w:id="133"/>
    <w:p w14:paraId="2BA607CF" w14:textId="77777777" w:rsidR="005920C4" w:rsidRPr="000C5139" w:rsidRDefault="005920C4" w:rsidP="005920C4">
      <w:pPr>
        <w:pStyle w:val="ProductList-Offering1"/>
        <w:rPr>
          <w:lang w:val="en-US"/>
        </w:rPr>
        <w:sectPr w:rsidR="005920C4" w:rsidRPr="000C5139" w:rsidSect="00A2616B">
          <w:type w:val="continuous"/>
          <w:pgSz w:w="12240" w:h="15840"/>
          <w:pgMar w:top="1440" w:right="720" w:bottom="1440" w:left="720" w:header="720" w:footer="576" w:gutter="0"/>
          <w:cols w:space="720"/>
          <w:titlePg/>
          <w:docGrid w:linePitch="360"/>
        </w:sectPr>
      </w:pPr>
    </w:p>
    <w:p w14:paraId="1B86653F"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Essentials</w:t>
      </w:r>
    </w:p>
    <w:p w14:paraId="0DE6DB96"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Professional</w:t>
      </w:r>
    </w:p>
    <w:p w14:paraId="6C82B7B8" w14:textId="77777777" w:rsidR="005920C4" w:rsidRPr="005920C4" w:rsidRDefault="005920C4" w:rsidP="005920C4">
      <w:pPr>
        <w:pStyle w:val="ProductList-Body"/>
        <w:rPr>
          <w:lang w:val="en-US"/>
        </w:rPr>
      </w:pPr>
      <w:r w:rsidRPr="005920C4">
        <w:rPr>
          <w:rFonts w:asciiTheme="majorHAnsi" w:hAnsiTheme="majorHAnsi"/>
          <w:sz w:val="16"/>
          <w:szCs w:val="16"/>
          <w:lang w:val="en-US"/>
        </w:rPr>
        <w:t>Project Online Premium</w:t>
      </w:r>
    </w:p>
    <w:p w14:paraId="6DCF10D1" w14:textId="77777777" w:rsidR="005920C4" w:rsidRPr="005920C4" w:rsidRDefault="005920C4" w:rsidP="005920C4">
      <w:pPr>
        <w:pStyle w:val="ProductList-Offering2"/>
        <w:rPr>
          <w:lang w:val="en-US"/>
        </w:rPr>
        <w:sectPr w:rsidR="005920C4" w:rsidRPr="005920C4" w:rsidSect="005B7124">
          <w:type w:val="continuous"/>
          <w:pgSz w:w="12240" w:h="15840"/>
          <w:pgMar w:top="1440" w:right="720" w:bottom="1440" w:left="720" w:header="720" w:footer="720" w:gutter="0"/>
          <w:cols w:num="2" w:space="720"/>
          <w:titlePg/>
          <w:docGrid w:linePitch="360"/>
        </w:sectPr>
      </w:pPr>
    </w:p>
    <w:p w14:paraId="3BC50F3F" w14:textId="77777777" w:rsidR="005920C4" w:rsidRPr="005920C4" w:rsidRDefault="005920C4" w:rsidP="005920C4">
      <w:pPr>
        <w:pStyle w:val="ProductList-Body"/>
        <w:pBdr>
          <w:top w:val="single" w:sz="4" w:space="1" w:color="BFBFBF" w:themeColor="background1" w:themeShade="BF"/>
        </w:pBdr>
        <w:rPr>
          <w:sz w:val="8"/>
          <w:szCs w:val="8"/>
          <w:lang w:val="en-US"/>
        </w:rPr>
      </w:pPr>
    </w:p>
    <w:p w14:paraId="11E6BE54" w14:textId="77777777" w:rsidR="005920C4" w:rsidRPr="00903BB7" w:rsidRDefault="005920C4" w:rsidP="005920C4">
      <w:pPr>
        <w:pStyle w:val="ProductList-Body"/>
      </w:pPr>
      <w:r>
        <w:rPr>
          <w:b/>
          <w:color w:val="00188F"/>
        </w:rPr>
        <w:t>Права на установку и использование приложения Project.</w:t>
      </w:r>
    </w:p>
    <w:p w14:paraId="5C205935" w14:textId="77777777" w:rsidR="005920C4" w:rsidRPr="00903BB7" w:rsidRDefault="005920C4" w:rsidP="005920C4">
      <w:pPr>
        <w:pStyle w:val="ProductList-Body"/>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Project Online Professional или Project Online Premium, должен иметь Учетную запись Microsoft. Эти пользователи:</w:t>
      </w:r>
    </w:p>
    <w:p w14:paraId="600B2509" w14:textId="77777777" w:rsidR="005920C4" w:rsidRPr="00903BB7" w:rsidRDefault="005920C4" w:rsidP="005920C4">
      <w:pPr>
        <w:pStyle w:val="ProductList-Body"/>
        <w:numPr>
          <w:ilvl w:val="0"/>
          <w:numId w:val="37"/>
        </w:numPr>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2698C1DB" w14:textId="77777777" w:rsidR="005920C4" w:rsidRPr="00903BB7" w:rsidRDefault="005920C4" w:rsidP="005920C4">
      <w:pPr>
        <w:pStyle w:val="ProductList-Body"/>
        <w:numPr>
          <w:ilvl w:val="0"/>
          <w:numId w:val="37"/>
        </w:numPr>
      </w:pPr>
      <w:r>
        <w:t>могут также устанавливать и использовать программное обеспечение, предусматривающее активацию на общем компьютере, на сетевом сервере, на общем устройстве или на общих серверах с соответствующим облачным партнером. Список соответствующих облачных партнеров и дополнительных требований по развертыванию размещен на веб-странице www.office.com/sca. Для целей этого права на использование «сетевой сервер» — это физическое устройство, полностью предназначенное для использования Клиентами;</w:t>
      </w:r>
    </w:p>
    <w:p w14:paraId="4D51C480" w14:textId="77777777" w:rsidR="005920C4" w:rsidRPr="00903BB7" w:rsidRDefault="005920C4" w:rsidP="005920C4">
      <w:pPr>
        <w:pStyle w:val="ProductList-Body"/>
        <w:numPr>
          <w:ilvl w:val="0"/>
          <w:numId w:val="37"/>
        </w:numPr>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7D8C3180" w14:textId="77777777" w:rsidR="005B7124" w:rsidRPr="005920C4" w:rsidRDefault="00AD3A1F" w:rsidP="005B7124">
      <w:pPr>
        <w:pStyle w:val="ProductList-Body"/>
        <w:shd w:val="clear" w:color="auto" w:fill="A6A6A6" w:themeFill="background1" w:themeFillShade="A6"/>
        <w:spacing w:before="120" w:after="240"/>
        <w:jc w:val="right"/>
        <w:rPr>
          <w:lang w:val="en-US"/>
        </w:rPr>
      </w:pPr>
      <w:hyperlink w:anchor="TableofContents" w:history="1">
        <w:r w:rsidR="00355E55">
          <w:rPr>
            <w:rStyle w:val="Hyperlink"/>
            <w:sz w:val="16"/>
            <w:szCs w:val="16"/>
          </w:rPr>
          <w:t>Оглавление</w:t>
        </w:r>
      </w:hyperlink>
      <w:r w:rsidR="00355E55" w:rsidRPr="005920C4">
        <w:rPr>
          <w:sz w:val="16"/>
          <w:szCs w:val="16"/>
          <w:lang w:val="en-US"/>
        </w:rPr>
        <w:t xml:space="preserve"> / </w:t>
      </w:r>
      <w:hyperlink w:anchor="GeneralTerms" w:history="1">
        <w:r w:rsidR="00355E55">
          <w:rPr>
            <w:rStyle w:val="Hyperlink"/>
            <w:sz w:val="16"/>
            <w:szCs w:val="16"/>
          </w:rPr>
          <w:t>Общие</w:t>
        </w:r>
        <w:r w:rsidR="00355E55" w:rsidRPr="005920C4">
          <w:rPr>
            <w:rStyle w:val="Hyperlink"/>
            <w:sz w:val="16"/>
            <w:szCs w:val="16"/>
            <w:lang w:val="en-US"/>
          </w:rPr>
          <w:t xml:space="preserve"> </w:t>
        </w:r>
        <w:r w:rsidR="00355E55">
          <w:rPr>
            <w:rStyle w:val="Hyperlink"/>
            <w:sz w:val="16"/>
            <w:szCs w:val="16"/>
          </w:rPr>
          <w:t>условия</w:t>
        </w:r>
      </w:hyperlink>
    </w:p>
    <w:p w14:paraId="048D16AA" w14:textId="17DDD7ED" w:rsidR="005B7124" w:rsidRPr="005920C4" w:rsidRDefault="005B7124" w:rsidP="00BE3DB5">
      <w:pPr>
        <w:pStyle w:val="ProductList-Offering2Heading"/>
      </w:pPr>
      <w:r w:rsidRPr="005920C4">
        <w:tab/>
      </w:r>
      <w:bookmarkStart w:id="134" w:name="_Toc462266417"/>
      <w:r>
        <w:t>SharePoint</w:t>
      </w:r>
      <w:r w:rsidRPr="005920C4">
        <w:t xml:space="preserve"> </w:t>
      </w:r>
      <w:r>
        <w:t>Online</w:t>
      </w:r>
      <w:bookmarkEnd w:id="134"/>
    </w:p>
    <w:p w14:paraId="45F48D82" w14:textId="77777777" w:rsidR="005B7124" w:rsidRPr="005920C4" w:rsidRDefault="005B7124" w:rsidP="005B7124">
      <w:pPr>
        <w:pStyle w:val="ProductList-Offering1"/>
        <w:rPr>
          <w:lang w:val="en-US"/>
        </w:rPr>
        <w:sectPr w:rsidR="005B7124" w:rsidRPr="005920C4" w:rsidSect="00A2616B">
          <w:type w:val="continuous"/>
          <w:pgSz w:w="12240" w:h="15840"/>
          <w:pgMar w:top="1440" w:right="720" w:bottom="1440" w:left="720" w:header="720" w:footer="576" w:gutter="0"/>
          <w:cols w:space="720"/>
          <w:titlePg/>
          <w:docGrid w:linePitch="360"/>
        </w:sectPr>
      </w:pPr>
    </w:p>
    <w:p w14:paraId="291CD63F" w14:textId="77777777" w:rsidR="00976EB6" w:rsidRPr="005920C4" w:rsidRDefault="00976EB6" w:rsidP="00866323">
      <w:pPr>
        <w:pStyle w:val="ProductList-Body"/>
        <w:rPr>
          <w:lang w:val="en-US"/>
        </w:rPr>
      </w:pPr>
      <w:r w:rsidRPr="005920C4">
        <w:rPr>
          <w:rFonts w:asciiTheme="majorHAnsi" w:hAnsiTheme="majorHAnsi"/>
          <w:sz w:val="16"/>
          <w:szCs w:val="16"/>
          <w:lang w:val="en-US"/>
        </w:rPr>
        <w:t xml:space="preserve">Duet Enterprise Online </w:t>
      </w:r>
      <w:r>
        <w:rPr>
          <w:rFonts w:asciiTheme="majorHAnsi" w:hAnsiTheme="majorHAnsi"/>
          <w:sz w:val="16"/>
          <w:szCs w:val="16"/>
        </w:rPr>
        <w:t>для</w:t>
      </w:r>
      <w:r w:rsidRPr="005920C4">
        <w:rPr>
          <w:rFonts w:asciiTheme="majorHAnsi" w:hAnsiTheme="majorHAnsi"/>
          <w:sz w:val="16"/>
          <w:szCs w:val="16"/>
          <w:lang w:val="en-US"/>
        </w:rPr>
        <w:t xml:space="preserve"> Microsoft SharePoint </w:t>
      </w:r>
      <w:r>
        <w:rPr>
          <w:rFonts w:asciiTheme="majorHAnsi" w:hAnsiTheme="majorHAnsi"/>
          <w:sz w:val="16"/>
          <w:szCs w:val="16"/>
        </w:rPr>
        <w:t>и</w:t>
      </w:r>
      <w:r w:rsidRPr="005920C4">
        <w:rPr>
          <w:rFonts w:asciiTheme="majorHAnsi" w:hAnsiTheme="majorHAnsi"/>
          <w:sz w:val="16"/>
          <w:szCs w:val="16"/>
          <w:lang w:val="en-US"/>
        </w:rPr>
        <w:t> SAP</w:t>
      </w:r>
    </w:p>
    <w:p w14:paraId="02DAF663" w14:textId="77777777" w:rsidR="005B7124" w:rsidRPr="007D64E5" w:rsidRDefault="005B7124" w:rsidP="00866323">
      <w:pPr>
        <w:pStyle w:val="ProductList-Body"/>
        <w:rPr>
          <w:lang w:val="en-US"/>
        </w:rPr>
      </w:pPr>
      <w:r w:rsidRPr="007D64E5">
        <w:rPr>
          <w:rFonts w:asciiTheme="majorHAnsi" w:hAnsiTheme="majorHAnsi"/>
          <w:sz w:val="16"/>
          <w:szCs w:val="16"/>
          <w:lang w:val="en-US"/>
        </w:rPr>
        <w:t>SharePoint Online Kiosk</w:t>
      </w:r>
    </w:p>
    <w:p w14:paraId="252AE6B1" w14:textId="77777777" w:rsidR="005B7124" w:rsidRPr="007D64E5" w:rsidRDefault="005B7124" w:rsidP="00866323">
      <w:pPr>
        <w:pStyle w:val="ProductList-Body"/>
        <w:rPr>
          <w:lang w:val="en-US"/>
        </w:rPr>
      </w:pPr>
      <w:r w:rsidRPr="007D64E5">
        <w:rPr>
          <w:rFonts w:asciiTheme="majorHAnsi" w:hAnsiTheme="majorHAnsi"/>
          <w:sz w:val="16"/>
          <w:szCs w:val="16"/>
          <w:lang w:val="en-US"/>
        </w:rPr>
        <w:t>SharePoint Online (</w:t>
      </w:r>
      <w:r>
        <w:rPr>
          <w:rFonts w:asciiTheme="majorHAnsi" w:hAnsiTheme="majorHAnsi"/>
          <w:sz w:val="16"/>
          <w:szCs w:val="16"/>
        </w:rPr>
        <w:t>план</w:t>
      </w:r>
      <w:r w:rsidRPr="007D64E5">
        <w:rPr>
          <w:rFonts w:asciiTheme="majorHAnsi" w:hAnsiTheme="majorHAnsi"/>
          <w:sz w:val="16"/>
          <w:szCs w:val="16"/>
          <w:lang w:val="en-US"/>
        </w:rPr>
        <w:t xml:space="preserve"> 1)</w:t>
      </w:r>
    </w:p>
    <w:p w14:paraId="79E0ED04" w14:textId="77777777" w:rsidR="005B7124" w:rsidRPr="00690C65" w:rsidRDefault="005B7124" w:rsidP="00866323">
      <w:pPr>
        <w:pStyle w:val="ProductList-Body"/>
      </w:pPr>
      <w:r>
        <w:rPr>
          <w:rFonts w:asciiTheme="majorHAnsi" w:hAnsiTheme="majorHAnsi"/>
          <w:sz w:val="16"/>
          <w:szCs w:val="16"/>
        </w:rPr>
        <w:t>SharePoint Online (план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D64E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Основные характеристики Служб Office 365</w:t>
      </w:r>
    </w:p>
    <w:p w14:paraId="071D9734" w14:textId="04BC0001" w:rsidR="00D7478E" w:rsidRPr="00690C65" w:rsidRDefault="004B79A4" w:rsidP="00D7478E">
      <w:pPr>
        <w:pStyle w:val="ProductList-Body"/>
      </w:pPr>
      <w:r>
        <w:t xml:space="preserve">Служба SharePoint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Сайты для совместной работы</w:t>
      </w:r>
    </w:p>
    <w:p w14:paraId="6BB5D188" w14:textId="545CAD29" w:rsidR="001A19E0" w:rsidRPr="00690C65" w:rsidRDefault="001A19E0" w:rsidP="00D7478E">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1212E">
      <w:pPr>
        <w:pStyle w:val="ProductList-Body"/>
        <w:keepNext/>
        <w:tabs>
          <w:tab w:val="clear" w:pos="158"/>
          <w:tab w:val="left" w:pos="180"/>
        </w:tabs>
        <w:ind w:left="187"/>
      </w:pPr>
      <w:r>
        <w:rPr>
          <w:b/>
          <w:color w:val="0072C6"/>
        </w:rPr>
        <w:t>Хранение</w:t>
      </w:r>
    </w:p>
    <w:p w14:paraId="39343941" w14:textId="736F4EE6" w:rsidR="001A19E0" w:rsidRPr="00690C65" w:rsidRDefault="001A19E0" w:rsidP="00D7478E">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Внешние пользователи</w:t>
      </w:r>
    </w:p>
    <w:p w14:paraId="02135ED3" w14:textId="089FCBC2" w:rsidR="001A19E0" w:rsidRPr="00690C65" w:rsidRDefault="001A19E0" w:rsidP="006523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Kiosk, план 1 и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Add-on SL для хранения</w:t>
      </w:r>
    </w:p>
    <w:p w14:paraId="734FFA4B" w14:textId="3A029DAC" w:rsidR="001A19E0" w:rsidRPr="00690C65" w:rsidRDefault="001A19E0" w:rsidP="006523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39836558" w14:textId="548A5AF9" w:rsidR="008E1EAF" w:rsidRPr="00690C65" w:rsidRDefault="00AD3A1F"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9AB32B5" w14:textId="77777777" w:rsidR="003B0BB4" w:rsidRPr="007D64E5" w:rsidRDefault="003B0BB4" w:rsidP="003B0BB4">
      <w:pPr>
        <w:pStyle w:val="ProductList-Offering2Heading"/>
        <w:outlineLvl w:val="2"/>
        <w:rPr>
          <w:lang w:val="ru-RU"/>
        </w:rPr>
      </w:pPr>
      <w:bookmarkStart w:id="135" w:name="SkypeforBusinessOnline"/>
      <w:r w:rsidRPr="007D64E5">
        <w:rPr>
          <w:lang w:val="ru-RU"/>
        </w:rPr>
        <w:tab/>
      </w:r>
      <w:bookmarkStart w:id="136" w:name="_Toc431797723"/>
      <w:bookmarkStart w:id="137" w:name="_Toc431459539"/>
      <w:bookmarkStart w:id="138" w:name="_Toc462266418"/>
      <w:r>
        <w:t>Skype</w:t>
      </w:r>
      <w:r w:rsidRPr="007D64E5">
        <w:rPr>
          <w:lang w:val="ru-RU"/>
        </w:rPr>
        <w:t xml:space="preserve"> для бизнеса </w:t>
      </w:r>
      <w:bookmarkEnd w:id="136"/>
      <w:r>
        <w:t>Online</w:t>
      </w:r>
      <w:bookmarkEnd w:id="135"/>
      <w:bookmarkEnd w:id="137"/>
      <w:bookmarkEnd w:id="138"/>
    </w:p>
    <w:p w14:paraId="27C50446" w14:textId="77777777" w:rsidR="003B0BB4" w:rsidRDefault="003B0BB4" w:rsidP="003B0BB4">
      <w:pPr>
        <w:pStyle w:val="ProductList-Offering1"/>
        <w:sectPr w:rsidR="003B0BB4" w:rsidSect="00E275D6">
          <w:type w:val="continuous"/>
          <w:pgSz w:w="12240" w:h="15840"/>
          <w:pgMar w:top="1440" w:right="720" w:bottom="1440" w:left="720" w:header="720" w:footer="720" w:gutter="0"/>
          <w:cols w:space="720"/>
          <w:titlePg/>
          <w:docGrid w:linePitch="360"/>
        </w:sectPr>
      </w:pPr>
    </w:p>
    <w:p w14:paraId="4C41C5F3" w14:textId="77777777" w:rsidR="003B0BB4" w:rsidRPr="00927E5E" w:rsidRDefault="003B0BB4" w:rsidP="003B0BB4">
      <w:pPr>
        <w:pStyle w:val="ProductList-Body"/>
      </w:pPr>
      <w:r>
        <w:rPr>
          <w:rFonts w:asciiTheme="majorHAnsi" w:hAnsiTheme="majorHAnsi"/>
          <w:sz w:val="16"/>
          <w:szCs w:val="16"/>
        </w:rPr>
        <w:t>Skype для бизнеса Online (план 1)</w:t>
      </w:r>
    </w:p>
    <w:p w14:paraId="1253D0EC" w14:textId="77777777" w:rsidR="003B0BB4" w:rsidRPr="00927E5E" w:rsidRDefault="003B0BB4" w:rsidP="003B0BB4">
      <w:pPr>
        <w:pStyle w:val="ProductList-Body"/>
      </w:pPr>
      <w:r>
        <w:rPr>
          <w:rFonts w:asciiTheme="majorHAnsi" w:hAnsiTheme="majorHAnsi"/>
          <w:sz w:val="16"/>
          <w:szCs w:val="16"/>
        </w:rPr>
        <w:t xml:space="preserve"> Skype для бизнеса Online (план 2)</w:t>
      </w:r>
    </w:p>
    <w:p w14:paraId="3482B8D0" w14:textId="77777777" w:rsidR="003B0BB4" w:rsidRPr="00927E5E" w:rsidRDefault="003B0BB4" w:rsidP="003B0BB4">
      <w:pPr>
        <w:pStyle w:val="ProductList-Body"/>
      </w:pPr>
      <w:r>
        <w:rPr>
          <w:rFonts w:asciiTheme="majorHAnsi" w:hAnsiTheme="majorHAnsi"/>
          <w:sz w:val="16"/>
          <w:szCs w:val="16"/>
        </w:rPr>
        <w:t>УАТС на базе облака в Skype для бизнеса Online</w:t>
      </w:r>
    </w:p>
    <w:p w14:paraId="15F8DD8E" w14:textId="77777777" w:rsidR="003B0BB4" w:rsidRDefault="003B0BB4" w:rsidP="003B0BB4">
      <w:pPr>
        <w:pStyle w:val="ProductList-Offering2"/>
        <w:sectPr w:rsidR="003B0BB4" w:rsidSect="005B7124">
          <w:type w:val="continuous"/>
          <w:pgSz w:w="12240" w:h="15840"/>
          <w:pgMar w:top="1440" w:right="720" w:bottom="1440" w:left="720" w:header="720" w:footer="720" w:gutter="0"/>
          <w:cols w:num="2" w:space="720"/>
          <w:titlePg/>
          <w:docGrid w:linePitch="360"/>
        </w:sectPr>
      </w:pPr>
    </w:p>
    <w:p w14:paraId="075849D6" w14:textId="77777777" w:rsidR="003B0BB4" w:rsidRPr="007D64E5" w:rsidRDefault="003B0BB4" w:rsidP="003B0BB4">
      <w:pPr>
        <w:pStyle w:val="ProductList-Body"/>
        <w:pBdr>
          <w:top w:val="single" w:sz="4" w:space="1" w:color="BFBFBF" w:themeColor="background1" w:themeShade="BF"/>
        </w:pBdr>
        <w:rPr>
          <w:sz w:val="8"/>
          <w:szCs w:val="8"/>
        </w:rPr>
      </w:pPr>
    </w:p>
    <w:p w14:paraId="61154186" w14:textId="77777777" w:rsidR="003B0BB4" w:rsidRPr="00927E5E" w:rsidRDefault="003B0BB4" w:rsidP="003B0BB4">
      <w:pPr>
        <w:pStyle w:val="ProductList-Body"/>
        <w:tabs>
          <w:tab w:val="clear" w:pos="158"/>
          <w:tab w:val="left" w:pos="360"/>
        </w:tabs>
      </w:pPr>
      <w:r>
        <w:rPr>
          <w:b/>
          <w:color w:val="00188F"/>
        </w:rPr>
        <w:t>Уведомления</w:t>
      </w:r>
    </w:p>
    <w:p w14:paraId="077FA705" w14:textId="77777777" w:rsidR="003B0BB4" w:rsidRPr="00927E5E" w:rsidRDefault="003B0BB4" w:rsidP="003B0BB4">
      <w:pPr>
        <w:pStyle w:val="ProductList-Body"/>
      </w:pPr>
      <w:r>
        <w:t xml:space="preserve">Применяются Уведомления о стандартах H.264/MPEG-4 AVC и/или VC-1, приведенные во </w:t>
      </w:r>
      <w:hyperlink w:anchor="Attachment1" w:history="1">
        <w:r>
          <w:rPr>
            <w:rStyle w:val="Hyperlink"/>
          </w:rPr>
          <w:t>Вложении 1</w:t>
        </w:r>
      </w:hyperlink>
      <w:r>
        <w:t>.</w:t>
      </w:r>
    </w:p>
    <w:p w14:paraId="2B27172D" w14:textId="77777777" w:rsidR="003B0BB4" w:rsidRPr="00927E5E" w:rsidRDefault="003B0BB4" w:rsidP="00A30EE5">
      <w:pPr>
        <w:pStyle w:val="ProductList-Body"/>
        <w:keepNext/>
      </w:pPr>
      <w:bookmarkStart w:id="139" w:name="Основныехарактеристики"/>
      <w:r>
        <w:rPr>
          <w:b/>
          <w:color w:val="00188F"/>
        </w:rPr>
        <w:t xml:space="preserve">Основные характеристики </w:t>
      </w:r>
      <w:bookmarkEnd w:id="139"/>
      <w:r>
        <w:rPr>
          <w:b/>
          <w:color w:val="00188F"/>
        </w:rPr>
        <w:t>Служб Office 365</w:t>
      </w:r>
    </w:p>
    <w:p w14:paraId="15B0D79E" w14:textId="77777777" w:rsidR="003B0BB4" w:rsidRPr="00927E5E" w:rsidRDefault="003B0BB4" w:rsidP="003B0BB4">
      <w:pPr>
        <w:pStyle w:val="ProductList-Body"/>
      </w:pPr>
      <w:r>
        <w:t xml:space="preserve">Skype для бизнеса Online, План 1 и План 2, или последующие службы будут иметь указанные далее </w:t>
      </w:r>
      <w:hyperlink w:anchor="Основныехарактеристики" w:history="1">
        <w:r>
          <w:rPr>
            <w:rStyle w:val="Hyperlink"/>
          </w:rPr>
          <w:t>Основные характеристики</w:t>
        </w:r>
      </w:hyperlink>
      <w:r>
        <w:t>.</w:t>
      </w:r>
    </w:p>
    <w:p w14:paraId="3C4C79B4" w14:textId="77777777" w:rsidR="003B0BB4" w:rsidRPr="00927E5E" w:rsidRDefault="003B0BB4" w:rsidP="003B0BB4">
      <w:pPr>
        <w:pStyle w:val="ProductList-Body"/>
      </w:pPr>
    </w:p>
    <w:p w14:paraId="5CE5B5CC" w14:textId="77777777" w:rsidR="003B0BB4" w:rsidRPr="00927E5E" w:rsidRDefault="003B0BB4" w:rsidP="003B0BB4">
      <w:pPr>
        <w:pStyle w:val="ProductList-Body"/>
        <w:tabs>
          <w:tab w:val="clear" w:pos="158"/>
          <w:tab w:val="left" w:pos="360"/>
        </w:tabs>
        <w:ind w:left="180"/>
      </w:pPr>
      <w:r>
        <w:rPr>
          <w:b/>
          <w:color w:val="0072C6"/>
        </w:rPr>
        <w:t>Обмен мгновенными сообщениями</w:t>
      </w:r>
    </w:p>
    <w:p w14:paraId="737C30EB" w14:textId="77777777" w:rsidR="003B0BB4" w:rsidRPr="00927E5E" w:rsidRDefault="003B0BB4" w:rsidP="003B0BB4">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A2616B">
      <w:pPr>
        <w:pStyle w:val="ProductList-Body"/>
        <w:keepNext/>
        <w:tabs>
          <w:tab w:val="clear" w:pos="158"/>
          <w:tab w:val="left" w:pos="360"/>
        </w:tabs>
        <w:ind w:left="187"/>
      </w:pPr>
      <w:r>
        <w:rPr>
          <w:b/>
          <w:color w:val="0072C6"/>
        </w:rPr>
        <w:lastRenderedPageBreak/>
        <w:t>Присутствие</w:t>
      </w:r>
    </w:p>
    <w:p w14:paraId="76C271F7" w14:textId="77777777" w:rsidR="00CB6005" w:rsidRPr="00690C65" w:rsidRDefault="00CB6005" w:rsidP="00CB6005">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7D64E5">
      <w:pPr>
        <w:pStyle w:val="ProductList-Body"/>
        <w:keepNext/>
        <w:tabs>
          <w:tab w:val="clear" w:pos="158"/>
          <w:tab w:val="left" w:pos="360"/>
        </w:tabs>
        <w:ind w:left="187"/>
      </w:pPr>
      <w:r>
        <w:rPr>
          <w:b/>
          <w:color w:val="0072C6"/>
        </w:rPr>
        <w:t>Собрания по сети</w:t>
      </w:r>
    </w:p>
    <w:p w14:paraId="1E46172B" w14:textId="77777777" w:rsidR="00CB6005" w:rsidRPr="00690C65" w:rsidRDefault="00CB6005" w:rsidP="00CB6005">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920C4">
      <w:pPr>
        <w:pStyle w:val="ProductList-Body"/>
        <w:keepNext/>
        <w:tabs>
          <w:tab w:val="clear" w:pos="158"/>
          <w:tab w:val="left" w:pos="360"/>
        </w:tabs>
      </w:pPr>
      <w:r>
        <w:rPr>
          <w:b/>
          <w:color w:val="00188F"/>
        </w:rPr>
        <w:t>Внешние пользователи и пользователи, которые не прошли проверку подлинности в Skype для бизнеса Online</w:t>
      </w:r>
    </w:p>
    <w:p w14:paraId="2CCE3AAC" w14:textId="77777777" w:rsidR="00CB6005" w:rsidRPr="00690C65" w:rsidRDefault="00CB6005" w:rsidP="00CB6005">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7EADB445" w14:textId="77777777" w:rsidR="00CB6005" w:rsidRPr="00690C65" w:rsidRDefault="00AD3A1F"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84DB30B" w14:textId="77777777" w:rsidR="003B0BB4" w:rsidRPr="007D64E5" w:rsidRDefault="003B0BB4" w:rsidP="003B0BB4">
      <w:pPr>
        <w:pStyle w:val="ProductList-Offering2Heading"/>
        <w:outlineLvl w:val="2"/>
        <w:rPr>
          <w:lang w:val="ru-RU"/>
        </w:rPr>
      </w:pPr>
      <w:bookmarkStart w:id="140" w:name="SkypeforBusinessOnlinePTSN"/>
      <w:r w:rsidRPr="007D64E5">
        <w:rPr>
          <w:lang w:val="ru-RU"/>
        </w:rPr>
        <w:tab/>
      </w:r>
      <w:bookmarkStart w:id="141" w:name="_Toc462266419"/>
      <w:r w:rsidRPr="007D64E5">
        <w:rPr>
          <w:lang w:val="ru-RU"/>
        </w:rPr>
        <w:t xml:space="preserve">Службы ТСОП в </w:t>
      </w:r>
      <w:r>
        <w:t>Skype</w:t>
      </w:r>
      <w:r w:rsidRPr="007D64E5">
        <w:rPr>
          <w:lang w:val="ru-RU"/>
        </w:rPr>
        <w:t xml:space="preserve"> для бизнеса </w:t>
      </w:r>
      <w:r>
        <w:t>Online</w:t>
      </w:r>
      <w:bookmarkEnd w:id="141"/>
    </w:p>
    <w:p w14:paraId="37DA90F4" w14:textId="77777777" w:rsidR="003B0BB4" w:rsidRDefault="003B0BB4" w:rsidP="003B0BB4">
      <w:pPr>
        <w:pStyle w:val="ProductList-Offering1"/>
        <w:sectPr w:rsidR="003B0BB4" w:rsidSect="00A2616B">
          <w:type w:val="continuous"/>
          <w:pgSz w:w="12240" w:h="15840"/>
          <w:pgMar w:top="1440" w:right="720" w:bottom="1440" w:left="720" w:header="720" w:footer="576" w:gutter="0"/>
          <w:cols w:space="720"/>
          <w:titlePg/>
          <w:docGrid w:linePitch="360"/>
        </w:sectPr>
      </w:pPr>
    </w:p>
    <w:bookmarkEnd w:id="140"/>
    <w:p w14:paraId="7A2C55A8" w14:textId="77777777" w:rsidR="00ED5B83" w:rsidRPr="00736CA0" w:rsidRDefault="00ED5B83" w:rsidP="00ED5B83">
      <w:pPr>
        <w:pStyle w:val="ProductList-Body"/>
        <w:rPr>
          <w:rFonts w:asciiTheme="majorHAnsi" w:hAnsiTheme="majorHAnsi"/>
          <w:sz w:val="16"/>
          <w:szCs w:val="16"/>
        </w:rPr>
      </w:pPr>
      <w:r w:rsidRPr="00736CA0">
        <w:rPr>
          <w:rFonts w:asciiTheme="majorHAnsi" w:hAnsiTheme="majorHAnsi"/>
          <w:sz w:val="16"/>
          <w:szCs w:val="16"/>
        </w:rPr>
        <w:t>Вызовы через ТСОП в Skype для бизнеса Online</w:t>
      </w:r>
    </w:p>
    <w:p w14:paraId="11DF168E" w14:textId="77777777" w:rsidR="00ED5B83" w:rsidRPr="00736CA0" w:rsidRDefault="00ED5B83" w:rsidP="00ED5B83">
      <w:pPr>
        <w:pStyle w:val="ProductList-Body"/>
        <w:rPr>
          <w:rFonts w:asciiTheme="majorHAnsi" w:hAnsiTheme="majorHAnsi"/>
          <w:sz w:val="16"/>
          <w:szCs w:val="16"/>
        </w:rPr>
      </w:pPr>
      <w:r w:rsidRPr="00736CA0">
        <w:rPr>
          <w:rFonts w:asciiTheme="majorHAnsi" w:hAnsiTheme="majorHAnsi"/>
          <w:sz w:val="16"/>
          <w:szCs w:val="16"/>
        </w:rPr>
        <w:t>Конференц-связь через ТСОП в Skype для бизнеса Online</w:t>
      </w:r>
    </w:p>
    <w:p w14:paraId="3670F744" w14:textId="77777777" w:rsidR="00ED5B83" w:rsidRPr="00736CA0" w:rsidRDefault="00ED5B83" w:rsidP="00ED5B83">
      <w:pPr>
        <w:pStyle w:val="ProductList-Body"/>
        <w:rPr>
          <w:rFonts w:asciiTheme="majorHAnsi" w:hAnsiTheme="majorHAnsi"/>
          <w:sz w:val="16"/>
          <w:szCs w:val="16"/>
        </w:rPr>
      </w:pPr>
      <w:r w:rsidRPr="00736CA0">
        <w:rPr>
          <w:rFonts w:asciiTheme="majorHAnsi" w:hAnsiTheme="majorHAnsi"/>
          <w:sz w:val="16"/>
          <w:szCs w:val="16"/>
        </w:rPr>
        <w:t>Skype для бизнеса, ТСОП, фактическое использование</w:t>
      </w:r>
    </w:p>
    <w:p w14:paraId="26CAAF97" w14:textId="77777777" w:rsidR="00ED5B83" w:rsidRPr="00736CA0" w:rsidRDefault="00ED5B83" w:rsidP="00ED5B83">
      <w:pPr>
        <w:pStyle w:val="ProductList-Offering2"/>
        <w:sectPr w:rsidR="00ED5B83" w:rsidRPr="00736CA0" w:rsidSect="005B7124">
          <w:type w:val="continuous"/>
          <w:pgSz w:w="12240" w:h="15840"/>
          <w:pgMar w:top="1440" w:right="720" w:bottom="1440" w:left="720" w:header="720" w:footer="720" w:gutter="0"/>
          <w:cols w:num="2" w:space="720"/>
          <w:titlePg/>
          <w:docGrid w:linePitch="360"/>
        </w:sectPr>
      </w:pPr>
    </w:p>
    <w:p w14:paraId="3714195D" w14:textId="77777777" w:rsidR="003B0BB4" w:rsidRPr="007D64E5" w:rsidRDefault="003B0BB4" w:rsidP="003B0BB4">
      <w:pPr>
        <w:pStyle w:val="ProductList-Body"/>
        <w:pBdr>
          <w:top w:val="single" w:sz="4" w:space="1" w:color="BFBFBF" w:themeColor="background1" w:themeShade="BF"/>
        </w:pBdr>
        <w:rPr>
          <w:sz w:val="8"/>
          <w:szCs w:val="8"/>
        </w:rPr>
      </w:pPr>
    </w:p>
    <w:p w14:paraId="128790D9" w14:textId="77777777" w:rsidR="005920C4" w:rsidRPr="00903BB7" w:rsidRDefault="005920C4" w:rsidP="005920C4">
      <w:pPr>
        <w:pStyle w:val="ProductList-Body"/>
      </w:pPr>
      <w:r>
        <w:rPr>
          <w:b/>
          <w:color w:val="00188F"/>
        </w:rPr>
        <w:t xml:space="preserve">Службы ТСОП </w:t>
      </w:r>
    </w:p>
    <w:p w14:paraId="75CCA108" w14:textId="77777777" w:rsidR="005920C4" w:rsidRPr="00903BB7" w:rsidRDefault="005920C4" w:rsidP="005920C4">
      <w:pPr>
        <w:pStyle w:val="ProductList-Body"/>
      </w:pPr>
      <w:r>
        <w:t>Службы ТСОП в Skype для бизнеса Online («Службы ТСОП») позволяют пользователям связываться с другими лицами через всемирную телефонную сеть голосовой связи, известную как Телефонная сеть общего пользования. Службы ТСОП предоставляет аффилированное лицо Microsoft Affiliate, уполномоченное предоставлять их. Цена на Службы ТСОП может включать применимые налоги и сборы. Информация обо всех включенных налогах и сборах опубликована на сайте, посвященном Корпоративному лицензированию (</w:t>
      </w:r>
      <w:hyperlink r:id="rId38" w:history="1">
        <w:r>
          <w:rPr>
            <w:rStyle w:val="Hyperlink"/>
          </w:rPr>
          <w:t>http://go.microsoft.com/fwlink/?LinkId=690247</w:t>
        </w:r>
      </w:hyperlink>
      <w:r>
        <w:t>).</w:t>
      </w:r>
    </w:p>
    <w:p w14:paraId="10023317" w14:textId="77777777" w:rsidR="008F0D89" w:rsidRPr="004851C8" w:rsidRDefault="008F0D89" w:rsidP="008F0D89">
      <w:pPr>
        <w:pStyle w:val="ProductList-Body"/>
      </w:pPr>
    </w:p>
    <w:p w14:paraId="3F6EBBE4" w14:textId="77777777" w:rsidR="008F0D89" w:rsidRPr="003619D2" w:rsidRDefault="008F0D89" w:rsidP="008F0D89">
      <w:pPr>
        <w:pStyle w:val="ProductList-Body"/>
        <w:keepNext/>
        <w:rPr>
          <w:b/>
          <w:color w:val="00188F"/>
        </w:rPr>
      </w:pPr>
      <w:r>
        <w:rPr>
          <w:b/>
          <w:color w:val="00188F"/>
        </w:rPr>
        <w:t>Важная информация об экстренных службах</w:t>
      </w:r>
    </w:p>
    <w:p w14:paraId="162AFF0F" w14:textId="77777777" w:rsidR="008F0D89" w:rsidRDefault="008F0D89" w:rsidP="008F0D89">
      <w:pPr>
        <w:pStyle w:val="ProductList-Body"/>
      </w:pPr>
      <w:r>
        <w:t>Клиент должен уведомить каждого пользователя Skype для бизнеса Online, что вызов Экстренных служб через ТСОП осуществляется иначе, чем при обычной телефонной связи, а именно: (i) Skype для бизнеса может не определить фактическое расположение лица, звонящего по номеру Экстренных служб, из-за чего вызов может поступить в неверный центр обработки экстренных вызовов и/или бригада службы спасения будет направлена по неверному адресу; (ii) если на устройство пользователя электропитание не поступает или поступает с прерываниями либо устройство по какой-либо другой причине не имеет доступа к Интернету, пользователь не может вызвать Экстренные службы с помощью служб Звонков по ТСОП в Skype для бизнеса; (iii) несмотря на то, что службы Звонков по ТСОП в Skype для бизнеса Online могут использоваться везде, где есть подключение к Интернету, пользователям не следует звонить по номеру Экстренных служб, находясь за пределами страны проживания, так как такой звонок, скорее всего, не будет перенаправлен в надлежащий центр обработки вызовов в такой стране.</w:t>
      </w:r>
    </w:p>
    <w:p w14:paraId="7AE0FD28" w14:textId="77777777" w:rsidR="003B0BB4" w:rsidRPr="00927E5E" w:rsidRDefault="003B0BB4" w:rsidP="003B0BB4">
      <w:pPr>
        <w:pStyle w:val="ProductList-Body"/>
        <w:tabs>
          <w:tab w:val="left" w:pos="360"/>
        </w:tabs>
      </w:pPr>
    </w:p>
    <w:p w14:paraId="245CE1D1" w14:textId="77777777" w:rsidR="003B0BB4" w:rsidRPr="007D64E5" w:rsidRDefault="003B0BB4" w:rsidP="00A30EE5">
      <w:pPr>
        <w:pStyle w:val="ProductList-Body"/>
        <w:keepNext/>
        <w:tabs>
          <w:tab w:val="clear" w:pos="158"/>
          <w:tab w:val="left" w:pos="360"/>
        </w:tabs>
        <w:rPr>
          <w:b/>
          <w:color w:val="00188F"/>
        </w:rPr>
      </w:pPr>
      <w:r w:rsidRPr="007D64E5">
        <w:rPr>
          <w:b/>
          <w:color w:val="00188F"/>
        </w:rPr>
        <w:t>Ограничения использования</w:t>
      </w:r>
    </w:p>
    <w:p w14:paraId="1A4FD330" w14:textId="77777777" w:rsidR="003B0BB4" w:rsidRPr="00927E5E" w:rsidRDefault="003B0BB4" w:rsidP="003B0BB4">
      <w:pPr>
        <w:pStyle w:val="ProductList-Body"/>
        <w:tabs>
          <w:tab w:val="clear" w:pos="158"/>
          <w:tab w:val="left" w:pos="360"/>
        </w:tabs>
      </w:pPr>
      <w:r>
        <w:t>Клиенту запрещено нарушать ограничения относительно использования, предусмотренные применимым планом подписки на Службы ТСОП. В случае нарушения таких ограничений работа служб может быть приостановлена. Microsoft предоставит обоснованное предварительное уведомление перед приостановкой работы Служб ТСОП, при этом в течение всего периода приостановки клиент сможет осуществлять экстренные вызовы.</w:t>
      </w:r>
    </w:p>
    <w:p w14:paraId="03659E20" w14:textId="77777777" w:rsidR="003B0BB4" w:rsidRPr="00927E5E" w:rsidRDefault="00AD3A1F" w:rsidP="003B0BB4">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12EF9505" w14:textId="625F4D35" w:rsidR="008E1EAF" w:rsidRPr="007D64E5" w:rsidRDefault="004B3528" w:rsidP="00BE3DB5">
      <w:pPr>
        <w:pStyle w:val="ProductList-OfferingGroupHeading"/>
        <w:rPr>
          <w:lang w:val="ru-RU"/>
        </w:rPr>
      </w:pPr>
      <w:bookmarkStart w:id="142" w:name="_Toc462266420"/>
      <w:bookmarkStart w:id="143" w:name="OtherOnlineServices"/>
      <w:r w:rsidRPr="007D64E5">
        <w:rPr>
          <w:lang w:val="ru-RU"/>
        </w:rPr>
        <w:t>Другие веб-службы</w:t>
      </w:r>
      <w:bookmarkEnd w:id="142"/>
    </w:p>
    <w:bookmarkEnd w:id="143"/>
    <w:p w14:paraId="15FE5732" w14:textId="3F9E7EAA" w:rsidR="008E1EAF" w:rsidRPr="005920C4" w:rsidRDefault="004B3528" w:rsidP="00BE3DB5">
      <w:pPr>
        <w:pStyle w:val="ProductList-Offering2Heading"/>
      </w:pPr>
      <w:r w:rsidRPr="007D64E5">
        <w:rPr>
          <w:lang w:val="ru-RU"/>
        </w:rPr>
        <w:tab/>
      </w:r>
      <w:bookmarkStart w:id="144" w:name="_Toc462266421"/>
      <w:r w:rsidRPr="007D64E5">
        <w:rPr>
          <w:lang w:val="ru-RU"/>
        </w:rPr>
        <w:t>Платформы</w:t>
      </w:r>
      <w:r w:rsidRPr="005920C4">
        <w:t xml:space="preserve"> </w:t>
      </w:r>
      <w:r>
        <w:t>Bing</w:t>
      </w:r>
      <w:r w:rsidRPr="005920C4">
        <w:t xml:space="preserve"> </w:t>
      </w:r>
      <w:r>
        <w:t>Maps</w:t>
      </w:r>
      <w:r w:rsidRPr="005920C4">
        <w:t xml:space="preserve"> </w:t>
      </w:r>
      <w:r>
        <w:t>Enterprise</w:t>
      </w:r>
      <w:r w:rsidRPr="005920C4">
        <w:t xml:space="preserve"> </w:t>
      </w:r>
      <w:r>
        <w:t>Platform</w:t>
      </w:r>
      <w:r w:rsidRPr="005920C4">
        <w:t xml:space="preserve"> </w:t>
      </w:r>
      <w:r w:rsidRPr="007D64E5">
        <w:rPr>
          <w:lang w:val="ru-RU"/>
        </w:rPr>
        <w:t>и</w:t>
      </w:r>
      <w:r w:rsidRPr="005920C4">
        <w:t xml:space="preserve"> </w:t>
      </w:r>
      <w:r>
        <w:t>Bing</w:t>
      </w:r>
      <w:r w:rsidRPr="005920C4">
        <w:t xml:space="preserve"> </w:t>
      </w:r>
      <w:r>
        <w:t>Maps</w:t>
      </w:r>
      <w:r w:rsidRPr="005920C4">
        <w:t xml:space="preserve"> </w:t>
      </w:r>
      <w:r>
        <w:t>Mobile</w:t>
      </w:r>
      <w:r w:rsidRPr="005920C4">
        <w:t xml:space="preserve"> </w:t>
      </w:r>
      <w:r>
        <w:t>Asset</w:t>
      </w:r>
      <w:r w:rsidRPr="005920C4">
        <w:t xml:space="preserve"> </w:t>
      </w:r>
      <w:r>
        <w:t>Management</w:t>
      </w:r>
      <w:r w:rsidRPr="005920C4">
        <w:t xml:space="preserve"> </w:t>
      </w:r>
      <w:r>
        <w:t>Platform</w:t>
      </w:r>
      <w:bookmarkEnd w:id="144"/>
    </w:p>
    <w:p w14:paraId="64D0F751" w14:textId="77777777" w:rsidR="00917344" w:rsidRPr="00690C65" w:rsidRDefault="00917344" w:rsidP="00917344">
      <w:pPr>
        <w:pStyle w:val="ProductList-Body"/>
      </w:pPr>
      <w:r>
        <w:rPr>
          <w:b/>
          <w:color w:val="00188F"/>
        </w:rPr>
        <w:t>Подписные лицензии Service</w:t>
      </w:r>
    </w:p>
    <w:p w14:paraId="3C3420FA" w14:textId="781ED104" w:rsidR="00917344" w:rsidRPr="00690C65" w:rsidRDefault="00917344" w:rsidP="00917344">
      <w:pPr>
        <w:pStyle w:val="ProductList-Body"/>
      </w:pPr>
      <w:r>
        <w:t xml:space="preserve">Для предоставления доступа к службам требуется Подписная лицензия на службу. Каждая Лицензия на службу должна приобретаться, по крайней мере, с одной из следующих соответствующих Подписных лицензий Add-On. </w:t>
      </w:r>
    </w:p>
    <w:p w14:paraId="36E1EEF0" w14:textId="77777777" w:rsidR="00917344" w:rsidRPr="00690C65" w:rsidRDefault="00917344" w:rsidP="00917344">
      <w:pPr>
        <w:pStyle w:val="ProductList-Body"/>
        <w:numPr>
          <w:ilvl w:val="0"/>
          <w:numId w:val="20"/>
        </w:numPr>
        <w:ind w:left="450" w:hanging="270"/>
      </w:pPr>
      <w:r>
        <w:t xml:space="preserve">Подписная лицензия Add-On на использование веб-сайта, которая требуется не аутентифицированным пользователям для того, чтобы получить доступ к Корпоративной платформе Карт Bing и Платформе мобильной версии Карт Bing: управление активами через программы Клиента на основе числа платных операций, которые производятся за месяц. </w:t>
      </w:r>
    </w:p>
    <w:p w14:paraId="1498380B" w14:textId="77777777" w:rsidR="00917344" w:rsidRPr="00690C65" w:rsidRDefault="00917344" w:rsidP="0088164F">
      <w:pPr>
        <w:pStyle w:val="ProductList-Body"/>
        <w:numPr>
          <w:ilvl w:val="0"/>
          <w:numId w:val="20"/>
        </w:numPr>
        <w:spacing w:before="40"/>
        <w:ind w:left="461" w:hanging="274"/>
      </w:pPr>
      <w:r>
        <w:t>Подписная лицензия на использование публичного веб-сайта, которая доступна для указанного числа платных операций для использования на веб-сайте, который является публично доступным без ограничений,</w:t>
      </w:r>
    </w:p>
    <w:p w14:paraId="2EAAC315" w14:textId="77777777" w:rsidR="00917344" w:rsidRPr="00690C65" w:rsidRDefault="00917344" w:rsidP="0088164F">
      <w:pPr>
        <w:pStyle w:val="ProductList-Body"/>
        <w:numPr>
          <w:ilvl w:val="0"/>
          <w:numId w:val="20"/>
        </w:numPr>
        <w:spacing w:before="40"/>
        <w:ind w:left="461" w:hanging="274"/>
      </w:pPr>
      <w:r>
        <w:t>Подписная лицензия Add-on на использование Внутреннего веб-сайта, которая доступна для указанного числа платных операций для использования на внутреннем веб-сайте (например, интрасеть) в частной сети,</w:t>
      </w:r>
    </w:p>
    <w:p w14:paraId="680AC23C" w14:textId="451AD5C9" w:rsidR="00917344" w:rsidRPr="00E23912" w:rsidRDefault="00E23912" w:rsidP="00E23912">
      <w:pPr>
        <w:pStyle w:val="ProductList-Body"/>
        <w:numPr>
          <w:ilvl w:val="0"/>
          <w:numId w:val="20"/>
        </w:numPr>
        <w:spacing w:before="40"/>
        <w:ind w:left="461" w:hanging="274"/>
        <w:rPr>
          <w:rFonts w:ascii="Calibri" w:hAnsi="Calibri"/>
          <w:szCs w:val="18"/>
        </w:rPr>
      </w:pPr>
      <w:r w:rsidRPr="000C16C5">
        <w:rPr>
          <w:rFonts w:ascii="Calibri" w:hAnsi="Calibri"/>
          <w:szCs w:val="18"/>
        </w:rPr>
        <w:lastRenderedPageBreak/>
        <w:t>Надстройка Bing Maps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Подписная лицензия «на пользователя» Known на карты Bing или</w:t>
      </w:r>
    </w:p>
    <w:p w14:paraId="13F1DA9E" w14:textId="77777777" w:rsidR="00917344" w:rsidRPr="00690C65" w:rsidRDefault="00917344" w:rsidP="0088164F">
      <w:pPr>
        <w:pStyle w:val="ProductList-Body"/>
        <w:numPr>
          <w:ilvl w:val="0"/>
          <w:numId w:val="20"/>
        </w:numPr>
        <w:spacing w:before="40"/>
        <w:ind w:left="461" w:hanging="274"/>
      </w:pPr>
      <w:r>
        <w:t>Подписная лицензия «на пользователя» Light на карты Bing.</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Соответствующие подписные лицензии Add-on для Платформы мобильной версии Карт Bing: управление активами</w:t>
      </w:r>
    </w:p>
    <w:p w14:paraId="74E07B3F" w14:textId="739C2927" w:rsidR="00917344" w:rsidRPr="00690C65" w:rsidRDefault="00917344" w:rsidP="00917344">
      <w:pPr>
        <w:pStyle w:val="ProductList-Body"/>
      </w:pPr>
      <w:r>
        <w:t>Для Платформы мобильной версии Карт Bing: управление активами требуется Подписная лицензия Add-on для каждого отслеженного Актива, GPS или другую основанную на сенсоре позицию которого можно отслеживать, показывать, подвергнуть обратному геокодированию или использовать для вычислений при помощи Платформы мобильной версии Карт Bing: управление активами. «Актив» — любой транспортное средство, устройство или мобильный объект. Эти подписные лицензии Add-on предназначены для указанного количества отслеживаемых Объектов.</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Пользователи, прошедшие проверку подлинности</w:t>
      </w:r>
    </w:p>
    <w:p w14:paraId="62E52076" w14:textId="444A9243" w:rsidR="00917344" w:rsidRPr="00690C65" w:rsidRDefault="00917344" w:rsidP="00917344">
      <w:pPr>
        <w:pStyle w:val="ProductList-Body"/>
      </w:pPr>
      <w:r>
        <w:t>Пользователи, которые прошли проверку подлинности программами Клиента и получают доступ к Корпоративной платформе Карт Bing и Платформе мобильной версии Карт Bing: управление активами, должны иметь Подписную лицензию «на пользователя».</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w:t>
      </w:r>
    </w:p>
    <w:p w14:paraId="0B1B4362" w14:textId="25048EA2" w:rsidR="00917344" w:rsidRPr="00690C65" w:rsidRDefault="00917344" w:rsidP="00917344">
      <w:pPr>
        <w:pStyle w:val="ProductList-Body"/>
      </w:pPr>
      <w:r>
        <w:t xml:space="preserve">Клиент может использовать все Bing Maps API в соответствии с Условиями использования API-платформы для карт Bing Microsoft и платформы карт Bing SDK, включая какое-либо заменяющее программное обеспечение, расположенное на веб-сайте </w:t>
      </w:r>
      <w:hyperlink r:id="rId39" w:history="1">
        <w:r>
          <w:rPr>
            <w:rStyle w:val="Hyperlink"/>
          </w:rPr>
          <w:t>http://go.microsoft.com/fwlink/p/?LinkID=66121</w:t>
        </w:r>
      </w:hyperlink>
      <w:r>
        <w:t xml:space="preserve"> и </w:t>
      </w:r>
      <w:hyperlink r:id="rId40"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8F0D89">
      <w:pPr>
        <w:pStyle w:val="ProductList-Body"/>
        <w:keepNext/>
      </w:pPr>
      <w:r>
        <w:rPr>
          <w:b/>
          <w:color w:val="00188F"/>
        </w:rPr>
        <w:t>Конфиденциальность Карт Bing</w:t>
      </w:r>
    </w:p>
    <w:p w14:paraId="5963E750" w14:textId="57B16C42" w:rsidR="008E1EAF" w:rsidRPr="00690C65" w:rsidRDefault="00917344" w:rsidP="00917344">
      <w:pPr>
        <w:pStyle w:val="ProductList-Body"/>
      </w:pPr>
      <w:r>
        <w:t xml:space="preserve">Заявление о конфиденциальности Bing и положения о конфиденциальности в Условиях использования API-платформы для карт Bing Microsoft, расположенные на веб-сайте: </w:t>
      </w:r>
      <w:hyperlink r:id="rId41" w:history="1">
        <w:r>
          <w:rPr>
            <w:rStyle w:val="Hyperlink"/>
          </w:rPr>
          <w:t>http://go.microsoft.com/fwlink/?LinkID=248686</w:t>
        </w:r>
      </w:hyperlink>
      <w:r>
        <w:t>, применяются к использованию Клиентом Служб карт Bing.</w:t>
      </w:r>
    </w:p>
    <w:p w14:paraId="5062E615" w14:textId="2CCCD383" w:rsidR="00917344" w:rsidRPr="005D765A" w:rsidRDefault="00AD3A1F"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sidRPr="005D765A">
        <w:rPr>
          <w:sz w:val="16"/>
          <w:szCs w:val="16"/>
        </w:rPr>
        <w:t xml:space="preserve"> / </w:t>
      </w:r>
      <w:hyperlink w:anchor="GeneralTerms" w:history="1">
        <w:r w:rsidR="00355E55">
          <w:rPr>
            <w:rStyle w:val="Hyperlink"/>
            <w:sz w:val="16"/>
            <w:szCs w:val="16"/>
          </w:rPr>
          <w:t>Общие</w:t>
        </w:r>
        <w:r w:rsidR="00355E55" w:rsidRPr="005D765A">
          <w:rPr>
            <w:rStyle w:val="Hyperlink"/>
            <w:sz w:val="16"/>
            <w:szCs w:val="16"/>
          </w:rPr>
          <w:t xml:space="preserve"> </w:t>
        </w:r>
        <w:r w:rsidR="00355E55">
          <w:rPr>
            <w:rStyle w:val="Hyperlink"/>
            <w:sz w:val="16"/>
            <w:szCs w:val="16"/>
          </w:rPr>
          <w:t>условия</w:t>
        </w:r>
      </w:hyperlink>
    </w:p>
    <w:p w14:paraId="6CAC5010" w14:textId="77777777" w:rsidR="00A2616B" w:rsidRPr="005D765A" w:rsidRDefault="00A2616B" w:rsidP="00A2616B">
      <w:pPr>
        <w:pStyle w:val="ProductList-Offering2Heading"/>
        <w:rPr>
          <w:lang w:val="ru-RU"/>
        </w:rPr>
      </w:pPr>
      <w:bookmarkStart w:id="145" w:name="MicrosoftLearning"/>
      <w:bookmarkStart w:id="146" w:name="MicrosoftPowerBIPro"/>
      <w:r w:rsidRPr="005D765A">
        <w:rPr>
          <w:lang w:val="ru-RU"/>
        </w:rPr>
        <w:tab/>
      </w:r>
      <w:bookmarkStart w:id="147" w:name="Intune"/>
      <w:bookmarkStart w:id="148" w:name="_Toc459970737"/>
      <w:bookmarkStart w:id="149" w:name="_Toc462266422"/>
      <w:r w:rsidRPr="004C7B38">
        <w:t>Microsoft</w:t>
      </w:r>
      <w:r w:rsidRPr="005D765A">
        <w:rPr>
          <w:lang w:val="ru-RU"/>
        </w:rPr>
        <w:t xml:space="preserve"> </w:t>
      </w:r>
      <w:r w:rsidRPr="004C7B38">
        <w:t>Intune</w:t>
      </w:r>
      <w:bookmarkEnd w:id="147"/>
      <w:bookmarkEnd w:id="148"/>
      <w:bookmarkEnd w:id="149"/>
    </w:p>
    <w:p w14:paraId="29886DED" w14:textId="77777777" w:rsidR="00A2616B" w:rsidRPr="005D765A" w:rsidRDefault="00A2616B" w:rsidP="00A2616B">
      <w:pPr>
        <w:pStyle w:val="ProductList-Body"/>
        <w:rPr>
          <w:rFonts w:asciiTheme="majorHAnsi" w:hAnsiTheme="majorHAnsi"/>
          <w:sz w:val="16"/>
          <w:szCs w:val="16"/>
        </w:rPr>
        <w:sectPr w:rsidR="00A2616B" w:rsidRPr="005D765A" w:rsidSect="00A2616B">
          <w:footerReference w:type="first" r:id="rId42"/>
          <w:type w:val="continuous"/>
          <w:pgSz w:w="12240" w:h="15840"/>
          <w:pgMar w:top="1440" w:right="720" w:bottom="1440" w:left="720" w:header="720" w:footer="576" w:gutter="0"/>
          <w:cols w:space="720"/>
          <w:titlePg/>
          <w:docGrid w:linePitch="360"/>
        </w:sectPr>
      </w:pPr>
    </w:p>
    <w:p w14:paraId="71EDD72A" w14:textId="77777777" w:rsidR="00A2616B" w:rsidRPr="005D765A" w:rsidRDefault="00A2616B" w:rsidP="00A2616B">
      <w:pPr>
        <w:pStyle w:val="ProductList-Body"/>
      </w:pPr>
      <w:r w:rsidRPr="004C7B38">
        <w:rPr>
          <w:rFonts w:asciiTheme="majorHAnsi" w:hAnsiTheme="majorHAnsi"/>
          <w:sz w:val="16"/>
          <w:szCs w:val="16"/>
          <w:lang w:val="en-US"/>
        </w:rPr>
        <w:t>Microsoft</w:t>
      </w:r>
      <w:r w:rsidRPr="005D765A">
        <w:rPr>
          <w:rFonts w:asciiTheme="majorHAnsi" w:hAnsiTheme="majorHAnsi"/>
          <w:sz w:val="16"/>
          <w:szCs w:val="16"/>
        </w:rPr>
        <w:t xml:space="preserve"> </w:t>
      </w:r>
      <w:r w:rsidRPr="004C7B38">
        <w:rPr>
          <w:rFonts w:asciiTheme="majorHAnsi" w:hAnsiTheme="majorHAnsi"/>
          <w:sz w:val="16"/>
          <w:szCs w:val="16"/>
          <w:lang w:val="en-US"/>
        </w:rPr>
        <w:t>Intune</w:t>
      </w:r>
      <w:r w:rsidRPr="005D765A">
        <w:rPr>
          <w:rFonts w:asciiTheme="majorHAnsi" w:hAnsiTheme="majorHAnsi"/>
          <w:sz w:val="16"/>
          <w:szCs w:val="16"/>
        </w:rPr>
        <w:t xml:space="preserve"> («</w:t>
      </w:r>
      <w:r>
        <w:rPr>
          <w:rFonts w:asciiTheme="majorHAnsi" w:hAnsiTheme="majorHAnsi"/>
          <w:sz w:val="16"/>
          <w:szCs w:val="16"/>
        </w:rPr>
        <w:t>на</w:t>
      </w:r>
      <w:r w:rsidRPr="005D765A">
        <w:rPr>
          <w:rFonts w:asciiTheme="majorHAnsi" w:hAnsiTheme="majorHAnsi"/>
          <w:sz w:val="16"/>
          <w:szCs w:val="16"/>
        </w:rPr>
        <w:t xml:space="preserve"> </w:t>
      </w:r>
      <w:r>
        <w:rPr>
          <w:rFonts w:asciiTheme="majorHAnsi" w:hAnsiTheme="majorHAnsi"/>
          <w:sz w:val="16"/>
          <w:szCs w:val="16"/>
        </w:rPr>
        <w:t>пользователя</w:t>
      </w:r>
      <w:r w:rsidRPr="005D765A">
        <w:rPr>
          <w:rFonts w:asciiTheme="majorHAnsi" w:hAnsiTheme="majorHAnsi"/>
          <w:sz w:val="16"/>
          <w:szCs w:val="16"/>
        </w:rPr>
        <w:t>»)</w:t>
      </w:r>
    </w:p>
    <w:p w14:paraId="4C645DB1" w14:textId="77777777" w:rsidR="00A2616B" w:rsidRPr="004C7B38" w:rsidRDefault="00A2616B" w:rsidP="00A2616B">
      <w:pPr>
        <w:pStyle w:val="ProductList-Body"/>
        <w:rPr>
          <w:lang w:val="en-US"/>
        </w:rPr>
      </w:pPr>
      <w:r w:rsidRPr="004C7B38">
        <w:rPr>
          <w:rFonts w:asciiTheme="majorHAnsi" w:hAnsiTheme="majorHAnsi"/>
          <w:sz w:val="16"/>
          <w:szCs w:val="16"/>
          <w:lang w:val="en-US"/>
        </w:rPr>
        <w:t xml:space="preserve">Microsoft Intune Add-on </w:t>
      </w:r>
      <w:r>
        <w:rPr>
          <w:rFonts w:asciiTheme="majorHAnsi" w:hAnsiTheme="majorHAnsi"/>
          <w:sz w:val="16"/>
          <w:szCs w:val="16"/>
        </w:rPr>
        <w:t>для</w:t>
      </w:r>
      <w:r w:rsidRPr="004C7B38">
        <w:rPr>
          <w:rFonts w:asciiTheme="majorHAnsi" w:hAnsiTheme="majorHAnsi"/>
          <w:sz w:val="16"/>
          <w:szCs w:val="16"/>
          <w:lang w:val="en-US"/>
        </w:rPr>
        <w:t xml:space="preserve"> System Center Configuration</w:t>
      </w:r>
    </w:p>
    <w:p w14:paraId="416B3DD2" w14:textId="77777777" w:rsidR="00A2616B" w:rsidRPr="004C7B38" w:rsidRDefault="00A2616B" w:rsidP="00A2616B">
      <w:pPr>
        <w:pStyle w:val="ProductList-Body"/>
        <w:rPr>
          <w:rFonts w:asciiTheme="majorHAnsi" w:hAnsiTheme="majorHAnsi"/>
          <w:sz w:val="16"/>
          <w:szCs w:val="16"/>
          <w:lang w:val="en-US"/>
        </w:rPr>
        <w:sectPr w:rsidR="00A2616B" w:rsidRPr="004C7B38"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Надстройка</w:t>
      </w:r>
      <w:r w:rsidRPr="004C7B38">
        <w:rPr>
          <w:rFonts w:asciiTheme="majorHAnsi" w:hAnsiTheme="majorHAnsi"/>
          <w:sz w:val="16"/>
          <w:szCs w:val="16"/>
          <w:lang w:val="en-US"/>
        </w:rPr>
        <w:t xml:space="preserve"> Windows Intune </w:t>
      </w:r>
      <w:r>
        <w:rPr>
          <w:rFonts w:asciiTheme="majorHAnsi" w:hAnsiTheme="majorHAnsi"/>
          <w:sz w:val="16"/>
          <w:szCs w:val="16"/>
        </w:rPr>
        <w:t>для</w:t>
      </w:r>
      <w:r w:rsidRPr="004C7B38">
        <w:rPr>
          <w:rFonts w:asciiTheme="majorHAnsi" w:hAnsiTheme="majorHAnsi"/>
          <w:sz w:val="16"/>
          <w:szCs w:val="16"/>
          <w:lang w:val="en-US"/>
        </w:rPr>
        <w:t xml:space="preserve"> System Center Configuration Manager </w:t>
      </w:r>
      <w:r>
        <w:rPr>
          <w:rFonts w:asciiTheme="majorHAnsi" w:hAnsiTheme="majorHAnsi"/>
          <w:sz w:val="16"/>
          <w:szCs w:val="16"/>
        </w:rPr>
        <w:t>и</w:t>
      </w:r>
      <w:r w:rsidRPr="004C7B38">
        <w:rPr>
          <w:rFonts w:asciiTheme="majorHAnsi" w:hAnsiTheme="majorHAnsi"/>
          <w:sz w:val="16"/>
          <w:szCs w:val="16"/>
          <w:lang w:val="en-US"/>
        </w:rPr>
        <w:t xml:space="preserve"> System Center EndPoint Protection («</w:t>
      </w:r>
      <w:r>
        <w:rPr>
          <w:rFonts w:asciiTheme="majorHAnsi" w:hAnsiTheme="majorHAnsi"/>
          <w:sz w:val="16"/>
          <w:szCs w:val="16"/>
        </w:rPr>
        <w:t>на</w:t>
      </w:r>
      <w:r w:rsidRPr="004C7B38">
        <w:rPr>
          <w:rFonts w:asciiTheme="majorHAnsi" w:hAnsiTheme="majorHAnsi"/>
          <w:sz w:val="16"/>
          <w:szCs w:val="16"/>
          <w:lang w:val="en-US"/>
        </w:rPr>
        <w:t xml:space="preserve"> </w:t>
      </w:r>
      <w:r>
        <w:rPr>
          <w:rFonts w:asciiTheme="majorHAnsi" w:hAnsiTheme="majorHAnsi"/>
          <w:sz w:val="16"/>
          <w:szCs w:val="16"/>
        </w:rPr>
        <w:t>пользователя</w:t>
      </w:r>
      <w:r w:rsidRPr="004C7B38">
        <w:rPr>
          <w:rFonts w:asciiTheme="majorHAnsi" w:hAnsiTheme="majorHAnsi"/>
          <w:sz w:val="16"/>
          <w:szCs w:val="16"/>
          <w:lang w:val="en-US"/>
        </w:rPr>
        <w:t>»)</w:t>
      </w:r>
      <w:r w:rsidRPr="004C7B38">
        <w:rPr>
          <w:rFonts w:asciiTheme="majorHAnsi" w:hAnsiTheme="majorHAnsi"/>
          <w:sz w:val="16"/>
          <w:szCs w:val="16"/>
          <w:lang w:val="en-US"/>
        </w:rPr>
        <w:br/>
        <w:t>(«Microsoft Intune Add-On»)</w:t>
      </w:r>
    </w:p>
    <w:p w14:paraId="4A2F780E" w14:textId="77777777" w:rsidR="00A2616B" w:rsidRPr="002E794B" w:rsidRDefault="00A2616B" w:rsidP="00A2616B">
      <w:pPr>
        <w:pStyle w:val="ProductList-Body"/>
        <w:pBdr>
          <w:top w:val="single" w:sz="4" w:space="1" w:color="BFBFBF" w:themeColor="background1" w:themeShade="BF"/>
        </w:pBdr>
        <w:rPr>
          <w:b/>
          <w:color w:val="000000" w:themeColor="text1"/>
          <w:sz w:val="8"/>
          <w:szCs w:val="8"/>
          <w:lang w:val="en-US" w:eastAsia="en-US" w:bidi="ar-SA"/>
        </w:rPr>
      </w:pPr>
    </w:p>
    <w:p w14:paraId="1A1D97F7" w14:textId="77777777" w:rsidR="00A2616B" w:rsidRPr="003C2FBE" w:rsidRDefault="00A2616B" w:rsidP="00A2616B">
      <w:pPr>
        <w:pStyle w:val="ProductList-Body"/>
        <w:tabs>
          <w:tab w:val="clear" w:pos="158"/>
          <w:tab w:val="left" w:pos="360"/>
        </w:tabs>
      </w:pPr>
      <w:r>
        <w:rPr>
          <w:b/>
          <w:color w:val="00188F"/>
        </w:rPr>
        <w:t>Уведомления</w:t>
      </w:r>
    </w:p>
    <w:p w14:paraId="7C5BA143" w14:textId="77777777" w:rsidR="00A2616B" w:rsidRPr="003C2FBE" w:rsidRDefault="00A2616B" w:rsidP="00A2616B">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624692EE" w14:textId="77777777" w:rsidR="00A2616B" w:rsidRPr="003C2FBE" w:rsidRDefault="00A2616B" w:rsidP="00A2616B">
      <w:pPr>
        <w:pStyle w:val="ProductList-Body"/>
      </w:pPr>
    </w:p>
    <w:p w14:paraId="487F9D96" w14:textId="77777777" w:rsidR="00A2616B" w:rsidRPr="003C2FBE" w:rsidRDefault="00A2616B" w:rsidP="00A2616B">
      <w:pPr>
        <w:pStyle w:val="ProductList-Body"/>
        <w:tabs>
          <w:tab w:val="clear" w:pos="158"/>
          <w:tab w:val="left" w:pos="180"/>
        </w:tabs>
      </w:pPr>
      <w:r>
        <w:rPr>
          <w:b/>
          <w:color w:val="00188F"/>
        </w:rPr>
        <w:t>Управление устройствами</w:t>
      </w:r>
    </w:p>
    <w:p w14:paraId="62CD5743" w14:textId="77777777" w:rsidR="00A2616B" w:rsidRPr="003C2FBE" w:rsidRDefault="00A2616B" w:rsidP="00A2616B">
      <w:pPr>
        <w:pStyle w:val="ProductList-Body"/>
        <w:tabs>
          <w:tab w:val="clear" w:pos="158"/>
          <w:tab w:val="left" w:pos="180"/>
        </w:tabs>
      </w:pPr>
      <w:r>
        <w:t>Конечный пользователь, которому Клиент назначает Подписную лицензию «на пользователя», может получить доступ и использовать Веб-службу и связанное с ней программное обеспечение (в том числе программное обеспечение System Center) с целью управления максимум пятнадцатью устройствами.</w:t>
      </w:r>
    </w:p>
    <w:p w14:paraId="7A998206" w14:textId="77777777" w:rsidR="00A2616B" w:rsidRPr="003C2FBE" w:rsidRDefault="00A2616B" w:rsidP="00A2616B">
      <w:pPr>
        <w:pStyle w:val="ProductList-Body"/>
        <w:tabs>
          <w:tab w:val="clear" w:pos="158"/>
          <w:tab w:val="left" w:pos="180"/>
        </w:tabs>
      </w:pPr>
    </w:p>
    <w:p w14:paraId="6E1E1477" w14:textId="77777777" w:rsidR="00A2616B" w:rsidRPr="003C2FBE" w:rsidRDefault="00A2616B" w:rsidP="00A2616B">
      <w:pPr>
        <w:pStyle w:val="ProductList-Body"/>
        <w:tabs>
          <w:tab w:val="clear" w:pos="158"/>
          <w:tab w:val="left" w:pos="180"/>
        </w:tabs>
      </w:pPr>
      <w:r>
        <w:rPr>
          <w:b/>
          <w:color w:val="00188F"/>
        </w:rPr>
        <w:t>Add-on SL для хранения</w:t>
      </w:r>
    </w:p>
    <w:p w14:paraId="130415D7" w14:textId="77777777" w:rsidR="00A2616B" w:rsidRPr="003C2FBE" w:rsidRDefault="00A2616B" w:rsidP="00A2616B">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1EC68F48" w14:textId="77777777" w:rsidR="00A2616B" w:rsidRPr="003C2FBE" w:rsidRDefault="00A2616B" w:rsidP="00A2616B">
      <w:pPr>
        <w:pStyle w:val="ProductList-Body"/>
        <w:tabs>
          <w:tab w:val="clear" w:pos="158"/>
          <w:tab w:val="left" w:pos="180"/>
        </w:tabs>
      </w:pPr>
    </w:p>
    <w:p w14:paraId="42737D25" w14:textId="77777777" w:rsidR="00A2616B" w:rsidRPr="003C2FBE" w:rsidRDefault="00A2616B" w:rsidP="00A2616B">
      <w:pPr>
        <w:pStyle w:val="ProductList-Body"/>
        <w:tabs>
          <w:tab w:val="clear" w:pos="158"/>
          <w:tab w:val="left" w:pos="180"/>
        </w:tabs>
      </w:pPr>
      <w:r>
        <w:rPr>
          <w:b/>
          <w:color w:val="00188F"/>
        </w:rPr>
        <w:t>Компоненты программного обеспечения Windows в программном обеспечении System Center</w:t>
      </w:r>
    </w:p>
    <w:p w14:paraId="6394D2ED" w14:textId="77777777" w:rsidR="00A2616B" w:rsidRPr="003C2FBE" w:rsidRDefault="00A2616B" w:rsidP="00A2616B">
      <w:pPr>
        <w:pStyle w:val="ProductList-Body"/>
        <w:tabs>
          <w:tab w:val="clear" w:pos="158"/>
          <w:tab w:val="left" w:pos="180"/>
        </w:tabs>
      </w:pPr>
      <w:r>
        <w:t xml:space="preserve">Программное обеспечение System Center включает один или более следующих Компонентов программного обеспечения Windows. Платформа Microsoft .NET Framework, компоненты доступа к данным MDAC, программное обеспечение Powershell и определенные библиотеки DLL, связанные с технологиями сборки Microsoft, Windows Identity Foundation, библиотекой Windows для JAVAScript,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hyperlink r:id="rId43" w:history="1">
        <w:r>
          <w:rPr>
            <w:rStyle w:val="Hyperlink"/>
          </w:rPr>
          <w:t>http://go.microsoft.com/?linkid=9839206</w:t>
        </w:r>
      </w:hyperlink>
      <w:hyperlink w:history="1"/>
      <w:r>
        <w:t>.</w:t>
      </w:r>
    </w:p>
    <w:p w14:paraId="5F6CA9CF" w14:textId="77777777" w:rsidR="00A2616B" w:rsidRPr="003C2FBE" w:rsidRDefault="00A2616B" w:rsidP="00A2616B">
      <w:pPr>
        <w:pStyle w:val="ProductList-Body"/>
        <w:tabs>
          <w:tab w:val="clear" w:pos="158"/>
          <w:tab w:val="left" w:pos="180"/>
        </w:tabs>
      </w:pPr>
    </w:p>
    <w:p w14:paraId="66BB50A0" w14:textId="77777777" w:rsidR="00A2616B" w:rsidRPr="003C2FBE" w:rsidRDefault="00A2616B" w:rsidP="00A2616B">
      <w:pPr>
        <w:pStyle w:val="ProductList-Body"/>
        <w:tabs>
          <w:tab w:val="clear" w:pos="158"/>
          <w:tab w:val="left" w:pos="180"/>
        </w:tabs>
      </w:pPr>
      <w:r>
        <w:rPr>
          <w:b/>
          <w:color w:val="00188F"/>
        </w:rPr>
        <w:t>Технология и измерение производительности SQL Server</w:t>
      </w:r>
    </w:p>
    <w:p w14:paraId="3B10EF94" w14:textId="77777777" w:rsidR="00A2616B" w:rsidRPr="003C2FBE" w:rsidRDefault="00A2616B" w:rsidP="00A2616B">
      <w:pPr>
        <w:pStyle w:val="ProductList-Body"/>
        <w:tabs>
          <w:tab w:val="clear" w:pos="158"/>
          <w:tab w:val="left" w:pos="180"/>
        </w:tabs>
      </w:pPr>
      <w:r>
        <w:t xml:space="preserve">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w:t>
      </w:r>
      <w:r>
        <w:lastRenderedPageBreak/>
        <w:t>предоставление третьему лицу результатов какого-либо сравнительного тестирования этих компонентов или включающего их программного обеспечения.</w:t>
      </w:r>
    </w:p>
    <w:p w14:paraId="13C3D85C" w14:textId="77777777" w:rsidR="00A2616B" w:rsidRPr="005D765A" w:rsidRDefault="00AD3A1F" w:rsidP="00A26A66">
      <w:pPr>
        <w:pStyle w:val="ProductList-Body"/>
        <w:shd w:val="clear" w:color="auto" w:fill="A6A6A6" w:themeFill="background1" w:themeFillShade="A6"/>
        <w:spacing w:before="120" w:after="240"/>
        <w:jc w:val="right"/>
        <w:rPr>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4566DB9A" w14:textId="38F32A17" w:rsidR="005920C4" w:rsidRPr="0097059D" w:rsidRDefault="005920C4" w:rsidP="00A26A66">
      <w:pPr>
        <w:pStyle w:val="ProductList-Offering2Heading"/>
      </w:pPr>
      <w:r w:rsidRPr="0097059D">
        <w:tab/>
      </w:r>
      <w:bookmarkStart w:id="150" w:name="_Toc453946633"/>
      <w:bookmarkStart w:id="151" w:name="_Toc462266423"/>
      <w:bookmarkStart w:id="152" w:name="_Toc451949071"/>
      <w:r w:rsidRPr="000C5139">
        <w:t>Microsoft</w:t>
      </w:r>
      <w:r w:rsidRPr="0097059D">
        <w:t xml:space="preserve"> </w:t>
      </w:r>
      <w:r w:rsidRPr="000C5139">
        <w:t>Learning</w:t>
      </w:r>
      <w:bookmarkEnd w:id="150"/>
      <w:bookmarkEnd w:id="151"/>
      <w:r w:rsidRPr="0097059D">
        <w:t xml:space="preserve"> </w:t>
      </w:r>
      <w:bookmarkEnd w:id="152"/>
    </w:p>
    <w:bookmarkEnd w:id="145"/>
    <w:p w14:paraId="16036C61" w14:textId="77777777" w:rsidR="005920C4" w:rsidRPr="0097059D" w:rsidRDefault="005920C4" w:rsidP="005920C4">
      <w:pPr>
        <w:pStyle w:val="ProductList-ClauseHeading"/>
        <w:rPr>
          <w:lang w:val="en-US"/>
        </w:rPr>
      </w:pPr>
      <w:r>
        <w:t>Библиотека</w:t>
      </w:r>
      <w:r w:rsidRPr="0097059D">
        <w:rPr>
          <w:lang w:val="en-US"/>
        </w:rPr>
        <w:t xml:space="preserve"> </w:t>
      </w:r>
      <w:r w:rsidRPr="000C5139">
        <w:rPr>
          <w:lang w:val="en-US"/>
        </w:rPr>
        <w:t>Microsoft</w:t>
      </w:r>
      <w:r w:rsidRPr="0097059D">
        <w:rPr>
          <w:lang w:val="en-US"/>
        </w:rPr>
        <w:t xml:space="preserve"> </w:t>
      </w:r>
      <w:r w:rsidRPr="000C5139">
        <w:rPr>
          <w:lang w:val="en-US"/>
        </w:rPr>
        <w:t>Learning</w:t>
      </w:r>
      <w:r w:rsidRPr="0097059D">
        <w:rPr>
          <w:lang w:val="en-US"/>
        </w:rPr>
        <w:t xml:space="preserve"> </w:t>
      </w:r>
      <w:r w:rsidRPr="000C5139">
        <w:rPr>
          <w:lang w:val="en-US"/>
        </w:rPr>
        <w:t>E</w:t>
      </w:r>
      <w:r w:rsidRPr="0097059D">
        <w:rPr>
          <w:lang w:val="en-US"/>
        </w:rPr>
        <w:t>-</w:t>
      </w:r>
      <w:r w:rsidRPr="000C5139">
        <w:rPr>
          <w:lang w:val="en-US"/>
        </w:rPr>
        <w:t>Reference</w:t>
      </w:r>
      <w:r w:rsidRPr="0097059D">
        <w:rPr>
          <w:lang w:val="en-US"/>
        </w:rPr>
        <w:t xml:space="preserve"> </w:t>
      </w:r>
      <w:r w:rsidRPr="000C5139">
        <w:rPr>
          <w:lang w:val="en-US"/>
        </w:rPr>
        <w:t>Library</w:t>
      </w:r>
    </w:p>
    <w:p w14:paraId="1C617904" w14:textId="77777777" w:rsidR="005920C4" w:rsidRPr="00903BB7" w:rsidRDefault="005920C4" w:rsidP="005920C4">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626C55A2" w14:textId="77777777" w:rsidR="005920C4" w:rsidRPr="00903BB7" w:rsidRDefault="005920C4" w:rsidP="005920C4">
      <w:pPr>
        <w:pStyle w:val="ProductList-Body"/>
      </w:pPr>
    </w:p>
    <w:p w14:paraId="711E171E" w14:textId="77777777" w:rsidR="005920C4" w:rsidRPr="00903BB7" w:rsidRDefault="005920C4" w:rsidP="005920C4">
      <w:pPr>
        <w:pStyle w:val="ProductList-ClauseHeading"/>
      </w:pPr>
      <w:r>
        <w:t xml:space="preserve">Подписная лицензия на службу </w:t>
      </w:r>
      <w:bookmarkStart w:id="153" w:name="_Toc451949072"/>
      <w:r>
        <w:t>Microsoft Learning Imagine Academy</w:t>
      </w:r>
      <w:bookmarkEnd w:id="153"/>
    </w:p>
    <w:p w14:paraId="2A69CFFD" w14:textId="77777777" w:rsidR="005920C4" w:rsidRPr="00903BB7" w:rsidRDefault="005920C4" w:rsidP="005920C4">
      <w:pPr>
        <w:pStyle w:val="ProductList-Body"/>
      </w:pPr>
      <w:r>
        <w:t>Подписная лицензия на службу требуется для каждого местоположения, в котором предоставляется доступ или используется служба или преимущество Microsoft Imagine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85CDA94" w14:textId="77777777" w:rsidR="005920C4" w:rsidRPr="00903BB7" w:rsidRDefault="005920C4" w:rsidP="005920C4">
      <w:pPr>
        <w:pStyle w:val="ProductList-Body"/>
      </w:pPr>
    </w:p>
    <w:p w14:paraId="5D3A260C" w14:textId="77777777" w:rsidR="005920C4" w:rsidRPr="000C5139" w:rsidRDefault="005920C4" w:rsidP="005920C4">
      <w:pPr>
        <w:pStyle w:val="ProductList-ClauseHeading"/>
        <w:rPr>
          <w:lang w:val="en-US"/>
        </w:rPr>
      </w:pPr>
      <w:r>
        <w:t>Директивы</w:t>
      </w:r>
      <w:r w:rsidRPr="000C5139">
        <w:rPr>
          <w:lang w:val="en-US"/>
        </w:rPr>
        <w:t xml:space="preserve"> </w:t>
      </w:r>
      <w:r>
        <w:t>программы</w:t>
      </w:r>
      <w:r w:rsidRPr="000C5139">
        <w:rPr>
          <w:lang w:val="en-US"/>
        </w:rPr>
        <w:t xml:space="preserve"> Microsoft Learning Imagine Academy</w:t>
      </w:r>
    </w:p>
    <w:p w14:paraId="1AD282BD" w14:textId="77777777" w:rsidR="005920C4" w:rsidRPr="00903BB7" w:rsidRDefault="005920C4" w:rsidP="005920C4">
      <w:pPr>
        <w:pStyle w:val="ProductList-Body"/>
      </w:pPr>
      <w:r>
        <w:t xml:space="preserve">Директивы Программы Imagine Academy, опубликованные на веб-сайте </w:t>
      </w:r>
      <w:hyperlink r:id="rId44" w:history="1">
        <w:r>
          <w:rPr>
            <w:rStyle w:val="Hyperlink"/>
          </w:rPr>
          <w:t>http://www.microsoft.com/itacademy</w:t>
        </w:r>
      </w:hyperlink>
      <w:r>
        <w:t>, применяются к использованию Клиентом Microsoft Learning Imagine Academy и ее преимуществ.</w:t>
      </w:r>
    </w:p>
    <w:p w14:paraId="18EE411D" w14:textId="77777777" w:rsidR="005920C4" w:rsidRPr="00903BB7" w:rsidRDefault="005920C4" w:rsidP="005920C4">
      <w:pPr>
        <w:pStyle w:val="ProductList-Body"/>
      </w:pPr>
    </w:p>
    <w:p w14:paraId="0744AEB6" w14:textId="77777777" w:rsidR="005920C4" w:rsidRPr="00903BB7" w:rsidRDefault="005920C4" w:rsidP="005920C4">
      <w:pPr>
        <w:pStyle w:val="ProductList-ClauseHeading"/>
      </w:pPr>
      <w:r>
        <w:t>Преимущества Программы Microsoft Learning Imagine Academy, предоставляемые третьим лицом</w:t>
      </w:r>
    </w:p>
    <w:p w14:paraId="70EF1FEE" w14:textId="77777777" w:rsidR="005920C4" w:rsidRPr="00903BB7" w:rsidRDefault="005920C4" w:rsidP="005920C4">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p w14:paraId="20A8E6EC" w14:textId="77777777" w:rsidR="005920C4" w:rsidRPr="00903BB7" w:rsidRDefault="00AD3A1F" w:rsidP="005920C4">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44FD4A70" w14:textId="77777777" w:rsidR="00AD61A6" w:rsidRPr="007D64E5" w:rsidRDefault="00AD61A6" w:rsidP="00AD61A6">
      <w:pPr>
        <w:pStyle w:val="ProductList-Offering2Heading"/>
        <w:rPr>
          <w:lang w:val="ru-RU"/>
        </w:rPr>
      </w:pPr>
      <w:r w:rsidRPr="007D64E5">
        <w:rPr>
          <w:lang w:val="ru-RU"/>
        </w:rPr>
        <w:tab/>
      </w:r>
      <w:bookmarkStart w:id="154" w:name="_Toc462266424"/>
      <w:r>
        <w:t>Microsoft</w:t>
      </w:r>
      <w:r w:rsidRPr="00AD61A6">
        <w:rPr>
          <w:lang w:val="ru-RU"/>
        </w:rPr>
        <w:t xml:space="preserve"> </w:t>
      </w:r>
      <w:r>
        <w:t>Power</w:t>
      </w:r>
      <w:r w:rsidRPr="007D64E5">
        <w:rPr>
          <w:lang w:val="ru-RU"/>
        </w:rPr>
        <w:t xml:space="preserve"> </w:t>
      </w:r>
      <w:r>
        <w:t>BI</w:t>
      </w:r>
      <w:r w:rsidRPr="007D64E5">
        <w:rPr>
          <w:lang w:val="ru-RU"/>
        </w:rPr>
        <w:t xml:space="preserve"> </w:t>
      </w:r>
      <w:r>
        <w:t>Pro</w:t>
      </w:r>
      <w:bookmarkEnd w:id="154"/>
    </w:p>
    <w:bookmarkEnd w:id="146"/>
    <w:p w14:paraId="441D91CA" w14:textId="77777777" w:rsidR="00AD61A6" w:rsidRPr="00690C65" w:rsidRDefault="00AD61A6" w:rsidP="00AD61A6">
      <w:pPr>
        <w:pStyle w:val="ProductList-Body"/>
        <w:tabs>
          <w:tab w:val="clear" w:pos="158"/>
          <w:tab w:val="left" w:pos="360"/>
        </w:tabs>
      </w:pPr>
      <w:r>
        <w:rPr>
          <w:b/>
          <w:color w:val="00188F"/>
        </w:rPr>
        <w:t>Уведомления</w:t>
      </w:r>
    </w:p>
    <w:p w14:paraId="3D6EC9D3" w14:textId="77777777" w:rsidR="00AD61A6" w:rsidRPr="00690C65" w:rsidRDefault="00AD61A6" w:rsidP="00AD61A6">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5E417C84" w14:textId="77777777" w:rsidR="00AD61A6" w:rsidRPr="00690C65" w:rsidRDefault="00AD3A1F" w:rsidP="00AD61A6">
      <w:pPr>
        <w:pStyle w:val="ProductList-Body"/>
        <w:shd w:val="clear" w:color="auto" w:fill="A6A6A6" w:themeFill="background1" w:themeFillShade="A6"/>
        <w:spacing w:before="120" w:after="240"/>
        <w:jc w:val="right"/>
      </w:pPr>
      <w:hyperlink w:anchor="TableofContents" w:history="1">
        <w:r w:rsidR="00AD61A6">
          <w:rPr>
            <w:rStyle w:val="Hyperlink"/>
            <w:sz w:val="16"/>
            <w:szCs w:val="16"/>
          </w:rPr>
          <w:t>Оглавление</w:t>
        </w:r>
      </w:hyperlink>
      <w:r w:rsidR="00AD61A6">
        <w:rPr>
          <w:sz w:val="16"/>
          <w:szCs w:val="16"/>
        </w:rPr>
        <w:t xml:space="preserve"> / </w:t>
      </w:r>
      <w:hyperlink w:anchor="GeneralTerms" w:history="1">
        <w:r w:rsidR="00AD61A6">
          <w:rPr>
            <w:rStyle w:val="Hyperlink"/>
            <w:sz w:val="16"/>
            <w:szCs w:val="16"/>
          </w:rPr>
          <w:t>Общие условия</w:t>
        </w:r>
      </w:hyperlink>
    </w:p>
    <w:p w14:paraId="5A310383" w14:textId="77777777" w:rsidR="005F566A" w:rsidRPr="005F566A" w:rsidRDefault="005F566A" w:rsidP="005F566A">
      <w:pPr>
        <w:pStyle w:val="ProductList-Offering2Heading"/>
        <w:keepNext/>
        <w:outlineLvl w:val="2"/>
        <w:rPr>
          <w:lang w:val="ru-RU"/>
        </w:rPr>
      </w:pPr>
      <w:r w:rsidRPr="005F566A">
        <w:rPr>
          <w:lang w:val="ru-RU"/>
        </w:rPr>
        <w:tab/>
      </w:r>
      <w:bookmarkStart w:id="155" w:name="_Toc457466455"/>
      <w:bookmarkStart w:id="156" w:name="_Toc462266425"/>
      <w:r>
        <w:t>Minecraft</w:t>
      </w:r>
      <w:r w:rsidRPr="005F566A">
        <w:rPr>
          <w:lang w:val="ru-RU"/>
        </w:rPr>
        <w:t xml:space="preserve">: </w:t>
      </w:r>
      <w:r>
        <w:t>Education</w:t>
      </w:r>
      <w:r w:rsidRPr="005F566A">
        <w:rPr>
          <w:lang w:val="ru-RU"/>
        </w:rPr>
        <w:t xml:space="preserve"> </w:t>
      </w:r>
      <w:r>
        <w:t>Edition</w:t>
      </w:r>
      <w:bookmarkEnd w:id="155"/>
      <w:bookmarkEnd w:id="156"/>
    </w:p>
    <w:p w14:paraId="2560AF5A" w14:textId="77777777" w:rsidR="005F566A" w:rsidRDefault="005F566A" w:rsidP="005F566A">
      <w:pPr>
        <w:pStyle w:val="ProductList-Body"/>
        <w:keepNext/>
        <w:tabs>
          <w:tab w:val="clear" w:pos="158"/>
          <w:tab w:val="left" w:pos="360"/>
        </w:tabs>
        <w:rPr>
          <w:b/>
          <w:color w:val="00188F"/>
        </w:rPr>
      </w:pPr>
      <w:r>
        <w:rPr>
          <w:b/>
          <w:color w:val="00188F"/>
        </w:rPr>
        <w:t>Уведомления</w:t>
      </w:r>
    </w:p>
    <w:p w14:paraId="0933E5B7" w14:textId="77777777" w:rsidR="005F566A" w:rsidRPr="00AB267B" w:rsidRDefault="005F566A" w:rsidP="005F566A">
      <w:pPr>
        <w:pStyle w:val="ProductList-Body"/>
      </w:pPr>
      <w:r>
        <w:t xml:space="preserve">Применяются Уведомления службы Карты Bing, находящиеся во </w:t>
      </w:r>
      <w:hyperlink w:anchor="Attachment1" w:history="1">
        <w:r>
          <w:rPr>
            <w:rStyle w:val="Hyperlink"/>
          </w:rPr>
          <w:t>Вложении 1</w:t>
        </w:r>
      </w:hyperlink>
      <w:r>
        <w:t>.</w:t>
      </w:r>
    </w:p>
    <w:p w14:paraId="2700650A" w14:textId="77777777" w:rsidR="005F566A" w:rsidRPr="009C1170" w:rsidRDefault="00AD3A1F" w:rsidP="005F566A">
      <w:pPr>
        <w:pStyle w:val="ProductList-Body"/>
        <w:shd w:val="clear" w:color="auto" w:fill="A6A6A6" w:themeFill="background1" w:themeFillShade="A6"/>
        <w:spacing w:before="120" w:after="240"/>
        <w:jc w:val="right"/>
        <w:rPr>
          <w:sz w:val="16"/>
          <w:szCs w:val="16"/>
        </w:rPr>
      </w:pPr>
      <w:hyperlink w:anchor="TableofContents" w:history="1">
        <w:r w:rsidR="005F566A">
          <w:rPr>
            <w:rStyle w:val="Hyperlink"/>
            <w:sz w:val="16"/>
            <w:szCs w:val="16"/>
          </w:rPr>
          <w:t>Оглавление</w:t>
        </w:r>
      </w:hyperlink>
      <w:r w:rsidR="005F566A">
        <w:rPr>
          <w:sz w:val="16"/>
          <w:szCs w:val="16"/>
        </w:rPr>
        <w:t xml:space="preserve"> / </w:t>
      </w:r>
      <w:hyperlink w:anchor="GeneralTerms" w:history="1">
        <w:r w:rsidR="005F566A">
          <w:rPr>
            <w:rStyle w:val="Hyperlink"/>
            <w:sz w:val="16"/>
            <w:szCs w:val="16"/>
          </w:rPr>
          <w:t>Общие условия</w:t>
        </w:r>
      </w:hyperlink>
    </w:p>
    <w:p w14:paraId="5EEA3C10" w14:textId="0D2E6834" w:rsidR="00581CDB" w:rsidRPr="007D64E5" w:rsidRDefault="005F566A" w:rsidP="002838AA">
      <w:pPr>
        <w:pStyle w:val="ProductList-Offering2Heading"/>
        <w:keepNext/>
        <w:rPr>
          <w:lang w:val="ru-RU"/>
        </w:rPr>
      </w:pPr>
      <w:r w:rsidRPr="005F566A">
        <w:rPr>
          <w:lang w:val="ru-RU"/>
        </w:rPr>
        <w:tab/>
      </w:r>
      <w:bookmarkStart w:id="157" w:name="_Toc462266426"/>
      <w:r w:rsidR="00581CDB">
        <w:t>Office</w:t>
      </w:r>
      <w:r w:rsidR="00581CDB" w:rsidRPr="007D64E5">
        <w:rPr>
          <w:lang w:val="ru-RU"/>
        </w:rPr>
        <w:t xml:space="preserve"> 365 </w:t>
      </w:r>
      <w:r w:rsidR="00581CDB">
        <w:t>Developer</w:t>
      </w:r>
      <w:bookmarkEnd w:id="157"/>
    </w:p>
    <w:p w14:paraId="5B0F2979" w14:textId="77777777" w:rsidR="00581CDB" w:rsidRPr="00690C65" w:rsidRDefault="00581CDB" w:rsidP="00F208ED">
      <w:pPr>
        <w:pStyle w:val="ProductList-Body"/>
        <w:keepNext/>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581CDB">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581CDB">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491AA8F9" w14:textId="77777777" w:rsidR="00581CDB" w:rsidRPr="00690C65" w:rsidRDefault="00AD3A1F"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782386C1" w14:textId="234B4DB7" w:rsidR="00D67A4B" w:rsidRPr="007D64E5" w:rsidRDefault="00D67A4B" w:rsidP="005F566A">
      <w:pPr>
        <w:pStyle w:val="ProductList-Offering2Heading"/>
        <w:keepNext/>
        <w:rPr>
          <w:lang w:val="ru-RU"/>
        </w:rPr>
      </w:pPr>
      <w:r w:rsidRPr="007D64E5">
        <w:rPr>
          <w:lang w:val="ru-RU"/>
        </w:rPr>
        <w:tab/>
      </w:r>
      <w:bookmarkStart w:id="158" w:name="_Toc462266427"/>
      <w:r>
        <w:t>Translator</w:t>
      </w:r>
      <w:r w:rsidRPr="007D64E5">
        <w:rPr>
          <w:lang w:val="ru-RU"/>
        </w:rPr>
        <w:t xml:space="preserve"> </w:t>
      </w:r>
      <w:r>
        <w:t>API</w:t>
      </w:r>
      <w:bookmarkEnd w:id="158"/>
    </w:p>
    <w:p w14:paraId="3779266A" w14:textId="3DF23AA1" w:rsidR="00D67A4B" w:rsidRPr="00690C65" w:rsidRDefault="00D67A4B" w:rsidP="00A914BF">
      <w:pPr>
        <w:pStyle w:val="ProductList-Body"/>
      </w:pPr>
      <w:r>
        <w:t xml:space="preserve">Клиент может использовать Translator API в соответствии с Условиями использования Translator API, включая заменяющие Условия, размещенные на веб-сайте </w:t>
      </w:r>
      <w:hyperlink r:id="rId45" w:history="1">
        <w:r>
          <w:rPr>
            <w:rStyle w:val="Hyperlink"/>
          </w:rPr>
          <w:t>http://aka.ms/translatortou</w:t>
        </w:r>
      </w:hyperlink>
      <w:r>
        <w:t xml:space="preserve">, и Заявлением о конфиденциальности Translator, размещенном на веб-сайте </w:t>
      </w:r>
      <w:hyperlink r:id="rId46" w:history="1">
        <w:r>
          <w:rPr>
            <w:rStyle w:val="Hyperlink"/>
          </w:rPr>
          <w:t>http://aka.ms/translatorprivacy</w:t>
        </w:r>
      </w:hyperlink>
      <w:r>
        <w:t>.</w:t>
      </w:r>
    </w:p>
    <w:p w14:paraId="472476E8" w14:textId="75F2672B" w:rsidR="00D67A4B" w:rsidRPr="00690C65" w:rsidRDefault="00AD3A1F"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0D3976C" w14:textId="77777777" w:rsidR="005920C4" w:rsidRPr="005920C4" w:rsidRDefault="005920C4" w:rsidP="005920C4">
      <w:pPr>
        <w:pStyle w:val="ProductList-Offering2Heading"/>
        <w:outlineLvl w:val="2"/>
        <w:rPr>
          <w:lang w:val="ru-RU"/>
        </w:rPr>
      </w:pPr>
      <w:r w:rsidRPr="005920C4">
        <w:rPr>
          <w:lang w:val="ru-RU"/>
        </w:rPr>
        <w:lastRenderedPageBreak/>
        <w:tab/>
      </w:r>
      <w:bookmarkStart w:id="159" w:name="_Toc453946637"/>
      <w:bookmarkStart w:id="160" w:name="_Toc462266428"/>
      <w:r w:rsidRPr="005920C4">
        <w:rPr>
          <w:lang w:val="ru-RU"/>
        </w:rPr>
        <w:t xml:space="preserve">Операционная система </w:t>
      </w:r>
      <w:r>
        <w:t>Windows</w:t>
      </w:r>
      <w:r w:rsidRPr="005920C4">
        <w:rPr>
          <w:lang w:val="ru-RU"/>
        </w:rPr>
        <w:t xml:space="preserve"> для настольных компьютеров</w:t>
      </w:r>
      <w:bookmarkEnd w:id="159"/>
      <w:bookmarkEnd w:id="160"/>
    </w:p>
    <w:p w14:paraId="2064C6DB" w14:textId="77777777" w:rsidR="005920C4" w:rsidRPr="00903BB7" w:rsidRDefault="005920C4" w:rsidP="005920C4">
      <w:pPr>
        <w:pStyle w:val="ProductList-Body"/>
      </w:pPr>
      <w:r>
        <w:rPr>
          <w:b/>
          <w:color w:val="00188F"/>
        </w:rPr>
        <w:t>Хранение данных</w:t>
      </w:r>
    </w:p>
    <w:p w14:paraId="552D7103" w14:textId="77777777" w:rsidR="005920C4" w:rsidRPr="00903BB7" w:rsidRDefault="005920C4" w:rsidP="005920C4">
      <w:pPr>
        <w:pStyle w:val="ProductList-Body"/>
      </w:pPr>
      <w:r>
        <w:t xml:space="preserve">Компонент продукта Advanced Threat Protection в Защитнике Windows не содержит извлекаемых Данных клиента, поэтому положения об извлечении Данных клиента из Условий для веб-служб не применяются. </w:t>
      </w:r>
    </w:p>
    <w:p w14:paraId="4B55556F" w14:textId="77777777" w:rsidR="005920C4" w:rsidRPr="00903BB7" w:rsidRDefault="00AD3A1F" w:rsidP="005920C4">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2A97184F" w14:textId="205745E9" w:rsidR="000E6ED8" w:rsidRPr="007D64E5" w:rsidRDefault="00414009" w:rsidP="003B0BB4">
      <w:pPr>
        <w:pStyle w:val="ProductList-Offering2Heading"/>
        <w:keepNext/>
        <w:rPr>
          <w:lang w:val="ru-RU"/>
        </w:rPr>
      </w:pPr>
      <w:r w:rsidRPr="007D64E5">
        <w:rPr>
          <w:lang w:val="ru-RU"/>
        </w:rPr>
        <w:tab/>
      </w:r>
      <w:bookmarkStart w:id="161" w:name="_Toc462266429"/>
      <w:r>
        <w:t>Yammer</w:t>
      </w:r>
      <w:r w:rsidRPr="007D64E5">
        <w:rPr>
          <w:lang w:val="ru-RU"/>
        </w:rPr>
        <w:t xml:space="preserve"> </w:t>
      </w:r>
      <w:r>
        <w:t>Enterprise</w:t>
      </w:r>
      <w:bookmarkEnd w:id="161"/>
    </w:p>
    <w:p w14:paraId="7B12A0A6" w14:textId="77777777" w:rsidR="002838AA" w:rsidRPr="000772BE" w:rsidRDefault="002838AA" w:rsidP="002838AA">
      <w:pPr>
        <w:pStyle w:val="ProductList-Body"/>
      </w:pPr>
      <w:r>
        <w:rPr>
          <w:b/>
          <w:color w:val="00188F"/>
        </w:rPr>
        <w:t>Уведомления</w:t>
      </w:r>
    </w:p>
    <w:p w14:paraId="28005824" w14:textId="0860D252" w:rsidR="002838AA" w:rsidRDefault="002838AA" w:rsidP="002838AA">
      <w:pPr>
        <w:pStyle w:val="ProductList-Body"/>
        <w:rPr>
          <w:b/>
          <w:color w:val="00188F"/>
        </w:rPr>
      </w:pP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4A3BBBA4" w14:textId="77777777" w:rsidR="002838AA" w:rsidRDefault="002838AA" w:rsidP="00D67A4B">
      <w:pPr>
        <w:pStyle w:val="ProductList-Body"/>
        <w:rPr>
          <w:b/>
          <w:color w:val="00188F"/>
        </w:rPr>
      </w:pPr>
    </w:p>
    <w:p w14:paraId="669D9CAE" w14:textId="0E6B6CDB" w:rsidR="00D67A4B" w:rsidRPr="00690C65" w:rsidRDefault="00D67A4B" w:rsidP="00D67A4B">
      <w:pPr>
        <w:pStyle w:val="ProductList-Body"/>
      </w:pPr>
      <w:r>
        <w:rPr>
          <w:b/>
          <w:color w:val="00188F"/>
        </w:rPr>
        <w:t>Внешние пользователи</w:t>
      </w:r>
    </w:p>
    <w:p w14:paraId="38AFF400" w14:textId="41A2E6EA" w:rsidR="00D67A4B" w:rsidRPr="00690C65" w:rsidRDefault="00D67A4B" w:rsidP="00E01779">
      <w:pPr>
        <w:pStyle w:val="ProductList-Body"/>
      </w:pPr>
      <w:r>
        <w:t xml:space="preserve">Внешним пользователям, приглашенным в Yammer с помощью функции внешней сети, подписные лицензии </w:t>
      </w:r>
      <w:r w:rsidR="00FB1FDC" w:rsidRPr="009448B3">
        <w:t>«</w:t>
      </w:r>
      <w:r>
        <w:t>на пользователя</w:t>
      </w:r>
      <w:r w:rsidR="00FB1FDC" w:rsidRPr="009448B3">
        <w:t>»</w:t>
      </w:r>
      <w:r>
        <w:t xml:space="preserve"> не требуются. </w:t>
      </w:r>
    </w:p>
    <w:p w14:paraId="01377775" w14:textId="2642ABC3" w:rsidR="000E6ED8" w:rsidRPr="00690C65" w:rsidRDefault="00AD3A1F" w:rsidP="002838A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0EF88D6" w14:textId="77777777" w:rsidR="000E6ED8" w:rsidRDefault="000E6ED8" w:rsidP="00A914BF">
      <w:pPr>
        <w:pStyle w:val="ProductList-Body"/>
        <w:sectPr w:rsidR="000E6ED8" w:rsidSect="00A2616B">
          <w:type w:val="continuous"/>
          <w:pgSz w:w="12240" w:h="15840"/>
          <w:pgMar w:top="1440" w:right="720" w:bottom="1440" w:left="720" w:header="720" w:footer="576" w:gutter="0"/>
          <w:cols w:space="720"/>
          <w:titlePg/>
          <w:docGrid w:linePitch="360"/>
        </w:sectPr>
      </w:pPr>
    </w:p>
    <w:p w14:paraId="47EE7675" w14:textId="60C45D31" w:rsidR="000E6ED8" w:rsidRPr="00690C65" w:rsidRDefault="00D67A4B" w:rsidP="00233C87">
      <w:pPr>
        <w:pStyle w:val="ProductList-SectionHeading"/>
        <w:outlineLvl w:val="0"/>
      </w:pPr>
      <w:bookmarkStart w:id="162" w:name="Attachment1"/>
      <w:bookmarkStart w:id="163" w:name="_Toc462266430"/>
      <w:r>
        <w:lastRenderedPageBreak/>
        <w:t>Вложение 1 — Уведомления</w:t>
      </w:r>
      <w:bookmarkEnd w:id="162"/>
      <w:bookmarkEnd w:id="163"/>
    </w:p>
    <w:p w14:paraId="2F4609B8" w14:textId="0A35F4A9" w:rsidR="004D27A6" w:rsidRPr="007D64E5" w:rsidRDefault="00D67A4B" w:rsidP="00BE3DB5">
      <w:pPr>
        <w:pStyle w:val="ProductList-Offering1Heading"/>
        <w:rPr>
          <w:lang w:val="ru-RU"/>
        </w:rPr>
      </w:pPr>
      <w:bookmarkStart w:id="164" w:name="_Toc462266431"/>
      <w:r>
        <w:t>Bing</w:t>
      </w:r>
      <w:r w:rsidRPr="007D64E5">
        <w:rPr>
          <w:lang w:val="ru-RU"/>
        </w:rPr>
        <w:t xml:space="preserve"> </w:t>
      </w:r>
      <w:r>
        <w:t>Maps</w:t>
      </w:r>
      <w:bookmarkEnd w:id="164"/>
    </w:p>
    <w:p w14:paraId="3B307CBC" w14:textId="507CA5F4" w:rsidR="00D67A4B" w:rsidRPr="00690C65" w:rsidRDefault="00D67A4B" w:rsidP="00A914BF">
      <w:pPr>
        <w:pStyle w:val="ProductList-Body"/>
      </w:pPr>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47" w:history="1">
        <w:r>
          <w:rPr>
            <w:rStyle w:val="Hyperlink"/>
          </w:rPr>
          <w:t>go.microsoft.com/?linkid=9710837</w:t>
        </w:r>
      </w:hyperlink>
      <w:r>
        <w:t xml:space="preserve">, и Заявлением о конфиденциальности Карт Bing, размещенном на веб-сайте </w:t>
      </w:r>
      <w:hyperlink r:id="rId48" w:history="1">
        <w:r>
          <w:rPr>
            <w:rStyle w:val="Hyperlink"/>
          </w:rPr>
          <w:t>go.microsoft.com/fwlink/?LinkID=248686</w:t>
        </w:r>
      </w:hyperlink>
      <w:r>
        <w:t>.</w:t>
      </w:r>
    </w:p>
    <w:bookmarkStart w:id="165" w:name="_Toc431459551"/>
    <w:p w14:paraId="71960F60" w14:textId="77777777" w:rsidR="002838AA" w:rsidRPr="000772BE" w:rsidRDefault="002838AA" w:rsidP="002838AA">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GeneralTerms" w:history="1">
        <w:r>
          <w:rPr>
            <w:rStyle w:val="Hyperlink"/>
            <w:sz w:val="16"/>
            <w:szCs w:val="16"/>
          </w:rPr>
          <w:t>Общие условия</w:t>
        </w:r>
      </w:hyperlink>
    </w:p>
    <w:p w14:paraId="24D8D9E7" w14:textId="77777777" w:rsidR="002838AA" w:rsidRPr="007D64E5" w:rsidRDefault="002838AA" w:rsidP="002838AA">
      <w:pPr>
        <w:pStyle w:val="ProductList-Offering1Heading"/>
        <w:rPr>
          <w:lang w:val="ru-RU"/>
        </w:rPr>
      </w:pPr>
      <w:bookmarkStart w:id="166" w:name="_Toc462266432"/>
      <w:bookmarkStart w:id="167" w:name="ProfessionalServices"/>
      <w:r w:rsidRPr="007D64E5">
        <w:rPr>
          <w:lang w:val="ru-RU"/>
        </w:rPr>
        <w:t>Профессиональные услуги</w:t>
      </w:r>
      <w:bookmarkEnd w:id="165"/>
      <w:bookmarkEnd w:id="166"/>
    </w:p>
    <w:bookmarkEnd w:id="167"/>
    <w:p w14:paraId="49C0FF97" w14:textId="77777777" w:rsidR="00ED5B83" w:rsidRPr="00ED5B83" w:rsidRDefault="00ED5B83" w:rsidP="00ED5B83">
      <w:pPr>
        <w:pStyle w:val="ProductList-Body"/>
        <w:rPr>
          <w:spacing w:val="1"/>
        </w:rPr>
      </w:pPr>
      <w:r w:rsidRPr="00736CA0">
        <w:rPr>
          <w:spacing w:val="1"/>
        </w:rPr>
        <w:t>Клиент может иметь право на получение от Microsoft услуг поддержки и консультационных услуг, связанных с Веб-службами. Такие услуги считаются «Профессиональными услугами» в рамках соглашения о корпоративном лицензировании Клиента. Если соглашение о корпоративном лицензировании Клиента содержит положения только о Веб-службах (и в нем нет определения Профессиональных услуг), на эти услуги распространяются положения раздела «Условия оказани</w:t>
      </w:r>
      <w:r>
        <w:rPr>
          <w:spacing w:val="1"/>
        </w:rPr>
        <w:t>я Профессиональных услуг» ниже.</w:t>
      </w:r>
    </w:p>
    <w:p w14:paraId="0C1A2A10" w14:textId="77777777" w:rsidR="00ED5B83" w:rsidRPr="00736CA0" w:rsidRDefault="00ED5B83" w:rsidP="00ED5B83">
      <w:pPr>
        <w:pStyle w:val="ProductList-Body"/>
      </w:pPr>
    </w:p>
    <w:p w14:paraId="62CC51FF" w14:textId="77777777" w:rsidR="00ED5B83" w:rsidRPr="00ED5B83" w:rsidRDefault="00ED5B83" w:rsidP="00ED5B83">
      <w:pPr>
        <w:pStyle w:val="ProductList-Body"/>
      </w:pPr>
      <w:r w:rsidRPr="00736CA0">
        <w:t>Профессиональные услуги, к которым применяются положения данного Уведомления, не являются Веб-службами, и к ним не применяются остальные положения Условий использования веб-служб, а также изменения относительно обработки данных и Соглашение с бизнес-партнером по акту HIPAA, заключенное между сторонами. Все сведения, которые получает Microsoft в связи с этими Профессиональными услугами, защищены условиями конфиденциальности в рамках соглашения о корпоративном лицензировании Клиента</w:t>
      </w:r>
      <w:r>
        <w:rPr>
          <w:szCs w:val="18"/>
        </w:rPr>
        <w:t>.</w:t>
      </w:r>
    </w:p>
    <w:p w14:paraId="53728797" w14:textId="77777777" w:rsidR="00ED5B83" w:rsidRPr="00736CA0" w:rsidRDefault="00ED5B83" w:rsidP="00ED5B83">
      <w:pPr>
        <w:pStyle w:val="ProductList-Body"/>
      </w:pPr>
    </w:p>
    <w:p w14:paraId="6BC89188" w14:textId="77777777" w:rsidR="00ED5B83" w:rsidRPr="00736CA0" w:rsidRDefault="00ED5B83" w:rsidP="00ED5B83">
      <w:pPr>
        <w:pStyle w:val="ProductList-Body"/>
      </w:pPr>
      <w:r w:rsidRPr="00736CA0">
        <w:t>К Профессиональным услугам могут применяться дополнительные условия, если такие условия не противоречат данному Уведомлению.</w:t>
      </w:r>
    </w:p>
    <w:p w14:paraId="1F8967C8" w14:textId="77777777" w:rsidR="002838AA" w:rsidRPr="000772BE" w:rsidRDefault="002838AA" w:rsidP="002838AA">
      <w:pPr>
        <w:pStyle w:val="ProductList-Body"/>
      </w:pPr>
    </w:p>
    <w:p w14:paraId="755F2CA2" w14:textId="77777777" w:rsidR="002838AA" w:rsidRPr="000772BE" w:rsidRDefault="002838AA" w:rsidP="002838AA">
      <w:pPr>
        <w:pStyle w:val="ProductList-Body"/>
      </w:pPr>
      <w:r>
        <w:rPr>
          <w:b/>
          <w:color w:val="00188F"/>
        </w:rPr>
        <w:t>Условия оказания Профессиональных услуг</w:t>
      </w:r>
    </w:p>
    <w:p w14:paraId="3EE08744" w14:textId="77777777" w:rsidR="002838AA" w:rsidRPr="000772BE" w:rsidRDefault="002838AA" w:rsidP="002838AA">
      <w:pPr>
        <w:pStyle w:val="ProductList-Body"/>
      </w:pPr>
      <w:r>
        <w:rPr>
          <w:b/>
          <w:color w:val="00188F"/>
        </w:rPr>
        <w:t>Определение</w:t>
      </w:r>
    </w:p>
    <w:p w14:paraId="46B20954" w14:textId="77777777" w:rsidR="002838AA" w:rsidRPr="000772BE" w:rsidRDefault="002838AA" w:rsidP="002838AA">
      <w:pPr>
        <w:pStyle w:val="ProductList-Body"/>
      </w:pPr>
      <w:r>
        <w:t>Все услуги, к которым применяется данное уведомление, совместно определяются как «Профессиональные услуги».</w:t>
      </w:r>
    </w:p>
    <w:p w14:paraId="04762E45" w14:textId="77777777" w:rsidR="002838AA" w:rsidRPr="00A35FCC" w:rsidRDefault="002838AA" w:rsidP="002838AA">
      <w:pPr>
        <w:pStyle w:val="ProductList-Body"/>
      </w:pPr>
    </w:p>
    <w:p w14:paraId="44D9B108" w14:textId="77777777" w:rsidR="002838AA" w:rsidRPr="000772BE" w:rsidRDefault="002838AA" w:rsidP="002838AA">
      <w:pPr>
        <w:pStyle w:val="ProductList-Body"/>
      </w:pPr>
      <w:r>
        <w:rPr>
          <w:b/>
          <w:color w:val="00188F"/>
        </w:rPr>
        <w:t>Обязательства сторон</w:t>
      </w:r>
    </w:p>
    <w:p w14:paraId="6E6960F0" w14:textId="77777777" w:rsidR="002838AA" w:rsidRPr="000772BE" w:rsidRDefault="002838AA" w:rsidP="002838AA">
      <w:pPr>
        <w:pStyle w:val="ProductList-Body"/>
      </w:pPr>
      <w:r>
        <w:t>Microsoft гарантирует, что оказание всех Профессиональных услуг будет осуществляться на высоком профессиональном уровне. Если 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w:t>
      </w:r>
    </w:p>
    <w:p w14:paraId="5BB8B9A4" w14:textId="77777777" w:rsidR="002838AA" w:rsidRPr="000772BE" w:rsidRDefault="002838AA" w:rsidP="002838AA">
      <w:pPr>
        <w:pStyle w:val="ProductList-Body"/>
      </w:pPr>
    </w:p>
    <w:p w14:paraId="58B6BC7E" w14:textId="77777777" w:rsidR="002838AA" w:rsidRPr="000772BE" w:rsidRDefault="002838AA" w:rsidP="002838AA">
      <w:pPr>
        <w:pStyle w:val="ProductList-Body"/>
      </w:pPr>
      <w:r>
        <w:t xml:space="preserve">Клиент обязан </w:t>
      </w:r>
      <w:r>
        <w:rPr>
          <w:szCs w:val="18"/>
        </w:rPr>
        <w:t xml:space="preserve">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w:t>
      </w:r>
    </w:p>
    <w:p w14:paraId="756A0789" w14:textId="77777777" w:rsidR="002838AA" w:rsidRPr="000772BE" w:rsidRDefault="002838AA" w:rsidP="002838AA">
      <w:pPr>
        <w:pStyle w:val="ProductList-Body"/>
      </w:pPr>
    </w:p>
    <w:p w14:paraId="7FB003D5" w14:textId="77777777" w:rsidR="002838AA" w:rsidRPr="000772BE" w:rsidRDefault="002838AA" w:rsidP="002838AA">
      <w:pPr>
        <w:pStyle w:val="ProductList-Body"/>
      </w:pPr>
      <w:r>
        <w:rPr>
          <w:b/>
          <w:color w:val="00188F"/>
        </w:rPr>
        <w:t>Ограничение ответственности</w:t>
      </w:r>
    </w:p>
    <w:p w14:paraId="1E900654" w14:textId="77777777" w:rsidR="002838AA" w:rsidRPr="000772BE" w:rsidRDefault="002838AA" w:rsidP="002838AA">
      <w:pPr>
        <w:pStyle w:val="ProductList-Body"/>
      </w:pPr>
      <w:r>
        <w:t xml:space="preserve">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того, какая из этих сумм больше. </w:t>
      </w:r>
      <w:r>
        <w:rPr>
          <w:b/>
        </w:rPr>
        <w:t>Ни при каких условиях ни одна из сторон не несет ответственность за какие-либо опосредованные, случайные, специальные, штрафные или косвенные убытки, включая утрату возможности использования, упущенную прибыль или ущерб в связи с прекращением деятельности, независимо от обстоятельств их возникновения или теории ответственности в отношении Профессиональных услуг.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164F996A" w14:textId="77777777" w:rsidR="002838AA" w:rsidRPr="000772BE" w:rsidRDefault="002838AA" w:rsidP="002838AA">
      <w:pPr>
        <w:pStyle w:val="ProductList-Body"/>
      </w:pPr>
    </w:p>
    <w:p w14:paraId="0048AF11" w14:textId="77777777" w:rsidR="00A30EE5" w:rsidRPr="003C69A1" w:rsidRDefault="00A30EE5" w:rsidP="00A30EE5">
      <w:pPr>
        <w:pStyle w:val="ProductList-Body"/>
        <w:outlineLvl w:val="2"/>
      </w:pPr>
      <w:r>
        <w:rPr>
          <w:b/>
          <w:color w:val="00188F"/>
        </w:rPr>
        <w:t>Исправления</w:t>
      </w:r>
    </w:p>
    <w:p w14:paraId="7F70DC3D" w14:textId="77777777" w:rsidR="00A30EE5" w:rsidRPr="003C69A1" w:rsidRDefault="00A30EE5" w:rsidP="00A30EE5">
      <w:pPr>
        <w:pStyle w:val="ProductList-Body"/>
      </w:pPr>
      <w:r>
        <w:t>«Исправления» — это исправления, изменения или расширения Продуктов или производные работы, которые Microsoft выпускает на общих основаниях (например, пакеты обновления) или предоставляет Клиенту для решения определенной проблемы. Все Исправления лицензируются на тех же условиях, что и Продукты, к которым они относятся. Если Исправление предоставляется не для определенного Продукта, к нему применяются какие-либо условия использования, предоставляемые Microsoft вместе с Исправлением.</w:t>
      </w:r>
    </w:p>
    <w:p w14:paraId="27BE11CA" w14:textId="77777777" w:rsidR="00A30EE5" w:rsidRPr="003C69A1" w:rsidRDefault="00A30EE5" w:rsidP="00A30EE5">
      <w:pPr>
        <w:pStyle w:val="ProductList-Body"/>
      </w:pPr>
    </w:p>
    <w:p w14:paraId="41BD3D63" w14:textId="77777777" w:rsidR="00A30EE5" w:rsidRPr="003C69A1" w:rsidRDefault="00A30EE5" w:rsidP="00A30EE5">
      <w:pPr>
        <w:pStyle w:val="ProductList-Body"/>
        <w:keepNext/>
        <w:outlineLvl w:val="2"/>
      </w:pPr>
      <w:r>
        <w:rPr>
          <w:b/>
          <w:color w:val="00188F"/>
        </w:rPr>
        <w:lastRenderedPageBreak/>
        <w:t>Предшествующие разработки</w:t>
      </w:r>
    </w:p>
    <w:p w14:paraId="13E8D1FD" w14:textId="77777777" w:rsidR="00A30EE5" w:rsidRPr="003C69A1" w:rsidRDefault="00A30EE5" w:rsidP="00A30EE5">
      <w:pPr>
        <w:pStyle w:val="ProductList-Body"/>
      </w:pPr>
      <w:r>
        <w:t>«Предшествующие разработки» — это любой компьютерный код или другие письменные материалы, не содержащие кода, разработанные или полученные другим образом, независимо от соглашения корпоративного лицензирования Клиента. Все права на Предшествующие разработки остаются исключительной собственностью стороны, предоставляющей их. Каждая сторона может использовать, воспроизводить и модифицировать Предшествующие разработки другой стороны только в тех случаях, когда это необходимо для выполнения обязательств, связанных с Профессиональными услугами.</w:t>
      </w:r>
    </w:p>
    <w:p w14:paraId="65CC9446" w14:textId="77777777" w:rsidR="00A30EE5" w:rsidRPr="003C69A1" w:rsidRDefault="00A30EE5" w:rsidP="00A30EE5">
      <w:pPr>
        <w:pStyle w:val="ProductList-Body"/>
      </w:pPr>
    </w:p>
    <w:p w14:paraId="74613890" w14:textId="77777777" w:rsidR="00A30EE5" w:rsidRPr="003C69A1" w:rsidRDefault="00A30EE5" w:rsidP="00A30EE5">
      <w:pPr>
        <w:pStyle w:val="ProductList-Body"/>
      </w:pPr>
      <w:r>
        <w:rPr>
          <w:b/>
          <w:color w:val="00188F"/>
        </w:rPr>
        <w:t>Конечные результаты услуг</w:t>
      </w:r>
    </w:p>
    <w:p w14:paraId="50C3E52C" w14:textId="77777777" w:rsidR="00A30EE5" w:rsidRPr="003C69A1" w:rsidRDefault="00A30EE5" w:rsidP="00A30EE5">
      <w:pPr>
        <w:pStyle w:val="ProductList-Body"/>
      </w:pPr>
      <w:r>
        <w:t>«Конечные результаты услуг» — это любой компьютерный код или материалы, не являющиеся Продуктами или Исправлениями, которые Microsoft оставляет Клиенту после оказания Профессиональных услуг. Microsoft предоставляет Клиенту неисключительную, не подлежащую передаче, бессрочную лицензию на воспроизведение, использование и изменение Конечных результатов услуг исключительно для внутренних деловых целей Клиента с учетом условий соглашения корпоративного лицензирования Клиента.</w:t>
      </w:r>
    </w:p>
    <w:p w14:paraId="063BA261" w14:textId="77777777" w:rsidR="00A30EE5" w:rsidRPr="006C77EF" w:rsidRDefault="00A30EE5" w:rsidP="00A30EE5">
      <w:pPr>
        <w:pStyle w:val="ProductList-Body"/>
      </w:pPr>
    </w:p>
    <w:p w14:paraId="38D10B1A" w14:textId="77777777" w:rsidR="00A30EE5" w:rsidRPr="003C69A1" w:rsidRDefault="00A30EE5" w:rsidP="00A30EE5">
      <w:pPr>
        <w:pStyle w:val="ProductList-Body"/>
        <w:tabs>
          <w:tab w:val="clear" w:pos="158"/>
          <w:tab w:val="left" w:pos="360"/>
        </w:tabs>
      </w:pPr>
      <w:r>
        <w:rPr>
          <w:b/>
          <w:color w:val="00188F"/>
        </w:rPr>
        <w:t>Технологии, производимые не Microsoft</w:t>
      </w:r>
    </w:p>
    <w:p w14:paraId="46A3B033" w14:textId="77777777" w:rsidR="00A30EE5" w:rsidRPr="003C69A1" w:rsidRDefault="00A30EE5" w:rsidP="00A30EE5">
      <w:pPr>
        <w:pStyle w:val="ProductList-Body"/>
      </w:pPr>
      <w:r>
        <w:t>Клиент несет исключительную ответственность за программное обеспечение или технологию, производимыми не Microsoft, которые он устанавливает или использует в связи с Веб-службами, Исправлениями или Поставляемыми сервисными материалами.</w:t>
      </w:r>
    </w:p>
    <w:p w14:paraId="6B163739" w14:textId="77777777" w:rsidR="002838AA" w:rsidRPr="000772BE" w:rsidRDefault="002838AA" w:rsidP="002838AA">
      <w:pPr>
        <w:pStyle w:val="ProductList-Body"/>
      </w:pPr>
    </w:p>
    <w:p w14:paraId="4E516D8F" w14:textId="77777777" w:rsidR="002838AA" w:rsidRPr="000772BE" w:rsidRDefault="002838AA" w:rsidP="002838AA">
      <w:pPr>
        <w:pStyle w:val="ProductList-Body"/>
        <w:outlineLvl w:val="2"/>
      </w:pPr>
      <w:r>
        <w:rPr>
          <w:b/>
          <w:color w:val="00188F"/>
        </w:rPr>
        <w:t>Права Аффилированных лиц</w:t>
      </w:r>
    </w:p>
    <w:p w14:paraId="24E4D780" w14:textId="36A4301C" w:rsidR="002838AA" w:rsidRDefault="002838AA" w:rsidP="002838AA">
      <w:pPr>
        <w:pStyle w:val="ProductList-Body"/>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53D684A0" w14:textId="77777777" w:rsidR="00A30EE5" w:rsidRPr="000772BE" w:rsidRDefault="00A30EE5" w:rsidP="002838AA">
      <w:pPr>
        <w:pStyle w:val="ProductList-Body"/>
      </w:pPr>
    </w:p>
    <w:p w14:paraId="7A2C0716" w14:textId="77777777" w:rsidR="002838AA" w:rsidRPr="000772BE" w:rsidRDefault="002838AA" w:rsidP="002838AA">
      <w:pPr>
        <w:pStyle w:val="ProductList-Body"/>
      </w:pPr>
      <w:r>
        <w:rPr>
          <w:b/>
          <w:color w:val="00188F"/>
        </w:rPr>
        <w:t>Клиенты, являющиеся государственными организациями.</w:t>
      </w:r>
    </w:p>
    <w:p w14:paraId="0618E309" w14:textId="77777777" w:rsidR="002838AA" w:rsidRPr="000772BE" w:rsidRDefault="002838AA" w:rsidP="002838AA">
      <w:pPr>
        <w:pStyle w:val="ProductList-Body"/>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p>
    <w:p w14:paraId="03CA967B" w14:textId="77777777" w:rsidR="002838AA" w:rsidRPr="000772BE" w:rsidRDefault="00AD3A1F"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BFD1C42" w14:textId="77777777" w:rsidR="00AD61A6" w:rsidRPr="00AD61A6" w:rsidRDefault="00AD61A6" w:rsidP="00AD61A6">
      <w:pPr>
        <w:pStyle w:val="ProductList-Offering1Heading"/>
        <w:rPr>
          <w:lang w:val="ru-RU"/>
        </w:rPr>
      </w:pPr>
      <w:bookmarkStart w:id="168" w:name="_Toc451949080"/>
      <w:bookmarkStart w:id="169" w:name="_Toc462266433"/>
      <w:r w:rsidRPr="00AD61A6">
        <w:rPr>
          <w:lang w:val="ru-RU"/>
        </w:rPr>
        <w:t xml:space="preserve">Уведомление о кодировании в формате </w:t>
      </w:r>
      <w:r>
        <w:t>H</w:t>
      </w:r>
      <w:r w:rsidRPr="00AD61A6">
        <w:rPr>
          <w:lang w:val="ru-RU"/>
        </w:rPr>
        <w:t>.265/</w:t>
      </w:r>
      <w:r>
        <w:t>HEVC</w:t>
      </w:r>
      <w:r w:rsidRPr="00AD61A6">
        <w:rPr>
          <w:lang w:val="ru-RU"/>
        </w:rPr>
        <w:t xml:space="preserve"> в Службах мультимедиа </w:t>
      </w:r>
      <w:r>
        <w:t>Azure</w:t>
      </w:r>
      <w:bookmarkEnd w:id="168"/>
      <w:bookmarkEnd w:id="169"/>
    </w:p>
    <w:p w14:paraId="38320FE2" w14:textId="77777777" w:rsidR="00AD61A6" w:rsidRDefault="00AD61A6" w:rsidP="00AD61A6">
      <w:pPr>
        <w:pStyle w:val="ProductList-Body"/>
      </w:pPr>
      <w:r>
        <w:t>Клиент должен получить собственные патентные лицензии от каких-либо сторонних патентных фондов или правообладателей материалов в формате H.265/HEVC перед использованием Служб мультимедиа Azure для кодирования или декодирования мультимедийных материалов в формате H.265/HEVC.</w:t>
      </w:r>
    </w:p>
    <w:p w14:paraId="7398155C" w14:textId="77777777" w:rsidR="00AD61A6" w:rsidRPr="00585A48" w:rsidRDefault="00AD3A1F" w:rsidP="00AD61A6">
      <w:pPr>
        <w:pStyle w:val="ProductList-Body"/>
        <w:shd w:val="clear" w:color="auto" w:fill="A6A6A6" w:themeFill="background1" w:themeFillShade="A6"/>
        <w:spacing w:before="120" w:after="240"/>
        <w:jc w:val="right"/>
        <w:rPr>
          <w:sz w:val="16"/>
          <w:szCs w:val="16"/>
        </w:rPr>
      </w:pPr>
      <w:hyperlink w:anchor="TableofContents" w:history="1">
        <w:r w:rsidR="00AD61A6">
          <w:rPr>
            <w:rStyle w:val="Hyperlink"/>
            <w:sz w:val="16"/>
            <w:szCs w:val="16"/>
          </w:rPr>
          <w:t>Оглавление</w:t>
        </w:r>
      </w:hyperlink>
      <w:r w:rsidR="00AD61A6">
        <w:rPr>
          <w:sz w:val="16"/>
          <w:szCs w:val="16"/>
        </w:rPr>
        <w:t xml:space="preserve"> / </w:t>
      </w:r>
      <w:hyperlink w:anchor="GeneralTerms" w:history="1">
        <w:r w:rsidR="00AD61A6">
          <w:rPr>
            <w:rStyle w:val="Hyperlink"/>
            <w:sz w:val="16"/>
            <w:szCs w:val="16"/>
          </w:rPr>
          <w:t>Общие условия</w:t>
        </w:r>
      </w:hyperlink>
    </w:p>
    <w:p w14:paraId="7C9D16CC" w14:textId="64354D10" w:rsidR="00D67A4B" w:rsidRPr="007D64E5" w:rsidRDefault="00A27D70" w:rsidP="00BE3DB5">
      <w:pPr>
        <w:pStyle w:val="ProductList-Offering1Heading"/>
        <w:rPr>
          <w:lang w:val="ru-RU"/>
        </w:rPr>
      </w:pPr>
      <w:bookmarkStart w:id="170" w:name="_Toc462266434"/>
      <w:r w:rsidRPr="007D64E5">
        <w:rPr>
          <w:lang w:val="ru-RU"/>
        </w:rPr>
        <w:t xml:space="preserve">Уведомление о стандартах кодирования видео </w:t>
      </w:r>
      <w:r>
        <w:t>H</w:t>
      </w:r>
      <w:r w:rsidRPr="007D64E5">
        <w:rPr>
          <w:lang w:val="ru-RU"/>
        </w:rPr>
        <w:t>.264/</w:t>
      </w:r>
      <w:r>
        <w:t>AVC</w:t>
      </w:r>
      <w:r w:rsidRPr="007D64E5">
        <w:rPr>
          <w:lang w:val="ru-RU"/>
        </w:rPr>
        <w:t xml:space="preserve">, </w:t>
      </w:r>
      <w:r>
        <w:t>VC</w:t>
      </w:r>
      <w:r w:rsidRPr="007D64E5">
        <w:rPr>
          <w:lang w:val="ru-RU"/>
        </w:rPr>
        <w:t xml:space="preserve">-1, </w:t>
      </w:r>
      <w:r>
        <w:t>MPEG</w:t>
      </w:r>
      <w:r w:rsidRPr="007D64E5">
        <w:rPr>
          <w:lang w:val="ru-RU"/>
        </w:rPr>
        <w:t xml:space="preserve">-4, часть 2, и </w:t>
      </w:r>
      <w:r>
        <w:t>MPEG</w:t>
      </w:r>
      <w:r w:rsidRPr="007D64E5">
        <w:rPr>
          <w:lang w:val="ru-RU"/>
        </w:rPr>
        <w:t>-2</w:t>
      </w:r>
      <w:bookmarkEnd w:id="170"/>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49"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4F39DF5C" w14:textId="66C0D166" w:rsidR="00A27D70" w:rsidRPr="00690C65" w:rsidRDefault="00AD3A1F" w:rsidP="00AD61A6">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6427307" w14:textId="77777777" w:rsidR="00D67A4B" w:rsidRDefault="00D67A4B" w:rsidP="00A914BF">
      <w:pPr>
        <w:pStyle w:val="ProductList-Body"/>
        <w:sectPr w:rsidR="00D67A4B" w:rsidSect="00A2616B">
          <w:footerReference w:type="default" r:id="rId50"/>
          <w:footerReference w:type="first" r:id="rId51"/>
          <w:pgSz w:w="12240" w:h="15840"/>
          <w:pgMar w:top="1440" w:right="720" w:bottom="1440" w:left="720" w:header="720" w:footer="576" w:gutter="0"/>
          <w:cols w:space="720"/>
          <w:titlePg/>
          <w:docGrid w:linePitch="360"/>
        </w:sectPr>
      </w:pPr>
    </w:p>
    <w:p w14:paraId="69D95E12" w14:textId="77777777" w:rsidR="00ED5B83" w:rsidRPr="00736CA0" w:rsidRDefault="00ED5B83" w:rsidP="00ED5B83">
      <w:pPr>
        <w:pStyle w:val="ProductList-SectionHeading"/>
        <w:outlineLvl w:val="0"/>
      </w:pPr>
      <w:bookmarkStart w:id="171" w:name="_Toc462266435"/>
      <w:bookmarkStart w:id="172" w:name="Attachment2"/>
      <w:r w:rsidRPr="00736CA0">
        <w:lastRenderedPageBreak/>
        <w:t>Вложение 2 – Наборы подписных лицензий</w:t>
      </w:r>
      <w:bookmarkEnd w:id="171"/>
    </w:p>
    <w:bookmarkEnd w:id="172"/>
    <w:p w14:paraId="52FAC842" w14:textId="2E5842BF" w:rsidR="00ED5B83" w:rsidRDefault="00ED5B83" w:rsidP="00ED5B83">
      <w:pPr>
        <w:pStyle w:val="ProductList-Body"/>
        <w:spacing w:after="120"/>
        <w:jc w:val="both"/>
      </w:pPr>
      <w:r w:rsidRPr="00736CA0">
        <w:t xml:space="preserve">Веб-службы могут быть доступны для приобретения как Комплекты веб-служб. Если ячейка в таблице ниже закрашена </w:t>
      </w:r>
      <w:r w:rsidRPr="00736CA0">
        <w:rPr>
          <w:color w:val="000000" w:themeColor="text1"/>
          <w:shd w:val="clear" w:color="auto" w:fill="4668C5"/>
        </w:rPr>
        <w:t>синим</w:t>
      </w:r>
      <w:r w:rsidRPr="00736CA0">
        <w:rPr>
          <w:color w:val="000000" w:themeColor="text1"/>
        </w:rPr>
        <w:t xml:space="preserve"> в строке Веб</w:t>
      </w:r>
      <w:r w:rsidRPr="001B5C95">
        <w:rPr>
          <w:color w:val="000000" w:themeColor="text1"/>
        </w:rPr>
        <w:t>­</w:t>
      </w:r>
      <w:r w:rsidRPr="00736CA0">
        <w:rPr>
          <w:color w:val="000000" w:themeColor="text1"/>
        </w:rPr>
        <w:t xml:space="preserve">служб, </w:t>
      </w:r>
      <w:r w:rsidRPr="00736CA0">
        <w:t>Комплект подписных лицензий для колонки, в которой расположена данная ячейка, соответствует требованиям к Подписным лицензи</w:t>
      </w:r>
      <w:r>
        <w:t>ям на Веб-службы в этой ячейке.</w:t>
      </w:r>
    </w:p>
    <w:tbl>
      <w:tblPr>
        <w:tblW w:w="11020" w:type="dxa"/>
        <w:tblInd w:w="-90" w:type="dxa"/>
        <w:tblLayout w:type="fixed"/>
        <w:tblLook w:val="04A0" w:firstRow="1" w:lastRow="0" w:firstColumn="1" w:lastColumn="0" w:noHBand="0" w:noVBand="1"/>
      </w:tblPr>
      <w:tblGrid>
        <w:gridCol w:w="1109"/>
        <w:gridCol w:w="270"/>
        <w:gridCol w:w="270"/>
        <w:gridCol w:w="270"/>
        <w:gridCol w:w="270"/>
        <w:gridCol w:w="270"/>
        <w:gridCol w:w="270"/>
        <w:gridCol w:w="270"/>
        <w:gridCol w:w="270"/>
        <w:gridCol w:w="562"/>
        <w:gridCol w:w="562"/>
        <w:gridCol w:w="1195"/>
        <w:gridCol w:w="1195"/>
        <w:gridCol w:w="1224"/>
        <w:gridCol w:w="576"/>
        <w:gridCol w:w="576"/>
        <w:gridCol w:w="900"/>
        <w:gridCol w:w="450"/>
        <w:gridCol w:w="511"/>
      </w:tblGrid>
      <w:tr w:rsidR="00A26A66" w14:paraId="66AD341D" w14:textId="77777777" w:rsidTr="005D765A">
        <w:trPr>
          <w:trHeight w:val="501"/>
        </w:trPr>
        <w:tc>
          <w:tcPr>
            <w:tcW w:w="1109" w:type="dxa"/>
            <w:vMerge w:val="restart"/>
            <w:tcBorders>
              <w:top w:val="nil"/>
              <w:left w:val="nil"/>
              <w:bottom w:val="dashSmallGap" w:sz="4" w:space="0" w:color="808080" w:themeColor="background1" w:themeShade="80"/>
              <w:right w:val="nil"/>
            </w:tcBorders>
            <w:vAlign w:val="bottom"/>
            <w:hideMark/>
          </w:tcPr>
          <w:p w14:paraId="758BE5FF" w14:textId="77777777" w:rsidR="00A26A66" w:rsidRDefault="00A26A66" w:rsidP="00CA0F9B">
            <w:pPr>
              <w:pStyle w:val="ProductList-Body"/>
              <w:tabs>
                <w:tab w:val="clear" w:pos="158"/>
                <w:tab w:val="left" w:pos="720"/>
              </w:tabs>
              <w:spacing w:line="256" w:lineRule="auto"/>
              <w:ind w:left="-108"/>
              <w:rPr>
                <w:sz w:val="22"/>
              </w:rPr>
            </w:pPr>
            <w:r>
              <w:rPr>
                <w:sz w:val="22"/>
              </w:rPr>
              <w:t>Интернет-служба</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13034FDD" w14:textId="77777777" w:rsidR="00A26A66" w:rsidRPr="00124D95" w:rsidRDefault="00A26A66" w:rsidP="00CA0F9B">
            <w:pPr>
              <w:pStyle w:val="ProductList-Body"/>
              <w:tabs>
                <w:tab w:val="clear" w:pos="158"/>
                <w:tab w:val="left" w:pos="720"/>
              </w:tabs>
              <w:spacing w:before="20" w:after="20" w:line="256" w:lineRule="auto"/>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11B9E3E" w14:textId="77777777" w:rsidR="00A26A66" w:rsidRDefault="00A26A66" w:rsidP="00CA0F9B">
            <w:pPr>
              <w:pStyle w:val="ProductList-Body"/>
              <w:tabs>
                <w:tab w:val="clear" w:pos="158"/>
                <w:tab w:val="left" w:pos="720"/>
              </w:tabs>
              <w:spacing w:before="20" w:after="20" w:line="256" w:lineRule="auto"/>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1, 4</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1B92528B" w14:textId="77777777" w:rsidR="00A26A66" w:rsidRPr="00124D95" w:rsidRDefault="00A26A66" w:rsidP="00CA0F9B">
            <w:pPr>
              <w:pStyle w:val="ProductList-Body"/>
              <w:tabs>
                <w:tab w:val="clear" w:pos="158"/>
                <w:tab w:val="left" w:pos="720"/>
              </w:tabs>
              <w:spacing w:before="20" w:after="20" w:line="257" w:lineRule="auto"/>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77563CE" w14:textId="77777777" w:rsidR="00A26A66" w:rsidRDefault="00A26A66" w:rsidP="00CA0F9B">
            <w:pPr>
              <w:pStyle w:val="ProductList-Body"/>
              <w:tabs>
                <w:tab w:val="clear" w:pos="158"/>
                <w:tab w:val="left" w:pos="720"/>
              </w:tabs>
              <w:spacing w:before="20" w:after="20" w:line="257" w:lineRule="auto"/>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Государственные организации</w:t>
            </w:r>
          </w:p>
        </w:tc>
        <w:tc>
          <w:tcPr>
            <w:tcW w:w="1124" w:type="dxa"/>
            <w:gridSpan w:val="2"/>
            <w:tcBorders>
              <w:top w:val="single" w:sz="12" w:space="0" w:color="FFFFFF" w:themeColor="background1"/>
              <w:left w:val="nil"/>
              <w:right w:val="single" w:sz="12" w:space="0" w:color="FFFFFF" w:themeColor="background1"/>
            </w:tcBorders>
            <w:shd w:val="clear" w:color="auto" w:fill="0072C6"/>
            <w:hideMark/>
          </w:tcPr>
          <w:p w14:paraId="4D82BBDA" w14:textId="77777777" w:rsidR="00A26A66" w:rsidRPr="00124D95" w:rsidRDefault="00A26A66" w:rsidP="00CA0F9B">
            <w:pPr>
              <w:pStyle w:val="ProductList-Body"/>
              <w:tabs>
                <w:tab w:val="clear" w:pos="158"/>
                <w:tab w:val="left" w:pos="80"/>
              </w:tabs>
              <w:spacing w:before="20" w:after="20" w:line="256" w:lineRule="auto"/>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B6D6C78" w14:textId="77777777" w:rsidR="00A26A66" w:rsidRDefault="00A26A66" w:rsidP="00CA0F9B">
            <w:pPr>
              <w:pStyle w:val="ProductList-Body"/>
              <w:tabs>
                <w:tab w:val="clear" w:pos="158"/>
                <w:tab w:val="left" w:pos="80"/>
              </w:tabs>
              <w:spacing w:before="20" w:after="20" w:line="256" w:lineRule="auto"/>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Образование</w:t>
            </w:r>
          </w:p>
        </w:tc>
        <w:tc>
          <w:tcPr>
            <w:tcW w:w="119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FE6FC01" w14:textId="77777777" w:rsidR="00A26A66" w:rsidRPr="00124D95" w:rsidRDefault="00A26A66" w:rsidP="00CA0F9B">
            <w:pPr>
              <w:pStyle w:val="ProductList-Body"/>
              <w:tabs>
                <w:tab w:val="clear" w:pos="158"/>
                <w:tab w:val="left" w:pos="720"/>
              </w:tabs>
              <w:spacing w:before="20" w:after="20" w:line="256" w:lineRule="auto"/>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B5E85FB" w14:textId="77777777" w:rsidR="00A26A66" w:rsidRPr="00124D95" w:rsidRDefault="00A26A66" w:rsidP="00CA0F9B">
            <w:pPr>
              <w:pStyle w:val="ProductList-Body"/>
              <w:tabs>
                <w:tab w:val="clear" w:pos="158"/>
                <w:tab w:val="left" w:pos="720"/>
              </w:tabs>
              <w:spacing w:before="20" w:after="20" w:line="256" w:lineRule="auto"/>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Для коммерческих организаций</w:t>
            </w:r>
          </w:p>
          <w:p w14:paraId="7446E34B" w14:textId="77777777" w:rsidR="00A26A66" w:rsidRDefault="00A26A66" w:rsidP="00CA0F9B">
            <w:pPr>
              <w:pStyle w:val="ProductList-Body"/>
              <w:tabs>
                <w:tab w:val="left" w:pos="720"/>
              </w:tabs>
              <w:spacing w:line="256" w:lineRule="auto"/>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119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E8AB0DA" w14:textId="77777777" w:rsidR="00A26A66" w:rsidRPr="00124D95" w:rsidRDefault="00A26A66" w:rsidP="00CA0F9B">
            <w:pPr>
              <w:pStyle w:val="ProductList-Body"/>
              <w:tabs>
                <w:tab w:val="clear" w:pos="158"/>
                <w:tab w:val="left" w:pos="720"/>
              </w:tabs>
              <w:spacing w:before="20" w:after="20" w:line="256" w:lineRule="auto"/>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9AF77BC" w14:textId="77777777" w:rsidR="00A26A66" w:rsidRPr="00124D95" w:rsidRDefault="00A26A66" w:rsidP="00CA0F9B">
            <w:pPr>
              <w:pStyle w:val="ProductList-Body"/>
              <w:tabs>
                <w:tab w:val="clear" w:pos="158"/>
                <w:tab w:val="left" w:pos="720"/>
              </w:tabs>
              <w:spacing w:before="20" w:after="20" w:line="256" w:lineRule="auto"/>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Для коммерческих организаций</w:t>
            </w:r>
          </w:p>
          <w:p w14:paraId="2B91274A" w14:textId="77777777" w:rsidR="00A26A66" w:rsidRDefault="00A26A66" w:rsidP="00CA0F9B">
            <w:pPr>
              <w:pStyle w:val="ProductList-Body"/>
              <w:tabs>
                <w:tab w:val="left" w:pos="720"/>
              </w:tabs>
              <w:spacing w:line="256" w:lineRule="auto"/>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Расширенная</w:t>
            </w:r>
          </w:p>
        </w:tc>
        <w:tc>
          <w:tcPr>
            <w:tcW w:w="122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A9CFA00" w14:textId="77777777" w:rsidR="00A26A66" w:rsidRPr="00124D95" w:rsidRDefault="00A26A66" w:rsidP="00CA0F9B">
            <w:pPr>
              <w:pStyle w:val="ProductList-Body"/>
              <w:tabs>
                <w:tab w:val="clear" w:pos="158"/>
                <w:tab w:val="left" w:pos="720"/>
              </w:tabs>
              <w:spacing w:before="20" w:after="20" w:line="256" w:lineRule="auto"/>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32FD413" w14:textId="77777777" w:rsidR="00A26A66" w:rsidRPr="00124D95" w:rsidRDefault="00A26A66" w:rsidP="00CA0F9B">
            <w:pPr>
              <w:pStyle w:val="ProductList-Body"/>
              <w:tabs>
                <w:tab w:val="clear" w:pos="158"/>
                <w:tab w:val="left" w:pos="720"/>
              </w:tabs>
              <w:spacing w:before="20" w:after="20" w:line="256" w:lineRule="auto"/>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для среднего бизнеса</w:t>
            </w:r>
          </w:p>
          <w:p w14:paraId="0CE7C355" w14:textId="77777777" w:rsidR="00A26A66" w:rsidRDefault="00A26A66" w:rsidP="00CA0F9B">
            <w:pPr>
              <w:pStyle w:val="ProductList-Body"/>
              <w:tabs>
                <w:tab w:val="left" w:pos="720"/>
              </w:tabs>
              <w:spacing w:line="256" w:lineRule="auto"/>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Для коммерческих организаций</w:t>
            </w:r>
          </w:p>
        </w:tc>
        <w:tc>
          <w:tcPr>
            <w:tcW w:w="1152" w:type="dxa"/>
            <w:gridSpan w:val="2"/>
            <w:tcBorders>
              <w:top w:val="single" w:sz="12" w:space="0" w:color="FFFFFF" w:themeColor="background1"/>
              <w:left w:val="single" w:sz="12" w:space="0" w:color="FFFFFF" w:themeColor="background1"/>
              <w:right w:val="nil"/>
            </w:tcBorders>
            <w:shd w:val="clear" w:color="auto" w:fill="0072C6"/>
            <w:hideMark/>
          </w:tcPr>
          <w:p w14:paraId="323D530B" w14:textId="77777777" w:rsidR="00A26A66" w:rsidRPr="00124D95" w:rsidRDefault="00A26A66" w:rsidP="00CA0F9B">
            <w:pPr>
              <w:pStyle w:val="ProductList-Body"/>
              <w:tabs>
                <w:tab w:val="clear" w:pos="158"/>
                <w:tab w:val="left" w:pos="720"/>
              </w:tabs>
              <w:spacing w:before="20" w:after="20" w:line="256" w:lineRule="auto"/>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75A7AB8D" w14:textId="77777777" w:rsidR="00A26A66" w:rsidRPr="00124D95" w:rsidRDefault="00A26A66" w:rsidP="00CA0F9B">
            <w:pPr>
              <w:pStyle w:val="ProductList-Body"/>
              <w:tabs>
                <w:tab w:val="clear" w:pos="158"/>
                <w:tab w:val="left" w:pos="720"/>
              </w:tabs>
              <w:spacing w:before="20" w:after="20" w:line="256" w:lineRule="auto"/>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3C6D4944" w14:textId="77777777" w:rsidR="00A26A66" w:rsidRDefault="00A26A66" w:rsidP="00CA0F9B">
            <w:pPr>
              <w:pStyle w:val="ProductList-Body"/>
              <w:tabs>
                <w:tab w:val="left" w:pos="720"/>
              </w:tabs>
              <w:spacing w:line="256" w:lineRule="auto"/>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Безопасность</w:t>
            </w:r>
          </w:p>
        </w:tc>
        <w:tc>
          <w:tcPr>
            <w:tcW w:w="90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7A09815" w14:textId="77777777" w:rsidR="00A26A66" w:rsidRPr="00124D95" w:rsidRDefault="00A26A66" w:rsidP="00CA0F9B">
            <w:pPr>
              <w:pStyle w:val="ProductList-Body"/>
              <w:tabs>
                <w:tab w:val="clear" w:pos="158"/>
                <w:tab w:val="left" w:pos="720"/>
              </w:tabs>
              <w:spacing w:before="20" w:after="20" w:line="256" w:lineRule="auto"/>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sidRPr="00124D95">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Cloud</w:t>
            </w:r>
          </w:p>
          <w:p w14:paraId="76F74A6C" w14:textId="77777777" w:rsidR="00A26A66" w:rsidRPr="00124D95" w:rsidRDefault="00A26A66" w:rsidP="00CA0F9B">
            <w:pPr>
              <w:pStyle w:val="ProductList-Body"/>
              <w:tabs>
                <w:tab w:val="left" w:pos="720"/>
              </w:tabs>
              <w:spacing w:line="256" w:lineRule="auto"/>
              <w:jc w:val="center"/>
              <w:rPr>
                <w:rFonts w:asciiTheme="majorHAnsi" w:hAnsiTheme="majorHAnsi"/>
                <w:color w:val="FFFFFF" w:themeColor="background1"/>
                <w:sz w:val="16"/>
                <w:szCs w:val="16"/>
                <w:lang w:val="en-US"/>
              </w:rPr>
            </w:pPr>
            <w:r w:rsidRPr="00124D95">
              <w:rPr>
                <w:rFonts w:asciiTheme="majorHAnsi" w:hAnsiTheme="majorHAnsi"/>
                <w:color w:val="FFFFFF" w:themeColor="background1"/>
                <w:sz w:val="16"/>
                <w:szCs w:val="16"/>
                <w:lang w:val="en-US"/>
              </w:rPr>
              <w:t xml:space="preserve">Suite </w:t>
            </w:r>
            <w:r w:rsidRPr="00124D95">
              <w:rPr>
                <w:rFonts w:asciiTheme="majorHAnsi" w:hAnsiTheme="majorHAnsi"/>
                <w:color w:val="FFFFFF" w:themeColor="background1"/>
                <w:sz w:val="16"/>
                <w:szCs w:val="16"/>
                <w:vertAlign w:val="superscript"/>
                <w:lang w:val="en-US"/>
              </w:rPr>
              <w:t>2</w:t>
            </w:r>
          </w:p>
        </w:tc>
        <w:tc>
          <w:tcPr>
            <w:tcW w:w="961" w:type="dxa"/>
            <w:gridSpan w:val="2"/>
            <w:tcBorders>
              <w:top w:val="single" w:sz="12" w:space="0" w:color="FFFFFF" w:themeColor="background1"/>
              <w:left w:val="single" w:sz="12" w:space="0" w:color="FFFFFF" w:themeColor="background1"/>
              <w:bottom w:val="nil"/>
              <w:right w:val="nil"/>
            </w:tcBorders>
            <w:shd w:val="clear" w:color="auto" w:fill="0072C6"/>
          </w:tcPr>
          <w:p w14:paraId="07EF078D" w14:textId="77777777" w:rsidR="00A26A66" w:rsidRPr="00124D95" w:rsidRDefault="00A26A66" w:rsidP="00CA0F9B">
            <w:pPr>
              <w:pStyle w:val="ProductList-Body"/>
              <w:tabs>
                <w:tab w:val="left" w:pos="720"/>
              </w:tabs>
              <w:spacing w:before="20" w:after="20" w:line="256" w:lineRule="auto"/>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78015881" w14:textId="77777777" w:rsidR="00A26A66" w:rsidRDefault="00A26A66" w:rsidP="00CA0F9B">
            <w:pPr>
              <w:pStyle w:val="ProductList-Body"/>
              <w:tabs>
                <w:tab w:val="clear" w:pos="158"/>
                <w:tab w:val="left" w:pos="720"/>
              </w:tabs>
              <w:spacing w:before="20" w:after="20" w:line="256" w:lineRule="auto"/>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r>
              <w:rPr>
                <w:rFonts w:asciiTheme="majorHAnsi" w:hAnsiTheme="majorHAnsi"/>
                <w:color w:val="FFFFFF" w:themeColor="background1"/>
                <w:sz w:val="16"/>
                <w:szCs w:val="16"/>
                <w:vertAlign w:val="superscript"/>
              </w:rPr>
              <w:t>3</w:t>
            </w:r>
          </w:p>
        </w:tc>
      </w:tr>
      <w:tr w:rsidR="00A26A66" w14:paraId="6F81A539" w14:textId="77777777" w:rsidTr="005D765A">
        <w:trPr>
          <w:trHeight w:val="288"/>
        </w:trPr>
        <w:tc>
          <w:tcPr>
            <w:tcW w:w="1109" w:type="dxa"/>
            <w:vMerge/>
            <w:tcBorders>
              <w:top w:val="nil"/>
              <w:left w:val="nil"/>
              <w:bottom w:val="dashSmallGap" w:sz="4" w:space="0" w:color="808080" w:themeColor="background1" w:themeShade="80"/>
              <w:right w:val="nil"/>
            </w:tcBorders>
            <w:vAlign w:val="center"/>
            <w:hideMark/>
          </w:tcPr>
          <w:p w14:paraId="1DB52211" w14:textId="77777777" w:rsidR="00A26A66" w:rsidRDefault="00A26A66" w:rsidP="00CA0F9B">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8E89E5F" w14:textId="77777777" w:rsidR="00A26A66" w:rsidRDefault="00A26A66" w:rsidP="00A26A66">
            <w:pPr>
              <w:pStyle w:val="ProductList-Body"/>
              <w:tabs>
                <w:tab w:val="clear" w:pos="158"/>
                <w:tab w:val="left" w:pos="720"/>
              </w:tabs>
              <w:spacing w:line="256" w:lineRule="auto"/>
              <w:ind w:lef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108532" w14:textId="77777777" w:rsidR="00A26A66" w:rsidRDefault="00A26A66" w:rsidP="00A26A66">
            <w:pPr>
              <w:pStyle w:val="ProductList-Body"/>
              <w:tabs>
                <w:tab w:val="clear" w:pos="158"/>
                <w:tab w:val="left" w:pos="720"/>
              </w:tabs>
              <w:spacing w:line="256" w:lineRule="auto"/>
              <w:ind w:lef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D28B1B" w14:textId="77777777" w:rsidR="00A26A66" w:rsidRDefault="00A26A66" w:rsidP="00A26A66">
            <w:pPr>
              <w:pStyle w:val="ProductList-Body"/>
              <w:tabs>
                <w:tab w:val="clear" w:pos="158"/>
                <w:tab w:val="left" w:pos="720"/>
              </w:tabs>
              <w:spacing w:line="256" w:lineRule="auto"/>
              <w:ind w:lef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2F70A3" w14:textId="77777777" w:rsidR="00A26A66" w:rsidRDefault="00A26A66" w:rsidP="00A26A66">
            <w:pPr>
              <w:pStyle w:val="ProductList-Body"/>
              <w:tabs>
                <w:tab w:val="clear" w:pos="158"/>
                <w:tab w:val="left" w:pos="720"/>
              </w:tabs>
              <w:spacing w:line="256" w:lineRule="auto"/>
              <w:ind w:lef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00F14A" w14:textId="77777777" w:rsidR="00A26A66" w:rsidRDefault="00A26A66" w:rsidP="00A26A66">
            <w:pPr>
              <w:pStyle w:val="ProductList-Body"/>
              <w:tabs>
                <w:tab w:val="clear" w:pos="158"/>
                <w:tab w:val="left" w:pos="720"/>
              </w:tabs>
              <w:spacing w:line="256" w:lineRule="auto"/>
              <w:ind w:lef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354FB7" w14:textId="77777777" w:rsidR="00A26A66" w:rsidRDefault="00A26A66" w:rsidP="00A26A66">
            <w:pPr>
              <w:pStyle w:val="ProductList-Body"/>
              <w:tabs>
                <w:tab w:val="clear" w:pos="158"/>
                <w:tab w:val="left" w:pos="720"/>
              </w:tabs>
              <w:spacing w:line="256" w:lineRule="auto"/>
              <w:ind w:lef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400348" w14:textId="77777777" w:rsidR="00A26A66" w:rsidRDefault="00A26A66" w:rsidP="00A26A66">
            <w:pPr>
              <w:pStyle w:val="ProductList-Body"/>
              <w:tabs>
                <w:tab w:val="clear" w:pos="158"/>
                <w:tab w:val="left" w:pos="720"/>
              </w:tabs>
              <w:spacing w:line="256" w:lineRule="auto"/>
              <w:ind w:lef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CADF43" w14:textId="77777777" w:rsidR="00A26A66" w:rsidRDefault="00A26A66" w:rsidP="00A26A66">
            <w:pPr>
              <w:pStyle w:val="ProductList-Body"/>
              <w:tabs>
                <w:tab w:val="clear" w:pos="158"/>
                <w:tab w:val="left" w:pos="720"/>
              </w:tabs>
              <w:spacing w:line="256" w:lineRule="auto"/>
              <w:ind w:lef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56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E3DBCB" w14:textId="2070C9F3" w:rsidR="00A26A66" w:rsidRPr="00A2616B" w:rsidRDefault="00A26A66" w:rsidP="00A26A66">
            <w:pPr>
              <w:pStyle w:val="ProductList-Body"/>
              <w:tabs>
                <w:tab w:val="clear" w:pos="158"/>
                <w:tab w:val="left" w:pos="720"/>
              </w:tabs>
              <w:spacing w:line="256" w:lineRule="auto"/>
              <w:ind w:left="-108"/>
              <w:jc w:val="center"/>
              <w:rPr>
                <w:rFonts w:asciiTheme="majorHAnsi" w:hAnsiTheme="majorHAnsi"/>
                <w:color w:val="FFFFFF" w:themeColor="background1"/>
                <w:sz w:val="16"/>
                <w:szCs w:val="16"/>
                <w:lang w:val="en-US"/>
              </w:rPr>
            </w:pPr>
            <w:r>
              <w:rPr>
                <w:rFonts w:asciiTheme="majorHAnsi" w:hAnsiTheme="majorHAnsi"/>
                <w:color w:val="FFFFFF" w:themeColor="background1"/>
                <w:sz w:val="16"/>
                <w:szCs w:val="16"/>
                <w:lang w:val="en-US"/>
              </w:rPr>
              <w:t>Edu</w:t>
            </w:r>
          </w:p>
        </w:tc>
        <w:tc>
          <w:tcPr>
            <w:tcW w:w="56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73B50A" w14:textId="77777777" w:rsidR="00A26A66" w:rsidRDefault="00A26A66" w:rsidP="00A26A66">
            <w:pPr>
              <w:pStyle w:val="ProductList-Body"/>
              <w:tabs>
                <w:tab w:val="clear" w:pos="158"/>
                <w:tab w:val="left" w:pos="720"/>
              </w:tabs>
              <w:spacing w:line="256" w:lineRule="auto"/>
              <w:ind w:lef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119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DF5269C" w14:textId="77777777" w:rsidR="00A26A66" w:rsidRDefault="00A26A66" w:rsidP="00CA0F9B">
            <w:pPr>
              <w:pStyle w:val="ProductList-Body"/>
              <w:tabs>
                <w:tab w:val="clear" w:pos="158"/>
                <w:tab w:val="left" w:pos="720"/>
              </w:tabs>
              <w:spacing w:line="256" w:lineRule="auto"/>
              <w:ind w:left="-108"/>
              <w:jc w:val="center"/>
              <w:rPr>
                <w:rFonts w:asciiTheme="majorHAnsi" w:hAnsiTheme="majorHAnsi"/>
                <w:color w:val="FFFFFF" w:themeColor="background1"/>
                <w:sz w:val="16"/>
                <w:szCs w:val="16"/>
              </w:rPr>
            </w:pPr>
          </w:p>
        </w:tc>
        <w:tc>
          <w:tcPr>
            <w:tcW w:w="119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0D710AF" w14:textId="77777777" w:rsidR="00A26A66" w:rsidRDefault="00A26A66" w:rsidP="00CA0F9B">
            <w:pPr>
              <w:pStyle w:val="ProductList-Body"/>
              <w:tabs>
                <w:tab w:val="clear" w:pos="158"/>
                <w:tab w:val="left" w:pos="720"/>
              </w:tabs>
              <w:spacing w:line="256" w:lineRule="auto"/>
              <w:ind w:left="-108"/>
              <w:jc w:val="center"/>
              <w:rPr>
                <w:rFonts w:asciiTheme="majorHAnsi" w:hAnsiTheme="majorHAnsi"/>
                <w:color w:val="FFFFFF" w:themeColor="background1"/>
                <w:sz w:val="16"/>
                <w:szCs w:val="16"/>
              </w:rPr>
            </w:pPr>
          </w:p>
        </w:tc>
        <w:tc>
          <w:tcPr>
            <w:tcW w:w="122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A7AD2A" w14:textId="77777777" w:rsidR="00A26A66" w:rsidRDefault="00A26A66" w:rsidP="00CA0F9B">
            <w:pPr>
              <w:pStyle w:val="ProductList-Body"/>
              <w:tabs>
                <w:tab w:val="clear" w:pos="158"/>
                <w:tab w:val="left" w:pos="720"/>
              </w:tabs>
              <w:spacing w:line="256" w:lineRule="auto"/>
              <w:ind w:left="-108"/>
              <w:jc w:val="center"/>
              <w:rPr>
                <w:rFonts w:asciiTheme="majorHAnsi" w:hAnsiTheme="majorHAnsi"/>
                <w:color w:val="FFFFFF" w:themeColor="background1"/>
                <w:sz w:val="16"/>
                <w:szCs w:val="16"/>
              </w:rPr>
            </w:pPr>
          </w:p>
        </w:tc>
        <w:tc>
          <w:tcPr>
            <w:tcW w:w="576" w:type="dxa"/>
            <w:tcBorders>
              <w:left w:val="single" w:sz="12" w:space="0" w:color="FFFFFF" w:themeColor="background1"/>
              <w:bottom w:val="single" w:sz="12" w:space="0" w:color="FFFFFF" w:themeColor="background1"/>
              <w:right w:val="nil"/>
            </w:tcBorders>
            <w:shd w:val="clear" w:color="auto" w:fill="0072C6"/>
            <w:vAlign w:val="center"/>
          </w:tcPr>
          <w:p w14:paraId="1CAB08D1" w14:textId="77777777" w:rsidR="00A26A66" w:rsidRDefault="00A26A66" w:rsidP="00CA0F9B">
            <w:pPr>
              <w:pStyle w:val="ProductList-Body"/>
              <w:tabs>
                <w:tab w:val="clear" w:pos="158"/>
                <w:tab w:val="left" w:pos="720"/>
              </w:tabs>
              <w:spacing w:line="256" w:lineRule="auto"/>
              <w:ind w:lef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76" w:type="dxa"/>
            <w:tcBorders>
              <w:left w:val="single" w:sz="12" w:space="0" w:color="FFFFFF" w:themeColor="background1"/>
              <w:bottom w:val="single" w:sz="12" w:space="0" w:color="FFFFFF" w:themeColor="background1"/>
              <w:right w:val="nil"/>
            </w:tcBorders>
            <w:shd w:val="clear" w:color="auto" w:fill="0072C6"/>
            <w:vAlign w:val="center"/>
          </w:tcPr>
          <w:p w14:paraId="687DEFB9" w14:textId="793A2E63" w:rsidR="00A26A66" w:rsidRPr="00A26A66" w:rsidRDefault="00A26A66" w:rsidP="00CA0F9B">
            <w:pPr>
              <w:pStyle w:val="ProductList-Body"/>
              <w:tabs>
                <w:tab w:val="clear" w:pos="158"/>
                <w:tab w:val="left" w:pos="720"/>
              </w:tabs>
              <w:spacing w:line="256" w:lineRule="auto"/>
              <w:ind w:left="-108"/>
              <w:jc w:val="center"/>
              <w:rPr>
                <w:rFonts w:asciiTheme="majorHAnsi" w:hAnsiTheme="majorHAnsi"/>
                <w:color w:val="FFFFFF" w:themeColor="background1"/>
                <w:sz w:val="16"/>
                <w:szCs w:val="16"/>
                <w:lang w:val="en-US"/>
              </w:rPr>
            </w:pPr>
            <w:r>
              <w:rPr>
                <w:rFonts w:asciiTheme="majorHAnsi" w:hAnsiTheme="majorHAnsi"/>
                <w:color w:val="FFFFFF" w:themeColor="background1"/>
                <w:sz w:val="16"/>
                <w:szCs w:val="16"/>
                <w:lang w:val="en-US"/>
              </w:rPr>
              <w:t>E5</w:t>
            </w:r>
          </w:p>
        </w:tc>
        <w:tc>
          <w:tcPr>
            <w:tcW w:w="90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2627615" w14:textId="77777777" w:rsidR="00A26A66" w:rsidRDefault="00A26A66" w:rsidP="00CA0F9B">
            <w:pPr>
              <w:pStyle w:val="ProductList-Body"/>
              <w:tabs>
                <w:tab w:val="clear" w:pos="158"/>
                <w:tab w:val="left" w:pos="720"/>
              </w:tabs>
              <w:spacing w:line="256" w:lineRule="auto"/>
              <w:ind w:left="-108"/>
              <w:jc w:val="center"/>
              <w:rPr>
                <w:rFonts w:asciiTheme="majorHAnsi" w:hAnsiTheme="majorHAnsi"/>
                <w:color w:val="FFFFFF" w:themeColor="background1"/>
                <w:sz w:val="16"/>
                <w:szCs w:val="16"/>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5658D05B" w14:textId="77777777" w:rsidR="00A26A66" w:rsidRDefault="00A26A66" w:rsidP="00CA0F9B">
            <w:pPr>
              <w:pStyle w:val="ProductList-Body"/>
              <w:tabs>
                <w:tab w:val="clear" w:pos="158"/>
                <w:tab w:val="left" w:pos="720"/>
              </w:tabs>
              <w:spacing w:line="256" w:lineRule="auto"/>
              <w:ind w:lef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11" w:type="dxa"/>
            <w:tcBorders>
              <w:top w:val="nil"/>
              <w:left w:val="single" w:sz="12" w:space="0" w:color="FFFFFF" w:themeColor="background1"/>
              <w:bottom w:val="single" w:sz="12" w:space="0" w:color="FFFFFF" w:themeColor="background1"/>
              <w:right w:val="nil"/>
            </w:tcBorders>
            <w:shd w:val="clear" w:color="auto" w:fill="0072C6"/>
            <w:vAlign w:val="center"/>
          </w:tcPr>
          <w:p w14:paraId="283E0CE6" w14:textId="77777777" w:rsidR="00A26A66" w:rsidRDefault="00A26A66" w:rsidP="00CA0F9B">
            <w:pPr>
              <w:pStyle w:val="ProductList-Body"/>
              <w:tabs>
                <w:tab w:val="clear" w:pos="158"/>
                <w:tab w:val="left" w:pos="720"/>
              </w:tabs>
              <w:spacing w:line="257" w:lineRule="auto"/>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A26A66" w14:paraId="7C57F30F" w14:textId="77777777" w:rsidTr="005D765A">
        <w:trPr>
          <w:trHeight w:val="202"/>
        </w:trPr>
        <w:tc>
          <w:tcPr>
            <w:tcW w:w="110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BAC7B75" w14:textId="77777777" w:rsidR="00A2616B" w:rsidRPr="008F02B0" w:rsidRDefault="00A2616B" w:rsidP="00CA0F9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092C2C"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04058"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137D4"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791EB"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585F1"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0306A"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0E3664"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952C0"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860F9"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D0667"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DB5E02"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B23C3C"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2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D848B"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28B8E"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0B63B"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BC1A2"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059A3"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BB0BB"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r>
      <w:tr w:rsidR="00A26A66" w14:paraId="35A248B3" w14:textId="77777777" w:rsidTr="005D765A">
        <w:trPr>
          <w:trHeight w:val="202"/>
        </w:trPr>
        <w:tc>
          <w:tcPr>
            <w:tcW w:w="1109" w:type="dxa"/>
            <w:tcBorders>
              <w:top w:val="nil"/>
              <w:left w:val="nil"/>
              <w:bottom w:val="dashSmallGap" w:sz="4" w:space="0" w:color="BFBFBF" w:themeColor="background1" w:themeShade="BF"/>
              <w:right w:val="nil"/>
            </w:tcBorders>
            <w:noWrap/>
            <w:vAlign w:val="center"/>
            <w:hideMark/>
          </w:tcPr>
          <w:p w14:paraId="551493D7" w14:textId="77777777" w:rsidR="00A2616B" w:rsidRPr="008F02B0" w:rsidRDefault="00A2616B" w:rsidP="00CA0F9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786FA8"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03D9F"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8E271"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3CF2F"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B01883"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93CA6"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864E0"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2C488"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A8978"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8A84C"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D2E12"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D46CD"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2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1ED47"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8AF96"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4CB75"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E29A8"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11048"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3A9CE7"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r>
      <w:tr w:rsidR="00A26A66" w14:paraId="7C5026A0" w14:textId="77777777" w:rsidTr="005D765A">
        <w:trPr>
          <w:trHeight w:val="202"/>
        </w:trPr>
        <w:tc>
          <w:tcPr>
            <w:tcW w:w="11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CBBB64" w14:textId="77777777" w:rsidR="00A2616B" w:rsidRPr="008F02B0" w:rsidRDefault="00A2616B" w:rsidP="00CA0F9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E0C64A"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23F25A"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54F11"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7406E"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F7C2D"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B9760"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B0D39"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72B43"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435DDD"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4CDCA"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78472"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0B686"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2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16F37E"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814D3"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3936E"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BC652"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43F130"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87728"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r>
      <w:tr w:rsidR="00A26A66" w14:paraId="36EBD516" w14:textId="77777777" w:rsidTr="005D765A">
        <w:trPr>
          <w:trHeight w:val="202"/>
        </w:trPr>
        <w:tc>
          <w:tcPr>
            <w:tcW w:w="11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E6B3F3" w14:textId="77777777" w:rsidR="00A2616B" w:rsidRPr="008F02B0" w:rsidRDefault="00A2616B" w:rsidP="00CA0F9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923371"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C3871"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9DF7FA"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F231D"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2DB97"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EF158"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1D8D5E"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C5252B"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FAA2E"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06C19"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FB634"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DA86D"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2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35F00"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05F88"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DF120"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810E5"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D0AD8"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5B84A"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r>
      <w:tr w:rsidR="00A26A66" w14:paraId="03010F19" w14:textId="77777777" w:rsidTr="005D765A">
        <w:trPr>
          <w:trHeight w:val="202"/>
        </w:trPr>
        <w:tc>
          <w:tcPr>
            <w:tcW w:w="11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5A7D8B" w14:textId="77777777" w:rsidR="00A2616B" w:rsidRPr="008F02B0" w:rsidRDefault="00A2616B" w:rsidP="00CA0F9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8EFB15"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360AB"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06CB1"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6A3B5"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335B1"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F802D"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4ECA7"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7A640"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1B678"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215E7"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7EFF82"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1CE7BB"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2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2D20A"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0B310"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20FCD"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52502"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99491"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56C85"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r>
      <w:tr w:rsidR="00A26A66" w14:paraId="26C3466A" w14:textId="77777777" w:rsidTr="005D765A">
        <w:trPr>
          <w:trHeight w:val="202"/>
        </w:trPr>
        <w:tc>
          <w:tcPr>
            <w:tcW w:w="11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ACF152" w14:textId="77777777" w:rsidR="00A2616B" w:rsidRPr="008F02B0" w:rsidRDefault="00A2616B" w:rsidP="00CA0F9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7B2BC52"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F64FD"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21787"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D52CF"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EB4F3"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0C1BE"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56C6B"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D08E9"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B836C"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DA996"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FE5B1"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B7710"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2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390C2"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52456"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FEA7C"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3589D"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B3009"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EC188"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r>
      <w:tr w:rsidR="00A26A66" w14:paraId="28EE4855" w14:textId="77777777" w:rsidTr="005D765A">
        <w:trPr>
          <w:trHeight w:val="202"/>
        </w:trPr>
        <w:tc>
          <w:tcPr>
            <w:tcW w:w="11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711957" w14:textId="77777777" w:rsidR="00A2616B" w:rsidRPr="008F02B0" w:rsidRDefault="00A2616B" w:rsidP="00CA0F9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E5E75D"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E99C92"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8794F"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2B798"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A31A3"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1F17E0"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3C829"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2BA4A"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18A37"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037F3"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F2232"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FA57E"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2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C97A2"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E1F8EB"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72BC3"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689E5"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4D68E"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7E08E"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r>
      <w:tr w:rsidR="00A26A66" w14:paraId="16414532" w14:textId="77777777" w:rsidTr="005D765A">
        <w:trPr>
          <w:trHeight w:val="202"/>
        </w:trPr>
        <w:tc>
          <w:tcPr>
            <w:tcW w:w="11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59A6D1" w14:textId="77777777" w:rsidR="00A2616B" w:rsidRPr="008F02B0" w:rsidRDefault="00A2616B" w:rsidP="00CA0F9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6173C6"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33038"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7DC483"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E8C337"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5BE7E"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9B360"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234E48"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7EE2EA"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42523"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1B2C4"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3D735"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3C319"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2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094CA"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28C2DB"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80B3F"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458DC"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1DC1F"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64FD3"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r>
      <w:tr w:rsidR="00A26A66" w14:paraId="264F1CA1" w14:textId="77777777" w:rsidTr="005D765A">
        <w:trPr>
          <w:trHeight w:val="202"/>
        </w:trPr>
        <w:tc>
          <w:tcPr>
            <w:tcW w:w="11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085D2A" w14:textId="77777777" w:rsidR="00A2616B" w:rsidRPr="008F02B0" w:rsidRDefault="00A2616B" w:rsidP="00CA0F9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бизнеса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EAF179"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E60F0"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99095"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C8336"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29BB6"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C80F0"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B5FA3"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0D200"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4FF0C"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96048"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DF535E"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8E133F"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2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5170D"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22C48"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9A8D7"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EFC20"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AB1E0E"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CF566"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r>
      <w:tr w:rsidR="00A26A66" w14:paraId="1B6042FE" w14:textId="77777777" w:rsidTr="005D765A">
        <w:trPr>
          <w:trHeight w:val="202"/>
        </w:trPr>
        <w:tc>
          <w:tcPr>
            <w:tcW w:w="11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0A0668" w14:textId="77777777" w:rsidR="00A2616B" w:rsidRPr="008F02B0" w:rsidRDefault="00A2616B" w:rsidP="00CA0F9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бизнеса Online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A4AD48"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87367"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024DD"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3023D"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98A5E"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E186E"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1C1D76"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3081D"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B2EFA"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622FB"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8E242"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CC72E"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2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21B4E"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E793E"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E2DBF"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DB348"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3A228"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09991"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r>
      <w:tr w:rsidR="00A26A66" w14:paraId="203790DA" w14:textId="77777777" w:rsidTr="005D765A">
        <w:trPr>
          <w:trHeight w:val="202"/>
        </w:trPr>
        <w:tc>
          <w:tcPr>
            <w:tcW w:w="11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F6D2A7" w14:textId="77777777" w:rsidR="00A2616B" w:rsidRPr="008F02B0" w:rsidRDefault="00A2616B" w:rsidP="00CA0F9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для бизнеса Online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FC3C57"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A3B01E"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A858EC"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83066"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58AA7"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4FB16"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D173B4"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508BC5"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0ED410"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A5F4C"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6DF9F"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D97A7"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2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3FA0AF"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42A32"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D3AB16"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574CA0"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36399"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0DDBD"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r>
      <w:tr w:rsidR="00A26A66" w14:paraId="563E24C7" w14:textId="77777777" w:rsidTr="005D765A">
        <w:trPr>
          <w:trHeight w:val="202"/>
        </w:trPr>
        <w:tc>
          <w:tcPr>
            <w:tcW w:w="11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BCB1F9" w14:textId="77777777" w:rsidR="00A2616B" w:rsidRPr="008F02B0" w:rsidRDefault="00A2616B" w:rsidP="00CA0F9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УАТС на базе облака в Skype для бизнеса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044876"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CE11C"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4CDF5"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E013B"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1E403"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52E0B"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43C82"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1F8E7"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6A02B"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B5AFA"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DFBFD"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90A94"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2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7984C"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A6EDA"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B99D5"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944C9"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0CD00"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56E1D"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r>
      <w:tr w:rsidR="00A26A66" w14:paraId="790A8B8C" w14:textId="77777777" w:rsidTr="005D765A">
        <w:trPr>
          <w:trHeight w:val="202"/>
        </w:trPr>
        <w:tc>
          <w:tcPr>
            <w:tcW w:w="11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15C2C2" w14:textId="77777777" w:rsidR="00A2616B" w:rsidRPr="008F02B0" w:rsidRDefault="00A2616B" w:rsidP="00CA0F9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Конференц-связь через ТСОП по Интернету посредством Skype для бизнеса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DD457F"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FFBBE"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9835D"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A14A60"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EF234"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EB0F9"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81281"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AB4BB"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449EA"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48A00"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EDC5F"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8EF18"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2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9499B"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989A3"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21340"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93A58"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00F5F"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A7B56"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r>
      <w:tr w:rsidR="00A26A66" w14:paraId="11023210" w14:textId="77777777" w:rsidTr="005D765A">
        <w:trPr>
          <w:trHeight w:val="202"/>
        </w:trPr>
        <w:tc>
          <w:tcPr>
            <w:tcW w:w="11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87D10" w14:textId="77777777" w:rsidR="00A2616B" w:rsidRPr="008F02B0" w:rsidRDefault="00A2616B" w:rsidP="00CA0F9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9028464"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9D9EEF"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E70FE9"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5A5CB9"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40172"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83CE4"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4E5CC"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09D53"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70474E"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C401F"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4B55B"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0E6AEF"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2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290481"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E8CC1"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A6AF4"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4635FE3D"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73DB5"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71089"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r>
      <w:tr w:rsidR="00A26A66" w14:paraId="02EE3752" w14:textId="77777777" w:rsidTr="005D765A">
        <w:trPr>
          <w:trHeight w:val="202"/>
        </w:trPr>
        <w:tc>
          <w:tcPr>
            <w:tcW w:w="11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473E92" w14:textId="77777777" w:rsidR="00A2616B" w:rsidRPr="008F02B0" w:rsidRDefault="00A2616B" w:rsidP="00CA0F9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3827B3"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57F4DE"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599F6C"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45C39B"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6DF52F"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41125"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F2A90F"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4C7E97"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12E0A"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FFE8A"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4C3DC"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A8C97"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2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04324"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C7E16"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E132B"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23828"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120B6"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0B936"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r>
      <w:tr w:rsidR="00A26A66" w14:paraId="4BA3655B" w14:textId="77777777" w:rsidTr="005D765A">
        <w:trPr>
          <w:trHeight w:val="202"/>
        </w:trPr>
        <w:tc>
          <w:tcPr>
            <w:tcW w:w="11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CCEB15" w14:textId="77777777" w:rsidR="00A2616B" w:rsidRPr="008F02B0" w:rsidRDefault="00A2616B" w:rsidP="00CA0F9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для бизнеса</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633123"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0F881"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A2D87"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16485"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9F8F0"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FF8FD"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FC7AB"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BC914"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FBEE"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69002"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F7F90"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D5AD4"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2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2549A"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46CC4"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D665C"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C9204"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9A7EF0"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4B513"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r>
      <w:tr w:rsidR="00A26A66" w14:paraId="2BC86699" w14:textId="77777777" w:rsidTr="005D765A">
        <w:trPr>
          <w:trHeight w:val="202"/>
        </w:trPr>
        <w:tc>
          <w:tcPr>
            <w:tcW w:w="11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742A86" w14:textId="77777777" w:rsidR="00A2616B" w:rsidRPr="008F02B0" w:rsidRDefault="00A2616B" w:rsidP="00CA0F9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профессиональный плюс</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90480C"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8C761"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75B7F8"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F75DF"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99826"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E9CC3"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E085BB"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774D2C"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86AFA"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8CB210"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80753"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DCA20"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2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2018B3"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05427"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9672A"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4767A3"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FA697"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6C88B"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r>
      <w:tr w:rsidR="00A26A66" w14:paraId="400B8FFE" w14:textId="77777777" w:rsidTr="005D765A">
        <w:trPr>
          <w:trHeight w:val="202"/>
        </w:trPr>
        <w:tc>
          <w:tcPr>
            <w:tcW w:w="11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14B6DA" w14:textId="77777777" w:rsidR="00A2616B" w:rsidRPr="008F02B0" w:rsidRDefault="00A2616B" w:rsidP="00CA0F9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B796AC"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C1748"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5F3FC"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DC151"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E3829"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60C6"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66AB8"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B8BFB5"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F3255"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5ACDD5"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72DE2"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81835"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2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592AD"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8E691"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21BEC"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5FF02"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4B423"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1F7656"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r>
      <w:tr w:rsidR="00A26A66" w14:paraId="6675A221" w14:textId="77777777" w:rsidTr="005D765A">
        <w:trPr>
          <w:trHeight w:val="202"/>
        </w:trPr>
        <w:tc>
          <w:tcPr>
            <w:tcW w:w="11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9FD972" w14:textId="77777777" w:rsidR="00A2616B" w:rsidRPr="008F02B0" w:rsidRDefault="00A2616B" w:rsidP="00CA0F9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65998C"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04D01"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6DB3C"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25454C"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02671"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F6883"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C92A8D"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25B12"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C9CA8"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B287B7"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D312D"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45FF0"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2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17D2B"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B7B36"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A2C758"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65735"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0C56BC"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832E8"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r>
      <w:tr w:rsidR="00A26A66" w14:paraId="517BCA69" w14:textId="77777777" w:rsidTr="005D765A">
        <w:trPr>
          <w:trHeight w:val="202"/>
        </w:trPr>
        <w:tc>
          <w:tcPr>
            <w:tcW w:w="11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D9C080" w14:textId="77777777" w:rsidR="00A2616B" w:rsidRPr="008F02B0" w:rsidRDefault="00A2616B" w:rsidP="00CA0F9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Расширенное обнаружение электронных данных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BAD9A6"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C8567"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6A0EE"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87C24"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F34F6"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FB0EF"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3AC6C"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A7EC8"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E8671"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850FA"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75BF1"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EED36"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2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F2773"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96A48"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EF73D"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FCA02"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58978"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772CD"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r>
      <w:tr w:rsidR="00A26A66" w14:paraId="116722B3" w14:textId="77777777" w:rsidTr="005D765A">
        <w:trPr>
          <w:trHeight w:val="288"/>
        </w:trPr>
        <w:tc>
          <w:tcPr>
            <w:tcW w:w="11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10F0DE" w14:textId="77777777" w:rsidR="00A2616B" w:rsidRPr="008F02B0" w:rsidRDefault="00A2616B" w:rsidP="00CA0F9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Улучшенное управление безопасностью для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F53C81"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F021E"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13041"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53B74"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6A522"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9FAF1"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D77A"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33AC3"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223B4"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09A91"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66EE9"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9D05D"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2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B52F4"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A4C4E"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E3B4E"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5F9A0"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6443F"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4E58C"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r>
      <w:tr w:rsidR="00A26A66" w14:paraId="36C0E33C" w14:textId="77777777" w:rsidTr="005D765A">
        <w:trPr>
          <w:trHeight w:val="202"/>
        </w:trPr>
        <w:tc>
          <w:tcPr>
            <w:tcW w:w="11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AAE3CD" w14:textId="77777777" w:rsidR="00A2616B" w:rsidRPr="008F02B0" w:rsidRDefault="00A2616B" w:rsidP="00CA0F9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F200D9"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7425A"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92F0C"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E9A40"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0809C"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2C826"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52DB9"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7FCD4"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B3D11"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265F4"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E2500"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E35EF"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2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7EFDB"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9A330"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64161"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6F104"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A90AEE"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53C8E"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r>
      <w:tr w:rsidR="00A26A66" w14:paraId="3EDD26D3" w14:textId="77777777" w:rsidTr="005D765A">
        <w:trPr>
          <w:trHeight w:val="202"/>
        </w:trPr>
        <w:tc>
          <w:tcPr>
            <w:tcW w:w="11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DA51DC" w14:textId="77777777" w:rsidR="00A2616B" w:rsidRPr="008F02B0" w:rsidRDefault="00A2616B" w:rsidP="00CA0F9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832F53"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B6B27"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A9582"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1643A3"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DB2E3"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46CCF"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EF978"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55A3D"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3DADD"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3FF7C5"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13634"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9497A"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2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485F7"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43ADC"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2D380"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8BD93"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D95B5"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50A68"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r>
      <w:tr w:rsidR="00A26A66" w14:paraId="2974C2D0" w14:textId="77777777" w:rsidTr="005D765A">
        <w:trPr>
          <w:trHeight w:val="202"/>
        </w:trPr>
        <w:tc>
          <w:tcPr>
            <w:tcW w:w="11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274DD6" w14:textId="77777777" w:rsidR="00A2616B" w:rsidRPr="008F02B0" w:rsidRDefault="00A2616B" w:rsidP="00CA0F9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E1D4C6"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C7516"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4BFEF"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3FFBA"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65C7C"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6D9AF"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A0A35"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66201"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A9687"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DB4E6"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1BF23"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E648D"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2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44FF6"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EC68EF"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82671F"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B0959"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26330"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409B3"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r>
      <w:tr w:rsidR="00A26A66" w:rsidRPr="00A2616B" w14:paraId="7BE6DE12" w14:textId="77777777" w:rsidTr="005D765A">
        <w:trPr>
          <w:trHeight w:val="202"/>
        </w:trPr>
        <w:tc>
          <w:tcPr>
            <w:tcW w:w="11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627489" w14:textId="77777777" w:rsidR="00A2616B" w:rsidRPr="004C7B38" w:rsidRDefault="00A2616B" w:rsidP="00CA0F9B">
            <w:pPr>
              <w:pStyle w:val="ProductList-Body"/>
              <w:tabs>
                <w:tab w:val="clear" w:pos="158"/>
                <w:tab w:val="left" w:pos="720"/>
              </w:tabs>
              <w:spacing w:line="256" w:lineRule="auto"/>
              <w:ind w:left="-108"/>
              <w:rPr>
                <w:rFonts w:asciiTheme="majorHAnsi" w:hAnsiTheme="majorHAnsi"/>
                <w:sz w:val="16"/>
                <w:szCs w:val="16"/>
                <w:lang w:val="en-US"/>
              </w:rPr>
            </w:pPr>
            <w:r w:rsidRPr="004C7B38">
              <w:rPr>
                <w:rFonts w:asciiTheme="majorHAnsi" w:hAnsiTheme="majorHAnsi"/>
                <w:sz w:val="16"/>
                <w:szCs w:val="16"/>
                <w:lang w:val="en-US"/>
              </w:rPr>
              <w:t xml:space="preserve">Azure Information Protection Premium, </w:t>
            </w:r>
            <w:r>
              <w:rPr>
                <w:rFonts w:asciiTheme="majorHAnsi" w:hAnsiTheme="majorHAnsi"/>
                <w:sz w:val="16"/>
                <w:szCs w:val="16"/>
              </w:rPr>
              <w:t>план</w:t>
            </w:r>
            <w:r w:rsidRPr="004C7B38">
              <w:rPr>
                <w:rFonts w:asciiTheme="majorHAnsi" w:hAnsiTheme="majorHAnsi"/>
                <w:sz w:val="16"/>
                <w:szCs w:val="16"/>
                <w:lang w:val="en-US"/>
              </w:rPr>
              <w:t xml:space="preserve">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D96D7" w14:textId="77777777" w:rsidR="00A2616B" w:rsidRPr="004C7B38" w:rsidRDefault="00A2616B" w:rsidP="00A26A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0A5AD" w14:textId="77777777" w:rsidR="00A2616B" w:rsidRPr="004C7B38" w:rsidRDefault="00A2616B" w:rsidP="00A26A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0A328" w14:textId="77777777" w:rsidR="00A2616B" w:rsidRPr="004C7B38" w:rsidRDefault="00A2616B" w:rsidP="00A26A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0100C" w14:textId="77777777" w:rsidR="00A2616B" w:rsidRPr="004C7B38" w:rsidRDefault="00A2616B" w:rsidP="00A26A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46005" w14:textId="77777777" w:rsidR="00A2616B" w:rsidRPr="004C7B38" w:rsidRDefault="00A2616B" w:rsidP="00A26A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47A7B" w14:textId="77777777" w:rsidR="00A2616B" w:rsidRPr="004C7B38" w:rsidRDefault="00A2616B" w:rsidP="00A26A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B9248" w14:textId="77777777" w:rsidR="00A2616B" w:rsidRPr="004C7B38" w:rsidRDefault="00A2616B" w:rsidP="00A26A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7A693" w14:textId="77777777" w:rsidR="00A2616B" w:rsidRPr="004C7B38" w:rsidRDefault="00A2616B" w:rsidP="00A26A66">
            <w:pPr>
              <w:pStyle w:val="ProductList-Body"/>
              <w:tabs>
                <w:tab w:val="clear" w:pos="158"/>
                <w:tab w:val="left" w:pos="720"/>
              </w:tabs>
              <w:spacing w:line="256" w:lineRule="auto"/>
              <w:jc w:val="center"/>
              <w:rPr>
                <w:rFonts w:asciiTheme="majorHAnsi" w:hAnsiTheme="majorHAnsi"/>
                <w:szCs w:val="18"/>
                <w:lang w:val="en-US"/>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E4E1D" w14:textId="77777777" w:rsidR="00A2616B" w:rsidRPr="004C7B38" w:rsidRDefault="00A2616B" w:rsidP="00A26A66">
            <w:pPr>
              <w:pStyle w:val="ProductList-Body"/>
              <w:tabs>
                <w:tab w:val="clear" w:pos="158"/>
                <w:tab w:val="left" w:pos="720"/>
              </w:tabs>
              <w:spacing w:line="256" w:lineRule="auto"/>
              <w:jc w:val="center"/>
              <w:rPr>
                <w:rFonts w:asciiTheme="majorHAnsi" w:hAnsiTheme="majorHAnsi"/>
                <w:szCs w:val="18"/>
                <w:lang w:val="en-US"/>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779EB" w14:textId="77777777" w:rsidR="00A2616B" w:rsidRPr="004C7B38" w:rsidRDefault="00A2616B" w:rsidP="00A26A66">
            <w:pPr>
              <w:pStyle w:val="ProductList-Body"/>
              <w:tabs>
                <w:tab w:val="clear" w:pos="158"/>
                <w:tab w:val="left" w:pos="720"/>
              </w:tabs>
              <w:spacing w:line="256" w:lineRule="auto"/>
              <w:jc w:val="center"/>
              <w:rPr>
                <w:rFonts w:asciiTheme="majorHAnsi" w:hAnsiTheme="majorHAnsi"/>
                <w:szCs w:val="18"/>
                <w:lang w:val="en-US"/>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CD582" w14:textId="77777777" w:rsidR="00A2616B" w:rsidRPr="004C7B38" w:rsidRDefault="00A2616B" w:rsidP="00CA0F9B">
            <w:pPr>
              <w:pStyle w:val="ProductList-Body"/>
              <w:tabs>
                <w:tab w:val="clear" w:pos="158"/>
                <w:tab w:val="left" w:pos="720"/>
              </w:tabs>
              <w:spacing w:line="256" w:lineRule="auto"/>
              <w:jc w:val="center"/>
              <w:rPr>
                <w:rFonts w:asciiTheme="majorHAnsi" w:hAnsiTheme="majorHAnsi"/>
                <w:szCs w:val="18"/>
                <w:lang w:val="en-US"/>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7AB59" w14:textId="77777777" w:rsidR="00A2616B" w:rsidRPr="004C7B38" w:rsidRDefault="00A2616B" w:rsidP="00CA0F9B">
            <w:pPr>
              <w:pStyle w:val="ProductList-Body"/>
              <w:tabs>
                <w:tab w:val="clear" w:pos="158"/>
                <w:tab w:val="left" w:pos="720"/>
              </w:tabs>
              <w:spacing w:line="256" w:lineRule="auto"/>
              <w:jc w:val="center"/>
              <w:rPr>
                <w:rFonts w:asciiTheme="majorHAnsi" w:hAnsiTheme="majorHAnsi"/>
                <w:szCs w:val="18"/>
                <w:lang w:val="en-US"/>
              </w:rPr>
            </w:pPr>
          </w:p>
        </w:tc>
        <w:tc>
          <w:tcPr>
            <w:tcW w:w="12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56E57" w14:textId="77777777" w:rsidR="00A2616B" w:rsidRPr="004C7B38" w:rsidRDefault="00A2616B" w:rsidP="00CA0F9B">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86E6EE" w14:textId="77777777" w:rsidR="00A2616B" w:rsidRPr="004C7B38" w:rsidRDefault="00A2616B" w:rsidP="00CA0F9B">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624E1" w14:textId="77777777" w:rsidR="00A2616B" w:rsidRPr="004C7B38" w:rsidRDefault="00A2616B" w:rsidP="00CA0F9B">
            <w:pPr>
              <w:pStyle w:val="ProductList-Body"/>
              <w:tabs>
                <w:tab w:val="clear" w:pos="158"/>
                <w:tab w:val="left" w:pos="720"/>
              </w:tabs>
              <w:spacing w:line="256" w:lineRule="auto"/>
              <w:jc w:val="center"/>
              <w:rPr>
                <w:rFonts w:asciiTheme="majorHAnsi" w:hAnsiTheme="majorHAnsi"/>
                <w:szCs w:val="18"/>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D1C592" w14:textId="77777777" w:rsidR="00A2616B" w:rsidRPr="004C7B38" w:rsidRDefault="00A2616B" w:rsidP="00CA0F9B">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55938" w14:textId="77777777" w:rsidR="00A2616B" w:rsidRPr="004C7B38" w:rsidRDefault="00A2616B" w:rsidP="00CA0F9B">
            <w:pPr>
              <w:pStyle w:val="ProductList-Body"/>
              <w:tabs>
                <w:tab w:val="clear" w:pos="158"/>
                <w:tab w:val="left" w:pos="720"/>
              </w:tabs>
              <w:spacing w:line="256" w:lineRule="auto"/>
              <w:jc w:val="center"/>
              <w:rPr>
                <w:rFonts w:asciiTheme="majorHAnsi" w:hAnsiTheme="majorHAnsi"/>
                <w:szCs w:val="18"/>
                <w:lang w:val="en-US"/>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C7164" w14:textId="77777777" w:rsidR="00A2616B" w:rsidRPr="004C7B38" w:rsidRDefault="00A2616B" w:rsidP="00CA0F9B">
            <w:pPr>
              <w:pStyle w:val="ProductList-Body"/>
              <w:tabs>
                <w:tab w:val="clear" w:pos="158"/>
                <w:tab w:val="left" w:pos="720"/>
              </w:tabs>
              <w:spacing w:line="256" w:lineRule="auto"/>
              <w:jc w:val="center"/>
              <w:rPr>
                <w:rFonts w:asciiTheme="majorHAnsi" w:hAnsiTheme="majorHAnsi"/>
                <w:szCs w:val="18"/>
                <w:lang w:val="en-US"/>
              </w:rPr>
            </w:pPr>
          </w:p>
        </w:tc>
      </w:tr>
      <w:tr w:rsidR="00A26A66" w:rsidRPr="00A2616B" w14:paraId="4E8047A8" w14:textId="77777777" w:rsidTr="005D765A">
        <w:trPr>
          <w:trHeight w:val="202"/>
        </w:trPr>
        <w:tc>
          <w:tcPr>
            <w:tcW w:w="11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E24E8D" w14:textId="77777777" w:rsidR="00A2616B" w:rsidRPr="004C7B38" w:rsidRDefault="00A2616B" w:rsidP="00CA0F9B">
            <w:pPr>
              <w:pStyle w:val="ProductList-Body"/>
              <w:tabs>
                <w:tab w:val="clear" w:pos="158"/>
                <w:tab w:val="left" w:pos="720"/>
              </w:tabs>
              <w:spacing w:line="256" w:lineRule="auto"/>
              <w:ind w:left="-108"/>
              <w:rPr>
                <w:rFonts w:asciiTheme="majorHAnsi" w:hAnsiTheme="majorHAnsi"/>
                <w:sz w:val="16"/>
                <w:szCs w:val="16"/>
                <w:lang w:val="en-US"/>
              </w:rPr>
            </w:pPr>
            <w:r w:rsidRPr="004C7B38">
              <w:rPr>
                <w:rFonts w:asciiTheme="majorHAnsi" w:hAnsiTheme="majorHAnsi"/>
                <w:sz w:val="16"/>
                <w:szCs w:val="16"/>
                <w:lang w:val="en-US"/>
              </w:rPr>
              <w:t xml:space="preserve">Azure Information Protection Premium, </w:t>
            </w:r>
            <w:r>
              <w:rPr>
                <w:rFonts w:asciiTheme="majorHAnsi" w:hAnsiTheme="majorHAnsi"/>
                <w:sz w:val="16"/>
                <w:szCs w:val="16"/>
              </w:rPr>
              <w:t>план</w:t>
            </w:r>
            <w:r w:rsidRPr="004C7B38">
              <w:rPr>
                <w:rFonts w:asciiTheme="majorHAnsi" w:hAnsiTheme="majorHAnsi"/>
                <w:sz w:val="16"/>
                <w:szCs w:val="16"/>
                <w:lang w:val="en-US"/>
              </w:rPr>
              <w:t xml:space="preserve">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EC545C" w14:textId="77777777" w:rsidR="00A2616B" w:rsidRPr="004C7B38" w:rsidRDefault="00A2616B" w:rsidP="00A26A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D1ECB" w14:textId="77777777" w:rsidR="00A2616B" w:rsidRPr="004C7B38" w:rsidRDefault="00A2616B" w:rsidP="00A26A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335A0" w14:textId="77777777" w:rsidR="00A2616B" w:rsidRPr="004C7B38" w:rsidRDefault="00A2616B" w:rsidP="00A26A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D19E9" w14:textId="77777777" w:rsidR="00A2616B" w:rsidRPr="004C7B38" w:rsidRDefault="00A2616B" w:rsidP="00A26A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7D0DE" w14:textId="77777777" w:rsidR="00A2616B" w:rsidRPr="004C7B38" w:rsidRDefault="00A2616B" w:rsidP="00A26A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4AA98" w14:textId="77777777" w:rsidR="00A2616B" w:rsidRPr="004C7B38" w:rsidRDefault="00A2616B" w:rsidP="00A26A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149CF" w14:textId="77777777" w:rsidR="00A2616B" w:rsidRPr="004C7B38" w:rsidRDefault="00A2616B" w:rsidP="00A26A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953B4" w14:textId="77777777" w:rsidR="00A2616B" w:rsidRPr="004C7B38" w:rsidRDefault="00A2616B" w:rsidP="00A26A66">
            <w:pPr>
              <w:pStyle w:val="ProductList-Body"/>
              <w:tabs>
                <w:tab w:val="clear" w:pos="158"/>
                <w:tab w:val="left" w:pos="720"/>
              </w:tabs>
              <w:spacing w:line="256" w:lineRule="auto"/>
              <w:jc w:val="center"/>
              <w:rPr>
                <w:rFonts w:asciiTheme="majorHAnsi" w:hAnsiTheme="majorHAnsi"/>
                <w:szCs w:val="18"/>
                <w:lang w:val="en-US"/>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D017F" w14:textId="77777777" w:rsidR="00A2616B" w:rsidRPr="004C7B38" w:rsidRDefault="00A2616B" w:rsidP="00A26A66">
            <w:pPr>
              <w:pStyle w:val="ProductList-Body"/>
              <w:tabs>
                <w:tab w:val="clear" w:pos="158"/>
                <w:tab w:val="left" w:pos="720"/>
              </w:tabs>
              <w:spacing w:line="256" w:lineRule="auto"/>
              <w:jc w:val="center"/>
              <w:rPr>
                <w:rFonts w:asciiTheme="majorHAnsi" w:hAnsiTheme="majorHAnsi"/>
                <w:szCs w:val="18"/>
                <w:lang w:val="en-US"/>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F4E90" w14:textId="77777777" w:rsidR="00A2616B" w:rsidRPr="004C7B38" w:rsidRDefault="00A2616B" w:rsidP="00A26A66">
            <w:pPr>
              <w:pStyle w:val="ProductList-Body"/>
              <w:tabs>
                <w:tab w:val="clear" w:pos="158"/>
                <w:tab w:val="left" w:pos="720"/>
              </w:tabs>
              <w:spacing w:line="256" w:lineRule="auto"/>
              <w:jc w:val="center"/>
              <w:rPr>
                <w:rFonts w:asciiTheme="majorHAnsi" w:hAnsiTheme="majorHAnsi"/>
                <w:szCs w:val="18"/>
                <w:lang w:val="en-US"/>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5B397" w14:textId="77777777" w:rsidR="00A2616B" w:rsidRPr="004C7B38" w:rsidRDefault="00A2616B" w:rsidP="00CA0F9B">
            <w:pPr>
              <w:pStyle w:val="ProductList-Body"/>
              <w:tabs>
                <w:tab w:val="clear" w:pos="158"/>
                <w:tab w:val="left" w:pos="720"/>
              </w:tabs>
              <w:spacing w:line="256" w:lineRule="auto"/>
              <w:jc w:val="center"/>
              <w:rPr>
                <w:rFonts w:asciiTheme="majorHAnsi" w:hAnsiTheme="majorHAnsi"/>
                <w:szCs w:val="18"/>
                <w:lang w:val="en-US"/>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79A6D" w14:textId="77777777" w:rsidR="00A2616B" w:rsidRPr="004C7B38" w:rsidRDefault="00A2616B" w:rsidP="00CA0F9B">
            <w:pPr>
              <w:pStyle w:val="ProductList-Body"/>
              <w:tabs>
                <w:tab w:val="clear" w:pos="158"/>
                <w:tab w:val="left" w:pos="720"/>
              </w:tabs>
              <w:spacing w:line="256" w:lineRule="auto"/>
              <w:jc w:val="center"/>
              <w:rPr>
                <w:rFonts w:asciiTheme="majorHAnsi" w:hAnsiTheme="majorHAnsi"/>
                <w:szCs w:val="18"/>
                <w:lang w:val="en-US"/>
              </w:rPr>
            </w:pPr>
          </w:p>
        </w:tc>
        <w:tc>
          <w:tcPr>
            <w:tcW w:w="12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BF0BB" w14:textId="77777777" w:rsidR="00A2616B" w:rsidRPr="004C7B38" w:rsidRDefault="00A2616B" w:rsidP="00CA0F9B">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F2B6C" w14:textId="77777777" w:rsidR="00A2616B" w:rsidRPr="004C7B38" w:rsidRDefault="00A2616B" w:rsidP="00CA0F9B">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A1A0E1" w14:textId="77777777" w:rsidR="00A2616B" w:rsidRPr="004C7B38" w:rsidRDefault="00A2616B" w:rsidP="00CA0F9B">
            <w:pPr>
              <w:pStyle w:val="ProductList-Body"/>
              <w:tabs>
                <w:tab w:val="clear" w:pos="158"/>
                <w:tab w:val="left" w:pos="720"/>
              </w:tabs>
              <w:spacing w:line="256" w:lineRule="auto"/>
              <w:jc w:val="center"/>
              <w:rPr>
                <w:rFonts w:asciiTheme="majorHAnsi" w:hAnsiTheme="majorHAnsi"/>
                <w:szCs w:val="18"/>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A5BEFC" w14:textId="77777777" w:rsidR="00A2616B" w:rsidRPr="004C7B38" w:rsidRDefault="00A2616B" w:rsidP="00CA0F9B">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CD54A" w14:textId="77777777" w:rsidR="00A2616B" w:rsidRPr="004C7B38" w:rsidRDefault="00A2616B" w:rsidP="00CA0F9B">
            <w:pPr>
              <w:pStyle w:val="ProductList-Body"/>
              <w:tabs>
                <w:tab w:val="clear" w:pos="158"/>
                <w:tab w:val="left" w:pos="720"/>
              </w:tabs>
              <w:spacing w:line="256" w:lineRule="auto"/>
              <w:jc w:val="center"/>
              <w:rPr>
                <w:rFonts w:asciiTheme="majorHAnsi" w:hAnsiTheme="majorHAnsi"/>
                <w:szCs w:val="18"/>
                <w:lang w:val="en-US"/>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F4895" w14:textId="77777777" w:rsidR="00A2616B" w:rsidRPr="004C7B38" w:rsidRDefault="00A2616B" w:rsidP="00CA0F9B">
            <w:pPr>
              <w:pStyle w:val="ProductList-Body"/>
              <w:tabs>
                <w:tab w:val="clear" w:pos="158"/>
                <w:tab w:val="left" w:pos="720"/>
              </w:tabs>
              <w:spacing w:line="256" w:lineRule="auto"/>
              <w:jc w:val="center"/>
              <w:rPr>
                <w:rFonts w:asciiTheme="majorHAnsi" w:hAnsiTheme="majorHAnsi"/>
                <w:szCs w:val="18"/>
                <w:lang w:val="en-US"/>
              </w:rPr>
            </w:pPr>
          </w:p>
        </w:tc>
      </w:tr>
      <w:tr w:rsidR="00A26A66" w:rsidRPr="00A2616B" w14:paraId="73F1EE0D" w14:textId="77777777" w:rsidTr="005D765A">
        <w:trPr>
          <w:trHeight w:val="202"/>
        </w:trPr>
        <w:tc>
          <w:tcPr>
            <w:tcW w:w="11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49D578" w14:textId="77777777" w:rsidR="00A2616B" w:rsidRPr="004C7B38" w:rsidRDefault="00A2616B" w:rsidP="00CA0F9B">
            <w:pPr>
              <w:pStyle w:val="ProductList-Body"/>
              <w:tabs>
                <w:tab w:val="clear" w:pos="158"/>
                <w:tab w:val="left" w:pos="720"/>
              </w:tabs>
              <w:spacing w:line="256" w:lineRule="auto"/>
              <w:ind w:left="-108"/>
              <w:rPr>
                <w:rFonts w:asciiTheme="majorHAnsi" w:hAnsiTheme="majorHAnsi"/>
                <w:sz w:val="16"/>
                <w:szCs w:val="16"/>
                <w:lang w:val="en-US"/>
              </w:rPr>
            </w:pPr>
            <w:r w:rsidRPr="004C7B38">
              <w:rPr>
                <w:rFonts w:asciiTheme="majorHAnsi" w:hAnsiTheme="majorHAnsi"/>
                <w:sz w:val="16"/>
                <w:szCs w:val="16"/>
                <w:lang w:val="en-US"/>
              </w:rPr>
              <w:t xml:space="preserve">Azure Active Directory Premium, </w:t>
            </w:r>
            <w:r>
              <w:rPr>
                <w:rFonts w:asciiTheme="majorHAnsi" w:hAnsiTheme="majorHAnsi"/>
                <w:sz w:val="16"/>
                <w:szCs w:val="16"/>
              </w:rPr>
              <w:t>план</w:t>
            </w:r>
            <w:r w:rsidRPr="004C7B38">
              <w:rPr>
                <w:rFonts w:asciiTheme="majorHAnsi" w:hAnsiTheme="majorHAnsi"/>
                <w:sz w:val="16"/>
                <w:szCs w:val="16"/>
                <w:lang w:val="en-US"/>
              </w:rPr>
              <w:t xml:space="preserve">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8F2379" w14:textId="77777777" w:rsidR="00A2616B" w:rsidRPr="004C7B38" w:rsidRDefault="00A2616B" w:rsidP="00A26A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0D2B8" w14:textId="77777777" w:rsidR="00A2616B" w:rsidRPr="004C7B38" w:rsidRDefault="00A2616B" w:rsidP="00A26A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096C3" w14:textId="77777777" w:rsidR="00A2616B" w:rsidRPr="004C7B38" w:rsidRDefault="00A2616B" w:rsidP="00A26A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4A057" w14:textId="77777777" w:rsidR="00A2616B" w:rsidRPr="004C7B38" w:rsidRDefault="00A2616B" w:rsidP="00A26A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7F9DA" w14:textId="77777777" w:rsidR="00A2616B" w:rsidRPr="004C7B38" w:rsidRDefault="00A2616B" w:rsidP="00A26A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90EA4" w14:textId="77777777" w:rsidR="00A2616B" w:rsidRPr="004C7B38" w:rsidRDefault="00A2616B" w:rsidP="00A26A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37986" w14:textId="77777777" w:rsidR="00A2616B" w:rsidRPr="004C7B38" w:rsidRDefault="00A2616B" w:rsidP="00A26A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A029E" w14:textId="77777777" w:rsidR="00A2616B" w:rsidRPr="004C7B38" w:rsidRDefault="00A2616B" w:rsidP="00A26A66">
            <w:pPr>
              <w:pStyle w:val="ProductList-Body"/>
              <w:tabs>
                <w:tab w:val="clear" w:pos="158"/>
                <w:tab w:val="left" w:pos="720"/>
              </w:tabs>
              <w:spacing w:line="256" w:lineRule="auto"/>
              <w:jc w:val="center"/>
              <w:rPr>
                <w:rFonts w:asciiTheme="majorHAnsi" w:hAnsiTheme="majorHAnsi"/>
                <w:szCs w:val="18"/>
                <w:lang w:val="en-US"/>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32151" w14:textId="77777777" w:rsidR="00A2616B" w:rsidRPr="004C7B38" w:rsidRDefault="00A2616B" w:rsidP="00A26A66">
            <w:pPr>
              <w:pStyle w:val="ProductList-Body"/>
              <w:tabs>
                <w:tab w:val="clear" w:pos="158"/>
                <w:tab w:val="left" w:pos="720"/>
              </w:tabs>
              <w:spacing w:line="256" w:lineRule="auto"/>
              <w:jc w:val="center"/>
              <w:rPr>
                <w:rFonts w:asciiTheme="majorHAnsi" w:hAnsiTheme="majorHAnsi"/>
                <w:szCs w:val="18"/>
                <w:lang w:val="en-US"/>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209EC" w14:textId="77777777" w:rsidR="00A2616B" w:rsidRPr="004C7B38" w:rsidRDefault="00A2616B" w:rsidP="00A26A66">
            <w:pPr>
              <w:pStyle w:val="ProductList-Body"/>
              <w:tabs>
                <w:tab w:val="clear" w:pos="158"/>
                <w:tab w:val="left" w:pos="720"/>
              </w:tabs>
              <w:spacing w:line="256" w:lineRule="auto"/>
              <w:jc w:val="center"/>
              <w:rPr>
                <w:rFonts w:asciiTheme="majorHAnsi" w:hAnsiTheme="majorHAnsi"/>
                <w:szCs w:val="18"/>
                <w:lang w:val="en-US"/>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39958" w14:textId="77777777" w:rsidR="00A2616B" w:rsidRPr="004C7B38" w:rsidRDefault="00A2616B" w:rsidP="00CA0F9B">
            <w:pPr>
              <w:pStyle w:val="ProductList-Body"/>
              <w:tabs>
                <w:tab w:val="clear" w:pos="158"/>
                <w:tab w:val="left" w:pos="720"/>
              </w:tabs>
              <w:spacing w:line="256" w:lineRule="auto"/>
              <w:jc w:val="center"/>
              <w:rPr>
                <w:rFonts w:asciiTheme="majorHAnsi" w:hAnsiTheme="majorHAnsi"/>
                <w:szCs w:val="18"/>
                <w:lang w:val="en-US"/>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EB37E" w14:textId="77777777" w:rsidR="00A2616B" w:rsidRPr="004C7B38" w:rsidRDefault="00A2616B" w:rsidP="00CA0F9B">
            <w:pPr>
              <w:pStyle w:val="ProductList-Body"/>
              <w:tabs>
                <w:tab w:val="clear" w:pos="158"/>
                <w:tab w:val="left" w:pos="720"/>
              </w:tabs>
              <w:spacing w:line="256" w:lineRule="auto"/>
              <w:jc w:val="center"/>
              <w:rPr>
                <w:rFonts w:asciiTheme="majorHAnsi" w:hAnsiTheme="majorHAnsi"/>
                <w:szCs w:val="18"/>
                <w:lang w:val="en-US"/>
              </w:rPr>
            </w:pPr>
          </w:p>
        </w:tc>
        <w:tc>
          <w:tcPr>
            <w:tcW w:w="12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8992D" w14:textId="77777777" w:rsidR="00A2616B" w:rsidRPr="004C7B38" w:rsidRDefault="00A2616B" w:rsidP="00CA0F9B">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893A3A" w14:textId="77777777" w:rsidR="00A2616B" w:rsidRPr="004C7B38" w:rsidRDefault="00A2616B" w:rsidP="00CA0F9B">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B859A" w14:textId="77777777" w:rsidR="00A2616B" w:rsidRPr="004C7B38" w:rsidRDefault="00A2616B" w:rsidP="00CA0F9B">
            <w:pPr>
              <w:pStyle w:val="ProductList-Body"/>
              <w:tabs>
                <w:tab w:val="clear" w:pos="158"/>
                <w:tab w:val="left" w:pos="720"/>
              </w:tabs>
              <w:spacing w:line="256" w:lineRule="auto"/>
              <w:jc w:val="center"/>
              <w:rPr>
                <w:rFonts w:asciiTheme="majorHAnsi" w:hAnsiTheme="majorHAnsi"/>
                <w:szCs w:val="18"/>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1708A" w14:textId="77777777" w:rsidR="00A2616B" w:rsidRPr="004C7B38" w:rsidRDefault="00A2616B" w:rsidP="00CA0F9B">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9720E6" w14:textId="77777777" w:rsidR="00A2616B" w:rsidRPr="004C7B38" w:rsidRDefault="00A2616B" w:rsidP="00CA0F9B">
            <w:pPr>
              <w:pStyle w:val="ProductList-Body"/>
              <w:tabs>
                <w:tab w:val="clear" w:pos="158"/>
                <w:tab w:val="left" w:pos="720"/>
              </w:tabs>
              <w:spacing w:line="256" w:lineRule="auto"/>
              <w:jc w:val="center"/>
              <w:rPr>
                <w:rFonts w:asciiTheme="majorHAnsi" w:hAnsiTheme="majorHAnsi"/>
                <w:szCs w:val="18"/>
                <w:lang w:val="en-US"/>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5C4F7" w14:textId="77777777" w:rsidR="00A2616B" w:rsidRPr="004C7B38" w:rsidRDefault="00A2616B" w:rsidP="00CA0F9B">
            <w:pPr>
              <w:pStyle w:val="ProductList-Body"/>
              <w:tabs>
                <w:tab w:val="clear" w:pos="158"/>
                <w:tab w:val="left" w:pos="720"/>
              </w:tabs>
              <w:spacing w:line="256" w:lineRule="auto"/>
              <w:jc w:val="center"/>
              <w:rPr>
                <w:rFonts w:asciiTheme="majorHAnsi" w:hAnsiTheme="majorHAnsi"/>
                <w:szCs w:val="18"/>
                <w:lang w:val="en-US"/>
              </w:rPr>
            </w:pPr>
          </w:p>
        </w:tc>
      </w:tr>
      <w:tr w:rsidR="00A26A66" w:rsidRPr="00A2616B" w14:paraId="5B28C08E" w14:textId="77777777" w:rsidTr="005D765A">
        <w:trPr>
          <w:trHeight w:val="202"/>
        </w:trPr>
        <w:tc>
          <w:tcPr>
            <w:tcW w:w="11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465D03" w14:textId="77777777" w:rsidR="00A2616B" w:rsidRPr="004C7B38" w:rsidRDefault="00A2616B" w:rsidP="00CA0F9B">
            <w:pPr>
              <w:pStyle w:val="ProductList-Body"/>
              <w:tabs>
                <w:tab w:val="clear" w:pos="158"/>
                <w:tab w:val="left" w:pos="720"/>
              </w:tabs>
              <w:spacing w:line="256" w:lineRule="auto"/>
              <w:ind w:left="-108"/>
              <w:rPr>
                <w:rFonts w:asciiTheme="majorHAnsi" w:hAnsiTheme="majorHAnsi"/>
                <w:sz w:val="16"/>
                <w:szCs w:val="16"/>
                <w:lang w:val="en-US"/>
              </w:rPr>
            </w:pPr>
            <w:r w:rsidRPr="004C7B38">
              <w:rPr>
                <w:rFonts w:asciiTheme="majorHAnsi" w:hAnsiTheme="majorHAnsi"/>
                <w:sz w:val="16"/>
                <w:szCs w:val="16"/>
                <w:lang w:val="en-US"/>
              </w:rPr>
              <w:t xml:space="preserve">Azure Active Directory Premium, </w:t>
            </w:r>
            <w:r>
              <w:rPr>
                <w:rFonts w:asciiTheme="majorHAnsi" w:hAnsiTheme="majorHAnsi"/>
                <w:sz w:val="16"/>
                <w:szCs w:val="16"/>
              </w:rPr>
              <w:t>план</w:t>
            </w:r>
            <w:r w:rsidRPr="004C7B38">
              <w:rPr>
                <w:rFonts w:asciiTheme="majorHAnsi" w:hAnsiTheme="majorHAnsi"/>
                <w:sz w:val="16"/>
                <w:szCs w:val="16"/>
                <w:lang w:val="en-US"/>
              </w:rPr>
              <w:t xml:space="preserve">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6B1255" w14:textId="77777777" w:rsidR="00A2616B" w:rsidRPr="004C7B38" w:rsidRDefault="00A2616B" w:rsidP="00A26A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B2356" w14:textId="77777777" w:rsidR="00A2616B" w:rsidRPr="004C7B38" w:rsidRDefault="00A2616B" w:rsidP="00A26A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79FFE" w14:textId="77777777" w:rsidR="00A2616B" w:rsidRPr="004C7B38" w:rsidRDefault="00A2616B" w:rsidP="00A26A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18F97" w14:textId="77777777" w:rsidR="00A2616B" w:rsidRPr="004C7B38" w:rsidRDefault="00A2616B" w:rsidP="00A26A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E7629" w14:textId="77777777" w:rsidR="00A2616B" w:rsidRPr="004C7B38" w:rsidRDefault="00A2616B" w:rsidP="00A26A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7E8B9" w14:textId="77777777" w:rsidR="00A2616B" w:rsidRPr="004C7B38" w:rsidRDefault="00A2616B" w:rsidP="00A26A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7D547" w14:textId="77777777" w:rsidR="00A2616B" w:rsidRPr="004C7B38" w:rsidRDefault="00A2616B" w:rsidP="00A26A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DD6FE" w14:textId="77777777" w:rsidR="00A2616B" w:rsidRPr="004C7B38" w:rsidRDefault="00A2616B" w:rsidP="00A26A66">
            <w:pPr>
              <w:pStyle w:val="ProductList-Body"/>
              <w:tabs>
                <w:tab w:val="clear" w:pos="158"/>
                <w:tab w:val="left" w:pos="720"/>
              </w:tabs>
              <w:spacing w:line="256" w:lineRule="auto"/>
              <w:jc w:val="center"/>
              <w:rPr>
                <w:rFonts w:asciiTheme="majorHAnsi" w:hAnsiTheme="majorHAnsi"/>
                <w:szCs w:val="18"/>
                <w:lang w:val="en-US"/>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D8BB7" w14:textId="77777777" w:rsidR="00A2616B" w:rsidRPr="004C7B38" w:rsidRDefault="00A2616B" w:rsidP="00A26A66">
            <w:pPr>
              <w:pStyle w:val="ProductList-Body"/>
              <w:tabs>
                <w:tab w:val="clear" w:pos="158"/>
                <w:tab w:val="left" w:pos="720"/>
              </w:tabs>
              <w:spacing w:line="256" w:lineRule="auto"/>
              <w:jc w:val="center"/>
              <w:rPr>
                <w:rFonts w:asciiTheme="majorHAnsi" w:hAnsiTheme="majorHAnsi"/>
                <w:szCs w:val="18"/>
                <w:lang w:val="en-US"/>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5C33A" w14:textId="77777777" w:rsidR="00A2616B" w:rsidRPr="004C7B38" w:rsidRDefault="00A2616B" w:rsidP="00A26A66">
            <w:pPr>
              <w:pStyle w:val="ProductList-Body"/>
              <w:tabs>
                <w:tab w:val="clear" w:pos="158"/>
                <w:tab w:val="left" w:pos="720"/>
              </w:tabs>
              <w:spacing w:line="256" w:lineRule="auto"/>
              <w:jc w:val="center"/>
              <w:rPr>
                <w:rFonts w:asciiTheme="majorHAnsi" w:hAnsiTheme="majorHAnsi"/>
                <w:szCs w:val="18"/>
                <w:lang w:val="en-US"/>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F3014" w14:textId="77777777" w:rsidR="00A2616B" w:rsidRPr="004C7B38" w:rsidRDefault="00A2616B" w:rsidP="00CA0F9B">
            <w:pPr>
              <w:pStyle w:val="ProductList-Body"/>
              <w:tabs>
                <w:tab w:val="clear" w:pos="158"/>
                <w:tab w:val="left" w:pos="720"/>
              </w:tabs>
              <w:spacing w:line="256" w:lineRule="auto"/>
              <w:jc w:val="center"/>
              <w:rPr>
                <w:rFonts w:asciiTheme="majorHAnsi" w:hAnsiTheme="majorHAnsi"/>
                <w:szCs w:val="18"/>
                <w:lang w:val="en-US"/>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46F52" w14:textId="77777777" w:rsidR="00A2616B" w:rsidRPr="004C7B38" w:rsidRDefault="00A2616B" w:rsidP="00CA0F9B">
            <w:pPr>
              <w:pStyle w:val="ProductList-Body"/>
              <w:tabs>
                <w:tab w:val="clear" w:pos="158"/>
                <w:tab w:val="left" w:pos="720"/>
              </w:tabs>
              <w:spacing w:line="256" w:lineRule="auto"/>
              <w:jc w:val="center"/>
              <w:rPr>
                <w:rFonts w:asciiTheme="majorHAnsi" w:hAnsiTheme="majorHAnsi"/>
                <w:szCs w:val="18"/>
                <w:lang w:val="en-US"/>
              </w:rPr>
            </w:pPr>
          </w:p>
        </w:tc>
        <w:tc>
          <w:tcPr>
            <w:tcW w:w="12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F609A" w14:textId="77777777" w:rsidR="00A2616B" w:rsidRPr="004C7B38" w:rsidRDefault="00A2616B" w:rsidP="00CA0F9B">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19B630" w14:textId="77777777" w:rsidR="00A2616B" w:rsidRPr="004C7B38" w:rsidRDefault="00A2616B" w:rsidP="00CA0F9B">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6EF26E" w14:textId="77777777" w:rsidR="00A2616B" w:rsidRPr="004C7B38" w:rsidRDefault="00A2616B" w:rsidP="00CA0F9B">
            <w:pPr>
              <w:pStyle w:val="ProductList-Body"/>
              <w:tabs>
                <w:tab w:val="clear" w:pos="158"/>
                <w:tab w:val="left" w:pos="720"/>
              </w:tabs>
              <w:spacing w:line="256" w:lineRule="auto"/>
              <w:jc w:val="center"/>
              <w:rPr>
                <w:rFonts w:asciiTheme="majorHAnsi" w:hAnsiTheme="majorHAnsi"/>
                <w:szCs w:val="18"/>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573922" w14:textId="77777777" w:rsidR="00A2616B" w:rsidRPr="004C7B38" w:rsidRDefault="00A2616B" w:rsidP="00CA0F9B">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798A8" w14:textId="77777777" w:rsidR="00A2616B" w:rsidRPr="004C7B38" w:rsidRDefault="00A2616B" w:rsidP="00CA0F9B">
            <w:pPr>
              <w:pStyle w:val="ProductList-Body"/>
              <w:tabs>
                <w:tab w:val="clear" w:pos="158"/>
                <w:tab w:val="left" w:pos="720"/>
              </w:tabs>
              <w:spacing w:line="256" w:lineRule="auto"/>
              <w:jc w:val="center"/>
              <w:rPr>
                <w:rFonts w:asciiTheme="majorHAnsi" w:hAnsiTheme="majorHAnsi"/>
                <w:szCs w:val="18"/>
                <w:lang w:val="en-US"/>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82D8F" w14:textId="77777777" w:rsidR="00A2616B" w:rsidRPr="004C7B38" w:rsidRDefault="00A2616B" w:rsidP="00CA0F9B">
            <w:pPr>
              <w:pStyle w:val="ProductList-Body"/>
              <w:tabs>
                <w:tab w:val="clear" w:pos="158"/>
                <w:tab w:val="left" w:pos="720"/>
              </w:tabs>
              <w:spacing w:line="256" w:lineRule="auto"/>
              <w:jc w:val="center"/>
              <w:rPr>
                <w:rFonts w:asciiTheme="majorHAnsi" w:hAnsiTheme="majorHAnsi"/>
                <w:szCs w:val="18"/>
                <w:lang w:val="en-US"/>
              </w:rPr>
            </w:pPr>
          </w:p>
        </w:tc>
      </w:tr>
      <w:tr w:rsidR="00A26A66" w14:paraId="1DF7CA1A" w14:textId="77777777" w:rsidTr="005D765A">
        <w:trPr>
          <w:trHeight w:val="202"/>
        </w:trPr>
        <w:tc>
          <w:tcPr>
            <w:tcW w:w="11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70004C" w14:textId="77777777" w:rsidR="00A2616B" w:rsidRPr="008F02B0" w:rsidRDefault="00A2616B" w:rsidP="00CA0F9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C82EFC"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F6F69"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1DE58"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BAF96"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BCA43"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B2BBA"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9720A"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899AA"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BD2CB"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28CE4"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3C3D3"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C2395"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2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DF23B"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8298DF"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2FA23D"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FE87D"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6AD4C"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304B1"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r>
      <w:tr w:rsidR="00A26A66" w14:paraId="239A09FC" w14:textId="77777777" w:rsidTr="005D765A">
        <w:trPr>
          <w:trHeight w:val="202"/>
        </w:trPr>
        <w:tc>
          <w:tcPr>
            <w:tcW w:w="11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110C14" w14:textId="77777777" w:rsidR="00A2616B" w:rsidRPr="008F02B0" w:rsidRDefault="00A2616B" w:rsidP="00CA0F9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Совместная работа по продажам с помощью Microsoft Dynamics Marketing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0943CB"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A8522"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240A5"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6C4E0"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B6B10"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72CAA"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9464E"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B024A"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3B68F"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F7884"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F67CC"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DE316"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2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DA512"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29AD2"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A7116"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12A23"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EA760E"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FBBF2"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r>
      <w:tr w:rsidR="00A26A66" w14:paraId="13546722" w14:textId="77777777" w:rsidTr="005D765A">
        <w:trPr>
          <w:trHeight w:val="202"/>
        </w:trPr>
        <w:tc>
          <w:tcPr>
            <w:tcW w:w="11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7DBE91" w14:textId="77777777" w:rsidR="00A2616B" w:rsidRPr="008F02B0" w:rsidRDefault="00A2616B" w:rsidP="00CA0F9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04BF74"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1ABDD"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B3E9C"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DD44B"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6111E"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B9DDE"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40BC4"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427EE"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CCB7A"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6BE18"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77018"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4063C"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2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00A83"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FF5DE"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81AEA"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D77F8"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053C2"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EA448C"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r>
      <w:tr w:rsidR="00A26A66" w14:paraId="7EE64198" w14:textId="77777777" w:rsidTr="005D765A">
        <w:trPr>
          <w:trHeight w:val="202"/>
        </w:trPr>
        <w:tc>
          <w:tcPr>
            <w:tcW w:w="11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546A4" w14:textId="77777777" w:rsidR="00A2616B" w:rsidRPr="008F02B0" w:rsidRDefault="00A2616B" w:rsidP="00CA0F9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73D066"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EDC8F"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00508"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DEEC0"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D3CB3"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E9019"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AC63B"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3934A"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626CB"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B1A53"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DE786"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7E5CF"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2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7FFC8"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C5D5E"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6C473"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B5FCC"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A6DDDD"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9A4F70"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r>
      <w:tr w:rsidR="00A26A66" w14:paraId="19712A91" w14:textId="77777777" w:rsidTr="005D765A">
        <w:trPr>
          <w:trHeight w:val="202"/>
        </w:trPr>
        <w:tc>
          <w:tcPr>
            <w:tcW w:w="1109" w:type="dxa"/>
            <w:tcBorders>
              <w:top w:val="dashSmallGap" w:sz="4" w:space="0" w:color="BFBFBF" w:themeColor="background1" w:themeShade="BF"/>
              <w:left w:val="nil"/>
              <w:bottom w:val="nil"/>
              <w:right w:val="nil"/>
            </w:tcBorders>
            <w:noWrap/>
            <w:vAlign w:val="center"/>
            <w:hideMark/>
          </w:tcPr>
          <w:p w14:paraId="626F501D" w14:textId="77777777" w:rsidR="00A2616B" w:rsidRPr="008F02B0" w:rsidRDefault="00A2616B" w:rsidP="00CA0F9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36157F4"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878094E"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09AAC3"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DE8C1E0"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5626958"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B702CEF"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978B01A"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608C923"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A190894"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56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D6AC678" w14:textId="77777777" w:rsidR="00A2616B" w:rsidRDefault="00A2616B" w:rsidP="00A26A66">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44CC5FC"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1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0540699"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122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28E0250"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CFB6BA9"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45E1FDE"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9F949A9"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B8BB335"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nil"/>
              <w:right w:val="nil"/>
            </w:tcBorders>
            <w:shd w:val="clear" w:color="auto" w:fill="4668C5"/>
            <w:vAlign w:val="center"/>
          </w:tcPr>
          <w:p w14:paraId="1966D7CA" w14:textId="77777777" w:rsidR="00A2616B" w:rsidRDefault="00A2616B" w:rsidP="00CA0F9B">
            <w:pPr>
              <w:pStyle w:val="ProductList-Body"/>
              <w:tabs>
                <w:tab w:val="clear" w:pos="158"/>
                <w:tab w:val="left" w:pos="720"/>
              </w:tabs>
              <w:spacing w:line="256" w:lineRule="auto"/>
              <w:jc w:val="center"/>
              <w:rPr>
                <w:rFonts w:asciiTheme="majorHAnsi" w:hAnsiTheme="majorHAnsi"/>
                <w:szCs w:val="18"/>
              </w:rPr>
            </w:pPr>
          </w:p>
        </w:tc>
      </w:tr>
    </w:tbl>
    <w:p w14:paraId="53A3E593" w14:textId="77777777" w:rsidR="00E23912" w:rsidRPr="007F25E0" w:rsidRDefault="00E23912" w:rsidP="00E23912">
      <w:pPr>
        <w:pStyle w:val="ProductList-Body"/>
        <w:spacing w:before="60"/>
        <w:rPr>
          <w:i/>
          <w:sz w:val="16"/>
          <w:szCs w:val="16"/>
        </w:rPr>
      </w:pPr>
      <w:r>
        <w:rPr>
          <w:i/>
          <w:sz w:val="16"/>
          <w:szCs w:val="16"/>
          <w:vertAlign w:val="superscript"/>
        </w:rPr>
        <w:lastRenderedPageBreak/>
        <w:t>1</w:t>
      </w:r>
      <w:r>
        <w:rPr>
          <w:i/>
          <w:sz w:val="16"/>
          <w:szCs w:val="16"/>
        </w:rPr>
        <w:t xml:space="preserve"> Лицензии на подписку Add-on Suite, в названии которых есть фраза без выпуска </w:t>
      </w:r>
      <w:r w:rsidRPr="008902C0">
        <w:rPr>
          <w:i/>
          <w:sz w:val="16"/>
          <w:szCs w:val="16"/>
        </w:rPr>
        <w:t>«</w:t>
      </w:r>
      <w:r>
        <w:rPr>
          <w:i/>
          <w:sz w:val="16"/>
          <w:szCs w:val="16"/>
        </w:rPr>
        <w:t>Профессиональный плюс</w:t>
      </w:r>
      <w:r w:rsidRPr="008902C0">
        <w:rPr>
          <w:i/>
          <w:sz w:val="16"/>
          <w:szCs w:val="16"/>
        </w:rPr>
        <w:t>»</w:t>
      </w:r>
      <w:r>
        <w:rPr>
          <w:i/>
          <w:sz w:val="16"/>
          <w:szCs w:val="16"/>
        </w:rPr>
        <w:t>, не предусматривают права относительно Office 365 профессиональный плюс.</w:t>
      </w:r>
    </w:p>
    <w:p w14:paraId="51AB1A55" w14:textId="557432F4" w:rsidR="00E23912" w:rsidRPr="005E72D3" w:rsidRDefault="00E23912" w:rsidP="00E23912">
      <w:pPr>
        <w:pStyle w:val="ProductList-Body"/>
        <w:rPr>
          <w:rStyle w:val="Hyperlink"/>
          <w:i/>
          <w:sz w:val="16"/>
          <w:szCs w:val="16"/>
        </w:rPr>
      </w:pPr>
      <w:r>
        <w:rPr>
          <w:i/>
          <w:sz w:val="16"/>
          <w:szCs w:val="16"/>
          <w:vertAlign w:val="superscript"/>
        </w:rPr>
        <w:t>2</w:t>
      </w:r>
      <w:r>
        <w:rPr>
          <w:i/>
          <w:sz w:val="16"/>
          <w:szCs w:val="16"/>
        </w:rPr>
        <w:t xml:space="preserve"> В дополнение к Веб-службам, указанным выше, Enterprise Cloud Suite соответствует требованию к Лицензии на подписку относительно покрытия SA для Windows «на пользователя», как описано в Условиях для продуктов.</w:t>
      </w:r>
    </w:p>
    <w:p w14:paraId="2C1E183B" w14:textId="40BF260A" w:rsidR="00E23912" w:rsidRDefault="00E23912" w:rsidP="00E23912">
      <w:pPr>
        <w:pStyle w:val="ProductList-Body"/>
        <w:rPr>
          <w:i/>
          <w:sz w:val="16"/>
          <w:szCs w:val="16"/>
        </w:rPr>
      </w:pPr>
      <w:r>
        <w:rPr>
          <w:i/>
          <w:sz w:val="16"/>
          <w:szCs w:val="16"/>
          <w:vertAlign w:val="superscript"/>
        </w:rPr>
        <w:t>3</w:t>
      </w:r>
      <w:r>
        <w:rPr>
          <w:i/>
          <w:sz w:val="16"/>
          <w:szCs w:val="16"/>
        </w:rPr>
        <w:t xml:space="preserve"> Microsoft Dynamics CRM Online Professional EDU и Microsoft Dynamics CRM Online Enterprise EDU удовлетворяют тем же требованиям к Лицензии на подписку, что и Microsoft Dynamics CRM Online Professional и Microsoft Dynamics CRM Online Enterprise соответственно.</w:t>
      </w:r>
    </w:p>
    <w:p w14:paraId="2C3B92A9" w14:textId="77777777" w:rsidR="005F566A" w:rsidRDefault="005F566A" w:rsidP="005F566A">
      <w:pPr>
        <w:rPr>
          <w:i/>
          <w:sz w:val="16"/>
          <w:szCs w:val="16"/>
        </w:rPr>
      </w:pPr>
      <w:r>
        <w:rPr>
          <w:i/>
          <w:sz w:val="16"/>
          <w:szCs w:val="16"/>
          <w:vertAlign w:val="superscript"/>
        </w:rPr>
        <w:t>4</w:t>
      </w:r>
      <w:r>
        <w:rPr>
          <w:i/>
          <w:sz w:val="16"/>
          <w:szCs w:val="16"/>
        </w:rPr>
        <w:t xml:space="preserve"> Включение «Конференц-связи через ТСОП по Интернету посредством Skype для бизнеса» в Office 365 корпоративный E5 зависит от доступности этой функции в определенном регионе.</w:t>
      </w:r>
    </w:p>
    <w:p w14:paraId="78899FB4" w14:textId="77777777" w:rsidR="002838AA" w:rsidRPr="000772BE" w:rsidRDefault="00AD3A1F"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116F7BF" w14:textId="77777777" w:rsidR="002838AA" w:rsidRPr="00690C65" w:rsidRDefault="002838AA" w:rsidP="00A914BF">
      <w:pPr>
        <w:pStyle w:val="ProductList-Body"/>
      </w:pPr>
    </w:p>
    <w:p w14:paraId="144749B0" w14:textId="77777777" w:rsidR="00232755" w:rsidRDefault="00232755" w:rsidP="00A914BF">
      <w:pPr>
        <w:pStyle w:val="ProductList-Body"/>
        <w:sectPr w:rsidR="00232755" w:rsidSect="00A2616B">
          <w:pgSz w:w="12240" w:h="15840"/>
          <w:pgMar w:top="1440" w:right="720" w:bottom="1440" w:left="720" w:header="720" w:footer="576" w:gutter="0"/>
          <w:cols w:space="720"/>
          <w:titlePg/>
          <w:docGrid w:linePitch="360"/>
        </w:sectPr>
      </w:pPr>
    </w:p>
    <w:p w14:paraId="2EC0A6A5" w14:textId="10402A31" w:rsidR="00232755" w:rsidRPr="00690C65" w:rsidRDefault="00232755" w:rsidP="00233C87">
      <w:pPr>
        <w:pStyle w:val="ProductList-SectionHeading"/>
        <w:outlineLvl w:val="0"/>
      </w:pPr>
      <w:bookmarkStart w:id="173" w:name="Attachment3"/>
      <w:bookmarkStart w:id="174" w:name="_Toc462266436"/>
      <w:r>
        <w:lastRenderedPageBreak/>
        <w:t>Вложение 3 — Стандартные пункты договора (Процессоры)</w:t>
      </w:r>
      <w:bookmarkEnd w:id="173"/>
      <w:bookmarkEnd w:id="174"/>
    </w:p>
    <w:p w14:paraId="4E06F8C8" w14:textId="6E522ADB" w:rsidR="00232755" w:rsidRPr="00690C65" w:rsidRDefault="00232755" w:rsidP="00232755">
      <w:pPr>
        <w:pStyle w:val="ProductList-Body"/>
      </w:pPr>
      <w:r>
        <w:t>Для целей статьи 26(2) Директивы 95/46/EC касательно передачи персональных данных обработчикам, находящимся в третьих странах, которые не обеспечивают адекватный уровень защиты данных, Клиент (как экспортер данных) и Корпорация Microsoft Corporation (как импортер данных, подпись которого поставлена ниже), каждый отдельно — «сторона», вместе — «стороны», договорились о следующих Пунктах договора («Пункты» или «Стандартные пункты договора»)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Приложении 1.</w:t>
      </w:r>
    </w:p>
    <w:p w14:paraId="7C82FD26" w14:textId="77777777" w:rsidR="00232755" w:rsidRPr="00E06D8C" w:rsidRDefault="00232755" w:rsidP="00232755">
      <w:pPr>
        <w:pStyle w:val="ProductList-Body"/>
        <w:rPr>
          <w:sz w:val="16"/>
          <w:szCs w:val="16"/>
        </w:rPr>
      </w:pPr>
    </w:p>
    <w:p w14:paraId="48369B9B" w14:textId="77777777" w:rsidR="00232755" w:rsidRPr="00690C65" w:rsidRDefault="00232755" w:rsidP="00233C87">
      <w:pPr>
        <w:pStyle w:val="ProductList-Body"/>
        <w:jc w:val="center"/>
        <w:outlineLvl w:val="1"/>
      </w:pPr>
      <w:r>
        <w:rPr>
          <w:b/>
        </w:rPr>
        <w:t>Пункт 1: Определения</w:t>
      </w:r>
    </w:p>
    <w:p w14:paraId="71FC6C70" w14:textId="77777777" w:rsidR="00232755" w:rsidRPr="00E06D8C" w:rsidRDefault="00232755" w:rsidP="00232755">
      <w:pPr>
        <w:pStyle w:val="ProductList-Body"/>
        <w:rPr>
          <w:sz w:val="16"/>
          <w:szCs w:val="16"/>
        </w:rPr>
      </w:pPr>
    </w:p>
    <w:p w14:paraId="7BD8EA70" w14:textId="77777777" w:rsidR="00232755" w:rsidRPr="00690C65" w:rsidRDefault="00232755" w:rsidP="00232755">
      <w:pPr>
        <w:pStyle w:val="ProductList-Body"/>
        <w:spacing w:after="120"/>
      </w:pPr>
      <w:r>
        <w:t xml:space="preserve">(a) термины «персональные данные», «специальные категории данных», «процесс/обработка», «контроллер», «обработчик», «субъект данных» и «орган надзора» имеют то же значение, что и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w:t>
      </w:r>
    </w:p>
    <w:p w14:paraId="56DF744D" w14:textId="77777777" w:rsidR="00232755" w:rsidRPr="00690C65" w:rsidRDefault="00232755" w:rsidP="00232755">
      <w:pPr>
        <w:pStyle w:val="ProductList-Body"/>
        <w:spacing w:after="120"/>
      </w:pPr>
      <w:r>
        <w:t xml:space="preserve">(b) «экспортер данных» — контроллер, который передает персональные данные; </w:t>
      </w:r>
    </w:p>
    <w:p w14:paraId="4D0F19E1" w14:textId="77777777" w:rsidR="00232755" w:rsidRPr="00690C65" w:rsidRDefault="00232755" w:rsidP="00232755">
      <w:pPr>
        <w:pStyle w:val="ProductList-Body"/>
        <w:spacing w:after="120"/>
      </w:pPr>
      <w:r>
        <w:t xml:space="preserve">(c) «импортер данных» — обработчик,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условиями Пунктов, и который не подлежит системе третьей страны по обеспечению адекватной защиты данных в значении статьи 25(1) Директивы 95/46/EC; </w:t>
      </w:r>
    </w:p>
    <w:p w14:paraId="3242292C" w14:textId="593188BA" w:rsidR="00232755" w:rsidRPr="00690C65" w:rsidRDefault="00232755" w:rsidP="00232755">
      <w:pPr>
        <w:pStyle w:val="ProductList-Body"/>
        <w:spacing w:after="120"/>
      </w:pPr>
      <w:r>
        <w:t xml:space="preserve">(d) </w:t>
      </w:r>
      <w:r w:rsidR="00FB1FDC" w:rsidRPr="009448B3">
        <w:t>«</w:t>
      </w:r>
      <w:r>
        <w:t>дополнительный обработчик</w:t>
      </w:r>
      <w:r w:rsidR="00FB1FDC" w:rsidRPr="009448B3">
        <w:t>»</w:t>
      </w:r>
      <w:r>
        <w:t xml:space="preserve"> означает обработчика, нанятого импортером данных или каким-либо другим дополнительным обработчиком импортера данных, который соглашается получать от импортера данных или какого-либо другого дополнительного обработчика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условиями Пунктов и условиями письменного дополнительного контракта; </w:t>
      </w:r>
    </w:p>
    <w:p w14:paraId="3606732F" w14:textId="77777777" w:rsidR="00232755" w:rsidRPr="00690C65" w:rsidRDefault="00232755" w:rsidP="00232755">
      <w:pPr>
        <w:pStyle w:val="ProductList-Body"/>
        <w:spacing w:after="120"/>
      </w:pPr>
      <w:r>
        <w:t xml:space="preserve">(e)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контроллеру данных в Государстве — члене, в котором находится экспортер данных; </w:t>
      </w:r>
    </w:p>
    <w:p w14:paraId="5DF17BEE" w14:textId="77777777" w:rsidR="00232755" w:rsidRPr="00690C65" w:rsidRDefault="00232755" w:rsidP="00232755">
      <w:pPr>
        <w:pStyle w:val="ProductList-Body"/>
      </w:pPr>
      <w:r>
        <w:t xml:space="preserve">(f) «техническая и организационная безопасность» — меры, предназначенные для защиты персональных данных от случайного или незаконного уничтожения или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14:paraId="034ACE03" w14:textId="77777777" w:rsidR="00232755" w:rsidRPr="00E06D8C" w:rsidRDefault="00232755" w:rsidP="00232755">
      <w:pPr>
        <w:pStyle w:val="ProductList-Body"/>
        <w:rPr>
          <w:sz w:val="16"/>
          <w:szCs w:val="16"/>
        </w:rPr>
      </w:pPr>
    </w:p>
    <w:p w14:paraId="67CE06D4" w14:textId="77777777" w:rsidR="00232755" w:rsidRPr="00690C65" w:rsidRDefault="00232755" w:rsidP="00233C87">
      <w:pPr>
        <w:pStyle w:val="ProductList-Body"/>
        <w:jc w:val="center"/>
        <w:outlineLvl w:val="1"/>
      </w:pPr>
      <w:r>
        <w:rPr>
          <w:b/>
        </w:rPr>
        <w:t>Пункт 2: Сведения о передаче</w:t>
      </w:r>
    </w:p>
    <w:p w14:paraId="65E8E6A1" w14:textId="77777777" w:rsidR="00232755" w:rsidRPr="00E06D8C" w:rsidRDefault="00232755" w:rsidP="00232755">
      <w:pPr>
        <w:pStyle w:val="ProductList-Body"/>
        <w:rPr>
          <w:sz w:val="16"/>
          <w:szCs w:val="16"/>
        </w:rPr>
      </w:pPr>
    </w:p>
    <w:p w14:paraId="2FC5C622" w14:textId="52FC60E2" w:rsidR="00232755" w:rsidRPr="00690C65" w:rsidRDefault="00232755" w:rsidP="00232755">
      <w:pPr>
        <w:pStyle w:val="ProductList-Body"/>
      </w:pPr>
      <w:r>
        <w:t>Сведения о передаче и, в частности, специальные категории персональных данных, если это уместно, указаны в Приложении 1 ниже, которое является неотъемлемой частью Пунктов.</w:t>
      </w:r>
    </w:p>
    <w:p w14:paraId="514ED70C" w14:textId="77777777" w:rsidR="00232755" w:rsidRPr="00E06D8C" w:rsidRDefault="00232755" w:rsidP="00A914BF">
      <w:pPr>
        <w:pStyle w:val="ProductList-Body"/>
        <w:rPr>
          <w:sz w:val="16"/>
          <w:szCs w:val="16"/>
        </w:rPr>
      </w:pPr>
    </w:p>
    <w:p w14:paraId="2E1D0F6D" w14:textId="77777777" w:rsidR="00232755" w:rsidRPr="00690C65" w:rsidRDefault="00232755" w:rsidP="00233C87">
      <w:pPr>
        <w:pStyle w:val="ProductList-Body"/>
        <w:jc w:val="center"/>
        <w:outlineLvl w:val="1"/>
      </w:pPr>
      <w:r>
        <w:rPr>
          <w:b/>
        </w:rPr>
        <w:t>Пункт 3: Пункт о бенефициаре-третьем лице</w:t>
      </w:r>
    </w:p>
    <w:p w14:paraId="2BE581EB" w14:textId="77777777" w:rsidR="00232755" w:rsidRPr="00E06D8C" w:rsidRDefault="00232755" w:rsidP="00232755">
      <w:pPr>
        <w:pStyle w:val="ProductList-Body"/>
        <w:rPr>
          <w:sz w:val="16"/>
          <w:szCs w:val="16"/>
        </w:rPr>
      </w:pPr>
    </w:p>
    <w:p w14:paraId="1EB5EC7D" w14:textId="77777777" w:rsidR="00232755" w:rsidRPr="00690C65" w:rsidRDefault="00232755" w:rsidP="00232755">
      <w:pPr>
        <w:pStyle w:val="ProductList-Body"/>
        <w:spacing w:after="120"/>
      </w:pPr>
      <w:r>
        <w:t xml:space="preserve">1. Объект данных может применять к экспортеру данных настоящий Пункт, Пункт 4 с (b) по (i), Пункт 5 с (a) по (e) и с (g) по (j), Пункт 6 с (1) по (2), Пункт 7, Пункт 8(2) и Пункты с 9 по 12 в роли бенефициара-третьего лица. </w:t>
      </w:r>
    </w:p>
    <w:p w14:paraId="2380EFCA" w14:textId="77777777" w:rsidR="00232755" w:rsidRPr="00690C65" w:rsidRDefault="00232755" w:rsidP="00232755">
      <w:pPr>
        <w:pStyle w:val="ProductList-Body"/>
        <w:spacing w:after="120"/>
      </w:pPr>
      <w:r>
        <w:t xml:space="preserve">2. Объект данных может применять к экспортеру данных настоящий Пункт, Пункт 5 с (a) по (e) и (g), Пункт 6, Пункт 7, Пункт 8(2) и Пункты с 9 по 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объект данных может применить их к такой организации. </w:t>
      </w:r>
    </w:p>
    <w:p w14:paraId="3F00294C" w14:textId="77777777" w:rsidR="00232755" w:rsidRPr="00690C65" w:rsidRDefault="00232755" w:rsidP="00232755">
      <w:pPr>
        <w:pStyle w:val="ProductList-Body"/>
        <w:spacing w:after="120"/>
      </w:pPr>
      <w:r>
        <w:t xml:space="preserve">3. Объект данных может применять к дополнительному обработчику настоящий Пункт, Пункт 5 с (a) по (e) и (g), Пункт 6, Пункт 7, Пункт 8(2) и Пункты с 9 по 12 в тех случаях, когда экспортер данных и импортер данных фактически исчезли, прекратили законное существование или стали неплатежеспособными, если только какой-либо дополнительный обработчик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 в таком случае объект данных может применить их к такой организации.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3853E7F8" w14:textId="77777777" w:rsidR="00232755" w:rsidRPr="00690C65" w:rsidRDefault="00232755" w:rsidP="00232755">
      <w:pPr>
        <w:pStyle w:val="ProductList-Body"/>
      </w:pPr>
      <w:r>
        <w:t xml:space="preserve">4. Стороны не возражают против представления объекта данных ассоциацией или другим органом, если объект данных явно выражает такое желание и если это разрешено национальным законодательством. </w:t>
      </w:r>
    </w:p>
    <w:p w14:paraId="5FB36197" w14:textId="54BB0B4D" w:rsidR="00D67A4B" w:rsidRDefault="00D67A4B" w:rsidP="00A914BF">
      <w:pPr>
        <w:pStyle w:val="ProductList-Body"/>
        <w:rPr>
          <w:sz w:val="16"/>
          <w:szCs w:val="16"/>
        </w:rPr>
      </w:pPr>
    </w:p>
    <w:p w14:paraId="26AD5AA5" w14:textId="77777777" w:rsidR="005D765A" w:rsidRPr="00E06D8C" w:rsidRDefault="005D765A" w:rsidP="00A914BF">
      <w:pPr>
        <w:pStyle w:val="ProductList-Body"/>
        <w:rPr>
          <w:sz w:val="16"/>
          <w:szCs w:val="16"/>
        </w:rPr>
      </w:pPr>
    </w:p>
    <w:p w14:paraId="7ACF0438" w14:textId="328506FE" w:rsidR="00232755" w:rsidRPr="00690C65" w:rsidRDefault="00232755" w:rsidP="00A64782">
      <w:pPr>
        <w:pStyle w:val="ProductList-Body"/>
        <w:keepNext/>
        <w:jc w:val="center"/>
        <w:outlineLvl w:val="1"/>
      </w:pPr>
      <w:r>
        <w:rPr>
          <w:b/>
        </w:rPr>
        <w:lastRenderedPageBreak/>
        <w:t>Пункт 4: Обязательства экспортера данных</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Экспортер данных соглашается и гарантирует: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что обработка, в том числе сама передача, персональных данных выполняется и будет выполняться в соответствии с соответствующими положениями применимого законодательства о защите информации (и, если применимо, уведомляется в соответствующие органы государства-члена, в котором работает экспортер данных) и не нарушает соответствующие положения такого государства; </w:t>
      </w:r>
    </w:p>
    <w:p w14:paraId="1BBA23CC" w14:textId="77777777" w:rsidR="00232755" w:rsidRPr="00690C65" w:rsidRDefault="00232755" w:rsidP="00232755">
      <w:pPr>
        <w:pStyle w:val="ProductList-Body"/>
        <w:spacing w:after="120"/>
      </w:pPr>
      <w:r>
        <w:t xml:space="preserve">(b)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Пунктами; </w:t>
      </w:r>
    </w:p>
    <w:p w14:paraId="38B34303" w14:textId="77777777" w:rsidR="00232755" w:rsidRPr="00690C65" w:rsidRDefault="00232755" w:rsidP="00232755">
      <w:pPr>
        <w:pStyle w:val="ProductList-Body"/>
        <w:spacing w:after="120"/>
      </w:pPr>
      <w:r>
        <w:t xml:space="preserve">(c) что импортер данных предоставит достаточные гарантии в отношении технических и организационных мер безопасности, указанных в Приложении 2 ниже; </w:t>
      </w:r>
    </w:p>
    <w:p w14:paraId="41951DDE" w14:textId="77777777" w:rsidR="00232755" w:rsidRPr="00690C65" w:rsidRDefault="00232755" w:rsidP="00232755">
      <w:pPr>
        <w:pStyle w:val="ProductList-Body"/>
        <w:spacing w:after="120"/>
      </w:pPr>
      <w:r>
        <w:t xml:space="preserve">(d)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против других незаконных форм обработки, а также что такие меры обеспечивают уровень безопасности, соответствующий рискам в виде обработки и характера данных, которые необходимо защитить, с учетом современных технических средств и стоимости их реализации; </w:t>
      </w:r>
    </w:p>
    <w:p w14:paraId="0A445E6C" w14:textId="77777777" w:rsidR="00232755" w:rsidRPr="00690C65" w:rsidRDefault="00232755" w:rsidP="00232755">
      <w:pPr>
        <w:pStyle w:val="ProductList-Body"/>
        <w:spacing w:after="120"/>
      </w:pPr>
      <w:r>
        <w:t xml:space="preserve">(e) что он обеспечит соответствие мерам безопасности; </w:t>
      </w:r>
    </w:p>
    <w:p w14:paraId="6AB8CF1B" w14:textId="77777777" w:rsidR="00232755" w:rsidRPr="00690C65" w:rsidRDefault="00232755" w:rsidP="00232755">
      <w:pPr>
        <w:pStyle w:val="ProductList-Body"/>
        <w:spacing w:after="120"/>
      </w:pPr>
      <w:r>
        <w:t xml:space="preserve">(f) что, если передача связана со специальными категориями данных, объект данных проинформирован или будет проинформирован до 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14:paraId="1FF7E12F" w14:textId="77777777" w:rsidR="00232755" w:rsidRPr="00690C65" w:rsidRDefault="00232755" w:rsidP="00232755">
      <w:pPr>
        <w:pStyle w:val="ProductList-Body"/>
        <w:spacing w:after="120"/>
      </w:pPr>
      <w:r>
        <w:t xml:space="preserve">(g) передавать уведомления, полученные от импортеров данных или какого-либо дополнительного обработчика в соответствии с Пунктами 5(b) и 8(3) органам надзора по защите данных, если экспортер данных принимает решение продолжить передачу или отменить приостановку; </w:t>
      </w:r>
    </w:p>
    <w:p w14:paraId="5D2CB4A1" w14:textId="77777777" w:rsidR="00232755" w:rsidRPr="00690C65" w:rsidRDefault="00232755" w:rsidP="00232755">
      <w:pPr>
        <w:pStyle w:val="ProductList-Body"/>
        <w:spacing w:after="120"/>
      </w:pPr>
      <w:r>
        <w:t xml:space="preserve">(h) предоставлять объектам данных по запросу копию Пунктов, за исключением Приложения 2, и сводное описание мер безопасности, а также копию какого-либо контракта на услуги дополнительной обработки, которые должны выполняться в соответствии с Пунктами, если Пункты или контракт не содержат коммерческие сведения; в таком случае коммерческие сведения могут быть удалены; </w:t>
      </w:r>
    </w:p>
    <w:p w14:paraId="6BE07452" w14:textId="77777777" w:rsidR="00232755" w:rsidRPr="00690C65" w:rsidRDefault="00232755" w:rsidP="00232755">
      <w:pPr>
        <w:pStyle w:val="ProductList-Body"/>
        <w:spacing w:after="120"/>
      </w:pPr>
      <w:r>
        <w:t xml:space="preserve">(i) что, в случае привлечения дополнительного обработчика, действия по обработке выполняются дополнительным обработчиком в соответствии с Пунктом 11 и он обеспечивает как минимум такой же уровень защиты персональных данных и права объекта данных как импортера данных в соответствии с Пунктами; </w:t>
      </w:r>
    </w:p>
    <w:p w14:paraId="7FB3CCD2" w14:textId="263D5BDF" w:rsidR="00D67A4B" w:rsidRPr="00690C65" w:rsidRDefault="00232755" w:rsidP="00232755">
      <w:pPr>
        <w:pStyle w:val="ProductList-Body"/>
      </w:pPr>
      <w:r>
        <w:t>(j) что он обеспечит соответствие Пункту 4 с (a) по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Пункт 5: Обязательства импортера данных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Импортер данных соглашается и гарантирует: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обработку персональных данных только от имени экспортера данных и в соответствии с его инструкциями и Пунктами; если он не сможет обеспечить такое соответствие по каким-либо причинам, он соглашается надлежащим образом информировать экспортера данных о такой неспособности соответствовать, и в таком случае экспортер данных имеет право приостановить передачу данных и (или) прекратить действие контракта; </w:t>
      </w:r>
    </w:p>
    <w:p w14:paraId="5E81B701" w14:textId="77777777" w:rsidR="00E83159" w:rsidRPr="00690C65" w:rsidRDefault="00E83159" w:rsidP="00E83159">
      <w:pPr>
        <w:pStyle w:val="ProductList-Body"/>
        <w:spacing w:after="120"/>
      </w:pPr>
      <w:r>
        <w:t xml:space="preserve">(b)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которые, вероятно, окажут существенное негативное влияние на гарантии и обязательства, предусмотренные Пунктами,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14:paraId="61FCFACE" w14:textId="77777777" w:rsidR="00E83159" w:rsidRPr="00690C65" w:rsidRDefault="00E83159" w:rsidP="00E83159">
      <w:pPr>
        <w:pStyle w:val="ProductList-Body"/>
        <w:spacing w:after="120"/>
      </w:pPr>
      <w:r>
        <w:t xml:space="preserve">(c) что он внедрил технические и организационные меры безопасности, указанные в Приложении 2, до обработки переданных персональных данных; </w:t>
      </w:r>
    </w:p>
    <w:p w14:paraId="345C600F" w14:textId="77777777" w:rsidR="00E83159" w:rsidRPr="00690C65" w:rsidRDefault="00E83159" w:rsidP="00E83159">
      <w:pPr>
        <w:pStyle w:val="ProductList-Body"/>
      </w:pPr>
      <w:r>
        <w:t xml:space="preserve">(d) что он будет должным образом уведомлять экспортера данных о: </w:t>
      </w:r>
    </w:p>
    <w:p w14:paraId="1CD6BBE0" w14:textId="77777777" w:rsidR="00E83159" w:rsidRPr="00C151E9" w:rsidRDefault="00E83159" w:rsidP="00E83159">
      <w:pPr>
        <w:pStyle w:val="ProductList-Body"/>
        <w:spacing w:after="60"/>
        <w:ind w:left="360"/>
        <w:rPr>
          <w:spacing w:val="-1"/>
        </w:rPr>
      </w:pPr>
      <w:r w:rsidRPr="00C151E9">
        <w:rPr>
          <w:spacing w:val="-1"/>
        </w:rPr>
        <w:t xml:space="preserve">(i)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14:paraId="0E22FCAF" w14:textId="77777777" w:rsidR="00E83159" w:rsidRPr="00690C65" w:rsidRDefault="00E83159" w:rsidP="00E83159">
      <w:pPr>
        <w:pStyle w:val="ProductList-Body"/>
        <w:spacing w:after="60"/>
        <w:ind w:left="360"/>
      </w:pPr>
      <w:r>
        <w:t xml:space="preserve">(ii) каком-либо случайном или несанкционированном доступе, и </w:t>
      </w:r>
    </w:p>
    <w:p w14:paraId="336E5C2B" w14:textId="77777777" w:rsidR="00E83159" w:rsidRPr="00690C65" w:rsidRDefault="00E83159" w:rsidP="00E83159">
      <w:pPr>
        <w:pStyle w:val="ProductList-Body"/>
        <w:spacing w:after="120"/>
        <w:ind w:left="360"/>
      </w:pPr>
      <w:r>
        <w:lastRenderedPageBreak/>
        <w:t xml:space="preserve">(iii) каких-либо запросах, полученных непосредственно от объектов данных, не отвечая на такие запросы, если у него нет разрешения на это; </w:t>
      </w:r>
    </w:p>
    <w:p w14:paraId="4C2B8EAE" w14:textId="77777777" w:rsidR="00E83159" w:rsidRPr="00690C65" w:rsidRDefault="00E83159" w:rsidP="00E83159">
      <w:pPr>
        <w:pStyle w:val="ProductList-Body"/>
        <w:spacing w:after="120"/>
      </w:pPr>
      <w:r>
        <w:t xml:space="preserve">(e)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органов надзора в отношении обработки передаваемых данных; </w:t>
      </w:r>
    </w:p>
    <w:p w14:paraId="26C2A2E6" w14:textId="77777777" w:rsidR="00E83159" w:rsidRPr="00690C65" w:rsidRDefault="00E83159" w:rsidP="00E83159">
      <w:pPr>
        <w:pStyle w:val="ProductList-Body"/>
        <w:spacing w:after="120"/>
      </w:pPr>
      <w:r>
        <w:t xml:space="preserve">(f) по запросу экспортера данных представить центры обработки данных для проверки действий по переработке, подпадающих под Пункты,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органом надзора; </w:t>
      </w:r>
    </w:p>
    <w:p w14:paraId="7B3FC717" w14:textId="77777777" w:rsidR="00E83159" w:rsidRPr="00690C65" w:rsidRDefault="00E83159" w:rsidP="00E83159">
      <w:pPr>
        <w:pStyle w:val="ProductList-Body"/>
        <w:spacing w:after="120"/>
      </w:pPr>
      <w:r>
        <w:t xml:space="preserve">(g) предоставлять объекту данных по запросу копию Пунктов или существующий контракт с дополнительным обработчиком, если Пункты или контракт не содержат коммерческие сведения (в таком случае коммерческие сведения могут быть удалены), за исключением Приложения 2, которое должно быть заменено на сводное описание мер безопасности в тех случаях, когда объект данных не может получить копию у экспортера данных; </w:t>
      </w:r>
    </w:p>
    <w:p w14:paraId="34C6AB8B" w14:textId="77777777" w:rsidR="00E83159" w:rsidRPr="00690C65" w:rsidRDefault="00E83159" w:rsidP="00E83159">
      <w:pPr>
        <w:pStyle w:val="ProductList-Body"/>
        <w:spacing w:after="120"/>
      </w:pPr>
      <w:r>
        <w:t xml:space="preserve">(h) что, в случае привлечения дополнительного обработчика, он предварительно проинформировал экспортера данных и получил его предварительное письменное согласие; </w:t>
      </w:r>
    </w:p>
    <w:p w14:paraId="24B62CD3" w14:textId="77777777" w:rsidR="00E83159" w:rsidRPr="00690C65" w:rsidRDefault="00E83159" w:rsidP="00E83159">
      <w:pPr>
        <w:pStyle w:val="ProductList-Body"/>
        <w:spacing w:after="120"/>
      </w:pPr>
      <w:r>
        <w:t>(i) что услуги по обработке, предоставляемые дополнительным обработчиком, будут выполняться в соответствии с пунктом 11; и</w:t>
      </w:r>
    </w:p>
    <w:p w14:paraId="49ECD6CC" w14:textId="37AA8DD2" w:rsidR="00D67A4B" w:rsidRPr="00690C65" w:rsidRDefault="00E83159" w:rsidP="00E83159">
      <w:pPr>
        <w:pStyle w:val="ProductList-Body"/>
      </w:pPr>
      <w:r>
        <w:t>(j) должным образом отправлять копию соглашения с дополнительным обработчиком, заключенного в соответствии с Пунктами, экспортеру данных.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Пункт 6: Ответственность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Стороны соглашаются, что какой-либо объект данных, который понес убытки в результате нарушения обязательств, упомянутых в Пунктах 3 или 11 какой-либо стороной или дополнительным обработчиком, имеет право на компенсацию от экспортера данных за понесенные убытки. </w:t>
      </w:r>
    </w:p>
    <w:p w14:paraId="1D8EBF41" w14:textId="77777777" w:rsidR="00E83159" w:rsidRPr="00690C65" w:rsidRDefault="00E83159" w:rsidP="00E83159">
      <w:pPr>
        <w:pStyle w:val="ProductList-Body"/>
        <w:spacing w:after="120"/>
      </w:pPr>
      <w:r>
        <w:t xml:space="preserve">2. Если объект данных не может предъявить экспортеру данных требование на компенсацию в соответствии с параграфом 1, возникающее в результате нарушения импортером данных или его дополнительным обработчиком каких-либо обязательств, упомянутых в Пунктах 3 или 11, поскольку экспортер данных фактически исчез, прекратил законное существование или стал неплатежеспособным, импортер данных соглашается, что объект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действию закона, и в таком случае объект данных может применить свои права к такой организации. </w:t>
      </w:r>
    </w:p>
    <w:p w14:paraId="6008C88B" w14:textId="77777777" w:rsidR="00E83159" w:rsidRPr="00690C65" w:rsidRDefault="00E83159" w:rsidP="00E83159">
      <w:pPr>
        <w:pStyle w:val="ProductList-Body"/>
        <w:spacing w:after="120"/>
      </w:pPr>
      <w:r>
        <w:t xml:space="preserve">Импортер данных не может ссылаться на нарушение дополнительным обработчиком своих обязательств, чтобы избежать собственной ответственности. </w:t>
      </w:r>
    </w:p>
    <w:p w14:paraId="131E173E" w14:textId="77777777" w:rsidR="00E83159" w:rsidRPr="00690C65" w:rsidRDefault="00E83159" w:rsidP="00E83159">
      <w:pPr>
        <w:pStyle w:val="ProductList-Body"/>
      </w:pPr>
      <w:r>
        <w:t xml:space="preserve">3. Если объект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обработчиком каких-либо обязательств, упомянутых в Пунктах 3 или 11, поскольку экспортер и импортер данных фактически исчезли, прекратили законное существование или стали неплатежеспособными, дополнительный обработчик соглашается, что объект данных может предъявить дополнительному обработчику требование, касающееся его собственных операций по обработке в соответствии с Пунктами,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действию закона, и в таком случае объект данных может применить свои права к такой организации. Ответственность дополнительного обработчика ограничивается его собственными операциями по обработке в соответствии с Пунктами.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Пункт 7: Разрешение споров и юрисдикция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Импортер данных соглашается, что, если объект данных применяет в отношении бенефициара-третьего лица свои права или требования по компенсации за повреждения в соответствии с Пунктами, импортер данных примет решение объекта данных: </w:t>
      </w:r>
    </w:p>
    <w:p w14:paraId="7EE05A13" w14:textId="77777777" w:rsidR="00E83159" w:rsidRPr="00690C65" w:rsidRDefault="00E83159" w:rsidP="00E83159">
      <w:pPr>
        <w:pStyle w:val="ProductList-Body"/>
        <w:spacing w:after="60"/>
        <w:ind w:left="360"/>
      </w:pPr>
      <w:r>
        <w:t xml:space="preserve">(a) о передаче спора на разрешение независимому лицу или, если это разрешено, органу надзора; </w:t>
      </w:r>
    </w:p>
    <w:p w14:paraId="32BAE473" w14:textId="77777777" w:rsidR="00E83159" w:rsidRPr="00690C65" w:rsidRDefault="00E83159" w:rsidP="00E83159">
      <w:pPr>
        <w:pStyle w:val="ProductList-Body"/>
        <w:spacing w:after="120"/>
        <w:ind w:left="360"/>
      </w:pPr>
      <w:r>
        <w:t xml:space="preserve">(b) о передаче спора в суд государства-члена, в котором работает экспортер данных. </w:t>
      </w:r>
    </w:p>
    <w:p w14:paraId="530854B2" w14:textId="77777777" w:rsidR="00E83159" w:rsidRPr="00690C65" w:rsidRDefault="00E83159" w:rsidP="00E83159">
      <w:pPr>
        <w:pStyle w:val="ProductList-Body"/>
      </w:pPr>
      <w:r>
        <w:t xml:space="preserve">2. Стороны соглашаются, что выбор объекта данных не нанесет ущерба его материальным или процессуальным правам по поиску средств правовой защиты в соответствии с другими положениями национального или международного права. </w:t>
      </w:r>
    </w:p>
    <w:p w14:paraId="35928853" w14:textId="77777777" w:rsidR="007600FD" w:rsidRPr="009448B3" w:rsidRDefault="007600FD" w:rsidP="00E83159">
      <w:pPr>
        <w:pStyle w:val="ProductList-Body"/>
      </w:pPr>
    </w:p>
    <w:p w14:paraId="5C1B6F72" w14:textId="77777777" w:rsidR="00E83159" w:rsidRPr="00690C65" w:rsidRDefault="00E83159" w:rsidP="00F208ED">
      <w:pPr>
        <w:pStyle w:val="ProductList-Body"/>
        <w:keepNext/>
        <w:jc w:val="center"/>
        <w:outlineLvl w:val="1"/>
      </w:pPr>
      <w:r>
        <w:rPr>
          <w:b/>
        </w:rPr>
        <w:t>Пункт 8: Сотрудничество с органами надзора</w:t>
      </w:r>
    </w:p>
    <w:p w14:paraId="238F47F3" w14:textId="77777777" w:rsidR="00E83159" w:rsidRPr="00690C65" w:rsidRDefault="00E83159" w:rsidP="00F208ED">
      <w:pPr>
        <w:pStyle w:val="ProductList-Body"/>
        <w:keepNext/>
      </w:pPr>
    </w:p>
    <w:p w14:paraId="4AC80AEC" w14:textId="77777777" w:rsidR="00E83159" w:rsidRPr="00690C65" w:rsidRDefault="00E83159" w:rsidP="00F208ED">
      <w:pPr>
        <w:pStyle w:val="ProductList-Body"/>
        <w:spacing w:after="120"/>
      </w:pPr>
      <w:r>
        <w:t xml:space="preserve">1. Экспортер данных соглашается отправлять копию данного контракта органу надзора по запросу или если это требуется в соответствии с применимым законодательством о защите информации. </w:t>
      </w:r>
    </w:p>
    <w:p w14:paraId="7E0C678C" w14:textId="77777777" w:rsidR="00E83159" w:rsidRPr="00690C65" w:rsidRDefault="00E83159" w:rsidP="00E83159">
      <w:pPr>
        <w:pStyle w:val="ProductList-Body"/>
        <w:spacing w:after="120"/>
      </w:pPr>
      <w:r>
        <w:lastRenderedPageBreak/>
        <w:t xml:space="preserve">2. Стороны соглашаются, что орган надзора имеет право на проведение проверки импортера данных и какого-либо дополнительного обработчика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14:paraId="7B517B78" w14:textId="77777777" w:rsidR="00E83159" w:rsidRPr="00690C65" w:rsidRDefault="00E83159" w:rsidP="00E83159">
      <w:pPr>
        <w:pStyle w:val="ProductList-Body"/>
      </w:pPr>
      <w: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обработчику, которое препятствует проведению проверки импортера данных или какого-либо дополнительного обработчика, в соответствии с параграфом 2. В таком случае экспортер данных должен иметь право предпринимать меры, предусмотренные в Пункте 5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Пункт 9: Применимое законодательство.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Пункты регулируются законодательством государства-члена, в котором работает экспортер данных.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Пункт 10: Изменение контракта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Стороны берут на себя обязательство не изменять Пункты. Это не исключает возможность сторон при необходимости добавлять пункты по вопросам, связанным с бизнесом, если они не противоречат Пунктам.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Пункт 11: Привлечение дополнительного обработчика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Импортер данных не должен нанимать дополнительных обработчиков для операций по обработке, выполняемых от имени экспортера данных в соответствии с Пунктами, без предварительного письменного согласия экспортера данных. В случаях, когда импортер данных нанимает дополнительного обработчика для выполнения обязательств в соответствии с Пунктами, при наличии разрешения от экспортера данных, это должно выполняться в соответствии с письменным соглашением с дополнительным обработчиком, которое налагает те же обязательства на дополнительного обработчика, которые налагаются на импортера данных в соответствии с Пунктами. В случаях, когда дополнительный обработчик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обработчика в соответствии с таким соглашением. </w:t>
      </w:r>
    </w:p>
    <w:p w14:paraId="2AE21057" w14:textId="77777777" w:rsidR="00E83159" w:rsidRPr="00690C65" w:rsidRDefault="00E83159" w:rsidP="00E83159">
      <w:pPr>
        <w:pStyle w:val="ProductList-Body"/>
        <w:spacing w:after="120"/>
      </w:pPr>
      <w:r>
        <w:t xml:space="preserve">2. Предварительный письменный контракт между импортером данных и дополнительным обработчиком также должен содержать пункт о бенефициаре-третьем лице, как это предусмотрено в Пункте 3 на те случаи, когда объект данных не может предъявить экспортеру или импортеру данных требование на компенсацию с соответствии с параграфом 1 Пункта 6, поскольку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4BCDF65D" w14:textId="77777777" w:rsidR="00E83159" w:rsidRPr="00690C65" w:rsidRDefault="00E83159" w:rsidP="00E83159">
      <w:pPr>
        <w:pStyle w:val="ProductList-Body"/>
        <w:spacing w:after="120"/>
      </w:pPr>
      <w:r>
        <w:t xml:space="preserve">3. Положения, связанные с аспектами контракта о защите данных при привлечении дополнительных обработчиков, изложенные в параграфе 1, регулируются законодательством государства-члена, в котором работает экспортер данных. </w:t>
      </w:r>
    </w:p>
    <w:p w14:paraId="0A40BFDA" w14:textId="77777777" w:rsidR="00E83159" w:rsidRPr="00690C65" w:rsidRDefault="00E83159" w:rsidP="00E83159">
      <w:pPr>
        <w:pStyle w:val="ProductList-Body"/>
      </w:pPr>
      <w:r>
        <w:t xml:space="preserve">4. Экспортер данных должен хранить список соглашений с дополнительными обработчиками, заключенных в соответствии с Пунктами и о которых сообщил импортер данных в соответствии с Пунктом 5 (j). Такой список должен обновляться по крайней мере раз в год. Орган надзора экспортера данных по защите данных должен иметь доступ к такому списку.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Пункт 12: Обязательства после прекращения предоставления услуг по обработке персональных данных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Стороны соглашаются, что после прекращения действия положений услуг по обработке данных импортер данных и дополнительный обработчик должны, на усмотрение экспортера данных, возвратить все переданные персональные данные и их копии экспортеру данных 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 таком случае импортер данных обязуется гарантировать конфиденциальность переданных персональных данных и больше активно не обрабатывать переданные персональные данные. </w:t>
      </w:r>
    </w:p>
    <w:p w14:paraId="2589DB68" w14:textId="41C22552" w:rsidR="00E83159" w:rsidRPr="00690C65" w:rsidRDefault="00E83159" w:rsidP="00E83159">
      <w:pPr>
        <w:pStyle w:val="ProductList-Body"/>
      </w:pPr>
      <w:r>
        <w:t>2. Импортер данных и дополнительный обработчик обязуются по запросу экспортера данных и (или) органа надзора представить центры обработки данных для проверки мер, изложенных в параграфе 1.</w:t>
      </w:r>
    </w:p>
    <w:p w14:paraId="34B2DD21" w14:textId="77777777" w:rsidR="00E83159" w:rsidRPr="009448B3" w:rsidRDefault="00E83159" w:rsidP="00A914BF">
      <w:pPr>
        <w:pStyle w:val="ProductList-Body"/>
      </w:pPr>
    </w:p>
    <w:p w14:paraId="49862692" w14:textId="77777777" w:rsidR="00E83159" w:rsidRPr="00690C65" w:rsidRDefault="00E83159" w:rsidP="00A64782">
      <w:pPr>
        <w:pStyle w:val="ProductList-Body"/>
        <w:keepNext/>
        <w:jc w:val="center"/>
        <w:outlineLvl w:val="1"/>
      </w:pPr>
      <w:r>
        <w:rPr>
          <w:b/>
        </w:rPr>
        <w:t>Приложение 1 к Стандартным пунктам договора</w:t>
      </w:r>
    </w:p>
    <w:p w14:paraId="1286C765" w14:textId="77777777" w:rsidR="00E83159" w:rsidRPr="00690C65" w:rsidRDefault="00E83159" w:rsidP="00E83159">
      <w:pPr>
        <w:pStyle w:val="ProductList-Body"/>
      </w:pPr>
    </w:p>
    <w:p w14:paraId="393E36D1" w14:textId="77777777" w:rsidR="00A64782" w:rsidRDefault="00A64782" w:rsidP="00A64782">
      <w:pPr>
        <w:pStyle w:val="ProductList-Body"/>
        <w:spacing w:after="120"/>
      </w:pPr>
      <w:r>
        <w:rPr>
          <w:b/>
        </w:rPr>
        <w:t>Экспортер данных</w:t>
      </w:r>
      <w:r w:rsidRPr="00AA36A0">
        <w:rPr>
          <w:b/>
          <w:bCs/>
        </w:rPr>
        <w:t>:</w:t>
      </w:r>
      <w:r>
        <w:t xml:space="preserve"> Клиент является экспортом данных. Экспортер данных является пользователем Веб-служб согласно определению в разделе Условий использования веб-служб «Условия обработки данных». </w:t>
      </w:r>
    </w:p>
    <w:p w14:paraId="3B378EFB" w14:textId="6FC1BB19" w:rsidR="00E83159" w:rsidRPr="00690C65" w:rsidRDefault="00E83159" w:rsidP="00E83159">
      <w:pPr>
        <w:pStyle w:val="ProductList-Body"/>
        <w:spacing w:after="120"/>
      </w:pPr>
      <w:r w:rsidRPr="00A64782">
        <w:rPr>
          <w:b/>
          <w:bCs/>
        </w:rPr>
        <w:t>Импортер данных:</w:t>
      </w:r>
      <w:r>
        <w:t xml:space="preserve"> Импортером данных является MICROSOFT, мировой производитель программного обеспечения и служб. </w:t>
      </w:r>
    </w:p>
    <w:p w14:paraId="6D761CE0" w14:textId="445BF1FB" w:rsidR="00E83159" w:rsidRPr="00690C65" w:rsidRDefault="00A30EE5" w:rsidP="00E83159">
      <w:pPr>
        <w:pStyle w:val="ProductList-Body"/>
        <w:spacing w:after="120"/>
      </w:pPr>
      <w:r>
        <w:rPr>
          <w:b/>
        </w:rPr>
        <w:lastRenderedPageBreak/>
        <w:t>Субъекты данных</w:t>
      </w:r>
      <w:r w:rsidRPr="00C36580">
        <w:rPr>
          <w:b/>
          <w:bCs/>
        </w:rPr>
        <w:t>:</w:t>
      </w:r>
      <w:r>
        <w:t xml:space="preserve"> Объекты данных включают представителей экспортера данных и конечных пользователей, в том числе работников, подрядчиков, сотрудников и клиентов экспортера данных. Объекты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w:t>
      </w:r>
      <w:r w:rsidR="00E83159">
        <w:t xml:space="preserve">. </w:t>
      </w:r>
    </w:p>
    <w:p w14:paraId="6CDC09DC" w14:textId="3322ECC6" w:rsidR="00E83159" w:rsidRPr="00690C65" w:rsidRDefault="00E83159" w:rsidP="00E83159">
      <w:pPr>
        <w:pStyle w:val="ProductList-Body"/>
        <w:spacing w:after="120"/>
      </w:pPr>
      <w:r>
        <w:rPr>
          <w:b/>
        </w:rPr>
        <w:t>Категории данных</w:t>
      </w:r>
      <w:r w:rsidRPr="00CA2314">
        <w:rPr>
          <w:b/>
        </w:rPr>
        <w:t>:</w:t>
      </w:r>
      <w:r>
        <w:t xml:space="preserve"> Переданные персональные данные включают адрес электронной почты, документы и другие данные в электронной форме в контексте Веб-служб. </w:t>
      </w:r>
    </w:p>
    <w:p w14:paraId="6B371D68" w14:textId="4AC5C277" w:rsidR="00E83159" w:rsidRPr="00690C65" w:rsidRDefault="00E83159" w:rsidP="00E83159">
      <w:pPr>
        <w:pStyle w:val="ProductList-Body"/>
      </w:pPr>
      <w:r>
        <w:rPr>
          <w:b/>
        </w:rPr>
        <w:t>Операции обработки</w:t>
      </w:r>
      <w:r w:rsidRPr="00CA2314">
        <w:rPr>
          <w:b/>
        </w:rPr>
        <w:t>:</w:t>
      </w:r>
      <w:r>
        <w:t xml:space="preserve"> Переданные персональные данные будут регулироваться следующими основными действиями по обработке: </w:t>
      </w:r>
    </w:p>
    <w:p w14:paraId="346A1AFB" w14:textId="77777777" w:rsidR="00E83159" w:rsidRPr="0094635A" w:rsidRDefault="00E83159" w:rsidP="00E83159">
      <w:pPr>
        <w:pStyle w:val="ProductList-Body"/>
        <w:spacing w:after="60"/>
        <w:ind w:left="547"/>
      </w:pPr>
      <w:r w:rsidRPr="0094635A">
        <w:rPr>
          <w:b/>
        </w:rPr>
        <w:t>a. Сроки и объект обработки данных.</w:t>
      </w:r>
      <w:r w:rsidRPr="0094635A">
        <w:t xml:space="preserve"> 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пункты договора («Microsoft»). Целью обработки данных является предоставление Веб-служб. </w:t>
      </w:r>
    </w:p>
    <w:p w14:paraId="5CB87AE9" w14:textId="77777777" w:rsidR="00E83159" w:rsidRPr="00690C65" w:rsidRDefault="00E83159" w:rsidP="00E83159">
      <w:pPr>
        <w:pStyle w:val="ProductList-Body"/>
        <w:spacing w:after="60"/>
        <w:ind w:left="547"/>
      </w:pPr>
      <w:r>
        <w:rPr>
          <w:b/>
        </w:rPr>
        <w:t>b. Объем и цель обработки данных</w:t>
      </w:r>
      <w:r w:rsidRPr="00634BB9">
        <w:rPr>
          <w:b/>
        </w:rPr>
        <w:t>.</w:t>
      </w:r>
      <w:r>
        <w:t xml:space="preserve"> Масштабы и цель обработки персональных данных описаны в Условиях обработки данных. Импортер данных управляет глобальной сетью центров обработки данных и обслуживающих или управляющих систем, и обработка данных может выполняться в какой-либо юрисдикции, в которой работают системы импортера данных или его дополнительных обработчиков. </w:t>
      </w:r>
    </w:p>
    <w:p w14:paraId="19A62BC3" w14:textId="77777777" w:rsidR="00E83159" w:rsidRPr="00690C65" w:rsidRDefault="00E83159" w:rsidP="00E83159">
      <w:pPr>
        <w:pStyle w:val="ProductList-Body"/>
        <w:spacing w:after="60"/>
        <w:ind w:left="547"/>
      </w:pPr>
      <w:r>
        <w:rPr>
          <w:b/>
        </w:rPr>
        <w:t>c. Доступ к Данным клиента</w:t>
      </w:r>
      <w:r w:rsidRPr="00634BB9">
        <w:rPr>
          <w:b/>
        </w:rPr>
        <w:t>.</w:t>
      </w:r>
      <w:r>
        <w:t xml:space="preserve"> На протяжении срока, определенного в рамках применимого соглашения о корпоративном лицензировании, импортер данных по своему усмотрению и в соответствии с применимым законодательством согласно статье 12(b) Директивы ЕС о защите данных, может: (1) предоставить экспортеру данных возможность исправлять, удалять или блокировать Данные клиента или (2) исправлять, удалять или блокировать данные от его имени. </w:t>
      </w:r>
    </w:p>
    <w:p w14:paraId="1A0B0329" w14:textId="77777777" w:rsidR="00E83159" w:rsidRPr="00690C65" w:rsidRDefault="00E83159" w:rsidP="00E83159">
      <w:pPr>
        <w:pStyle w:val="ProductList-Body"/>
        <w:spacing w:after="60"/>
        <w:ind w:left="547"/>
      </w:pPr>
      <w:r>
        <w:rPr>
          <w:b/>
        </w:rPr>
        <w:t>d. Инструкции Экспортера данных</w:t>
      </w:r>
      <w:r w:rsidRPr="00634BB9">
        <w:rPr>
          <w:b/>
        </w:rPr>
        <w:t>.</w:t>
      </w:r>
      <w:r>
        <w:t xml:space="preserve"> В отношении Веб-служб импортер данных будет действовать исключительно с соответствии с инструкциями экспортера данных, предоставленными Microsoft. </w:t>
      </w:r>
    </w:p>
    <w:p w14:paraId="0D6446BF" w14:textId="77777777" w:rsidR="00E83159" w:rsidRPr="00690C65" w:rsidRDefault="00E83159" w:rsidP="00E83159">
      <w:pPr>
        <w:pStyle w:val="ProductList-Body"/>
        <w:spacing w:after="120"/>
        <w:ind w:left="547"/>
      </w:pPr>
      <w:r>
        <w:rPr>
          <w:b/>
        </w:rPr>
        <w:t>e. Удаление или возврат Данных клиента</w:t>
      </w:r>
      <w:r w:rsidRPr="00634BB9">
        <w:rPr>
          <w:b/>
        </w:rPr>
        <w:t>.</w:t>
      </w:r>
      <w:r>
        <w:t xml:space="preserve"> По окончании срока действия или после прекращения использования экспортером данных Веб-служб Microsoft Клиентом он может извлечь Данные клиента, а импортер данных — удалить Данные клиента в соответствии с Условиями использования веб-служб, применимыми к соглашению. </w:t>
      </w:r>
    </w:p>
    <w:p w14:paraId="1DF93B42" w14:textId="6443A7BC" w:rsidR="00D67A4B" w:rsidRPr="00690C65" w:rsidRDefault="00E83159" w:rsidP="00E83159">
      <w:pPr>
        <w:pStyle w:val="ProductList-Body"/>
      </w:pPr>
      <w:r>
        <w:rPr>
          <w:b/>
        </w:rPr>
        <w:t>Субподрядчики</w:t>
      </w:r>
      <w:r w:rsidRPr="00CA2314">
        <w:rPr>
          <w:b/>
        </w:rPr>
        <w:t>:</w:t>
      </w:r>
      <w:r>
        <w:t xml:space="preserve"> Импортер данных может нанять иные компании для предоставления ограниченного обслуживания от лица импортера данных, например, для предоставления технической поддержки. Таким субподрядчикам будет разрешено получать Данные клиента только для предоставления услуг, предписанных им импортером данных, и им запрещено использовать Данные клиента в других целях.</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Приложение 2 к Стандартным пунктам договора</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Описание технических и организационных мер безопасности, реализованных импортером данных в соответствии с Пунктами 4(d) и 5(c):</w:t>
      </w:r>
    </w:p>
    <w:p w14:paraId="73D6155F" w14:textId="08E7215C" w:rsidR="00463CC3" w:rsidRPr="00690C65" w:rsidRDefault="00463CC3" w:rsidP="00463CC3">
      <w:pPr>
        <w:pStyle w:val="ProductList-Body"/>
        <w:spacing w:after="120"/>
      </w:pPr>
      <w:r>
        <w:t xml:space="preserve">1. </w:t>
      </w:r>
      <w:r>
        <w:rPr>
          <w:b/>
        </w:rPr>
        <w:t>Персонал</w:t>
      </w:r>
      <w:r w:rsidRPr="00634BB9">
        <w:rPr>
          <w:b/>
        </w:rPr>
        <w:t>.</w:t>
      </w:r>
      <w:r>
        <w:t xml:space="preserve"> Персонал импортера данных обязуется не обрабатывать Данные клиента без соответствующего разрешения. Персонал обязуется сохранять конфиденциальность Данных клиента, и это обязательство будет сохраняться в силе и после завершения выполнения персоналом своих функций. </w:t>
      </w:r>
    </w:p>
    <w:p w14:paraId="290598D1" w14:textId="758EF624" w:rsidR="00463CC3" w:rsidRPr="00690C65" w:rsidRDefault="00463CC3" w:rsidP="00463CC3">
      <w:pPr>
        <w:pStyle w:val="ProductList-Body"/>
      </w:pPr>
      <w:r>
        <w:t xml:space="preserve">2. </w:t>
      </w:r>
      <w:r>
        <w:rPr>
          <w:b/>
        </w:rPr>
        <w:t>Контактное лицо по вопросам конфиденциальности данных</w:t>
      </w:r>
      <w:r w:rsidRPr="00634BB9">
        <w:rPr>
          <w:b/>
        </w:rPr>
        <w:t>.</w:t>
      </w:r>
      <w:r>
        <w:t xml:space="preserve"> К сотруднику импортера данных, ответственному за конфиденциальность данных, можно обращаться по следующему адресу. </w:t>
      </w:r>
    </w:p>
    <w:p w14:paraId="45F2365C" w14:textId="77777777" w:rsidR="00463CC3" w:rsidRPr="00690C65" w:rsidRDefault="00463CC3" w:rsidP="00463CC3">
      <w:pPr>
        <w:pStyle w:val="ProductList-Body"/>
      </w:pPr>
      <w:r>
        <w:t xml:space="preserve">Microsoft Corporation </w:t>
      </w:r>
    </w:p>
    <w:p w14:paraId="781C4202" w14:textId="4335412B" w:rsidR="00463CC3" w:rsidRPr="00690C65" w:rsidRDefault="00463CC3" w:rsidP="00463CC3">
      <w:pPr>
        <w:pStyle w:val="ProductList-Body"/>
        <w:ind w:left="360"/>
      </w:pPr>
      <w:r>
        <w:t>Attn.</w:t>
      </w:r>
      <w:r w:rsidR="00404E13">
        <w:t xml:space="preserve"> </w:t>
      </w:r>
      <w:r>
        <w:t xml:space="preserve">Главный сотрудник, ответственный за обеспечение конфиденциальности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Технические и организационные меры</w:t>
      </w:r>
      <w:r w:rsidRPr="00634BB9">
        <w:rPr>
          <w:b/>
        </w:rPr>
        <w:t>.</w:t>
      </w:r>
      <w:r>
        <w:t xml:space="preserve">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 данных Клиента, как определено в Условиях обработки данных,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Условиях обработки данных, настоящим включаются в данное Приложение 2 путем этой ссылки и являются обязательными для соблюдения импортером данных в том виде, в котором они изложены в этом Приложении 2 во всей своей полноте.</w:t>
      </w:r>
    </w:p>
    <w:p w14:paraId="1C68CEB9" w14:textId="224D06B4" w:rsidR="00463CC3" w:rsidRPr="00690C65" w:rsidRDefault="00463CC3" w:rsidP="00A914BF">
      <w:pPr>
        <w:pStyle w:val="ProductList-Body"/>
      </w:pPr>
      <w:r>
        <w:t>Подпись Microsoft отображена на следующей странице.</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Подписание Стандартных пунктов договора, Приложения 1 и Приложения 2 от имени импортера данных: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Вице-президент Корпорации</w:t>
      </w:r>
    </w:p>
    <w:p w14:paraId="77E0D4BD" w14:textId="77777777" w:rsidR="00463CC3" w:rsidRPr="00690C65" w:rsidRDefault="00463CC3" w:rsidP="00463CC3">
      <w:pPr>
        <w:pStyle w:val="ProductList-Body"/>
      </w:pPr>
      <w:r>
        <w:t>Microsoft Corporation</w:t>
      </w:r>
    </w:p>
    <w:p w14:paraId="358D91D7" w14:textId="074E609B" w:rsidR="00463CC3" w:rsidRPr="007D64E5" w:rsidRDefault="00463CC3" w:rsidP="00463CC3">
      <w:pPr>
        <w:pStyle w:val="ProductList-Body"/>
        <w:rPr>
          <w:lang w:val="en-US"/>
        </w:rPr>
      </w:pPr>
      <w:r w:rsidRPr="007D64E5">
        <w:rPr>
          <w:lang w:val="en-US"/>
        </w:rPr>
        <w:t>One Microsoft Way, Redmond WA, USA 98052</w:t>
      </w:r>
    </w:p>
    <w:p w14:paraId="1320AE77" w14:textId="77777777" w:rsidR="00463CC3" w:rsidRPr="007D64E5" w:rsidRDefault="00463CC3" w:rsidP="00A914BF">
      <w:pPr>
        <w:pStyle w:val="ProductList-Body"/>
        <w:rPr>
          <w:lang w:val="en-US"/>
        </w:rPr>
      </w:pPr>
    </w:p>
    <w:p w14:paraId="05F64430" w14:textId="53A2A952" w:rsidR="00D67A4B" w:rsidRPr="007D64E5" w:rsidRDefault="00D67A4B" w:rsidP="00A914BF">
      <w:pPr>
        <w:pStyle w:val="ProductList-Body"/>
        <w:rPr>
          <w:lang w:val="en-US"/>
        </w:rPr>
      </w:pPr>
    </w:p>
    <w:p w14:paraId="55BD2826" w14:textId="77777777" w:rsidR="004D27A6" w:rsidRPr="007D64E5" w:rsidRDefault="004D27A6" w:rsidP="00A914BF">
      <w:pPr>
        <w:pStyle w:val="ProductList-Body"/>
        <w:rPr>
          <w:lang w:val="en-US"/>
        </w:rPr>
      </w:pPr>
    </w:p>
    <w:sectPr w:rsidR="004D27A6" w:rsidRPr="007D64E5" w:rsidSect="00A2616B">
      <w:pgSz w:w="12240" w:h="15840"/>
      <w:pgMar w:top="1440" w:right="720" w:bottom="1440" w:left="720" w:header="720"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6E0E28" w14:textId="77777777" w:rsidR="00AD3A1F" w:rsidRDefault="00AD3A1F" w:rsidP="009A573F">
      <w:pPr>
        <w:spacing w:after="0" w:line="240" w:lineRule="auto"/>
      </w:pPr>
      <w:r>
        <w:separator/>
      </w:r>
    </w:p>
  </w:endnote>
  <w:endnote w:type="continuationSeparator" w:id="0">
    <w:p w14:paraId="0516E57F" w14:textId="77777777" w:rsidR="00AD3A1F" w:rsidRDefault="00AD3A1F" w:rsidP="009A573F">
      <w:pPr>
        <w:spacing w:after="0" w:line="240" w:lineRule="auto"/>
      </w:pPr>
      <w:r>
        <w:continuationSeparator/>
      </w:r>
    </w:p>
  </w:endnote>
  <w:endnote w:type="continuationNotice" w:id="1">
    <w:p w14:paraId="6DD3E50E" w14:textId="77777777" w:rsidR="00AD3A1F" w:rsidRDefault="00AD3A1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2C3917" w14:textId="77777777" w:rsidR="00DB7F64" w:rsidRDefault="00DB7F6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97059D" w:rsidRDefault="0097059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97059D" w:rsidRPr="00591643" w:rsidRDefault="0097059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7059D" w:rsidRPr="00990DE4" w14:paraId="2C43B659" w14:textId="77777777" w:rsidTr="00E2391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6B821" w14:textId="77777777" w:rsidR="0097059D" w:rsidRPr="0094635A" w:rsidRDefault="00AD3A1F" w:rsidP="00E23912">
          <w:pPr>
            <w:pStyle w:val="ProductList-OfferingBody"/>
            <w:ind w:left="-77" w:right="-73"/>
            <w:jc w:val="center"/>
            <w:rPr>
              <w:rStyle w:val="LogoportDoNotTranslate"/>
              <w:rFonts w:asciiTheme="minorHAnsi" w:hAnsiTheme="minorHAnsi"/>
              <w:sz w:val="16"/>
              <w:szCs w:val="16"/>
            </w:rPr>
          </w:pPr>
          <w:hyperlink w:anchor="TableofContents" w:history="1">
            <w:r w:rsidR="0097059D"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02B104" w14:textId="77777777" w:rsidR="0097059D" w:rsidRPr="00990DE4" w:rsidRDefault="0097059D"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4DB701" w14:textId="77777777" w:rsidR="0097059D" w:rsidRPr="00990DE4" w:rsidRDefault="00AD3A1F" w:rsidP="00E23912">
          <w:pPr>
            <w:pStyle w:val="ProductList-OfferingBody"/>
            <w:ind w:left="-72" w:right="-74"/>
            <w:jc w:val="center"/>
            <w:rPr>
              <w:rStyle w:val="LogoportDoNotTranslate"/>
            </w:rPr>
          </w:pPr>
          <w:hyperlink w:anchor="Introduction" w:history="1">
            <w:r w:rsidR="0097059D"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25EF4" w14:textId="77777777" w:rsidR="0097059D" w:rsidRPr="00990DE4" w:rsidRDefault="0097059D"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19C51" w14:textId="77777777" w:rsidR="0097059D" w:rsidRPr="00990DE4" w:rsidRDefault="00AD3A1F" w:rsidP="00E23912">
          <w:pPr>
            <w:pStyle w:val="ProductList-OfferingBody"/>
            <w:ind w:left="-72" w:right="-75"/>
            <w:jc w:val="center"/>
            <w:rPr>
              <w:rStyle w:val="LogoportDoNotTranslate"/>
            </w:rPr>
          </w:pPr>
          <w:hyperlink w:anchor="GeneralTerms" w:history="1">
            <w:r w:rsidR="0097059D"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6BBED" w14:textId="77777777" w:rsidR="0097059D" w:rsidRPr="00990DE4" w:rsidRDefault="0097059D"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4272C" w14:textId="77777777" w:rsidR="0097059D" w:rsidRPr="00990DE4" w:rsidRDefault="00AD3A1F" w:rsidP="00E23912">
          <w:pPr>
            <w:pStyle w:val="ProductList-OfferingBody"/>
            <w:ind w:left="-72" w:right="-77"/>
            <w:jc w:val="center"/>
            <w:rPr>
              <w:rStyle w:val="LogoportDoNotTranslate"/>
            </w:rPr>
          </w:pPr>
          <w:hyperlink w:anchor="PrivacyandSecurityTerms" w:history="1">
            <w:r w:rsidR="0097059D" w:rsidRPr="00CE42B2">
              <w:rPr>
                <w:rStyle w:val="Hyperlink"/>
              </w:rPr>
              <w:t xml:space="preserve">Условия конфиденциальности </w:t>
            </w:r>
            <w:r w:rsidR="0097059D" w:rsidRPr="009448B3">
              <w:rPr>
                <w:rStyle w:val="Hyperlink"/>
              </w:rPr>
              <w:br/>
            </w:r>
            <w:r w:rsidR="0097059D"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FFA60A" w14:textId="77777777" w:rsidR="0097059D" w:rsidRPr="00990DE4" w:rsidRDefault="0097059D"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91AC6B" w14:textId="77777777" w:rsidR="0097059D" w:rsidRPr="00990DE4" w:rsidRDefault="00AD3A1F" w:rsidP="00E23912">
          <w:pPr>
            <w:pStyle w:val="ProductList-OfferingBody"/>
            <w:ind w:left="-72" w:right="-77"/>
            <w:jc w:val="center"/>
            <w:rPr>
              <w:rStyle w:val="LogoportDoNotTranslate"/>
            </w:rPr>
          </w:pPr>
          <w:hyperlink w:anchor="OnlineServiceSpecificTerms" w:history="1">
            <w:r w:rsidR="0097059D" w:rsidRPr="00CE42B2">
              <w:rPr>
                <w:rStyle w:val="Hyperlink"/>
              </w:rPr>
              <w:t xml:space="preserve">Особые условия для </w:t>
            </w:r>
            <w:r w:rsidR="0097059D" w:rsidRPr="009448B3">
              <w:rPr>
                <w:rStyle w:val="Hyperlink"/>
              </w:rPr>
              <w:br/>
            </w:r>
            <w:r w:rsidR="0097059D"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905619" w14:textId="77777777" w:rsidR="0097059D" w:rsidRPr="00990DE4" w:rsidRDefault="0097059D"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ACA9" w14:textId="77777777" w:rsidR="0097059D" w:rsidRPr="00990DE4" w:rsidRDefault="00AD3A1F" w:rsidP="00E23912">
          <w:pPr>
            <w:pStyle w:val="ProductList-OfferingBody"/>
            <w:ind w:left="-72" w:right="-76"/>
            <w:jc w:val="center"/>
            <w:rPr>
              <w:rStyle w:val="LogoportDoNotTranslate"/>
            </w:rPr>
          </w:pPr>
          <w:hyperlink w:anchor="Attachment1" w:history="1">
            <w:r w:rsidR="0097059D" w:rsidRPr="00CE42B2">
              <w:rPr>
                <w:rStyle w:val="Hyperlink"/>
              </w:rPr>
              <w:t>Вложение</w:t>
            </w:r>
          </w:hyperlink>
        </w:p>
      </w:tc>
    </w:tr>
  </w:tbl>
  <w:p w14:paraId="3CB73DD6" w14:textId="77777777" w:rsidR="0097059D" w:rsidRPr="00E01779" w:rsidRDefault="0097059D" w:rsidP="00CB40F1">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7059D" w:rsidRPr="00990DE4" w14:paraId="046C1472" w14:textId="77777777" w:rsidTr="009448B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97059D" w:rsidRPr="0094635A" w:rsidRDefault="00AD3A1F" w:rsidP="00A42579">
          <w:pPr>
            <w:pStyle w:val="ProductList-OfferingBody"/>
            <w:ind w:left="-77" w:right="-73"/>
            <w:jc w:val="center"/>
            <w:rPr>
              <w:rStyle w:val="LogoportDoNotTranslate"/>
              <w:rFonts w:asciiTheme="minorHAnsi" w:hAnsiTheme="minorHAnsi"/>
              <w:sz w:val="16"/>
              <w:szCs w:val="16"/>
            </w:rPr>
          </w:pPr>
          <w:hyperlink w:anchor="TableofContents" w:history="1">
            <w:r w:rsidR="0097059D"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97059D" w:rsidRPr="00990DE4" w:rsidRDefault="0097059D" w:rsidP="00A4257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97059D" w:rsidRPr="00990DE4" w:rsidRDefault="00AD3A1F" w:rsidP="00A42579">
          <w:pPr>
            <w:pStyle w:val="ProductList-OfferingBody"/>
            <w:ind w:left="-72" w:right="-74"/>
            <w:jc w:val="center"/>
            <w:rPr>
              <w:rStyle w:val="LogoportDoNotTranslate"/>
            </w:rPr>
          </w:pPr>
          <w:hyperlink w:anchor="Introduction" w:history="1">
            <w:r w:rsidR="0097059D"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97059D" w:rsidRPr="00990DE4" w:rsidRDefault="0097059D" w:rsidP="00A4257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97059D" w:rsidRPr="00990DE4" w:rsidRDefault="00AD3A1F" w:rsidP="00A42579">
          <w:pPr>
            <w:pStyle w:val="ProductList-OfferingBody"/>
            <w:ind w:left="-72" w:right="-75"/>
            <w:jc w:val="center"/>
            <w:rPr>
              <w:rStyle w:val="LogoportDoNotTranslate"/>
            </w:rPr>
          </w:pPr>
          <w:hyperlink w:anchor="GeneralTerms" w:history="1">
            <w:r w:rsidR="0097059D"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F64E4F" w14:textId="412916F2" w:rsidR="0097059D" w:rsidRPr="00990DE4" w:rsidRDefault="0097059D" w:rsidP="00A4257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7111B" w14:textId="77777777" w:rsidR="0097059D" w:rsidRPr="00990DE4" w:rsidRDefault="00AD3A1F" w:rsidP="00A42579">
          <w:pPr>
            <w:pStyle w:val="ProductList-OfferingBody"/>
            <w:ind w:left="-72" w:right="-77"/>
            <w:jc w:val="center"/>
            <w:rPr>
              <w:rStyle w:val="LogoportDoNotTranslate"/>
            </w:rPr>
          </w:pPr>
          <w:hyperlink w:anchor="PrivacyandSecurityTerms" w:history="1">
            <w:r w:rsidR="0097059D" w:rsidRPr="00CE42B2">
              <w:rPr>
                <w:rStyle w:val="Hyperlink"/>
              </w:rPr>
              <w:t xml:space="preserve">Условия конфиденциальности </w:t>
            </w:r>
            <w:r w:rsidR="0097059D" w:rsidRPr="009448B3">
              <w:rPr>
                <w:rStyle w:val="Hyperlink"/>
              </w:rPr>
              <w:br/>
            </w:r>
            <w:r w:rsidR="0097059D"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97059D" w:rsidRPr="00990DE4" w:rsidRDefault="0097059D"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97059D" w:rsidRPr="00990DE4" w:rsidRDefault="00AD3A1F" w:rsidP="00A42579">
          <w:pPr>
            <w:pStyle w:val="ProductList-OfferingBody"/>
            <w:ind w:left="-72" w:right="-77"/>
            <w:jc w:val="center"/>
            <w:rPr>
              <w:rStyle w:val="LogoportDoNotTranslate"/>
            </w:rPr>
          </w:pPr>
          <w:hyperlink w:anchor="OnlineServiceSpecificTerms" w:history="1">
            <w:r w:rsidR="0097059D" w:rsidRPr="00CE42B2">
              <w:rPr>
                <w:rStyle w:val="Hyperlink"/>
              </w:rPr>
              <w:t xml:space="preserve">Особые условия для </w:t>
            </w:r>
            <w:r w:rsidR="0097059D" w:rsidRPr="009448B3">
              <w:rPr>
                <w:rStyle w:val="Hyperlink"/>
              </w:rPr>
              <w:br/>
            </w:r>
            <w:r w:rsidR="0097059D"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97059D" w:rsidRPr="00990DE4" w:rsidRDefault="0097059D"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97059D" w:rsidRPr="00990DE4" w:rsidRDefault="00AD3A1F" w:rsidP="00A42579">
          <w:pPr>
            <w:pStyle w:val="ProductList-OfferingBody"/>
            <w:ind w:left="-72" w:right="-76"/>
            <w:jc w:val="center"/>
            <w:rPr>
              <w:rStyle w:val="LogoportDoNotTranslate"/>
            </w:rPr>
          </w:pPr>
          <w:hyperlink w:anchor="Attachment1" w:history="1">
            <w:r w:rsidR="0097059D" w:rsidRPr="00CE42B2">
              <w:rPr>
                <w:rStyle w:val="Hyperlink"/>
              </w:rPr>
              <w:t>Вложение</w:t>
            </w:r>
          </w:hyperlink>
        </w:p>
      </w:tc>
    </w:tr>
  </w:tbl>
  <w:p w14:paraId="41590B64" w14:textId="77777777" w:rsidR="0097059D" w:rsidRPr="00E01779" w:rsidRDefault="0097059D" w:rsidP="009448B3">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7059D" w:rsidRPr="00990DE4" w14:paraId="6E7C45EB"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E0CC" w14:textId="77777777" w:rsidR="0097059D" w:rsidRPr="0094635A" w:rsidRDefault="00AD3A1F" w:rsidP="00AD61A6">
          <w:pPr>
            <w:pStyle w:val="ProductList-OfferingBody"/>
            <w:ind w:left="-77" w:right="-73"/>
            <w:jc w:val="center"/>
            <w:rPr>
              <w:rStyle w:val="LogoportDoNotTranslate"/>
              <w:rFonts w:asciiTheme="minorHAnsi" w:hAnsiTheme="minorHAnsi"/>
              <w:sz w:val="16"/>
              <w:szCs w:val="16"/>
            </w:rPr>
          </w:pPr>
          <w:hyperlink w:anchor="TableofContents" w:history="1">
            <w:r w:rsidR="0097059D"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ABB16" w14:textId="77777777" w:rsidR="0097059D" w:rsidRPr="00990DE4" w:rsidRDefault="0097059D"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8380D" w14:textId="77777777" w:rsidR="0097059D" w:rsidRPr="00990DE4" w:rsidRDefault="00AD3A1F" w:rsidP="00AD61A6">
          <w:pPr>
            <w:pStyle w:val="ProductList-OfferingBody"/>
            <w:ind w:left="-72" w:right="-74"/>
            <w:jc w:val="center"/>
            <w:rPr>
              <w:rStyle w:val="LogoportDoNotTranslate"/>
            </w:rPr>
          </w:pPr>
          <w:hyperlink w:anchor="Introduction" w:history="1">
            <w:r w:rsidR="0097059D"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9B0458" w14:textId="77777777" w:rsidR="0097059D" w:rsidRPr="00990DE4" w:rsidRDefault="0097059D"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27198" w14:textId="77777777" w:rsidR="0097059D" w:rsidRPr="00990DE4" w:rsidRDefault="00AD3A1F" w:rsidP="00AD61A6">
          <w:pPr>
            <w:pStyle w:val="ProductList-OfferingBody"/>
            <w:ind w:left="-72" w:right="-75"/>
            <w:jc w:val="center"/>
            <w:rPr>
              <w:rStyle w:val="LogoportDoNotTranslate"/>
            </w:rPr>
          </w:pPr>
          <w:hyperlink w:anchor="GeneralTerms" w:history="1">
            <w:r w:rsidR="0097059D"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CB4F3" w14:textId="77777777" w:rsidR="0097059D" w:rsidRPr="00990DE4" w:rsidRDefault="0097059D"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6BB3A" w14:textId="77777777" w:rsidR="0097059D" w:rsidRPr="00990DE4" w:rsidRDefault="00AD3A1F" w:rsidP="00AD61A6">
          <w:pPr>
            <w:pStyle w:val="ProductList-OfferingBody"/>
            <w:ind w:left="-72" w:right="-77"/>
            <w:jc w:val="center"/>
            <w:rPr>
              <w:rStyle w:val="LogoportDoNotTranslate"/>
            </w:rPr>
          </w:pPr>
          <w:hyperlink w:anchor="PrivacyandSecurityTerms" w:history="1">
            <w:r w:rsidR="0097059D" w:rsidRPr="00CE42B2">
              <w:rPr>
                <w:rStyle w:val="Hyperlink"/>
              </w:rPr>
              <w:t xml:space="preserve">Условия конфиденциальности </w:t>
            </w:r>
            <w:r w:rsidR="0097059D" w:rsidRPr="009448B3">
              <w:rPr>
                <w:rStyle w:val="Hyperlink"/>
              </w:rPr>
              <w:br/>
            </w:r>
            <w:r w:rsidR="0097059D"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895797" w14:textId="77777777" w:rsidR="0097059D" w:rsidRPr="00990DE4" w:rsidRDefault="0097059D"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2C8D" w14:textId="77777777" w:rsidR="0097059D" w:rsidRPr="00990DE4" w:rsidRDefault="00AD3A1F" w:rsidP="00AD61A6">
          <w:pPr>
            <w:pStyle w:val="ProductList-OfferingBody"/>
            <w:ind w:left="-72" w:right="-77"/>
            <w:jc w:val="center"/>
            <w:rPr>
              <w:rStyle w:val="LogoportDoNotTranslate"/>
            </w:rPr>
          </w:pPr>
          <w:hyperlink w:anchor="OnlineServiceSpecificTerms" w:history="1">
            <w:r w:rsidR="0097059D" w:rsidRPr="00CE42B2">
              <w:rPr>
                <w:rStyle w:val="Hyperlink"/>
              </w:rPr>
              <w:t xml:space="preserve">Особые условия для </w:t>
            </w:r>
            <w:r w:rsidR="0097059D" w:rsidRPr="009448B3">
              <w:rPr>
                <w:rStyle w:val="Hyperlink"/>
              </w:rPr>
              <w:br/>
            </w:r>
            <w:r w:rsidR="0097059D"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8A3D7E4" w14:textId="77777777" w:rsidR="0097059D" w:rsidRPr="00990DE4" w:rsidRDefault="0097059D"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2849" w14:textId="77777777" w:rsidR="0097059D" w:rsidRPr="00990DE4" w:rsidRDefault="00AD3A1F" w:rsidP="00AD61A6">
          <w:pPr>
            <w:pStyle w:val="ProductList-OfferingBody"/>
            <w:ind w:left="-72" w:right="-76"/>
            <w:jc w:val="center"/>
            <w:rPr>
              <w:rStyle w:val="LogoportDoNotTranslate"/>
            </w:rPr>
          </w:pPr>
          <w:hyperlink w:anchor="Attachment1" w:history="1">
            <w:r w:rsidR="0097059D" w:rsidRPr="00CE42B2">
              <w:rPr>
                <w:rStyle w:val="Hyperlink"/>
              </w:rPr>
              <w:t>Вложение</w:t>
            </w:r>
          </w:hyperlink>
        </w:p>
      </w:tc>
    </w:tr>
  </w:tbl>
  <w:p w14:paraId="2E9C78C7" w14:textId="77777777" w:rsidR="0097059D" w:rsidRPr="00E01779" w:rsidRDefault="0097059D" w:rsidP="00A42579">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7059D" w:rsidRPr="00990DE4" w14:paraId="3F94A387" w14:textId="77777777" w:rsidTr="00970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E63E9" w14:textId="77777777" w:rsidR="0097059D" w:rsidRPr="0094635A" w:rsidRDefault="00AD3A1F" w:rsidP="00AD61A6">
          <w:pPr>
            <w:pStyle w:val="ProductList-OfferingBody"/>
            <w:ind w:left="-77" w:right="-73"/>
            <w:jc w:val="center"/>
            <w:rPr>
              <w:rStyle w:val="LogoportDoNotTranslate"/>
              <w:rFonts w:asciiTheme="minorHAnsi" w:hAnsiTheme="minorHAnsi"/>
              <w:sz w:val="16"/>
              <w:szCs w:val="16"/>
            </w:rPr>
          </w:pPr>
          <w:hyperlink w:anchor="TableofContents" w:history="1">
            <w:r w:rsidR="0097059D"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7BA229" w14:textId="77777777" w:rsidR="0097059D" w:rsidRPr="00990DE4" w:rsidRDefault="0097059D"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8C16F" w14:textId="77777777" w:rsidR="0097059D" w:rsidRPr="00990DE4" w:rsidRDefault="00AD3A1F" w:rsidP="00AD61A6">
          <w:pPr>
            <w:pStyle w:val="ProductList-OfferingBody"/>
            <w:ind w:left="-72" w:right="-74"/>
            <w:jc w:val="center"/>
            <w:rPr>
              <w:rStyle w:val="LogoportDoNotTranslate"/>
            </w:rPr>
          </w:pPr>
          <w:hyperlink w:anchor="Introduction" w:history="1">
            <w:r w:rsidR="0097059D"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F17E30" w14:textId="77777777" w:rsidR="0097059D" w:rsidRPr="00990DE4" w:rsidRDefault="0097059D"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82E07C" w14:textId="77777777" w:rsidR="0097059D" w:rsidRPr="00990DE4" w:rsidRDefault="00AD3A1F" w:rsidP="00AD61A6">
          <w:pPr>
            <w:pStyle w:val="ProductList-OfferingBody"/>
            <w:ind w:left="-72" w:right="-75"/>
            <w:jc w:val="center"/>
            <w:rPr>
              <w:rStyle w:val="LogoportDoNotTranslate"/>
            </w:rPr>
          </w:pPr>
          <w:hyperlink w:anchor="GeneralTerms" w:history="1">
            <w:r w:rsidR="0097059D"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AE836" w14:textId="77777777" w:rsidR="0097059D" w:rsidRPr="00990DE4" w:rsidRDefault="0097059D"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DB4080" w14:textId="77777777" w:rsidR="0097059D" w:rsidRPr="00990DE4" w:rsidRDefault="00AD3A1F" w:rsidP="00AD61A6">
          <w:pPr>
            <w:pStyle w:val="ProductList-OfferingBody"/>
            <w:ind w:left="-72" w:right="-77"/>
            <w:jc w:val="center"/>
            <w:rPr>
              <w:rStyle w:val="LogoportDoNotTranslate"/>
            </w:rPr>
          </w:pPr>
          <w:hyperlink w:anchor="PrivacyandSecurityTerms" w:history="1">
            <w:r w:rsidR="0097059D" w:rsidRPr="00CE42B2">
              <w:rPr>
                <w:rStyle w:val="Hyperlink"/>
              </w:rPr>
              <w:t xml:space="preserve">Условия конфиденциальности </w:t>
            </w:r>
            <w:r w:rsidR="0097059D" w:rsidRPr="009448B3">
              <w:rPr>
                <w:rStyle w:val="Hyperlink"/>
              </w:rPr>
              <w:br/>
            </w:r>
            <w:r w:rsidR="0097059D"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7464304" w14:textId="77777777" w:rsidR="0097059D" w:rsidRPr="00990DE4" w:rsidRDefault="0097059D"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5EC76" w14:textId="77777777" w:rsidR="0097059D" w:rsidRPr="00990DE4" w:rsidRDefault="00AD3A1F" w:rsidP="00AD61A6">
          <w:pPr>
            <w:pStyle w:val="ProductList-OfferingBody"/>
            <w:ind w:left="-72" w:right="-77"/>
            <w:jc w:val="center"/>
            <w:rPr>
              <w:rStyle w:val="LogoportDoNotTranslate"/>
            </w:rPr>
          </w:pPr>
          <w:hyperlink w:anchor="OnlineServiceSpecificTerms" w:history="1">
            <w:r w:rsidR="0097059D" w:rsidRPr="00CE42B2">
              <w:rPr>
                <w:rStyle w:val="Hyperlink"/>
              </w:rPr>
              <w:t xml:space="preserve">Особые условия для </w:t>
            </w:r>
            <w:r w:rsidR="0097059D" w:rsidRPr="009448B3">
              <w:rPr>
                <w:rStyle w:val="Hyperlink"/>
              </w:rPr>
              <w:br/>
            </w:r>
            <w:r w:rsidR="0097059D"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5CD35F1" w14:textId="77777777" w:rsidR="0097059D" w:rsidRPr="00990DE4" w:rsidRDefault="0097059D"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B5EE8" w14:textId="77777777" w:rsidR="0097059D" w:rsidRPr="00990DE4" w:rsidRDefault="00AD3A1F" w:rsidP="00AD61A6">
          <w:pPr>
            <w:pStyle w:val="ProductList-OfferingBody"/>
            <w:ind w:left="-72" w:right="-76"/>
            <w:jc w:val="center"/>
            <w:rPr>
              <w:rStyle w:val="LogoportDoNotTranslate"/>
            </w:rPr>
          </w:pPr>
          <w:hyperlink w:anchor="Attachment1" w:history="1">
            <w:r w:rsidR="0097059D" w:rsidRPr="00CE42B2">
              <w:rPr>
                <w:rStyle w:val="Hyperlink"/>
              </w:rPr>
              <w:t>Вложение</w:t>
            </w:r>
          </w:hyperlink>
        </w:p>
      </w:tc>
    </w:tr>
  </w:tbl>
  <w:p w14:paraId="1BC7A870" w14:textId="77777777" w:rsidR="0097059D" w:rsidRPr="00E01779" w:rsidRDefault="0097059D" w:rsidP="00A42579">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7059D" w:rsidRPr="00990DE4" w14:paraId="3D63684C"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538BD" w14:textId="77777777" w:rsidR="0097059D" w:rsidRPr="0094635A" w:rsidRDefault="00AD3A1F" w:rsidP="00AD61A6">
          <w:pPr>
            <w:pStyle w:val="ProductList-OfferingBody"/>
            <w:ind w:left="-77" w:right="-73"/>
            <w:jc w:val="center"/>
            <w:rPr>
              <w:rStyle w:val="LogoportDoNotTranslate"/>
              <w:rFonts w:asciiTheme="minorHAnsi" w:hAnsiTheme="minorHAnsi"/>
              <w:sz w:val="16"/>
              <w:szCs w:val="16"/>
            </w:rPr>
          </w:pPr>
          <w:hyperlink w:anchor="TableofContents" w:history="1">
            <w:r w:rsidR="0097059D"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E9881" w14:textId="77777777" w:rsidR="0097059D" w:rsidRPr="00990DE4" w:rsidRDefault="0097059D"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D71CA" w14:textId="77777777" w:rsidR="0097059D" w:rsidRPr="00990DE4" w:rsidRDefault="00AD3A1F" w:rsidP="00AD61A6">
          <w:pPr>
            <w:pStyle w:val="ProductList-OfferingBody"/>
            <w:ind w:left="-72" w:right="-74"/>
            <w:jc w:val="center"/>
            <w:rPr>
              <w:rStyle w:val="LogoportDoNotTranslate"/>
            </w:rPr>
          </w:pPr>
          <w:hyperlink w:anchor="Introduction" w:history="1">
            <w:r w:rsidR="0097059D"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345EC" w14:textId="77777777" w:rsidR="0097059D" w:rsidRPr="00990DE4" w:rsidRDefault="0097059D"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3E4C06" w14:textId="77777777" w:rsidR="0097059D" w:rsidRPr="00990DE4" w:rsidRDefault="00AD3A1F" w:rsidP="00AD61A6">
          <w:pPr>
            <w:pStyle w:val="ProductList-OfferingBody"/>
            <w:ind w:left="-72" w:right="-75"/>
            <w:jc w:val="center"/>
            <w:rPr>
              <w:rStyle w:val="LogoportDoNotTranslate"/>
            </w:rPr>
          </w:pPr>
          <w:hyperlink w:anchor="GeneralTerms" w:history="1">
            <w:r w:rsidR="0097059D"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F73B1F" w14:textId="77777777" w:rsidR="0097059D" w:rsidRPr="00990DE4" w:rsidRDefault="0097059D"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41644" w14:textId="77777777" w:rsidR="0097059D" w:rsidRPr="00990DE4" w:rsidRDefault="00AD3A1F" w:rsidP="00AD61A6">
          <w:pPr>
            <w:pStyle w:val="ProductList-OfferingBody"/>
            <w:ind w:left="-72" w:right="-77"/>
            <w:jc w:val="center"/>
            <w:rPr>
              <w:rStyle w:val="LogoportDoNotTranslate"/>
            </w:rPr>
          </w:pPr>
          <w:hyperlink w:anchor="PrivacyandSecurityTerms" w:history="1">
            <w:r w:rsidR="0097059D" w:rsidRPr="00CE42B2">
              <w:rPr>
                <w:rStyle w:val="Hyperlink"/>
              </w:rPr>
              <w:t xml:space="preserve">Условия конфиденциальности </w:t>
            </w:r>
            <w:r w:rsidR="0097059D" w:rsidRPr="009448B3">
              <w:rPr>
                <w:rStyle w:val="Hyperlink"/>
              </w:rPr>
              <w:br/>
            </w:r>
            <w:r w:rsidR="0097059D"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F6E7E0" w14:textId="77777777" w:rsidR="0097059D" w:rsidRPr="00990DE4" w:rsidRDefault="0097059D"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A468E" w14:textId="77777777" w:rsidR="0097059D" w:rsidRPr="00990DE4" w:rsidRDefault="00AD3A1F" w:rsidP="00AD61A6">
          <w:pPr>
            <w:pStyle w:val="ProductList-OfferingBody"/>
            <w:ind w:left="-72" w:right="-77"/>
            <w:jc w:val="center"/>
            <w:rPr>
              <w:rStyle w:val="LogoportDoNotTranslate"/>
            </w:rPr>
          </w:pPr>
          <w:hyperlink w:anchor="OnlineServiceSpecificTerms" w:history="1">
            <w:r w:rsidR="0097059D" w:rsidRPr="00CE42B2">
              <w:rPr>
                <w:rStyle w:val="Hyperlink"/>
              </w:rPr>
              <w:t xml:space="preserve">Особые условия для </w:t>
            </w:r>
            <w:r w:rsidR="0097059D" w:rsidRPr="009448B3">
              <w:rPr>
                <w:rStyle w:val="Hyperlink"/>
              </w:rPr>
              <w:br/>
            </w:r>
            <w:r w:rsidR="0097059D"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188AE" w14:textId="77777777" w:rsidR="0097059D" w:rsidRPr="00990DE4" w:rsidRDefault="0097059D"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565E8" w14:textId="77777777" w:rsidR="0097059D" w:rsidRPr="00990DE4" w:rsidRDefault="00AD3A1F" w:rsidP="00AD61A6">
          <w:pPr>
            <w:pStyle w:val="ProductList-OfferingBody"/>
            <w:ind w:left="-72" w:right="-76"/>
            <w:jc w:val="center"/>
            <w:rPr>
              <w:rStyle w:val="LogoportDoNotTranslate"/>
            </w:rPr>
          </w:pPr>
          <w:hyperlink w:anchor="Attachment1" w:history="1">
            <w:r w:rsidR="0097059D" w:rsidRPr="00CE42B2">
              <w:rPr>
                <w:rStyle w:val="Hyperlink"/>
              </w:rPr>
              <w:t>Вложение</w:t>
            </w:r>
          </w:hyperlink>
        </w:p>
      </w:tc>
    </w:tr>
  </w:tbl>
  <w:p w14:paraId="582EF07A" w14:textId="77777777" w:rsidR="0097059D" w:rsidRPr="00E01779" w:rsidRDefault="0097059D" w:rsidP="00A42579">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7059D" w:rsidRPr="00990DE4" w14:paraId="43BFB82B" w14:textId="77777777" w:rsidTr="00970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EBEE5" w14:textId="77777777" w:rsidR="0097059D" w:rsidRPr="0094635A" w:rsidRDefault="00AD3A1F" w:rsidP="00AD61A6">
          <w:pPr>
            <w:pStyle w:val="ProductList-OfferingBody"/>
            <w:ind w:left="-77" w:right="-73"/>
            <w:jc w:val="center"/>
            <w:rPr>
              <w:rStyle w:val="LogoportDoNotTranslate"/>
              <w:rFonts w:asciiTheme="minorHAnsi" w:hAnsiTheme="minorHAnsi"/>
              <w:sz w:val="16"/>
              <w:szCs w:val="16"/>
            </w:rPr>
          </w:pPr>
          <w:hyperlink w:anchor="TableofContents" w:history="1">
            <w:r w:rsidR="0097059D"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DDFD67" w14:textId="77777777" w:rsidR="0097059D" w:rsidRPr="00990DE4" w:rsidRDefault="0097059D"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F4AAF" w14:textId="77777777" w:rsidR="0097059D" w:rsidRPr="00990DE4" w:rsidRDefault="00AD3A1F" w:rsidP="00AD61A6">
          <w:pPr>
            <w:pStyle w:val="ProductList-OfferingBody"/>
            <w:ind w:left="-72" w:right="-74"/>
            <w:jc w:val="center"/>
            <w:rPr>
              <w:rStyle w:val="LogoportDoNotTranslate"/>
            </w:rPr>
          </w:pPr>
          <w:hyperlink w:anchor="Introduction" w:history="1">
            <w:r w:rsidR="0097059D"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F0F57D" w14:textId="77777777" w:rsidR="0097059D" w:rsidRPr="00990DE4" w:rsidRDefault="0097059D"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6950E" w14:textId="77777777" w:rsidR="0097059D" w:rsidRPr="00990DE4" w:rsidRDefault="00AD3A1F" w:rsidP="00AD61A6">
          <w:pPr>
            <w:pStyle w:val="ProductList-OfferingBody"/>
            <w:ind w:left="-72" w:right="-75"/>
            <w:jc w:val="center"/>
            <w:rPr>
              <w:rStyle w:val="LogoportDoNotTranslate"/>
            </w:rPr>
          </w:pPr>
          <w:hyperlink w:anchor="GeneralTerms" w:history="1">
            <w:r w:rsidR="0097059D"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90E8FE" w14:textId="77777777" w:rsidR="0097059D" w:rsidRPr="00990DE4" w:rsidRDefault="0097059D"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4726E1" w14:textId="77777777" w:rsidR="0097059D" w:rsidRPr="00990DE4" w:rsidRDefault="00AD3A1F" w:rsidP="00AD61A6">
          <w:pPr>
            <w:pStyle w:val="ProductList-OfferingBody"/>
            <w:ind w:left="-72" w:right="-77"/>
            <w:jc w:val="center"/>
            <w:rPr>
              <w:rStyle w:val="LogoportDoNotTranslate"/>
            </w:rPr>
          </w:pPr>
          <w:hyperlink w:anchor="PrivacyandSecurityTerms" w:history="1">
            <w:r w:rsidR="0097059D" w:rsidRPr="00CE42B2">
              <w:rPr>
                <w:rStyle w:val="Hyperlink"/>
              </w:rPr>
              <w:t xml:space="preserve">Условия конфиденциальности </w:t>
            </w:r>
            <w:r w:rsidR="0097059D" w:rsidRPr="009448B3">
              <w:rPr>
                <w:rStyle w:val="Hyperlink"/>
              </w:rPr>
              <w:br/>
            </w:r>
            <w:r w:rsidR="0097059D"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CAB3E9C" w14:textId="77777777" w:rsidR="0097059D" w:rsidRPr="00990DE4" w:rsidRDefault="0097059D"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8DBB57" w14:textId="77777777" w:rsidR="0097059D" w:rsidRPr="00990DE4" w:rsidRDefault="00AD3A1F" w:rsidP="00AD61A6">
          <w:pPr>
            <w:pStyle w:val="ProductList-OfferingBody"/>
            <w:ind w:left="-72" w:right="-77"/>
            <w:jc w:val="center"/>
            <w:rPr>
              <w:rStyle w:val="LogoportDoNotTranslate"/>
            </w:rPr>
          </w:pPr>
          <w:hyperlink w:anchor="OnlineServiceSpecificTerms" w:history="1">
            <w:r w:rsidR="0097059D" w:rsidRPr="00CE42B2">
              <w:rPr>
                <w:rStyle w:val="Hyperlink"/>
              </w:rPr>
              <w:t xml:space="preserve">Особые условия для </w:t>
            </w:r>
            <w:r w:rsidR="0097059D" w:rsidRPr="009448B3">
              <w:rPr>
                <w:rStyle w:val="Hyperlink"/>
              </w:rPr>
              <w:br/>
            </w:r>
            <w:r w:rsidR="0097059D"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858DC30" w14:textId="77777777" w:rsidR="0097059D" w:rsidRPr="00990DE4" w:rsidRDefault="0097059D"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3E047" w14:textId="77777777" w:rsidR="0097059D" w:rsidRPr="00990DE4" w:rsidRDefault="00AD3A1F" w:rsidP="00AD61A6">
          <w:pPr>
            <w:pStyle w:val="ProductList-OfferingBody"/>
            <w:ind w:left="-72" w:right="-76"/>
            <w:jc w:val="center"/>
            <w:rPr>
              <w:rStyle w:val="LogoportDoNotTranslate"/>
            </w:rPr>
          </w:pPr>
          <w:hyperlink w:anchor="Attachment1" w:history="1">
            <w:r w:rsidR="0097059D" w:rsidRPr="00CE42B2">
              <w:rPr>
                <w:rStyle w:val="Hyperlink"/>
              </w:rPr>
              <w:t>Вложение</w:t>
            </w:r>
          </w:hyperlink>
        </w:p>
      </w:tc>
    </w:tr>
  </w:tbl>
  <w:p w14:paraId="5DEC26E6" w14:textId="77777777" w:rsidR="0097059D" w:rsidRPr="00E01779" w:rsidRDefault="0097059D" w:rsidP="0094635A">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7059D" w:rsidRPr="00990DE4" w14:paraId="12DB320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59D60" w14:textId="77777777" w:rsidR="0097059D" w:rsidRPr="0094635A" w:rsidRDefault="00AD3A1F" w:rsidP="00AD61A6">
          <w:pPr>
            <w:pStyle w:val="ProductList-OfferingBody"/>
            <w:ind w:left="-77" w:right="-73"/>
            <w:jc w:val="center"/>
            <w:rPr>
              <w:rStyle w:val="LogoportDoNotTranslate"/>
              <w:rFonts w:asciiTheme="minorHAnsi" w:hAnsiTheme="minorHAnsi"/>
              <w:sz w:val="16"/>
              <w:szCs w:val="16"/>
            </w:rPr>
          </w:pPr>
          <w:hyperlink w:anchor="TableofContents" w:history="1">
            <w:r w:rsidR="0097059D"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A33EBF" w14:textId="77777777" w:rsidR="0097059D" w:rsidRPr="00990DE4" w:rsidRDefault="0097059D"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AFB2D" w14:textId="77777777" w:rsidR="0097059D" w:rsidRPr="00990DE4" w:rsidRDefault="00AD3A1F" w:rsidP="00AD61A6">
          <w:pPr>
            <w:pStyle w:val="ProductList-OfferingBody"/>
            <w:ind w:left="-72" w:right="-74"/>
            <w:jc w:val="center"/>
            <w:rPr>
              <w:rStyle w:val="LogoportDoNotTranslate"/>
            </w:rPr>
          </w:pPr>
          <w:hyperlink w:anchor="Introduction" w:history="1">
            <w:r w:rsidR="0097059D"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72ECBA" w14:textId="77777777" w:rsidR="0097059D" w:rsidRPr="00990DE4" w:rsidRDefault="0097059D"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06D50" w14:textId="77777777" w:rsidR="0097059D" w:rsidRPr="00990DE4" w:rsidRDefault="00AD3A1F" w:rsidP="00AD61A6">
          <w:pPr>
            <w:pStyle w:val="ProductList-OfferingBody"/>
            <w:ind w:left="-72" w:right="-75"/>
            <w:jc w:val="center"/>
            <w:rPr>
              <w:rStyle w:val="LogoportDoNotTranslate"/>
            </w:rPr>
          </w:pPr>
          <w:hyperlink w:anchor="GeneralTerms" w:history="1">
            <w:r w:rsidR="0097059D"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9E9CC8" w14:textId="77777777" w:rsidR="0097059D" w:rsidRPr="00990DE4" w:rsidRDefault="0097059D"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F19546" w14:textId="77777777" w:rsidR="0097059D" w:rsidRPr="00990DE4" w:rsidRDefault="00AD3A1F" w:rsidP="00AD61A6">
          <w:pPr>
            <w:pStyle w:val="ProductList-OfferingBody"/>
            <w:ind w:left="-72" w:right="-77"/>
            <w:jc w:val="center"/>
            <w:rPr>
              <w:rStyle w:val="LogoportDoNotTranslate"/>
            </w:rPr>
          </w:pPr>
          <w:hyperlink w:anchor="PrivacyandSecurityTerms" w:history="1">
            <w:r w:rsidR="0097059D" w:rsidRPr="00CE42B2">
              <w:rPr>
                <w:rStyle w:val="Hyperlink"/>
              </w:rPr>
              <w:t xml:space="preserve">Условия конфиденциальности </w:t>
            </w:r>
            <w:r w:rsidR="0097059D" w:rsidRPr="009448B3">
              <w:rPr>
                <w:rStyle w:val="Hyperlink"/>
              </w:rPr>
              <w:br/>
            </w:r>
            <w:r w:rsidR="0097059D"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F8787E" w14:textId="77777777" w:rsidR="0097059D" w:rsidRPr="00990DE4" w:rsidRDefault="0097059D"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36059" w14:textId="77777777" w:rsidR="0097059D" w:rsidRPr="00990DE4" w:rsidRDefault="00AD3A1F" w:rsidP="00AD61A6">
          <w:pPr>
            <w:pStyle w:val="ProductList-OfferingBody"/>
            <w:ind w:left="-72" w:right="-77"/>
            <w:jc w:val="center"/>
            <w:rPr>
              <w:rStyle w:val="LogoportDoNotTranslate"/>
            </w:rPr>
          </w:pPr>
          <w:hyperlink w:anchor="OnlineServiceSpecificTerms" w:history="1">
            <w:r w:rsidR="0097059D" w:rsidRPr="00CE42B2">
              <w:rPr>
                <w:rStyle w:val="Hyperlink"/>
              </w:rPr>
              <w:t xml:space="preserve">Особые условия для </w:t>
            </w:r>
            <w:r w:rsidR="0097059D" w:rsidRPr="009448B3">
              <w:rPr>
                <w:rStyle w:val="Hyperlink"/>
              </w:rPr>
              <w:br/>
            </w:r>
            <w:r w:rsidR="0097059D"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30429CC" w14:textId="77777777" w:rsidR="0097059D" w:rsidRPr="00990DE4" w:rsidRDefault="0097059D"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44D6D" w14:textId="77777777" w:rsidR="0097059D" w:rsidRPr="00990DE4" w:rsidRDefault="00AD3A1F" w:rsidP="00AD61A6">
          <w:pPr>
            <w:pStyle w:val="ProductList-OfferingBody"/>
            <w:ind w:left="-72" w:right="-76"/>
            <w:jc w:val="center"/>
            <w:rPr>
              <w:rStyle w:val="LogoportDoNotTranslate"/>
            </w:rPr>
          </w:pPr>
          <w:hyperlink w:anchor="Attachment1" w:history="1">
            <w:r w:rsidR="0097059D" w:rsidRPr="00CE42B2">
              <w:rPr>
                <w:rStyle w:val="Hyperlink"/>
              </w:rPr>
              <w:t>Вложение</w:t>
            </w:r>
          </w:hyperlink>
        </w:p>
      </w:tc>
    </w:tr>
  </w:tbl>
  <w:p w14:paraId="2B012A73" w14:textId="77777777" w:rsidR="0097059D" w:rsidRPr="00E01779" w:rsidRDefault="0097059D" w:rsidP="0094635A">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7059D" w:rsidRPr="00990DE4" w14:paraId="17448AD4" w14:textId="77777777" w:rsidTr="00970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F817" w14:textId="77777777" w:rsidR="0097059D" w:rsidRPr="0094635A" w:rsidRDefault="00AD3A1F" w:rsidP="00AD61A6">
          <w:pPr>
            <w:pStyle w:val="ProductList-OfferingBody"/>
            <w:ind w:left="-77" w:right="-73"/>
            <w:jc w:val="center"/>
            <w:rPr>
              <w:rStyle w:val="LogoportDoNotTranslate"/>
              <w:rFonts w:asciiTheme="minorHAnsi" w:hAnsiTheme="minorHAnsi"/>
              <w:sz w:val="16"/>
              <w:szCs w:val="16"/>
            </w:rPr>
          </w:pPr>
          <w:hyperlink w:anchor="TableofContents" w:history="1">
            <w:r w:rsidR="0097059D"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EC5D87" w14:textId="77777777" w:rsidR="0097059D" w:rsidRPr="00990DE4" w:rsidRDefault="0097059D"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CE658" w14:textId="77777777" w:rsidR="0097059D" w:rsidRPr="00990DE4" w:rsidRDefault="00AD3A1F" w:rsidP="00AD61A6">
          <w:pPr>
            <w:pStyle w:val="ProductList-OfferingBody"/>
            <w:ind w:left="-72" w:right="-74"/>
            <w:jc w:val="center"/>
            <w:rPr>
              <w:rStyle w:val="LogoportDoNotTranslate"/>
            </w:rPr>
          </w:pPr>
          <w:hyperlink w:anchor="Introduction" w:history="1">
            <w:r w:rsidR="0097059D"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ADCA28" w14:textId="77777777" w:rsidR="0097059D" w:rsidRPr="00990DE4" w:rsidRDefault="0097059D"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15B0B" w14:textId="77777777" w:rsidR="0097059D" w:rsidRPr="00990DE4" w:rsidRDefault="00AD3A1F" w:rsidP="00AD61A6">
          <w:pPr>
            <w:pStyle w:val="ProductList-OfferingBody"/>
            <w:ind w:left="-72" w:right="-75"/>
            <w:jc w:val="center"/>
            <w:rPr>
              <w:rStyle w:val="LogoportDoNotTranslate"/>
            </w:rPr>
          </w:pPr>
          <w:hyperlink w:anchor="GeneralTerms" w:history="1">
            <w:r w:rsidR="0097059D"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7E67DF" w14:textId="77777777" w:rsidR="0097059D" w:rsidRPr="00990DE4" w:rsidRDefault="0097059D"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3BCAA" w14:textId="77777777" w:rsidR="0097059D" w:rsidRPr="00990DE4" w:rsidRDefault="00AD3A1F" w:rsidP="00AD61A6">
          <w:pPr>
            <w:pStyle w:val="ProductList-OfferingBody"/>
            <w:ind w:left="-72" w:right="-77"/>
            <w:jc w:val="center"/>
            <w:rPr>
              <w:rStyle w:val="LogoportDoNotTranslate"/>
            </w:rPr>
          </w:pPr>
          <w:hyperlink w:anchor="PrivacyandSecurityTerms" w:history="1">
            <w:r w:rsidR="0097059D" w:rsidRPr="00CE42B2">
              <w:rPr>
                <w:rStyle w:val="Hyperlink"/>
              </w:rPr>
              <w:t xml:space="preserve">Условия конфиденциальности </w:t>
            </w:r>
            <w:r w:rsidR="0097059D" w:rsidRPr="009448B3">
              <w:rPr>
                <w:rStyle w:val="Hyperlink"/>
              </w:rPr>
              <w:br/>
            </w:r>
            <w:r w:rsidR="0097059D"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94999C1" w14:textId="77777777" w:rsidR="0097059D" w:rsidRPr="00990DE4" w:rsidRDefault="0097059D"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9C4C57" w14:textId="77777777" w:rsidR="0097059D" w:rsidRPr="00990DE4" w:rsidRDefault="00AD3A1F" w:rsidP="00AD61A6">
          <w:pPr>
            <w:pStyle w:val="ProductList-OfferingBody"/>
            <w:ind w:left="-72" w:right="-77"/>
            <w:jc w:val="center"/>
            <w:rPr>
              <w:rStyle w:val="LogoportDoNotTranslate"/>
            </w:rPr>
          </w:pPr>
          <w:hyperlink w:anchor="OnlineServiceSpecificTerms" w:history="1">
            <w:r w:rsidR="0097059D" w:rsidRPr="00CE42B2">
              <w:rPr>
                <w:rStyle w:val="Hyperlink"/>
              </w:rPr>
              <w:t xml:space="preserve">Особые условия для </w:t>
            </w:r>
            <w:r w:rsidR="0097059D" w:rsidRPr="009448B3">
              <w:rPr>
                <w:rStyle w:val="Hyperlink"/>
              </w:rPr>
              <w:br/>
            </w:r>
            <w:r w:rsidR="0097059D"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2298D88" w14:textId="77777777" w:rsidR="0097059D" w:rsidRPr="00990DE4" w:rsidRDefault="0097059D"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771C6" w14:textId="77777777" w:rsidR="0097059D" w:rsidRPr="00990DE4" w:rsidRDefault="00AD3A1F" w:rsidP="00AD61A6">
          <w:pPr>
            <w:pStyle w:val="ProductList-OfferingBody"/>
            <w:ind w:left="-72" w:right="-76"/>
            <w:jc w:val="center"/>
            <w:rPr>
              <w:rStyle w:val="LogoportDoNotTranslate"/>
            </w:rPr>
          </w:pPr>
          <w:hyperlink w:anchor="Attachment1" w:history="1">
            <w:r w:rsidR="0097059D" w:rsidRPr="00CE42B2">
              <w:rPr>
                <w:rStyle w:val="Hyperlink"/>
              </w:rPr>
              <w:t>Вложение</w:t>
            </w:r>
          </w:hyperlink>
        </w:p>
      </w:tc>
    </w:tr>
  </w:tbl>
  <w:p w14:paraId="1F2A5D00" w14:textId="77777777" w:rsidR="0097059D" w:rsidRPr="00591643" w:rsidRDefault="0097059D" w:rsidP="00A2616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7059D" w:rsidRPr="00990DE4" w14:paraId="439A5A4C"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700F1" w14:textId="77777777" w:rsidR="0097059D" w:rsidRPr="0094635A" w:rsidRDefault="00AD3A1F" w:rsidP="00AD61A6">
          <w:pPr>
            <w:pStyle w:val="ProductList-OfferingBody"/>
            <w:ind w:left="-77" w:right="-73"/>
            <w:jc w:val="center"/>
            <w:rPr>
              <w:rStyle w:val="LogoportDoNotTranslate"/>
              <w:rFonts w:asciiTheme="minorHAnsi" w:hAnsiTheme="minorHAnsi"/>
              <w:sz w:val="16"/>
              <w:szCs w:val="16"/>
            </w:rPr>
          </w:pPr>
          <w:hyperlink w:anchor="TableofContents" w:history="1">
            <w:r w:rsidR="0097059D"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8BD0F5" w14:textId="77777777" w:rsidR="0097059D" w:rsidRPr="00990DE4" w:rsidRDefault="0097059D"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BEB59" w14:textId="77777777" w:rsidR="0097059D" w:rsidRPr="00990DE4" w:rsidRDefault="00AD3A1F" w:rsidP="00AD61A6">
          <w:pPr>
            <w:pStyle w:val="ProductList-OfferingBody"/>
            <w:ind w:left="-72" w:right="-74"/>
            <w:jc w:val="center"/>
            <w:rPr>
              <w:rStyle w:val="LogoportDoNotTranslate"/>
            </w:rPr>
          </w:pPr>
          <w:hyperlink w:anchor="Introduction" w:history="1">
            <w:r w:rsidR="0097059D"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E06C7B" w14:textId="77777777" w:rsidR="0097059D" w:rsidRPr="00990DE4" w:rsidRDefault="0097059D"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AE8409" w14:textId="77777777" w:rsidR="0097059D" w:rsidRPr="00990DE4" w:rsidRDefault="00AD3A1F" w:rsidP="00AD61A6">
          <w:pPr>
            <w:pStyle w:val="ProductList-OfferingBody"/>
            <w:ind w:left="-72" w:right="-75"/>
            <w:jc w:val="center"/>
            <w:rPr>
              <w:rStyle w:val="LogoportDoNotTranslate"/>
            </w:rPr>
          </w:pPr>
          <w:hyperlink w:anchor="GeneralTerms" w:history="1">
            <w:r w:rsidR="0097059D"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0C2B32" w14:textId="77777777" w:rsidR="0097059D" w:rsidRPr="00990DE4" w:rsidRDefault="0097059D"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1D7CC" w14:textId="77777777" w:rsidR="0097059D" w:rsidRPr="00990DE4" w:rsidRDefault="00AD3A1F" w:rsidP="00AD61A6">
          <w:pPr>
            <w:pStyle w:val="ProductList-OfferingBody"/>
            <w:ind w:left="-72" w:right="-77"/>
            <w:jc w:val="center"/>
            <w:rPr>
              <w:rStyle w:val="LogoportDoNotTranslate"/>
            </w:rPr>
          </w:pPr>
          <w:hyperlink w:anchor="PrivacyandSecurityTerms" w:history="1">
            <w:r w:rsidR="0097059D" w:rsidRPr="00CE42B2">
              <w:rPr>
                <w:rStyle w:val="Hyperlink"/>
              </w:rPr>
              <w:t xml:space="preserve">Условия конфиденциальности </w:t>
            </w:r>
            <w:r w:rsidR="0097059D" w:rsidRPr="009448B3">
              <w:rPr>
                <w:rStyle w:val="Hyperlink"/>
              </w:rPr>
              <w:br/>
            </w:r>
            <w:r w:rsidR="0097059D"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F2078E6" w14:textId="77777777" w:rsidR="0097059D" w:rsidRPr="00990DE4" w:rsidRDefault="0097059D"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CAF229" w14:textId="77777777" w:rsidR="0097059D" w:rsidRPr="00990DE4" w:rsidRDefault="00AD3A1F" w:rsidP="00AD61A6">
          <w:pPr>
            <w:pStyle w:val="ProductList-OfferingBody"/>
            <w:ind w:left="-72" w:right="-77"/>
            <w:jc w:val="center"/>
            <w:rPr>
              <w:rStyle w:val="LogoportDoNotTranslate"/>
            </w:rPr>
          </w:pPr>
          <w:hyperlink w:anchor="OnlineServiceSpecificTerms" w:history="1">
            <w:r w:rsidR="0097059D" w:rsidRPr="00CE42B2">
              <w:rPr>
                <w:rStyle w:val="Hyperlink"/>
              </w:rPr>
              <w:t xml:space="preserve">Особые условия для </w:t>
            </w:r>
            <w:r w:rsidR="0097059D" w:rsidRPr="009448B3">
              <w:rPr>
                <w:rStyle w:val="Hyperlink"/>
              </w:rPr>
              <w:br/>
            </w:r>
            <w:r w:rsidR="0097059D"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B8EA3C" w14:textId="77777777" w:rsidR="0097059D" w:rsidRPr="00990DE4" w:rsidRDefault="0097059D"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FEC362" w14:textId="77777777" w:rsidR="0097059D" w:rsidRPr="00990DE4" w:rsidRDefault="00AD3A1F" w:rsidP="00AD61A6">
          <w:pPr>
            <w:pStyle w:val="ProductList-OfferingBody"/>
            <w:ind w:left="-72" w:right="-76"/>
            <w:jc w:val="center"/>
            <w:rPr>
              <w:rStyle w:val="LogoportDoNotTranslate"/>
            </w:rPr>
          </w:pPr>
          <w:hyperlink w:anchor="Attachment1" w:history="1">
            <w:r w:rsidR="0097059D" w:rsidRPr="00CE42B2">
              <w:rPr>
                <w:rStyle w:val="Hyperlink"/>
              </w:rPr>
              <w:t>Вложение</w:t>
            </w:r>
          </w:hyperlink>
        </w:p>
      </w:tc>
    </w:tr>
  </w:tbl>
  <w:p w14:paraId="773977F3" w14:textId="77777777" w:rsidR="0097059D" w:rsidRPr="00AD61A6" w:rsidRDefault="0097059D" w:rsidP="00AD61A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7059D"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97059D" w:rsidRPr="00A42579" w:rsidRDefault="00AD3A1F" w:rsidP="00E23912">
          <w:pPr>
            <w:pStyle w:val="ProductList-OfferingBody"/>
            <w:ind w:left="-77" w:right="-73"/>
            <w:jc w:val="center"/>
            <w:rPr>
              <w:rStyle w:val="LogoportDoNotTranslate"/>
              <w:rFonts w:asciiTheme="minorHAnsi" w:hAnsiTheme="minorHAnsi"/>
              <w:sz w:val="16"/>
              <w:szCs w:val="16"/>
            </w:rPr>
          </w:pPr>
          <w:hyperlink w:anchor="TableofContents" w:history="1">
            <w:r w:rsidR="0097059D"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97059D" w:rsidRPr="00990DE4" w:rsidRDefault="0097059D"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97059D" w:rsidRPr="00990DE4" w:rsidRDefault="00AD3A1F" w:rsidP="00E23912">
          <w:pPr>
            <w:pStyle w:val="ProductList-OfferingBody"/>
            <w:ind w:left="-72" w:right="-74"/>
            <w:jc w:val="center"/>
            <w:rPr>
              <w:rStyle w:val="LogoportDoNotTranslate"/>
            </w:rPr>
          </w:pPr>
          <w:hyperlink w:anchor="Introduction" w:history="1">
            <w:r w:rsidR="0097059D"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97059D" w:rsidRPr="00990DE4" w:rsidRDefault="0097059D"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97059D" w:rsidRPr="00990DE4" w:rsidRDefault="00AD3A1F" w:rsidP="00E23912">
          <w:pPr>
            <w:pStyle w:val="ProductList-OfferingBody"/>
            <w:ind w:left="-72" w:right="-75"/>
            <w:jc w:val="center"/>
            <w:rPr>
              <w:rStyle w:val="LogoportDoNotTranslate"/>
            </w:rPr>
          </w:pPr>
          <w:hyperlink w:anchor="GeneralTerms" w:history="1">
            <w:r w:rsidR="0097059D"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97059D" w:rsidRPr="00990DE4" w:rsidRDefault="0097059D"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97059D" w:rsidRPr="00990DE4" w:rsidRDefault="00AD3A1F" w:rsidP="00E23912">
          <w:pPr>
            <w:pStyle w:val="ProductList-OfferingBody"/>
            <w:ind w:left="-72" w:right="-77"/>
            <w:jc w:val="center"/>
            <w:rPr>
              <w:rStyle w:val="LogoportDoNotTranslate"/>
            </w:rPr>
          </w:pPr>
          <w:hyperlink w:anchor="PrivacyandSecurityTerms" w:history="1">
            <w:r w:rsidR="0097059D" w:rsidRPr="00CE42B2">
              <w:rPr>
                <w:rStyle w:val="Hyperlink"/>
              </w:rPr>
              <w:t xml:space="preserve">Условия конфиденциальности </w:t>
            </w:r>
            <w:r w:rsidR="0097059D" w:rsidRPr="009448B3">
              <w:rPr>
                <w:rStyle w:val="Hyperlink"/>
              </w:rPr>
              <w:br/>
            </w:r>
            <w:r w:rsidR="0097059D"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97059D" w:rsidRPr="00990DE4" w:rsidRDefault="0097059D"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97059D" w:rsidRPr="00990DE4" w:rsidRDefault="00AD3A1F" w:rsidP="00E23912">
          <w:pPr>
            <w:pStyle w:val="ProductList-OfferingBody"/>
            <w:ind w:left="-72" w:right="-77"/>
            <w:jc w:val="center"/>
            <w:rPr>
              <w:rStyle w:val="LogoportDoNotTranslate"/>
            </w:rPr>
          </w:pPr>
          <w:hyperlink w:anchor="OnlineServiceSpecificTerms" w:history="1">
            <w:r w:rsidR="0097059D" w:rsidRPr="00CE42B2">
              <w:rPr>
                <w:rStyle w:val="Hyperlink"/>
              </w:rPr>
              <w:t xml:space="preserve">Особые условия для </w:t>
            </w:r>
            <w:r w:rsidR="0097059D" w:rsidRPr="009448B3">
              <w:rPr>
                <w:rStyle w:val="Hyperlink"/>
              </w:rPr>
              <w:br/>
            </w:r>
            <w:r w:rsidR="0097059D"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97059D" w:rsidRPr="00990DE4" w:rsidRDefault="0097059D"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97059D" w:rsidRPr="00990DE4" w:rsidRDefault="00AD3A1F" w:rsidP="00E23912">
          <w:pPr>
            <w:pStyle w:val="ProductList-OfferingBody"/>
            <w:ind w:left="-72" w:right="-76"/>
            <w:jc w:val="center"/>
            <w:rPr>
              <w:rStyle w:val="LogoportDoNotTranslate"/>
            </w:rPr>
          </w:pPr>
          <w:hyperlink w:anchor="Attachment1" w:history="1">
            <w:r w:rsidR="0097059D" w:rsidRPr="00CE42B2">
              <w:rPr>
                <w:rStyle w:val="Hyperlink"/>
              </w:rPr>
              <w:t>Вложение</w:t>
            </w:r>
          </w:hyperlink>
        </w:p>
      </w:tc>
    </w:tr>
  </w:tbl>
  <w:p w14:paraId="15690AB0" w14:textId="77777777" w:rsidR="0097059D" w:rsidRPr="00E01779" w:rsidRDefault="0097059D" w:rsidP="0094635A">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616B" w:rsidRPr="00C76DF3" w14:paraId="67802C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9328B" w14:textId="77777777" w:rsidR="00A2616B" w:rsidRPr="00C76DF3" w:rsidRDefault="00AD3A1F" w:rsidP="00591643">
          <w:pPr>
            <w:pStyle w:val="ProductList-OfferingBody"/>
            <w:ind w:left="-77" w:right="-73"/>
            <w:jc w:val="center"/>
            <w:rPr>
              <w:color w:val="808080" w:themeColor="background1" w:themeShade="80"/>
              <w:sz w:val="14"/>
              <w:szCs w:val="14"/>
            </w:rPr>
          </w:pPr>
          <w:hyperlink w:anchor="TableofContents" w:history="1">
            <w:r w:rsidR="00A2616B">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34E72B" w14:textId="77777777" w:rsidR="00A2616B" w:rsidRPr="00C76DF3" w:rsidRDefault="00A2616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5534E" w14:textId="77777777" w:rsidR="00A2616B" w:rsidRPr="00C76DF3" w:rsidRDefault="00AD3A1F" w:rsidP="00591643">
          <w:pPr>
            <w:pStyle w:val="ProductList-OfferingBody"/>
            <w:ind w:left="-72" w:right="-74"/>
            <w:jc w:val="center"/>
            <w:rPr>
              <w:color w:val="808080" w:themeColor="background1" w:themeShade="80"/>
              <w:sz w:val="14"/>
              <w:szCs w:val="14"/>
            </w:rPr>
          </w:pPr>
          <w:hyperlink w:anchor="Introduction" w:history="1">
            <w:r w:rsidR="00A2616B">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A9CCBF" w14:textId="77777777" w:rsidR="00A2616B" w:rsidRPr="00C76DF3" w:rsidRDefault="00A2616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0AD81" w14:textId="77777777" w:rsidR="00A2616B" w:rsidRPr="00C76DF3" w:rsidRDefault="00AD3A1F" w:rsidP="003812FE">
          <w:pPr>
            <w:pStyle w:val="ProductList-OfferingBody"/>
            <w:ind w:left="-72" w:right="-75"/>
            <w:jc w:val="center"/>
            <w:rPr>
              <w:color w:val="808080" w:themeColor="background1" w:themeShade="80"/>
              <w:sz w:val="14"/>
              <w:szCs w:val="14"/>
            </w:rPr>
          </w:pPr>
          <w:hyperlink w:anchor="GeneralTerms" w:history="1">
            <w:r w:rsidR="00A2616B">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ACF9D8" w14:textId="77777777" w:rsidR="00A2616B" w:rsidRPr="00C76DF3" w:rsidRDefault="00A2616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98DFD" w14:textId="77777777" w:rsidR="00A2616B" w:rsidRPr="00C76DF3" w:rsidRDefault="00AD3A1F" w:rsidP="00591643">
          <w:pPr>
            <w:pStyle w:val="ProductList-OfferingBody"/>
            <w:ind w:left="-72" w:right="-77"/>
            <w:jc w:val="center"/>
            <w:rPr>
              <w:color w:val="808080" w:themeColor="background1" w:themeShade="80"/>
              <w:sz w:val="14"/>
              <w:szCs w:val="14"/>
            </w:rPr>
          </w:pPr>
          <w:hyperlink w:anchor="PrivacyandSecurityTerms" w:history="1">
            <w:r w:rsidR="00A2616B">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8F76D" w14:textId="77777777" w:rsidR="00A2616B" w:rsidRPr="00C76DF3" w:rsidRDefault="00A2616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90C9C" w14:textId="77777777" w:rsidR="00A2616B" w:rsidRPr="00C76DF3" w:rsidRDefault="00AD3A1F" w:rsidP="003812FE">
          <w:pPr>
            <w:pStyle w:val="ProductList-OfferingBody"/>
            <w:ind w:left="-72" w:right="-77"/>
            <w:jc w:val="center"/>
            <w:rPr>
              <w:color w:val="808080" w:themeColor="background1" w:themeShade="80"/>
              <w:sz w:val="14"/>
              <w:szCs w:val="14"/>
            </w:rPr>
          </w:pPr>
          <w:hyperlink w:anchor="OnlineServiceSpecificTerms" w:history="1">
            <w:r w:rsidR="00A2616B">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56164" w14:textId="77777777" w:rsidR="00A2616B" w:rsidRPr="00C76DF3" w:rsidRDefault="00A2616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5ECF4" w14:textId="77777777" w:rsidR="00A2616B" w:rsidRPr="00C76DF3" w:rsidRDefault="00AD3A1F" w:rsidP="003812FE">
          <w:pPr>
            <w:pStyle w:val="ProductList-OfferingBody"/>
            <w:ind w:left="-72" w:right="-76"/>
            <w:jc w:val="center"/>
            <w:rPr>
              <w:color w:val="808080" w:themeColor="background1" w:themeShade="80"/>
              <w:sz w:val="14"/>
              <w:szCs w:val="14"/>
            </w:rPr>
          </w:pPr>
          <w:hyperlink w:anchor="Attachment1" w:history="1">
            <w:r w:rsidR="00A2616B">
              <w:rPr>
                <w:rStyle w:val="Hyperlink"/>
                <w:sz w:val="14"/>
                <w:szCs w:val="14"/>
              </w:rPr>
              <w:t>Вложения</w:t>
            </w:r>
          </w:hyperlink>
        </w:p>
      </w:tc>
    </w:tr>
  </w:tbl>
  <w:p w14:paraId="3B2E6466" w14:textId="77777777" w:rsidR="00A2616B" w:rsidRPr="00591643" w:rsidRDefault="00A2616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7059D" w:rsidRPr="00990DE4" w14:paraId="65692F8B" w14:textId="77777777" w:rsidTr="00970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29837" w14:textId="77777777" w:rsidR="0097059D" w:rsidRPr="0094635A" w:rsidRDefault="00AD3A1F" w:rsidP="00AD61A6">
          <w:pPr>
            <w:pStyle w:val="ProductList-OfferingBody"/>
            <w:ind w:left="-77" w:right="-73"/>
            <w:jc w:val="center"/>
            <w:rPr>
              <w:rStyle w:val="LogoportDoNotTranslate"/>
              <w:rFonts w:asciiTheme="minorHAnsi" w:hAnsiTheme="minorHAnsi"/>
              <w:sz w:val="16"/>
              <w:szCs w:val="16"/>
            </w:rPr>
          </w:pPr>
          <w:hyperlink w:anchor="TableofContents" w:history="1">
            <w:r w:rsidR="0097059D"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26549E" w14:textId="77777777" w:rsidR="0097059D" w:rsidRPr="00990DE4" w:rsidRDefault="0097059D"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8F4AF" w14:textId="77777777" w:rsidR="0097059D" w:rsidRPr="00990DE4" w:rsidRDefault="00AD3A1F" w:rsidP="00AD61A6">
          <w:pPr>
            <w:pStyle w:val="ProductList-OfferingBody"/>
            <w:ind w:left="-72" w:right="-74"/>
            <w:jc w:val="center"/>
            <w:rPr>
              <w:rStyle w:val="LogoportDoNotTranslate"/>
            </w:rPr>
          </w:pPr>
          <w:hyperlink w:anchor="Introduction" w:history="1">
            <w:r w:rsidR="0097059D"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FBBC2" w14:textId="77777777" w:rsidR="0097059D" w:rsidRPr="00990DE4" w:rsidRDefault="0097059D"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2F611" w14:textId="77777777" w:rsidR="0097059D" w:rsidRPr="00990DE4" w:rsidRDefault="00AD3A1F" w:rsidP="00AD61A6">
          <w:pPr>
            <w:pStyle w:val="ProductList-OfferingBody"/>
            <w:ind w:left="-72" w:right="-75"/>
            <w:jc w:val="center"/>
            <w:rPr>
              <w:rStyle w:val="LogoportDoNotTranslate"/>
            </w:rPr>
          </w:pPr>
          <w:hyperlink w:anchor="GeneralTerms" w:history="1">
            <w:r w:rsidR="0097059D"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56B5ED" w14:textId="77777777" w:rsidR="0097059D" w:rsidRPr="00990DE4" w:rsidRDefault="0097059D"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E3771" w14:textId="77777777" w:rsidR="0097059D" w:rsidRPr="00990DE4" w:rsidRDefault="00AD3A1F" w:rsidP="00AD61A6">
          <w:pPr>
            <w:pStyle w:val="ProductList-OfferingBody"/>
            <w:ind w:left="-72" w:right="-77"/>
            <w:jc w:val="center"/>
            <w:rPr>
              <w:rStyle w:val="LogoportDoNotTranslate"/>
            </w:rPr>
          </w:pPr>
          <w:hyperlink w:anchor="PrivacyandSecurityTerms" w:history="1">
            <w:r w:rsidR="0097059D" w:rsidRPr="00CE42B2">
              <w:rPr>
                <w:rStyle w:val="Hyperlink"/>
              </w:rPr>
              <w:t xml:space="preserve">Условия конфиденциальности </w:t>
            </w:r>
            <w:r w:rsidR="0097059D" w:rsidRPr="009448B3">
              <w:rPr>
                <w:rStyle w:val="Hyperlink"/>
              </w:rPr>
              <w:br/>
            </w:r>
            <w:r w:rsidR="0097059D"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EF1A491" w14:textId="77777777" w:rsidR="0097059D" w:rsidRPr="00990DE4" w:rsidRDefault="0097059D"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3498E" w14:textId="77777777" w:rsidR="0097059D" w:rsidRPr="00990DE4" w:rsidRDefault="00AD3A1F" w:rsidP="00AD61A6">
          <w:pPr>
            <w:pStyle w:val="ProductList-OfferingBody"/>
            <w:ind w:left="-72" w:right="-77"/>
            <w:jc w:val="center"/>
            <w:rPr>
              <w:rStyle w:val="LogoportDoNotTranslate"/>
            </w:rPr>
          </w:pPr>
          <w:hyperlink w:anchor="OnlineServiceSpecificTerms" w:history="1">
            <w:r w:rsidR="0097059D" w:rsidRPr="00CE42B2">
              <w:rPr>
                <w:rStyle w:val="Hyperlink"/>
              </w:rPr>
              <w:t xml:space="preserve">Особые условия для </w:t>
            </w:r>
            <w:r w:rsidR="0097059D" w:rsidRPr="009448B3">
              <w:rPr>
                <w:rStyle w:val="Hyperlink"/>
              </w:rPr>
              <w:br/>
            </w:r>
            <w:r w:rsidR="0097059D"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69C897" w14:textId="77777777" w:rsidR="0097059D" w:rsidRPr="00990DE4" w:rsidRDefault="0097059D"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413A5F" w14:textId="77777777" w:rsidR="0097059D" w:rsidRPr="00990DE4" w:rsidRDefault="00AD3A1F" w:rsidP="00AD61A6">
          <w:pPr>
            <w:pStyle w:val="ProductList-OfferingBody"/>
            <w:ind w:left="-72" w:right="-76"/>
            <w:jc w:val="center"/>
            <w:rPr>
              <w:rStyle w:val="LogoportDoNotTranslate"/>
            </w:rPr>
          </w:pPr>
          <w:hyperlink w:anchor="Attachment1" w:history="1">
            <w:r w:rsidR="0097059D" w:rsidRPr="00CE42B2">
              <w:rPr>
                <w:rStyle w:val="Hyperlink"/>
              </w:rPr>
              <w:t>Вложение</w:t>
            </w:r>
          </w:hyperlink>
        </w:p>
      </w:tc>
    </w:tr>
  </w:tbl>
  <w:p w14:paraId="388DCF29" w14:textId="77777777" w:rsidR="0097059D" w:rsidRPr="00E01779" w:rsidRDefault="0097059D" w:rsidP="00E01779">
    <w:pPr>
      <w:pStyle w:val="Footer"/>
      <w:rPr>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7059D" w:rsidRPr="00990DE4" w14:paraId="7331522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11540" w14:textId="77777777" w:rsidR="0097059D" w:rsidRPr="0094635A" w:rsidRDefault="00AD3A1F" w:rsidP="00AD61A6">
          <w:pPr>
            <w:pStyle w:val="ProductList-OfferingBody"/>
            <w:ind w:left="-77" w:right="-73"/>
            <w:jc w:val="center"/>
            <w:rPr>
              <w:rStyle w:val="LogoportDoNotTranslate"/>
              <w:rFonts w:asciiTheme="minorHAnsi" w:hAnsiTheme="minorHAnsi"/>
              <w:sz w:val="16"/>
              <w:szCs w:val="16"/>
            </w:rPr>
          </w:pPr>
          <w:hyperlink w:anchor="TableofContents" w:history="1">
            <w:r w:rsidR="0097059D"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8E7AE" w14:textId="77777777" w:rsidR="0097059D" w:rsidRPr="00990DE4" w:rsidRDefault="0097059D"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CD73B" w14:textId="77777777" w:rsidR="0097059D" w:rsidRPr="00990DE4" w:rsidRDefault="00AD3A1F" w:rsidP="00AD61A6">
          <w:pPr>
            <w:pStyle w:val="ProductList-OfferingBody"/>
            <w:ind w:left="-72" w:right="-74"/>
            <w:jc w:val="center"/>
            <w:rPr>
              <w:rStyle w:val="LogoportDoNotTranslate"/>
            </w:rPr>
          </w:pPr>
          <w:hyperlink w:anchor="Introduction" w:history="1">
            <w:r w:rsidR="0097059D"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79B4D1" w14:textId="77777777" w:rsidR="0097059D" w:rsidRPr="00990DE4" w:rsidRDefault="0097059D"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B395" w14:textId="77777777" w:rsidR="0097059D" w:rsidRPr="00990DE4" w:rsidRDefault="00AD3A1F" w:rsidP="00AD61A6">
          <w:pPr>
            <w:pStyle w:val="ProductList-OfferingBody"/>
            <w:ind w:left="-72" w:right="-75"/>
            <w:jc w:val="center"/>
            <w:rPr>
              <w:rStyle w:val="LogoportDoNotTranslate"/>
            </w:rPr>
          </w:pPr>
          <w:hyperlink w:anchor="GeneralTerms" w:history="1">
            <w:r w:rsidR="0097059D"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68260F" w14:textId="77777777" w:rsidR="0097059D" w:rsidRPr="00990DE4" w:rsidRDefault="0097059D"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D981" w14:textId="77777777" w:rsidR="0097059D" w:rsidRPr="00990DE4" w:rsidRDefault="00AD3A1F" w:rsidP="00AD61A6">
          <w:pPr>
            <w:pStyle w:val="ProductList-OfferingBody"/>
            <w:ind w:left="-72" w:right="-77"/>
            <w:jc w:val="center"/>
            <w:rPr>
              <w:rStyle w:val="LogoportDoNotTranslate"/>
            </w:rPr>
          </w:pPr>
          <w:hyperlink w:anchor="PrivacyandSecurityTerms" w:history="1">
            <w:r w:rsidR="0097059D" w:rsidRPr="00CE42B2">
              <w:rPr>
                <w:rStyle w:val="Hyperlink"/>
              </w:rPr>
              <w:t xml:space="preserve">Условия конфиденциальности </w:t>
            </w:r>
            <w:r w:rsidR="0097059D" w:rsidRPr="009448B3">
              <w:rPr>
                <w:rStyle w:val="Hyperlink"/>
              </w:rPr>
              <w:br/>
            </w:r>
            <w:r w:rsidR="0097059D"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0CEB59" w14:textId="77777777" w:rsidR="0097059D" w:rsidRPr="00990DE4" w:rsidRDefault="0097059D"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DAC19" w14:textId="77777777" w:rsidR="0097059D" w:rsidRPr="00990DE4" w:rsidRDefault="00AD3A1F" w:rsidP="00AD61A6">
          <w:pPr>
            <w:pStyle w:val="ProductList-OfferingBody"/>
            <w:ind w:left="-72" w:right="-77"/>
            <w:jc w:val="center"/>
            <w:rPr>
              <w:rStyle w:val="LogoportDoNotTranslate"/>
            </w:rPr>
          </w:pPr>
          <w:hyperlink w:anchor="OnlineServiceSpecificTerms" w:history="1">
            <w:r w:rsidR="0097059D" w:rsidRPr="00CE42B2">
              <w:rPr>
                <w:rStyle w:val="Hyperlink"/>
              </w:rPr>
              <w:t xml:space="preserve">Особые условия для </w:t>
            </w:r>
            <w:r w:rsidR="0097059D" w:rsidRPr="009448B3">
              <w:rPr>
                <w:rStyle w:val="Hyperlink"/>
              </w:rPr>
              <w:br/>
            </w:r>
            <w:r w:rsidR="0097059D"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B001BE" w14:textId="77777777" w:rsidR="0097059D" w:rsidRPr="00990DE4" w:rsidRDefault="0097059D"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F9484" w14:textId="77777777" w:rsidR="0097059D" w:rsidRPr="00990DE4" w:rsidRDefault="00AD3A1F" w:rsidP="00AD61A6">
          <w:pPr>
            <w:pStyle w:val="ProductList-OfferingBody"/>
            <w:ind w:left="-72" w:right="-76"/>
            <w:jc w:val="center"/>
            <w:rPr>
              <w:rStyle w:val="LogoportDoNotTranslate"/>
            </w:rPr>
          </w:pPr>
          <w:hyperlink w:anchor="Attachment1" w:history="1">
            <w:r w:rsidR="0097059D" w:rsidRPr="00CE42B2">
              <w:rPr>
                <w:rStyle w:val="Hyperlink"/>
              </w:rPr>
              <w:t>Вложение</w:t>
            </w:r>
          </w:hyperlink>
        </w:p>
      </w:tc>
    </w:tr>
  </w:tbl>
  <w:p w14:paraId="6FC41541" w14:textId="77777777" w:rsidR="0097059D" w:rsidRPr="00E01779" w:rsidRDefault="0097059D" w:rsidP="0094635A">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1E79B5" w14:textId="77777777" w:rsidR="00AD3A1F" w:rsidRDefault="00AD3A1F" w:rsidP="009A573F">
      <w:pPr>
        <w:spacing w:after="0" w:line="240" w:lineRule="auto"/>
      </w:pPr>
      <w:r>
        <w:separator/>
      </w:r>
    </w:p>
  </w:footnote>
  <w:footnote w:type="continuationSeparator" w:id="0">
    <w:p w14:paraId="4AC9E46A" w14:textId="77777777" w:rsidR="00AD3A1F" w:rsidRDefault="00AD3A1F" w:rsidP="009A573F">
      <w:pPr>
        <w:spacing w:after="0" w:line="240" w:lineRule="auto"/>
      </w:pPr>
      <w:r>
        <w:continuationSeparator/>
      </w:r>
    </w:p>
  </w:footnote>
  <w:footnote w:type="continuationNotice" w:id="1">
    <w:p w14:paraId="1BF11362" w14:textId="77777777" w:rsidR="00AD3A1F" w:rsidRDefault="00AD3A1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76FEE8" w14:textId="77777777" w:rsidR="00DB7F64" w:rsidRDefault="00DB7F6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9E11CF" w14:textId="77777777" w:rsidR="00DB7F64" w:rsidRDefault="00DB7F6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97059D" w:rsidRPr="004D27A6" w:rsidRDefault="0097059D"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311607C" w:rsidR="0097059D" w:rsidRPr="00171B2E" w:rsidRDefault="00AD3A1F" w:rsidP="0071212E">
        <w:pPr>
          <w:pStyle w:val="ProductList-Body"/>
          <w:tabs>
            <w:tab w:val="right" w:pos="10800"/>
          </w:tabs>
          <w:spacing w:before="20" w:after="20"/>
          <w:rPr>
            <w:noProof/>
            <w:color w:val="404040" w:themeColor="text1" w:themeTint="BF"/>
            <w:sz w:val="16"/>
            <w:szCs w:val="16"/>
          </w:rPr>
        </w:pPr>
        <w:sdt>
          <w:sdtPr>
            <w:id w:val="-2021158614"/>
            <w:docPartObj>
              <w:docPartGallery w:val="Page Numbers (Top of Page)"/>
              <w:docPartUnique/>
            </w:docPartObj>
          </w:sdtPr>
          <w:sdtEndPr>
            <w:rPr>
              <w:noProof/>
              <w:color w:val="404040" w:themeColor="text1" w:themeTint="BF"/>
              <w:sz w:val="16"/>
              <w:szCs w:val="16"/>
            </w:rPr>
          </w:sdtEndPr>
          <w:sdtContent>
            <w:r w:rsidR="0097059D">
              <w:rPr>
                <w:color w:val="404040" w:themeColor="text1" w:themeTint="BF"/>
                <w:sz w:val="16"/>
                <w:szCs w:val="16"/>
              </w:rPr>
              <w:t>Условия использования веб-служб в рамках корпоративного лицензирования Microsoft (русский, октябрь 2016 г.)</w:t>
            </w:r>
          </w:sdtContent>
        </w:sdt>
        <w:r w:rsidR="0097059D">
          <w:rPr>
            <w:color w:val="404040" w:themeColor="text1" w:themeTint="BF"/>
            <w:sz w:val="16"/>
            <w:szCs w:val="16"/>
          </w:rPr>
          <w:tab/>
        </w:r>
        <w:r w:rsidR="0097059D">
          <w:rPr>
            <w:color w:val="404040" w:themeColor="text1" w:themeTint="BF"/>
            <w:sz w:val="16"/>
            <w:szCs w:val="16"/>
          </w:rPr>
          <w:fldChar w:fldCharType="begin"/>
        </w:r>
        <w:r w:rsidR="0097059D" w:rsidRPr="004D27A6">
          <w:rPr>
            <w:color w:val="404040" w:themeColor="text1" w:themeTint="BF"/>
            <w:sz w:val="16"/>
            <w:szCs w:val="16"/>
          </w:rPr>
          <w:instrText xml:space="preserve"> PAGE   \* MERGEFORMAT </w:instrText>
        </w:r>
        <w:r w:rsidR="0097059D">
          <w:rPr>
            <w:color w:val="404040" w:themeColor="text1" w:themeTint="BF"/>
            <w:sz w:val="16"/>
            <w:szCs w:val="16"/>
          </w:rPr>
          <w:fldChar w:fldCharType="separate"/>
        </w:r>
        <w:r w:rsidR="00DB7F64">
          <w:rPr>
            <w:noProof/>
            <w:color w:val="404040" w:themeColor="text1" w:themeTint="BF"/>
            <w:sz w:val="16"/>
            <w:szCs w:val="16"/>
          </w:rPr>
          <w:t>21</w:t>
        </w:r>
        <w:r w:rsidR="0097059D">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0410695" w:rsidR="0097059D" w:rsidRPr="00A30EE5" w:rsidRDefault="00AD3A1F" w:rsidP="00A30EE5">
        <w:pPr>
          <w:pStyle w:val="ProductList-Body"/>
          <w:tabs>
            <w:tab w:val="right" w:pos="10800"/>
          </w:tabs>
          <w:spacing w:before="20" w:after="20"/>
          <w:ind w:left="-14" w:right="-101"/>
          <w:rPr>
            <w:rFonts w:eastAsiaTheme="minorEastAsia"/>
            <w:noProof/>
            <w:color w:val="404040" w:themeColor="text1" w:themeTint="BF"/>
            <w:sz w:val="16"/>
            <w:szCs w:val="16"/>
          </w:rPr>
        </w:pPr>
        <w:sdt>
          <w:sdtPr>
            <w:id w:val="332344253"/>
            <w:docPartObj>
              <w:docPartGallery w:val="Page Numbers (Top of Page)"/>
              <w:docPartUnique/>
            </w:docPartObj>
          </w:sdtPr>
          <w:sdtEndPr>
            <w:rPr>
              <w:noProof/>
              <w:color w:val="404040" w:themeColor="text1" w:themeTint="BF"/>
              <w:sz w:val="16"/>
              <w:szCs w:val="16"/>
            </w:rPr>
          </w:sdtEndPr>
          <w:sdtContent>
            <w:r w:rsidR="0097059D">
              <w:rPr>
                <w:color w:val="404040" w:themeColor="text1" w:themeTint="BF"/>
                <w:sz w:val="16"/>
                <w:szCs w:val="16"/>
              </w:rPr>
              <w:t>Условия использования веб-служб в рамках корпоративного лицензирования Microsoft (русский, октябрь 2016 г.)</w:t>
            </w:r>
          </w:sdtContent>
        </w:sdt>
        <w:r w:rsidR="0097059D">
          <w:rPr>
            <w:color w:val="404040" w:themeColor="text1" w:themeTint="BF"/>
            <w:sz w:val="16"/>
            <w:szCs w:val="16"/>
          </w:rPr>
          <w:tab/>
        </w:r>
        <w:r w:rsidR="0097059D">
          <w:rPr>
            <w:color w:val="404040" w:themeColor="text1" w:themeTint="BF"/>
            <w:sz w:val="16"/>
            <w:szCs w:val="16"/>
          </w:rPr>
          <w:fldChar w:fldCharType="begin"/>
        </w:r>
        <w:r w:rsidR="0097059D" w:rsidRPr="004D27A6">
          <w:rPr>
            <w:color w:val="404040" w:themeColor="text1" w:themeTint="BF"/>
            <w:sz w:val="16"/>
            <w:szCs w:val="16"/>
          </w:rPr>
          <w:instrText xml:space="preserve"> PAGE   \* MERGEFORMAT </w:instrText>
        </w:r>
        <w:r w:rsidR="0097059D">
          <w:rPr>
            <w:color w:val="404040" w:themeColor="text1" w:themeTint="BF"/>
            <w:sz w:val="16"/>
            <w:szCs w:val="16"/>
          </w:rPr>
          <w:fldChar w:fldCharType="separate"/>
        </w:r>
        <w:r w:rsidR="00DB7F64">
          <w:rPr>
            <w:noProof/>
            <w:color w:val="404040" w:themeColor="text1" w:themeTint="BF"/>
            <w:sz w:val="16"/>
            <w:szCs w:val="16"/>
          </w:rPr>
          <w:t>17</w:t>
        </w:r>
        <w:r w:rsidR="0097059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85627E0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ocumentProtection w:edit="readOnly" w:enforcement="1" w:cryptProviderType="rsaAES" w:cryptAlgorithmClass="hash" w:cryptAlgorithmType="typeAny" w:cryptAlgorithmSid="14" w:cryptSpinCount="100000" w:hash="2pZD9dQQ5c3KjTUc+RQ6xXbipjPd2j7fYdPzy+t7E0p3GniBYPffPgMRjyCKKLsqjMwyGuPZ4rbDin/HXSKxcg==" w:salt="F7IYQzYSOVX1CpzCa+5FO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DDE"/>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A30"/>
    <w:rsid w:val="00171B2E"/>
    <w:rsid w:val="00174C82"/>
    <w:rsid w:val="00175B93"/>
    <w:rsid w:val="0017786C"/>
    <w:rsid w:val="00183408"/>
    <w:rsid w:val="001838D6"/>
    <w:rsid w:val="001853D5"/>
    <w:rsid w:val="00185A8B"/>
    <w:rsid w:val="00186BF6"/>
    <w:rsid w:val="00191210"/>
    <w:rsid w:val="001918B8"/>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8AA"/>
    <w:rsid w:val="00285240"/>
    <w:rsid w:val="00287117"/>
    <w:rsid w:val="002879FE"/>
    <w:rsid w:val="00291105"/>
    <w:rsid w:val="002931C3"/>
    <w:rsid w:val="00293DAD"/>
    <w:rsid w:val="002949FD"/>
    <w:rsid w:val="002967A3"/>
    <w:rsid w:val="002967C1"/>
    <w:rsid w:val="00297098"/>
    <w:rsid w:val="0029712D"/>
    <w:rsid w:val="002A23FB"/>
    <w:rsid w:val="002A35C6"/>
    <w:rsid w:val="002A3B84"/>
    <w:rsid w:val="002A6167"/>
    <w:rsid w:val="002B090B"/>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02A2"/>
    <w:rsid w:val="003118A7"/>
    <w:rsid w:val="00312DB2"/>
    <w:rsid w:val="00312F3B"/>
    <w:rsid w:val="003134A1"/>
    <w:rsid w:val="0031516B"/>
    <w:rsid w:val="00316CEB"/>
    <w:rsid w:val="00320D8C"/>
    <w:rsid w:val="00321BDB"/>
    <w:rsid w:val="00321FEE"/>
    <w:rsid w:val="00323AC7"/>
    <w:rsid w:val="00332075"/>
    <w:rsid w:val="00332DA2"/>
    <w:rsid w:val="00335A2F"/>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6D51"/>
    <w:rsid w:val="0038794D"/>
    <w:rsid w:val="00390430"/>
    <w:rsid w:val="003904F0"/>
    <w:rsid w:val="00392282"/>
    <w:rsid w:val="003927C9"/>
    <w:rsid w:val="003945F4"/>
    <w:rsid w:val="00395CB2"/>
    <w:rsid w:val="00395D5F"/>
    <w:rsid w:val="0039784E"/>
    <w:rsid w:val="00397EB0"/>
    <w:rsid w:val="003A0DB6"/>
    <w:rsid w:val="003A336A"/>
    <w:rsid w:val="003A35A1"/>
    <w:rsid w:val="003A53F8"/>
    <w:rsid w:val="003B0439"/>
    <w:rsid w:val="003B0BB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2AD5"/>
    <w:rsid w:val="003E3526"/>
    <w:rsid w:val="003F2F03"/>
    <w:rsid w:val="003F3078"/>
    <w:rsid w:val="003F322B"/>
    <w:rsid w:val="003F6A8B"/>
    <w:rsid w:val="003F6BD4"/>
    <w:rsid w:val="003F6CEE"/>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4472"/>
    <w:rsid w:val="004E52BA"/>
    <w:rsid w:val="004E53FA"/>
    <w:rsid w:val="004F0CC9"/>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D12"/>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2DF6"/>
    <w:rsid w:val="005741AA"/>
    <w:rsid w:val="00577174"/>
    <w:rsid w:val="00581CDB"/>
    <w:rsid w:val="00583DDA"/>
    <w:rsid w:val="00585A48"/>
    <w:rsid w:val="00586E9A"/>
    <w:rsid w:val="005876FF"/>
    <w:rsid w:val="00591643"/>
    <w:rsid w:val="005920C4"/>
    <w:rsid w:val="00593AB3"/>
    <w:rsid w:val="00594255"/>
    <w:rsid w:val="00594501"/>
    <w:rsid w:val="0059704A"/>
    <w:rsid w:val="005972A6"/>
    <w:rsid w:val="005A0966"/>
    <w:rsid w:val="005A27D3"/>
    <w:rsid w:val="005A483A"/>
    <w:rsid w:val="005A5689"/>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D765A"/>
    <w:rsid w:val="005E2606"/>
    <w:rsid w:val="005E3CA2"/>
    <w:rsid w:val="005E69C9"/>
    <w:rsid w:val="005E7F3E"/>
    <w:rsid w:val="005F013C"/>
    <w:rsid w:val="005F068D"/>
    <w:rsid w:val="005F0BFB"/>
    <w:rsid w:val="005F17AF"/>
    <w:rsid w:val="005F1ED1"/>
    <w:rsid w:val="005F566A"/>
    <w:rsid w:val="005F7C66"/>
    <w:rsid w:val="00600926"/>
    <w:rsid w:val="00601776"/>
    <w:rsid w:val="00605D7F"/>
    <w:rsid w:val="00605E40"/>
    <w:rsid w:val="006065E6"/>
    <w:rsid w:val="00606601"/>
    <w:rsid w:val="00607D12"/>
    <w:rsid w:val="00610C71"/>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56ABF"/>
    <w:rsid w:val="00660952"/>
    <w:rsid w:val="00661180"/>
    <w:rsid w:val="00662221"/>
    <w:rsid w:val="00664357"/>
    <w:rsid w:val="006655E1"/>
    <w:rsid w:val="00667995"/>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2563"/>
    <w:rsid w:val="006F3F16"/>
    <w:rsid w:val="006F666A"/>
    <w:rsid w:val="006F6997"/>
    <w:rsid w:val="0070170D"/>
    <w:rsid w:val="00704D9C"/>
    <w:rsid w:val="00704E5D"/>
    <w:rsid w:val="00705779"/>
    <w:rsid w:val="00706672"/>
    <w:rsid w:val="00711815"/>
    <w:rsid w:val="0071212E"/>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00FD"/>
    <w:rsid w:val="00761047"/>
    <w:rsid w:val="007619B6"/>
    <w:rsid w:val="007625AC"/>
    <w:rsid w:val="0076350B"/>
    <w:rsid w:val="00764C0C"/>
    <w:rsid w:val="00765EA8"/>
    <w:rsid w:val="00767845"/>
    <w:rsid w:val="007755B6"/>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76"/>
    <w:rsid w:val="007C0ADA"/>
    <w:rsid w:val="007C1CD5"/>
    <w:rsid w:val="007D0838"/>
    <w:rsid w:val="007D22FF"/>
    <w:rsid w:val="007D29D8"/>
    <w:rsid w:val="007D4221"/>
    <w:rsid w:val="007D521E"/>
    <w:rsid w:val="007D64E5"/>
    <w:rsid w:val="007D6DB5"/>
    <w:rsid w:val="007D6FFF"/>
    <w:rsid w:val="007E0105"/>
    <w:rsid w:val="007E3F14"/>
    <w:rsid w:val="007E5983"/>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0D89"/>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4B9C"/>
    <w:rsid w:val="009377C8"/>
    <w:rsid w:val="009427A1"/>
    <w:rsid w:val="00943761"/>
    <w:rsid w:val="009446CB"/>
    <w:rsid w:val="009448B3"/>
    <w:rsid w:val="00944F89"/>
    <w:rsid w:val="00946032"/>
    <w:rsid w:val="0094635A"/>
    <w:rsid w:val="0095288D"/>
    <w:rsid w:val="009536A3"/>
    <w:rsid w:val="00956AFC"/>
    <w:rsid w:val="009616E2"/>
    <w:rsid w:val="00965777"/>
    <w:rsid w:val="0097059D"/>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16B"/>
    <w:rsid w:val="00A26A66"/>
    <w:rsid w:val="00A26E35"/>
    <w:rsid w:val="00A27D70"/>
    <w:rsid w:val="00A30B11"/>
    <w:rsid w:val="00A30EE5"/>
    <w:rsid w:val="00A31815"/>
    <w:rsid w:val="00A319AE"/>
    <w:rsid w:val="00A35873"/>
    <w:rsid w:val="00A40375"/>
    <w:rsid w:val="00A405CB"/>
    <w:rsid w:val="00A41808"/>
    <w:rsid w:val="00A42579"/>
    <w:rsid w:val="00A430D3"/>
    <w:rsid w:val="00A43EDA"/>
    <w:rsid w:val="00A448CD"/>
    <w:rsid w:val="00A44A41"/>
    <w:rsid w:val="00A47BC2"/>
    <w:rsid w:val="00A50201"/>
    <w:rsid w:val="00A50B0B"/>
    <w:rsid w:val="00A54741"/>
    <w:rsid w:val="00A568DD"/>
    <w:rsid w:val="00A61912"/>
    <w:rsid w:val="00A61B2A"/>
    <w:rsid w:val="00A62183"/>
    <w:rsid w:val="00A62919"/>
    <w:rsid w:val="00A62D6C"/>
    <w:rsid w:val="00A646CD"/>
    <w:rsid w:val="00A64782"/>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A58"/>
    <w:rsid w:val="00AB223B"/>
    <w:rsid w:val="00AB48DD"/>
    <w:rsid w:val="00AB5CE8"/>
    <w:rsid w:val="00AB64F8"/>
    <w:rsid w:val="00AC1338"/>
    <w:rsid w:val="00AC2980"/>
    <w:rsid w:val="00AC3BA6"/>
    <w:rsid w:val="00AC61DE"/>
    <w:rsid w:val="00AC73FD"/>
    <w:rsid w:val="00AC7E59"/>
    <w:rsid w:val="00AD1A32"/>
    <w:rsid w:val="00AD224C"/>
    <w:rsid w:val="00AD324B"/>
    <w:rsid w:val="00AD3A1F"/>
    <w:rsid w:val="00AD3CEC"/>
    <w:rsid w:val="00AD5F09"/>
    <w:rsid w:val="00AD61A6"/>
    <w:rsid w:val="00AD6DB4"/>
    <w:rsid w:val="00AD7853"/>
    <w:rsid w:val="00AE12F3"/>
    <w:rsid w:val="00AE1CE5"/>
    <w:rsid w:val="00AE3D1A"/>
    <w:rsid w:val="00AE3DFE"/>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96A"/>
    <w:rsid w:val="00BE3DB5"/>
    <w:rsid w:val="00BE646A"/>
    <w:rsid w:val="00BE6786"/>
    <w:rsid w:val="00BE719D"/>
    <w:rsid w:val="00BF408D"/>
    <w:rsid w:val="00BF6A60"/>
    <w:rsid w:val="00C0319E"/>
    <w:rsid w:val="00C03F6B"/>
    <w:rsid w:val="00C04B1E"/>
    <w:rsid w:val="00C05A53"/>
    <w:rsid w:val="00C12361"/>
    <w:rsid w:val="00C13DF8"/>
    <w:rsid w:val="00C151E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563"/>
    <w:rsid w:val="00C5719D"/>
    <w:rsid w:val="00C614E7"/>
    <w:rsid w:val="00C614F3"/>
    <w:rsid w:val="00C61D3B"/>
    <w:rsid w:val="00C62FB6"/>
    <w:rsid w:val="00C6453B"/>
    <w:rsid w:val="00C64C21"/>
    <w:rsid w:val="00C66C0B"/>
    <w:rsid w:val="00C70CFD"/>
    <w:rsid w:val="00C744BD"/>
    <w:rsid w:val="00C745A4"/>
    <w:rsid w:val="00C76DF3"/>
    <w:rsid w:val="00C81E30"/>
    <w:rsid w:val="00C83E40"/>
    <w:rsid w:val="00C92DC7"/>
    <w:rsid w:val="00C9307D"/>
    <w:rsid w:val="00C93509"/>
    <w:rsid w:val="00C93CC2"/>
    <w:rsid w:val="00C9518F"/>
    <w:rsid w:val="00C9711E"/>
    <w:rsid w:val="00CA2314"/>
    <w:rsid w:val="00CA40F6"/>
    <w:rsid w:val="00CA509E"/>
    <w:rsid w:val="00CA7BE1"/>
    <w:rsid w:val="00CB138C"/>
    <w:rsid w:val="00CB1C65"/>
    <w:rsid w:val="00CB2A13"/>
    <w:rsid w:val="00CB3D69"/>
    <w:rsid w:val="00CB40F1"/>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1D3"/>
    <w:rsid w:val="00D41AF5"/>
    <w:rsid w:val="00D4228D"/>
    <w:rsid w:val="00D44190"/>
    <w:rsid w:val="00D450D0"/>
    <w:rsid w:val="00D46E2F"/>
    <w:rsid w:val="00D510DA"/>
    <w:rsid w:val="00D51A52"/>
    <w:rsid w:val="00D5365D"/>
    <w:rsid w:val="00D5434B"/>
    <w:rsid w:val="00D545A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599"/>
    <w:rsid w:val="00D86163"/>
    <w:rsid w:val="00D8708E"/>
    <w:rsid w:val="00D87575"/>
    <w:rsid w:val="00D8788C"/>
    <w:rsid w:val="00D87AF4"/>
    <w:rsid w:val="00D909A5"/>
    <w:rsid w:val="00D92296"/>
    <w:rsid w:val="00D93A7E"/>
    <w:rsid w:val="00D94945"/>
    <w:rsid w:val="00DA224E"/>
    <w:rsid w:val="00DA2953"/>
    <w:rsid w:val="00DA5EB4"/>
    <w:rsid w:val="00DB0FA5"/>
    <w:rsid w:val="00DB4C09"/>
    <w:rsid w:val="00DB5001"/>
    <w:rsid w:val="00DB5F71"/>
    <w:rsid w:val="00DB6414"/>
    <w:rsid w:val="00DB7F6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2F77"/>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2ED9"/>
    <w:rsid w:val="00E23912"/>
    <w:rsid w:val="00E23C48"/>
    <w:rsid w:val="00E24565"/>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DB9"/>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9D6"/>
    <w:rsid w:val="00E87EC1"/>
    <w:rsid w:val="00E915FD"/>
    <w:rsid w:val="00E93FD0"/>
    <w:rsid w:val="00E957F0"/>
    <w:rsid w:val="00E96D66"/>
    <w:rsid w:val="00EA044F"/>
    <w:rsid w:val="00EA0550"/>
    <w:rsid w:val="00EA116D"/>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5B83"/>
    <w:rsid w:val="00ED691B"/>
    <w:rsid w:val="00EE04BA"/>
    <w:rsid w:val="00EE0836"/>
    <w:rsid w:val="00EE0874"/>
    <w:rsid w:val="00EE0E9E"/>
    <w:rsid w:val="00EE14F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BA4"/>
    <w:rsid w:val="00F06505"/>
    <w:rsid w:val="00F07542"/>
    <w:rsid w:val="00F10723"/>
    <w:rsid w:val="00F11336"/>
    <w:rsid w:val="00F11719"/>
    <w:rsid w:val="00F131AB"/>
    <w:rsid w:val="00F17144"/>
    <w:rsid w:val="00F17C77"/>
    <w:rsid w:val="00F208ED"/>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7C4D"/>
    <w:rsid w:val="00F5268E"/>
    <w:rsid w:val="00F5507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F22"/>
    <w:rsid w:val="00FD67D5"/>
    <w:rsid w:val="00FE01AE"/>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30EE5"/>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footer" Target="footer6.xml"/><Relationship Id="rId26" Type="http://schemas.openxmlformats.org/officeDocument/2006/relationships/footer" Target="footer10.xml"/><Relationship Id="rId39" Type="http://schemas.openxmlformats.org/officeDocument/2006/relationships/hyperlink" Target="http://go.microsoft.com/fwlink/p/?LinkID=66121" TargetMode="External"/><Relationship Id="rId3" Type="http://schemas.openxmlformats.org/officeDocument/2006/relationships/styles" Target="styles.xml"/><Relationship Id="rId21" Type="http://schemas.openxmlformats.org/officeDocument/2006/relationships/footer" Target="footer7.xml"/><Relationship Id="rId34" Type="http://schemas.openxmlformats.org/officeDocument/2006/relationships/footer" Target="footer12.xml"/><Relationship Id="rId42" Type="http://schemas.openxmlformats.org/officeDocument/2006/relationships/footer" Target="footer14.xml"/><Relationship Id="rId47" Type="http://schemas.openxmlformats.org/officeDocument/2006/relationships/hyperlink" Target="http://go.microsoft.com/?linkid=9710837" TargetMode="External"/><Relationship Id="rId50" Type="http://schemas.openxmlformats.org/officeDocument/2006/relationships/footer" Target="footer1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footer" Target="footer11.xml"/><Relationship Id="rId38" Type="http://schemas.openxmlformats.org/officeDocument/2006/relationships/hyperlink" Target="http://go.microsoft.com/fwlink/?LinkId=690247" TargetMode="External"/><Relationship Id="rId46" Type="http://schemas.openxmlformats.org/officeDocument/2006/relationships/hyperlink" Target="http://aka.ms/translatorprivac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www.microsoft.com/online/international-availability.aspx" TargetMode="External"/><Relationship Id="rId29" Type="http://schemas.openxmlformats.org/officeDocument/2006/relationships/hyperlink" Target="http://azure.microsoft.com/services/" TargetMode="External"/><Relationship Id="rId41" Type="http://schemas.openxmlformats.org/officeDocument/2006/relationships/hyperlink" Target="http://go.microsoft.com/fwlink/?LinkID=24868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go.microsoft.com/?linkid=9846224"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www.office.com/sca"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tou"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aka.ms/BAA" TargetMode="External"/><Relationship Id="rId28" Type="http://schemas.openxmlformats.org/officeDocument/2006/relationships/hyperlink" Target="http://azure.microsoft.com/en-us/regions/" TargetMode="External"/><Relationship Id="rId36" Type="http://schemas.openxmlformats.org/officeDocument/2006/relationships/hyperlink" Target="http://go.microsoft.com/?linkid=9839206" TargetMode="Externa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39207"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www.microsoft.com/itacademy" TargetMode="External"/><Relationship Id="rId52"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ru-ru/regions" TargetMode="External"/><Relationship Id="rId35" Type="http://schemas.openxmlformats.org/officeDocument/2006/relationships/footer" Target="footer13.xml"/><Relationship Id="rId43" Type="http://schemas.openxmlformats.org/officeDocument/2006/relationships/hyperlink" Target="http://go.microsoft.com/?linkid=9839206" TargetMode="Externa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6.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44674C-BEB9-4596-9A27-077A367B32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20507</Words>
  <Characters>116895</Characters>
  <Application>Microsoft Office Word</Application>
  <DocSecurity>8</DocSecurity>
  <Lines>974</Lines>
  <Paragraphs>274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137128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2016-09-29T04:07:00Z</dcterms:created>
  <dcterms:modified xsi:type="dcterms:W3CDTF">2016-09-29T04:07:00Z</dcterms:modified>
</cp:coreProperties>
</file>