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05F22D74"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673770">
        <w:rPr>
          <w:rFonts w:asciiTheme="majorHAnsi" w:hAnsiTheme="majorHAnsi"/>
          <w:color w:val="FFFFFF" w:themeColor="background1"/>
          <w:sz w:val="72"/>
          <w:szCs w:val="72"/>
        </w:rPr>
        <w:t>augusta</w:t>
      </w:r>
      <w:r w:rsidR="00D505DB">
        <w:rPr>
          <w:rFonts w:asciiTheme="majorHAnsi" w:hAnsiTheme="majorHAnsi"/>
          <w:color w:val="FFFFFF" w:themeColor="background1"/>
          <w:sz w:val="72"/>
          <w:szCs w:val="72"/>
        </w:rPr>
        <w:t> </w:t>
      </w:r>
      <w:r w:rsidR="003F6A03">
        <w:rPr>
          <w:rFonts w:asciiTheme="majorHAnsi" w:hAnsiTheme="majorHAnsi"/>
          <w:color w:val="FFFFFF" w:themeColor="background1"/>
          <w:sz w:val="72"/>
          <w:szCs w:val="72"/>
        </w:rPr>
        <w:t>2017</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04B3A576" w14:textId="0FE3B844" w:rsidR="00673770"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489229396" w:history="1">
        <w:r w:rsidR="00673770" w:rsidRPr="00BD153D">
          <w:rPr>
            <w:rStyle w:val="Hyperlink"/>
            <w:noProof/>
          </w:rPr>
          <w:t>Úvod</w:t>
        </w:r>
        <w:r w:rsidR="00673770">
          <w:rPr>
            <w:noProof/>
            <w:webHidden/>
          </w:rPr>
          <w:tab/>
        </w:r>
        <w:r w:rsidR="00673770">
          <w:rPr>
            <w:noProof/>
            <w:webHidden/>
          </w:rPr>
          <w:fldChar w:fldCharType="begin"/>
        </w:r>
        <w:r w:rsidR="00673770">
          <w:rPr>
            <w:noProof/>
            <w:webHidden/>
          </w:rPr>
          <w:instrText xml:space="preserve"> PAGEREF _Toc489229396 \h </w:instrText>
        </w:r>
        <w:r w:rsidR="00673770">
          <w:rPr>
            <w:noProof/>
            <w:webHidden/>
          </w:rPr>
        </w:r>
        <w:r w:rsidR="00673770">
          <w:rPr>
            <w:noProof/>
            <w:webHidden/>
          </w:rPr>
          <w:fldChar w:fldCharType="separate"/>
        </w:r>
        <w:r w:rsidR="00673770">
          <w:rPr>
            <w:noProof/>
            <w:webHidden/>
          </w:rPr>
          <w:t>3</w:t>
        </w:r>
        <w:r w:rsidR="00673770">
          <w:rPr>
            <w:noProof/>
            <w:webHidden/>
          </w:rPr>
          <w:fldChar w:fldCharType="end"/>
        </w:r>
      </w:hyperlink>
    </w:p>
    <w:p w14:paraId="7ADF5836" w14:textId="2A6DB350" w:rsidR="00673770" w:rsidRDefault="00767BA9">
      <w:pPr>
        <w:pStyle w:val="TOC3"/>
        <w:rPr>
          <w:rFonts w:eastAsiaTheme="minorEastAsia"/>
          <w:b w:val="0"/>
          <w:smallCaps w:val="0"/>
          <w:sz w:val="22"/>
          <w:lang w:val="en-US" w:eastAsia="en-US" w:bidi="ar-SA"/>
        </w:rPr>
      </w:pPr>
      <w:hyperlink w:anchor="_Toc489229397" w:history="1">
        <w:r w:rsidR="00673770" w:rsidRPr="00BD153D">
          <w:rPr>
            <w:rStyle w:val="Hyperlink"/>
          </w:rPr>
          <w:t>Predchádzajúce verzie</w:t>
        </w:r>
        <w:r w:rsidR="00673770">
          <w:rPr>
            <w:webHidden/>
          </w:rPr>
          <w:tab/>
        </w:r>
        <w:r w:rsidR="00673770">
          <w:rPr>
            <w:webHidden/>
          </w:rPr>
          <w:fldChar w:fldCharType="begin"/>
        </w:r>
        <w:r w:rsidR="00673770">
          <w:rPr>
            <w:webHidden/>
          </w:rPr>
          <w:instrText xml:space="preserve"> PAGEREF _Toc489229397 \h </w:instrText>
        </w:r>
        <w:r w:rsidR="00673770">
          <w:rPr>
            <w:webHidden/>
          </w:rPr>
        </w:r>
        <w:r w:rsidR="00673770">
          <w:rPr>
            <w:webHidden/>
          </w:rPr>
          <w:fldChar w:fldCharType="separate"/>
        </w:r>
        <w:r w:rsidR="00673770">
          <w:rPr>
            <w:webHidden/>
          </w:rPr>
          <w:t>3</w:t>
        </w:r>
        <w:r w:rsidR="00673770">
          <w:rPr>
            <w:webHidden/>
          </w:rPr>
          <w:fldChar w:fldCharType="end"/>
        </w:r>
      </w:hyperlink>
    </w:p>
    <w:p w14:paraId="6548003C" w14:textId="24C43050" w:rsidR="00673770" w:rsidRDefault="00767BA9">
      <w:pPr>
        <w:pStyle w:val="TOC3"/>
        <w:rPr>
          <w:rFonts w:eastAsiaTheme="minorEastAsia"/>
          <w:b w:val="0"/>
          <w:smallCaps w:val="0"/>
          <w:sz w:val="22"/>
          <w:lang w:val="en-US" w:eastAsia="en-US" w:bidi="ar-SA"/>
        </w:rPr>
      </w:pPr>
      <w:hyperlink w:anchor="_Toc489229398" w:history="1">
        <w:r w:rsidR="00673770" w:rsidRPr="00BD153D">
          <w:rPr>
            <w:rStyle w:val="Hyperlink"/>
          </w:rPr>
          <w:t>Vysvetlenia a súhrn zmien</w:t>
        </w:r>
        <w:r w:rsidR="00673770">
          <w:rPr>
            <w:webHidden/>
          </w:rPr>
          <w:tab/>
        </w:r>
        <w:r w:rsidR="00673770">
          <w:rPr>
            <w:webHidden/>
          </w:rPr>
          <w:fldChar w:fldCharType="begin"/>
        </w:r>
        <w:r w:rsidR="00673770">
          <w:rPr>
            <w:webHidden/>
          </w:rPr>
          <w:instrText xml:space="preserve"> PAGEREF _Toc489229398 \h </w:instrText>
        </w:r>
        <w:r w:rsidR="00673770">
          <w:rPr>
            <w:webHidden/>
          </w:rPr>
        </w:r>
        <w:r w:rsidR="00673770">
          <w:rPr>
            <w:webHidden/>
          </w:rPr>
          <w:fldChar w:fldCharType="separate"/>
        </w:r>
        <w:r w:rsidR="00673770">
          <w:rPr>
            <w:webHidden/>
          </w:rPr>
          <w:t>3</w:t>
        </w:r>
        <w:r w:rsidR="00673770">
          <w:rPr>
            <w:webHidden/>
          </w:rPr>
          <w:fldChar w:fldCharType="end"/>
        </w:r>
      </w:hyperlink>
    </w:p>
    <w:p w14:paraId="163DD7F0" w14:textId="3FEB9FEC" w:rsidR="00673770" w:rsidRDefault="00767BA9">
      <w:pPr>
        <w:pStyle w:val="TOC1"/>
        <w:tabs>
          <w:tab w:val="right" w:leader="dot" w:pos="5030"/>
        </w:tabs>
        <w:rPr>
          <w:rFonts w:eastAsiaTheme="minorEastAsia"/>
          <w:b w:val="0"/>
          <w:caps w:val="0"/>
          <w:noProof/>
          <w:sz w:val="22"/>
          <w:lang w:val="en-US" w:eastAsia="en-US" w:bidi="ar-SA"/>
        </w:rPr>
      </w:pPr>
      <w:hyperlink w:anchor="_Toc489229399" w:history="1">
        <w:r w:rsidR="00673770" w:rsidRPr="00BD153D">
          <w:rPr>
            <w:rStyle w:val="Hyperlink"/>
            <w:noProof/>
          </w:rPr>
          <w:t>Všeobecné podmienky</w:t>
        </w:r>
        <w:r w:rsidR="00673770">
          <w:rPr>
            <w:noProof/>
            <w:webHidden/>
          </w:rPr>
          <w:tab/>
        </w:r>
        <w:r w:rsidR="00673770">
          <w:rPr>
            <w:noProof/>
            <w:webHidden/>
          </w:rPr>
          <w:fldChar w:fldCharType="begin"/>
        </w:r>
        <w:r w:rsidR="00673770">
          <w:rPr>
            <w:noProof/>
            <w:webHidden/>
          </w:rPr>
          <w:instrText xml:space="preserve"> PAGEREF _Toc489229399 \h </w:instrText>
        </w:r>
        <w:r w:rsidR="00673770">
          <w:rPr>
            <w:noProof/>
            <w:webHidden/>
          </w:rPr>
        </w:r>
        <w:r w:rsidR="00673770">
          <w:rPr>
            <w:noProof/>
            <w:webHidden/>
          </w:rPr>
          <w:fldChar w:fldCharType="separate"/>
        </w:r>
        <w:r w:rsidR="00673770">
          <w:rPr>
            <w:noProof/>
            <w:webHidden/>
          </w:rPr>
          <w:t>4</w:t>
        </w:r>
        <w:r w:rsidR="00673770">
          <w:rPr>
            <w:noProof/>
            <w:webHidden/>
          </w:rPr>
          <w:fldChar w:fldCharType="end"/>
        </w:r>
      </w:hyperlink>
    </w:p>
    <w:p w14:paraId="5D91D95E" w14:textId="671516ED" w:rsidR="00673770" w:rsidRDefault="00767BA9">
      <w:pPr>
        <w:pStyle w:val="TOC5"/>
        <w:tabs>
          <w:tab w:val="right" w:leader="dot" w:pos="5030"/>
        </w:tabs>
        <w:rPr>
          <w:rFonts w:eastAsiaTheme="minorEastAsia"/>
          <w:noProof/>
          <w:sz w:val="22"/>
          <w:lang w:val="en-US" w:eastAsia="en-US" w:bidi="ar-SA"/>
        </w:rPr>
      </w:pPr>
      <w:hyperlink w:anchor="_Toc489229400" w:history="1">
        <w:r w:rsidR="00673770" w:rsidRPr="00BD153D">
          <w:rPr>
            <w:rStyle w:val="Hyperlink"/>
            <w:noProof/>
          </w:rPr>
          <w:t>Definície</w:t>
        </w:r>
        <w:r w:rsidR="00673770">
          <w:rPr>
            <w:noProof/>
            <w:webHidden/>
          </w:rPr>
          <w:tab/>
        </w:r>
        <w:r w:rsidR="00673770">
          <w:rPr>
            <w:noProof/>
            <w:webHidden/>
          </w:rPr>
          <w:fldChar w:fldCharType="begin"/>
        </w:r>
        <w:r w:rsidR="00673770">
          <w:rPr>
            <w:noProof/>
            <w:webHidden/>
          </w:rPr>
          <w:instrText xml:space="preserve"> PAGEREF _Toc489229400 \h </w:instrText>
        </w:r>
        <w:r w:rsidR="00673770">
          <w:rPr>
            <w:noProof/>
            <w:webHidden/>
          </w:rPr>
        </w:r>
        <w:r w:rsidR="00673770">
          <w:rPr>
            <w:noProof/>
            <w:webHidden/>
          </w:rPr>
          <w:fldChar w:fldCharType="separate"/>
        </w:r>
        <w:r w:rsidR="00673770">
          <w:rPr>
            <w:noProof/>
            <w:webHidden/>
          </w:rPr>
          <w:t>4</w:t>
        </w:r>
        <w:r w:rsidR="00673770">
          <w:rPr>
            <w:noProof/>
            <w:webHidden/>
          </w:rPr>
          <w:fldChar w:fldCharType="end"/>
        </w:r>
      </w:hyperlink>
    </w:p>
    <w:p w14:paraId="3F4CDA6B" w14:textId="27A985EC" w:rsidR="00673770" w:rsidRDefault="00767BA9">
      <w:pPr>
        <w:pStyle w:val="TOC5"/>
        <w:tabs>
          <w:tab w:val="right" w:leader="dot" w:pos="5030"/>
        </w:tabs>
        <w:rPr>
          <w:rFonts w:eastAsiaTheme="minorEastAsia"/>
          <w:noProof/>
          <w:sz w:val="22"/>
          <w:lang w:val="en-US" w:eastAsia="en-US" w:bidi="ar-SA"/>
        </w:rPr>
      </w:pPr>
      <w:hyperlink w:anchor="_Toc489229401" w:history="1">
        <w:r w:rsidR="00673770" w:rsidRPr="00BD153D">
          <w:rPr>
            <w:rStyle w:val="Hyperlink"/>
            <w:noProof/>
          </w:rPr>
          <w:t>Aktualizácie podmienok používania služieb on-line</w:t>
        </w:r>
        <w:r w:rsidR="00673770">
          <w:rPr>
            <w:noProof/>
            <w:webHidden/>
          </w:rPr>
          <w:tab/>
        </w:r>
        <w:r w:rsidR="00673770">
          <w:rPr>
            <w:noProof/>
            <w:webHidden/>
          </w:rPr>
          <w:fldChar w:fldCharType="begin"/>
        </w:r>
        <w:r w:rsidR="00673770">
          <w:rPr>
            <w:noProof/>
            <w:webHidden/>
          </w:rPr>
          <w:instrText xml:space="preserve"> PAGEREF _Toc489229401 \h </w:instrText>
        </w:r>
        <w:r w:rsidR="00673770">
          <w:rPr>
            <w:noProof/>
            <w:webHidden/>
          </w:rPr>
        </w:r>
        <w:r w:rsidR="00673770">
          <w:rPr>
            <w:noProof/>
            <w:webHidden/>
          </w:rPr>
          <w:fldChar w:fldCharType="separate"/>
        </w:r>
        <w:r w:rsidR="00673770">
          <w:rPr>
            <w:noProof/>
            <w:webHidden/>
          </w:rPr>
          <w:t>4</w:t>
        </w:r>
        <w:r w:rsidR="00673770">
          <w:rPr>
            <w:noProof/>
            <w:webHidden/>
          </w:rPr>
          <w:fldChar w:fldCharType="end"/>
        </w:r>
      </w:hyperlink>
    </w:p>
    <w:p w14:paraId="02640A99" w14:textId="277F4BB8" w:rsidR="00673770" w:rsidRDefault="00767BA9">
      <w:pPr>
        <w:pStyle w:val="TOC5"/>
        <w:tabs>
          <w:tab w:val="right" w:leader="dot" w:pos="5030"/>
        </w:tabs>
        <w:rPr>
          <w:rFonts w:eastAsiaTheme="minorEastAsia"/>
          <w:noProof/>
          <w:sz w:val="22"/>
          <w:lang w:val="en-US" w:eastAsia="en-US" w:bidi="ar-SA"/>
        </w:rPr>
      </w:pPr>
      <w:hyperlink w:anchor="_Toc489229402" w:history="1">
        <w:r w:rsidR="00673770" w:rsidRPr="00BD153D">
          <w:rPr>
            <w:rStyle w:val="Hyperlink"/>
            <w:noProof/>
          </w:rPr>
          <w:t>Zmeny služieb on-line a dostupnosť</w:t>
        </w:r>
        <w:r w:rsidR="00673770">
          <w:rPr>
            <w:noProof/>
            <w:webHidden/>
          </w:rPr>
          <w:tab/>
        </w:r>
        <w:r w:rsidR="00673770">
          <w:rPr>
            <w:noProof/>
            <w:webHidden/>
          </w:rPr>
          <w:fldChar w:fldCharType="begin"/>
        </w:r>
        <w:r w:rsidR="00673770">
          <w:rPr>
            <w:noProof/>
            <w:webHidden/>
          </w:rPr>
          <w:instrText xml:space="preserve"> PAGEREF _Toc489229402 \h </w:instrText>
        </w:r>
        <w:r w:rsidR="00673770">
          <w:rPr>
            <w:noProof/>
            <w:webHidden/>
          </w:rPr>
        </w:r>
        <w:r w:rsidR="00673770">
          <w:rPr>
            <w:noProof/>
            <w:webHidden/>
          </w:rPr>
          <w:fldChar w:fldCharType="separate"/>
        </w:r>
        <w:r w:rsidR="00673770">
          <w:rPr>
            <w:noProof/>
            <w:webHidden/>
          </w:rPr>
          <w:t>4</w:t>
        </w:r>
        <w:r w:rsidR="00673770">
          <w:rPr>
            <w:noProof/>
            <w:webHidden/>
          </w:rPr>
          <w:fldChar w:fldCharType="end"/>
        </w:r>
      </w:hyperlink>
    </w:p>
    <w:p w14:paraId="52F74D3F" w14:textId="4E33BFAF" w:rsidR="00673770" w:rsidRDefault="00767BA9">
      <w:pPr>
        <w:pStyle w:val="TOC5"/>
        <w:tabs>
          <w:tab w:val="right" w:leader="dot" w:pos="5030"/>
        </w:tabs>
        <w:rPr>
          <w:rFonts w:eastAsiaTheme="minorEastAsia"/>
          <w:noProof/>
          <w:sz w:val="22"/>
          <w:lang w:val="en-US" w:eastAsia="en-US" w:bidi="ar-SA"/>
        </w:rPr>
      </w:pPr>
      <w:hyperlink w:anchor="_Toc489229403" w:history="1">
        <w:r w:rsidR="00673770" w:rsidRPr="00BD153D">
          <w:rPr>
            <w:rStyle w:val="Hyperlink"/>
            <w:noProof/>
          </w:rPr>
          <w:t>Uchovávanie údajov</w:t>
        </w:r>
        <w:r w:rsidR="00673770">
          <w:rPr>
            <w:noProof/>
            <w:webHidden/>
          </w:rPr>
          <w:tab/>
        </w:r>
        <w:r w:rsidR="00673770">
          <w:rPr>
            <w:noProof/>
            <w:webHidden/>
          </w:rPr>
          <w:fldChar w:fldCharType="begin"/>
        </w:r>
        <w:r w:rsidR="00673770">
          <w:rPr>
            <w:noProof/>
            <w:webHidden/>
          </w:rPr>
          <w:instrText xml:space="preserve"> PAGEREF _Toc489229403 \h </w:instrText>
        </w:r>
        <w:r w:rsidR="00673770">
          <w:rPr>
            <w:noProof/>
            <w:webHidden/>
          </w:rPr>
        </w:r>
        <w:r w:rsidR="00673770">
          <w:rPr>
            <w:noProof/>
            <w:webHidden/>
          </w:rPr>
          <w:fldChar w:fldCharType="separate"/>
        </w:r>
        <w:r w:rsidR="00673770">
          <w:rPr>
            <w:noProof/>
            <w:webHidden/>
          </w:rPr>
          <w:t>4</w:t>
        </w:r>
        <w:r w:rsidR="00673770">
          <w:rPr>
            <w:noProof/>
            <w:webHidden/>
          </w:rPr>
          <w:fldChar w:fldCharType="end"/>
        </w:r>
      </w:hyperlink>
    </w:p>
    <w:p w14:paraId="745B5688" w14:textId="5855E9C8" w:rsidR="00673770" w:rsidRDefault="00767BA9">
      <w:pPr>
        <w:pStyle w:val="TOC5"/>
        <w:tabs>
          <w:tab w:val="right" w:leader="dot" w:pos="5030"/>
        </w:tabs>
        <w:rPr>
          <w:rFonts w:eastAsiaTheme="minorEastAsia"/>
          <w:noProof/>
          <w:sz w:val="22"/>
          <w:lang w:val="en-US" w:eastAsia="en-US" w:bidi="ar-SA"/>
        </w:rPr>
      </w:pPr>
      <w:hyperlink w:anchor="_Toc489229404" w:history="1">
        <w:r w:rsidR="00673770" w:rsidRPr="00BD153D">
          <w:rPr>
            <w:rStyle w:val="Hyperlink"/>
            <w:noProof/>
          </w:rPr>
          <w:t>Použitie softvéru so službou online</w:t>
        </w:r>
        <w:r w:rsidR="00673770">
          <w:rPr>
            <w:noProof/>
            <w:webHidden/>
          </w:rPr>
          <w:tab/>
        </w:r>
        <w:r w:rsidR="00673770">
          <w:rPr>
            <w:noProof/>
            <w:webHidden/>
          </w:rPr>
          <w:fldChar w:fldCharType="begin"/>
        </w:r>
        <w:r w:rsidR="00673770">
          <w:rPr>
            <w:noProof/>
            <w:webHidden/>
          </w:rPr>
          <w:instrText xml:space="preserve"> PAGEREF _Toc489229404 \h </w:instrText>
        </w:r>
        <w:r w:rsidR="00673770">
          <w:rPr>
            <w:noProof/>
            <w:webHidden/>
          </w:rPr>
        </w:r>
        <w:r w:rsidR="00673770">
          <w:rPr>
            <w:noProof/>
            <w:webHidden/>
          </w:rPr>
          <w:fldChar w:fldCharType="separate"/>
        </w:r>
        <w:r w:rsidR="00673770">
          <w:rPr>
            <w:noProof/>
            <w:webHidden/>
          </w:rPr>
          <w:t>5</w:t>
        </w:r>
        <w:r w:rsidR="00673770">
          <w:rPr>
            <w:noProof/>
            <w:webHidden/>
          </w:rPr>
          <w:fldChar w:fldCharType="end"/>
        </w:r>
      </w:hyperlink>
    </w:p>
    <w:p w14:paraId="6F139EC8" w14:textId="37C24416" w:rsidR="00673770" w:rsidRDefault="00767BA9">
      <w:pPr>
        <w:pStyle w:val="TOC5"/>
        <w:tabs>
          <w:tab w:val="right" w:leader="dot" w:pos="5030"/>
        </w:tabs>
        <w:rPr>
          <w:rFonts w:eastAsiaTheme="minorEastAsia"/>
          <w:noProof/>
          <w:sz w:val="22"/>
          <w:lang w:val="en-US" w:eastAsia="en-US" w:bidi="ar-SA"/>
        </w:rPr>
      </w:pPr>
      <w:hyperlink w:anchor="_Toc489229405" w:history="1">
        <w:r w:rsidR="00673770" w:rsidRPr="00BD153D">
          <w:rPr>
            <w:rStyle w:val="Hyperlink"/>
            <w:noProof/>
          </w:rPr>
          <w:t>Produkty iného subjektu ako Microsoft</w:t>
        </w:r>
        <w:r w:rsidR="00673770">
          <w:rPr>
            <w:noProof/>
            <w:webHidden/>
          </w:rPr>
          <w:tab/>
        </w:r>
        <w:r w:rsidR="00673770">
          <w:rPr>
            <w:noProof/>
            <w:webHidden/>
          </w:rPr>
          <w:fldChar w:fldCharType="begin"/>
        </w:r>
        <w:r w:rsidR="00673770">
          <w:rPr>
            <w:noProof/>
            <w:webHidden/>
          </w:rPr>
          <w:instrText xml:space="preserve"> PAGEREF _Toc489229405 \h </w:instrText>
        </w:r>
        <w:r w:rsidR="00673770">
          <w:rPr>
            <w:noProof/>
            <w:webHidden/>
          </w:rPr>
        </w:r>
        <w:r w:rsidR="00673770">
          <w:rPr>
            <w:noProof/>
            <w:webHidden/>
          </w:rPr>
          <w:fldChar w:fldCharType="separate"/>
        </w:r>
        <w:r w:rsidR="00673770">
          <w:rPr>
            <w:noProof/>
            <w:webHidden/>
          </w:rPr>
          <w:t>5</w:t>
        </w:r>
        <w:r w:rsidR="00673770">
          <w:rPr>
            <w:noProof/>
            <w:webHidden/>
          </w:rPr>
          <w:fldChar w:fldCharType="end"/>
        </w:r>
      </w:hyperlink>
    </w:p>
    <w:p w14:paraId="5EBF56C4" w14:textId="5E55B3F3" w:rsidR="00673770" w:rsidRDefault="00767BA9">
      <w:pPr>
        <w:pStyle w:val="TOC5"/>
        <w:tabs>
          <w:tab w:val="right" w:leader="dot" w:pos="5030"/>
        </w:tabs>
        <w:rPr>
          <w:rFonts w:eastAsiaTheme="minorEastAsia"/>
          <w:noProof/>
          <w:sz w:val="22"/>
          <w:lang w:val="en-US" w:eastAsia="en-US" w:bidi="ar-SA"/>
        </w:rPr>
      </w:pPr>
      <w:hyperlink w:anchor="_Toc489229406" w:history="1">
        <w:r w:rsidR="00673770" w:rsidRPr="00BD153D">
          <w:rPr>
            <w:rStyle w:val="Hyperlink"/>
            <w:noProof/>
          </w:rPr>
          <w:t>Zásady prijateľného používania</w:t>
        </w:r>
        <w:r w:rsidR="00673770">
          <w:rPr>
            <w:noProof/>
            <w:webHidden/>
          </w:rPr>
          <w:tab/>
        </w:r>
        <w:r w:rsidR="00673770">
          <w:rPr>
            <w:noProof/>
            <w:webHidden/>
          </w:rPr>
          <w:fldChar w:fldCharType="begin"/>
        </w:r>
        <w:r w:rsidR="00673770">
          <w:rPr>
            <w:noProof/>
            <w:webHidden/>
          </w:rPr>
          <w:instrText xml:space="preserve"> PAGEREF _Toc489229406 \h </w:instrText>
        </w:r>
        <w:r w:rsidR="00673770">
          <w:rPr>
            <w:noProof/>
            <w:webHidden/>
          </w:rPr>
        </w:r>
        <w:r w:rsidR="00673770">
          <w:rPr>
            <w:noProof/>
            <w:webHidden/>
          </w:rPr>
          <w:fldChar w:fldCharType="separate"/>
        </w:r>
        <w:r w:rsidR="00673770">
          <w:rPr>
            <w:noProof/>
            <w:webHidden/>
          </w:rPr>
          <w:t>5</w:t>
        </w:r>
        <w:r w:rsidR="00673770">
          <w:rPr>
            <w:noProof/>
            <w:webHidden/>
          </w:rPr>
          <w:fldChar w:fldCharType="end"/>
        </w:r>
      </w:hyperlink>
    </w:p>
    <w:p w14:paraId="6D707DA2" w14:textId="0823C933" w:rsidR="00673770" w:rsidRDefault="00767BA9">
      <w:pPr>
        <w:pStyle w:val="TOC5"/>
        <w:tabs>
          <w:tab w:val="right" w:leader="dot" w:pos="5030"/>
        </w:tabs>
        <w:rPr>
          <w:rFonts w:eastAsiaTheme="minorEastAsia"/>
          <w:noProof/>
          <w:sz w:val="22"/>
          <w:lang w:val="en-US" w:eastAsia="en-US" w:bidi="ar-SA"/>
        </w:rPr>
      </w:pPr>
      <w:hyperlink w:anchor="_Toc489229407" w:history="1">
        <w:r w:rsidR="00673770" w:rsidRPr="00BD153D">
          <w:rPr>
            <w:rStyle w:val="Hyperlink"/>
            <w:noProof/>
          </w:rPr>
          <w:t>Technické obmedzenia</w:t>
        </w:r>
        <w:r w:rsidR="00673770">
          <w:rPr>
            <w:noProof/>
            <w:webHidden/>
          </w:rPr>
          <w:tab/>
        </w:r>
        <w:r w:rsidR="00673770">
          <w:rPr>
            <w:noProof/>
            <w:webHidden/>
          </w:rPr>
          <w:fldChar w:fldCharType="begin"/>
        </w:r>
        <w:r w:rsidR="00673770">
          <w:rPr>
            <w:noProof/>
            <w:webHidden/>
          </w:rPr>
          <w:instrText xml:space="preserve"> PAGEREF _Toc489229407 \h </w:instrText>
        </w:r>
        <w:r w:rsidR="00673770">
          <w:rPr>
            <w:noProof/>
            <w:webHidden/>
          </w:rPr>
        </w:r>
        <w:r w:rsidR="00673770">
          <w:rPr>
            <w:noProof/>
            <w:webHidden/>
          </w:rPr>
          <w:fldChar w:fldCharType="separate"/>
        </w:r>
        <w:r w:rsidR="00673770">
          <w:rPr>
            <w:noProof/>
            <w:webHidden/>
          </w:rPr>
          <w:t>6</w:t>
        </w:r>
        <w:r w:rsidR="00673770">
          <w:rPr>
            <w:noProof/>
            <w:webHidden/>
          </w:rPr>
          <w:fldChar w:fldCharType="end"/>
        </w:r>
      </w:hyperlink>
    </w:p>
    <w:p w14:paraId="0F90A74A" w14:textId="7FAA7BDE" w:rsidR="00673770" w:rsidRDefault="00767BA9">
      <w:pPr>
        <w:pStyle w:val="TOC5"/>
        <w:tabs>
          <w:tab w:val="right" w:leader="dot" w:pos="5030"/>
        </w:tabs>
        <w:rPr>
          <w:rFonts w:eastAsiaTheme="minorEastAsia"/>
          <w:noProof/>
          <w:sz w:val="22"/>
          <w:lang w:val="en-US" w:eastAsia="en-US" w:bidi="ar-SA"/>
        </w:rPr>
      </w:pPr>
      <w:hyperlink w:anchor="_Toc489229408" w:history="1">
        <w:r w:rsidR="00673770" w:rsidRPr="00BD153D">
          <w:rPr>
            <w:rStyle w:val="Hyperlink"/>
            <w:noProof/>
          </w:rPr>
          <w:t>Dodržovanie zákonov</w:t>
        </w:r>
        <w:r w:rsidR="00673770">
          <w:rPr>
            <w:noProof/>
            <w:webHidden/>
          </w:rPr>
          <w:tab/>
        </w:r>
        <w:r w:rsidR="00673770">
          <w:rPr>
            <w:noProof/>
            <w:webHidden/>
          </w:rPr>
          <w:fldChar w:fldCharType="begin"/>
        </w:r>
        <w:r w:rsidR="00673770">
          <w:rPr>
            <w:noProof/>
            <w:webHidden/>
          </w:rPr>
          <w:instrText xml:space="preserve"> PAGEREF _Toc489229408 \h </w:instrText>
        </w:r>
        <w:r w:rsidR="00673770">
          <w:rPr>
            <w:noProof/>
            <w:webHidden/>
          </w:rPr>
        </w:r>
        <w:r w:rsidR="00673770">
          <w:rPr>
            <w:noProof/>
            <w:webHidden/>
          </w:rPr>
          <w:fldChar w:fldCharType="separate"/>
        </w:r>
        <w:r w:rsidR="00673770">
          <w:rPr>
            <w:noProof/>
            <w:webHidden/>
          </w:rPr>
          <w:t>6</w:t>
        </w:r>
        <w:r w:rsidR="00673770">
          <w:rPr>
            <w:noProof/>
            <w:webHidden/>
          </w:rPr>
          <w:fldChar w:fldCharType="end"/>
        </w:r>
      </w:hyperlink>
    </w:p>
    <w:p w14:paraId="3B6E8A0A" w14:textId="1716BAA6" w:rsidR="00673770" w:rsidRDefault="00767BA9">
      <w:pPr>
        <w:pStyle w:val="TOC5"/>
        <w:tabs>
          <w:tab w:val="right" w:leader="dot" w:pos="5030"/>
        </w:tabs>
        <w:rPr>
          <w:rFonts w:eastAsiaTheme="minorEastAsia"/>
          <w:noProof/>
          <w:sz w:val="22"/>
          <w:lang w:val="en-US" w:eastAsia="en-US" w:bidi="ar-SA"/>
        </w:rPr>
      </w:pPr>
      <w:hyperlink w:anchor="_Toc489229409" w:history="1">
        <w:r w:rsidR="00673770" w:rsidRPr="00BD153D">
          <w:rPr>
            <w:rStyle w:val="Hyperlink"/>
            <w:noProof/>
          </w:rPr>
          <w:t>Služby importu/exportu</w:t>
        </w:r>
        <w:r w:rsidR="00673770">
          <w:rPr>
            <w:noProof/>
            <w:webHidden/>
          </w:rPr>
          <w:tab/>
        </w:r>
        <w:r w:rsidR="00673770">
          <w:rPr>
            <w:noProof/>
            <w:webHidden/>
          </w:rPr>
          <w:fldChar w:fldCharType="begin"/>
        </w:r>
        <w:r w:rsidR="00673770">
          <w:rPr>
            <w:noProof/>
            <w:webHidden/>
          </w:rPr>
          <w:instrText xml:space="preserve"> PAGEREF _Toc489229409 \h </w:instrText>
        </w:r>
        <w:r w:rsidR="00673770">
          <w:rPr>
            <w:noProof/>
            <w:webHidden/>
          </w:rPr>
        </w:r>
        <w:r w:rsidR="00673770">
          <w:rPr>
            <w:noProof/>
            <w:webHidden/>
          </w:rPr>
          <w:fldChar w:fldCharType="separate"/>
        </w:r>
        <w:r w:rsidR="00673770">
          <w:rPr>
            <w:noProof/>
            <w:webHidden/>
          </w:rPr>
          <w:t>6</w:t>
        </w:r>
        <w:r w:rsidR="00673770">
          <w:rPr>
            <w:noProof/>
            <w:webHidden/>
          </w:rPr>
          <w:fldChar w:fldCharType="end"/>
        </w:r>
      </w:hyperlink>
    </w:p>
    <w:p w14:paraId="1AB27867" w14:textId="71997F10" w:rsidR="00673770" w:rsidRDefault="00767BA9">
      <w:pPr>
        <w:pStyle w:val="TOC5"/>
        <w:tabs>
          <w:tab w:val="right" w:leader="dot" w:pos="5030"/>
        </w:tabs>
        <w:rPr>
          <w:rFonts w:eastAsiaTheme="minorEastAsia"/>
          <w:noProof/>
          <w:sz w:val="22"/>
          <w:lang w:val="en-US" w:eastAsia="en-US" w:bidi="ar-SA"/>
        </w:rPr>
      </w:pPr>
      <w:hyperlink w:anchor="_Toc489229410" w:history="1">
        <w:r w:rsidR="00673770" w:rsidRPr="00BD153D">
          <w:rPr>
            <w:rStyle w:val="Hyperlink"/>
            <w:noProof/>
          </w:rPr>
          <w:t>Elektronické upozornenia</w:t>
        </w:r>
        <w:r w:rsidR="00673770">
          <w:rPr>
            <w:noProof/>
            <w:webHidden/>
          </w:rPr>
          <w:tab/>
        </w:r>
        <w:r w:rsidR="00673770">
          <w:rPr>
            <w:noProof/>
            <w:webHidden/>
          </w:rPr>
          <w:fldChar w:fldCharType="begin"/>
        </w:r>
        <w:r w:rsidR="00673770">
          <w:rPr>
            <w:noProof/>
            <w:webHidden/>
          </w:rPr>
          <w:instrText xml:space="preserve"> PAGEREF _Toc489229410 \h </w:instrText>
        </w:r>
        <w:r w:rsidR="00673770">
          <w:rPr>
            <w:noProof/>
            <w:webHidden/>
          </w:rPr>
        </w:r>
        <w:r w:rsidR="00673770">
          <w:rPr>
            <w:noProof/>
            <w:webHidden/>
          </w:rPr>
          <w:fldChar w:fldCharType="separate"/>
        </w:r>
        <w:r w:rsidR="00673770">
          <w:rPr>
            <w:noProof/>
            <w:webHidden/>
          </w:rPr>
          <w:t>6</w:t>
        </w:r>
        <w:r w:rsidR="00673770">
          <w:rPr>
            <w:noProof/>
            <w:webHidden/>
          </w:rPr>
          <w:fldChar w:fldCharType="end"/>
        </w:r>
      </w:hyperlink>
    </w:p>
    <w:p w14:paraId="4BC1C7EE" w14:textId="42CE4FBE" w:rsidR="00673770" w:rsidRDefault="00767BA9">
      <w:pPr>
        <w:pStyle w:val="TOC5"/>
        <w:tabs>
          <w:tab w:val="right" w:leader="dot" w:pos="5030"/>
        </w:tabs>
        <w:rPr>
          <w:rFonts w:eastAsiaTheme="minorEastAsia"/>
          <w:noProof/>
          <w:sz w:val="22"/>
          <w:lang w:val="en-US" w:eastAsia="en-US" w:bidi="ar-SA"/>
        </w:rPr>
      </w:pPr>
      <w:hyperlink w:anchor="_Toc489229411" w:history="1">
        <w:r w:rsidR="00673770" w:rsidRPr="00BD153D">
          <w:rPr>
            <w:rStyle w:val="Hyperlink"/>
            <w:noProof/>
          </w:rPr>
          <w:t>Opätovné pridelenie licencií</w:t>
        </w:r>
        <w:r w:rsidR="00673770">
          <w:rPr>
            <w:noProof/>
            <w:webHidden/>
          </w:rPr>
          <w:tab/>
        </w:r>
        <w:r w:rsidR="00673770">
          <w:rPr>
            <w:noProof/>
            <w:webHidden/>
          </w:rPr>
          <w:fldChar w:fldCharType="begin"/>
        </w:r>
        <w:r w:rsidR="00673770">
          <w:rPr>
            <w:noProof/>
            <w:webHidden/>
          </w:rPr>
          <w:instrText xml:space="preserve"> PAGEREF _Toc489229411 \h </w:instrText>
        </w:r>
        <w:r w:rsidR="00673770">
          <w:rPr>
            <w:noProof/>
            <w:webHidden/>
          </w:rPr>
        </w:r>
        <w:r w:rsidR="00673770">
          <w:rPr>
            <w:noProof/>
            <w:webHidden/>
          </w:rPr>
          <w:fldChar w:fldCharType="separate"/>
        </w:r>
        <w:r w:rsidR="00673770">
          <w:rPr>
            <w:noProof/>
            <w:webHidden/>
          </w:rPr>
          <w:t>6</w:t>
        </w:r>
        <w:r w:rsidR="00673770">
          <w:rPr>
            <w:noProof/>
            <w:webHidden/>
          </w:rPr>
          <w:fldChar w:fldCharType="end"/>
        </w:r>
      </w:hyperlink>
    </w:p>
    <w:p w14:paraId="641FDE5C" w14:textId="08EB1B10" w:rsidR="00673770" w:rsidRDefault="00767BA9">
      <w:pPr>
        <w:pStyle w:val="TOC5"/>
        <w:tabs>
          <w:tab w:val="right" w:leader="dot" w:pos="5030"/>
        </w:tabs>
        <w:rPr>
          <w:rFonts w:eastAsiaTheme="minorEastAsia"/>
          <w:noProof/>
          <w:sz w:val="22"/>
          <w:lang w:val="en-US" w:eastAsia="en-US" w:bidi="ar-SA"/>
        </w:rPr>
      </w:pPr>
      <w:hyperlink w:anchor="_Toc489229412" w:history="1">
        <w:r w:rsidR="00673770" w:rsidRPr="00BD153D">
          <w:rPr>
            <w:rStyle w:val="Hyperlink"/>
            <w:noProof/>
          </w:rPr>
          <w:t>Písmové komponenty</w:t>
        </w:r>
        <w:r w:rsidR="00673770">
          <w:rPr>
            <w:noProof/>
            <w:webHidden/>
          </w:rPr>
          <w:tab/>
        </w:r>
        <w:r w:rsidR="00673770">
          <w:rPr>
            <w:noProof/>
            <w:webHidden/>
          </w:rPr>
          <w:fldChar w:fldCharType="begin"/>
        </w:r>
        <w:r w:rsidR="00673770">
          <w:rPr>
            <w:noProof/>
            <w:webHidden/>
          </w:rPr>
          <w:instrText xml:space="preserve"> PAGEREF _Toc489229412 \h </w:instrText>
        </w:r>
        <w:r w:rsidR="00673770">
          <w:rPr>
            <w:noProof/>
            <w:webHidden/>
          </w:rPr>
        </w:r>
        <w:r w:rsidR="00673770">
          <w:rPr>
            <w:noProof/>
            <w:webHidden/>
          </w:rPr>
          <w:fldChar w:fldCharType="separate"/>
        </w:r>
        <w:r w:rsidR="00673770">
          <w:rPr>
            <w:noProof/>
            <w:webHidden/>
          </w:rPr>
          <w:t>6</w:t>
        </w:r>
        <w:r w:rsidR="00673770">
          <w:rPr>
            <w:noProof/>
            <w:webHidden/>
          </w:rPr>
          <w:fldChar w:fldCharType="end"/>
        </w:r>
      </w:hyperlink>
    </w:p>
    <w:p w14:paraId="35A254A7" w14:textId="10785B64" w:rsidR="00673770" w:rsidRDefault="00767BA9">
      <w:pPr>
        <w:pStyle w:val="TOC5"/>
        <w:tabs>
          <w:tab w:val="right" w:leader="dot" w:pos="5030"/>
        </w:tabs>
        <w:rPr>
          <w:rFonts w:eastAsiaTheme="minorEastAsia"/>
          <w:noProof/>
          <w:sz w:val="22"/>
          <w:lang w:val="en-US" w:eastAsia="en-US" w:bidi="ar-SA"/>
        </w:rPr>
      </w:pPr>
      <w:hyperlink w:anchor="_Toc489229413" w:history="1">
        <w:r w:rsidR="00673770" w:rsidRPr="00BD153D">
          <w:rPr>
            <w:rStyle w:val="Hyperlink"/>
            <w:noProof/>
          </w:rPr>
          <w:t>Výkonnostné testovanie na účely porovnávania s konkurenčnými produktmi</w:t>
        </w:r>
        <w:r w:rsidR="00673770">
          <w:rPr>
            <w:noProof/>
            <w:webHidden/>
          </w:rPr>
          <w:tab/>
        </w:r>
        <w:r w:rsidR="00673770">
          <w:rPr>
            <w:noProof/>
            <w:webHidden/>
          </w:rPr>
          <w:fldChar w:fldCharType="begin"/>
        </w:r>
        <w:r w:rsidR="00673770">
          <w:rPr>
            <w:noProof/>
            <w:webHidden/>
          </w:rPr>
          <w:instrText xml:space="preserve"> PAGEREF _Toc489229413 \h </w:instrText>
        </w:r>
        <w:r w:rsidR="00673770">
          <w:rPr>
            <w:noProof/>
            <w:webHidden/>
          </w:rPr>
        </w:r>
        <w:r w:rsidR="00673770">
          <w:rPr>
            <w:noProof/>
            <w:webHidden/>
          </w:rPr>
          <w:fldChar w:fldCharType="separate"/>
        </w:r>
        <w:r w:rsidR="00673770">
          <w:rPr>
            <w:noProof/>
            <w:webHidden/>
          </w:rPr>
          <w:t>6</w:t>
        </w:r>
        <w:r w:rsidR="00673770">
          <w:rPr>
            <w:noProof/>
            <w:webHidden/>
          </w:rPr>
          <w:fldChar w:fldCharType="end"/>
        </w:r>
      </w:hyperlink>
    </w:p>
    <w:p w14:paraId="2F964D5B" w14:textId="384500E3" w:rsidR="00673770" w:rsidRDefault="00767BA9">
      <w:pPr>
        <w:pStyle w:val="TOC5"/>
        <w:tabs>
          <w:tab w:val="right" w:leader="dot" w:pos="5030"/>
        </w:tabs>
        <w:rPr>
          <w:rFonts w:eastAsiaTheme="minorEastAsia"/>
          <w:noProof/>
          <w:sz w:val="22"/>
          <w:lang w:val="en-US" w:eastAsia="en-US" w:bidi="ar-SA"/>
        </w:rPr>
      </w:pPr>
      <w:hyperlink w:anchor="_Toc489229414" w:history="1">
        <w:r w:rsidR="00673770" w:rsidRPr="00BD153D">
          <w:rPr>
            <w:rStyle w:val="Hyperlink"/>
            <w:noProof/>
          </w:rPr>
          <w:t>Multiplexing</w:t>
        </w:r>
        <w:r w:rsidR="00673770">
          <w:rPr>
            <w:noProof/>
            <w:webHidden/>
          </w:rPr>
          <w:tab/>
        </w:r>
        <w:r w:rsidR="00673770">
          <w:rPr>
            <w:noProof/>
            <w:webHidden/>
          </w:rPr>
          <w:fldChar w:fldCharType="begin"/>
        </w:r>
        <w:r w:rsidR="00673770">
          <w:rPr>
            <w:noProof/>
            <w:webHidden/>
          </w:rPr>
          <w:instrText xml:space="preserve"> PAGEREF _Toc489229414 \h </w:instrText>
        </w:r>
        <w:r w:rsidR="00673770">
          <w:rPr>
            <w:noProof/>
            <w:webHidden/>
          </w:rPr>
        </w:r>
        <w:r w:rsidR="00673770">
          <w:rPr>
            <w:noProof/>
            <w:webHidden/>
          </w:rPr>
          <w:fldChar w:fldCharType="separate"/>
        </w:r>
        <w:r w:rsidR="00673770">
          <w:rPr>
            <w:noProof/>
            <w:webHidden/>
          </w:rPr>
          <w:t>6</w:t>
        </w:r>
        <w:r w:rsidR="00673770">
          <w:rPr>
            <w:noProof/>
            <w:webHidden/>
          </w:rPr>
          <w:fldChar w:fldCharType="end"/>
        </w:r>
      </w:hyperlink>
    </w:p>
    <w:p w14:paraId="342268DC" w14:textId="296A1E6C" w:rsidR="00673770" w:rsidRDefault="00767BA9">
      <w:pPr>
        <w:pStyle w:val="TOC1"/>
        <w:tabs>
          <w:tab w:val="right" w:leader="dot" w:pos="5030"/>
        </w:tabs>
        <w:rPr>
          <w:rFonts w:eastAsiaTheme="minorEastAsia"/>
          <w:b w:val="0"/>
          <w:caps w:val="0"/>
          <w:noProof/>
          <w:sz w:val="22"/>
          <w:lang w:val="en-US" w:eastAsia="en-US" w:bidi="ar-SA"/>
        </w:rPr>
      </w:pPr>
      <w:hyperlink w:anchor="_Toc489229415" w:history="1">
        <w:r w:rsidR="00673770" w:rsidRPr="00BD153D">
          <w:rPr>
            <w:rStyle w:val="Hyperlink"/>
            <w:noProof/>
          </w:rPr>
          <w:t>Podmienky ochrany osobných údajov a zabezpečenia</w:t>
        </w:r>
        <w:r w:rsidR="00673770">
          <w:rPr>
            <w:noProof/>
            <w:webHidden/>
          </w:rPr>
          <w:tab/>
        </w:r>
        <w:r w:rsidR="00673770">
          <w:rPr>
            <w:noProof/>
            <w:webHidden/>
          </w:rPr>
          <w:fldChar w:fldCharType="begin"/>
        </w:r>
        <w:r w:rsidR="00673770">
          <w:rPr>
            <w:noProof/>
            <w:webHidden/>
          </w:rPr>
          <w:instrText xml:space="preserve"> PAGEREF _Toc489229415 \h </w:instrText>
        </w:r>
        <w:r w:rsidR="00673770">
          <w:rPr>
            <w:noProof/>
            <w:webHidden/>
          </w:rPr>
        </w:r>
        <w:r w:rsidR="00673770">
          <w:rPr>
            <w:noProof/>
            <w:webHidden/>
          </w:rPr>
          <w:fldChar w:fldCharType="separate"/>
        </w:r>
        <w:r w:rsidR="00673770">
          <w:rPr>
            <w:noProof/>
            <w:webHidden/>
          </w:rPr>
          <w:t>7</w:t>
        </w:r>
        <w:r w:rsidR="00673770">
          <w:rPr>
            <w:noProof/>
            <w:webHidden/>
          </w:rPr>
          <w:fldChar w:fldCharType="end"/>
        </w:r>
      </w:hyperlink>
    </w:p>
    <w:p w14:paraId="271DA0BB" w14:textId="2666F065" w:rsidR="00673770" w:rsidRDefault="00767BA9">
      <w:pPr>
        <w:pStyle w:val="TOC3"/>
        <w:rPr>
          <w:rFonts w:eastAsiaTheme="minorEastAsia"/>
          <w:b w:val="0"/>
          <w:smallCaps w:val="0"/>
          <w:sz w:val="22"/>
          <w:lang w:val="en-US" w:eastAsia="en-US" w:bidi="ar-SA"/>
        </w:rPr>
      </w:pPr>
      <w:hyperlink w:anchor="_Toc489229416" w:history="1">
        <w:r w:rsidR="00673770" w:rsidRPr="00BD153D">
          <w:rPr>
            <w:rStyle w:val="Hyperlink"/>
          </w:rPr>
          <w:t>Všeobecné podmienky ochrany osobných údajov a zabezpečenia</w:t>
        </w:r>
        <w:r w:rsidR="00673770">
          <w:rPr>
            <w:webHidden/>
          </w:rPr>
          <w:tab/>
        </w:r>
        <w:r w:rsidR="00673770">
          <w:rPr>
            <w:webHidden/>
          </w:rPr>
          <w:fldChar w:fldCharType="begin"/>
        </w:r>
        <w:r w:rsidR="00673770">
          <w:rPr>
            <w:webHidden/>
          </w:rPr>
          <w:instrText xml:space="preserve"> PAGEREF _Toc489229416 \h </w:instrText>
        </w:r>
        <w:r w:rsidR="00673770">
          <w:rPr>
            <w:webHidden/>
          </w:rPr>
        </w:r>
        <w:r w:rsidR="00673770">
          <w:rPr>
            <w:webHidden/>
          </w:rPr>
          <w:fldChar w:fldCharType="separate"/>
        </w:r>
        <w:r w:rsidR="00673770">
          <w:rPr>
            <w:webHidden/>
          </w:rPr>
          <w:t>7</w:t>
        </w:r>
        <w:r w:rsidR="00673770">
          <w:rPr>
            <w:webHidden/>
          </w:rPr>
          <w:fldChar w:fldCharType="end"/>
        </w:r>
      </w:hyperlink>
    </w:p>
    <w:p w14:paraId="36ABF37C" w14:textId="02889A91" w:rsidR="00673770" w:rsidRDefault="00767BA9">
      <w:pPr>
        <w:pStyle w:val="TOC5"/>
        <w:tabs>
          <w:tab w:val="right" w:leader="dot" w:pos="5030"/>
        </w:tabs>
        <w:rPr>
          <w:rFonts w:eastAsiaTheme="minorEastAsia"/>
          <w:noProof/>
          <w:sz w:val="22"/>
          <w:lang w:val="en-US" w:eastAsia="en-US" w:bidi="ar-SA"/>
        </w:rPr>
      </w:pPr>
      <w:hyperlink w:anchor="_Toc489229417" w:history="1">
        <w:r w:rsidR="00673770" w:rsidRPr="00BD153D">
          <w:rPr>
            <w:rStyle w:val="Hyperlink"/>
            <w:noProof/>
          </w:rPr>
          <w:t>Rozsah</w:t>
        </w:r>
        <w:r w:rsidR="00673770">
          <w:rPr>
            <w:noProof/>
            <w:webHidden/>
          </w:rPr>
          <w:tab/>
        </w:r>
        <w:r w:rsidR="00673770">
          <w:rPr>
            <w:noProof/>
            <w:webHidden/>
          </w:rPr>
          <w:fldChar w:fldCharType="begin"/>
        </w:r>
        <w:r w:rsidR="00673770">
          <w:rPr>
            <w:noProof/>
            <w:webHidden/>
          </w:rPr>
          <w:instrText xml:space="preserve"> PAGEREF _Toc489229417 \h </w:instrText>
        </w:r>
        <w:r w:rsidR="00673770">
          <w:rPr>
            <w:noProof/>
            <w:webHidden/>
          </w:rPr>
        </w:r>
        <w:r w:rsidR="00673770">
          <w:rPr>
            <w:noProof/>
            <w:webHidden/>
          </w:rPr>
          <w:fldChar w:fldCharType="separate"/>
        </w:r>
        <w:r w:rsidR="00673770">
          <w:rPr>
            <w:noProof/>
            <w:webHidden/>
          </w:rPr>
          <w:t>7</w:t>
        </w:r>
        <w:r w:rsidR="00673770">
          <w:rPr>
            <w:noProof/>
            <w:webHidden/>
          </w:rPr>
          <w:fldChar w:fldCharType="end"/>
        </w:r>
      </w:hyperlink>
    </w:p>
    <w:p w14:paraId="7DA8B5CF" w14:textId="4F05A0DC" w:rsidR="00673770" w:rsidRDefault="00767BA9">
      <w:pPr>
        <w:pStyle w:val="TOC5"/>
        <w:tabs>
          <w:tab w:val="right" w:leader="dot" w:pos="5030"/>
        </w:tabs>
        <w:rPr>
          <w:rFonts w:eastAsiaTheme="minorEastAsia"/>
          <w:noProof/>
          <w:sz w:val="22"/>
          <w:lang w:val="en-US" w:eastAsia="en-US" w:bidi="ar-SA"/>
        </w:rPr>
      </w:pPr>
      <w:hyperlink w:anchor="_Toc489229418" w:history="1">
        <w:r w:rsidR="00673770" w:rsidRPr="00BD153D">
          <w:rPr>
            <w:rStyle w:val="Hyperlink"/>
            <w:noProof/>
          </w:rPr>
          <w:t>Používanie zákazníckych údajov</w:t>
        </w:r>
        <w:r w:rsidR="00673770">
          <w:rPr>
            <w:noProof/>
            <w:webHidden/>
          </w:rPr>
          <w:tab/>
        </w:r>
        <w:r w:rsidR="00673770">
          <w:rPr>
            <w:noProof/>
            <w:webHidden/>
          </w:rPr>
          <w:fldChar w:fldCharType="begin"/>
        </w:r>
        <w:r w:rsidR="00673770">
          <w:rPr>
            <w:noProof/>
            <w:webHidden/>
          </w:rPr>
          <w:instrText xml:space="preserve"> PAGEREF _Toc489229418 \h </w:instrText>
        </w:r>
        <w:r w:rsidR="00673770">
          <w:rPr>
            <w:noProof/>
            <w:webHidden/>
          </w:rPr>
        </w:r>
        <w:r w:rsidR="00673770">
          <w:rPr>
            <w:noProof/>
            <w:webHidden/>
          </w:rPr>
          <w:fldChar w:fldCharType="separate"/>
        </w:r>
        <w:r w:rsidR="00673770">
          <w:rPr>
            <w:noProof/>
            <w:webHidden/>
          </w:rPr>
          <w:t>7</w:t>
        </w:r>
        <w:r w:rsidR="00673770">
          <w:rPr>
            <w:noProof/>
            <w:webHidden/>
          </w:rPr>
          <w:fldChar w:fldCharType="end"/>
        </w:r>
      </w:hyperlink>
    </w:p>
    <w:p w14:paraId="4C53B744" w14:textId="67CF81B1" w:rsidR="00673770" w:rsidRDefault="00767BA9">
      <w:pPr>
        <w:pStyle w:val="TOC5"/>
        <w:tabs>
          <w:tab w:val="right" w:leader="dot" w:pos="5030"/>
        </w:tabs>
        <w:rPr>
          <w:rFonts w:eastAsiaTheme="minorEastAsia"/>
          <w:noProof/>
          <w:sz w:val="22"/>
          <w:lang w:val="en-US" w:eastAsia="en-US" w:bidi="ar-SA"/>
        </w:rPr>
      </w:pPr>
      <w:hyperlink w:anchor="_Toc489229419" w:history="1">
        <w:r w:rsidR="00673770" w:rsidRPr="00BD153D">
          <w:rPr>
            <w:rStyle w:val="Hyperlink"/>
            <w:noProof/>
          </w:rPr>
          <w:t>Zverejnenie zákazníckych údajov</w:t>
        </w:r>
        <w:r w:rsidR="00673770">
          <w:rPr>
            <w:noProof/>
            <w:webHidden/>
          </w:rPr>
          <w:tab/>
        </w:r>
        <w:r w:rsidR="00673770">
          <w:rPr>
            <w:noProof/>
            <w:webHidden/>
          </w:rPr>
          <w:fldChar w:fldCharType="begin"/>
        </w:r>
        <w:r w:rsidR="00673770">
          <w:rPr>
            <w:noProof/>
            <w:webHidden/>
          </w:rPr>
          <w:instrText xml:space="preserve"> PAGEREF _Toc489229419 \h </w:instrText>
        </w:r>
        <w:r w:rsidR="00673770">
          <w:rPr>
            <w:noProof/>
            <w:webHidden/>
          </w:rPr>
        </w:r>
        <w:r w:rsidR="00673770">
          <w:rPr>
            <w:noProof/>
            <w:webHidden/>
          </w:rPr>
          <w:fldChar w:fldCharType="separate"/>
        </w:r>
        <w:r w:rsidR="00673770">
          <w:rPr>
            <w:noProof/>
            <w:webHidden/>
          </w:rPr>
          <w:t>7</w:t>
        </w:r>
        <w:r w:rsidR="00673770">
          <w:rPr>
            <w:noProof/>
            <w:webHidden/>
          </w:rPr>
          <w:fldChar w:fldCharType="end"/>
        </w:r>
      </w:hyperlink>
    </w:p>
    <w:p w14:paraId="42AA894A" w14:textId="53C5EFA6" w:rsidR="00673770" w:rsidRDefault="00767BA9">
      <w:pPr>
        <w:pStyle w:val="TOC5"/>
        <w:tabs>
          <w:tab w:val="right" w:leader="dot" w:pos="5030"/>
        </w:tabs>
        <w:rPr>
          <w:rFonts w:eastAsiaTheme="minorEastAsia"/>
          <w:noProof/>
          <w:sz w:val="22"/>
          <w:lang w:val="en-US" w:eastAsia="en-US" w:bidi="ar-SA"/>
        </w:rPr>
      </w:pPr>
      <w:hyperlink w:anchor="_Toc489229420" w:history="1">
        <w:r w:rsidR="00673770" w:rsidRPr="00BD153D">
          <w:rPr>
            <w:rStyle w:val="Hyperlink"/>
            <w:noProof/>
          </w:rPr>
          <w:t>Vzdelávacie inštitúcie</w:t>
        </w:r>
        <w:r w:rsidR="00673770">
          <w:rPr>
            <w:noProof/>
            <w:webHidden/>
          </w:rPr>
          <w:tab/>
        </w:r>
        <w:r w:rsidR="00673770">
          <w:rPr>
            <w:noProof/>
            <w:webHidden/>
          </w:rPr>
          <w:fldChar w:fldCharType="begin"/>
        </w:r>
        <w:r w:rsidR="00673770">
          <w:rPr>
            <w:noProof/>
            <w:webHidden/>
          </w:rPr>
          <w:instrText xml:space="preserve"> PAGEREF _Toc489229420 \h </w:instrText>
        </w:r>
        <w:r w:rsidR="00673770">
          <w:rPr>
            <w:noProof/>
            <w:webHidden/>
          </w:rPr>
        </w:r>
        <w:r w:rsidR="00673770">
          <w:rPr>
            <w:noProof/>
            <w:webHidden/>
          </w:rPr>
          <w:fldChar w:fldCharType="separate"/>
        </w:r>
        <w:r w:rsidR="00673770">
          <w:rPr>
            <w:noProof/>
            <w:webHidden/>
          </w:rPr>
          <w:t>7</w:t>
        </w:r>
        <w:r w:rsidR="00673770">
          <w:rPr>
            <w:noProof/>
            <w:webHidden/>
          </w:rPr>
          <w:fldChar w:fldCharType="end"/>
        </w:r>
      </w:hyperlink>
    </w:p>
    <w:p w14:paraId="2361B0B4" w14:textId="6EF520C5" w:rsidR="00673770" w:rsidRDefault="00767BA9">
      <w:pPr>
        <w:pStyle w:val="TOC5"/>
        <w:tabs>
          <w:tab w:val="right" w:leader="dot" w:pos="5030"/>
        </w:tabs>
        <w:rPr>
          <w:rFonts w:eastAsiaTheme="minorEastAsia"/>
          <w:noProof/>
          <w:sz w:val="22"/>
          <w:lang w:val="en-US" w:eastAsia="en-US" w:bidi="ar-SA"/>
        </w:rPr>
      </w:pPr>
      <w:hyperlink w:anchor="_Toc489229421" w:history="1">
        <w:r w:rsidR="00673770" w:rsidRPr="00BD153D">
          <w:rPr>
            <w:rStyle w:val="Hyperlink"/>
            <w:noProof/>
          </w:rPr>
          <w:t>Obchodný partner podľa zákona HIPAA</w:t>
        </w:r>
        <w:r w:rsidR="00673770">
          <w:rPr>
            <w:noProof/>
            <w:webHidden/>
          </w:rPr>
          <w:tab/>
        </w:r>
        <w:r w:rsidR="00673770">
          <w:rPr>
            <w:noProof/>
            <w:webHidden/>
          </w:rPr>
          <w:fldChar w:fldCharType="begin"/>
        </w:r>
        <w:r w:rsidR="00673770">
          <w:rPr>
            <w:noProof/>
            <w:webHidden/>
          </w:rPr>
          <w:instrText xml:space="preserve"> PAGEREF _Toc489229421 \h </w:instrText>
        </w:r>
        <w:r w:rsidR="00673770">
          <w:rPr>
            <w:noProof/>
            <w:webHidden/>
          </w:rPr>
        </w:r>
        <w:r w:rsidR="00673770">
          <w:rPr>
            <w:noProof/>
            <w:webHidden/>
          </w:rPr>
          <w:fldChar w:fldCharType="separate"/>
        </w:r>
        <w:r w:rsidR="00673770">
          <w:rPr>
            <w:noProof/>
            <w:webHidden/>
          </w:rPr>
          <w:t>7</w:t>
        </w:r>
        <w:r w:rsidR="00673770">
          <w:rPr>
            <w:noProof/>
            <w:webHidden/>
          </w:rPr>
          <w:fldChar w:fldCharType="end"/>
        </w:r>
      </w:hyperlink>
    </w:p>
    <w:p w14:paraId="75C4B48A" w14:textId="3513F9DA" w:rsidR="00673770" w:rsidRDefault="00767BA9">
      <w:pPr>
        <w:pStyle w:val="TOC5"/>
        <w:tabs>
          <w:tab w:val="right" w:leader="dot" w:pos="5030"/>
        </w:tabs>
        <w:rPr>
          <w:rFonts w:eastAsiaTheme="minorEastAsia"/>
          <w:noProof/>
          <w:sz w:val="22"/>
          <w:lang w:val="en-US" w:eastAsia="en-US" w:bidi="ar-SA"/>
        </w:rPr>
      </w:pPr>
      <w:hyperlink w:anchor="_Toc489229422" w:history="1">
        <w:r w:rsidR="00673770" w:rsidRPr="00BD153D">
          <w:rPr>
            <w:rStyle w:val="Hyperlink"/>
            <w:noProof/>
          </w:rPr>
          <w:t>Zabezpečenie</w:t>
        </w:r>
        <w:r w:rsidR="00673770">
          <w:rPr>
            <w:noProof/>
            <w:webHidden/>
          </w:rPr>
          <w:tab/>
        </w:r>
        <w:r w:rsidR="00673770">
          <w:rPr>
            <w:noProof/>
            <w:webHidden/>
          </w:rPr>
          <w:fldChar w:fldCharType="begin"/>
        </w:r>
        <w:r w:rsidR="00673770">
          <w:rPr>
            <w:noProof/>
            <w:webHidden/>
          </w:rPr>
          <w:instrText xml:space="preserve"> PAGEREF _Toc489229422 \h </w:instrText>
        </w:r>
        <w:r w:rsidR="00673770">
          <w:rPr>
            <w:noProof/>
            <w:webHidden/>
          </w:rPr>
        </w:r>
        <w:r w:rsidR="00673770">
          <w:rPr>
            <w:noProof/>
            <w:webHidden/>
          </w:rPr>
          <w:fldChar w:fldCharType="separate"/>
        </w:r>
        <w:r w:rsidR="00673770">
          <w:rPr>
            <w:noProof/>
            <w:webHidden/>
          </w:rPr>
          <w:t>8</w:t>
        </w:r>
        <w:r w:rsidR="00673770">
          <w:rPr>
            <w:noProof/>
            <w:webHidden/>
          </w:rPr>
          <w:fldChar w:fldCharType="end"/>
        </w:r>
      </w:hyperlink>
    </w:p>
    <w:p w14:paraId="164F1975" w14:textId="142CCE06" w:rsidR="00673770" w:rsidRDefault="00767BA9">
      <w:pPr>
        <w:pStyle w:val="TOC5"/>
        <w:tabs>
          <w:tab w:val="right" w:leader="dot" w:pos="5030"/>
        </w:tabs>
        <w:rPr>
          <w:rFonts w:eastAsiaTheme="minorEastAsia"/>
          <w:noProof/>
          <w:sz w:val="22"/>
          <w:lang w:val="en-US" w:eastAsia="en-US" w:bidi="ar-SA"/>
        </w:rPr>
      </w:pPr>
      <w:hyperlink w:anchor="_Toc489229423" w:history="1">
        <w:r w:rsidR="00673770" w:rsidRPr="00BD153D">
          <w:rPr>
            <w:rStyle w:val="Hyperlink"/>
            <w:noProof/>
          </w:rPr>
          <w:t>Oznámenie bezpečnostného incidentu</w:t>
        </w:r>
        <w:r w:rsidR="00673770">
          <w:rPr>
            <w:noProof/>
            <w:webHidden/>
          </w:rPr>
          <w:tab/>
        </w:r>
        <w:r w:rsidR="00673770">
          <w:rPr>
            <w:noProof/>
            <w:webHidden/>
          </w:rPr>
          <w:fldChar w:fldCharType="begin"/>
        </w:r>
        <w:r w:rsidR="00673770">
          <w:rPr>
            <w:noProof/>
            <w:webHidden/>
          </w:rPr>
          <w:instrText xml:space="preserve"> PAGEREF _Toc489229423 \h </w:instrText>
        </w:r>
        <w:r w:rsidR="00673770">
          <w:rPr>
            <w:noProof/>
            <w:webHidden/>
          </w:rPr>
        </w:r>
        <w:r w:rsidR="00673770">
          <w:rPr>
            <w:noProof/>
            <w:webHidden/>
          </w:rPr>
          <w:fldChar w:fldCharType="separate"/>
        </w:r>
        <w:r w:rsidR="00673770">
          <w:rPr>
            <w:noProof/>
            <w:webHidden/>
          </w:rPr>
          <w:t>8</w:t>
        </w:r>
        <w:r w:rsidR="00673770">
          <w:rPr>
            <w:noProof/>
            <w:webHidden/>
          </w:rPr>
          <w:fldChar w:fldCharType="end"/>
        </w:r>
      </w:hyperlink>
    </w:p>
    <w:p w14:paraId="739052C6" w14:textId="781FE9F6" w:rsidR="00673770" w:rsidRDefault="00767BA9">
      <w:pPr>
        <w:pStyle w:val="TOC5"/>
        <w:tabs>
          <w:tab w:val="right" w:leader="dot" w:pos="5030"/>
        </w:tabs>
        <w:rPr>
          <w:rFonts w:eastAsiaTheme="minorEastAsia"/>
          <w:noProof/>
          <w:sz w:val="22"/>
          <w:lang w:val="en-US" w:eastAsia="en-US" w:bidi="ar-SA"/>
        </w:rPr>
      </w:pPr>
      <w:hyperlink w:anchor="_Toc489229424" w:history="1">
        <w:r w:rsidR="00673770" w:rsidRPr="00BD153D">
          <w:rPr>
            <w:rStyle w:val="Hyperlink"/>
            <w:noProof/>
          </w:rPr>
          <w:t>Miesto spracovania údajov</w:t>
        </w:r>
        <w:r w:rsidR="00673770">
          <w:rPr>
            <w:noProof/>
            <w:webHidden/>
          </w:rPr>
          <w:tab/>
        </w:r>
        <w:r w:rsidR="00673770">
          <w:rPr>
            <w:noProof/>
            <w:webHidden/>
          </w:rPr>
          <w:fldChar w:fldCharType="begin"/>
        </w:r>
        <w:r w:rsidR="00673770">
          <w:rPr>
            <w:noProof/>
            <w:webHidden/>
          </w:rPr>
          <w:instrText xml:space="preserve"> PAGEREF _Toc489229424 \h </w:instrText>
        </w:r>
        <w:r w:rsidR="00673770">
          <w:rPr>
            <w:noProof/>
            <w:webHidden/>
          </w:rPr>
        </w:r>
        <w:r w:rsidR="00673770">
          <w:rPr>
            <w:noProof/>
            <w:webHidden/>
          </w:rPr>
          <w:fldChar w:fldCharType="separate"/>
        </w:r>
        <w:r w:rsidR="00673770">
          <w:rPr>
            <w:noProof/>
            <w:webHidden/>
          </w:rPr>
          <w:t>8</w:t>
        </w:r>
        <w:r w:rsidR="00673770">
          <w:rPr>
            <w:noProof/>
            <w:webHidden/>
          </w:rPr>
          <w:fldChar w:fldCharType="end"/>
        </w:r>
      </w:hyperlink>
    </w:p>
    <w:p w14:paraId="02C47BC1" w14:textId="6E27A14A" w:rsidR="00673770" w:rsidRDefault="00767BA9">
      <w:pPr>
        <w:pStyle w:val="TOC5"/>
        <w:tabs>
          <w:tab w:val="right" w:leader="dot" w:pos="5030"/>
        </w:tabs>
        <w:rPr>
          <w:rFonts w:eastAsiaTheme="minorEastAsia"/>
          <w:noProof/>
          <w:sz w:val="22"/>
          <w:lang w:val="en-US" w:eastAsia="en-US" w:bidi="ar-SA"/>
        </w:rPr>
      </w:pPr>
      <w:hyperlink w:anchor="_Toc489229425" w:history="1">
        <w:r w:rsidR="00673770" w:rsidRPr="00BD153D">
          <w:rPr>
            <w:rStyle w:val="Hyperlink"/>
            <w:noProof/>
          </w:rPr>
          <w:t>Ukážkové vydania</w:t>
        </w:r>
        <w:r w:rsidR="00673770">
          <w:rPr>
            <w:noProof/>
            <w:webHidden/>
          </w:rPr>
          <w:tab/>
        </w:r>
        <w:r w:rsidR="00673770">
          <w:rPr>
            <w:noProof/>
            <w:webHidden/>
          </w:rPr>
          <w:fldChar w:fldCharType="begin"/>
        </w:r>
        <w:r w:rsidR="00673770">
          <w:rPr>
            <w:noProof/>
            <w:webHidden/>
          </w:rPr>
          <w:instrText xml:space="preserve"> PAGEREF _Toc489229425 \h </w:instrText>
        </w:r>
        <w:r w:rsidR="00673770">
          <w:rPr>
            <w:noProof/>
            <w:webHidden/>
          </w:rPr>
        </w:r>
        <w:r w:rsidR="00673770">
          <w:rPr>
            <w:noProof/>
            <w:webHidden/>
          </w:rPr>
          <w:fldChar w:fldCharType="separate"/>
        </w:r>
        <w:r w:rsidR="00673770">
          <w:rPr>
            <w:noProof/>
            <w:webHidden/>
          </w:rPr>
          <w:t>8</w:t>
        </w:r>
        <w:r w:rsidR="00673770">
          <w:rPr>
            <w:noProof/>
            <w:webHidden/>
          </w:rPr>
          <w:fldChar w:fldCharType="end"/>
        </w:r>
      </w:hyperlink>
    </w:p>
    <w:p w14:paraId="46CC5E79" w14:textId="7653E07B" w:rsidR="00673770" w:rsidRDefault="00767BA9">
      <w:pPr>
        <w:pStyle w:val="TOC5"/>
        <w:tabs>
          <w:tab w:val="right" w:leader="dot" w:pos="5030"/>
        </w:tabs>
        <w:rPr>
          <w:rFonts w:eastAsiaTheme="minorEastAsia"/>
          <w:noProof/>
          <w:sz w:val="22"/>
          <w:lang w:val="en-US" w:eastAsia="en-US" w:bidi="ar-SA"/>
        </w:rPr>
      </w:pPr>
      <w:hyperlink w:anchor="_Toc489229426" w:history="1">
        <w:r w:rsidR="00673770" w:rsidRPr="00BD153D">
          <w:rPr>
            <w:rStyle w:val="Hyperlink"/>
            <w:noProof/>
          </w:rPr>
          <w:t>Využívanie služieb subdodávateľov</w:t>
        </w:r>
        <w:r w:rsidR="00673770">
          <w:rPr>
            <w:noProof/>
            <w:webHidden/>
          </w:rPr>
          <w:tab/>
        </w:r>
        <w:r w:rsidR="00673770">
          <w:rPr>
            <w:noProof/>
            <w:webHidden/>
          </w:rPr>
          <w:fldChar w:fldCharType="begin"/>
        </w:r>
        <w:r w:rsidR="00673770">
          <w:rPr>
            <w:noProof/>
            <w:webHidden/>
          </w:rPr>
          <w:instrText xml:space="preserve"> PAGEREF _Toc489229426 \h </w:instrText>
        </w:r>
        <w:r w:rsidR="00673770">
          <w:rPr>
            <w:noProof/>
            <w:webHidden/>
          </w:rPr>
        </w:r>
        <w:r w:rsidR="00673770">
          <w:rPr>
            <w:noProof/>
            <w:webHidden/>
          </w:rPr>
          <w:fldChar w:fldCharType="separate"/>
        </w:r>
        <w:r w:rsidR="00673770">
          <w:rPr>
            <w:noProof/>
            <w:webHidden/>
          </w:rPr>
          <w:t>8</w:t>
        </w:r>
        <w:r w:rsidR="00673770">
          <w:rPr>
            <w:noProof/>
            <w:webHidden/>
          </w:rPr>
          <w:fldChar w:fldCharType="end"/>
        </w:r>
      </w:hyperlink>
    </w:p>
    <w:p w14:paraId="29512D1D" w14:textId="78F4DC87" w:rsidR="00673770" w:rsidRDefault="00767BA9">
      <w:pPr>
        <w:pStyle w:val="TOC5"/>
        <w:tabs>
          <w:tab w:val="right" w:leader="dot" w:pos="5030"/>
        </w:tabs>
        <w:rPr>
          <w:rFonts w:eastAsiaTheme="minorEastAsia"/>
          <w:noProof/>
          <w:sz w:val="22"/>
          <w:lang w:val="en-US" w:eastAsia="en-US" w:bidi="ar-SA"/>
        </w:rPr>
      </w:pPr>
      <w:hyperlink w:anchor="_Toc489229427" w:history="1">
        <w:r w:rsidR="00673770" w:rsidRPr="00BD153D">
          <w:rPr>
            <w:rStyle w:val="Hyperlink"/>
            <w:noProof/>
          </w:rPr>
          <w:t>Ako sa môžete obrátiť na spoločnosť Microsoft</w:t>
        </w:r>
        <w:r w:rsidR="00673770">
          <w:rPr>
            <w:noProof/>
            <w:webHidden/>
          </w:rPr>
          <w:tab/>
        </w:r>
        <w:r w:rsidR="00673770">
          <w:rPr>
            <w:noProof/>
            <w:webHidden/>
          </w:rPr>
          <w:fldChar w:fldCharType="begin"/>
        </w:r>
        <w:r w:rsidR="00673770">
          <w:rPr>
            <w:noProof/>
            <w:webHidden/>
          </w:rPr>
          <w:instrText xml:space="preserve"> PAGEREF _Toc489229427 \h </w:instrText>
        </w:r>
        <w:r w:rsidR="00673770">
          <w:rPr>
            <w:noProof/>
            <w:webHidden/>
          </w:rPr>
        </w:r>
        <w:r w:rsidR="00673770">
          <w:rPr>
            <w:noProof/>
            <w:webHidden/>
          </w:rPr>
          <w:fldChar w:fldCharType="separate"/>
        </w:r>
        <w:r w:rsidR="00673770">
          <w:rPr>
            <w:noProof/>
            <w:webHidden/>
          </w:rPr>
          <w:t>8</w:t>
        </w:r>
        <w:r w:rsidR="00673770">
          <w:rPr>
            <w:noProof/>
            <w:webHidden/>
          </w:rPr>
          <w:fldChar w:fldCharType="end"/>
        </w:r>
      </w:hyperlink>
    </w:p>
    <w:p w14:paraId="2A3C8442" w14:textId="44022AB8" w:rsidR="00673770" w:rsidRDefault="00767BA9">
      <w:pPr>
        <w:pStyle w:val="TOC3"/>
        <w:rPr>
          <w:rFonts w:eastAsiaTheme="minorEastAsia"/>
          <w:b w:val="0"/>
          <w:smallCaps w:val="0"/>
          <w:sz w:val="22"/>
          <w:lang w:val="en-US" w:eastAsia="en-US" w:bidi="ar-SA"/>
        </w:rPr>
      </w:pPr>
      <w:hyperlink w:anchor="_Toc489229428" w:history="1">
        <w:r w:rsidR="00673770" w:rsidRPr="00BD153D">
          <w:rPr>
            <w:rStyle w:val="Hyperlink"/>
          </w:rPr>
          <w:t>Podmienky spracovania údajov</w:t>
        </w:r>
        <w:r w:rsidR="00673770">
          <w:rPr>
            <w:webHidden/>
          </w:rPr>
          <w:tab/>
        </w:r>
        <w:r w:rsidR="00673770">
          <w:rPr>
            <w:webHidden/>
          </w:rPr>
          <w:fldChar w:fldCharType="begin"/>
        </w:r>
        <w:r w:rsidR="00673770">
          <w:rPr>
            <w:webHidden/>
          </w:rPr>
          <w:instrText xml:space="preserve"> PAGEREF _Toc489229428 \h </w:instrText>
        </w:r>
        <w:r w:rsidR="00673770">
          <w:rPr>
            <w:webHidden/>
          </w:rPr>
        </w:r>
        <w:r w:rsidR="00673770">
          <w:rPr>
            <w:webHidden/>
          </w:rPr>
          <w:fldChar w:fldCharType="separate"/>
        </w:r>
        <w:r w:rsidR="00673770">
          <w:rPr>
            <w:webHidden/>
          </w:rPr>
          <w:t>10</w:t>
        </w:r>
        <w:r w:rsidR="00673770">
          <w:rPr>
            <w:webHidden/>
          </w:rPr>
          <w:fldChar w:fldCharType="end"/>
        </w:r>
      </w:hyperlink>
    </w:p>
    <w:p w14:paraId="6EAA9FD5" w14:textId="7526ADCE" w:rsidR="00673770" w:rsidRDefault="00767BA9">
      <w:pPr>
        <w:pStyle w:val="TOC5"/>
        <w:tabs>
          <w:tab w:val="right" w:leader="dot" w:pos="5030"/>
        </w:tabs>
        <w:rPr>
          <w:rFonts w:eastAsiaTheme="minorEastAsia"/>
          <w:noProof/>
          <w:sz w:val="22"/>
          <w:lang w:val="en-US" w:eastAsia="en-US" w:bidi="ar-SA"/>
        </w:rPr>
      </w:pPr>
      <w:hyperlink w:anchor="_Toc489229429" w:history="1">
        <w:r w:rsidR="00673770" w:rsidRPr="00BD153D">
          <w:rPr>
            <w:rStyle w:val="Hyperlink"/>
            <w:noProof/>
          </w:rPr>
          <w:t>Umiestnenie odložených zákazníckych údajov</w:t>
        </w:r>
        <w:r w:rsidR="00673770">
          <w:rPr>
            <w:noProof/>
            <w:webHidden/>
          </w:rPr>
          <w:tab/>
        </w:r>
        <w:r w:rsidR="00673770">
          <w:rPr>
            <w:noProof/>
            <w:webHidden/>
          </w:rPr>
          <w:fldChar w:fldCharType="begin"/>
        </w:r>
        <w:r w:rsidR="00673770">
          <w:rPr>
            <w:noProof/>
            <w:webHidden/>
          </w:rPr>
          <w:instrText xml:space="preserve"> PAGEREF _Toc489229429 \h </w:instrText>
        </w:r>
        <w:r w:rsidR="00673770">
          <w:rPr>
            <w:noProof/>
            <w:webHidden/>
          </w:rPr>
        </w:r>
        <w:r w:rsidR="00673770">
          <w:rPr>
            <w:noProof/>
            <w:webHidden/>
          </w:rPr>
          <w:fldChar w:fldCharType="separate"/>
        </w:r>
        <w:r w:rsidR="00673770">
          <w:rPr>
            <w:noProof/>
            <w:webHidden/>
          </w:rPr>
          <w:t>11</w:t>
        </w:r>
        <w:r w:rsidR="00673770">
          <w:rPr>
            <w:noProof/>
            <w:webHidden/>
          </w:rPr>
          <w:fldChar w:fldCharType="end"/>
        </w:r>
      </w:hyperlink>
    </w:p>
    <w:p w14:paraId="22C28FA3" w14:textId="662A3583" w:rsidR="00673770" w:rsidRDefault="00767BA9">
      <w:pPr>
        <w:pStyle w:val="TOC5"/>
        <w:tabs>
          <w:tab w:val="right" w:leader="dot" w:pos="5030"/>
        </w:tabs>
        <w:rPr>
          <w:rFonts w:eastAsiaTheme="minorEastAsia"/>
          <w:noProof/>
          <w:sz w:val="22"/>
          <w:lang w:val="en-US" w:eastAsia="en-US" w:bidi="ar-SA"/>
        </w:rPr>
      </w:pPr>
      <w:hyperlink w:anchor="_Toc489229430" w:history="1">
        <w:r w:rsidR="00673770" w:rsidRPr="00BD153D">
          <w:rPr>
            <w:rStyle w:val="Hyperlink"/>
            <w:noProof/>
          </w:rPr>
          <w:t>Ochrana osobných údajov</w:t>
        </w:r>
        <w:r w:rsidR="00673770">
          <w:rPr>
            <w:noProof/>
            <w:webHidden/>
          </w:rPr>
          <w:tab/>
        </w:r>
        <w:r w:rsidR="00673770">
          <w:rPr>
            <w:noProof/>
            <w:webHidden/>
          </w:rPr>
          <w:fldChar w:fldCharType="begin"/>
        </w:r>
        <w:r w:rsidR="00673770">
          <w:rPr>
            <w:noProof/>
            <w:webHidden/>
          </w:rPr>
          <w:instrText xml:space="preserve"> PAGEREF _Toc489229430 \h </w:instrText>
        </w:r>
        <w:r w:rsidR="00673770">
          <w:rPr>
            <w:noProof/>
            <w:webHidden/>
          </w:rPr>
        </w:r>
        <w:r w:rsidR="00673770">
          <w:rPr>
            <w:noProof/>
            <w:webHidden/>
          </w:rPr>
          <w:fldChar w:fldCharType="separate"/>
        </w:r>
        <w:r w:rsidR="00673770">
          <w:rPr>
            <w:noProof/>
            <w:webHidden/>
          </w:rPr>
          <w:t>11</w:t>
        </w:r>
        <w:r w:rsidR="00673770">
          <w:rPr>
            <w:noProof/>
            <w:webHidden/>
          </w:rPr>
          <w:fldChar w:fldCharType="end"/>
        </w:r>
      </w:hyperlink>
    </w:p>
    <w:p w14:paraId="1D0D315D" w14:textId="715812E2" w:rsidR="00673770" w:rsidRDefault="00767BA9">
      <w:pPr>
        <w:pStyle w:val="TOC5"/>
        <w:tabs>
          <w:tab w:val="right" w:leader="dot" w:pos="5030"/>
        </w:tabs>
        <w:rPr>
          <w:rFonts w:eastAsiaTheme="minorEastAsia"/>
          <w:noProof/>
          <w:sz w:val="22"/>
          <w:lang w:val="en-US" w:eastAsia="en-US" w:bidi="ar-SA"/>
        </w:rPr>
      </w:pPr>
      <w:hyperlink w:anchor="_Toc489229431" w:history="1">
        <w:r w:rsidR="00673770" w:rsidRPr="00BD153D">
          <w:rPr>
            <w:rStyle w:val="Hyperlink"/>
            <w:noProof/>
          </w:rPr>
          <w:t>Doplnkové európske podmienky.</w:t>
        </w:r>
        <w:r w:rsidR="00673770">
          <w:rPr>
            <w:noProof/>
            <w:webHidden/>
          </w:rPr>
          <w:tab/>
        </w:r>
        <w:r w:rsidR="00673770">
          <w:rPr>
            <w:noProof/>
            <w:webHidden/>
          </w:rPr>
          <w:fldChar w:fldCharType="begin"/>
        </w:r>
        <w:r w:rsidR="00673770">
          <w:rPr>
            <w:noProof/>
            <w:webHidden/>
          </w:rPr>
          <w:instrText xml:space="preserve"> PAGEREF _Toc489229431 \h </w:instrText>
        </w:r>
        <w:r w:rsidR="00673770">
          <w:rPr>
            <w:noProof/>
            <w:webHidden/>
          </w:rPr>
        </w:r>
        <w:r w:rsidR="00673770">
          <w:rPr>
            <w:noProof/>
            <w:webHidden/>
          </w:rPr>
          <w:fldChar w:fldCharType="separate"/>
        </w:r>
        <w:r w:rsidR="00673770">
          <w:rPr>
            <w:noProof/>
            <w:webHidden/>
          </w:rPr>
          <w:t>12</w:t>
        </w:r>
        <w:r w:rsidR="00673770">
          <w:rPr>
            <w:noProof/>
            <w:webHidden/>
          </w:rPr>
          <w:fldChar w:fldCharType="end"/>
        </w:r>
      </w:hyperlink>
    </w:p>
    <w:p w14:paraId="1E2B8BC3" w14:textId="5D8C6689" w:rsidR="00673770" w:rsidRDefault="00767BA9">
      <w:pPr>
        <w:pStyle w:val="TOC5"/>
        <w:tabs>
          <w:tab w:val="right" w:leader="dot" w:pos="5030"/>
        </w:tabs>
        <w:rPr>
          <w:rFonts w:eastAsiaTheme="minorEastAsia"/>
          <w:noProof/>
          <w:sz w:val="22"/>
          <w:lang w:val="en-US" w:eastAsia="en-US" w:bidi="ar-SA"/>
        </w:rPr>
      </w:pPr>
      <w:hyperlink w:anchor="_Toc489229432" w:history="1">
        <w:r w:rsidR="00673770" w:rsidRPr="00BD153D">
          <w:rPr>
            <w:rStyle w:val="Hyperlink"/>
            <w:noProof/>
          </w:rPr>
          <w:t>Zabezpečenie</w:t>
        </w:r>
        <w:r w:rsidR="00673770">
          <w:rPr>
            <w:noProof/>
            <w:webHidden/>
          </w:rPr>
          <w:tab/>
        </w:r>
        <w:r w:rsidR="00673770">
          <w:rPr>
            <w:noProof/>
            <w:webHidden/>
          </w:rPr>
          <w:fldChar w:fldCharType="begin"/>
        </w:r>
        <w:r w:rsidR="00673770">
          <w:rPr>
            <w:noProof/>
            <w:webHidden/>
          </w:rPr>
          <w:instrText xml:space="preserve"> PAGEREF _Toc489229432 \h </w:instrText>
        </w:r>
        <w:r w:rsidR="00673770">
          <w:rPr>
            <w:noProof/>
            <w:webHidden/>
          </w:rPr>
        </w:r>
        <w:r w:rsidR="00673770">
          <w:rPr>
            <w:noProof/>
            <w:webHidden/>
          </w:rPr>
          <w:fldChar w:fldCharType="separate"/>
        </w:r>
        <w:r w:rsidR="00673770">
          <w:rPr>
            <w:noProof/>
            <w:webHidden/>
          </w:rPr>
          <w:t>12</w:t>
        </w:r>
        <w:r w:rsidR="00673770">
          <w:rPr>
            <w:noProof/>
            <w:webHidden/>
          </w:rPr>
          <w:fldChar w:fldCharType="end"/>
        </w:r>
      </w:hyperlink>
    </w:p>
    <w:p w14:paraId="079D7C8E" w14:textId="1753CDEC" w:rsidR="00673770" w:rsidRDefault="0067377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29433" w:history="1">
        <w:r w:rsidRPr="00BD153D">
          <w:rPr>
            <w:rStyle w:val="Hyperlink"/>
            <w:noProof/>
          </w:rPr>
          <w:t>Podmienky špecifické pre konkrétne služby on-line</w:t>
        </w:r>
        <w:r>
          <w:rPr>
            <w:noProof/>
            <w:webHidden/>
          </w:rPr>
          <w:tab/>
        </w:r>
        <w:r>
          <w:rPr>
            <w:noProof/>
            <w:webHidden/>
          </w:rPr>
          <w:fldChar w:fldCharType="begin"/>
        </w:r>
        <w:r>
          <w:rPr>
            <w:noProof/>
            <w:webHidden/>
          </w:rPr>
          <w:instrText xml:space="preserve"> PAGEREF _Toc489229433 \h </w:instrText>
        </w:r>
        <w:r>
          <w:rPr>
            <w:noProof/>
            <w:webHidden/>
          </w:rPr>
        </w:r>
        <w:r>
          <w:rPr>
            <w:noProof/>
            <w:webHidden/>
          </w:rPr>
          <w:fldChar w:fldCharType="separate"/>
        </w:r>
        <w:r>
          <w:rPr>
            <w:noProof/>
            <w:webHidden/>
          </w:rPr>
          <w:t>16</w:t>
        </w:r>
        <w:r>
          <w:rPr>
            <w:noProof/>
            <w:webHidden/>
          </w:rPr>
          <w:fldChar w:fldCharType="end"/>
        </w:r>
      </w:hyperlink>
    </w:p>
    <w:p w14:paraId="3FBFF65A" w14:textId="47B7537A" w:rsidR="00673770" w:rsidRDefault="00767BA9">
      <w:pPr>
        <w:pStyle w:val="TOC2"/>
        <w:tabs>
          <w:tab w:val="right" w:leader="dot" w:pos="5030"/>
        </w:tabs>
        <w:rPr>
          <w:rFonts w:eastAsiaTheme="minorEastAsia"/>
          <w:b w:val="0"/>
          <w:smallCaps w:val="0"/>
          <w:noProof/>
          <w:sz w:val="22"/>
          <w:lang w:val="en-US" w:eastAsia="en-US" w:bidi="ar-SA"/>
        </w:rPr>
      </w:pPr>
      <w:hyperlink w:anchor="_Toc489229434" w:history="1">
        <w:r w:rsidR="00673770" w:rsidRPr="00BD153D">
          <w:rPr>
            <w:rStyle w:val="Hyperlink"/>
            <w:noProof/>
          </w:rPr>
          <w:t>Služby Microsoft Azure</w:t>
        </w:r>
        <w:r w:rsidR="00673770">
          <w:rPr>
            <w:noProof/>
            <w:webHidden/>
          </w:rPr>
          <w:tab/>
        </w:r>
        <w:r w:rsidR="00673770">
          <w:rPr>
            <w:noProof/>
            <w:webHidden/>
          </w:rPr>
          <w:fldChar w:fldCharType="begin"/>
        </w:r>
        <w:r w:rsidR="00673770">
          <w:rPr>
            <w:noProof/>
            <w:webHidden/>
          </w:rPr>
          <w:instrText xml:space="preserve"> PAGEREF _Toc489229434 \h </w:instrText>
        </w:r>
        <w:r w:rsidR="00673770">
          <w:rPr>
            <w:noProof/>
            <w:webHidden/>
          </w:rPr>
        </w:r>
        <w:r w:rsidR="00673770">
          <w:rPr>
            <w:noProof/>
            <w:webHidden/>
          </w:rPr>
          <w:fldChar w:fldCharType="separate"/>
        </w:r>
        <w:r w:rsidR="00673770">
          <w:rPr>
            <w:noProof/>
            <w:webHidden/>
          </w:rPr>
          <w:t>16</w:t>
        </w:r>
        <w:r w:rsidR="00673770">
          <w:rPr>
            <w:noProof/>
            <w:webHidden/>
          </w:rPr>
          <w:fldChar w:fldCharType="end"/>
        </w:r>
      </w:hyperlink>
    </w:p>
    <w:p w14:paraId="425ABF53" w14:textId="257F7FB3" w:rsidR="00673770" w:rsidRDefault="00767BA9">
      <w:pPr>
        <w:pStyle w:val="TOC4"/>
        <w:rPr>
          <w:rFonts w:eastAsiaTheme="minorEastAsia"/>
          <w:smallCaps w:val="0"/>
          <w:noProof/>
          <w:sz w:val="22"/>
          <w:lang w:val="en-US" w:eastAsia="en-US" w:bidi="ar-SA"/>
        </w:rPr>
      </w:pPr>
      <w:hyperlink w:anchor="_Toc489229435" w:history="1">
        <w:r w:rsidR="00673770" w:rsidRPr="00BD153D">
          <w:rPr>
            <w:rStyle w:val="Hyperlink"/>
            <w:noProof/>
          </w:rPr>
          <w:t>Microsoft Azure Stack</w:t>
        </w:r>
        <w:r w:rsidR="00673770">
          <w:rPr>
            <w:noProof/>
            <w:webHidden/>
          </w:rPr>
          <w:tab/>
        </w:r>
        <w:r w:rsidR="00673770">
          <w:rPr>
            <w:noProof/>
            <w:webHidden/>
          </w:rPr>
          <w:fldChar w:fldCharType="begin"/>
        </w:r>
        <w:r w:rsidR="00673770">
          <w:rPr>
            <w:noProof/>
            <w:webHidden/>
          </w:rPr>
          <w:instrText xml:space="preserve"> PAGEREF _Toc489229435 \h </w:instrText>
        </w:r>
        <w:r w:rsidR="00673770">
          <w:rPr>
            <w:noProof/>
            <w:webHidden/>
          </w:rPr>
        </w:r>
        <w:r w:rsidR="00673770">
          <w:rPr>
            <w:noProof/>
            <w:webHidden/>
          </w:rPr>
          <w:fldChar w:fldCharType="separate"/>
        </w:r>
        <w:r w:rsidR="00673770">
          <w:rPr>
            <w:noProof/>
            <w:webHidden/>
          </w:rPr>
          <w:t>17</w:t>
        </w:r>
        <w:r w:rsidR="00673770">
          <w:rPr>
            <w:noProof/>
            <w:webHidden/>
          </w:rPr>
          <w:fldChar w:fldCharType="end"/>
        </w:r>
      </w:hyperlink>
    </w:p>
    <w:p w14:paraId="2E6AAAD2" w14:textId="02891BDD" w:rsidR="00673770" w:rsidRDefault="00767BA9">
      <w:pPr>
        <w:pStyle w:val="TOC4"/>
        <w:rPr>
          <w:rFonts w:eastAsiaTheme="minorEastAsia"/>
          <w:smallCaps w:val="0"/>
          <w:noProof/>
          <w:sz w:val="22"/>
          <w:lang w:val="en-US" w:eastAsia="en-US" w:bidi="ar-SA"/>
        </w:rPr>
      </w:pPr>
      <w:hyperlink w:anchor="_Toc489229436" w:history="1">
        <w:r w:rsidR="00673770" w:rsidRPr="00BD153D">
          <w:rPr>
            <w:rStyle w:val="Hyperlink"/>
            <w:noProof/>
          </w:rPr>
          <w:t>Microsoft Cognitive Services</w:t>
        </w:r>
        <w:r w:rsidR="00673770">
          <w:rPr>
            <w:noProof/>
            <w:webHidden/>
          </w:rPr>
          <w:tab/>
        </w:r>
        <w:r w:rsidR="00673770">
          <w:rPr>
            <w:noProof/>
            <w:webHidden/>
          </w:rPr>
          <w:fldChar w:fldCharType="begin"/>
        </w:r>
        <w:r w:rsidR="00673770">
          <w:rPr>
            <w:noProof/>
            <w:webHidden/>
          </w:rPr>
          <w:instrText xml:space="preserve"> PAGEREF _Toc489229436 \h </w:instrText>
        </w:r>
        <w:r w:rsidR="00673770">
          <w:rPr>
            <w:noProof/>
            <w:webHidden/>
          </w:rPr>
        </w:r>
        <w:r w:rsidR="00673770">
          <w:rPr>
            <w:noProof/>
            <w:webHidden/>
          </w:rPr>
          <w:fldChar w:fldCharType="separate"/>
        </w:r>
        <w:r w:rsidR="00673770">
          <w:rPr>
            <w:noProof/>
            <w:webHidden/>
          </w:rPr>
          <w:t>17</w:t>
        </w:r>
        <w:r w:rsidR="00673770">
          <w:rPr>
            <w:noProof/>
            <w:webHidden/>
          </w:rPr>
          <w:fldChar w:fldCharType="end"/>
        </w:r>
      </w:hyperlink>
    </w:p>
    <w:p w14:paraId="4D2801B2" w14:textId="31627D37" w:rsidR="00673770" w:rsidRDefault="00767BA9">
      <w:pPr>
        <w:pStyle w:val="TOC2"/>
        <w:tabs>
          <w:tab w:val="right" w:leader="dot" w:pos="5030"/>
        </w:tabs>
        <w:rPr>
          <w:rFonts w:eastAsiaTheme="minorEastAsia"/>
          <w:b w:val="0"/>
          <w:smallCaps w:val="0"/>
          <w:noProof/>
          <w:sz w:val="22"/>
          <w:lang w:val="en-US" w:eastAsia="en-US" w:bidi="ar-SA"/>
        </w:rPr>
      </w:pPr>
      <w:hyperlink w:anchor="_Toc489229437" w:history="1">
        <w:r w:rsidR="00673770" w:rsidRPr="00BD153D">
          <w:rPr>
            <w:rStyle w:val="Hyperlink"/>
            <w:noProof/>
          </w:rPr>
          <w:t>Plány služieb Microsoft Azure</w:t>
        </w:r>
        <w:r w:rsidR="00673770">
          <w:rPr>
            <w:noProof/>
            <w:webHidden/>
          </w:rPr>
          <w:tab/>
        </w:r>
        <w:r w:rsidR="00673770">
          <w:rPr>
            <w:noProof/>
            <w:webHidden/>
          </w:rPr>
          <w:fldChar w:fldCharType="begin"/>
        </w:r>
        <w:r w:rsidR="00673770">
          <w:rPr>
            <w:noProof/>
            <w:webHidden/>
          </w:rPr>
          <w:instrText xml:space="preserve"> PAGEREF _Toc489229437 \h </w:instrText>
        </w:r>
        <w:r w:rsidR="00673770">
          <w:rPr>
            <w:noProof/>
            <w:webHidden/>
          </w:rPr>
        </w:r>
        <w:r w:rsidR="00673770">
          <w:rPr>
            <w:noProof/>
            <w:webHidden/>
          </w:rPr>
          <w:fldChar w:fldCharType="separate"/>
        </w:r>
        <w:r w:rsidR="00673770">
          <w:rPr>
            <w:noProof/>
            <w:webHidden/>
          </w:rPr>
          <w:t>18</w:t>
        </w:r>
        <w:r w:rsidR="00673770">
          <w:rPr>
            <w:noProof/>
            <w:webHidden/>
          </w:rPr>
          <w:fldChar w:fldCharType="end"/>
        </w:r>
      </w:hyperlink>
    </w:p>
    <w:p w14:paraId="12D5E77A" w14:textId="0E7068D4" w:rsidR="00673770" w:rsidRDefault="00767BA9">
      <w:pPr>
        <w:pStyle w:val="TOC4"/>
        <w:rPr>
          <w:rFonts w:eastAsiaTheme="minorEastAsia"/>
          <w:smallCaps w:val="0"/>
          <w:noProof/>
          <w:sz w:val="22"/>
          <w:lang w:val="en-US" w:eastAsia="en-US" w:bidi="ar-SA"/>
        </w:rPr>
      </w:pPr>
      <w:hyperlink w:anchor="_Toc489229438" w:history="1">
        <w:r w:rsidR="00673770" w:rsidRPr="00BD153D">
          <w:rPr>
            <w:rStyle w:val="Hyperlink"/>
            <w:noProof/>
          </w:rPr>
          <w:t>Azure Active Directory Basic</w:t>
        </w:r>
        <w:r w:rsidR="00673770">
          <w:rPr>
            <w:noProof/>
            <w:webHidden/>
          </w:rPr>
          <w:tab/>
        </w:r>
        <w:r w:rsidR="00673770">
          <w:rPr>
            <w:noProof/>
            <w:webHidden/>
          </w:rPr>
          <w:fldChar w:fldCharType="begin"/>
        </w:r>
        <w:r w:rsidR="00673770">
          <w:rPr>
            <w:noProof/>
            <w:webHidden/>
          </w:rPr>
          <w:instrText xml:space="preserve"> PAGEREF _Toc489229438 \h </w:instrText>
        </w:r>
        <w:r w:rsidR="00673770">
          <w:rPr>
            <w:noProof/>
            <w:webHidden/>
          </w:rPr>
        </w:r>
        <w:r w:rsidR="00673770">
          <w:rPr>
            <w:noProof/>
            <w:webHidden/>
          </w:rPr>
          <w:fldChar w:fldCharType="separate"/>
        </w:r>
        <w:r w:rsidR="00673770">
          <w:rPr>
            <w:noProof/>
            <w:webHidden/>
          </w:rPr>
          <w:t>18</w:t>
        </w:r>
        <w:r w:rsidR="00673770">
          <w:rPr>
            <w:noProof/>
            <w:webHidden/>
          </w:rPr>
          <w:fldChar w:fldCharType="end"/>
        </w:r>
      </w:hyperlink>
    </w:p>
    <w:p w14:paraId="331DF6AF" w14:textId="50BA4619" w:rsidR="00673770" w:rsidRDefault="00767BA9">
      <w:pPr>
        <w:pStyle w:val="TOC4"/>
        <w:rPr>
          <w:rFonts w:eastAsiaTheme="minorEastAsia"/>
          <w:smallCaps w:val="0"/>
          <w:noProof/>
          <w:sz w:val="22"/>
          <w:lang w:val="en-US" w:eastAsia="en-US" w:bidi="ar-SA"/>
        </w:rPr>
      </w:pPr>
      <w:hyperlink w:anchor="_Toc489229439" w:history="1">
        <w:r w:rsidR="00673770" w:rsidRPr="00BD153D">
          <w:rPr>
            <w:rStyle w:val="Hyperlink"/>
            <w:noProof/>
          </w:rPr>
          <w:t>Azure Active Directory Premium</w:t>
        </w:r>
        <w:r w:rsidR="00673770">
          <w:rPr>
            <w:noProof/>
            <w:webHidden/>
          </w:rPr>
          <w:tab/>
        </w:r>
        <w:r w:rsidR="00673770">
          <w:rPr>
            <w:noProof/>
            <w:webHidden/>
          </w:rPr>
          <w:fldChar w:fldCharType="begin"/>
        </w:r>
        <w:r w:rsidR="00673770">
          <w:rPr>
            <w:noProof/>
            <w:webHidden/>
          </w:rPr>
          <w:instrText xml:space="preserve"> PAGEREF _Toc489229439 \h </w:instrText>
        </w:r>
        <w:r w:rsidR="00673770">
          <w:rPr>
            <w:noProof/>
            <w:webHidden/>
          </w:rPr>
        </w:r>
        <w:r w:rsidR="00673770">
          <w:rPr>
            <w:noProof/>
            <w:webHidden/>
          </w:rPr>
          <w:fldChar w:fldCharType="separate"/>
        </w:r>
        <w:r w:rsidR="00673770">
          <w:rPr>
            <w:noProof/>
            <w:webHidden/>
          </w:rPr>
          <w:t>19</w:t>
        </w:r>
        <w:r w:rsidR="00673770">
          <w:rPr>
            <w:noProof/>
            <w:webHidden/>
          </w:rPr>
          <w:fldChar w:fldCharType="end"/>
        </w:r>
      </w:hyperlink>
    </w:p>
    <w:p w14:paraId="1F8D565E" w14:textId="6CFD9D54" w:rsidR="00673770" w:rsidRDefault="00767BA9">
      <w:pPr>
        <w:pStyle w:val="TOC4"/>
        <w:rPr>
          <w:rFonts w:eastAsiaTheme="minorEastAsia"/>
          <w:smallCaps w:val="0"/>
          <w:noProof/>
          <w:sz w:val="22"/>
          <w:lang w:val="en-US" w:eastAsia="en-US" w:bidi="ar-SA"/>
        </w:rPr>
      </w:pPr>
      <w:hyperlink w:anchor="_Toc489229440" w:history="1">
        <w:r w:rsidR="00673770" w:rsidRPr="00BD153D">
          <w:rPr>
            <w:rStyle w:val="Hyperlink"/>
            <w:noProof/>
          </w:rPr>
          <w:t>Azure Information Protection Premium</w:t>
        </w:r>
        <w:r w:rsidR="00673770">
          <w:rPr>
            <w:noProof/>
            <w:webHidden/>
          </w:rPr>
          <w:tab/>
        </w:r>
        <w:r w:rsidR="00673770">
          <w:rPr>
            <w:noProof/>
            <w:webHidden/>
          </w:rPr>
          <w:fldChar w:fldCharType="begin"/>
        </w:r>
        <w:r w:rsidR="00673770">
          <w:rPr>
            <w:noProof/>
            <w:webHidden/>
          </w:rPr>
          <w:instrText xml:space="preserve"> PAGEREF _Toc489229440 \h </w:instrText>
        </w:r>
        <w:r w:rsidR="00673770">
          <w:rPr>
            <w:noProof/>
            <w:webHidden/>
          </w:rPr>
        </w:r>
        <w:r w:rsidR="00673770">
          <w:rPr>
            <w:noProof/>
            <w:webHidden/>
          </w:rPr>
          <w:fldChar w:fldCharType="separate"/>
        </w:r>
        <w:r w:rsidR="00673770">
          <w:rPr>
            <w:noProof/>
            <w:webHidden/>
          </w:rPr>
          <w:t>19</w:t>
        </w:r>
        <w:r w:rsidR="00673770">
          <w:rPr>
            <w:noProof/>
            <w:webHidden/>
          </w:rPr>
          <w:fldChar w:fldCharType="end"/>
        </w:r>
      </w:hyperlink>
    </w:p>
    <w:p w14:paraId="0C370FDF" w14:textId="49DDDB95" w:rsidR="00673770" w:rsidRDefault="00767BA9">
      <w:pPr>
        <w:pStyle w:val="TOC3"/>
        <w:rPr>
          <w:rFonts w:eastAsiaTheme="minorEastAsia"/>
          <w:b w:val="0"/>
          <w:smallCaps w:val="0"/>
          <w:sz w:val="22"/>
          <w:lang w:val="en-US" w:eastAsia="en-US" w:bidi="ar-SA"/>
        </w:rPr>
      </w:pPr>
      <w:hyperlink w:anchor="_Toc489229441" w:history="1">
        <w:r w:rsidR="00673770" w:rsidRPr="00BD153D">
          <w:rPr>
            <w:rStyle w:val="Hyperlink"/>
          </w:rPr>
          <w:t>Služby Microsoft Dynamics 365</w:t>
        </w:r>
        <w:r w:rsidR="00673770">
          <w:rPr>
            <w:webHidden/>
          </w:rPr>
          <w:tab/>
        </w:r>
        <w:r w:rsidR="00673770">
          <w:rPr>
            <w:webHidden/>
          </w:rPr>
          <w:fldChar w:fldCharType="begin"/>
        </w:r>
        <w:r w:rsidR="00673770">
          <w:rPr>
            <w:webHidden/>
          </w:rPr>
          <w:instrText xml:space="preserve"> PAGEREF _Toc489229441 \h </w:instrText>
        </w:r>
        <w:r w:rsidR="00673770">
          <w:rPr>
            <w:webHidden/>
          </w:rPr>
        </w:r>
        <w:r w:rsidR="00673770">
          <w:rPr>
            <w:webHidden/>
          </w:rPr>
          <w:fldChar w:fldCharType="separate"/>
        </w:r>
        <w:r w:rsidR="00673770">
          <w:rPr>
            <w:webHidden/>
          </w:rPr>
          <w:t>19</w:t>
        </w:r>
        <w:r w:rsidR="00673770">
          <w:rPr>
            <w:webHidden/>
          </w:rPr>
          <w:fldChar w:fldCharType="end"/>
        </w:r>
      </w:hyperlink>
    </w:p>
    <w:p w14:paraId="37688892" w14:textId="2175D74F" w:rsidR="00673770" w:rsidRDefault="00767BA9">
      <w:pPr>
        <w:pStyle w:val="TOC2"/>
        <w:tabs>
          <w:tab w:val="right" w:leader="dot" w:pos="5030"/>
        </w:tabs>
        <w:rPr>
          <w:rFonts w:eastAsiaTheme="minorEastAsia"/>
          <w:b w:val="0"/>
          <w:smallCaps w:val="0"/>
          <w:noProof/>
          <w:sz w:val="22"/>
          <w:lang w:val="en-US" w:eastAsia="en-US" w:bidi="ar-SA"/>
        </w:rPr>
      </w:pPr>
      <w:hyperlink w:anchor="_Toc489229442" w:history="1">
        <w:r w:rsidR="00673770" w:rsidRPr="00BD153D">
          <w:rPr>
            <w:rStyle w:val="Hyperlink"/>
            <w:noProof/>
          </w:rPr>
          <w:t>Služby Office 365</w:t>
        </w:r>
        <w:r w:rsidR="00673770">
          <w:rPr>
            <w:noProof/>
            <w:webHidden/>
          </w:rPr>
          <w:tab/>
        </w:r>
        <w:r w:rsidR="00673770">
          <w:rPr>
            <w:noProof/>
            <w:webHidden/>
          </w:rPr>
          <w:fldChar w:fldCharType="begin"/>
        </w:r>
        <w:r w:rsidR="00673770">
          <w:rPr>
            <w:noProof/>
            <w:webHidden/>
          </w:rPr>
          <w:instrText xml:space="preserve"> PAGEREF _Toc489229442 \h </w:instrText>
        </w:r>
        <w:r w:rsidR="00673770">
          <w:rPr>
            <w:noProof/>
            <w:webHidden/>
          </w:rPr>
        </w:r>
        <w:r w:rsidR="00673770">
          <w:rPr>
            <w:noProof/>
            <w:webHidden/>
          </w:rPr>
          <w:fldChar w:fldCharType="separate"/>
        </w:r>
        <w:r w:rsidR="00673770">
          <w:rPr>
            <w:noProof/>
            <w:webHidden/>
          </w:rPr>
          <w:t>20</w:t>
        </w:r>
        <w:r w:rsidR="00673770">
          <w:rPr>
            <w:noProof/>
            <w:webHidden/>
          </w:rPr>
          <w:fldChar w:fldCharType="end"/>
        </w:r>
      </w:hyperlink>
    </w:p>
    <w:p w14:paraId="404C2979" w14:textId="4FA2C64C" w:rsidR="00673770" w:rsidRDefault="00767BA9">
      <w:pPr>
        <w:pStyle w:val="TOC4"/>
        <w:rPr>
          <w:rFonts w:eastAsiaTheme="minorEastAsia"/>
          <w:smallCaps w:val="0"/>
          <w:noProof/>
          <w:sz w:val="22"/>
          <w:lang w:val="en-US" w:eastAsia="en-US" w:bidi="ar-SA"/>
        </w:rPr>
      </w:pPr>
      <w:hyperlink w:anchor="_Toc489229443" w:history="1">
        <w:r w:rsidR="00673770" w:rsidRPr="00BD153D">
          <w:rPr>
            <w:rStyle w:val="Hyperlink"/>
            <w:noProof/>
          </w:rPr>
          <w:t>Exchange Online</w:t>
        </w:r>
        <w:r w:rsidR="00673770">
          <w:rPr>
            <w:noProof/>
            <w:webHidden/>
          </w:rPr>
          <w:tab/>
        </w:r>
        <w:r w:rsidR="00673770">
          <w:rPr>
            <w:noProof/>
            <w:webHidden/>
          </w:rPr>
          <w:fldChar w:fldCharType="begin"/>
        </w:r>
        <w:r w:rsidR="00673770">
          <w:rPr>
            <w:noProof/>
            <w:webHidden/>
          </w:rPr>
          <w:instrText xml:space="preserve"> PAGEREF _Toc489229443 \h </w:instrText>
        </w:r>
        <w:r w:rsidR="00673770">
          <w:rPr>
            <w:noProof/>
            <w:webHidden/>
          </w:rPr>
        </w:r>
        <w:r w:rsidR="00673770">
          <w:rPr>
            <w:noProof/>
            <w:webHidden/>
          </w:rPr>
          <w:fldChar w:fldCharType="separate"/>
        </w:r>
        <w:r w:rsidR="00673770">
          <w:rPr>
            <w:noProof/>
            <w:webHidden/>
          </w:rPr>
          <w:t>21</w:t>
        </w:r>
        <w:r w:rsidR="00673770">
          <w:rPr>
            <w:noProof/>
            <w:webHidden/>
          </w:rPr>
          <w:fldChar w:fldCharType="end"/>
        </w:r>
      </w:hyperlink>
    </w:p>
    <w:p w14:paraId="44DFD808" w14:textId="4F4F41FC" w:rsidR="00673770" w:rsidRDefault="00767BA9">
      <w:pPr>
        <w:pStyle w:val="TOC4"/>
        <w:rPr>
          <w:rFonts w:eastAsiaTheme="minorEastAsia"/>
          <w:smallCaps w:val="0"/>
          <w:noProof/>
          <w:sz w:val="22"/>
          <w:lang w:val="en-US" w:eastAsia="en-US" w:bidi="ar-SA"/>
        </w:rPr>
      </w:pPr>
      <w:hyperlink w:anchor="_Toc489229444" w:history="1">
        <w:r w:rsidR="00673770" w:rsidRPr="00BD153D">
          <w:rPr>
            <w:rStyle w:val="Hyperlink"/>
            <w:noProof/>
          </w:rPr>
          <w:t>Aplikácie balíka Office 365</w:t>
        </w:r>
        <w:r w:rsidR="00673770">
          <w:rPr>
            <w:noProof/>
            <w:webHidden/>
          </w:rPr>
          <w:tab/>
        </w:r>
        <w:r w:rsidR="00673770">
          <w:rPr>
            <w:noProof/>
            <w:webHidden/>
          </w:rPr>
          <w:fldChar w:fldCharType="begin"/>
        </w:r>
        <w:r w:rsidR="00673770">
          <w:rPr>
            <w:noProof/>
            <w:webHidden/>
          </w:rPr>
          <w:instrText xml:space="preserve"> PAGEREF _Toc489229444 \h </w:instrText>
        </w:r>
        <w:r w:rsidR="00673770">
          <w:rPr>
            <w:noProof/>
            <w:webHidden/>
          </w:rPr>
        </w:r>
        <w:r w:rsidR="00673770">
          <w:rPr>
            <w:noProof/>
            <w:webHidden/>
          </w:rPr>
          <w:fldChar w:fldCharType="separate"/>
        </w:r>
        <w:r w:rsidR="00673770">
          <w:rPr>
            <w:noProof/>
            <w:webHidden/>
          </w:rPr>
          <w:t>22</w:t>
        </w:r>
        <w:r w:rsidR="00673770">
          <w:rPr>
            <w:noProof/>
            <w:webHidden/>
          </w:rPr>
          <w:fldChar w:fldCharType="end"/>
        </w:r>
      </w:hyperlink>
    </w:p>
    <w:p w14:paraId="5A6F72E9" w14:textId="4C677888" w:rsidR="00673770" w:rsidRDefault="00767BA9">
      <w:pPr>
        <w:pStyle w:val="TOC4"/>
        <w:rPr>
          <w:rFonts w:eastAsiaTheme="minorEastAsia"/>
          <w:smallCaps w:val="0"/>
          <w:noProof/>
          <w:sz w:val="22"/>
          <w:lang w:val="en-US" w:eastAsia="en-US" w:bidi="ar-SA"/>
        </w:rPr>
      </w:pPr>
      <w:hyperlink w:anchor="_Toc489229445" w:history="1">
        <w:r w:rsidR="00673770" w:rsidRPr="00BD153D">
          <w:rPr>
            <w:rStyle w:val="Hyperlink"/>
            <w:noProof/>
          </w:rPr>
          <w:t>Microsoft MyAnalytics</w:t>
        </w:r>
        <w:r w:rsidR="00673770">
          <w:rPr>
            <w:noProof/>
            <w:webHidden/>
          </w:rPr>
          <w:tab/>
        </w:r>
        <w:r w:rsidR="00673770">
          <w:rPr>
            <w:noProof/>
            <w:webHidden/>
          </w:rPr>
          <w:fldChar w:fldCharType="begin"/>
        </w:r>
        <w:r w:rsidR="00673770">
          <w:rPr>
            <w:noProof/>
            <w:webHidden/>
          </w:rPr>
          <w:instrText xml:space="preserve"> PAGEREF _Toc489229445 \h </w:instrText>
        </w:r>
        <w:r w:rsidR="00673770">
          <w:rPr>
            <w:noProof/>
            <w:webHidden/>
          </w:rPr>
        </w:r>
        <w:r w:rsidR="00673770">
          <w:rPr>
            <w:noProof/>
            <w:webHidden/>
          </w:rPr>
          <w:fldChar w:fldCharType="separate"/>
        </w:r>
        <w:r w:rsidR="00673770">
          <w:rPr>
            <w:noProof/>
            <w:webHidden/>
          </w:rPr>
          <w:t>23</w:t>
        </w:r>
        <w:r w:rsidR="00673770">
          <w:rPr>
            <w:noProof/>
            <w:webHidden/>
          </w:rPr>
          <w:fldChar w:fldCharType="end"/>
        </w:r>
      </w:hyperlink>
    </w:p>
    <w:p w14:paraId="009843D8" w14:textId="2DBF6F26" w:rsidR="00673770" w:rsidRDefault="00767BA9">
      <w:pPr>
        <w:pStyle w:val="TOC4"/>
        <w:rPr>
          <w:rFonts w:eastAsiaTheme="minorEastAsia"/>
          <w:smallCaps w:val="0"/>
          <w:noProof/>
          <w:sz w:val="22"/>
          <w:lang w:val="en-US" w:eastAsia="en-US" w:bidi="ar-SA"/>
        </w:rPr>
      </w:pPr>
      <w:hyperlink w:anchor="_Toc489229446" w:history="1">
        <w:r w:rsidR="00673770" w:rsidRPr="00BD153D">
          <w:rPr>
            <w:rStyle w:val="Hyperlink"/>
            <w:noProof/>
          </w:rPr>
          <w:t>Office Online</w:t>
        </w:r>
        <w:r w:rsidR="00673770">
          <w:rPr>
            <w:noProof/>
            <w:webHidden/>
          </w:rPr>
          <w:tab/>
        </w:r>
        <w:r w:rsidR="00673770">
          <w:rPr>
            <w:noProof/>
            <w:webHidden/>
          </w:rPr>
          <w:fldChar w:fldCharType="begin"/>
        </w:r>
        <w:r w:rsidR="00673770">
          <w:rPr>
            <w:noProof/>
            <w:webHidden/>
          </w:rPr>
          <w:instrText xml:space="preserve"> PAGEREF _Toc489229446 \h </w:instrText>
        </w:r>
        <w:r w:rsidR="00673770">
          <w:rPr>
            <w:noProof/>
            <w:webHidden/>
          </w:rPr>
        </w:r>
        <w:r w:rsidR="00673770">
          <w:rPr>
            <w:noProof/>
            <w:webHidden/>
          </w:rPr>
          <w:fldChar w:fldCharType="separate"/>
        </w:r>
        <w:r w:rsidR="00673770">
          <w:rPr>
            <w:noProof/>
            <w:webHidden/>
          </w:rPr>
          <w:t>23</w:t>
        </w:r>
        <w:r w:rsidR="00673770">
          <w:rPr>
            <w:noProof/>
            <w:webHidden/>
          </w:rPr>
          <w:fldChar w:fldCharType="end"/>
        </w:r>
      </w:hyperlink>
    </w:p>
    <w:p w14:paraId="6C6F57DC" w14:textId="5D03F789" w:rsidR="00673770" w:rsidRDefault="00767BA9">
      <w:pPr>
        <w:pStyle w:val="TOC4"/>
        <w:rPr>
          <w:rFonts w:eastAsiaTheme="minorEastAsia"/>
          <w:smallCaps w:val="0"/>
          <w:noProof/>
          <w:sz w:val="22"/>
          <w:lang w:val="en-US" w:eastAsia="en-US" w:bidi="ar-SA"/>
        </w:rPr>
      </w:pPr>
      <w:hyperlink w:anchor="_Toc489229447" w:history="1">
        <w:r w:rsidR="00673770" w:rsidRPr="00BD153D">
          <w:rPr>
            <w:rStyle w:val="Hyperlink"/>
            <w:noProof/>
          </w:rPr>
          <w:t>OneDrive for Business</w:t>
        </w:r>
        <w:r w:rsidR="00673770">
          <w:rPr>
            <w:noProof/>
            <w:webHidden/>
          </w:rPr>
          <w:tab/>
        </w:r>
        <w:r w:rsidR="00673770">
          <w:rPr>
            <w:noProof/>
            <w:webHidden/>
          </w:rPr>
          <w:fldChar w:fldCharType="begin"/>
        </w:r>
        <w:r w:rsidR="00673770">
          <w:rPr>
            <w:noProof/>
            <w:webHidden/>
          </w:rPr>
          <w:instrText xml:space="preserve"> PAGEREF _Toc489229447 \h </w:instrText>
        </w:r>
        <w:r w:rsidR="00673770">
          <w:rPr>
            <w:noProof/>
            <w:webHidden/>
          </w:rPr>
        </w:r>
        <w:r w:rsidR="00673770">
          <w:rPr>
            <w:noProof/>
            <w:webHidden/>
          </w:rPr>
          <w:fldChar w:fldCharType="separate"/>
        </w:r>
        <w:r w:rsidR="00673770">
          <w:rPr>
            <w:noProof/>
            <w:webHidden/>
          </w:rPr>
          <w:t>24</w:t>
        </w:r>
        <w:r w:rsidR="00673770">
          <w:rPr>
            <w:noProof/>
            <w:webHidden/>
          </w:rPr>
          <w:fldChar w:fldCharType="end"/>
        </w:r>
      </w:hyperlink>
    </w:p>
    <w:p w14:paraId="068A7B14" w14:textId="12F6256B" w:rsidR="00673770" w:rsidRDefault="00767BA9">
      <w:pPr>
        <w:pStyle w:val="TOC4"/>
        <w:rPr>
          <w:rFonts w:eastAsiaTheme="minorEastAsia"/>
          <w:smallCaps w:val="0"/>
          <w:noProof/>
          <w:sz w:val="22"/>
          <w:lang w:val="en-US" w:eastAsia="en-US" w:bidi="ar-SA"/>
        </w:rPr>
      </w:pPr>
      <w:hyperlink w:anchor="_Toc489229448" w:history="1">
        <w:r w:rsidR="00673770" w:rsidRPr="00BD153D">
          <w:rPr>
            <w:rStyle w:val="Hyperlink"/>
            <w:noProof/>
          </w:rPr>
          <w:t>Project Online</w:t>
        </w:r>
        <w:r w:rsidR="00673770">
          <w:rPr>
            <w:noProof/>
            <w:webHidden/>
          </w:rPr>
          <w:tab/>
        </w:r>
        <w:r w:rsidR="00673770">
          <w:rPr>
            <w:noProof/>
            <w:webHidden/>
          </w:rPr>
          <w:fldChar w:fldCharType="begin"/>
        </w:r>
        <w:r w:rsidR="00673770">
          <w:rPr>
            <w:noProof/>
            <w:webHidden/>
          </w:rPr>
          <w:instrText xml:space="preserve"> PAGEREF _Toc489229448 \h </w:instrText>
        </w:r>
        <w:r w:rsidR="00673770">
          <w:rPr>
            <w:noProof/>
            <w:webHidden/>
          </w:rPr>
        </w:r>
        <w:r w:rsidR="00673770">
          <w:rPr>
            <w:noProof/>
            <w:webHidden/>
          </w:rPr>
          <w:fldChar w:fldCharType="separate"/>
        </w:r>
        <w:r w:rsidR="00673770">
          <w:rPr>
            <w:noProof/>
            <w:webHidden/>
          </w:rPr>
          <w:t>24</w:t>
        </w:r>
        <w:r w:rsidR="00673770">
          <w:rPr>
            <w:noProof/>
            <w:webHidden/>
          </w:rPr>
          <w:fldChar w:fldCharType="end"/>
        </w:r>
      </w:hyperlink>
    </w:p>
    <w:p w14:paraId="09A0595A" w14:textId="203B5573" w:rsidR="00673770" w:rsidRDefault="00767BA9">
      <w:pPr>
        <w:pStyle w:val="TOC4"/>
        <w:rPr>
          <w:rFonts w:eastAsiaTheme="minorEastAsia"/>
          <w:smallCaps w:val="0"/>
          <w:noProof/>
          <w:sz w:val="22"/>
          <w:lang w:val="en-US" w:eastAsia="en-US" w:bidi="ar-SA"/>
        </w:rPr>
      </w:pPr>
      <w:hyperlink w:anchor="_Toc489229449" w:history="1">
        <w:r w:rsidR="00673770" w:rsidRPr="00BD153D">
          <w:rPr>
            <w:rStyle w:val="Hyperlink"/>
            <w:noProof/>
          </w:rPr>
          <w:t>SharePoint Online</w:t>
        </w:r>
        <w:r w:rsidR="00673770">
          <w:rPr>
            <w:noProof/>
            <w:webHidden/>
          </w:rPr>
          <w:tab/>
        </w:r>
        <w:r w:rsidR="00673770">
          <w:rPr>
            <w:noProof/>
            <w:webHidden/>
          </w:rPr>
          <w:fldChar w:fldCharType="begin"/>
        </w:r>
        <w:r w:rsidR="00673770">
          <w:rPr>
            <w:noProof/>
            <w:webHidden/>
          </w:rPr>
          <w:instrText xml:space="preserve"> PAGEREF _Toc489229449 \h </w:instrText>
        </w:r>
        <w:r w:rsidR="00673770">
          <w:rPr>
            <w:noProof/>
            <w:webHidden/>
          </w:rPr>
        </w:r>
        <w:r w:rsidR="00673770">
          <w:rPr>
            <w:noProof/>
            <w:webHidden/>
          </w:rPr>
          <w:fldChar w:fldCharType="separate"/>
        </w:r>
        <w:r w:rsidR="00673770">
          <w:rPr>
            <w:noProof/>
            <w:webHidden/>
          </w:rPr>
          <w:t>24</w:t>
        </w:r>
        <w:r w:rsidR="00673770">
          <w:rPr>
            <w:noProof/>
            <w:webHidden/>
          </w:rPr>
          <w:fldChar w:fldCharType="end"/>
        </w:r>
      </w:hyperlink>
    </w:p>
    <w:p w14:paraId="6790962D" w14:textId="06B4F62C" w:rsidR="00673770" w:rsidRDefault="00767BA9">
      <w:pPr>
        <w:pStyle w:val="TOC4"/>
        <w:rPr>
          <w:rFonts w:eastAsiaTheme="minorEastAsia"/>
          <w:smallCaps w:val="0"/>
          <w:noProof/>
          <w:sz w:val="22"/>
          <w:lang w:val="en-US" w:eastAsia="en-US" w:bidi="ar-SA"/>
        </w:rPr>
      </w:pPr>
      <w:hyperlink w:anchor="_Toc489229450" w:history="1">
        <w:r w:rsidR="00673770" w:rsidRPr="00BD153D">
          <w:rPr>
            <w:rStyle w:val="Hyperlink"/>
            <w:noProof/>
          </w:rPr>
          <w:t>Skype for Business Online</w:t>
        </w:r>
        <w:r w:rsidR="00673770">
          <w:rPr>
            <w:noProof/>
            <w:webHidden/>
          </w:rPr>
          <w:tab/>
        </w:r>
        <w:r w:rsidR="00673770">
          <w:rPr>
            <w:noProof/>
            <w:webHidden/>
          </w:rPr>
          <w:fldChar w:fldCharType="begin"/>
        </w:r>
        <w:r w:rsidR="00673770">
          <w:rPr>
            <w:noProof/>
            <w:webHidden/>
          </w:rPr>
          <w:instrText xml:space="preserve"> PAGEREF _Toc489229450 \h </w:instrText>
        </w:r>
        <w:r w:rsidR="00673770">
          <w:rPr>
            <w:noProof/>
            <w:webHidden/>
          </w:rPr>
        </w:r>
        <w:r w:rsidR="00673770">
          <w:rPr>
            <w:noProof/>
            <w:webHidden/>
          </w:rPr>
          <w:fldChar w:fldCharType="separate"/>
        </w:r>
        <w:r w:rsidR="00673770">
          <w:rPr>
            <w:noProof/>
            <w:webHidden/>
          </w:rPr>
          <w:t>24</w:t>
        </w:r>
        <w:r w:rsidR="00673770">
          <w:rPr>
            <w:noProof/>
            <w:webHidden/>
          </w:rPr>
          <w:fldChar w:fldCharType="end"/>
        </w:r>
      </w:hyperlink>
    </w:p>
    <w:p w14:paraId="30DE3D4D" w14:textId="7D3F7B45" w:rsidR="00673770" w:rsidRDefault="00767BA9">
      <w:pPr>
        <w:pStyle w:val="TOC4"/>
        <w:rPr>
          <w:rFonts w:eastAsiaTheme="minorEastAsia"/>
          <w:smallCaps w:val="0"/>
          <w:noProof/>
          <w:sz w:val="22"/>
          <w:lang w:val="en-US" w:eastAsia="en-US" w:bidi="ar-SA"/>
        </w:rPr>
      </w:pPr>
      <w:hyperlink w:anchor="_Toc489229451" w:history="1">
        <w:r w:rsidR="00673770" w:rsidRPr="00BD153D">
          <w:rPr>
            <w:rStyle w:val="Hyperlink"/>
            <w:noProof/>
          </w:rPr>
          <w:t>Skype for Business Online – služby verejnej telefónnej siete s prepájaním okruhov</w:t>
        </w:r>
        <w:r w:rsidR="00673770">
          <w:rPr>
            <w:noProof/>
            <w:webHidden/>
          </w:rPr>
          <w:tab/>
        </w:r>
        <w:r w:rsidR="00673770">
          <w:rPr>
            <w:noProof/>
            <w:webHidden/>
          </w:rPr>
          <w:fldChar w:fldCharType="begin"/>
        </w:r>
        <w:r w:rsidR="00673770">
          <w:rPr>
            <w:noProof/>
            <w:webHidden/>
          </w:rPr>
          <w:instrText xml:space="preserve"> PAGEREF _Toc489229451 \h </w:instrText>
        </w:r>
        <w:r w:rsidR="00673770">
          <w:rPr>
            <w:noProof/>
            <w:webHidden/>
          </w:rPr>
        </w:r>
        <w:r w:rsidR="00673770">
          <w:rPr>
            <w:noProof/>
            <w:webHidden/>
          </w:rPr>
          <w:fldChar w:fldCharType="separate"/>
        </w:r>
        <w:r w:rsidR="00673770">
          <w:rPr>
            <w:noProof/>
            <w:webHidden/>
          </w:rPr>
          <w:t>25</w:t>
        </w:r>
        <w:r w:rsidR="00673770">
          <w:rPr>
            <w:noProof/>
            <w:webHidden/>
          </w:rPr>
          <w:fldChar w:fldCharType="end"/>
        </w:r>
      </w:hyperlink>
    </w:p>
    <w:p w14:paraId="58E27D9A" w14:textId="79E5D0AE" w:rsidR="00673770" w:rsidRDefault="00767BA9">
      <w:pPr>
        <w:pStyle w:val="TOC2"/>
        <w:tabs>
          <w:tab w:val="right" w:leader="dot" w:pos="5030"/>
        </w:tabs>
        <w:rPr>
          <w:rFonts w:eastAsiaTheme="minorEastAsia"/>
          <w:b w:val="0"/>
          <w:smallCaps w:val="0"/>
          <w:noProof/>
          <w:sz w:val="22"/>
          <w:lang w:val="en-US" w:eastAsia="en-US" w:bidi="ar-SA"/>
        </w:rPr>
      </w:pPr>
      <w:hyperlink w:anchor="_Toc489229452" w:history="1">
        <w:r w:rsidR="00673770" w:rsidRPr="00BD153D">
          <w:rPr>
            <w:rStyle w:val="Hyperlink"/>
            <w:noProof/>
          </w:rPr>
          <w:t>Iné služby online</w:t>
        </w:r>
        <w:r w:rsidR="00673770">
          <w:rPr>
            <w:noProof/>
            <w:webHidden/>
          </w:rPr>
          <w:tab/>
        </w:r>
        <w:r w:rsidR="00673770">
          <w:rPr>
            <w:noProof/>
            <w:webHidden/>
          </w:rPr>
          <w:fldChar w:fldCharType="begin"/>
        </w:r>
        <w:r w:rsidR="00673770">
          <w:rPr>
            <w:noProof/>
            <w:webHidden/>
          </w:rPr>
          <w:instrText xml:space="preserve"> PAGEREF _Toc489229452 \h </w:instrText>
        </w:r>
        <w:r w:rsidR="00673770">
          <w:rPr>
            <w:noProof/>
            <w:webHidden/>
          </w:rPr>
        </w:r>
        <w:r w:rsidR="00673770">
          <w:rPr>
            <w:noProof/>
            <w:webHidden/>
          </w:rPr>
          <w:fldChar w:fldCharType="separate"/>
        </w:r>
        <w:r w:rsidR="00673770">
          <w:rPr>
            <w:noProof/>
            <w:webHidden/>
          </w:rPr>
          <w:t>25</w:t>
        </w:r>
        <w:r w:rsidR="00673770">
          <w:rPr>
            <w:noProof/>
            <w:webHidden/>
          </w:rPr>
          <w:fldChar w:fldCharType="end"/>
        </w:r>
      </w:hyperlink>
    </w:p>
    <w:p w14:paraId="03F9537E" w14:textId="06AB967C" w:rsidR="00673770" w:rsidRDefault="00767BA9">
      <w:pPr>
        <w:pStyle w:val="TOC4"/>
        <w:rPr>
          <w:rFonts w:eastAsiaTheme="minorEastAsia"/>
          <w:smallCaps w:val="0"/>
          <w:noProof/>
          <w:sz w:val="22"/>
          <w:lang w:val="en-US" w:eastAsia="en-US" w:bidi="ar-SA"/>
        </w:rPr>
      </w:pPr>
      <w:hyperlink w:anchor="_Toc489229453" w:history="1">
        <w:r w:rsidR="00673770" w:rsidRPr="00BD153D">
          <w:rPr>
            <w:rStyle w:val="Hyperlink"/>
            <w:noProof/>
          </w:rPr>
          <w:t>Bing Maps Enterprise Platform a Mobile Asset Management Platform</w:t>
        </w:r>
        <w:r w:rsidR="00673770">
          <w:rPr>
            <w:noProof/>
            <w:webHidden/>
          </w:rPr>
          <w:tab/>
        </w:r>
        <w:r w:rsidR="00673770">
          <w:rPr>
            <w:noProof/>
            <w:webHidden/>
          </w:rPr>
          <w:fldChar w:fldCharType="begin"/>
        </w:r>
        <w:r w:rsidR="00673770">
          <w:rPr>
            <w:noProof/>
            <w:webHidden/>
          </w:rPr>
          <w:instrText xml:space="preserve"> PAGEREF _Toc489229453 \h </w:instrText>
        </w:r>
        <w:r w:rsidR="00673770">
          <w:rPr>
            <w:noProof/>
            <w:webHidden/>
          </w:rPr>
        </w:r>
        <w:r w:rsidR="00673770">
          <w:rPr>
            <w:noProof/>
            <w:webHidden/>
          </w:rPr>
          <w:fldChar w:fldCharType="separate"/>
        </w:r>
        <w:r w:rsidR="00673770">
          <w:rPr>
            <w:noProof/>
            <w:webHidden/>
          </w:rPr>
          <w:t>25</w:t>
        </w:r>
        <w:r w:rsidR="00673770">
          <w:rPr>
            <w:noProof/>
            <w:webHidden/>
          </w:rPr>
          <w:fldChar w:fldCharType="end"/>
        </w:r>
      </w:hyperlink>
    </w:p>
    <w:p w14:paraId="0F04B463" w14:textId="790B0F41" w:rsidR="00673770" w:rsidRDefault="00767BA9">
      <w:pPr>
        <w:pStyle w:val="TOC4"/>
        <w:rPr>
          <w:rFonts w:eastAsiaTheme="minorEastAsia"/>
          <w:smallCaps w:val="0"/>
          <w:noProof/>
          <w:sz w:val="22"/>
          <w:lang w:val="en-US" w:eastAsia="en-US" w:bidi="ar-SA"/>
        </w:rPr>
      </w:pPr>
      <w:hyperlink w:anchor="_Toc489229454" w:history="1">
        <w:r w:rsidR="00673770" w:rsidRPr="00BD153D">
          <w:rPr>
            <w:rStyle w:val="Hyperlink"/>
            <w:noProof/>
          </w:rPr>
          <w:t>Business Application Platform</w:t>
        </w:r>
        <w:r w:rsidR="00673770">
          <w:rPr>
            <w:noProof/>
            <w:webHidden/>
          </w:rPr>
          <w:tab/>
        </w:r>
        <w:r w:rsidR="00673770">
          <w:rPr>
            <w:noProof/>
            <w:webHidden/>
          </w:rPr>
          <w:fldChar w:fldCharType="begin"/>
        </w:r>
        <w:r w:rsidR="00673770">
          <w:rPr>
            <w:noProof/>
            <w:webHidden/>
          </w:rPr>
          <w:instrText xml:space="preserve"> PAGEREF _Toc489229454 \h </w:instrText>
        </w:r>
        <w:r w:rsidR="00673770">
          <w:rPr>
            <w:noProof/>
            <w:webHidden/>
          </w:rPr>
        </w:r>
        <w:r w:rsidR="00673770">
          <w:rPr>
            <w:noProof/>
            <w:webHidden/>
          </w:rPr>
          <w:fldChar w:fldCharType="separate"/>
        </w:r>
        <w:r w:rsidR="00673770">
          <w:rPr>
            <w:noProof/>
            <w:webHidden/>
          </w:rPr>
          <w:t>26</w:t>
        </w:r>
        <w:r w:rsidR="00673770">
          <w:rPr>
            <w:noProof/>
            <w:webHidden/>
          </w:rPr>
          <w:fldChar w:fldCharType="end"/>
        </w:r>
      </w:hyperlink>
    </w:p>
    <w:p w14:paraId="4288E280" w14:textId="3B27880F" w:rsidR="00673770" w:rsidRDefault="00767BA9">
      <w:pPr>
        <w:pStyle w:val="TOC4"/>
        <w:rPr>
          <w:rFonts w:eastAsiaTheme="minorEastAsia"/>
          <w:smallCaps w:val="0"/>
          <w:noProof/>
          <w:sz w:val="22"/>
          <w:lang w:val="en-US" w:eastAsia="en-US" w:bidi="ar-SA"/>
        </w:rPr>
      </w:pPr>
      <w:hyperlink w:anchor="_Toc489229455" w:history="1">
        <w:r w:rsidR="00673770" w:rsidRPr="00BD153D">
          <w:rPr>
            <w:rStyle w:val="Hyperlink"/>
            <w:noProof/>
          </w:rPr>
          <w:t>Kaizala</w:t>
        </w:r>
        <w:r w:rsidR="00673770">
          <w:rPr>
            <w:noProof/>
            <w:webHidden/>
          </w:rPr>
          <w:tab/>
        </w:r>
        <w:r w:rsidR="00673770">
          <w:rPr>
            <w:noProof/>
            <w:webHidden/>
          </w:rPr>
          <w:fldChar w:fldCharType="begin"/>
        </w:r>
        <w:r w:rsidR="00673770">
          <w:rPr>
            <w:noProof/>
            <w:webHidden/>
          </w:rPr>
          <w:instrText xml:space="preserve"> PAGEREF _Toc489229455 \h </w:instrText>
        </w:r>
        <w:r w:rsidR="00673770">
          <w:rPr>
            <w:noProof/>
            <w:webHidden/>
          </w:rPr>
        </w:r>
        <w:r w:rsidR="00673770">
          <w:rPr>
            <w:noProof/>
            <w:webHidden/>
          </w:rPr>
          <w:fldChar w:fldCharType="separate"/>
        </w:r>
        <w:r w:rsidR="00673770">
          <w:rPr>
            <w:noProof/>
            <w:webHidden/>
          </w:rPr>
          <w:t>27</w:t>
        </w:r>
        <w:r w:rsidR="00673770">
          <w:rPr>
            <w:noProof/>
            <w:webHidden/>
          </w:rPr>
          <w:fldChar w:fldCharType="end"/>
        </w:r>
      </w:hyperlink>
    </w:p>
    <w:p w14:paraId="18662C9B" w14:textId="24C9B279" w:rsidR="00673770" w:rsidRDefault="00767BA9">
      <w:pPr>
        <w:pStyle w:val="TOC4"/>
        <w:rPr>
          <w:rFonts w:eastAsiaTheme="minorEastAsia"/>
          <w:smallCaps w:val="0"/>
          <w:noProof/>
          <w:sz w:val="22"/>
          <w:lang w:val="en-US" w:eastAsia="en-US" w:bidi="ar-SA"/>
        </w:rPr>
      </w:pPr>
      <w:hyperlink w:anchor="_Toc489229456" w:history="1">
        <w:r w:rsidR="00673770" w:rsidRPr="00BD153D">
          <w:rPr>
            <w:rStyle w:val="Hyperlink"/>
            <w:noProof/>
          </w:rPr>
          <w:t>Microsoft Cloud App Security</w:t>
        </w:r>
        <w:r w:rsidR="00673770">
          <w:rPr>
            <w:noProof/>
            <w:webHidden/>
          </w:rPr>
          <w:tab/>
        </w:r>
        <w:r w:rsidR="00673770">
          <w:rPr>
            <w:noProof/>
            <w:webHidden/>
          </w:rPr>
          <w:fldChar w:fldCharType="begin"/>
        </w:r>
        <w:r w:rsidR="00673770">
          <w:rPr>
            <w:noProof/>
            <w:webHidden/>
          </w:rPr>
          <w:instrText xml:space="preserve"> PAGEREF _Toc489229456 \h </w:instrText>
        </w:r>
        <w:r w:rsidR="00673770">
          <w:rPr>
            <w:noProof/>
            <w:webHidden/>
          </w:rPr>
        </w:r>
        <w:r w:rsidR="00673770">
          <w:rPr>
            <w:noProof/>
            <w:webHidden/>
          </w:rPr>
          <w:fldChar w:fldCharType="separate"/>
        </w:r>
        <w:r w:rsidR="00673770">
          <w:rPr>
            <w:noProof/>
            <w:webHidden/>
          </w:rPr>
          <w:t>27</w:t>
        </w:r>
        <w:r w:rsidR="00673770">
          <w:rPr>
            <w:noProof/>
            <w:webHidden/>
          </w:rPr>
          <w:fldChar w:fldCharType="end"/>
        </w:r>
      </w:hyperlink>
    </w:p>
    <w:p w14:paraId="22CA0390" w14:textId="16D1E963" w:rsidR="00673770" w:rsidRDefault="00767BA9">
      <w:pPr>
        <w:pStyle w:val="TOC4"/>
        <w:rPr>
          <w:rFonts w:eastAsiaTheme="minorEastAsia"/>
          <w:smallCaps w:val="0"/>
          <w:noProof/>
          <w:sz w:val="22"/>
          <w:lang w:val="en-US" w:eastAsia="en-US" w:bidi="ar-SA"/>
        </w:rPr>
      </w:pPr>
      <w:hyperlink w:anchor="_Toc489229457" w:history="1">
        <w:r w:rsidR="00673770" w:rsidRPr="00BD153D">
          <w:rPr>
            <w:rStyle w:val="Hyperlink"/>
            <w:noProof/>
          </w:rPr>
          <w:t>Microsoft Intune</w:t>
        </w:r>
        <w:r w:rsidR="00673770">
          <w:rPr>
            <w:noProof/>
            <w:webHidden/>
          </w:rPr>
          <w:tab/>
        </w:r>
        <w:r w:rsidR="00673770">
          <w:rPr>
            <w:noProof/>
            <w:webHidden/>
          </w:rPr>
          <w:fldChar w:fldCharType="begin"/>
        </w:r>
        <w:r w:rsidR="00673770">
          <w:rPr>
            <w:noProof/>
            <w:webHidden/>
          </w:rPr>
          <w:instrText xml:space="preserve"> PAGEREF _Toc489229457 \h </w:instrText>
        </w:r>
        <w:r w:rsidR="00673770">
          <w:rPr>
            <w:noProof/>
            <w:webHidden/>
          </w:rPr>
        </w:r>
        <w:r w:rsidR="00673770">
          <w:rPr>
            <w:noProof/>
            <w:webHidden/>
          </w:rPr>
          <w:fldChar w:fldCharType="separate"/>
        </w:r>
        <w:r w:rsidR="00673770">
          <w:rPr>
            <w:noProof/>
            <w:webHidden/>
          </w:rPr>
          <w:t>27</w:t>
        </w:r>
        <w:r w:rsidR="00673770">
          <w:rPr>
            <w:noProof/>
            <w:webHidden/>
          </w:rPr>
          <w:fldChar w:fldCharType="end"/>
        </w:r>
      </w:hyperlink>
    </w:p>
    <w:p w14:paraId="3AF76934" w14:textId="6A1D5B70" w:rsidR="00673770" w:rsidRDefault="00767BA9">
      <w:pPr>
        <w:pStyle w:val="TOC4"/>
        <w:rPr>
          <w:rFonts w:eastAsiaTheme="minorEastAsia"/>
          <w:smallCaps w:val="0"/>
          <w:noProof/>
          <w:sz w:val="22"/>
          <w:lang w:val="en-US" w:eastAsia="en-US" w:bidi="ar-SA"/>
        </w:rPr>
      </w:pPr>
      <w:hyperlink w:anchor="_Toc489229458" w:history="1">
        <w:r w:rsidR="00673770" w:rsidRPr="00BD153D">
          <w:rPr>
            <w:rStyle w:val="Hyperlink"/>
            <w:noProof/>
          </w:rPr>
          <w:t>Microsoft Learning</w:t>
        </w:r>
        <w:r w:rsidR="00673770">
          <w:rPr>
            <w:noProof/>
            <w:webHidden/>
          </w:rPr>
          <w:tab/>
        </w:r>
        <w:r w:rsidR="00673770">
          <w:rPr>
            <w:noProof/>
            <w:webHidden/>
          </w:rPr>
          <w:fldChar w:fldCharType="begin"/>
        </w:r>
        <w:r w:rsidR="00673770">
          <w:rPr>
            <w:noProof/>
            <w:webHidden/>
          </w:rPr>
          <w:instrText xml:space="preserve"> PAGEREF _Toc489229458 \h </w:instrText>
        </w:r>
        <w:r w:rsidR="00673770">
          <w:rPr>
            <w:noProof/>
            <w:webHidden/>
          </w:rPr>
        </w:r>
        <w:r w:rsidR="00673770">
          <w:rPr>
            <w:noProof/>
            <w:webHidden/>
          </w:rPr>
          <w:fldChar w:fldCharType="separate"/>
        </w:r>
        <w:r w:rsidR="00673770">
          <w:rPr>
            <w:noProof/>
            <w:webHidden/>
          </w:rPr>
          <w:t>28</w:t>
        </w:r>
        <w:r w:rsidR="00673770">
          <w:rPr>
            <w:noProof/>
            <w:webHidden/>
          </w:rPr>
          <w:fldChar w:fldCharType="end"/>
        </w:r>
      </w:hyperlink>
    </w:p>
    <w:p w14:paraId="408BCB14" w14:textId="4BCA4DFC" w:rsidR="00673770" w:rsidRDefault="00767BA9">
      <w:pPr>
        <w:pStyle w:val="TOC4"/>
        <w:rPr>
          <w:rFonts w:eastAsiaTheme="minorEastAsia"/>
          <w:smallCaps w:val="0"/>
          <w:noProof/>
          <w:sz w:val="22"/>
          <w:lang w:val="en-US" w:eastAsia="en-US" w:bidi="ar-SA"/>
        </w:rPr>
      </w:pPr>
      <w:hyperlink w:anchor="_Toc489229459" w:history="1">
        <w:r w:rsidR="00673770" w:rsidRPr="00BD153D">
          <w:rPr>
            <w:rStyle w:val="Hyperlink"/>
            <w:noProof/>
          </w:rPr>
          <w:t>Minecraft: Education Edition</w:t>
        </w:r>
        <w:r w:rsidR="00673770">
          <w:rPr>
            <w:noProof/>
            <w:webHidden/>
          </w:rPr>
          <w:tab/>
        </w:r>
        <w:r w:rsidR="00673770">
          <w:rPr>
            <w:noProof/>
            <w:webHidden/>
          </w:rPr>
          <w:fldChar w:fldCharType="begin"/>
        </w:r>
        <w:r w:rsidR="00673770">
          <w:rPr>
            <w:noProof/>
            <w:webHidden/>
          </w:rPr>
          <w:instrText xml:space="preserve"> PAGEREF _Toc489229459 \h </w:instrText>
        </w:r>
        <w:r w:rsidR="00673770">
          <w:rPr>
            <w:noProof/>
            <w:webHidden/>
          </w:rPr>
        </w:r>
        <w:r w:rsidR="00673770">
          <w:rPr>
            <w:noProof/>
            <w:webHidden/>
          </w:rPr>
          <w:fldChar w:fldCharType="separate"/>
        </w:r>
        <w:r w:rsidR="00673770">
          <w:rPr>
            <w:noProof/>
            <w:webHidden/>
          </w:rPr>
          <w:t>28</w:t>
        </w:r>
        <w:r w:rsidR="00673770">
          <w:rPr>
            <w:noProof/>
            <w:webHidden/>
          </w:rPr>
          <w:fldChar w:fldCharType="end"/>
        </w:r>
      </w:hyperlink>
    </w:p>
    <w:p w14:paraId="4DFA9A47" w14:textId="203674DE" w:rsidR="00673770" w:rsidRDefault="00767BA9">
      <w:pPr>
        <w:pStyle w:val="TOC4"/>
        <w:rPr>
          <w:rFonts w:eastAsiaTheme="minorEastAsia"/>
          <w:smallCaps w:val="0"/>
          <w:noProof/>
          <w:sz w:val="22"/>
          <w:lang w:val="en-US" w:eastAsia="en-US" w:bidi="ar-SA"/>
        </w:rPr>
      </w:pPr>
      <w:hyperlink w:anchor="_Toc489229460" w:history="1">
        <w:r w:rsidR="00673770" w:rsidRPr="00BD153D">
          <w:rPr>
            <w:rStyle w:val="Hyperlink"/>
            <w:noProof/>
          </w:rPr>
          <w:t>Office 365 Developer</w:t>
        </w:r>
        <w:r w:rsidR="00673770">
          <w:rPr>
            <w:noProof/>
            <w:webHidden/>
          </w:rPr>
          <w:tab/>
        </w:r>
        <w:r w:rsidR="00673770">
          <w:rPr>
            <w:noProof/>
            <w:webHidden/>
          </w:rPr>
          <w:fldChar w:fldCharType="begin"/>
        </w:r>
        <w:r w:rsidR="00673770">
          <w:rPr>
            <w:noProof/>
            <w:webHidden/>
          </w:rPr>
          <w:instrText xml:space="preserve"> PAGEREF _Toc489229460 \h </w:instrText>
        </w:r>
        <w:r w:rsidR="00673770">
          <w:rPr>
            <w:noProof/>
            <w:webHidden/>
          </w:rPr>
        </w:r>
        <w:r w:rsidR="00673770">
          <w:rPr>
            <w:noProof/>
            <w:webHidden/>
          </w:rPr>
          <w:fldChar w:fldCharType="separate"/>
        </w:r>
        <w:r w:rsidR="00673770">
          <w:rPr>
            <w:noProof/>
            <w:webHidden/>
          </w:rPr>
          <w:t>28</w:t>
        </w:r>
        <w:r w:rsidR="00673770">
          <w:rPr>
            <w:noProof/>
            <w:webHidden/>
          </w:rPr>
          <w:fldChar w:fldCharType="end"/>
        </w:r>
      </w:hyperlink>
    </w:p>
    <w:p w14:paraId="21FD71BB" w14:textId="4634155C" w:rsidR="00673770" w:rsidRDefault="00767BA9">
      <w:pPr>
        <w:pStyle w:val="TOC4"/>
        <w:rPr>
          <w:rFonts w:eastAsiaTheme="minorEastAsia"/>
          <w:smallCaps w:val="0"/>
          <w:noProof/>
          <w:sz w:val="22"/>
          <w:lang w:val="en-US" w:eastAsia="en-US" w:bidi="ar-SA"/>
        </w:rPr>
      </w:pPr>
      <w:hyperlink w:anchor="_Toc489229461" w:history="1">
        <w:r w:rsidR="00673770" w:rsidRPr="00BD153D">
          <w:rPr>
            <w:rStyle w:val="Hyperlink"/>
            <w:noProof/>
          </w:rPr>
          <w:t>Operačný systém Windows pre osobné počítače</w:t>
        </w:r>
        <w:r w:rsidR="00673770">
          <w:rPr>
            <w:noProof/>
            <w:webHidden/>
          </w:rPr>
          <w:tab/>
        </w:r>
        <w:r w:rsidR="00673770">
          <w:rPr>
            <w:noProof/>
            <w:webHidden/>
          </w:rPr>
          <w:fldChar w:fldCharType="begin"/>
        </w:r>
        <w:r w:rsidR="00673770">
          <w:rPr>
            <w:noProof/>
            <w:webHidden/>
          </w:rPr>
          <w:instrText xml:space="preserve"> PAGEREF _Toc489229461 \h </w:instrText>
        </w:r>
        <w:r w:rsidR="00673770">
          <w:rPr>
            <w:noProof/>
            <w:webHidden/>
          </w:rPr>
        </w:r>
        <w:r w:rsidR="00673770">
          <w:rPr>
            <w:noProof/>
            <w:webHidden/>
          </w:rPr>
          <w:fldChar w:fldCharType="separate"/>
        </w:r>
        <w:r w:rsidR="00673770">
          <w:rPr>
            <w:noProof/>
            <w:webHidden/>
          </w:rPr>
          <w:t>28</w:t>
        </w:r>
        <w:r w:rsidR="00673770">
          <w:rPr>
            <w:noProof/>
            <w:webHidden/>
          </w:rPr>
          <w:fldChar w:fldCharType="end"/>
        </w:r>
      </w:hyperlink>
    </w:p>
    <w:p w14:paraId="1300E7E8" w14:textId="32246856" w:rsidR="00673770" w:rsidRDefault="00767BA9">
      <w:pPr>
        <w:pStyle w:val="TOC1"/>
        <w:tabs>
          <w:tab w:val="right" w:leader="dot" w:pos="5030"/>
        </w:tabs>
        <w:rPr>
          <w:rFonts w:eastAsiaTheme="minorEastAsia"/>
          <w:b w:val="0"/>
          <w:caps w:val="0"/>
          <w:noProof/>
          <w:sz w:val="22"/>
          <w:lang w:val="en-US" w:eastAsia="en-US" w:bidi="ar-SA"/>
        </w:rPr>
      </w:pPr>
      <w:hyperlink w:anchor="_Toc489229462" w:history="1">
        <w:r w:rsidR="00673770" w:rsidRPr="00BD153D">
          <w:rPr>
            <w:rStyle w:val="Hyperlink"/>
            <w:noProof/>
          </w:rPr>
          <w:t>Príloha 1 – oznámenia</w:t>
        </w:r>
        <w:r w:rsidR="00673770">
          <w:rPr>
            <w:noProof/>
            <w:webHidden/>
          </w:rPr>
          <w:tab/>
        </w:r>
        <w:r w:rsidR="00673770">
          <w:rPr>
            <w:noProof/>
            <w:webHidden/>
          </w:rPr>
          <w:fldChar w:fldCharType="begin"/>
        </w:r>
        <w:r w:rsidR="00673770">
          <w:rPr>
            <w:noProof/>
            <w:webHidden/>
          </w:rPr>
          <w:instrText xml:space="preserve"> PAGEREF _Toc489229462 \h </w:instrText>
        </w:r>
        <w:r w:rsidR="00673770">
          <w:rPr>
            <w:noProof/>
            <w:webHidden/>
          </w:rPr>
        </w:r>
        <w:r w:rsidR="00673770">
          <w:rPr>
            <w:noProof/>
            <w:webHidden/>
          </w:rPr>
          <w:fldChar w:fldCharType="separate"/>
        </w:r>
        <w:r w:rsidR="00673770">
          <w:rPr>
            <w:noProof/>
            <w:webHidden/>
          </w:rPr>
          <w:t>29</w:t>
        </w:r>
        <w:r w:rsidR="00673770">
          <w:rPr>
            <w:noProof/>
            <w:webHidden/>
          </w:rPr>
          <w:fldChar w:fldCharType="end"/>
        </w:r>
      </w:hyperlink>
    </w:p>
    <w:p w14:paraId="24CD6202" w14:textId="0929C019" w:rsidR="00673770" w:rsidRDefault="00767BA9">
      <w:pPr>
        <w:pStyle w:val="TOC3"/>
        <w:rPr>
          <w:rFonts w:eastAsiaTheme="minorEastAsia"/>
          <w:b w:val="0"/>
          <w:smallCaps w:val="0"/>
          <w:sz w:val="22"/>
          <w:lang w:val="en-US" w:eastAsia="en-US" w:bidi="ar-SA"/>
        </w:rPr>
      </w:pPr>
      <w:hyperlink w:anchor="_Toc489229463" w:history="1">
        <w:r w:rsidR="00673770" w:rsidRPr="00BD153D">
          <w:rPr>
            <w:rStyle w:val="Hyperlink"/>
          </w:rPr>
          <w:t>Bing Maps</w:t>
        </w:r>
        <w:r w:rsidR="00673770">
          <w:rPr>
            <w:webHidden/>
          </w:rPr>
          <w:tab/>
        </w:r>
        <w:r w:rsidR="00673770">
          <w:rPr>
            <w:webHidden/>
          </w:rPr>
          <w:fldChar w:fldCharType="begin"/>
        </w:r>
        <w:r w:rsidR="00673770">
          <w:rPr>
            <w:webHidden/>
          </w:rPr>
          <w:instrText xml:space="preserve"> PAGEREF _Toc489229463 \h </w:instrText>
        </w:r>
        <w:r w:rsidR="00673770">
          <w:rPr>
            <w:webHidden/>
          </w:rPr>
        </w:r>
        <w:r w:rsidR="00673770">
          <w:rPr>
            <w:webHidden/>
          </w:rPr>
          <w:fldChar w:fldCharType="separate"/>
        </w:r>
        <w:r w:rsidR="00673770">
          <w:rPr>
            <w:webHidden/>
          </w:rPr>
          <w:t>29</w:t>
        </w:r>
        <w:r w:rsidR="00673770">
          <w:rPr>
            <w:webHidden/>
          </w:rPr>
          <w:fldChar w:fldCharType="end"/>
        </w:r>
      </w:hyperlink>
    </w:p>
    <w:p w14:paraId="7635BF70" w14:textId="478C8D1C" w:rsidR="00673770" w:rsidRDefault="00767BA9">
      <w:pPr>
        <w:pStyle w:val="TOC3"/>
        <w:rPr>
          <w:rFonts w:eastAsiaTheme="minorEastAsia"/>
          <w:b w:val="0"/>
          <w:smallCaps w:val="0"/>
          <w:sz w:val="22"/>
          <w:lang w:val="en-US" w:eastAsia="en-US" w:bidi="ar-SA"/>
        </w:rPr>
      </w:pPr>
      <w:hyperlink w:anchor="_Toc489229464" w:history="1">
        <w:r w:rsidR="00673770" w:rsidRPr="00BD153D">
          <w:rPr>
            <w:rStyle w:val="Hyperlink"/>
          </w:rPr>
          <w:t>Profesionálne služby</w:t>
        </w:r>
        <w:r w:rsidR="00673770">
          <w:rPr>
            <w:webHidden/>
          </w:rPr>
          <w:tab/>
        </w:r>
        <w:r w:rsidR="00673770">
          <w:rPr>
            <w:webHidden/>
          </w:rPr>
          <w:fldChar w:fldCharType="begin"/>
        </w:r>
        <w:r w:rsidR="00673770">
          <w:rPr>
            <w:webHidden/>
          </w:rPr>
          <w:instrText xml:space="preserve"> PAGEREF _Toc489229464 \h </w:instrText>
        </w:r>
        <w:r w:rsidR="00673770">
          <w:rPr>
            <w:webHidden/>
          </w:rPr>
        </w:r>
        <w:r w:rsidR="00673770">
          <w:rPr>
            <w:webHidden/>
          </w:rPr>
          <w:fldChar w:fldCharType="separate"/>
        </w:r>
        <w:r w:rsidR="00673770">
          <w:rPr>
            <w:webHidden/>
          </w:rPr>
          <w:t>29</w:t>
        </w:r>
        <w:r w:rsidR="00673770">
          <w:rPr>
            <w:webHidden/>
          </w:rPr>
          <w:fldChar w:fldCharType="end"/>
        </w:r>
      </w:hyperlink>
    </w:p>
    <w:p w14:paraId="06FE2E4B" w14:textId="44930406" w:rsidR="00673770" w:rsidRDefault="00767BA9">
      <w:pPr>
        <w:pStyle w:val="TOC3"/>
        <w:rPr>
          <w:rFonts w:eastAsiaTheme="minorEastAsia"/>
          <w:b w:val="0"/>
          <w:smallCaps w:val="0"/>
          <w:sz w:val="22"/>
          <w:lang w:val="en-US" w:eastAsia="en-US" w:bidi="ar-SA"/>
        </w:rPr>
      </w:pPr>
      <w:hyperlink w:anchor="_Toc489229465" w:history="1">
        <w:r w:rsidR="00673770" w:rsidRPr="00BD153D">
          <w:rPr>
            <w:rStyle w:val="Hyperlink"/>
          </w:rPr>
          <w:t>Oznámenie o kódovaní H.265/HEVC v mediálnych službách Azure</w:t>
        </w:r>
        <w:r w:rsidR="00673770">
          <w:rPr>
            <w:webHidden/>
          </w:rPr>
          <w:tab/>
        </w:r>
        <w:r w:rsidR="00673770">
          <w:rPr>
            <w:webHidden/>
          </w:rPr>
          <w:fldChar w:fldCharType="begin"/>
        </w:r>
        <w:r w:rsidR="00673770">
          <w:rPr>
            <w:webHidden/>
          </w:rPr>
          <w:instrText xml:space="preserve"> PAGEREF _Toc489229465 \h </w:instrText>
        </w:r>
        <w:r w:rsidR="00673770">
          <w:rPr>
            <w:webHidden/>
          </w:rPr>
        </w:r>
        <w:r w:rsidR="00673770">
          <w:rPr>
            <w:webHidden/>
          </w:rPr>
          <w:fldChar w:fldCharType="separate"/>
        </w:r>
        <w:r w:rsidR="00673770">
          <w:rPr>
            <w:webHidden/>
          </w:rPr>
          <w:t>30</w:t>
        </w:r>
        <w:r w:rsidR="00673770">
          <w:rPr>
            <w:webHidden/>
          </w:rPr>
          <w:fldChar w:fldCharType="end"/>
        </w:r>
      </w:hyperlink>
    </w:p>
    <w:p w14:paraId="6042976F" w14:textId="5FAC549D" w:rsidR="00673770" w:rsidRDefault="00767BA9">
      <w:pPr>
        <w:pStyle w:val="TOC3"/>
        <w:rPr>
          <w:rFonts w:eastAsiaTheme="minorEastAsia"/>
          <w:b w:val="0"/>
          <w:smallCaps w:val="0"/>
          <w:sz w:val="22"/>
          <w:lang w:val="en-US" w:eastAsia="en-US" w:bidi="ar-SA"/>
        </w:rPr>
      </w:pPr>
      <w:hyperlink w:anchor="_Toc489229466" w:history="1">
        <w:r w:rsidR="00673770" w:rsidRPr="00BD153D">
          <w:rPr>
            <w:rStyle w:val="Hyperlink"/>
          </w:rPr>
          <w:t>Oznámenie týkajúce sa programu Adobe Flash Player</w:t>
        </w:r>
        <w:r w:rsidR="00673770">
          <w:rPr>
            <w:webHidden/>
          </w:rPr>
          <w:tab/>
        </w:r>
        <w:r w:rsidR="00673770">
          <w:rPr>
            <w:webHidden/>
          </w:rPr>
          <w:fldChar w:fldCharType="begin"/>
        </w:r>
        <w:r w:rsidR="00673770">
          <w:rPr>
            <w:webHidden/>
          </w:rPr>
          <w:instrText xml:space="preserve"> PAGEREF _Toc489229466 \h </w:instrText>
        </w:r>
        <w:r w:rsidR="00673770">
          <w:rPr>
            <w:webHidden/>
          </w:rPr>
        </w:r>
        <w:r w:rsidR="00673770">
          <w:rPr>
            <w:webHidden/>
          </w:rPr>
          <w:fldChar w:fldCharType="separate"/>
        </w:r>
        <w:r w:rsidR="00673770">
          <w:rPr>
            <w:webHidden/>
          </w:rPr>
          <w:t>30</w:t>
        </w:r>
        <w:r w:rsidR="00673770">
          <w:rPr>
            <w:webHidden/>
          </w:rPr>
          <w:fldChar w:fldCharType="end"/>
        </w:r>
      </w:hyperlink>
    </w:p>
    <w:p w14:paraId="75B87342" w14:textId="13FDB526" w:rsidR="00673770" w:rsidRDefault="00767BA9">
      <w:pPr>
        <w:pStyle w:val="TOC3"/>
        <w:rPr>
          <w:rFonts w:eastAsiaTheme="minorEastAsia"/>
          <w:b w:val="0"/>
          <w:smallCaps w:val="0"/>
          <w:sz w:val="22"/>
          <w:lang w:val="en-US" w:eastAsia="en-US" w:bidi="ar-SA"/>
        </w:rPr>
      </w:pPr>
      <w:hyperlink w:anchor="_Toc489229467" w:history="1">
        <w:r w:rsidR="00673770" w:rsidRPr="00BD153D">
          <w:rPr>
            <w:rStyle w:val="Hyperlink"/>
          </w:rPr>
          <w:t>Oznámenie o vizuálnej norme H.264/AVC, videonorme VC-1, vizuálnej norme MPEG-4 (časť 2) a videonorme MPEG-2</w:t>
        </w:r>
        <w:r w:rsidR="00673770">
          <w:rPr>
            <w:webHidden/>
          </w:rPr>
          <w:tab/>
        </w:r>
        <w:r w:rsidR="00673770">
          <w:rPr>
            <w:webHidden/>
          </w:rPr>
          <w:fldChar w:fldCharType="begin"/>
        </w:r>
        <w:r w:rsidR="00673770">
          <w:rPr>
            <w:webHidden/>
          </w:rPr>
          <w:instrText xml:space="preserve"> PAGEREF _Toc489229467 \h </w:instrText>
        </w:r>
        <w:r w:rsidR="00673770">
          <w:rPr>
            <w:webHidden/>
          </w:rPr>
        </w:r>
        <w:r w:rsidR="00673770">
          <w:rPr>
            <w:webHidden/>
          </w:rPr>
          <w:fldChar w:fldCharType="separate"/>
        </w:r>
        <w:r w:rsidR="00673770">
          <w:rPr>
            <w:webHidden/>
          </w:rPr>
          <w:t>30</w:t>
        </w:r>
        <w:r w:rsidR="00673770">
          <w:rPr>
            <w:webHidden/>
          </w:rPr>
          <w:fldChar w:fldCharType="end"/>
        </w:r>
      </w:hyperlink>
    </w:p>
    <w:p w14:paraId="402AA76F" w14:textId="0D865EDA" w:rsidR="00673770" w:rsidRDefault="00767BA9">
      <w:pPr>
        <w:pStyle w:val="TOC1"/>
        <w:tabs>
          <w:tab w:val="right" w:leader="dot" w:pos="5030"/>
        </w:tabs>
        <w:rPr>
          <w:rFonts w:eastAsiaTheme="minorEastAsia"/>
          <w:b w:val="0"/>
          <w:caps w:val="0"/>
          <w:noProof/>
          <w:sz w:val="22"/>
          <w:lang w:val="en-US" w:eastAsia="en-US" w:bidi="ar-SA"/>
        </w:rPr>
      </w:pPr>
      <w:hyperlink w:anchor="_Toc489229468" w:history="1">
        <w:r w:rsidR="00673770" w:rsidRPr="00BD153D">
          <w:rPr>
            <w:rStyle w:val="Hyperlink"/>
            <w:noProof/>
          </w:rPr>
          <w:t>Príloha 2 – balíky predplatných licencií</w:t>
        </w:r>
        <w:r w:rsidR="00673770">
          <w:rPr>
            <w:noProof/>
            <w:webHidden/>
          </w:rPr>
          <w:tab/>
        </w:r>
        <w:r w:rsidR="00673770">
          <w:rPr>
            <w:noProof/>
            <w:webHidden/>
          </w:rPr>
          <w:fldChar w:fldCharType="begin"/>
        </w:r>
        <w:r w:rsidR="00673770">
          <w:rPr>
            <w:noProof/>
            <w:webHidden/>
          </w:rPr>
          <w:instrText xml:space="preserve"> PAGEREF _Toc489229468 \h </w:instrText>
        </w:r>
        <w:r w:rsidR="00673770">
          <w:rPr>
            <w:noProof/>
            <w:webHidden/>
          </w:rPr>
        </w:r>
        <w:r w:rsidR="00673770">
          <w:rPr>
            <w:noProof/>
            <w:webHidden/>
          </w:rPr>
          <w:fldChar w:fldCharType="separate"/>
        </w:r>
        <w:r w:rsidR="00673770">
          <w:rPr>
            <w:noProof/>
            <w:webHidden/>
          </w:rPr>
          <w:t>31</w:t>
        </w:r>
        <w:r w:rsidR="00673770">
          <w:rPr>
            <w:noProof/>
            <w:webHidden/>
          </w:rPr>
          <w:fldChar w:fldCharType="end"/>
        </w:r>
      </w:hyperlink>
    </w:p>
    <w:p w14:paraId="3F661BED" w14:textId="289B6617" w:rsidR="00673770" w:rsidRDefault="00767BA9">
      <w:pPr>
        <w:pStyle w:val="TOC1"/>
        <w:tabs>
          <w:tab w:val="right" w:leader="dot" w:pos="5030"/>
        </w:tabs>
        <w:rPr>
          <w:rFonts w:eastAsiaTheme="minorEastAsia"/>
          <w:b w:val="0"/>
          <w:caps w:val="0"/>
          <w:noProof/>
          <w:sz w:val="22"/>
          <w:lang w:val="en-US" w:eastAsia="en-US" w:bidi="ar-SA"/>
        </w:rPr>
      </w:pPr>
      <w:hyperlink w:anchor="_Toc489229469" w:history="1">
        <w:r w:rsidR="00673770" w:rsidRPr="00BD153D">
          <w:rPr>
            <w:rStyle w:val="Hyperlink"/>
            <w:noProof/>
          </w:rPr>
          <w:t>Príloha 3 – štandardné zmluvné klauzuly (spracovávatelia)</w:t>
        </w:r>
        <w:r w:rsidR="00673770">
          <w:rPr>
            <w:noProof/>
            <w:webHidden/>
          </w:rPr>
          <w:tab/>
        </w:r>
        <w:r w:rsidR="00673770">
          <w:rPr>
            <w:noProof/>
            <w:webHidden/>
          </w:rPr>
          <w:fldChar w:fldCharType="begin"/>
        </w:r>
        <w:r w:rsidR="00673770">
          <w:rPr>
            <w:noProof/>
            <w:webHidden/>
          </w:rPr>
          <w:instrText xml:space="preserve"> PAGEREF _Toc489229469 \h </w:instrText>
        </w:r>
        <w:r w:rsidR="00673770">
          <w:rPr>
            <w:noProof/>
            <w:webHidden/>
          </w:rPr>
        </w:r>
        <w:r w:rsidR="00673770">
          <w:rPr>
            <w:noProof/>
            <w:webHidden/>
          </w:rPr>
          <w:fldChar w:fldCharType="separate"/>
        </w:r>
        <w:r w:rsidR="00673770">
          <w:rPr>
            <w:noProof/>
            <w:webHidden/>
          </w:rPr>
          <w:t>32</w:t>
        </w:r>
        <w:r w:rsidR="00673770">
          <w:rPr>
            <w:noProof/>
            <w:webHidden/>
          </w:rPr>
          <w:fldChar w:fldCharType="end"/>
        </w:r>
      </w:hyperlink>
    </w:p>
    <w:p w14:paraId="092C9288" w14:textId="30C806A5"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29396"/>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489229397"/>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648C5117" w14:textId="77777777" w:rsidR="00673770" w:rsidRPr="00E52A5C" w:rsidRDefault="00673770" w:rsidP="00673770">
      <w:pPr>
        <w:pStyle w:val="ProductList-Offering1Heading"/>
      </w:pPr>
      <w:bookmarkStart w:id="6" w:name="_Toc487133993"/>
      <w:bookmarkStart w:id="7" w:name="_Toc484158249"/>
      <w:bookmarkStart w:id="8" w:name="_Toc489229398"/>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Look w:val="04A0" w:firstRow="1" w:lastRow="0" w:firstColumn="1" w:lastColumn="0" w:noHBand="0" w:noVBand="1"/>
      </w:tblPr>
      <w:tblGrid>
        <w:gridCol w:w="5395"/>
        <w:gridCol w:w="5395"/>
      </w:tblGrid>
      <w:tr w:rsidR="00673770" w:rsidRPr="00AD6DB4" w14:paraId="76AE0B3D" w14:textId="77777777" w:rsidTr="00544304">
        <w:trPr>
          <w:tblHeader/>
        </w:trPr>
        <w:tc>
          <w:tcPr>
            <w:tcW w:w="5395" w:type="dxa"/>
            <w:shd w:val="clear" w:color="auto" w:fill="0072C6"/>
          </w:tcPr>
          <w:p w14:paraId="760FDA03" w14:textId="77777777" w:rsidR="00673770" w:rsidRPr="00231971" w:rsidRDefault="00673770" w:rsidP="00544304">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592B8C31" w14:textId="77777777" w:rsidR="00673770" w:rsidRPr="00231971" w:rsidRDefault="00673770" w:rsidP="00544304">
            <w:pPr>
              <w:pStyle w:val="ProductList-Body"/>
              <w:spacing w:before="20" w:after="20"/>
              <w:rPr>
                <w:color w:val="FFFFFF" w:themeColor="background1"/>
                <w:sz w:val="16"/>
                <w:szCs w:val="16"/>
              </w:rPr>
            </w:pPr>
            <w:r>
              <w:rPr>
                <w:color w:val="FFFFFF" w:themeColor="background1"/>
                <w:sz w:val="16"/>
                <w:szCs w:val="16"/>
              </w:rPr>
              <w:t>Odstránené položky</w:t>
            </w:r>
          </w:p>
        </w:tc>
      </w:tr>
      <w:tr w:rsidR="00673770" w14:paraId="26E3590F" w14:textId="77777777" w:rsidTr="00544304">
        <w:tc>
          <w:tcPr>
            <w:tcW w:w="5395" w:type="dxa"/>
            <w:vAlign w:val="bottom"/>
          </w:tcPr>
          <w:p w14:paraId="0DF22264" w14:textId="77777777" w:rsidR="00673770" w:rsidRPr="00BC5530" w:rsidRDefault="00673770" w:rsidP="00544304">
            <w:pPr>
              <w:pStyle w:val="ProductList-Offering1"/>
            </w:pPr>
          </w:p>
        </w:tc>
        <w:tc>
          <w:tcPr>
            <w:tcW w:w="5395" w:type="dxa"/>
            <w:vAlign w:val="bottom"/>
          </w:tcPr>
          <w:p w14:paraId="1D1E1A4A" w14:textId="77777777" w:rsidR="00673770" w:rsidRPr="00231971" w:rsidRDefault="00673770" w:rsidP="00544304">
            <w:pPr>
              <w:pStyle w:val="ProductList-Offering1"/>
            </w:pPr>
          </w:p>
        </w:tc>
      </w:tr>
    </w:tbl>
    <w:p w14:paraId="7ADC558F" w14:textId="77777777" w:rsidR="00673770" w:rsidRPr="00E52A5C" w:rsidRDefault="00673770" w:rsidP="00673770">
      <w:pPr>
        <w:pStyle w:val="ProductList-Body"/>
      </w:pPr>
    </w:p>
    <w:p w14:paraId="71CB493B" w14:textId="77777777" w:rsidR="00673770" w:rsidRPr="00E52A5C" w:rsidRDefault="00673770" w:rsidP="00673770">
      <w:pPr>
        <w:pStyle w:val="ProductList-ClauseHeading"/>
        <w:outlineLvl w:val="2"/>
      </w:pPr>
      <w:r>
        <w:t>Všeobecné podmienky</w:t>
      </w:r>
    </w:p>
    <w:p w14:paraId="1143D036" w14:textId="77777777" w:rsidR="00673770" w:rsidRPr="00E52A5C" w:rsidRDefault="00767BA9" w:rsidP="00673770">
      <w:pPr>
        <w:pStyle w:val="ProductList-Body"/>
      </w:pPr>
      <w:hyperlink w:anchor="DataProcessingTerms_DataatRest" w:history="1">
        <w:r w:rsidR="00673770">
          <w:rPr>
            <w:rStyle w:val="Hyperlink"/>
          </w:rPr>
          <w:t>Umiestnenie odložených zákazníckych údajov</w:t>
        </w:r>
      </w:hyperlink>
      <w:r w:rsidR="00673770">
        <w:t>: Do článku Služby Office 365 bola pridaná Kórejská republika.</w:t>
      </w:r>
    </w:p>
    <w:p w14:paraId="1A9F920C" w14:textId="3399FC9D" w:rsidR="00B93221" w:rsidRPr="00903BB7" w:rsidRDefault="00767BA9" w:rsidP="003F6A03">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9229399"/>
      <w:bookmarkEnd w:id="9"/>
      <w:bookmarkEnd w:id="10"/>
      <w:bookmarkEnd w:id="11"/>
      <w:bookmarkEnd w:id="12"/>
      <w:bookmarkEnd w:id="13"/>
      <w:bookmarkEnd w:id="14"/>
      <w:r>
        <w:lastRenderedPageBreak/>
        <w:t>Všeobecné podmienky</w:t>
      </w:r>
      <w:bookmarkEnd w:id="15"/>
      <w:bookmarkEnd w:id="16"/>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9229400"/>
      <w:r>
        <w:t>Definície</w:t>
      </w:r>
      <w:bookmarkEnd w:id="17"/>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1"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45A9BCF3" w14:textId="77777777" w:rsidR="00B93221" w:rsidRPr="00903BB7" w:rsidRDefault="00B93221" w:rsidP="00B93221">
      <w:pPr>
        <w:pStyle w:val="ProductList-SubSubSectionHeading"/>
        <w:outlineLvl w:val="1"/>
      </w:pPr>
      <w:bookmarkStart w:id="18" w:name="_Toc453946572"/>
      <w:bookmarkStart w:id="19" w:name="_Toc451949009"/>
      <w:bookmarkStart w:id="20" w:name="_Toc489229401"/>
      <w:r>
        <w:t>Aktualizácie podmienok používania služieb on-line</w:t>
      </w:r>
      <w:bookmarkEnd w:id="18"/>
      <w:bookmarkEnd w:id="19"/>
      <w:bookmarkEnd w:id="20"/>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12D33A50" w14:textId="77777777" w:rsidR="00B93221" w:rsidRPr="00903BB7" w:rsidRDefault="00B93221" w:rsidP="00B93221">
      <w:pPr>
        <w:pStyle w:val="ProductList-SubSubSectionHeading"/>
        <w:outlineLvl w:val="1"/>
      </w:pPr>
      <w:bookmarkStart w:id="21" w:name="_Toc453946573"/>
      <w:bookmarkStart w:id="22" w:name="_Toc451949010"/>
      <w:bookmarkStart w:id="23" w:name="_Toc489229402"/>
      <w:bookmarkStart w:id="24" w:name="OnlineServicesChanges"/>
      <w:r>
        <w:t>Zmeny služieb on-line a dostupnosť</w:t>
      </w:r>
      <w:bookmarkEnd w:id="21"/>
      <w:bookmarkEnd w:id="22"/>
      <w:bookmarkEnd w:id="23"/>
    </w:p>
    <w:bookmarkEnd w:id="24"/>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9229403"/>
      <w:r>
        <w:t>Uchovávanie údajov</w:t>
      </w:r>
      <w:bookmarkEnd w:id="25"/>
    </w:p>
    <w:p w14:paraId="56EA35F9" w14:textId="77777777" w:rsidR="00B71356" w:rsidRPr="00747204" w:rsidRDefault="00B71356" w:rsidP="00B71356">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a služieb LinkedIn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p>
    <w:p w14:paraId="0950D160" w14:textId="4DB260CB" w:rsidR="00103924" w:rsidRPr="00690C65" w:rsidRDefault="00103924" w:rsidP="00103924">
      <w:pPr>
        <w:pStyle w:val="ProductList-Body"/>
      </w:pPr>
      <w:r>
        <w:lastRenderedPageBreak/>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9229404"/>
      <w:r>
        <w:t>Použitie softvéru so službou online</w:t>
      </w:r>
      <w:bookmarkEnd w:id="26"/>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9229405"/>
      <w:bookmarkStart w:id="28" w:name="NonMicrosoftProducts"/>
      <w:r>
        <w:t>Produkty iného subjektu ako Microsoft</w:t>
      </w:r>
      <w:bookmarkEnd w:id="27"/>
    </w:p>
    <w:bookmarkEnd w:id="28"/>
    <w:p w14:paraId="505A6BEB" w14:textId="77777777" w:rsidR="00B71356" w:rsidRPr="00747204" w:rsidRDefault="00B71356" w:rsidP="00B71356">
      <w:pPr>
        <w:pStyle w:val="ProductList-Body"/>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89229406"/>
      <w:r>
        <w:t>Zásady prijateľného používania</w:t>
      </w:r>
      <w:bookmarkEnd w:id="29"/>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B71356">
      <w:pPr>
        <w:pStyle w:val="ProductList-SubSubSectionHeading"/>
        <w:keepNext/>
        <w:outlineLvl w:val="1"/>
      </w:pPr>
      <w:bookmarkStart w:id="30" w:name="_Toc489229407"/>
      <w:r>
        <w:lastRenderedPageBreak/>
        <w:t>Technické obmedzenia</w:t>
      </w:r>
      <w:bookmarkEnd w:id="30"/>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E02137">
      <w:pPr>
        <w:pStyle w:val="ProductList-SubSubSectionHeading"/>
        <w:keepNext/>
        <w:outlineLvl w:val="1"/>
      </w:pPr>
      <w:bookmarkStart w:id="31" w:name="_Toc489229408"/>
      <w:r>
        <w:t>Dodržovanie zákonov</w:t>
      </w:r>
      <w:bookmarkEnd w:id="31"/>
    </w:p>
    <w:p w14:paraId="4AF31B1C" w14:textId="5CECBED5" w:rsidR="00AD5F09" w:rsidRPr="00690C65" w:rsidRDefault="00AD5F09" w:rsidP="00F824A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37AF3F6A" w14:textId="77777777" w:rsidR="001E2C51" w:rsidRPr="006D2C33" w:rsidRDefault="001E2C51" w:rsidP="001E2C51">
      <w:pPr>
        <w:pStyle w:val="ProductList-Body"/>
      </w:pPr>
      <w:r>
        <w:t>Zákazník musí dodržovať všetky zákony a predpisy vzťahujúce sa na jeho používanie služieb on-line vrátane zákonov týkajúcich sa ochrany súkromia, biometrických údajov, ochrany osobných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32" w:name="_Toc489229409"/>
      <w:bookmarkStart w:id="33" w:name="ImportExportServices"/>
      <w:r w:rsidRPr="008B5FE7">
        <w:t>Služby importu/exportu</w:t>
      </w:r>
      <w:bookmarkEnd w:id="32"/>
    </w:p>
    <w:bookmarkEnd w:id="33"/>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34" w:name="_Toc489229410"/>
      <w:r>
        <w:t>Elektronické upozornenia</w:t>
      </w:r>
      <w:bookmarkEnd w:id="34"/>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89229411"/>
      <w:r>
        <w:t>Opätovné pridelenie licencií</w:t>
      </w:r>
      <w:bookmarkEnd w:id="35"/>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89229412"/>
      <w:r>
        <w:t>Písmové komponenty</w:t>
      </w:r>
      <w:bookmarkEnd w:id="36"/>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031A5FA3" w:rsidR="00AD5F09" w:rsidRDefault="00AD5F09" w:rsidP="00AD5F09">
      <w:pPr>
        <w:pStyle w:val="ProductList-SubSubSectionHeading"/>
      </w:pPr>
    </w:p>
    <w:p w14:paraId="7D9FD321" w14:textId="77777777" w:rsidR="00A12A70" w:rsidRPr="003C2FBE" w:rsidRDefault="00A12A70" w:rsidP="00A12A70">
      <w:pPr>
        <w:pStyle w:val="ProductList-SubSubSectionHeading"/>
        <w:outlineLvl w:val="1"/>
      </w:pPr>
      <w:bookmarkStart w:id="37" w:name="CompetitiveBenchmarking"/>
      <w:bookmarkStart w:id="38" w:name="_Toc459970689"/>
      <w:bookmarkStart w:id="39" w:name="_Toc489229413"/>
      <w:r>
        <w:t>Výkonnostné testovanie na účely porovnávania s konkurenčnými produktmi</w:t>
      </w:r>
      <w:bookmarkEnd w:id="37"/>
      <w:bookmarkEnd w:id="38"/>
      <w:bookmarkEnd w:id="39"/>
    </w:p>
    <w:p w14:paraId="7773A4CD" w14:textId="77777777" w:rsidR="00A12A70" w:rsidRPr="003C2FBE" w:rsidRDefault="00A12A70" w:rsidP="00A12A70">
      <w:pPr>
        <w:pStyle w:val="ProductList-Body"/>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D254B36" w14:textId="77777777" w:rsidR="00A12A70" w:rsidRPr="00690C65" w:rsidRDefault="00A12A70"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89229414"/>
      <w:r>
        <w:t>Multiplexing</w:t>
      </w:r>
      <w:bookmarkEnd w:id="40"/>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81B9919" w14:textId="37D6C1AC" w:rsidR="004D27A6" w:rsidRPr="00690C65" w:rsidRDefault="00767BA9"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89229415"/>
      <w:r>
        <w:lastRenderedPageBreak/>
        <w:t>Podmienky ochrany osobných údajov a zabezpečenia</w:t>
      </w:r>
      <w:bookmarkEnd w:id="41"/>
      <w:bookmarkEnd w:id="42"/>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43" w:name="_Toc489229416"/>
      <w:r w:rsidRPr="009D06CF">
        <w:rPr>
          <w:lang w:val="sk-SK"/>
        </w:rPr>
        <w:t>Všeobecné podmienky ochrany osobných údajov a zabezpečenia</w:t>
      </w:r>
      <w:bookmarkEnd w:id="43"/>
    </w:p>
    <w:p w14:paraId="0E3B00B8" w14:textId="77777777" w:rsidR="009F2F54" w:rsidRDefault="009F2F54" w:rsidP="009F2F54">
      <w:pPr>
        <w:pStyle w:val="ProductList-SubSubSectionHeading"/>
        <w:outlineLvl w:val="2"/>
      </w:pPr>
      <w:bookmarkStart w:id="44" w:name="_Toc457466407"/>
      <w:bookmarkStart w:id="45" w:name="_Toc453946587"/>
      <w:bookmarkStart w:id="46" w:name="_Toc489229417"/>
      <w:r>
        <w:t>Rozsah</w:t>
      </w:r>
      <w:bookmarkEnd w:id="44"/>
      <w:bookmarkEnd w:id="45"/>
      <w:bookmarkEnd w:id="46"/>
    </w:p>
    <w:p w14:paraId="58AFEBC3" w14:textId="77777777" w:rsidR="00B71356" w:rsidRPr="00747204" w:rsidRDefault="00B71356" w:rsidP="00B71356">
      <w:pPr>
        <w:pStyle w:val="ProductList-Body"/>
      </w:pPr>
      <w:r>
        <w:t xml:space="preserve">Podmienky uvedené v tomto článku sa vzťahujú na všetky služby on-line s výnimkou platformy Bing Maps Enterprise, platformy Bing Maps Mobile Asset Management a služieb LinkedIn Sales Navigator, Microsoft Cognitive Services a Microsoft Azure Stack, ktoré sa riadia podmienkami ochrany osobných údajov alebo podmienkami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89229418"/>
      <w:r>
        <w:t>Používanie zákazníckych údajov</w:t>
      </w:r>
      <w:bookmarkEnd w:id="47"/>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48" w:name="_Toc423959220"/>
      <w:bookmarkStart w:id="49" w:name="_Toc417892060"/>
      <w:bookmarkStart w:id="50" w:name="_Toc489229419"/>
      <w:r>
        <w:t>Zverejnenie zákazníckych údajov</w:t>
      </w:r>
      <w:bookmarkEnd w:id="48"/>
      <w:bookmarkEnd w:id="49"/>
      <w:bookmarkEnd w:id="50"/>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89229420"/>
      <w:r>
        <w:t>Vzdelávacie inštitúcie</w:t>
      </w:r>
      <w:bookmarkEnd w:id="51"/>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52" w:name="_Toc423959222"/>
      <w:bookmarkStart w:id="53" w:name="_Toc489229421"/>
      <w:bookmarkStart w:id="54" w:name="_Toc417892062"/>
      <w:bookmarkStart w:id="55" w:name="HIPAA"/>
      <w:r>
        <w:t>Obchodný partner podľa zákona HIPAA</w:t>
      </w:r>
      <w:bookmarkEnd w:id="52"/>
      <w:bookmarkEnd w:id="53"/>
    </w:p>
    <w:p w14:paraId="2F61A554" w14:textId="6BF3015F" w:rsidR="00003901" w:rsidRPr="00ED53C5" w:rsidRDefault="00017500" w:rsidP="00470AF7">
      <w:pPr>
        <w:pStyle w:val="ProductList-Body"/>
      </w:pPr>
      <w:r w:rsidRPr="00017500">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uvádza služby on-line, na ktoré sa vzťahuje, a je k dispozícii na adrese </w:t>
      </w:r>
      <w:hyperlink r:id="rId25" w:history="1">
        <w:r w:rsidRPr="00017500">
          <w:rPr>
            <w:rStyle w:val="Hyperlink"/>
          </w:rPr>
          <w:t>http://aka.ms/BAA</w:t>
        </w:r>
      </w:hyperlink>
      <w:r w:rsidR="00003901">
        <w:t>.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54"/>
    <w:bookmarkEnd w:id="55"/>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56" w:name="_Toc489229422"/>
      <w:r>
        <w:t>Zabezpečenie</w:t>
      </w:r>
      <w:bookmarkEnd w:id="56"/>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89229423"/>
      <w:r>
        <w:t>Oznámenie bezpečnostného incidentu</w:t>
      </w:r>
      <w:bookmarkEnd w:id="57"/>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89229424"/>
      <w:bookmarkStart w:id="59" w:name="LocationofDataProcessing"/>
      <w:r>
        <w:t>Miesto spracovania údajov</w:t>
      </w:r>
      <w:bookmarkEnd w:id="58"/>
    </w:p>
    <w:bookmarkEnd w:id="59"/>
    <w:p w14:paraId="6F79E91B" w14:textId="0A1A2CBD" w:rsidR="00F77036" w:rsidRPr="00690C65" w:rsidRDefault="00017500"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r w:rsidR="00F77036">
        <w:t>.</w:t>
      </w:r>
      <w:r w:rsidR="00A12A70">
        <w:t xml:space="preserve"> Spoločnosť Microsoft má okrem záväzkov vyplývajúcich zo štandardných zmluvných klauzúl a iných modelových zmlúv aj certifikáciu v rámci štítu na ochranu osobných údajov medzi EÚ a USA, z čoho jej takisto vyplývajú určité záväzky.</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60" w:name="_Toc417892066"/>
      <w:bookmarkStart w:id="61" w:name="_Toc412644895"/>
      <w:bookmarkStart w:id="62" w:name="_Toc489229425"/>
      <w:r>
        <w:t>Ukážkové vydania</w:t>
      </w:r>
      <w:bookmarkEnd w:id="60"/>
      <w:bookmarkEnd w:id="61"/>
      <w:bookmarkEnd w:id="62"/>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89229426"/>
      <w:r>
        <w:t>Využívanie služieb subdodávateľov</w:t>
      </w:r>
      <w:bookmarkEnd w:id="63"/>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89229427"/>
      <w:r>
        <w:t>Ako sa môžete obrátiť na spoločnosť Microsoft</w:t>
      </w:r>
      <w:bookmarkEnd w:id="64"/>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6E0D1D9A" w14:textId="77777777" w:rsidR="003F6A03" w:rsidRPr="00903BB7" w:rsidRDefault="00767BA9"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65" w:name="_Toc489229428"/>
      <w:bookmarkStart w:id="66" w:name="DataProcessingTerms"/>
      <w:r w:rsidRPr="009D06CF">
        <w:rPr>
          <w:lang w:val="sk-SK"/>
        </w:rPr>
        <w:lastRenderedPageBreak/>
        <w:t>Podmienky spracovania údajov</w:t>
      </w:r>
      <w:bookmarkEnd w:id="65"/>
    </w:p>
    <w:bookmarkEnd w:id="66"/>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r>
              <w:rPr>
                <w:color w:val="FFFFFF" w:themeColor="background1"/>
                <w:sz w:val="16"/>
                <w:szCs w:val="16"/>
              </w:rPr>
              <w:t>Služby on-line</w:t>
            </w:r>
          </w:p>
        </w:tc>
      </w:tr>
      <w:tr w:rsidR="00B71356" w14:paraId="1C6C0E5A" w14:textId="77777777" w:rsidTr="00C41D64">
        <w:tc>
          <w:tcPr>
            <w:tcW w:w="2610" w:type="dxa"/>
            <w:vAlign w:val="center"/>
          </w:tcPr>
          <w:p w14:paraId="214F6455" w14:textId="2AF58ADF" w:rsidR="00B71356" w:rsidRPr="00C452ED" w:rsidRDefault="00B71356" w:rsidP="00B71356">
            <w:pPr>
              <w:pStyle w:val="ProductList-Body"/>
              <w:rPr>
                <w:sz w:val="16"/>
                <w:szCs w:val="16"/>
              </w:rPr>
            </w:pPr>
            <w:bookmarkStart w:id="67" w:name="MicrosoftDynamicsOnlineServices"/>
            <w:r>
              <w:rPr>
                <w:sz w:val="16"/>
                <w:szCs w:val="16"/>
              </w:rPr>
              <w:t>Základné služby Microsoft Dynamics 365</w:t>
            </w:r>
          </w:p>
        </w:tc>
        <w:tc>
          <w:tcPr>
            <w:tcW w:w="8190" w:type="dxa"/>
          </w:tcPr>
          <w:p w14:paraId="7DC8D3A3" w14:textId="019EAFA7" w:rsidR="00B71356" w:rsidRPr="00C452ED" w:rsidRDefault="00B71356" w:rsidP="00B71356">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for Project Service Automation, Microsoft Dynamics 365 for Sales a Microsoft Social Engagement. Základné služby Microsoft Dynamics 365 nezahŕňajú (1) služby Microsoft Dynamics 365 for Finance and Operations (vydania Enterprise a Business), Microsoft Dynamics 365 for Retail ani Microsoft Dynamics 365 for Talent, (2) služby Microsoft Dynamics 365 pre podporované zariadenia alebo softvér, ktoré okrem iného zahŕňajú služby Microsoft Dynamics 365 pre aplikácie, tablety alebo telefóny, (3) službu LinkedIn Sales Navigator ani (4) akúkoľvek inú samostatne pomenovanú službu sprístupňovanú alebo spojenú so základnými službami Microsoft Dynamics 365, s výnimkou toho, čo je výslovne definované v licenčných podmienkach pre príslušnú službu.</w:t>
            </w:r>
          </w:p>
        </w:tc>
      </w:tr>
      <w:bookmarkEnd w:id="67"/>
      <w:tr w:rsidR="00F81FA7" w14:paraId="7DD5AD32" w14:textId="77777777" w:rsidTr="00C41D64">
        <w:tc>
          <w:tcPr>
            <w:tcW w:w="2610" w:type="dxa"/>
            <w:vAlign w:val="center"/>
          </w:tcPr>
          <w:p w14:paraId="786F492A" w14:textId="58C0200A" w:rsidR="00F81FA7" w:rsidRPr="00C452ED" w:rsidRDefault="00F81FA7" w:rsidP="00F81FA7">
            <w:pPr>
              <w:pStyle w:val="ProductList-Body"/>
              <w:rPr>
                <w:sz w:val="16"/>
                <w:szCs w:val="16"/>
              </w:rPr>
            </w:pPr>
            <w:r>
              <w:rPr>
                <w:sz w:val="16"/>
                <w:szCs w:val="16"/>
              </w:rPr>
              <w:t>Služby Office 365</w:t>
            </w:r>
          </w:p>
        </w:tc>
        <w:tc>
          <w:tcPr>
            <w:tcW w:w="8190" w:type="dxa"/>
          </w:tcPr>
          <w:p w14:paraId="6056D27B" w14:textId="76944DAB" w:rsidR="00F81FA7" w:rsidRPr="00C452ED" w:rsidRDefault="00F81FA7" w:rsidP="00F81FA7">
            <w:pPr>
              <w:pStyle w:val="ProductList-Body"/>
              <w:rPr>
                <w:sz w:val="16"/>
                <w:szCs w:val="16"/>
              </w:rPr>
            </w:pPr>
            <w:r>
              <w:rPr>
                <w:sz w:val="16"/>
                <w:szCs w:val="16"/>
              </w:rPr>
              <w:t>Nasledujúce služby, každá ako samostatná služba alebo ako zahrnutá v pláne alebo balíku služieb Office 365: Exchange Online, Exchange Online Archiving, Exchange Online Protection, Rozšírená ochrana pred bezpečnostnými hrozbami pre Office 365, SharePoint Online, OneDrive for Business, Microsoft Planner, Project Online, Skype for Business Online, Sway, Office Online, Office 365 Video, Microsoft MyAnalytics, Customer Lockbox, Microsoft Bookings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p>
        </w:tc>
      </w:tr>
      <w:tr w:rsidR="008E6D10" w14:paraId="48691025" w14:textId="77777777" w:rsidTr="00C41D64">
        <w:tc>
          <w:tcPr>
            <w:tcW w:w="2610" w:type="dxa"/>
            <w:vAlign w:val="center"/>
          </w:tcPr>
          <w:p w14:paraId="09624251" w14:textId="027034BD" w:rsidR="008E6D10" w:rsidRPr="00C452ED" w:rsidRDefault="008E6D10" w:rsidP="008E6D10">
            <w:pPr>
              <w:pStyle w:val="ProductList-Body"/>
              <w:rPr>
                <w:sz w:val="16"/>
                <w:szCs w:val="16"/>
              </w:rPr>
            </w:pPr>
            <w:bookmarkStart w:id="68" w:name="MicrosoftAzureCoreServices"/>
            <w:r>
              <w:rPr>
                <w:sz w:val="16"/>
                <w:szCs w:val="16"/>
              </w:rPr>
              <w:t>Základné služby Microsoft Azure</w:t>
            </w:r>
          </w:p>
        </w:tc>
        <w:tc>
          <w:tcPr>
            <w:tcW w:w="8190" w:type="dxa"/>
          </w:tcPr>
          <w:p w14:paraId="1996C750" w14:textId="19BF3065" w:rsidR="008E6D10" w:rsidRPr="00C452ED" w:rsidRDefault="008E6D10" w:rsidP="008E6D10">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(predtým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a VPN Gateway. </w:t>
            </w:r>
          </w:p>
        </w:tc>
      </w:tr>
      <w:tr w:rsidR="008E6D10" w14:paraId="3B5C1C57" w14:textId="77777777" w:rsidTr="00C41D64">
        <w:tc>
          <w:tcPr>
            <w:tcW w:w="2610" w:type="dxa"/>
            <w:vAlign w:val="center"/>
          </w:tcPr>
          <w:p w14:paraId="4479120E" w14:textId="56B059B9" w:rsidR="008E6D10" w:rsidRDefault="008E6D10" w:rsidP="008E6D10">
            <w:pPr>
              <w:pStyle w:val="ProductList-Body"/>
              <w:rPr>
                <w:sz w:val="16"/>
                <w:szCs w:val="16"/>
              </w:rPr>
            </w:pPr>
            <w:r>
              <w:rPr>
                <w:sz w:val="16"/>
                <w:szCs w:val="16"/>
              </w:rPr>
              <w:t>Microsoft Cloud App Security</w:t>
            </w:r>
          </w:p>
        </w:tc>
        <w:tc>
          <w:tcPr>
            <w:tcW w:w="8190" w:type="dxa"/>
          </w:tcPr>
          <w:p w14:paraId="73B68012" w14:textId="466EEF8A" w:rsidR="008E6D10" w:rsidRDefault="008E6D10" w:rsidP="008E6D10">
            <w:pPr>
              <w:pStyle w:val="ProductList-Body"/>
              <w:rPr>
                <w:sz w:val="16"/>
                <w:szCs w:val="16"/>
              </w:rPr>
            </w:pPr>
            <w:r>
              <w:rPr>
                <w:sz w:val="16"/>
                <w:szCs w:val="16"/>
              </w:rPr>
              <w:t>Cloudová časť služby Microsoft Cloud App Security.</w:t>
            </w:r>
          </w:p>
        </w:tc>
      </w:tr>
      <w:bookmarkEnd w:id="68"/>
      <w:tr w:rsidR="008B5FE7" w14:paraId="1A761D0F" w14:textId="77777777" w:rsidTr="00C41D64">
        <w:tc>
          <w:tcPr>
            <w:tcW w:w="2610" w:type="dxa"/>
            <w:vAlign w:val="center"/>
          </w:tcPr>
          <w:p w14:paraId="019D2B3F" w14:textId="77777777" w:rsidR="008B5FE7" w:rsidRPr="00C452ED" w:rsidRDefault="008B5FE7" w:rsidP="00C41D64">
            <w:pPr>
              <w:pStyle w:val="ProductList-Body"/>
              <w:rPr>
                <w:sz w:val="16"/>
                <w:szCs w:val="16"/>
              </w:rPr>
            </w:pPr>
            <w:r w:rsidRPr="00C452ED">
              <w:rPr>
                <w:sz w:val="16"/>
                <w:szCs w:val="16"/>
              </w:rPr>
              <w:t>Služby Microsoft Intune Online</w:t>
            </w:r>
          </w:p>
        </w:tc>
        <w:tc>
          <w:tcPr>
            <w:tcW w:w="8190" w:type="dxa"/>
          </w:tcPr>
          <w:p w14:paraId="0590AE29" w14:textId="77777777" w:rsidR="008B5FE7" w:rsidRPr="00C452ED" w:rsidRDefault="008B5FE7" w:rsidP="00C41D64">
            <w:pPr>
              <w:pStyle w:val="ProductList-Body"/>
              <w:rPr>
                <w:sz w:val="16"/>
                <w:szCs w:val="16"/>
              </w:rPr>
            </w:pPr>
            <w:r w:rsidRPr="00C452ED">
              <w:rPr>
                <w:sz w:val="16"/>
                <w:szCs w:val="16"/>
              </w:rPr>
              <w:t>Cloudová časť služieb Microsoft Intune, napríklad Microsoft Intune Add-on Product, alebo služba na spravovanie poskytovaná službou Microsoft Intune, napríklad Správa mobilných zariadení pre Office 365.</w:t>
            </w:r>
          </w:p>
        </w:tc>
      </w:tr>
      <w:tr w:rsidR="00D505DB" w14:paraId="00C468D0" w14:textId="77777777" w:rsidTr="00C41D64">
        <w:tc>
          <w:tcPr>
            <w:tcW w:w="2610" w:type="dxa"/>
            <w:vAlign w:val="center"/>
          </w:tcPr>
          <w:p w14:paraId="40459655" w14:textId="1A90E697" w:rsidR="00D505DB" w:rsidRPr="00C452ED" w:rsidRDefault="00D505DB" w:rsidP="00D505DB">
            <w:pPr>
              <w:pStyle w:val="ProductList-Body"/>
              <w:rPr>
                <w:sz w:val="16"/>
                <w:szCs w:val="16"/>
              </w:rPr>
            </w:pPr>
            <w:r>
              <w:rPr>
                <w:sz w:val="16"/>
                <w:szCs w:val="16"/>
              </w:rPr>
              <w:lastRenderedPageBreak/>
              <w:t>Služby Microsoft Power BI</w:t>
            </w:r>
          </w:p>
        </w:tc>
        <w:tc>
          <w:tcPr>
            <w:tcW w:w="8190" w:type="dxa"/>
          </w:tcPr>
          <w:p w14:paraId="48A51932" w14:textId="2486ADBA" w:rsidR="00D505DB" w:rsidRPr="00C452ED" w:rsidRDefault="00D505DB" w:rsidP="00D505DB">
            <w:pPr>
              <w:pStyle w:val="ProductList-Body"/>
              <w:rPr>
                <w:sz w:val="16"/>
                <w:szCs w:val="16"/>
              </w:rPr>
            </w:pPr>
            <w:r>
              <w:rPr>
                <w:sz w:val="16"/>
                <w:szCs w:val="16"/>
              </w:rPr>
              <w:t>Cloudová časť služieb Microsoft Power BI ponúkaná ako samostatná služba alebo ako zahrnutá v pláne alebo balíku služieb Office 365 alebo Microsoft Dynamics 365, ale s výnimkou funkcií katalógov údajov, servera Power BI Report Server, aplikácií služby Power BI pre mobilné zariadenia alebo aplikácie Power BI Desktop.</w:t>
            </w:r>
          </w:p>
        </w:tc>
      </w:tr>
    </w:tbl>
    <w:p w14:paraId="5E69E91A" w14:textId="77777777" w:rsidR="00D7346D" w:rsidRDefault="00D7346D" w:rsidP="00D7346D">
      <w:pPr>
        <w:pStyle w:val="ProductList-Body"/>
      </w:pPr>
    </w:p>
    <w:p w14:paraId="0AE42614" w14:textId="77777777" w:rsidR="009F2F54" w:rsidRDefault="009F2F54" w:rsidP="001E2C51">
      <w:pPr>
        <w:pStyle w:val="ProductList-SubSubSectionHeading"/>
        <w:keepNext/>
        <w:outlineLvl w:val="2"/>
      </w:pPr>
      <w:bookmarkStart w:id="69" w:name="DataProcessingTerms_DataatRest"/>
      <w:bookmarkStart w:id="70" w:name="_Toc457466419"/>
      <w:bookmarkStart w:id="71" w:name="_Toc453946599"/>
      <w:bookmarkStart w:id="72" w:name="_Toc489229429"/>
      <w:r>
        <w:t>Umiestnenie odložených zákazníckych údajov</w:t>
      </w:r>
      <w:bookmarkEnd w:id="69"/>
      <w:bookmarkEnd w:id="70"/>
      <w:bookmarkEnd w:id="71"/>
      <w:bookmarkEnd w:id="72"/>
    </w:p>
    <w:p w14:paraId="3F869D48" w14:textId="77777777" w:rsidR="00F81FA7" w:rsidRDefault="00F81FA7" w:rsidP="00F81FA7">
      <w:pPr>
        <w:pStyle w:val="ProductList-Body"/>
        <w:keepNext/>
      </w:pPr>
      <w:r>
        <w:t>Spoločnosť Microsoft bude ukladať odložené zákaznícke údaje v rámci niektorých hlavných geografických oblastí (každá z nich je geografiou) nasledovne:</w:t>
      </w:r>
    </w:p>
    <w:p w14:paraId="2A4C9F6F" w14:textId="7F44DC75" w:rsidR="00F81FA7" w:rsidRDefault="00673770" w:rsidP="00F81FA7">
      <w:pPr>
        <w:pStyle w:val="ProductList-Body"/>
        <w:keepNext/>
        <w:numPr>
          <w:ilvl w:val="0"/>
          <w:numId w:val="6"/>
        </w:numPr>
        <w:ind w:left="450" w:hanging="270"/>
      </w:pPr>
      <w:r>
        <w:rPr>
          <w:b/>
        </w:rPr>
        <w:t xml:space="preserve">Služby Office 365. </w:t>
      </w:r>
      <w:r>
        <w:t>Ak zákazník poskytuje svojho nájomníka v Austrálii, Európskej únii, Indii, Japonsku, Kanade, Kórejskej republike, Spojenom kráľovstve alebo Spojených štátoch (každá z predchádzajúcich oblastí je geografickou oblasťou), spoločnosť Microsoft bude uchovávať jeho nasledujúce odložené zákaznícke údaje výhradne v tejto geografickej oblasti: (1) obsah poštovej schránky služby Exchange Online (telá e-mailov, záznamy kalendára a obsah príloh e-mailov), (2) obsah lokality SharePoint Online, súbory uložené v rámci tejto lokality a údaje služby Project Online a (3) súbory odovzdané do služby OneDrive for Business</w:t>
      </w:r>
      <w:r w:rsidR="00F81FA7">
        <w:t>.</w:t>
      </w:r>
    </w:p>
    <w:p w14:paraId="0154638B" w14:textId="77777777" w:rsidR="00DC2FF6" w:rsidRDefault="00DC2FF6" w:rsidP="00DC2FF6">
      <w:pPr>
        <w:pStyle w:val="ProductList-Body"/>
        <w:numPr>
          <w:ilvl w:val="0"/>
          <w:numId w:val="6"/>
        </w:numPr>
        <w:ind w:left="450" w:hanging="270"/>
      </w:pPr>
      <w:r>
        <w:rPr>
          <w:b/>
        </w:rPr>
        <w:t>Služby Microsoft Intune Online</w:t>
      </w:r>
      <w:r w:rsidRPr="00237F1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55DD64B8" w14:textId="77777777" w:rsidR="005C7A7E" w:rsidRPr="00FC7A53" w:rsidRDefault="005C7A7E" w:rsidP="005C7A7E">
      <w:pPr>
        <w:pStyle w:val="ProductList-Body"/>
        <w:numPr>
          <w:ilvl w:val="0"/>
          <w:numId w:val="6"/>
        </w:numPr>
        <w:ind w:left="450" w:hanging="270"/>
      </w:pPr>
      <w:r>
        <w:rPr>
          <w:b/>
        </w:rPr>
        <w:t>Služby Microsoft Power BI</w:t>
      </w:r>
      <w:r w:rsidRPr="00055398">
        <w:rPr>
          <w:b/>
        </w:rPr>
        <w:t>.</w:t>
      </w:r>
      <w:r>
        <w:t xml:space="preserve"> Ak zákazník poskytuje služby svojmu nájomníkovi v Austrálii, Kanade, Ázii a Tichomorí, Indii, Japonsku, Európskej únii, Spojenom kráľovstve alebo Spojených štátoch amerických, spoločnosť Microsoft bude uchovávať jeho zákaznícke údaje odložené v službe Microsoft Power BI výhradne v rámci tejto geografickej oblasti okrem prípadov, ktoré sú uvedené v sekcii Umiestnenie údajov v Centre dôveryhodnosti služby Microsoft Power BI.</w:t>
      </w:r>
    </w:p>
    <w:p w14:paraId="7B8EBAEB" w14:textId="77777777" w:rsidR="001E2C51" w:rsidRPr="006D2C33" w:rsidRDefault="001E2C51" w:rsidP="001E2C51">
      <w:pPr>
        <w:pStyle w:val="ProductList-Body"/>
        <w:numPr>
          <w:ilvl w:val="0"/>
          <w:numId w:val="6"/>
        </w:numPr>
        <w:ind w:left="450" w:hanging="270"/>
      </w:pPr>
      <w:r>
        <w:rPr>
          <w:b/>
        </w:rPr>
        <w:t>Základné služby Microsoft Azure</w:t>
      </w:r>
      <w:r w:rsidRPr="006D3006">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65C10145" w14:textId="77777777" w:rsidR="008E6D10" w:rsidRPr="00B5721D" w:rsidRDefault="008E6D10" w:rsidP="008E6D10">
      <w:pPr>
        <w:pStyle w:val="ProductList-Body"/>
        <w:numPr>
          <w:ilvl w:val="0"/>
          <w:numId w:val="6"/>
        </w:numPr>
        <w:ind w:left="450" w:hanging="270"/>
        <w:rPr>
          <w:b/>
        </w:rPr>
      </w:pPr>
      <w:r>
        <w:rPr>
          <w:b/>
        </w:rPr>
        <w:t>Microsoft Cloud App Security</w:t>
      </w:r>
      <w:r w:rsidRPr="007D6F06">
        <w:rPr>
          <w:b/>
          <w:bCs/>
        </w:rPr>
        <w:t xml:space="preserve">. </w:t>
      </w:r>
      <w:r>
        <w:t>Spoločnosť Microsoft bude uchovávať odložené zákaznícke údaje v Spojených štátoch amerických.</w:t>
      </w:r>
    </w:p>
    <w:p w14:paraId="2EBFE078" w14:textId="74721FDC" w:rsidR="00D505DB" w:rsidRPr="004E78BB" w:rsidRDefault="00673770" w:rsidP="00D505DB">
      <w:pPr>
        <w:pStyle w:val="ProductList-Body"/>
        <w:numPr>
          <w:ilvl w:val="0"/>
          <w:numId w:val="6"/>
        </w:numPr>
        <w:spacing w:after="120"/>
        <w:ind w:left="450" w:hanging="270"/>
      </w:pPr>
      <w:r>
        <w:rPr>
          <w:b/>
        </w:rPr>
        <w:t>Základné služby Microsoft Dynamics 365</w:t>
      </w:r>
      <w:r w:rsidRPr="009E3395">
        <w:rPr>
          <w:b/>
          <w:bCs/>
        </w:rPr>
        <w:t>.</w:t>
      </w:r>
      <w:r>
        <w:t xml:space="preserve"> S výnimkou služby Microsoft Social Engagement a iba pre subjekty spravované prostredníctvom základných služieb Microsoft Dynamics 365 platí, že ak zákazník zriadi svoju inštanciu základných služieb Microsoft Dynamics 365 v Austrálii, Európskej únii, Indii, Japonsku, Kanade, Spojenom kráľovstve alebo Spojených štátoch amerických, spoločnosť Microsoft bude uchovávať jeho odložené zákaznícke údaje v rámci danej geografickej oblasti. Niektoré subjekty nemusia byť konfigurované na uchovávanie v žiadnej konkrétnej geografickej oblasti a môžu sa uchovávať v iných umiestneniach, ako je to podrobne vysvetlené v Centre dôveryhodnosti služieb Microsoft Dynamics 365</w:t>
      </w:r>
      <w:r w:rsidR="00D505DB">
        <w:t>.</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C6B3A05" w14:textId="77777777" w:rsidR="00DC2FF6" w:rsidRDefault="00DC2FF6" w:rsidP="00DC2FF6">
      <w:pPr>
        <w:pStyle w:val="ProductList-SubSubSectionHeading"/>
        <w:outlineLvl w:val="2"/>
      </w:pPr>
      <w:bookmarkStart w:id="73" w:name="DataProcessingTerms_Privacy"/>
      <w:bookmarkStart w:id="74" w:name="_Toc449618397"/>
      <w:bookmarkStart w:id="75" w:name="_Toc445967464"/>
      <w:bookmarkStart w:id="76" w:name="_Toc489229430"/>
      <w:r>
        <w:t>Ochrana osobných údajov</w:t>
      </w:r>
      <w:bookmarkEnd w:id="73"/>
      <w:bookmarkEnd w:id="74"/>
      <w:bookmarkEnd w:id="75"/>
      <w:bookmarkEnd w:id="76"/>
    </w:p>
    <w:p w14:paraId="589D9DA5" w14:textId="77777777" w:rsidR="00DC2FF6" w:rsidRPr="00AB4578" w:rsidRDefault="00DC2FF6" w:rsidP="00DC2FF6">
      <w:pPr>
        <w:pStyle w:val="ProductList-Body"/>
        <w:numPr>
          <w:ilvl w:val="0"/>
          <w:numId w:val="7"/>
        </w:numPr>
        <w:ind w:left="450" w:hanging="270"/>
      </w:pPr>
      <w:r>
        <w:rPr>
          <w:b/>
        </w:rPr>
        <w:t>Odstránenie alebo vrátenie zákazníckych údajov.</w:t>
      </w:r>
      <w:r>
        <w:t xml:space="preserve"> Najneskôr 180 dní po uplynutí doby účinnosti alebo vypovedaní zákazníkovho používania služby on-line spoločnosť Microsoft zruší konto a odstráni zákaznícke údaje z tohto konta. </w:t>
      </w:r>
    </w:p>
    <w:p w14:paraId="31B595E3" w14:textId="77777777" w:rsidR="00DC2FF6" w:rsidRDefault="00DC2FF6" w:rsidP="00DC2FF6">
      <w:pPr>
        <w:pStyle w:val="ProductList-Body"/>
        <w:numPr>
          <w:ilvl w:val="0"/>
          <w:numId w:val="7"/>
        </w:numPr>
        <w:ind w:left="450" w:hanging="270"/>
      </w:pPr>
      <w:r>
        <w:rPr>
          <w:b/>
        </w:rPr>
        <w:t>Prenos zákazníckych údajov.</w:t>
      </w:r>
      <w:r>
        <w:t xml:space="preserve"> Pokiaľ zákazník neodstúpi od štandardných zmluvných doložiek, všetky prenosy zákazníckych údajov z Európskej únie, Európskeho hospodárskeho priestoru a Švajčiarska sa budú riadiť štandardnými zmluvnými doložkami.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2DC237D5" w:rsidR="00086F17" w:rsidRPr="00690C65" w:rsidRDefault="00A12A70" w:rsidP="00CD7F8D">
      <w:pPr>
        <w:pStyle w:val="ProductList-Body"/>
        <w:numPr>
          <w:ilvl w:val="0"/>
          <w:numId w:val="7"/>
        </w:numPr>
        <w:ind w:left="450" w:hanging="270"/>
      </w:pPr>
      <w:bookmarkStart w:id="77" w:name="SubcontractorTransfer"/>
      <w:r>
        <w:rPr>
          <w:b/>
        </w:rPr>
        <w:t>Prenos subdodávateľom</w:t>
      </w:r>
      <w:bookmarkEnd w:id="77"/>
      <w:r w:rsidRPr="00843A30">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Spoločnosť Microsoft poskytuje webovú lokalitu, na ktorej je uvedený zoznam subdodávateľov oprávnených pristupovať k zákazníckym údajom v službách online, ako aj v obmedzených alebo pomocných službách, ktoré poskytujú. Spoločnosť Microsoft aktualizuje túto webovú lokalitu najmenej 6 mesiacov pred oprávnením ľubovoľného nového subdodávateľa na prístup k zákazníckym údajom a vhodným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w:t>
      </w:r>
      <w:r>
        <w:lastRenderedPageBreak/>
        <w:t>služieb naraz), potom sa ľubovoľné vypovedanie bude vzťahovať na celý balík. Spoločnosť Microsoft odstráni po vypovedaní platobné záväzky za vypovedané služby online z následných faktúr pre zákazníka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8" w:name="_Toc489229431"/>
      <w:r>
        <w:t>Doplnkové európske podmienky.</w:t>
      </w:r>
      <w:bookmarkEnd w:id="78"/>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79" w:name="_Toc489229432"/>
      <w:r>
        <w:t>Zabezpečenie</w:t>
      </w:r>
      <w:bookmarkEnd w:id="79"/>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lastRenderedPageBreak/>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lastRenderedPageBreak/>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77777777"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t xml:space="preserve">V prípade </w:t>
            </w:r>
            <w:r>
              <w:rPr>
                <w:iCs/>
                <w:color w:val="000000" w:themeColor="text1"/>
                <w:sz w:val="16"/>
                <w:szCs w:val="16"/>
              </w:rPr>
              <w:t>každého narušenia zabezpečenia, ktoré je bezpečnostným incidentom, vykoná spoločnosť Microsoft oznámenie (ako je to uvedené v článku Oznámenie bezpečnostného incidentu vyššie), a to bez zbytočného meškania, v každom prípade najneskôr do 5 pracovných dní.</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1E2C51" w:rsidRDefault="00086F17" w:rsidP="00A914BF">
      <w:pPr>
        <w:pStyle w:val="ProductList-Body"/>
        <w:rPr>
          <w:sz w:val="16"/>
        </w:rPr>
      </w:pPr>
    </w:p>
    <w:p w14:paraId="77154CD6" w14:textId="77777777" w:rsidR="00D7346D" w:rsidRPr="00CD7F8D" w:rsidRDefault="00D7346D" w:rsidP="00D7346D">
      <w:pPr>
        <w:pStyle w:val="ProductList-Body"/>
        <w:outlineLvl w:val="2"/>
        <w:rPr>
          <w:b/>
          <w:color w:val="00188F"/>
        </w:rPr>
      </w:pPr>
      <w:bookmarkStart w:id="80" w:name="DataProcessingTerms_OLSInfoSecurityPolic"/>
      <w:r>
        <w:rPr>
          <w:b/>
          <w:color w:val="00188F"/>
        </w:rPr>
        <w:t>Zásady zabezpečenia informácií služieb on-line</w:t>
      </w:r>
    </w:p>
    <w:bookmarkEnd w:id="80"/>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1E2C51" w:rsidRDefault="00D7346D" w:rsidP="00D7346D">
      <w:pPr>
        <w:pStyle w:val="ProductList-Body"/>
        <w:rPr>
          <w:sz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C41D64">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C41D6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C41D64">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C41D64">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C41D64">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C41D64">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C41D64">
            <w:pPr>
              <w:pStyle w:val="ProductList-Body"/>
              <w:rPr>
                <w:color w:val="FFFFFF" w:themeColor="background1"/>
                <w:sz w:val="16"/>
                <w:lang w:val="fr-FR"/>
              </w:rPr>
            </w:pPr>
            <w:r>
              <w:rPr>
                <w:color w:val="FFFFFF" w:themeColor="background1"/>
                <w:sz w:val="16"/>
              </w:rPr>
              <w:t>SSAE 16 SOC 2, typ II</w:t>
            </w:r>
          </w:p>
        </w:tc>
      </w:tr>
      <w:tr w:rsidR="001E2C51" w:rsidRPr="00C62FB6" w14:paraId="6EA9DD2F" w14:textId="77777777" w:rsidTr="00266A95">
        <w:trPr>
          <w:trHeight w:val="288"/>
        </w:trPr>
        <w:tc>
          <w:tcPr>
            <w:tcW w:w="2880" w:type="dxa"/>
            <w:vAlign w:val="center"/>
          </w:tcPr>
          <w:p w14:paraId="260C699D" w14:textId="0BB6A186" w:rsidR="001E2C51" w:rsidRPr="005F68CF" w:rsidRDefault="001E2C51" w:rsidP="001E2C51">
            <w:pPr>
              <w:pStyle w:val="ProductList-Body"/>
              <w:rPr>
                <w:sz w:val="16"/>
              </w:rPr>
            </w:pPr>
            <w:r>
              <w:rPr>
                <w:sz w:val="16"/>
                <w:szCs w:val="16"/>
              </w:rPr>
              <w:t>Služby Office 365</w:t>
            </w:r>
          </w:p>
        </w:tc>
        <w:tc>
          <w:tcPr>
            <w:tcW w:w="1584" w:type="dxa"/>
            <w:vAlign w:val="center"/>
          </w:tcPr>
          <w:p w14:paraId="453C76D0" w14:textId="7820F5E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BA6EE0B" w14:textId="6E5C74C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E06E5BB" w14:textId="227D947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9A7E038" w14:textId="26492ED4"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851A167" w14:textId="7CCD2614"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04B5FCA7" w14:textId="77777777" w:rsidTr="00266A95">
        <w:trPr>
          <w:trHeight w:val="288"/>
        </w:trPr>
        <w:tc>
          <w:tcPr>
            <w:tcW w:w="2880" w:type="dxa"/>
            <w:vAlign w:val="center"/>
          </w:tcPr>
          <w:p w14:paraId="05973C27" w14:textId="1D08B969" w:rsidR="001E2C51" w:rsidRPr="005F68CF" w:rsidRDefault="001E2C51" w:rsidP="001E2C51">
            <w:pPr>
              <w:pStyle w:val="ProductList-Body"/>
              <w:rPr>
                <w:sz w:val="16"/>
              </w:rPr>
            </w:pPr>
            <w:r>
              <w:rPr>
                <w:sz w:val="16"/>
                <w:szCs w:val="16"/>
              </w:rPr>
              <w:t>Základné služby Microsoft Dynamics 365</w:t>
            </w:r>
          </w:p>
        </w:tc>
        <w:tc>
          <w:tcPr>
            <w:tcW w:w="1584" w:type="dxa"/>
            <w:vAlign w:val="center"/>
          </w:tcPr>
          <w:p w14:paraId="15EB6330" w14:textId="72D6BD1C"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0248D2B3" w14:textId="31D6270F"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3EC7E196" w14:textId="7FF216CE"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1526190E" w14:textId="153EA7D5"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19BE53B" w14:textId="244A319A" w:rsidR="001E2C51" w:rsidRPr="005F68CF" w:rsidRDefault="001E2C51" w:rsidP="001E2C51">
            <w:pPr>
              <w:pStyle w:val="ProductList-Body"/>
              <w:rPr>
                <w:color w:val="000000" w:themeColor="text1"/>
                <w:sz w:val="16"/>
              </w:rPr>
            </w:pPr>
            <w:r>
              <w:rPr>
                <w:color w:val="000000" w:themeColor="text1"/>
                <w:sz w:val="16"/>
                <w:szCs w:val="16"/>
              </w:rPr>
              <w:t>Áno*</w:t>
            </w:r>
          </w:p>
        </w:tc>
      </w:tr>
      <w:tr w:rsidR="001E2C51" w:rsidRPr="00C62FB6" w14:paraId="6751DC62" w14:textId="77777777" w:rsidTr="00266A95">
        <w:trPr>
          <w:trHeight w:val="288"/>
        </w:trPr>
        <w:tc>
          <w:tcPr>
            <w:tcW w:w="2880" w:type="dxa"/>
            <w:vAlign w:val="center"/>
          </w:tcPr>
          <w:p w14:paraId="54AA3BA7" w14:textId="1B2A985D" w:rsidR="001E2C51" w:rsidRPr="005F68CF" w:rsidRDefault="001E2C51" w:rsidP="001E2C51">
            <w:pPr>
              <w:pStyle w:val="ProductList-Body"/>
              <w:rPr>
                <w:sz w:val="16"/>
              </w:rPr>
            </w:pPr>
            <w:r>
              <w:rPr>
                <w:sz w:val="16"/>
                <w:szCs w:val="16"/>
              </w:rPr>
              <w:t>Základné služby Microsoft Azure</w:t>
            </w:r>
          </w:p>
        </w:tc>
        <w:tc>
          <w:tcPr>
            <w:tcW w:w="1584" w:type="dxa"/>
            <w:vAlign w:val="center"/>
          </w:tcPr>
          <w:p w14:paraId="21BF5D39" w14:textId="19E3E561"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568083B" w14:textId="722506E9"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4310A5F0" w14:textId="065B33F6" w:rsidR="001E2C51" w:rsidRPr="005F68CF" w:rsidRDefault="001E2C51" w:rsidP="001E2C51">
            <w:pPr>
              <w:pStyle w:val="ProductList-Body"/>
              <w:rPr>
                <w:color w:val="000000" w:themeColor="text1"/>
                <w:sz w:val="16"/>
              </w:rPr>
            </w:pPr>
            <w:r>
              <w:rPr>
                <w:color w:val="000000" w:themeColor="text1"/>
                <w:sz w:val="16"/>
                <w:szCs w:val="16"/>
              </w:rPr>
              <w:t>Áno</w:t>
            </w:r>
          </w:p>
        </w:tc>
        <w:tc>
          <w:tcPr>
            <w:tcW w:w="1584" w:type="dxa"/>
            <w:vAlign w:val="center"/>
          </w:tcPr>
          <w:p w14:paraId="70BAAE3E" w14:textId="35693B4F" w:rsidR="001E2C51" w:rsidRPr="005F68CF" w:rsidRDefault="001E2C51" w:rsidP="001E2C51">
            <w:pPr>
              <w:pStyle w:val="ProductList-Body"/>
              <w:rPr>
                <w:i/>
                <w:color w:val="000000" w:themeColor="text1"/>
                <w:sz w:val="16"/>
              </w:rPr>
            </w:pPr>
            <w:r>
              <w:rPr>
                <w:color w:val="000000" w:themeColor="text1"/>
                <w:sz w:val="16"/>
                <w:szCs w:val="16"/>
              </w:rPr>
              <w:t>Môže sa to líšiť**</w:t>
            </w:r>
          </w:p>
        </w:tc>
        <w:tc>
          <w:tcPr>
            <w:tcW w:w="1584" w:type="dxa"/>
            <w:vAlign w:val="center"/>
          </w:tcPr>
          <w:p w14:paraId="44BB7A5B" w14:textId="3F0F2958" w:rsidR="001E2C51" w:rsidRPr="005F68CF" w:rsidRDefault="001E2C51" w:rsidP="001E2C51">
            <w:pPr>
              <w:pStyle w:val="ProductList-Body"/>
              <w:rPr>
                <w:color w:val="000000" w:themeColor="text1"/>
                <w:sz w:val="16"/>
              </w:rPr>
            </w:pPr>
            <w:r>
              <w:rPr>
                <w:color w:val="000000" w:themeColor="text1"/>
                <w:sz w:val="16"/>
                <w:szCs w:val="16"/>
              </w:rPr>
              <w:t>Môže sa to líšiť**</w:t>
            </w:r>
          </w:p>
        </w:tc>
      </w:tr>
      <w:tr w:rsidR="008E6D10" w:rsidRPr="00C62FB6" w14:paraId="42280D3D" w14:textId="77777777" w:rsidTr="00266A95">
        <w:trPr>
          <w:trHeight w:val="288"/>
        </w:trPr>
        <w:tc>
          <w:tcPr>
            <w:tcW w:w="2880" w:type="dxa"/>
            <w:vAlign w:val="center"/>
          </w:tcPr>
          <w:p w14:paraId="4C7549D3" w14:textId="3EEE92C6" w:rsidR="008E6D10" w:rsidRDefault="008E6D10" w:rsidP="008E6D10">
            <w:pPr>
              <w:pStyle w:val="ProductList-Body"/>
              <w:rPr>
                <w:sz w:val="16"/>
                <w:szCs w:val="16"/>
              </w:rPr>
            </w:pPr>
            <w:r>
              <w:rPr>
                <w:sz w:val="16"/>
                <w:szCs w:val="16"/>
              </w:rPr>
              <w:t>Microsoft Cloud App Security</w:t>
            </w:r>
          </w:p>
        </w:tc>
        <w:tc>
          <w:tcPr>
            <w:tcW w:w="1584" w:type="dxa"/>
            <w:vAlign w:val="center"/>
          </w:tcPr>
          <w:p w14:paraId="4A9E06A2" w14:textId="61818307" w:rsidR="008E6D10" w:rsidRDefault="008E6D10" w:rsidP="008E6D10">
            <w:pPr>
              <w:pStyle w:val="ProductList-Body"/>
              <w:rPr>
                <w:color w:val="000000" w:themeColor="text1"/>
                <w:sz w:val="16"/>
                <w:szCs w:val="16"/>
              </w:rPr>
            </w:pPr>
            <w:r>
              <w:rPr>
                <w:color w:val="000000" w:themeColor="text1"/>
                <w:sz w:val="16"/>
                <w:szCs w:val="16"/>
              </w:rPr>
              <w:t>Áno</w:t>
            </w:r>
          </w:p>
        </w:tc>
        <w:tc>
          <w:tcPr>
            <w:tcW w:w="1584" w:type="dxa"/>
            <w:vAlign w:val="center"/>
          </w:tcPr>
          <w:p w14:paraId="2B714CAB" w14:textId="408CA039" w:rsidR="008E6D10" w:rsidRDefault="008E6D10" w:rsidP="008E6D10">
            <w:pPr>
              <w:pStyle w:val="ProductList-Body"/>
              <w:rPr>
                <w:color w:val="000000" w:themeColor="text1"/>
                <w:sz w:val="16"/>
                <w:szCs w:val="16"/>
              </w:rPr>
            </w:pPr>
            <w:r>
              <w:rPr>
                <w:color w:val="000000" w:themeColor="text1"/>
                <w:sz w:val="16"/>
                <w:szCs w:val="16"/>
              </w:rPr>
              <w:t>Áno</w:t>
            </w:r>
          </w:p>
        </w:tc>
        <w:tc>
          <w:tcPr>
            <w:tcW w:w="1584" w:type="dxa"/>
            <w:vAlign w:val="center"/>
          </w:tcPr>
          <w:p w14:paraId="34971177" w14:textId="6DEB8E22" w:rsidR="008E6D10" w:rsidRDefault="008E6D10" w:rsidP="008E6D10">
            <w:pPr>
              <w:pStyle w:val="ProductList-Body"/>
              <w:rPr>
                <w:color w:val="000000" w:themeColor="text1"/>
                <w:sz w:val="16"/>
                <w:szCs w:val="16"/>
              </w:rPr>
            </w:pPr>
            <w:r>
              <w:rPr>
                <w:color w:val="000000" w:themeColor="text1"/>
                <w:sz w:val="16"/>
                <w:szCs w:val="16"/>
              </w:rPr>
              <w:t>Áno</w:t>
            </w:r>
          </w:p>
        </w:tc>
        <w:tc>
          <w:tcPr>
            <w:tcW w:w="1584" w:type="dxa"/>
            <w:vAlign w:val="center"/>
          </w:tcPr>
          <w:p w14:paraId="2285D7CD" w14:textId="00B8AFFB" w:rsidR="008E6D10" w:rsidRDefault="008E6D10" w:rsidP="008E6D10">
            <w:pPr>
              <w:pStyle w:val="ProductList-Body"/>
              <w:rPr>
                <w:color w:val="000000" w:themeColor="text1"/>
                <w:sz w:val="16"/>
                <w:szCs w:val="16"/>
              </w:rPr>
            </w:pPr>
            <w:r>
              <w:rPr>
                <w:color w:val="000000" w:themeColor="text1"/>
                <w:sz w:val="16"/>
                <w:szCs w:val="16"/>
              </w:rPr>
              <w:t>Nie</w:t>
            </w:r>
          </w:p>
        </w:tc>
        <w:tc>
          <w:tcPr>
            <w:tcW w:w="1584" w:type="dxa"/>
            <w:vAlign w:val="center"/>
          </w:tcPr>
          <w:p w14:paraId="03B49796" w14:textId="4843ECF3" w:rsidR="008E6D10" w:rsidRDefault="008E6D10" w:rsidP="008E6D10">
            <w:pPr>
              <w:pStyle w:val="ProductList-Body"/>
              <w:rPr>
                <w:color w:val="000000" w:themeColor="text1"/>
                <w:sz w:val="16"/>
                <w:szCs w:val="16"/>
              </w:rPr>
            </w:pPr>
            <w:r>
              <w:rPr>
                <w:color w:val="000000" w:themeColor="text1"/>
                <w:sz w:val="16"/>
                <w:szCs w:val="16"/>
              </w:rPr>
              <w:t>Nie</w:t>
            </w:r>
          </w:p>
        </w:tc>
      </w:tr>
      <w:tr w:rsidR="008E6D10" w:rsidRPr="00C62FB6" w14:paraId="228A762D" w14:textId="77777777" w:rsidTr="00266A95">
        <w:trPr>
          <w:trHeight w:val="288"/>
        </w:trPr>
        <w:tc>
          <w:tcPr>
            <w:tcW w:w="2880" w:type="dxa"/>
            <w:vAlign w:val="center"/>
          </w:tcPr>
          <w:p w14:paraId="4A8087F3" w14:textId="1C234CE0" w:rsidR="008E6D10" w:rsidRPr="005F68CF" w:rsidRDefault="008E6D10" w:rsidP="008E6D10">
            <w:pPr>
              <w:pStyle w:val="ProductList-Body"/>
              <w:rPr>
                <w:sz w:val="16"/>
              </w:rPr>
            </w:pPr>
            <w:r>
              <w:rPr>
                <w:sz w:val="16"/>
                <w:szCs w:val="16"/>
              </w:rPr>
              <w:t>Služby Microsoft Intune Online</w:t>
            </w:r>
          </w:p>
        </w:tc>
        <w:tc>
          <w:tcPr>
            <w:tcW w:w="1584" w:type="dxa"/>
            <w:vAlign w:val="center"/>
          </w:tcPr>
          <w:p w14:paraId="3FEC41C8" w14:textId="33D59DA5" w:rsidR="008E6D10" w:rsidRPr="005F68CF" w:rsidRDefault="008E6D10" w:rsidP="008E6D10">
            <w:pPr>
              <w:pStyle w:val="ProductList-Body"/>
              <w:rPr>
                <w:color w:val="000000" w:themeColor="text1"/>
                <w:sz w:val="16"/>
              </w:rPr>
            </w:pPr>
            <w:r>
              <w:rPr>
                <w:color w:val="000000" w:themeColor="text1"/>
                <w:sz w:val="16"/>
                <w:szCs w:val="16"/>
              </w:rPr>
              <w:t>Áno</w:t>
            </w:r>
          </w:p>
        </w:tc>
        <w:tc>
          <w:tcPr>
            <w:tcW w:w="1584" w:type="dxa"/>
            <w:vAlign w:val="center"/>
          </w:tcPr>
          <w:p w14:paraId="65A45A97" w14:textId="14280EA5" w:rsidR="008E6D10" w:rsidRPr="005F68CF" w:rsidRDefault="008E6D10" w:rsidP="008E6D10">
            <w:pPr>
              <w:pStyle w:val="ProductList-Body"/>
              <w:rPr>
                <w:color w:val="000000" w:themeColor="text1"/>
                <w:sz w:val="16"/>
              </w:rPr>
            </w:pPr>
            <w:r>
              <w:rPr>
                <w:color w:val="000000" w:themeColor="text1"/>
                <w:sz w:val="16"/>
                <w:szCs w:val="16"/>
              </w:rPr>
              <w:t>Áno</w:t>
            </w:r>
          </w:p>
        </w:tc>
        <w:tc>
          <w:tcPr>
            <w:tcW w:w="1584" w:type="dxa"/>
            <w:vAlign w:val="center"/>
          </w:tcPr>
          <w:p w14:paraId="6D3430E3" w14:textId="5EBAA562" w:rsidR="008E6D10" w:rsidRPr="005F68CF" w:rsidRDefault="008E6D10" w:rsidP="008E6D10">
            <w:pPr>
              <w:pStyle w:val="ProductList-Body"/>
              <w:rPr>
                <w:color w:val="000000" w:themeColor="text1"/>
                <w:sz w:val="16"/>
              </w:rPr>
            </w:pPr>
            <w:r>
              <w:rPr>
                <w:color w:val="000000" w:themeColor="text1"/>
                <w:sz w:val="16"/>
                <w:szCs w:val="16"/>
              </w:rPr>
              <w:t>Áno</w:t>
            </w:r>
          </w:p>
        </w:tc>
        <w:tc>
          <w:tcPr>
            <w:tcW w:w="1584" w:type="dxa"/>
            <w:vAlign w:val="center"/>
          </w:tcPr>
          <w:p w14:paraId="06447319" w14:textId="56EFD7C0" w:rsidR="008E6D10" w:rsidRPr="005F68CF" w:rsidRDefault="008E6D10" w:rsidP="008E6D10">
            <w:pPr>
              <w:pStyle w:val="ProductList-Body"/>
              <w:rPr>
                <w:color w:val="000000" w:themeColor="text1"/>
                <w:sz w:val="16"/>
              </w:rPr>
            </w:pPr>
            <w:r>
              <w:rPr>
                <w:color w:val="000000" w:themeColor="text1"/>
                <w:sz w:val="16"/>
                <w:szCs w:val="16"/>
              </w:rPr>
              <w:t>Áno</w:t>
            </w:r>
          </w:p>
        </w:tc>
        <w:tc>
          <w:tcPr>
            <w:tcW w:w="1584" w:type="dxa"/>
            <w:vAlign w:val="center"/>
          </w:tcPr>
          <w:p w14:paraId="0B0038AA" w14:textId="63ECC444" w:rsidR="008E6D10" w:rsidRPr="005F68CF" w:rsidRDefault="008E6D10" w:rsidP="008E6D10">
            <w:pPr>
              <w:pStyle w:val="ProductList-Body"/>
              <w:rPr>
                <w:color w:val="000000" w:themeColor="text1"/>
                <w:sz w:val="16"/>
              </w:rPr>
            </w:pPr>
            <w:r>
              <w:rPr>
                <w:color w:val="000000" w:themeColor="text1"/>
                <w:sz w:val="16"/>
                <w:szCs w:val="16"/>
              </w:rPr>
              <w:t>Áno</w:t>
            </w:r>
          </w:p>
        </w:tc>
      </w:tr>
      <w:tr w:rsidR="008E6D10" w:rsidRPr="00C62FB6" w14:paraId="391BD9C9" w14:textId="77777777" w:rsidTr="00266A95">
        <w:trPr>
          <w:trHeight w:val="288"/>
        </w:trPr>
        <w:tc>
          <w:tcPr>
            <w:tcW w:w="2880" w:type="dxa"/>
            <w:vAlign w:val="center"/>
          </w:tcPr>
          <w:p w14:paraId="34E45A77" w14:textId="600878F4" w:rsidR="008E6D10" w:rsidRPr="00231971" w:rsidRDefault="008E6D10" w:rsidP="008E6D10">
            <w:pPr>
              <w:pStyle w:val="ProductList-Body"/>
              <w:rPr>
                <w:sz w:val="16"/>
                <w:szCs w:val="16"/>
              </w:rPr>
            </w:pPr>
            <w:r>
              <w:rPr>
                <w:sz w:val="16"/>
                <w:szCs w:val="16"/>
              </w:rPr>
              <w:t>Služby Microsoft Power BI</w:t>
            </w:r>
          </w:p>
        </w:tc>
        <w:tc>
          <w:tcPr>
            <w:tcW w:w="1584" w:type="dxa"/>
            <w:vAlign w:val="center"/>
          </w:tcPr>
          <w:p w14:paraId="376F50F6" w14:textId="03A21C9D" w:rsidR="008E6D10" w:rsidRPr="00231971" w:rsidRDefault="008E6D10" w:rsidP="008E6D10">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46776EA4" w:rsidR="008E6D10" w:rsidRPr="00231971" w:rsidRDefault="008E6D10" w:rsidP="008E6D10">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1521711A" w:rsidR="008E6D10" w:rsidRPr="00231971" w:rsidRDefault="008E6D10" w:rsidP="008E6D10">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7EA112F4" w:rsidR="008E6D10" w:rsidRPr="00231971" w:rsidRDefault="008E6D10" w:rsidP="008E6D10">
            <w:pPr>
              <w:pStyle w:val="ProductList-Body"/>
              <w:rPr>
                <w:color w:val="000000" w:themeColor="text1"/>
                <w:sz w:val="16"/>
                <w:szCs w:val="16"/>
              </w:rPr>
            </w:pPr>
            <w:r>
              <w:rPr>
                <w:color w:val="000000" w:themeColor="text1"/>
                <w:sz w:val="16"/>
                <w:szCs w:val="16"/>
              </w:rPr>
              <w:t>Nie</w:t>
            </w:r>
          </w:p>
        </w:tc>
        <w:tc>
          <w:tcPr>
            <w:tcW w:w="1584" w:type="dxa"/>
            <w:vAlign w:val="center"/>
          </w:tcPr>
          <w:p w14:paraId="7C7BEC0E" w14:textId="1B416E60" w:rsidR="008E6D10" w:rsidRPr="00231971" w:rsidRDefault="008E6D10" w:rsidP="008E6D10">
            <w:pPr>
              <w:pStyle w:val="ProductList-Body"/>
              <w:rPr>
                <w:color w:val="000000" w:themeColor="text1"/>
                <w:sz w:val="16"/>
                <w:szCs w:val="16"/>
              </w:rPr>
            </w:pPr>
            <w:r>
              <w:rPr>
                <w:color w:val="000000" w:themeColor="text1"/>
                <w:sz w:val="16"/>
                <w:szCs w:val="16"/>
              </w:rPr>
              <w:t>Nie</w:t>
            </w:r>
          </w:p>
        </w:tc>
      </w:tr>
    </w:tbl>
    <w:p w14:paraId="75E5463B" w14:textId="77777777" w:rsidR="001E2C51" w:rsidRPr="006D2C33" w:rsidRDefault="001E2C51" w:rsidP="001E2C51">
      <w:pPr>
        <w:pStyle w:val="ProductList-Body"/>
      </w:pPr>
      <w:r>
        <w:rPr>
          <w:i/>
          <w:color w:val="000000" w:themeColor="text1"/>
        </w:rPr>
        <w:t>*Nezahŕňa službu Microsoft Social Engagement.</w:t>
      </w:r>
    </w:p>
    <w:p w14:paraId="77C44BB4" w14:textId="77777777" w:rsidR="001E2C51" w:rsidRPr="006D2C33" w:rsidRDefault="001E2C51" w:rsidP="001E2C51">
      <w:pPr>
        <w:pStyle w:val="ProductList-Body"/>
      </w:pPr>
      <w:r>
        <w:rPr>
          <w:color w:val="000000" w:themeColor="text1"/>
        </w:rPr>
        <w:t>**</w:t>
      </w:r>
      <w:r>
        <w:rPr>
          <w:i/>
          <w:color w:val="000000" w:themeColor="text1"/>
        </w:rPr>
        <w:t>Aktuálny rozsah je podrobne rozpísaný v správe o audite a zhrnutý v Centre dôveryhodnosti služieb Microsoft Azure.</w:t>
      </w:r>
    </w:p>
    <w:p w14:paraId="7863C0DA" w14:textId="77777777" w:rsidR="00C62FB6" w:rsidRPr="00B93221" w:rsidRDefault="00C62FB6" w:rsidP="00C62FB6">
      <w:pPr>
        <w:pStyle w:val="ProductList-Body"/>
        <w:rPr>
          <w:sz w:val="14"/>
          <w:szCs w:val="14"/>
        </w:rPr>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B93221" w:rsidRDefault="00C62FB6" w:rsidP="00C62FB6">
      <w:pPr>
        <w:pStyle w:val="ProductList-Body"/>
        <w:rPr>
          <w:sz w:val="14"/>
          <w:szCs w:val="14"/>
        </w:rPr>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B93221" w:rsidRDefault="00C62FB6" w:rsidP="00C62FB6">
      <w:pPr>
        <w:pStyle w:val="ProductList-Body"/>
        <w:rPr>
          <w:sz w:val="14"/>
          <w:szCs w:val="14"/>
        </w:rPr>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B93221" w:rsidRDefault="00C62FB6" w:rsidP="00C62FB6">
      <w:pPr>
        <w:pStyle w:val="ProductList-Body"/>
        <w:rPr>
          <w:sz w:val="14"/>
          <w:szCs w:val="14"/>
        </w:rPr>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B93221" w:rsidRDefault="00C62FB6" w:rsidP="00C62FB6">
      <w:pPr>
        <w:pStyle w:val="ProductList-Body"/>
        <w:rPr>
          <w:sz w:val="14"/>
          <w:szCs w:val="14"/>
        </w:rPr>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B93221" w:rsidRDefault="00C62FB6" w:rsidP="00C62FB6">
      <w:pPr>
        <w:pStyle w:val="ProductList-Body"/>
        <w:rPr>
          <w:sz w:val="14"/>
          <w:szCs w:val="14"/>
        </w:rPr>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1E2C51" w:rsidRDefault="00C62FB6" w:rsidP="00C62FB6">
      <w:pPr>
        <w:pStyle w:val="ProductList-Body"/>
        <w:rPr>
          <w:sz w:val="14"/>
        </w:rPr>
      </w:pPr>
    </w:p>
    <w:p w14:paraId="1629E33E" w14:textId="77777777" w:rsidR="00C62FB6" w:rsidRPr="00690C65" w:rsidRDefault="00C62FB6" w:rsidP="00C62FB6">
      <w:pPr>
        <w:pStyle w:val="ProductList-Body"/>
      </w:pPr>
      <w:r>
        <w:lastRenderedPageBreak/>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1E2C51" w:rsidRDefault="00C62FB6" w:rsidP="00C62FB6">
      <w:pPr>
        <w:pStyle w:val="ProductList-Body"/>
        <w:rPr>
          <w:sz w:val="14"/>
        </w:rPr>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1E2C51" w:rsidRDefault="00C62FB6" w:rsidP="00C62FB6">
      <w:pPr>
        <w:pStyle w:val="ProductList-Body"/>
        <w:rPr>
          <w:sz w:val="14"/>
        </w:rPr>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6153E8E5" w14:textId="77777777" w:rsidR="003F6A03" w:rsidRPr="00903BB7" w:rsidRDefault="00767BA9"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89229433"/>
      <w:r>
        <w:lastRenderedPageBreak/>
        <w:t>Podmienky špecifické pre konkrétne služby on-line</w:t>
      </w:r>
      <w:bookmarkEnd w:id="81"/>
      <w:bookmarkEnd w:id="82"/>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83" w:name="_Toc489229434"/>
      <w:bookmarkStart w:id="84" w:name="MicrosoftAzureServices"/>
      <w:r w:rsidRPr="009D06CF">
        <w:rPr>
          <w:lang w:val="sk-SK"/>
        </w:rPr>
        <w:t>Služby Microsoft Azure</w:t>
      </w:r>
      <w:bookmarkEnd w:id="83"/>
    </w:p>
    <w:bookmarkEnd w:id="84"/>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8"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9"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0"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7BB0E6FC" w14:textId="1633DBC6" w:rsidR="001E2C51" w:rsidRPr="006D2C33" w:rsidRDefault="001E2C51" w:rsidP="00123BF5">
      <w:pPr>
        <w:pStyle w:val="ProductList-Body"/>
      </w:pPr>
      <w:r>
        <w:t>„Microsoft Translator“ je služba prekladu textu prostredníctvom rozhrania Translator API alebo prekladu reči prostredníctvom rozhrania Translator API ponúkaná spoločnosťou Microsoft ako cloudová služba automatického prekladu.</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lastRenderedPageBreak/>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D387E9E"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2" w:history="1">
        <w:r w:rsidR="00DE5704">
          <w:rPr>
            <w:rStyle w:val="Hyperlink"/>
          </w:rPr>
          <w:t>http://azure.microsoft.com/en-us/support/legal/store-terms/</w:t>
        </w:r>
      </w:hyperlink>
      <w:hyperlink r:id="rId33" w:history="1"/>
      <w:r>
        <w:t>.</w:t>
      </w:r>
    </w:p>
    <w:p w14:paraId="5A6BA376" w14:textId="0986C115" w:rsidR="00D7346D" w:rsidRDefault="00D7346D" w:rsidP="00272578">
      <w:pPr>
        <w:pStyle w:val="ProductList-Body"/>
      </w:pPr>
    </w:p>
    <w:p w14:paraId="2E95DF8F" w14:textId="77777777" w:rsidR="00B71356" w:rsidRPr="00747204" w:rsidRDefault="00B71356" w:rsidP="00B71356">
      <w:pPr>
        <w:pStyle w:val="ProductList-Offering2Heading"/>
        <w:outlineLvl w:val="2"/>
      </w:pPr>
      <w:bookmarkStart w:id="85" w:name="_Toc484158292"/>
      <w:bookmarkStart w:id="86" w:name="MicrosoftTranslator"/>
      <w:bookmarkStart w:id="87" w:name="MicrosoftCognitiveServices"/>
      <w:r w:rsidRPr="00B71356">
        <w:rPr>
          <w:lang w:val="sk-SK"/>
        </w:rPr>
        <w:tab/>
      </w:r>
      <w:bookmarkStart w:id="88" w:name="_Toc489229435"/>
      <w:r>
        <w:t>Microsoft Azure Stack</w:t>
      </w:r>
      <w:bookmarkEnd w:id="85"/>
      <w:bookmarkEnd w:id="88"/>
    </w:p>
    <w:p w14:paraId="46AE3090" w14:textId="77777777" w:rsidR="00B71356" w:rsidRPr="00747204" w:rsidRDefault="00B71356" w:rsidP="00B71356">
      <w:pPr>
        <w:pStyle w:val="ProductList-Body"/>
      </w:pPr>
      <w:r>
        <w:t>Microsoft Azure Stack je služba platformy Microsoft Azure.</w:t>
      </w: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4"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77777777" w:rsidR="00B71356" w:rsidRPr="00747204"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18BF7391" w14:textId="77777777" w:rsidR="00B71356" w:rsidRPr="00747204" w:rsidRDefault="00767BA9"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6488A57A" w14:textId="0CBA068C" w:rsidR="003F6A03" w:rsidRDefault="003F6A03" w:rsidP="003F6A03">
      <w:pPr>
        <w:pStyle w:val="ProductList-Offering2Heading"/>
        <w:outlineLvl w:val="2"/>
      </w:pPr>
      <w:r w:rsidRPr="00057B9D">
        <w:rPr>
          <w:lang w:val="sk-SK"/>
        </w:rPr>
        <w:tab/>
      </w:r>
      <w:bookmarkStart w:id="89" w:name="_Toc465426838"/>
      <w:bookmarkStart w:id="90" w:name="_Toc468350407"/>
      <w:bookmarkStart w:id="91" w:name="_Toc489229436"/>
      <w:r>
        <w:t xml:space="preserve">Microsoft </w:t>
      </w:r>
      <w:bookmarkEnd w:id="89"/>
      <w:r>
        <w:t>Cognitive Services</w:t>
      </w:r>
      <w:bookmarkEnd w:id="90"/>
      <w:bookmarkEnd w:id="91"/>
    </w:p>
    <w:bookmarkEnd w:id="86"/>
    <w:bookmarkEnd w:id="87"/>
    <w:p w14:paraId="69411568" w14:textId="77777777" w:rsidR="003F6A03" w:rsidRDefault="003F6A03" w:rsidP="003F6A03">
      <w:pPr>
        <w:pStyle w:val="ProductList-ClauseHeading"/>
      </w:pPr>
      <w:r>
        <w:t>Microsoft Cognitive Services – ochrana osobných údajov</w:t>
      </w:r>
    </w:p>
    <w:p w14:paraId="00DF19B1" w14:textId="77777777" w:rsidR="003F6A03" w:rsidRDefault="003F6A03" w:rsidP="003F6A03">
      <w:pPr>
        <w:pStyle w:val="ProductList-Body"/>
      </w:pPr>
      <w:r>
        <w:t xml:space="preserve">Na zákazníkovo používanie služby Microsoft Cognitive Services sa vzťahuje prehlásenie spoločnosti Microsoft o ochrane osobných údajov uvedené na adrese </w:t>
      </w:r>
      <w:hyperlink r:id="rId35" w:history="1">
        <w:r>
          <w:rPr>
            <w:rStyle w:val="Hyperlink"/>
          </w:rPr>
          <w:t>https://go.microsoft.com/fwlink/?LinkId=521839</w:t>
        </w:r>
      </w:hyperlink>
      <w:r>
        <w:t xml:space="preserve"> s tou výnimkou, že tento článok o službe Microsoft Cognitive Services sa uplatňuje prednostne v rozsahu, v akom je v rozpore s prehlásením spoločnosti Microsoft o ochrane osobných údajov.</w:t>
      </w:r>
    </w:p>
    <w:p w14:paraId="09E945CA" w14:textId="77777777" w:rsidR="003F6A03" w:rsidRDefault="003F6A03" w:rsidP="003F6A03">
      <w:pPr>
        <w:pStyle w:val="ProductList-Body"/>
      </w:pPr>
    </w:p>
    <w:p w14:paraId="5527097C" w14:textId="77777777" w:rsidR="003F6A03" w:rsidRDefault="003F6A03" w:rsidP="003F6A03">
      <w:pPr>
        <w:pStyle w:val="ProductList-ClauseHeading"/>
      </w:pPr>
      <w:r>
        <w:t>Používanie údajov služby Cognitive Services</w:t>
      </w:r>
    </w:p>
    <w:p w14:paraId="55A3BABE" w14:textId="77777777" w:rsidR="003F6A03" w:rsidRDefault="003F6A03" w:rsidP="003F6A03">
      <w:pPr>
        <w:pStyle w:val="ProductList-Body"/>
      </w:pPr>
      <w:r>
        <w:t>Zákazník nesie výhradnú zodpovednosť za obsah všetkých údajov, ktoré odošle do služieb Cognitive Services („údaje služieb Cognitive Services“).</w:t>
      </w:r>
    </w:p>
    <w:p w14:paraId="053FE158" w14:textId="77777777" w:rsidR="003F6A03" w:rsidRDefault="003F6A03" w:rsidP="003F6A03">
      <w:pPr>
        <w:pStyle w:val="ProductList-Body"/>
      </w:pPr>
    </w:p>
    <w:p w14:paraId="7EB4AA08" w14:textId="77777777" w:rsidR="003F6A03" w:rsidRDefault="003F6A03" w:rsidP="003F6A03">
      <w:pPr>
        <w:pStyle w:val="ProductList-Body"/>
      </w:pPr>
      <w:r>
        <w:t>Spoločnosť Microsoft smie spracovávať údaje služieb Cognitive Services výhradne na: (i) poskytovanie služieb Cognitive Services zákazníkovi a (ii) zlepšovanie produktov a služieb spoločnosti Microsoft. Výhradne na účely tohto spracovania smie spoločnosť Microsoft zhromažďovať, uchovávať, reprodukovať údaje služieb Cognitive Services a vytvárať z nich odvodené diela a zákazník udeľuje spoločnosti Microsoft na tieto činnosti obmedzenú, nevýhradnú a neodvolateľnú celosvetovú licenciu. Zákazník bude zabezpečovať a zachovávať všetky práva, ktoré spoločnosť Microsoft potrebuje na spracovanie údajov služieb Cognitive Services, ako je uvedené v tomto odseku, bez porušenia práv akejkoľvek tretej strany a bez vzniku akéhokoľvek záväzku spoločnosti Microsoft voči zákazníkovi alebo ľubovoľnej tretej strane.</w:t>
      </w:r>
    </w:p>
    <w:p w14:paraId="73EBF688" w14:textId="77777777" w:rsidR="003F6A03" w:rsidRDefault="003F6A03" w:rsidP="003F6A03">
      <w:pPr>
        <w:pStyle w:val="ProductList-Body"/>
      </w:pPr>
    </w:p>
    <w:p w14:paraId="3E5DA289" w14:textId="77777777" w:rsidR="003F6A03" w:rsidRDefault="003F6A03" w:rsidP="003F6A03">
      <w:pPr>
        <w:pStyle w:val="ProductList-Body"/>
      </w:pPr>
      <w:r>
        <w:t>V prípade, že údaje služieb Cognitive Services obsahujú osobné údaje, zákazník získa od subjektov údajov (alebo ich rodičov či zákonných zástupcov, ako to vyžaduje príslušný právny poriadok) dostatočný súhlas na takéto spracovanie spoločnosťou Microsoft.</w:t>
      </w:r>
    </w:p>
    <w:p w14:paraId="29314799" w14:textId="77777777" w:rsidR="003F6A03" w:rsidRDefault="003F6A03" w:rsidP="003F6A03">
      <w:pPr>
        <w:pStyle w:val="ProductList-Body"/>
      </w:pPr>
    </w:p>
    <w:p w14:paraId="62948CA6" w14:textId="77777777" w:rsidR="003F6A03" w:rsidRDefault="003F6A03" w:rsidP="003F6A03">
      <w:pPr>
        <w:pStyle w:val="ProductList-Body"/>
      </w:pPr>
      <w:r>
        <w:t>Spoločnosť Microsoft sa zaväzuje chrániť subjekty údajov, ktoré je možné identifikovať na základe údajov služieb Cognitive Services uchovávaných spoločnosťou Microsoft. Spoločnosť Microsoft implementovala obchodné a technické opatrenia, ktoré sú navrhnuté tak, aby umožňovali zrušiť identifikáciu niektorých uchovávaných údajov služieb Cognitive Services.</w:t>
      </w:r>
    </w:p>
    <w:p w14:paraId="77E4B4DC" w14:textId="77777777" w:rsidR="003F6A03" w:rsidRDefault="003F6A03" w:rsidP="003F6A03">
      <w:pPr>
        <w:pStyle w:val="ProductList-Body"/>
      </w:pPr>
    </w:p>
    <w:p w14:paraId="1BFB6618" w14:textId="77777777" w:rsidR="003F6A03" w:rsidRDefault="003F6A03" w:rsidP="003F6A03">
      <w:pPr>
        <w:pStyle w:val="ProductList-Body"/>
      </w:pPr>
      <w:r>
        <w:t xml:space="preserve">Tento článok Používanie údajov služby Cognitive Services zostáva v platnosti aj po ukončení účinnosti alebo uplynutí doby účinnosti multilicenčnej zmluvy zákazníka. Pokiaľ ide o zmluvné strany, zákazník si zachováva všetky práva, právne tituly a nároky na údaje služieb Cognitive Services. Spoločnosť Microsoft nezískava žiadne práva na údaje služieb Cognitive Services iné než tie, ktoré zákazník udelí spoločnosti Microsoft v tomto </w:t>
      </w:r>
      <w:r>
        <w:lastRenderedPageBreak/>
        <w:t>článku Používanie údajov služby Cognitive Services. Tento odsek neovplyvňuje práva spoločnosti Microsoft na softvér alebo služby, na ktoré spoločnosť Microsoft poskytuje zákazníkovi licencie.</w:t>
      </w:r>
    </w:p>
    <w:p w14:paraId="16885819" w14:textId="77777777" w:rsidR="003F6A03" w:rsidRDefault="003F6A03" w:rsidP="003F6A03">
      <w:pPr>
        <w:pStyle w:val="ProductList-Body"/>
      </w:pPr>
    </w:p>
    <w:p w14:paraId="07A88576" w14:textId="77777777" w:rsidR="003F6A03" w:rsidRDefault="003F6A03" w:rsidP="003F6A03">
      <w:pPr>
        <w:pStyle w:val="ProductList-ClauseHeading"/>
      </w:pPr>
      <w:r>
        <w:t>Uchovávanie údajov služby Cognitive Services</w:t>
      </w:r>
    </w:p>
    <w:p w14:paraId="6714B331" w14:textId="77777777" w:rsidR="003F6A03" w:rsidRDefault="003F6A03" w:rsidP="003F6A03">
      <w:pPr>
        <w:pStyle w:val="ProductList-Body"/>
      </w:pPr>
      <w:r>
        <w:t>Pokiaľ to nie je uvedené v dokumentácii služby, služby Cognitive Services nie sú navrhnuté na uchovávanie údajov zákazníka v mene zákazníka.</w:t>
      </w:r>
      <w:r>
        <w:cr/>
      </w:r>
    </w:p>
    <w:p w14:paraId="202B48E7" w14:textId="77777777" w:rsidR="003F6A03" w:rsidRDefault="003F6A03" w:rsidP="003F6A03">
      <w:pPr>
        <w:pStyle w:val="ProductList-ClauseHeading"/>
      </w:pPr>
      <w:r>
        <w:t>Uplatňovanie všeobecných podmienok ochrany osobných údajov a zabezpečenia</w:t>
      </w:r>
    </w:p>
    <w:p w14:paraId="37988130" w14:textId="77777777" w:rsidR="003F6A03" w:rsidRDefault="003F6A03" w:rsidP="003F6A03">
      <w:pPr>
        <w:pStyle w:val="ProductList-Body"/>
      </w:pPr>
      <w:r>
        <w:t>Na služby Cognitive Services sa vzťahujú len nasledujúce články dokumentu Všeobecné podmienky ochrany osobných údajov a zabezpečenia: Miesto spracovania údajov, Ukážkové vydania, Využívanie služieb subdodávateľov, Ako sa môžete obrátiť na spoločnosť Microsoft.</w:t>
      </w:r>
    </w:p>
    <w:p w14:paraId="70A0DBE9" w14:textId="77777777" w:rsidR="003F6A03" w:rsidRDefault="003F6A03" w:rsidP="003F6A03">
      <w:pPr>
        <w:pStyle w:val="ProductList-Body"/>
      </w:pPr>
    </w:p>
    <w:p w14:paraId="73EA9132" w14:textId="77777777" w:rsidR="00A3739C" w:rsidRPr="008435D7" w:rsidRDefault="00A3739C" w:rsidP="00A3739C">
      <w:pPr>
        <w:pStyle w:val="ProductList-ClauseHeading"/>
      </w:pPr>
      <w:r>
        <w:t>Atribúcia</w:t>
      </w:r>
    </w:p>
    <w:p w14:paraId="08D11B1C" w14:textId="77777777" w:rsidR="00A3739C" w:rsidRPr="008435D7" w:rsidRDefault="00A3739C" w:rsidP="00A3739C">
      <w:pPr>
        <w:pStyle w:val="ProductList-Body"/>
      </w:pPr>
      <w:r>
        <w:t xml:space="preserve">Pri použití Kognitívnych služieb spoločnosti Microsoft (mimo vyhľadávacích aplikačných programových rozhraní API (definovaných nižšie)) zákazník predloží dostatočne viditeľnú atribúciu. Na atribúcii by malo byť napísané „použitie Kognitívnych služieb spoločnosti Microsoft“ a mala by zahŕňať hyperlinku </w:t>
      </w:r>
      <w:hyperlink r:id="rId36" w:history="1">
        <w:r>
          <w:rPr>
            <w:rStyle w:val="Hyperlink"/>
          </w:rPr>
          <w:t>http://go.microsoft.com/fwlink/?LinkID=829046</w:t>
        </w:r>
      </w:hyperlink>
      <w:r>
        <w:t>.</w:t>
      </w:r>
    </w:p>
    <w:p w14:paraId="65216B66" w14:textId="77777777" w:rsidR="003F6A03" w:rsidRDefault="003F6A03" w:rsidP="003F6A03">
      <w:pPr>
        <w:pStyle w:val="ProductList-Body"/>
      </w:pPr>
    </w:p>
    <w:p w14:paraId="4E221BAB" w14:textId="77777777" w:rsidR="003F6A03" w:rsidRDefault="003F6A03" w:rsidP="003F6A03">
      <w:pPr>
        <w:pStyle w:val="ProductList-ClauseHeading"/>
      </w:pPr>
      <w:r>
        <w:t>Nadradenosť dokumentov</w:t>
      </w:r>
    </w:p>
    <w:p w14:paraId="0D8C5361" w14:textId="77777777" w:rsidR="003F6A03" w:rsidRDefault="003F6A03" w:rsidP="003F6A03">
      <w:pPr>
        <w:pStyle w:val="ProductList-Body"/>
      </w:pPr>
      <w:r>
        <w:t>Tento článok Microsoft Cognitive Services platí v rozsahu, v akom nie je v rozpore s inými časťami PPSO.</w:t>
      </w:r>
    </w:p>
    <w:p w14:paraId="5B676510" w14:textId="77777777" w:rsidR="003F6A03" w:rsidRDefault="003F6A03" w:rsidP="003F6A03">
      <w:pPr>
        <w:pStyle w:val="ProductList-Body"/>
      </w:pPr>
    </w:p>
    <w:p w14:paraId="17381AF9" w14:textId="77777777" w:rsidR="00A3739C" w:rsidRPr="008435D7" w:rsidRDefault="00A3739C" w:rsidP="00A3739C">
      <w:pPr>
        <w:pStyle w:val="ProductList-ClauseHeading"/>
      </w:pPr>
      <w:r>
        <w:t>Limit pre zákaznícke servisné API na Bingu</w:t>
      </w:r>
    </w:p>
    <w:p w14:paraId="5E6F934E" w14:textId="77777777" w:rsidR="00A3739C" w:rsidRPr="008435D7" w:rsidRDefault="00A3739C" w:rsidP="00A3739C">
      <w:pPr>
        <w:pStyle w:val="ProductList-Body"/>
        <w:tabs>
          <w:tab w:val="clear" w:pos="158"/>
          <w:tab w:val="left" w:pos="360"/>
        </w:tabs>
      </w:pPr>
      <w:r>
        <w:t>Zákazník nesmie používať žiadne dáta z API na Bingu na účely vývoja alebo ponuky akejkoľvek porovnateľnej služby založenej na strojovom učení.</w:t>
      </w:r>
    </w:p>
    <w:p w14:paraId="644BC9D2" w14:textId="77777777" w:rsidR="003F6A03" w:rsidRDefault="003F6A03" w:rsidP="003F6A03">
      <w:pPr>
        <w:pStyle w:val="ProductList-Body"/>
        <w:ind w:left="180"/>
      </w:pPr>
    </w:p>
    <w:p w14:paraId="5F3578ED" w14:textId="77777777" w:rsidR="00123BF5" w:rsidRPr="00CC13E3" w:rsidRDefault="00123BF5" w:rsidP="00123BF5">
      <w:pPr>
        <w:pStyle w:val="ProductList-ClauseHeading"/>
      </w:pPr>
      <w:r>
        <w:t>Požiadavky na používanie a zobrazovanie rozhraní Bing Search API</w:t>
      </w:r>
    </w:p>
    <w:p w14:paraId="216D1449" w14:textId="77777777" w:rsidR="00123BF5" w:rsidRPr="00CC13E3" w:rsidRDefault="00123BF5" w:rsidP="00123BF5">
      <w:pPr>
        <w:pStyle w:val="ProductList-Body"/>
        <w:tabs>
          <w:tab w:val="left" w:pos="270"/>
        </w:tabs>
      </w:pPr>
      <w:r>
        <w:t xml:space="preserve">Zákazník musí dodržiavať požiadavky na používanie a zobrazovanie týkajúce sa rozhraní API pre služby Bing Web Search, Image Search, Video Search, News Search, Bing Spell Check a Bing Autosuggest (súhrnne „rozhrania Search API“), ktoré sú uvedené na adrese </w:t>
      </w:r>
      <w:hyperlink r:id="rId37" w:history="1">
        <w:r>
          <w:rPr>
            <w:rStyle w:val="Hyperlink"/>
          </w:rPr>
          <w:t>https://aka.ms/r1j7jq</w:t>
        </w:r>
      </w:hyperlink>
      <w:r>
        <w:t>. Zákazník musí používať výsledky získané prostredníctvom rozhraní Search API len vo vyhľadávaní na internete (ako je definované v požiadavkách na používanie a zobrazovanie) a výsledky nesmie ukladať vo vyrovnávacej pamäti ani ich kopírovať. Výsledky, ktoré zákazník získa prostredníctvom rozhraní Search API, nie sú produkty, opravy ani výstupy zo služieb.</w:t>
      </w:r>
    </w:p>
    <w:p w14:paraId="63A6BFC0" w14:textId="77777777" w:rsidR="003F6A03" w:rsidRDefault="003F6A03" w:rsidP="003F6A03">
      <w:pPr>
        <w:pStyle w:val="ProductList-Body"/>
        <w:tabs>
          <w:tab w:val="left" w:pos="270"/>
        </w:tabs>
      </w:pPr>
    </w:p>
    <w:p w14:paraId="305A0AE0" w14:textId="77777777" w:rsidR="003F6A03" w:rsidRDefault="003F6A03" w:rsidP="003F6A03">
      <w:pPr>
        <w:pStyle w:val="ProductList-ClauseHeading"/>
      </w:pPr>
      <w:r>
        <w:t>Translator API</w:t>
      </w:r>
    </w:p>
    <w:p w14:paraId="09600D98" w14:textId="77777777" w:rsidR="003F6A03" w:rsidRPr="00721DAE" w:rsidRDefault="003F6A03" w:rsidP="003F6A03">
      <w:pPr>
        <w:pStyle w:val="ProductList-Body"/>
        <w:tabs>
          <w:tab w:val="left" w:pos="360"/>
        </w:tabs>
        <w:ind w:left="180"/>
        <w:rPr>
          <w:b/>
          <w:color w:val="0072C6"/>
        </w:rPr>
      </w:pPr>
      <w:r>
        <w:rPr>
          <w:b/>
          <w:color w:val="0072C6"/>
        </w:rPr>
        <w:t>Označenie služby:</w:t>
      </w:r>
    </w:p>
    <w:p w14:paraId="44F62801" w14:textId="77777777" w:rsidR="003F6A03" w:rsidRDefault="003F6A03" w:rsidP="003F6A03">
      <w:pPr>
        <w:pStyle w:val="ProductList-Body"/>
        <w:tabs>
          <w:tab w:val="left" w:pos="360"/>
        </w:tabs>
        <w:ind w:left="180"/>
      </w:pPr>
      <w:r>
        <w:t>Pri zobrazovaní automatických prekladov uskutočnených pomocou služby Microsoft Translator musí zákazník poskytnúť primerane viditeľné oznámenie o tom, že text bol automaticky preložený pomocou služby Microsoft Translator.</w:t>
      </w:r>
    </w:p>
    <w:p w14:paraId="32699983" w14:textId="77777777" w:rsidR="003F6A03" w:rsidRDefault="003F6A03" w:rsidP="003F6A03">
      <w:pPr>
        <w:pStyle w:val="ProductList-Body"/>
        <w:tabs>
          <w:tab w:val="left" w:pos="360"/>
        </w:tabs>
        <w:ind w:left="180"/>
      </w:pPr>
    </w:p>
    <w:p w14:paraId="183306B1" w14:textId="77777777" w:rsidR="003F6A03" w:rsidRPr="00721DAE" w:rsidRDefault="003F6A03" w:rsidP="003F6A03">
      <w:pPr>
        <w:pStyle w:val="ProductList-Body"/>
        <w:tabs>
          <w:tab w:val="left" w:pos="360"/>
        </w:tabs>
        <w:ind w:left="180"/>
        <w:rPr>
          <w:b/>
          <w:color w:val="0072C6"/>
        </w:rPr>
      </w:pPr>
      <w:r>
        <w:rPr>
          <w:b/>
          <w:color w:val="0072C6"/>
        </w:rPr>
        <w:t>Obmedzenie používania výstupov zo služieb zákazníkom:</w:t>
      </w:r>
    </w:p>
    <w:p w14:paraId="78946E71" w14:textId="77777777" w:rsidR="003F6A03" w:rsidRDefault="003F6A03" w:rsidP="003F6A03">
      <w:pPr>
        <w:pStyle w:val="ProductList-Body"/>
        <w:tabs>
          <w:tab w:val="clear" w:pos="158"/>
          <w:tab w:val="left" w:pos="360"/>
        </w:tabs>
        <w:ind w:left="180"/>
      </w:pPr>
      <w:r>
        <w:t>Zákazník nesmie používať žiadne údaje zo služby Microsoft Translator na účely vývoja ani ponúkania žiadnej porovnateľnej služby na báze strojového učenia.</w:t>
      </w:r>
    </w:p>
    <w:bookmarkStart w:id="92" w:name="_Toc460240101"/>
    <w:bookmarkStart w:id="93" w:name="EMS"/>
    <w:bookmarkStart w:id="94" w:name="_Toc437590238"/>
    <w:bookmarkStart w:id="95" w:name="_Toc435790944"/>
    <w:bookmarkStart w:id="96" w:name="MicrosoftDynamicsMarketing"/>
    <w:p w14:paraId="3525C76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68807BC" w14:textId="457EF1A9" w:rsidR="008E6D10" w:rsidRPr="008E6D10" w:rsidRDefault="008E6D10" w:rsidP="008E6D10">
      <w:pPr>
        <w:pStyle w:val="ProductList-OfferingGroupHeading"/>
        <w:spacing w:after="80"/>
        <w:outlineLvl w:val="1"/>
        <w:rPr>
          <w:lang w:val="sk-SK"/>
        </w:rPr>
      </w:pPr>
      <w:bookmarkStart w:id="97" w:name="_Toc476476610"/>
      <w:bookmarkStart w:id="98" w:name="_Toc489229437"/>
      <w:bookmarkStart w:id="99" w:name="_Toc459970714"/>
      <w:bookmarkStart w:id="100" w:name="_Toc457466428"/>
      <w:bookmarkStart w:id="101" w:name="AzureActiveDirectoryBasic"/>
      <w:bookmarkEnd w:id="92"/>
      <w:bookmarkEnd w:id="93"/>
      <w:r w:rsidRPr="008E6D10">
        <w:rPr>
          <w:lang w:val="sk-SK"/>
        </w:rPr>
        <w:t>Plány služieb Microsoft Azure</w:t>
      </w:r>
      <w:bookmarkEnd w:id="97"/>
      <w:bookmarkEnd w:id="98"/>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59C55AEB" w14:textId="77777777" w:rsidR="008E6D10" w:rsidRDefault="008E6D10" w:rsidP="008E6D10">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A12A70">
      <w:pPr>
        <w:pStyle w:val="ProductList-Offering2Heading"/>
        <w:outlineLvl w:val="2"/>
        <w:rPr>
          <w:lang w:val="sk-SK"/>
        </w:rPr>
      </w:pPr>
      <w:r>
        <w:rPr>
          <w:lang w:val="sk-SK"/>
        </w:rPr>
        <w:tab/>
      </w:r>
      <w:bookmarkStart w:id="102" w:name="_Toc489229438"/>
      <w:r w:rsidR="00A12A70" w:rsidRPr="00A12A70">
        <w:rPr>
          <w:lang w:val="sk-SK"/>
        </w:rPr>
        <w:t>Azure Active Directory Basic</w:t>
      </w:r>
      <w:bookmarkEnd w:id="99"/>
      <w:bookmarkEnd w:id="100"/>
      <w:bookmarkEnd w:id="102"/>
    </w:p>
    <w:bookmarkEnd w:id="101"/>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03"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3C2FBE" w:rsidRDefault="00A12A70" w:rsidP="00F2669F">
      <w:pPr>
        <w:pStyle w:val="ProductList-Offering2Heading"/>
        <w:keepNext/>
        <w:outlineLvl w:val="2"/>
      </w:pPr>
      <w:r>
        <w:lastRenderedPageBreak/>
        <w:tab/>
      </w:r>
      <w:bookmarkStart w:id="104" w:name="_Toc459970715"/>
      <w:bookmarkStart w:id="105" w:name="_Toc457466429"/>
      <w:bookmarkStart w:id="106" w:name="_Toc489229439"/>
      <w:r>
        <w:t>Azure Active Directory Premium</w:t>
      </w:r>
      <w:bookmarkEnd w:id="104"/>
      <w:bookmarkEnd w:id="105"/>
      <w:bookmarkEnd w:id="106"/>
    </w:p>
    <w:bookmarkEnd w:id="103"/>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bookmarkStart w:id="107"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tab/>
      </w:r>
      <w:bookmarkStart w:id="108" w:name="AzureRightsManagement"/>
      <w:bookmarkStart w:id="109" w:name="_Toc459970716"/>
      <w:bookmarkStart w:id="110" w:name="_Toc457466430"/>
      <w:bookmarkStart w:id="111" w:name="_Toc489229440"/>
      <w:r>
        <w:t>Azure Information Protection</w:t>
      </w:r>
      <w:bookmarkEnd w:id="108"/>
      <w:r>
        <w:t xml:space="preserve"> Premium</w:t>
      </w:r>
      <w:bookmarkEnd w:id="109"/>
      <w:bookmarkEnd w:id="110"/>
      <w:bookmarkEnd w:id="111"/>
    </w:p>
    <w:bookmarkEnd w:id="107"/>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12" w:name="_Toc460240107"/>
    <w:bookmarkStart w:id="113" w:name="Dynamics365"/>
    <w:bookmarkStart w:id="114" w:name="_Toc459970718"/>
    <w:bookmarkEnd w:id="94"/>
    <w:bookmarkEnd w:id="95"/>
    <w:bookmarkEnd w:id="96"/>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05BF8014" w14:textId="77777777" w:rsidR="00B71356" w:rsidRPr="00B71356" w:rsidRDefault="00B71356" w:rsidP="00B71356">
      <w:pPr>
        <w:pStyle w:val="ProductList-Offering1Heading"/>
        <w:rPr>
          <w:lang w:val="sk-SK"/>
        </w:rPr>
      </w:pPr>
      <w:bookmarkStart w:id="115" w:name="_Toc484158298"/>
      <w:bookmarkStart w:id="116" w:name="_Toc476230929"/>
      <w:bookmarkStart w:id="117" w:name="_Toc489229441"/>
      <w:bookmarkEnd w:id="112"/>
      <w:bookmarkEnd w:id="113"/>
      <w:bookmarkEnd w:id="114"/>
      <w:r w:rsidRPr="00B71356">
        <w:rPr>
          <w:lang w:val="sk-SK"/>
        </w:rPr>
        <w:t>Služby Microsoft Dynamics 365</w:t>
      </w:r>
      <w:bookmarkEnd w:id="115"/>
      <w:bookmarkEnd w:id="116"/>
      <w:bookmarkEnd w:id="117"/>
    </w:p>
    <w:p w14:paraId="1EA124F5" w14:textId="77777777" w:rsidR="00B71356" w:rsidRPr="00A8327A" w:rsidRDefault="00B71356" w:rsidP="00B71356">
      <w:pPr>
        <w:pStyle w:val="ProductList-Body"/>
        <w:rPr>
          <w:rFonts w:asciiTheme="majorHAnsi" w:hAnsiTheme="majorHAnsi"/>
          <w:sz w:val="16"/>
          <w:szCs w:val="16"/>
        </w:rPr>
        <w:sectPr w:rsidR="00B71356" w:rsidRPr="00A8327A" w:rsidSect="00B71356">
          <w:footerReference w:type="first" r:id="rId38"/>
          <w:pgSz w:w="12240" w:h="15840"/>
          <w:pgMar w:top="1440" w:right="720" w:bottom="1440" w:left="720" w:header="720" w:footer="720" w:gutter="0"/>
          <w:cols w:space="720"/>
          <w:titlePg/>
          <w:docGrid w:linePitch="360"/>
        </w:sectPr>
      </w:pPr>
    </w:p>
    <w:p w14:paraId="27138C7E" w14:textId="77777777" w:rsidR="00B71356" w:rsidRPr="00747204" w:rsidRDefault="00B71356" w:rsidP="00B71356">
      <w:pPr>
        <w:pStyle w:val="ProductList-Body"/>
      </w:pPr>
      <w:r>
        <w:rPr>
          <w:rFonts w:asciiTheme="majorHAnsi" w:hAnsiTheme="majorHAnsi"/>
          <w:sz w:val="16"/>
          <w:szCs w:val="16"/>
        </w:rPr>
        <w:t>Microsoft Dynamics 365 for Case Management, Enterprise Edition</w:t>
      </w:r>
    </w:p>
    <w:p w14:paraId="34018E2C" w14:textId="77777777" w:rsidR="00B71356" w:rsidRPr="00747204" w:rsidRDefault="00B71356" w:rsidP="00B71356">
      <w:pPr>
        <w:pStyle w:val="ProductList-Body"/>
      </w:pPr>
      <w:r>
        <w:rPr>
          <w:rFonts w:asciiTheme="majorHAnsi" w:hAnsiTheme="majorHAnsi"/>
          <w:sz w:val="16"/>
          <w:szCs w:val="16"/>
        </w:rPr>
        <w:t>Microsoft Dynamics 365 for Customer Service, Enterprise Edition</w:t>
      </w:r>
    </w:p>
    <w:p w14:paraId="3AB80401" w14:textId="77777777" w:rsidR="00B71356" w:rsidRPr="00747204" w:rsidRDefault="00B71356" w:rsidP="00B71356">
      <w:pPr>
        <w:pStyle w:val="ProductList-Body"/>
      </w:pPr>
      <w:r>
        <w:rPr>
          <w:rFonts w:asciiTheme="majorHAnsi" w:hAnsiTheme="majorHAnsi"/>
          <w:sz w:val="16"/>
          <w:szCs w:val="16"/>
        </w:rPr>
        <w:t>Microsoft Dynamics 365 for Field Services, Enterprise Edition</w:t>
      </w:r>
    </w:p>
    <w:p w14:paraId="407E61EC" w14:textId="77777777" w:rsidR="00B71356" w:rsidRPr="00747204" w:rsidRDefault="00B71356" w:rsidP="00B71356">
      <w:pPr>
        <w:pStyle w:val="ProductList-Body"/>
      </w:pPr>
      <w:r>
        <w:rPr>
          <w:rFonts w:asciiTheme="majorHAnsi" w:hAnsiTheme="majorHAnsi"/>
          <w:sz w:val="16"/>
          <w:szCs w:val="16"/>
        </w:rPr>
        <w:t>Microsoft Dynamics 365 for Finance and Operations, vydanie Business</w:t>
      </w:r>
    </w:p>
    <w:p w14:paraId="4B7F601E" w14:textId="77777777" w:rsidR="00B71356" w:rsidRPr="00747204" w:rsidRDefault="00B71356" w:rsidP="00B71356">
      <w:pPr>
        <w:pStyle w:val="ProductList-Body"/>
      </w:pPr>
      <w:r>
        <w:rPr>
          <w:rFonts w:asciiTheme="majorHAnsi" w:hAnsiTheme="majorHAnsi"/>
          <w:sz w:val="16"/>
          <w:szCs w:val="16"/>
        </w:rPr>
        <w:t>Microsoft Dynamics 365 for Operations Activity, vydanie Enterprise</w:t>
      </w:r>
    </w:p>
    <w:p w14:paraId="70974061" w14:textId="77777777" w:rsidR="00B71356" w:rsidRPr="00747204" w:rsidRDefault="00B71356" w:rsidP="00B71356">
      <w:pPr>
        <w:pStyle w:val="ProductList-Body"/>
      </w:pPr>
      <w:r>
        <w:rPr>
          <w:rFonts w:asciiTheme="majorHAnsi" w:hAnsiTheme="majorHAnsi"/>
          <w:sz w:val="16"/>
          <w:szCs w:val="16"/>
        </w:rPr>
        <w:t>Microsoft Dynamics 365 for Operations Device, vydanie Enterprise</w:t>
      </w:r>
    </w:p>
    <w:p w14:paraId="758DAF23" w14:textId="77777777" w:rsidR="00B71356" w:rsidRPr="00747204" w:rsidRDefault="00B71356" w:rsidP="00B71356">
      <w:pPr>
        <w:pStyle w:val="ProductList-Body"/>
      </w:pPr>
      <w:r>
        <w:rPr>
          <w:rFonts w:asciiTheme="majorHAnsi" w:hAnsiTheme="majorHAnsi"/>
          <w:sz w:val="16"/>
          <w:szCs w:val="16"/>
        </w:rPr>
        <w:t>Microsoft Dynamics 365 for Project Service Automation, Enterprise Edition</w:t>
      </w:r>
    </w:p>
    <w:p w14:paraId="5784D31D" w14:textId="77777777" w:rsidR="00B71356" w:rsidRPr="00747204" w:rsidRDefault="00B71356" w:rsidP="00B71356">
      <w:pPr>
        <w:pStyle w:val="ProductList-Body"/>
      </w:pPr>
      <w:r>
        <w:rPr>
          <w:rFonts w:asciiTheme="majorHAnsi" w:hAnsiTheme="majorHAnsi"/>
          <w:sz w:val="16"/>
          <w:szCs w:val="16"/>
        </w:rPr>
        <w:t>Microsoft Dynamics 365 for Retail, vydanie Enterprise</w:t>
      </w:r>
    </w:p>
    <w:p w14:paraId="1DA3F40D" w14:textId="77777777" w:rsidR="00B71356" w:rsidRPr="00747204" w:rsidRDefault="00B71356" w:rsidP="00B71356">
      <w:pPr>
        <w:pStyle w:val="ProductList-Body"/>
      </w:pPr>
      <w:r>
        <w:rPr>
          <w:rFonts w:asciiTheme="majorHAnsi" w:hAnsiTheme="majorHAnsi"/>
          <w:sz w:val="16"/>
          <w:szCs w:val="16"/>
        </w:rPr>
        <w:t>Microsoft Dynamics 365 for Sales, Enterprise Edition</w:t>
      </w:r>
    </w:p>
    <w:p w14:paraId="35D65B82" w14:textId="77777777" w:rsidR="00B71356" w:rsidRPr="00747204" w:rsidRDefault="00B71356" w:rsidP="00B71356">
      <w:pPr>
        <w:pStyle w:val="ProductList-Body"/>
      </w:pPr>
      <w:r>
        <w:rPr>
          <w:rFonts w:asciiTheme="majorHAnsi" w:hAnsiTheme="majorHAnsi"/>
          <w:sz w:val="16"/>
          <w:szCs w:val="16"/>
        </w:rPr>
        <w:t>Microsoft Dynamics 365 for Talent, vydanie Enterprise</w:t>
      </w:r>
    </w:p>
    <w:p w14:paraId="7B815A52" w14:textId="77777777" w:rsidR="00B71356" w:rsidRPr="00747204" w:rsidRDefault="00B71356" w:rsidP="00B71356">
      <w:pPr>
        <w:pStyle w:val="ProductList-Body"/>
      </w:pPr>
      <w:r>
        <w:rPr>
          <w:rFonts w:asciiTheme="majorHAnsi" w:hAnsiTheme="majorHAnsi"/>
          <w:sz w:val="16"/>
          <w:szCs w:val="16"/>
        </w:rPr>
        <w:t>Microsoft Dynamics 365 for Team Members, Business Edition</w:t>
      </w:r>
    </w:p>
    <w:p w14:paraId="2C7302A9" w14:textId="77777777" w:rsidR="00B71356" w:rsidRPr="00747204" w:rsidRDefault="00B71356" w:rsidP="00B71356">
      <w:pPr>
        <w:pStyle w:val="ProductList-Body"/>
      </w:pPr>
      <w:r>
        <w:rPr>
          <w:rFonts w:asciiTheme="majorHAnsi" w:hAnsiTheme="majorHAnsi"/>
          <w:sz w:val="16"/>
          <w:szCs w:val="16"/>
        </w:rPr>
        <w:t>Microsoft Dynamics 365 for Team Members, Enterprise Edition</w:t>
      </w:r>
    </w:p>
    <w:p w14:paraId="5339E56F" w14:textId="77777777" w:rsidR="00B71356" w:rsidRPr="00747204" w:rsidRDefault="00B71356" w:rsidP="00B71356">
      <w:pPr>
        <w:pStyle w:val="ProductList-Body"/>
      </w:pPr>
      <w:r>
        <w:rPr>
          <w:rFonts w:asciiTheme="majorHAnsi" w:hAnsiTheme="majorHAnsi"/>
          <w:sz w:val="16"/>
          <w:szCs w:val="16"/>
        </w:rPr>
        <w:t>Microsoft Relationship Sales</w:t>
      </w:r>
    </w:p>
    <w:p w14:paraId="6F23BD92" w14:textId="77777777" w:rsidR="00B71356" w:rsidRPr="005F08E6" w:rsidRDefault="00B71356" w:rsidP="00B71356">
      <w:pPr>
        <w:pStyle w:val="ProductList-Body"/>
        <w:rPr>
          <w:rFonts w:asciiTheme="majorHAnsi" w:hAnsiTheme="majorHAnsi"/>
          <w:sz w:val="16"/>
          <w:szCs w:val="16"/>
        </w:rPr>
        <w:sectPr w:rsidR="00B71356" w:rsidRPr="005F08E6" w:rsidSect="00E275D6">
          <w:type w:val="continuous"/>
          <w:pgSz w:w="12240" w:h="15840"/>
          <w:pgMar w:top="1440" w:right="720" w:bottom="1440" w:left="720" w:header="720" w:footer="720" w:gutter="0"/>
          <w:cols w:num="2" w:space="720"/>
          <w:titlePg/>
          <w:docGrid w:linePitch="360"/>
        </w:sectPr>
      </w:pPr>
    </w:p>
    <w:p w14:paraId="492C799B" w14:textId="77777777" w:rsidR="00B71356" w:rsidRPr="00B71356" w:rsidRDefault="00B71356" w:rsidP="00B71356">
      <w:pPr>
        <w:pStyle w:val="ProductList-Body"/>
        <w:pBdr>
          <w:top w:val="single" w:sz="4" w:space="1" w:color="BFBFBF" w:themeColor="background1" w:themeShade="BF"/>
        </w:pBdr>
        <w:rPr>
          <w:sz w:val="8"/>
          <w:szCs w:val="12"/>
        </w:rPr>
      </w:pPr>
    </w:p>
    <w:p w14:paraId="4A421AFB" w14:textId="77777777" w:rsidR="00B71356" w:rsidRPr="00747204" w:rsidRDefault="00B71356" w:rsidP="00B71356">
      <w:pPr>
        <w:pStyle w:val="ProductList-Body"/>
        <w:tabs>
          <w:tab w:val="clear" w:pos="158"/>
          <w:tab w:val="left" w:pos="360"/>
        </w:tabs>
      </w:pPr>
      <w:r>
        <w:rPr>
          <w:b/>
          <w:color w:val="00188F"/>
        </w:rPr>
        <w:t>Oznámenia</w:t>
      </w:r>
    </w:p>
    <w:p w14:paraId="6511E9B2" w14:textId="77777777" w:rsidR="00B71356" w:rsidRPr="00747204" w:rsidRDefault="00B71356" w:rsidP="00B71356">
      <w:pPr>
        <w:pStyle w:val="ProductList-Body"/>
      </w:pPr>
      <w:r>
        <w:t>Na tento prípad sa vzťahujú oznámenia týkajúce sa služby Mapy Bing a profesionálnych služieb uvedené v </w:t>
      </w:r>
      <w:hyperlink w:anchor="_top" w:history="1">
        <w:r>
          <w:rPr>
            <w:rStyle w:val="Hyperlink"/>
          </w:rPr>
          <w:t>prílohe 1</w:t>
        </w:r>
      </w:hyperlink>
      <w:r>
        <w:t>. Všetky služby registrácie, migrácie alebo nasadzovania poskytované zákazníkovi podliehajú oznámeniu týkajúcemu sa profesionálnych služieb uvedenému v </w:t>
      </w:r>
      <w:hyperlink w:anchor="_top" w:history="1">
        <w:r>
          <w:rPr>
            <w:rStyle w:val="Hyperlink"/>
          </w:rPr>
          <w:t>prílohe 1</w:t>
        </w:r>
      </w:hyperlink>
      <w:r w:rsidRPr="00871C5F">
        <w:rPr>
          <w:rStyle w:val="Hyperlink"/>
        </w:rPr>
        <w:t>.</w:t>
      </w:r>
    </w:p>
    <w:p w14:paraId="7B3F3BAF" w14:textId="77777777" w:rsidR="00B71356" w:rsidRPr="00747204" w:rsidRDefault="00B71356" w:rsidP="00B71356">
      <w:pPr>
        <w:pStyle w:val="ProductList-Body"/>
      </w:pPr>
    </w:p>
    <w:p w14:paraId="43E1A99A" w14:textId="77777777" w:rsidR="00B71356" w:rsidRPr="00747204" w:rsidRDefault="00B71356" w:rsidP="00B71356">
      <w:pPr>
        <w:pStyle w:val="ProductList-Body"/>
        <w:tabs>
          <w:tab w:val="clear" w:pos="158"/>
          <w:tab w:val="left" w:pos="180"/>
        </w:tabs>
      </w:pPr>
      <w:r>
        <w:rPr>
          <w:b/>
          <w:color w:val="00188F"/>
        </w:rPr>
        <w:t>Balíky predplatných licencií</w:t>
      </w:r>
    </w:p>
    <w:p w14:paraId="43344AB1" w14:textId="77777777" w:rsidR="00B71356" w:rsidRPr="00747204" w:rsidRDefault="00B71356" w:rsidP="00B71356">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482248A9" w14:textId="77777777" w:rsidR="00B71356" w:rsidRPr="00747204" w:rsidRDefault="00B71356" w:rsidP="00B71356">
      <w:pPr>
        <w:pStyle w:val="ProductList-Body"/>
      </w:pPr>
    </w:p>
    <w:p w14:paraId="664A457F" w14:textId="77777777" w:rsidR="00B71356" w:rsidRPr="00747204" w:rsidRDefault="00B71356" w:rsidP="00B71356">
      <w:pPr>
        <w:pStyle w:val="ProductList-Body"/>
        <w:tabs>
          <w:tab w:val="clear" w:pos="158"/>
          <w:tab w:val="left" w:pos="360"/>
        </w:tabs>
      </w:pPr>
      <w:r>
        <w:rPr>
          <w:b/>
          <w:color w:val="00188F"/>
        </w:rPr>
        <w:t>Externí používatelia</w:t>
      </w:r>
    </w:p>
    <w:p w14:paraId="4A590BA0" w14:textId="77777777" w:rsidR="00B71356" w:rsidRPr="00747204" w:rsidRDefault="00B71356" w:rsidP="00B71356">
      <w:pPr>
        <w:pStyle w:val="ProductList-Body"/>
        <w:tabs>
          <w:tab w:val="clear" w:pos="158"/>
          <w:tab w:val="left" w:pos="360"/>
        </w:tabs>
      </w:pPr>
      <w:r>
        <w:t>Externí používatelia služieb Microsoft Dynamics 365 nepotrebujú licenciu SL na prístup k tejto službe on-line. Táto výnimka sa nevzťahuje na (1) dodávateľov ani zástupcov zákazníka a jeho afilácií, ani na (2) externých používateľov používajúcich klientsky softvér Microsoft Dynamics 365 s inými službami Microsoft Dynamics 365, než sú služby alebo súčasti zahrnuté vo vydaniach Microsoft Dynamics 365 Unified Operations Plan, Microsoft Dynamics 365 for Retail alebo Microsoft Dynamics 365 for Talent.</w:t>
      </w:r>
    </w:p>
    <w:p w14:paraId="551FE7F1" w14:textId="77777777" w:rsidR="00B71356" w:rsidRPr="00747204" w:rsidRDefault="00B71356" w:rsidP="00B71356">
      <w:pPr>
        <w:pStyle w:val="ProductList-Body"/>
        <w:tabs>
          <w:tab w:val="clear" w:pos="158"/>
          <w:tab w:val="left" w:pos="360"/>
        </w:tabs>
      </w:pPr>
    </w:p>
    <w:p w14:paraId="4411FB31" w14:textId="77777777" w:rsidR="00B71356" w:rsidRPr="00747204" w:rsidRDefault="00B71356" w:rsidP="00B71356">
      <w:pPr>
        <w:pStyle w:val="ProductList-ClauseHeading"/>
      </w:pPr>
      <w:r>
        <w:t>Microsoft Dynamics 365 Unified Operations Plan</w:t>
      </w:r>
    </w:p>
    <w:p w14:paraId="00DE5D33" w14:textId="77777777" w:rsidR="00B71356" w:rsidRPr="00747204" w:rsidRDefault="00B71356" w:rsidP="00B71356">
      <w:pPr>
        <w:pStyle w:val="ProductList-Body"/>
        <w:tabs>
          <w:tab w:val="clear" w:pos="158"/>
          <w:tab w:val="left" w:pos="360"/>
        </w:tabs>
      </w:pPr>
      <w:r>
        <w:t>Zákazník môže na svoje interné účely upraviť zdrojový kód aplikácie pre služby Microsoft Dynamics 365 Finance and Operations a Microsoft Dynamics 365 for Retail</w:t>
      </w:r>
    </w:p>
    <w:p w14:paraId="6DAA0B32" w14:textId="77777777" w:rsidR="00B71356" w:rsidRPr="00747204" w:rsidRDefault="00B71356" w:rsidP="00B71356">
      <w:pPr>
        <w:pStyle w:val="ProductList-Body"/>
        <w:tabs>
          <w:tab w:val="clear" w:pos="158"/>
          <w:tab w:val="left" w:pos="360"/>
        </w:tabs>
      </w:pPr>
    </w:p>
    <w:p w14:paraId="2F7C7AAC" w14:textId="77777777" w:rsidR="00B71356" w:rsidRPr="00747204" w:rsidRDefault="00B71356" w:rsidP="00B71356">
      <w:pPr>
        <w:pStyle w:val="ProductList-Body"/>
        <w:tabs>
          <w:tab w:val="left" w:pos="360"/>
        </w:tabs>
      </w:pPr>
      <w:r>
        <w:rPr>
          <w:b/>
          <w:color w:val="00188F"/>
        </w:rPr>
        <w:t>Microsoft Dynamics 365 for Talent</w:t>
      </w:r>
    </w:p>
    <w:p w14:paraId="557AE117" w14:textId="77777777" w:rsidR="00B71356" w:rsidRPr="00747204" w:rsidRDefault="00B71356" w:rsidP="00B71356">
      <w:pPr>
        <w:pStyle w:val="ProductList-Body"/>
        <w:tabs>
          <w:tab w:val="clear" w:pos="158"/>
          <w:tab w:val="left" w:pos="360"/>
        </w:tabs>
      </w:pPr>
      <w:r>
        <w:t>Používatelia služby Microsoft Dynamics 365 for Talent, ktorí sú (1) kandidátmi v predvádzacom module alebo (2) novými nájomníkmi v registrovanom module, nepotrebujú licenciu SL na prístup k tejto službe on-line.</w:t>
      </w:r>
    </w:p>
    <w:p w14:paraId="661A0991" w14:textId="77777777" w:rsidR="00B71356" w:rsidRPr="00747204" w:rsidRDefault="00B71356" w:rsidP="00B71356">
      <w:pPr>
        <w:pStyle w:val="ProductList-Body"/>
        <w:tabs>
          <w:tab w:val="clear" w:pos="158"/>
          <w:tab w:val="left" w:pos="360"/>
        </w:tabs>
      </w:pPr>
    </w:p>
    <w:p w14:paraId="0FEDF431" w14:textId="77777777" w:rsidR="00B71356" w:rsidRPr="00747204" w:rsidRDefault="00B71356" w:rsidP="00B71356">
      <w:pPr>
        <w:pStyle w:val="ProductList-ClauseHeading"/>
      </w:pPr>
      <w:r>
        <w:t>Práva na serverové používanie pre licencie SL pre používateľov, licencie SL pre používateľov z krytia SA a dodatočné licencie SL pre používateľov na služby Dynamics 365</w:t>
      </w:r>
    </w:p>
    <w:p w14:paraId="36BDC096" w14:textId="77777777" w:rsidR="00B71356" w:rsidRPr="00747204" w:rsidRDefault="00B71356" w:rsidP="00B71356">
      <w:pPr>
        <w:pStyle w:val="ProductList-Body"/>
      </w:pPr>
      <w:r>
        <w:t>Ustanovenia o právach na serverové používanie uvedené nižšie sa nevzťahujú na zákazníkov, ktorí majú v rámci licenčných programov Open License, Open Value a Open Value Subscription licenciu na vydanie Dynamics 365 Business alebo Dynamics 365 Enterprise.</w:t>
      </w:r>
    </w:p>
    <w:p w14:paraId="28920A98" w14:textId="77777777" w:rsidR="00B71356" w:rsidRPr="00747204" w:rsidRDefault="00B71356" w:rsidP="00B71356">
      <w:pPr>
        <w:pStyle w:val="ProductList-Body"/>
      </w:pPr>
    </w:p>
    <w:p w14:paraId="05AD235E" w14:textId="77777777" w:rsidR="00B71356" w:rsidRPr="00747204" w:rsidRDefault="00B71356" w:rsidP="00B71356">
      <w:pPr>
        <w:pStyle w:val="ProductList-Body"/>
        <w:ind w:left="180"/>
      </w:pPr>
      <w:r>
        <w:rPr>
          <w:b/>
          <w:color w:val="0072C6"/>
        </w:rPr>
        <w:t>Microsoft Dynamics 365 for Operations On-premises Server</w:t>
      </w:r>
    </w:p>
    <w:p w14:paraId="5E327ED3" w14:textId="77777777" w:rsidR="00B71356" w:rsidRPr="00747204" w:rsidRDefault="00B71356" w:rsidP="00B71356">
      <w:pPr>
        <w:pStyle w:val="ProductList-Body"/>
        <w:ind w:left="180"/>
      </w:pPr>
      <w:r>
        <w:t>Zákazník s aktívnymi predplatnými (1) plánu služieb Microsoft Dynamics 365 alebo (2) plánu služieb Microsoft Dynamics 365 Unified Operations (alebo s akoukoľvek samostatne licencovanou súčasťou tohto plánu) smie:</w:t>
      </w:r>
    </w:p>
    <w:p w14:paraId="52384EE6" w14:textId="77777777" w:rsidR="00B71356" w:rsidRPr="00747204" w:rsidRDefault="00B71356" w:rsidP="00B71356">
      <w:pPr>
        <w:pStyle w:val="ProductList-Body"/>
        <w:numPr>
          <w:ilvl w:val="0"/>
          <w:numId w:val="39"/>
        </w:numPr>
        <w:tabs>
          <w:tab w:val="clear" w:pos="158"/>
          <w:tab w:val="left" w:pos="360"/>
          <w:tab w:val="left" w:pos="720"/>
        </w:tabs>
        <w:ind w:left="720"/>
      </w:pPr>
      <w:r>
        <w:t>inštalovať ľubovoľný počet kópií softvéru Microsoft Dynamics 365 for Operations Server na sieťovom serveri alebo zdieľaných serveroch,</w:t>
      </w:r>
    </w:p>
    <w:p w14:paraId="5537BD1F" w14:textId="77777777" w:rsidR="00B71356" w:rsidRPr="00747204" w:rsidRDefault="00B71356" w:rsidP="00B71356">
      <w:pPr>
        <w:pStyle w:val="ProductList-Body"/>
        <w:numPr>
          <w:ilvl w:val="0"/>
          <w:numId w:val="39"/>
        </w:numPr>
        <w:tabs>
          <w:tab w:val="left" w:pos="360"/>
          <w:tab w:val="left" w:pos="720"/>
        </w:tabs>
        <w:ind w:left="720"/>
      </w:pPr>
      <w:r>
        <w:t>inštalovať a používať softvér Microsoft Dynamics AX 2012 R3 Server namiesto softvéru Microsoft Dynamics 365 for Operations Server,</w:t>
      </w:r>
    </w:p>
    <w:p w14:paraId="565F39DC" w14:textId="77777777" w:rsidR="00B71356" w:rsidRPr="00747204" w:rsidRDefault="00B71356" w:rsidP="00B71356">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1E3B8078" w14:textId="77777777" w:rsidR="00B71356" w:rsidRPr="00747204" w:rsidRDefault="00B71356" w:rsidP="00B71356">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6BBC435F" w14:textId="77777777" w:rsidR="00B71356" w:rsidRPr="00747204" w:rsidRDefault="00B71356" w:rsidP="00B71356">
      <w:pPr>
        <w:pStyle w:val="ProductList-Body"/>
        <w:numPr>
          <w:ilvl w:val="0"/>
          <w:numId w:val="39"/>
        </w:numPr>
        <w:tabs>
          <w:tab w:val="clear" w:pos="158"/>
          <w:tab w:val="left" w:pos="360"/>
          <w:tab w:val="left" w:pos="720"/>
        </w:tabs>
        <w:ind w:left="720"/>
      </w:pPr>
      <w:r>
        <w:lastRenderedPageBreak/>
        <w:t>upravovať doplnky, modul runtime a iné súčasti uvedené v tlačenej alebo on-line dokumentácii alebo vytvárať z nich odvodené diela a používať tieto odvodené diela, avšak iba výhradne spolu so serverovým softvérom a na svoje interné účely.</w:t>
      </w:r>
    </w:p>
    <w:p w14:paraId="3071942A" w14:textId="77777777" w:rsidR="00B71356" w:rsidRPr="00747204" w:rsidRDefault="00B71356" w:rsidP="00B71356">
      <w:pPr>
        <w:pStyle w:val="ProductList-Body"/>
      </w:pPr>
    </w:p>
    <w:p w14:paraId="104DE474" w14:textId="77777777" w:rsidR="00B71356" w:rsidRPr="00747204" w:rsidRDefault="00B71356" w:rsidP="00B71356">
      <w:pPr>
        <w:pStyle w:val="ProductList-Body"/>
        <w:tabs>
          <w:tab w:val="clear" w:pos="158"/>
          <w:tab w:val="left" w:pos="180"/>
        </w:tabs>
        <w:ind w:left="180"/>
      </w:pPr>
      <w:r>
        <w:rPr>
          <w:b/>
          <w:color w:val="0072C6"/>
        </w:rPr>
        <w:t>Microsoft Dynamics 365 On-premises Server</w:t>
      </w:r>
    </w:p>
    <w:p w14:paraId="1741FDC6" w14:textId="77777777" w:rsidR="00B71356" w:rsidRPr="00747204" w:rsidRDefault="00B71356" w:rsidP="00B71356">
      <w:pPr>
        <w:pStyle w:val="ProductList-Body"/>
        <w:ind w:left="180"/>
      </w:pPr>
      <w:r>
        <w:t>Zákazník s aktívnymi predplatnými (1) plánu služieb Microsoft Dynamics 365 alebo (2) plánu služieb Microsoft Dynamics 365 Customer Engagement (alebo s akoukoľvek samostatne licencovanou súčasťou tohto plánu) smie:</w:t>
      </w:r>
    </w:p>
    <w:p w14:paraId="59B16148" w14:textId="77777777" w:rsidR="00B71356" w:rsidRPr="00747204" w:rsidRDefault="00B71356" w:rsidP="00B71356">
      <w:pPr>
        <w:pStyle w:val="ProductList-Body"/>
        <w:numPr>
          <w:ilvl w:val="0"/>
          <w:numId w:val="43"/>
        </w:numPr>
      </w:pPr>
      <w:r>
        <w:t>inštalovať ľubovoľný počet kópií serverového (lokálneho) softvéru Microsoft Dynamics 365 na sieťovom serveri alebo zdieľaných serveroch,</w:t>
      </w:r>
    </w:p>
    <w:p w14:paraId="04EDE485" w14:textId="77777777" w:rsidR="00B71356" w:rsidRPr="00747204" w:rsidRDefault="00B71356" w:rsidP="00B71356">
      <w:pPr>
        <w:pStyle w:val="ProductList-Body"/>
        <w:numPr>
          <w:ilvl w:val="0"/>
          <w:numId w:val="43"/>
        </w:numPr>
      </w:pPr>
      <w:r>
        <w:t xml:space="preserve">inštalovať softvér Microsoft Dynamics CRM 2016 Server namiesto softvéru Microsoft Dynamics 365 On-Premise Server, </w:t>
      </w:r>
    </w:p>
    <w:p w14:paraId="3564823B" w14:textId="77777777" w:rsidR="00B71356" w:rsidRPr="00747204" w:rsidRDefault="00B71356" w:rsidP="00B71356">
      <w:pPr>
        <w:pStyle w:val="ProductList-Body"/>
        <w:numPr>
          <w:ilvl w:val="0"/>
          <w:numId w:val="43"/>
        </w:numPr>
      </w:pPr>
      <w:r>
        <w:t>povoliť prístup k serverovému softvéru používateľom a zariadeniam s priradenou oprávňujúcou licenciou SL,</w:t>
      </w:r>
    </w:p>
    <w:p w14:paraId="6BE4E8F3" w14:textId="77777777" w:rsidR="00B71356" w:rsidRPr="00747204" w:rsidRDefault="00B71356" w:rsidP="00B71356">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Microsoft Dynamics 365 On-premises for Sales, Customer Service alebo Team Members alebo licencia CAL na Microsoft Dynamics CRM. Používatelia a zariadenia s priradenými licenciami CAL s aktívnym krytím Software Assurance smú pristupovať k novým verziám tohto serverového softvéru.</w:t>
      </w:r>
    </w:p>
    <w:p w14:paraId="47C9921C" w14:textId="77777777" w:rsidR="00B71356" w:rsidRPr="00747204" w:rsidRDefault="00B71356" w:rsidP="00B71356">
      <w:pPr>
        <w:pStyle w:val="ProductList-Body"/>
      </w:pPr>
    </w:p>
    <w:p w14:paraId="1AF7224D" w14:textId="77777777" w:rsidR="00B71356" w:rsidRPr="00747204" w:rsidRDefault="00B71356" w:rsidP="00B71356">
      <w:pPr>
        <w:pStyle w:val="ProductList-Body"/>
      </w:pPr>
      <w:r>
        <w:rPr>
          <w:b/>
          <w:color w:val="00188F"/>
        </w:rPr>
        <w:t>Microsoft Relationship Sales</w:t>
      </w:r>
    </w:p>
    <w:p w14:paraId="15EBAD8E" w14:textId="77777777" w:rsidR="00B71356" w:rsidRPr="00747204" w:rsidRDefault="00B71356" w:rsidP="00B71356">
      <w:pPr>
        <w:pStyle w:val="ProductList-Body"/>
      </w:pPr>
      <w:r>
        <w:t>Riešenie Microsoft Relationship Sales zahŕňa produkty Microsoft Dynamics 365 for Sales, vydanie Enterprise, a LinkedIn Sales Navigator, vydanie Enterprise.</w:t>
      </w:r>
    </w:p>
    <w:p w14:paraId="0D6DE24D" w14:textId="77777777" w:rsidR="00B71356" w:rsidRPr="00747204" w:rsidRDefault="00B71356" w:rsidP="00B71356">
      <w:pPr>
        <w:pStyle w:val="ProductList-Body"/>
      </w:pPr>
    </w:p>
    <w:p w14:paraId="4B8F62E9" w14:textId="77777777" w:rsidR="00B71356" w:rsidRPr="00747204" w:rsidRDefault="00B71356" w:rsidP="00B71356">
      <w:pPr>
        <w:pStyle w:val="ProductList-Body"/>
        <w:ind w:left="180"/>
      </w:pPr>
      <w:r>
        <w:rPr>
          <w:b/>
          <w:color w:val="0072C6"/>
        </w:rPr>
        <w:t>LinkedIn Sales Navigator</w:t>
      </w:r>
    </w:p>
    <w:p w14:paraId="56D274A9" w14:textId="77777777" w:rsidR="00B71356" w:rsidRPr="00747204" w:rsidRDefault="00B71356" w:rsidP="00B71356">
      <w:pPr>
        <w:pStyle w:val="ProductList-Body"/>
        <w:ind w:left="180"/>
      </w:pPr>
      <w: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39" w:history="1">
        <w:r w:rsidRPr="00001EFA">
          <w:rPr>
            <w:rStyle w:val="Hyperlink"/>
          </w:rPr>
          <w:t>https://www.linkedin.com/legal/preview/user-agreement</w:t>
        </w:r>
      </w:hyperlink>
      <w: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0" w:history="1">
        <w:r w:rsidRPr="00001EFA">
          <w:rPr>
            <w:rStyle w:val="Hyperlink"/>
          </w:rPr>
          <w:t>https://www.linkedin.com/legal/privacy-policy</w:t>
        </w:r>
      </w:hyperlink>
      <w:r>
        <w:t xml:space="preserve">. Spoločnosť LinkedIn Corporation (ako dovozca údajov) a zákazník (ako vývozca údajov) budú dodržiavať príslušné štandardné zmluvné klauzuly uvedené na nasledujúcej adrese: </w:t>
      </w:r>
      <w:hyperlink r:id="rId41" w:history="1">
        <w:r w:rsidRPr="00001EFA">
          <w:rPr>
            <w:rStyle w:val="Hyperlink"/>
          </w:rPr>
          <w:t>https://business.linkedin.com/c/15/10/eu-scc</w:t>
        </w:r>
      </w:hyperlink>
      <w:r>
        <w:t xml:space="preserve">. </w:t>
      </w:r>
    </w:p>
    <w:p w14:paraId="62D26670" w14:textId="77777777" w:rsidR="00B71356" w:rsidRPr="00747204" w:rsidRDefault="00B71356" w:rsidP="00B71356">
      <w:pPr>
        <w:pStyle w:val="ProductList-Body"/>
        <w:ind w:left="180"/>
      </w:pPr>
      <w:r>
        <w:rPr>
          <w:b/>
          <w:color w:val="0072C6"/>
        </w:rPr>
        <w:t>Zmluva o úrovni služieb</w:t>
      </w:r>
    </w:p>
    <w:p w14:paraId="3CB0B7DF" w14:textId="77777777" w:rsidR="00B71356" w:rsidRPr="00747204" w:rsidRDefault="00B71356" w:rsidP="00B71356">
      <w:pPr>
        <w:pStyle w:val="ProductList-Body"/>
        <w:ind w:left="180"/>
      </w:pPr>
      <w:r>
        <w:t>Pre službu LinkedIn Sales Navigator, vydanie Enterprise, nie je k dispozícii žiadna zmluva o úrovni služieb (SLA).</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18" w:name="_Toc459970722"/>
      <w:bookmarkStart w:id="119" w:name="MicrosoftSocialEngagement"/>
      <w:r>
        <w:rPr>
          <w:b/>
          <w:color w:val="00188F"/>
        </w:rPr>
        <w:t>Microsoft Social Engagement</w:t>
      </w:r>
      <w:bookmarkEnd w:id="118"/>
    </w:p>
    <w:bookmarkEnd w:id="119"/>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2840230D" w14:textId="77777777" w:rsidR="001E2C51" w:rsidRPr="006D2C33" w:rsidRDefault="001E2C51" w:rsidP="001E2C51">
      <w:pPr>
        <w:pStyle w:val="ProductList-Body"/>
        <w:tabs>
          <w:tab w:val="clear" w:pos="158"/>
          <w:tab w:val="left" w:pos="360"/>
        </w:tabs>
        <w:ind w:left="180"/>
      </w:pPr>
      <w:r>
        <w:rPr>
          <w:b/>
          <w:color w:val="0072C6"/>
        </w:rPr>
        <w:t>Obsah sociálnych sietí získaný prostredníctvom služby Microsoft Social Engagement</w:t>
      </w:r>
    </w:p>
    <w:p w14:paraId="3F8D5F5F" w14:textId="77777777" w:rsidR="001E2C51" w:rsidRPr="006D2C33" w:rsidRDefault="001E2C51" w:rsidP="001E2C51">
      <w:pPr>
        <w:pStyle w:val="ProductList-Body"/>
        <w:tabs>
          <w:tab w:val="clear" w:pos="158"/>
          <w:tab w:val="left" w:pos="360"/>
        </w:tabs>
        <w:ind w:left="180"/>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sa môžu zdieľať s tretími stranami na účely zhromažďovania obsahu sociálnych sietí. Zákazník smie používať obsah sociálnych sietí len na interné obchodné účely. Spoločnosť Microsoft si vyhradzuje právo na:</w:t>
      </w:r>
    </w:p>
    <w:p w14:paraId="2D909B73" w14:textId="77777777" w:rsidR="001E2C51" w:rsidRPr="006D2C33" w:rsidRDefault="001E2C51" w:rsidP="001E2C51">
      <w:pPr>
        <w:pStyle w:val="ProductList-Body"/>
        <w:numPr>
          <w:ilvl w:val="0"/>
          <w:numId w:val="13"/>
        </w:numPr>
        <w:ind w:left="810" w:hanging="270"/>
      </w:pPr>
      <w:r>
        <w:t xml:space="preserve">uchovávanie obsahu sociálnych sietí v databáze zlúčenej s obsahom zhromaždeným z iných zdrojov inými príjemcami licencií, </w:t>
      </w:r>
    </w:p>
    <w:p w14:paraId="1FA85FC0" w14:textId="77777777" w:rsidR="001E2C51" w:rsidRPr="006D2C33" w:rsidRDefault="001E2C51" w:rsidP="001E2C51">
      <w:pPr>
        <w:pStyle w:val="ProductList-Body"/>
        <w:numPr>
          <w:ilvl w:val="0"/>
          <w:numId w:val="13"/>
        </w:numPr>
        <w:spacing w:before="40"/>
        <w:ind w:left="81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196DFB7B" w14:textId="77777777" w:rsidR="001E2C51" w:rsidRPr="006D2C33" w:rsidRDefault="001E2C51" w:rsidP="001E2C51">
      <w:pPr>
        <w:pStyle w:val="ProductList-Body"/>
        <w:numPr>
          <w:ilvl w:val="0"/>
          <w:numId w:val="13"/>
        </w:numPr>
        <w:spacing w:before="40"/>
        <w:ind w:left="810" w:hanging="274"/>
      </w:pPr>
      <w:r>
        <w:t>zadanie pokynu pre zákazníka na úpravu alebo odstránenie obsahu sociálnych sietí, ak zákazník exportuje obsah sociálnych sietí, a</w:t>
      </w:r>
    </w:p>
    <w:p w14:paraId="2B555009" w14:textId="77777777" w:rsidR="001E2C51" w:rsidRPr="006D2C33" w:rsidRDefault="001E2C51" w:rsidP="001E2C51">
      <w:pPr>
        <w:pStyle w:val="ProductList-Body"/>
        <w:numPr>
          <w:ilvl w:val="0"/>
          <w:numId w:val="13"/>
        </w:numPr>
        <w:spacing w:before="40"/>
        <w:ind w:left="810" w:hanging="274"/>
      </w:pPr>
      <w:r>
        <w:t xml:space="preserve">odstránenie alebo obmedzenie ďalšieho prístupu k obsahu sociálnych sietí po ukončení poskytovania služby online alebo uplynutí doby jej platnosti. </w:t>
      </w:r>
    </w:p>
    <w:p w14:paraId="02EC4583" w14:textId="1361DA94" w:rsidR="001E2C51" w:rsidRPr="006D2C33" w:rsidRDefault="00767BA9"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3F6A03">
        <w:rPr>
          <w:rStyle w:val="Hyperlink"/>
          <w:sz w:val="16"/>
          <w:szCs w:val="16"/>
        </w:rPr>
        <w:t xml:space="preserve"> </w:t>
      </w:r>
      <w:r w:rsidR="001E2C5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20" w:name="_Toc489229442"/>
      <w:bookmarkStart w:id="121" w:name="O365Services"/>
      <w:r w:rsidRPr="009D06CF">
        <w:rPr>
          <w:lang w:val="sk-SK"/>
        </w:rPr>
        <w:t>Služby Office 365</w:t>
      </w:r>
      <w:bookmarkEnd w:id="120"/>
    </w:p>
    <w:bookmarkEnd w:id="121"/>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22" w:name="CoreFeaturesforOffice365Services"/>
      <w:r>
        <w:rPr>
          <w:b/>
          <w:color w:val="00188F"/>
        </w:rPr>
        <w:lastRenderedPageBreak/>
        <w:t>Základné funkcie pre služby Office 365</w:t>
      </w:r>
    </w:p>
    <w:bookmarkEnd w:id="122"/>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Default="00057B9D" w:rsidP="009427A1">
      <w:pPr>
        <w:pStyle w:val="ProductList-Body"/>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2334227B" w:rsidR="009D06CF"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221B8381" w14:textId="02EB9D56" w:rsidR="00F2669F" w:rsidRDefault="00F2669F" w:rsidP="009D06CF">
      <w:pPr>
        <w:pStyle w:val="ProductList-Body"/>
        <w:tabs>
          <w:tab w:val="clear" w:pos="158"/>
          <w:tab w:val="left" w:pos="180"/>
        </w:tabs>
      </w:pPr>
    </w:p>
    <w:p w14:paraId="0DA632E6" w14:textId="77777777" w:rsidR="00F2669F" w:rsidRPr="00F55075" w:rsidRDefault="00F2669F" w:rsidP="00F2669F">
      <w:pPr>
        <w:pStyle w:val="ProductList-Body"/>
        <w:tabs>
          <w:tab w:val="clear" w:pos="158"/>
          <w:tab w:val="left" w:pos="180"/>
        </w:tabs>
      </w:pPr>
      <w:bookmarkStart w:id="123" w:name="MicrosoftTeams"/>
      <w:r>
        <w:rPr>
          <w:b/>
          <w:color w:val="00188F"/>
        </w:rPr>
        <w:t>Microsoft Teams</w:t>
      </w:r>
      <w:bookmarkEnd w:id="123"/>
    </w:p>
    <w:p w14:paraId="3BFB672A" w14:textId="2A2D4B5C"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Default="003F6A03" w:rsidP="00F2669F">
      <w:pPr>
        <w:pStyle w:val="ProductList-Body"/>
        <w:tabs>
          <w:tab w:val="clear" w:pos="158"/>
          <w:tab w:val="left" w:pos="360"/>
        </w:tabs>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66309C52" w14:textId="77777777" w:rsidR="00A12A70" w:rsidRDefault="00A12A70" w:rsidP="00A12A70">
      <w:pPr>
        <w:pStyle w:val="ProductList-Body"/>
      </w:pPr>
      <w:bookmarkStart w:id="124" w:name="ExchangeOnline"/>
    </w:p>
    <w:p w14:paraId="40EDB465" w14:textId="209DF0EE" w:rsidR="00E93FD0" w:rsidRPr="009D06CF" w:rsidRDefault="00E93FD0" w:rsidP="002B7A6F">
      <w:pPr>
        <w:pStyle w:val="ProductList-Offering2Heading"/>
        <w:rPr>
          <w:lang w:val="sk-SK"/>
        </w:rPr>
      </w:pPr>
      <w:r w:rsidRPr="009D06CF">
        <w:rPr>
          <w:lang w:val="sk-SK"/>
        </w:rPr>
        <w:tab/>
      </w:r>
      <w:bookmarkStart w:id="125" w:name="_Toc489229443"/>
      <w:r w:rsidRPr="009D06CF">
        <w:rPr>
          <w:lang w:val="sk-SK"/>
        </w:rPr>
        <w:t>Exchange Online</w:t>
      </w:r>
      <w:bookmarkEnd w:id="125"/>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24"/>
    <w:p w14:paraId="2D2A8E96" w14:textId="4B2BD3F0" w:rsidR="001E2C51" w:rsidRDefault="001E2C51" w:rsidP="001E2C51">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6B6E80F1" w14:textId="5865EB18" w:rsidR="008E6D10" w:rsidRPr="008E6D10" w:rsidRDefault="008E6D10" w:rsidP="001E2C51">
      <w:pPr>
        <w:pStyle w:val="ProductList-Body"/>
        <w:rPr>
          <w:rFonts w:asciiTheme="majorHAnsi" w:hAnsiTheme="majorHAnsi"/>
          <w:sz w:val="16"/>
          <w:szCs w:val="16"/>
        </w:rPr>
      </w:pPr>
      <w:r w:rsidRPr="008E6D10">
        <w:rPr>
          <w:rFonts w:asciiTheme="majorHAnsi" w:hAnsiTheme="majorHAnsi"/>
          <w:sz w:val="16"/>
          <w:szCs w:val="16"/>
        </w:rPr>
        <w:t>Office 365 Threat Intelligence</w:t>
      </w:r>
    </w:p>
    <w:p w14:paraId="54ACEE14" w14:textId="77777777" w:rsidR="001E2C51" w:rsidRPr="006D2C33" w:rsidRDefault="001E2C51" w:rsidP="001E2C51">
      <w:pPr>
        <w:pStyle w:val="ProductList-Body"/>
      </w:pPr>
      <w:r>
        <w:rPr>
          <w:rFonts w:asciiTheme="majorHAnsi" w:hAnsiTheme="majorHAnsi"/>
          <w:sz w:val="16"/>
          <w:szCs w:val="16"/>
        </w:rPr>
        <w:t>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046B5CC8" w:rsidR="001E2C51" w:rsidRPr="006D2C33" w:rsidRDefault="001E2C51" w:rsidP="001E2C51">
      <w:pPr>
        <w:pStyle w:val="ProductList-Body"/>
      </w:pPr>
      <w:r>
        <w:rPr>
          <w:rFonts w:asciiTheme="majorHAnsi" w:hAnsiTheme="majorHAnsi"/>
          <w:sz w:val="16"/>
          <w:szCs w:val="16"/>
        </w:rPr>
        <w:t xml:space="preserve">Exchange Online </w:t>
      </w:r>
      <w:r w:rsidR="00B71356">
        <w:rPr>
          <w:rFonts w:asciiTheme="majorHAnsi" w:hAnsiTheme="majorHAnsi"/>
          <w:sz w:val="16"/>
          <w:szCs w:val="16"/>
        </w:rPr>
        <w:t>K</w:t>
      </w:r>
      <w:r w:rsidR="008E6D10">
        <w:rPr>
          <w:rFonts w:asciiTheme="majorHAnsi" w:hAnsiTheme="majorHAnsi"/>
          <w:sz w:val="16"/>
          <w:szCs w:val="16"/>
        </w:rPr>
        <w:t>1</w:t>
      </w:r>
    </w:p>
    <w:p w14:paraId="3D62F2C6" w14:textId="0C51E18C" w:rsidR="00B93221" w:rsidRPr="00903BB7" w:rsidRDefault="001E2C51" w:rsidP="001E2C51">
      <w:pPr>
        <w:pStyle w:val="ProductList-Body"/>
      </w:pPr>
      <w:r>
        <w:rPr>
          <w:rFonts w:asciiTheme="majorHAnsi" w:hAnsiTheme="majorHAnsi"/>
          <w:sz w:val="16"/>
          <w:szCs w:val="16"/>
        </w:rPr>
        <w:t>Exchange Online (plán 1 a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lastRenderedPageBreak/>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3"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126" w:name="_Toc423959249"/>
      <w:r w:rsidRPr="0078411F">
        <w:rPr>
          <w:b/>
          <w:color w:val="00188F"/>
        </w:rPr>
        <w:t>Zmluva o úrovni služieb</w:t>
      </w:r>
      <w:bookmarkEnd w:id="126"/>
    </w:p>
    <w:p w14:paraId="443D3DF5" w14:textId="77777777" w:rsidR="008E6D10" w:rsidRDefault="008E6D10" w:rsidP="008E6D10">
      <w:pPr>
        <w:pStyle w:val="ProductList-Body"/>
        <w:tabs>
          <w:tab w:val="clear" w:pos="158"/>
          <w:tab w:val="left" w:pos="180"/>
        </w:tabs>
      </w:pPr>
      <w:bookmarkStart w:id="127"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767BA9"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45B06D2" w14:textId="63D73C1B" w:rsidR="00862C50" w:rsidRPr="009D06CF" w:rsidRDefault="00862C50" w:rsidP="002B7A6F">
      <w:pPr>
        <w:pStyle w:val="ProductList-Offering2Heading"/>
        <w:rPr>
          <w:lang w:val="sk-SK"/>
        </w:rPr>
      </w:pPr>
      <w:bookmarkStart w:id="128" w:name="_Toc489229444"/>
      <w:r w:rsidRPr="009D06CF">
        <w:rPr>
          <w:lang w:val="sk-SK"/>
        </w:rPr>
        <w:t>Aplikácie balíka Office 365</w:t>
      </w:r>
      <w:bookmarkEnd w:id="12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522EADC6" w14:textId="77777777" w:rsidR="00B93221" w:rsidRPr="00903BB7" w:rsidRDefault="00B93221" w:rsidP="00B93221">
      <w:pPr>
        <w:pStyle w:val="ProductList-Body"/>
      </w:pPr>
      <w:r>
        <w:t>Pre službu Visio Pro pre Office 365 sa neposkytuje žiadna zmluva o úrovni služieb.</w:t>
      </w:r>
    </w:p>
    <w:p w14:paraId="446EB6D0" w14:textId="77777777" w:rsidR="00123E7D" w:rsidRPr="00690C65" w:rsidRDefault="00123E7D" w:rsidP="00123E7D">
      <w:pPr>
        <w:pStyle w:val="ProductList-Body"/>
      </w:pPr>
    </w:p>
    <w:p w14:paraId="5EF2C35F" w14:textId="77777777" w:rsidR="00DC2FF6" w:rsidRPr="00123E7D" w:rsidRDefault="00DC2FF6" w:rsidP="009F2F54">
      <w:pPr>
        <w:pStyle w:val="ProductList-Body"/>
        <w:keepNext/>
        <w:tabs>
          <w:tab w:val="clear" w:pos="158"/>
          <w:tab w:val="left" w:pos="180"/>
        </w:tabs>
        <w:rPr>
          <w:b/>
          <w:color w:val="00188F"/>
        </w:rPr>
      </w:pPr>
      <w:r>
        <w:rPr>
          <w:b/>
          <w:color w:val="00188F"/>
        </w:rPr>
        <w:lastRenderedPageBreak/>
        <w:t>Práva na inštaláciu a používanie</w:t>
      </w:r>
    </w:p>
    <w:p w14:paraId="223DF479" w14:textId="77777777" w:rsidR="00DC2FF6" w:rsidRDefault="00DC2FF6" w:rsidP="00DC2FF6">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3DD87B15" w14:textId="77777777" w:rsidR="00DC2FF6" w:rsidRDefault="00DC2FF6" w:rsidP="00DC2FF6">
      <w:pPr>
        <w:pStyle w:val="ProductList-Body"/>
        <w:numPr>
          <w:ilvl w:val="0"/>
          <w:numId w:val="17"/>
        </w:numPr>
        <w:ind w:left="450" w:hanging="270"/>
      </w:pPr>
      <w:r>
        <w:t>môžu aktivovať softvér poskytovaný s licenciou SL na najviac piatich súbežných POS na lokálne alebo vzdialené používanie,</w:t>
      </w:r>
    </w:p>
    <w:p w14:paraId="34F6A627" w14:textId="77777777" w:rsidR="00DC2FF6" w:rsidRDefault="00DC2FF6" w:rsidP="00DC2FF6">
      <w:pPr>
        <w:pStyle w:val="ProductList-Body"/>
        <w:numPr>
          <w:ilvl w:val="0"/>
          <w:numId w:val="17"/>
        </w:numPr>
        <w:spacing w:before="40"/>
        <w:ind w:left="450" w:hanging="274"/>
      </w:pPr>
      <w:r>
        <w:t xml:space="preserve">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t>
      </w:r>
      <w:hyperlink r:id="rId44" w:history="1">
        <w:r>
          <w:rPr>
            <w:rStyle w:val="Hyperlink"/>
          </w:rPr>
          <w:t>www.office.com/sca</w:t>
        </w:r>
      </w:hyperlink>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7550F19E" w14:textId="77777777" w:rsidR="00DC2FF6" w:rsidRDefault="00DC2FF6" w:rsidP="00DC2FF6">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51DD19D7" w14:textId="77777777" w:rsidR="003F6A03" w:rsidRPr="00903BB7" w:rsidRDefault="00767BA9"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C6C8C43" w14:textId="77777777" w:rsidR="00F2669F" w:rsidRPr="003F6A03" w:rsidRDefault="00F2669F" w:rsidP="00F2669F">
      <w:pPr>
        <w:pStyle w:val="ProductList-Offering2Heading"/>
        <w:outlineLvl w:val="2"/>
        <w:rPr>
          <w:lang w:val="sk-SK"/>
        </w:rPr>
      </w:pPr>
      <w:r w:rsidRPr="003F6A03">
        <w:rPr>
          <w:lang w:val="sk-SK"/>
        </w:rPr>
        <w:tab/>
      </w:r>
      <w:bookmarkStart w:id="129" w:name="MicrosoftMyAnalytics"/>
      <w:bookmarkStart w:id="130" w:name="_Toc465426847"/>
      <w:bookmarkStart w:id="131" w:name="_Toc489229445"/>
      <w:r w:rsidRPr="003F6A03">
        <w:rPr>
          <w:lang w:val="sk-SK"/>
        </w:rPr>
        <w:t>Microsoft MyAnalytics</w:t>
      </w:r>
      <w:bookmarkEnd w:id="129"/>
      <w:bookmarkEnd w:id="130"/>
      <w:bookmarkEnd w:id="131"/>
    </w:p>
    <w:p w14:paraId="1B4DCA26" w14:textId="77777777" w:rsidR="00F2669F" w:rsidRPr="00F55075" w:rsidRDefault="00F2669F" w:rsidP="00F2669F">
      <w:pPr>
        <w:pStyle w:val="ProductList-Body"/>
      </w:pPr>
      <w:r>
        <w:rPr>
          <w:b/>
          <w:color w:val="00188F"/>
        </w:rPr>
        <w:t>Zmluva o úrovni služieb</w:t>
      </w:r>
    </w:p>
    <w:p w14:paraId="1250C530" w14:textId="77777777" w:rsidR="00F2669F" w:rsidRPr="00F55075" w:rsidRDefault="00F2669F" w:rsidP="00F2669F">
      <w:pPr>
        <w:pStyle w:val="ProductList-Body"/>
      </w:pPr>
      <w:r>
        <w:t>Pre službu Microsoft MyAnalytics sa neposkytuje žiadna zmluva o úrovni služieb.</w:t>
      </w:r>
    </w:p>
    <w:p w14:paraId="0726E672" w14:textId="77777777" w:rsidR="003F6A03" w:rsidRPr="00903BB7" w:rsidRDefault="00767BA9"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32" w:name="_Toc489229446"/>
      <w:r w:rsidRPr="009D06CF">
        <w:rPr>
          <w:lang w:val="sk-SK"/>
        </w:rPr>
        <w:t>Office Online</w:t>
      </w:r>
      <w:bookmarkEnd w:id="132"/>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767BA9"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lastRenderedPageBreak/>
        <w:tab/>
      </w:r>
      <w:bookmarkStart w:id="133" w:name="_Toc489229447"/>
      <w:r>
        <w:t>OneDrive for Business</w:t>
      </w:r>
      <w:bookmarkEnd w:id="133"/>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767BA9"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34" w:name="_Toc453946627"/>
      <w:bookmarkStart w:id="135" w:name="_Toc451949065"/>
      <w:bookmarkStart w:id="136" w:name="_Toc489229448"/>
      <w:bookmarkStart w:id="137" w:name="ProjectOnline"/>
      <w:r>
        <w:t>Project Online</w:t>
      </w:r>
      <w:bookmarkEnd w:id="134"/>
      <w:bookmarkEnd w:id="135"/>
      <w:bookmarkEnd w:id="136"/>
    </w:p>
    <w:bookmarkEnd w:id="137"/>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5F8819CB" w:rsidR="005B7124" w:rsidRPr="00690C65" w:rsidRDefault="00767BA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38" w:name="_Toc489229449"/>
      <w:r>
        <w:t>SharePoint Online</w:t>
      </w:r>
      <w:bookmarkEnd w:id="13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1C31805E" w:rsidR="001E2C51" w:rsidRPr="006D2C33" w:rsidRDefault="001E2C51" w:rsidP="001E2C51">
      <w:pPr>
        <w:pStyle w:val="ProductList-Body"/>
      </w:pPr>
      <w:r>
        <w:rPr>
          <w:rFonts w:asciiTheme="majorHAnsi" w:hAnsiTheme="majorHAnsi"/>
          <w:sz w:val="16"/>
          <w:szCs w:val="16"/>
        </w:rPr>
        <w:t xml:space="preserve">SharePoint Online </w:t>
      </w:r>
      <w:r w:rsidR="00B71356">
        <w:rPr>
          <w:rFonts w:asciiTheme="majorHAnsi" w:hAnsiTheme="majorHAnsi"/>
          <w:sz w:val="16"/>
          <w:szCs w:val="16"/>
        </w:rPr>
        <w:t>K</w:t>
      </w:r>
      <w:r w:rsidR="008E6D10">
        <w:rPr>
          <w:rFonts w:asciiTheme="majorHAnsi" w:hAnsiTheme="majorHAnsi"/>
          <w:sz w:val="16"/>
          <w:szCs w:val="16"/>
        </w:rPr>
        <w:t>1</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DE29A23"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B71356">
        <w:t>K</w:t>
      </w:r>
      <w:r w:rsidR="008E6D10">
        <w:t>1</w:t>
      </w:r>
      <w:r>
        <w:t xml:space="preserve">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39"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54B5213" w14:textId="3C2A92C5" w:rsidR="009D06CF" w:rsidRPr="009D06CF" w:rsidRDefault="00E02137" w:rsidP="009D06CF">
      <w:pPr>
        <w:pStyle w:val="ProductList-Offering2Heading"/>
        <w:outlineLvl w:val="2"/>
        <w:rPr>
          <w:lang w:val="sk-SK"/>
        </w:rPr>
      </w:pPr>
      <w:bookmarkStart w:id="140" w:name="_Toc431797723"/>
      <w:bookmarkStart w:id="141" w:name="_Toc431459539"/>
      <w:r>
        <w:rPr>
          <w:lang w:val="sk-SK"/>
        </w:rPr>
        <w:tab/>
      </w:r>
      <w:bookmarkStart w:id="142" w:name="_Toc489229450"/>
      <w:r w:rsidR="009D06CF" w:rsidRPr="009D06CF">
        <w:rPr>
          <w:lang w:val="sk-SK"/>
        </w:rPr>
        <w:t xml:space="preserve">Skype for Business </w:t>
      </w:r>
      <w:bookmarkEnd w:id="140"/>
      <w:r w:rsidR="009D06CF" w:rsidRPr="009D06CF">
        <w:rPr>
          <w:lang w:val="sk-SK"/>
        </w:rPr>
        <w:t>Online</w:t>
      </w:r>
      <w:bookmarkEnd w:id="139"/>
      <w:bookmarkEnd w:id="141"/>
      <w:bookmarkEnd w:id="142"/>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196AD259" w14:textId="77777777" w:rsidR="001E2C51" w:rsidRPr="006D2C33" w:rsidRDefault="001E2C51" w:rsidP="001E2C51">
      <w:pPr>
        <w:pStyle w:val="ProductList-Body"/>
      </w:pPr>
      <w:r>
        <w:rPr>
          <w:rFonts w:asciiTheme="majorHAnsi" w:hAnsiTheme="majorHAnsi"/>
          <w:sz w:val="16"/>
          <w:szCs w:val="16"/>
        </w:rPr>
        <w:t>Skype for Business Online (plán 1 a plán 2)</w:t>
      </w:r>
    </w:p>
    <w:p w14:paraId="5B15806F" w14:textId="321462DF" w:rsidR="009D06CF" w:rsidRPr="00927E5E" w:rsidRDefault="001E2C51" w:rsidP="001E2C51">
      <w:pPr>
        <w:pStyle w:val="ProductList-Body"/>
      </w:pPr>
      <w:r>
        <w:rPr>
          <w:rFonts w:asciiTheme="majorHAnsi" w:hAnsiTheme="majorHAnsi"/>
          <w:sz w:val="16"/>
          <w:szCs w:val="16"/>
        </w:rPr>
        <w:t>Skype for Business Online – cloudová pobočková ústredňa</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43" w:name="ZákladnéfunkciepreslužbyOffice365"/>
      <w:r>
        <w:rPr>
          <w:b/>
          <w:color w:val="00188F"/>
        </w:rPr>
        <w:t>Základné funkcie pre služby Office 365</w:t>
      </w:r>
      <w:bookmarkEnd w:id="143"/>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B71356">
      <w:pPr>
        <w:pStyle w:val="ProductList-Body"/>
        <w:keepNext/>
        <w:tabs>
          <w:tab w:val="clear" w:pos="158"/>
          <w:tab w:val="left" w:pos="360"/>
        </w:tabs>
        <w:ind w:left="187"/>
      </w:pPr>
      <w:r>
        <w:rPr>
          <w:b/>
          <w:color w:val="0072C6"/>
        </w:rPr>
        <w:lastRenderedPageBreak/>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bookmarkStart w:id="144" w:name="SkypeforBusinessOnlinePTSN"/>
    <w:p w14:paraId="75E44E6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21A863CF" w14:textId="31848848" w:rsidR="009D06CF" w:rsidRPr="009D06CF" w:rsidRDefault="009D06CF" w:rsidP="009D06CF">
      <w:pPr>
        <w:pStyle w:val="ProductList-Offering2Heading"/>
        <w:outlineLvl w:val="2"/>
        <w:rPr>
          <w:lang w:val="sk-SK"/>
        </w:rPr>
      </w:pPr>
      <w:r w:rsidRPr="009D06CF">
        <w:rPr>
          <w:lang w:val="sk-SK"/>
        </w:rPr>
        <w:tab/>
      </w:r>
      <w:bookmarkStart w:id="145" w:name="_Toc489229451"/>
      <w:r w:rsidRPr="009D06CF">
        <w:rPr>
          <w:lang w:val="sk-SK"/>
        </w:rPr>
        <w:t>Skype for Business Online – služby verejnej telefónnej siete s prepájaním okruhov</w:t>
      </w:r>
      <w:bookmarkEnd w:id="145"/>
    </w:p>
    <w:p w14:paraId="5409BCDD"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bookmarkEnd w:id="144"/>
    <w:p w14:paraId="477B9505"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volania cez verejnú telefónnu sieť s prepájaním okruhov</w:t>
      </w:r>
    </w:p>
    <w:p w14:paraId="6B10C8E4"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konferencie cez verejnú telefónnu sieť s prepájaním okruhov</w:t>
      </w:r>
    </w:p>
    <w:p w14:paraId="7DF7B821" w14:textId="77777777" w:rsidR="008B5FE7" w:rsidRPr="00866323" w:rsidRDefault="008B5FE7" w:rsidP="008B5FE7">
      <w:pPr>
        <w:pStyle w:val="ProductList-Body"/>
        <w:rPr>
          <w:rFonts w:asciiTheme="majorHAnsi" w:hAnsiTheme="majorHAnsi"/>
          <w:sz w:val="16"/>
          <w:szCs w:val="16"/>
        </w:rPr>
      </w:pPr>
      <w:r>
        <w:rPr>
          <w:rFonts w:asciiTheme="majorHAnsi" w:hAnsiTheme="majorHAnsi"/>
          <w:sz w:val="16"/>
          <w:szCs w:val="16"/>
        </w:rPr>
        <w:t>Skype for Business Server – využívanie verejnej telefónnej siete s prepájaním okruhov</w:t>
      </w:r>
    </w:p>
    <w:p w14:paraId="235FBA02" w14:textId="77777777" w:rsidR="008B5FE7" w:rsidRDefault="008B5FE7" w:rsidP="008B5FE7">
      <w:pPr>
        <w:pStyle w:val="ProductList-Offering2"/>
        <w:sectPr w:rsidR="008B5FE7" w:rsidSect="005B7124">
          <w:type w:val="continuous"/>
          <w:pgSz w:w="12240" w:h="15840"/>
          <w:pgMar w:top="1440" w:right="720" w:bottom="1440" w:left="720" w:header="720" w:footer="720" w:gutter="0"/>
          <w:cols w:num="2" w:space="720"/>
          <w:titlePg/>
          <w:docGrid w:linePitch="360"/>
        </w:sectPr>
      </w:pPr>
    </w:p>
    <w:p w14:paraId="623AA3B2" w14:textId="77777777" w:rsidR="009D06CF" w:rsidRPr="00017500" w:rsidRDefault="009D06CF" w:rsidP="009D06CF">
      <w:pPr>
        <w:pStyle w:val="ProductList-Body"/>
        <w:pBdr>
          <w:top w:val="single" w:sz="4" w:space="1" w:color="BFBFBF" w:themeColor="background1" w:themeShade="BF"/>
        </w:pBdr>
        <w:rPr>
          <w:sz w:val="8"/>
          <w:szCs w:val="8"/>
        </w:rPr>
      </w:pPr>
    </w:p>
    <w:p w14:paraId="70F2F63E" w14:textId="77777777" w:rsidR="00123BF5" w:rsidRPr="00CC13E3" w:rsidRDefault="00123BF5" w:rsidP="00123BF5">
      <w:pPr>
        <w:pStyle w:val="ProductList-Body"/>
      </w:pPr>
      <w:r>
        <w:rPr>
          <w:b/>
          <w:color w:val="00188F"/>
        </w:rPr>
        <w:t xml:space="preserve">Služby verejnej telekomunikačnej siete </w:t>
      </w:r>
    </w:p>
    <w:p w14:paraId="33DDAA00" w14:textId="77777777" w:rsidR="00123BF5" w:rsidRPr="00CC13E3" w:rsidRDefault="00123BF5" w:rsidP="00123BF5">
      <w:pPr>
        <w:pStyle w:val="ProductList-Body"/>
      </w:pPr>
      <w:r>
        <w:t>Služby verejnej telefónnej siete s prepájaním okruhov v službe Skype for Business Online (ďalej len „služby verejnej telefónnej siete s prepájaním okruhov“) umožňujú používateľom komunikovať s ostatnými používateľmi prostredníctvom celosvetovej hlasovej telefónnej siete známej všeobecne ako verejná telefónna sieť s prepájaním okruhov. Služby verejnej telekomunikačnej siete poskytuje afilácia spoločnosti Microsoft oprávnená na ich poskytovanie. Ceny za služby verejnej telekomunikačnej siete môžu zahŕňať príslušné dane a poplatky. Podmienky používania verejnej telekomunikačnej siete sa môžu v jednotlivých krajinách líšiť. Všetky zahrnuté dane, poplatky a podmienky používania špecifické pre jednotlivé krajiny sú uverejnené na multilicenčnej webovej lokalite (</w:t>
      </w:r>
      <w:hyperlink r:id="rId45" w:history="1">
        <w:r>
          <w:rPr>
            <w:rStyle w:val="Hyperlink"/>
          </w:rPr>
          <w:t>http://go.microsoft.com/fwlink/?LinkId=690247</w:t>
        </w:r>
      </w:hyperlink>
      <w:r>
        <w:t>).</w:t>
      </w:r>
    </w:p>
    <w:p w14:paraId="59CF970B" w14:textId="77777777" w:rsidR="00123BF5" w:rsidRPr="00CC13E3" w:rsidRDefault="00123BF5" w:rsidP="00123BF5">
      <w:pPr>
        <w:pStyle w:val="ProductList-Body"/>
      </w:pPr>
    </w:p>
    <w:p w14:paraId="0BE2610F" w14:textId="77777777" w:rsidR="00123BF5" w:rsidRPr="00CC13E3" w:rsidRDefault="00123BF5" w:rsidP="00123BF5">
      <w:pPr>
        <w:pStyle w:val="ProductList-Body"/>
      </w:pPr>
      <w:r>
        <w:t>Prekročenie obmedzení používania vzťahujúcich sa na príslušný plán predplatného služieb verejnej telekomunikačnej siete, ako je to uvedené v podmienkach používania, môže mať za následok pozastavenie poskytovania služieb. Spoločnosť Microsoft to pred pozastavením poskytovania služieb verejnej telefónnej siete s prepájaním okruhov zákazníkovi primerane oznámi a zákazník bude môcť počas každého obdobia takéhoto pozastavenia poskytovania aj naďalej uskutočňovať tiesňové hovory.</w:t>
      </w:r>
    </w:p>
    <w:p w14:paraId="1DC27A2C" w14:textId="77777777" w:rsidR="00DC2FF6" w:rsidRDefault="00DC2FF6" w:rsidP="00DC2FF6">
      <w:pPr>
        <w:pStyle w:val="ProductList-Body"/>
      </w:pPr>
    </w:p>
    <w:p w14:paraId="48D5AA33" w14:textId="77777777" w:rsidR="00DC2FF6" w:rsidRPr="003619D2" w:rsidRDefault="00DC2FF6" w:rsidP="00DC2FF6">
      <w:pPr>
        <w:pStyle w:val="ProductList-Body"/>
        <w:rPr>
          <w:b/>
          <w:color w:val="00188F"/>
        </w:rPr>
      </w:pPr>
      <w:r>
        <w:rPr>
          <w:b/>
          <w:color w:val="00188F"/>
        </w:rPr>
        <w:t>Dôležité informácie o pohotovostných službách</w:t>
      </w:r>
    </w:p>
    <w:p w14:paraId="47EF338E" w14:textId="77777777" w:rsidR="00DC2FF6" w:rsidRDefault="00DC2FF6" w:rsidP="00DC2FF6">
      <w:pPr>
        <w:pStyle w:val="ProductList-Body"/>
      </w:pPr>
      <w:r>
        <w:t>Zákazník musí každého požívateľa volaní cez verejnú telefónnu sieť s prepájaním okruhov v službe Skype for Business Online informovať o tom, že pohotovostné služby fungujú odlišne od tradičných telefónnych služieb v nasledujúcich aspektoch: (i) Skype for Business nemusí poznať aktuálnu polohu používateľa volajúceho pohotovostné služby, a preto môže dôjsť k presmerovaniu volania na nesprávne telefónne centrum pohotovostných služieb alebo vyslanie záchranných zložiek na nesprávne miesto, (ii) ak je zariadenie používateľa vybité, dôjde k výpadku jeho napájania alebo sa z akéhokoľvek iného dôvodu nemôže pripojiť na internet, používateľ nemôže uskutočniť volanie pohotovostných služieb prostredníctvom volania cez verejnú telefónnu sieť s prepájaním okruhov v službe Skype for Business Online a (iii) hoci volania cez verejnú telefónnu sieť s prepájaním okruhov v službe Skype for Business Online možno využívať kdekoľvek vo svete s dostupným pripojením na internet, používatelia by nemali volať pohotovostné služby z miest mimo svojej domovskej krajiny, pretože takéto volania s najväčšou pravdepodobnosťou nebudú presmerované na správne telefónne centrum v danej oblasti.</w:t>
      </w:r>
    </w:p>
    <w:bookmarkStart w:id="146" w:name="OtherOnlineServices"/>
    <w:p w14:paraId="096689E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47" w:name="_Toc489229452"/>
      <w:r w:rsidRPr="009D06CF">
        <w:rPr>
          <w:lang w:val="sk-SK"/>
        </w:rPr>
        <w:t>Iné služby online</w:t>
      </w:r>
      <w:bookmarkEnd w:id="147"/>
    </w:p>
    <w:p w14:paraId="7800D74A" w14:textId="77777777" w:rsidR="00F81FA7" w:rsidRDefault="00F81FA7" w:rsidP="00F81FA7">
      <w:pPr>
        <w:pStyle w:val="ProductList-Offering2Heading"/>
        <w:outlineLvl w:val="2"/>
      </w:pPr>
      <w:bookmarkStart w:id="148" w:name="MicrosoftLearning"/>
      <w:bookmarkStart w:id="149" w:name="MicrosoftPowerBIPro"/>
      <w:bookmarkEnd w:id="146"/>
      <w:r w:rsidRPr="00F81FA7">
        <w:rPr>
          <w:lang w:val="sk-SK"/>
        </w:rPr>
        <w:tab/>
      </w:r>
      <w:bookmarkStart w:id="150" w:name="_Toc476230941"/>
      <w:bookmarkStart w:id="151" w:name="_Toc476476626"/>
      <w:bookmarkStart w:id="152" w:name="_Toc489229453"/>
      <w:bookmarkStart w:id="153" w:name="BingMaps"/>
      <w:r>
        <w:t>Bing Maps Enterprise Platform a Mobile Asset Management Platform</w:t>
      </w:r>
      <w:bookmarkEnd w:id="150"/>
      <w:bookmarkEnd w:id="151"/>
      <w:bookmarkEnd w:id="152"/>
    </w:p>
    <w:bookmarkEnd w:id="153"/>
    <w:p w14:paraId="5350365B" w14:textId="77777777" w:rsidR="00F81FA7" w:rsidRPr="00917344" w:rsidRDefault="00F81FA7" w:rsidP="00F81FA7">
      <w:pPr>
        <w:pStyle w:val="ProductList-Body"/>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F81FA7">
      <w:pPr>
        <w:pStyle w:val="ProductList-Body"/>
        <w:numPr>
          <w:ilvl w:val="0"/>
          <w:numId w:val="40"/>
        </w:numPr>
        <w:ind w:left="450" w:hanging="270"/>
      </w:pPr>
      <w:r>
        <w:t>V prípade platformy Bing Maps Enterprise Platform sa vyžaduje niektorá z nasledujúcich licencií SL:</w:t>
      </w:r>
    </w:p>
    <w:p w14:paraId="29FF4197" w14:textId="77777777" w:rsidR="00F81FA7" w:rsidRDefault="00F81FA7" w:rsidP="00F81FA7">
      <w:pPr>
        <w:pStyle w:val="ProductList-Body"/>
        <w:numPr>
          <w:ilvl w:val="0"/>
          <w:numId w:val="41"/>
        </w:numPr>
        <w:spacing w:before="40"/>
        <w:ind w:left="810" w:hanging="270"/>
      </w:pPr>
      <w:r>
        <w:lastRenderedPageBreak/>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F81FA7">
      <w:pPr>
        <w:pStyle w:val="ProductList-Body"/>
        <w:numPr>
          <w:ilvl w:val="0"/>
          <w:numId w:val="41"/>
        </w:numPr>
        <w:spacing w:before="40"/>
        <w:ind w:left="810" w:hanging="270"/>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F81FA7">
      <w:pPr>
        <w:pStyle w:val="ProductList-Body"/>
        <w:numPr>
          <w:ilvl w:val="0"/>
          <w:numId w:val="41"/>
        </w:numPr>
        <w:spacing w:before="40"/>
        <w:ind w:left="810" w:hanging="270"/>
      </w:pPr>
      <w:r>
        <w:t xml:space="preserve">dodatočná licencia SL Bing Maps Known User, </w:t>
      </w:r>
    </w:p>
    <w:p w14:paraId="6C669532" w14:textId="77777777" w:rsidR="00F81FA7" w:rsidRDefault="00F81FA7" w:rsidP="00F81FA7">
      <w:pPr>
        <w:pStyle w:val="ProductList-Body"/>
        <w:numPr>
          <w:ilvl w:val="0"/>
          <w:numId w:val="41"/>
        </w:numPr>
        <w:spacing w:before="40"/>
        <w:ind w:left="810" w:hanging="270"/>
      </w:pPr>
      <w:r>
        <w:t>dodatočná licencia SL Bing Maps Light Known User.</w:t>
      </w:r>
    </w:p>
    <w:p w14:paraId="367693D4" w14:textId="77777777" w:rsidR="00F81FA7" w:rsidRDefault="00F81FA7" w:rsidP="00F81FA7">
      <w:pPr>
        <w:pStyle w:val="ProductList-Body"/>
        <w:numPr>
          <w:ilvl w:val="0"/>
          <w:numId w:val="20"/>
        </w:numPr>
        <w:spacing w:before="40"/>
        <w:ind w:left="450" w:hanging="270"/>
      </w:pPr>
      <w:r>
        <w:t>V prípade platformy Mobile Asset Management Platform sa vyžaduje pre každé aktívum niektorá z nasledujúcich licencií SL:</w:t>
      </w:r>
    </w:p>
    <w:p w14:paraId="7E11FECF" w14:textId="77777777" w:rsidR="00F81FA7" w:rsidRDefault="00F81FA7" w:rsidP="00F81FA7">
      <w:pPr>
        <w:pStyle w:val="ProductList-Body"/>
        <w:numPr>
          <w:ilvl w:val="1"/>
          <w:numId w:val="20"/>
        </w:numPr>
        <w:spacing w:before="40"/>
        <w:ind w:left="810" w:hanging="270"/>
      </w:pPr>
      <w:r>
        <w:t>dodatočná licencia SL na službu Mobile Asset Management pre Severnú Ameriku (so smerovaním alebo bez smerovania),</w:t>
      </w:r>
    </w:p>
    <w:p w14:paraId="13694064" w14:textId="77777777" w:rsidR="00F81FA7" w:rsidRDefault="00F81FA7" w:rsidP="00F81FA7">
      <w:pPr>
        <w:pStyle w:val="ProductList-Body"/>
        <w:numPr>
          <w:ilvl w:val="1"/>
          <w:numId w:val="20"/>
        </w:numPr>
        <w:spacing w:before="40"/>
        <w:ind w:left="810" w:hanging="270"/>
      </w:pPr>
      <w:r>
        <w:t>dodatočná licencia SL na službu Mobile Asset Management pre Európu (so smerovaním alebo bez smerovania),</w:t>
      </w:r>
    </w:p>
    <w:p w14:paraId="47D7F31A" w14:textId="77777777" w:rsidR="00F81FA7" w:rsidRDefault="00F81FA7" w:rsidP="00F81FA7">
      <w:pPr>
        <w:pStyle w:val="ProductList-Body"/>
        <w:numPr>
          <w:ilvl w:val="1"/>
          <w:numId w:val="20"/>
        </w:numPr>
        <w:spacing w:before="40"/>
        <w:ind w:left="810" w:hanging="270"/>
      </w:pPr>
      <w:r>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F81FA7">
      <w:pPr>
        <w:pStyle w:val="ProductList-Body"/>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Default="00F81FA7" w:rsidP="00F81FA7">
      <w:pPr>
        <w:pStyle w:val="ProductList-Body"/>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F55075" w:rsidRDefault="00F2669F" w:rsidP="00F2669F">
      <w:pPr>
        <w:pStyle w:val="ProductList-Body"/>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46" w:history="1">
        <w:r>
          <w:rPr>
            <w:rStyle w:val="Hyperlink"/>
          </w:rPr>
          <w:t>https://aka.ms/bingmapsplatformapistou</w:t>
        </w:r>
      </w:hyperlink>
      <w:r>
        <w:t xml:space="preserve"> a </w:t>
      </w:r>
      <w:hyperlink r:id="rId47" w:history="1">
        <w:r w:rsidR="00123BF5">
          <w:rPr>
            <w:rStyle w:val="Hyperlink"/>
          </w:rPr>
          <w:t>https://aka.ms/bingmapsplatformsdks/</w:t>
        </w:r>
      </w:hyperlink>
      <w:r>
        <w:t>.</w:t>
      </w:r>
    </w:p>
    <w:p w14:paraId="084DBC6E" w14:textId="77777777" w:rsidR="00F2669F" w:rsidRPr="00F55075" w:rsidRDefault="00F2669F" w:rsidP="00F2669F">
      <w:pPr>
        <w:pStyle w:val="ProductList-Body"/>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48" w:history="1">
        <w:r>
          <w:rPr>
            <w:rStyle w:val="Hyperlink"/>
          </w:rPr>
          <w:t>https://go.microsoft.com/fwlink/?LinkId=521839</w:t>
        </w:r>
      </w:hyperlink>
      <w:r>
        <w:t>.</w:t>
      </w:r>
    </w:p>
    <w:p w14:paraId="5063D8CE" w14:textId="77777777" w:rsidR="003F6A03" w:rsidRPr="00903BB7" w:rsidRDefault="00767BA9"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A095EEB" w14:textId="77777777" w:rsidR="00D505DB" w:rsidRPr="004E78BB" w:rsidRDefault="00D505DB" w:rsidP="00D505DB">
      <w:pPr>
        <w:pStyle w:val="ProductList-Offering2Heading"/>
        <w:outlineLvl w:val="2"/>
      </w:pPr>
      <w:r>
        <w:tab/>
      </w:r>
      <w:bookmarkStart w:id="154" w:name="_Toc476230942"/>
      <w:bookmarkStart w:id="155" w:name="_Toc489229454"/>
      <w:bookmarkStart w:id="156" w:name="BusinessApplicationPlatform"/>
      <w:r>
        <w:t>Business Application Platform</w:t>
      </w:r>
      <w:bookmarkEnd w:id="154"/>
      <w:bookmarkEnd w:id="155"/>
    </w:p>
    <w:bookmarkEnd w:id="156"/>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49"/>
          <w:type w:val="continuous"/>
          <w:pgSz w:w="12240" w:h="15840"/>
          <w:pgMar w:top="1440" w:right="720" w:bottom="1440" w:left="720" w:header="720" w:footer="720" w:gutter="0"/>
          <w:cols w:space="720"/>
          <w:titlePg/>
          <w:docGrid w:linePitch="360"/>
        </w:sectPr>
      </w:pPr>
    </w:p>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6CB6714E" w14:textId="77777777" w:rsidR="00D505DB" w:rsidRPr="004E78BB" w:rsidRDefault="00D505DB" w:rsidP="00D505DB">
      <w:pPr>
        <w:pStyle w:val="ProductList-Body"/>
      </w:pPr>
      <w:r>
        <w:rPr>
          <w:rFonts w:asciiTheme="majorHAnsi" w:hAnsiTheme="majorHAnsi"/>
          <w:sz w:val="16"/>
          <w:szCs w:val="16"/>
        </w:rPr>
        <w:t>Microsoft Power BI Premium</w:t>
      </w:r>
    </w:p>
    <w:p w14:paraId="2E25B97E" w14:textId="77777777" w:rsidR="00D505DB" w:rsidRDefault="00D505DB" w:rsidP="00D505DB">
      <w:pPr>
        <w:pStyle w:val="ProductList-Body"/>
        <w:rPr>
          <w:rFonts w:asciiTheme="majorHAnsi" w:hAnsiTheme="majorHAnsi"/>
          <w:sz w:val="16"/>
          <w:szCs w:val="16"/>
        </w:rPr>
        <w:sectPr w:rsidR="00D505DB" w:rsidSect="00D505DB">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77777777"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history="1">
        <w:r>
          <w:rPr>
            <w:rStyle w:val="Hyperlink"/>
          </w:rPr>
          <w:t>prílohe 1</w:t>
        </w:r>
      </w:hyperlink>
      <w:r>
        <w:t>.</w:t>
      </w:r>
    </w:p>
    <w:p w14:paraId="000574A5" w14:textId="77777777" w:rsidR="00D505DB" w:rsidRPr="004E78BB" w:rsidRDefault="00D505DB" w:rsidP="00D505DB">
      <w:pPr>
        <w:pStyle w:val="ProductList-Body"/>
      </w:pPr>
    </w:p>
    <w:p w14:paraId="6C58802E" w14:textId="77777777" w:rsidR="00D505DB" w:rsidRPr="004E78BB" w:rsidRDefault="00D505DB" w:rsidP="00D505DB">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D505DB">
      <w:pPr>
        <w:pStyle w:val="ProductList-Body"/>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D505DB">
      <w:pPr>
        <w:pStyle w:val="ProductList-Body"/>
        <w:ind w:left="180"/>
      </w:pPr>
      <w:r>
        <w:rPr>
          <w:b/>
          <w:color w:val="0072C6"/>
          <w:szCs w:val="18"/>
        </w:rPr>
        <w:t>Výnimka hosťovania vložených možností</w:t>
      </w:r>
    </w:p>
    <w:p w14:paraId="436F02CE" w14:textId="77777777"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p>
    <w:p w14:paraId="14CB6078" w14:textId="77777777" w:rsidR="00D505DB" w:rsidRPr="004E78BB" w:rsidRDefault="00D505DB" w:rsidP="00D505DB">
      <w:pPr>
        <w:pStyle w:val="ProductList-Body"/>
        <w:ind w:left="180"/>
      </w:pPr>
    </w:p>
    <w:p w14:paraId="5940A7F2" w14:textId="77777777" w:rsidR="00D505DB" w:rsidRPr="004E78BB" w:rsidRDefault="00D505DB" w:rsidP="00D505DB">
      <w:pPr>
        <w:pStyle w:val="ProductList-Body"/>
        <w:ind w:left="180"/>
      </w:pPr>
      <w:r>
        <w:rPr>
          <w:b/>
          <w:color w:val="0072C6"/>
          <w:szCs w:val="18"/>
        </w:rPr>
        <w:lastRenderedPageBreak/>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4E78BB" w:rsidRDefault="00D505DB" w:rsidP="00D505DB">
      <w:pPr>
        <w:pStyle w:val="ProductList-Body"/>
        <w:ind w:left="180"/>
      </w:pPr>
    </w:p>
    <w:p w14:paraId="1C0C659C" w14:textId="77777777" w:rsidR="00D505DB" w:rsidRPr="004E78BB" w:rsidRDefault="00D505DB" w:rsidP="00D505DB">
      <w:pPr>
        <w:pStyle w:val="ProductList-Body"/>
        <w:ind w:left="180"/>
      </w:pPr>
      <w:r>
        <w:rPr>
          <w:b/>
          <w:color w:val="0072C6"/>
          <w:szCs w:val="18"/>
        </w:rPr>
        <w:t xml:space="preserve">Prístup bez licencie SL pre používateľa </w:t>
      </w:r>
    </w:p>
    <w:p w14:paraId="22A2D449" w14:textId="77777777" w:rsidR="00D505DB" w:rsidRPr="004E78BB" w:rsidRDefault="00D505DB" w:rsidP="00D505DB">
      <w:pPr>
        <w:pStyle w:val="ProductList-Body"/>
        <w:ind w:left="180"/>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p>
    <w:p w14:paraId="4AE0719F" w14:textId="77777777" w:rsidR="008E6D10" w:rsidRPr="00585A48" w:rsidRDefault="00767BA9"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66ED5C8A" w14:textId="336030B1" w:rsidR="00F81FA7" w:rsidRPr="00F81FA7" w:rsidRDefault="00F81FA7" w:rsidP="00F81FA7">
      <w:pPr>
        <w:pStyle w:val="ProductList-Offering2Heading"/>
        <w:ind w:firstLine="158"/>
        <w:outlineLvl w:val="2"/>
        <w:rPr>
          <w:b w:val="0"/>
          <w:color w:val="000000" w:themeColor="text1"/>
          <w:sz w:val="8"/>
          <w:szCs w:val="8"/>
          <w:lang w:val="sk-SK"/>
        </w:rPr>
      </w:pPr>
      <w:bookmarkStart w:id="157" w:name="_Toc489229455"/>
      <w:bookmarkStart w:id="158" w:name="_Toc476476628"/>
      <w:r w:rsidRPr="00F81FA7">
        <w:rPr>
          <w:lang w:val="sk-SK"/>
        </w:rPr>
        <w:t>Kaizala</w:t>
      </w:r>
      <w:bookmarkEnd w:id="157"/>
    </w:p>
    <w:p w14:paraId="3B04134B" w14:textId="77777777" w:rsidR="00F81FA7" w:rsidRDefault="00F81FA7" w:rsidP="00F81FA7">
      <w:pPr>
        <w:pStyle w:val="ProductList-Body"/>
        <w:keepNext/>
        <w:tabs>
          <w:tab w:val="clear" w:pos="158"/>
          <w:tab w:val="left" w:pos="360"/>
        </w:tabs>
        <w:rPr>
          <w:b/>
          <w:color w:val="00188F"/>
        </w:rPr>
      </w:pPr>
      <w:r>
        <w:rPr>
          <w:b/>
          <w:color w:val="00188F"/>
        </w:rPr>
        <w:t>Zmluva o úrovni služieb</w:t>
      </w:r>
    </w:p>
    <w:p w14:paraId="2664F313" w14:textId="77777777" w:rsidR="00F81FA7" w:rsidRDefault="00F81FA7" w:rsidP="00F81FA7">
      <w:pPr>
        <w:pStyle w:val="ProductList-Body"/>
        <w:rPr>
          <w:b/>
          <w:color w:val="00188F"/>
        </w:rPr>
      </w:pPr>
      <w:r>
        <w:t>Pre produkt Kaizala sa neposkytuje žiadna zmluva o úrovni služieb.</w:t>
      </w:r>
    </w:p>
    <w:p w14:paraId="09CDD6AE" w14:textId="77777777" w:rsidR="00F81FA7" w:rsidRPr="00585A48" w:rsidRDefault="00767BA9" w:rsidP="00F81FA7">
      <w:pPr>
        <w:pStyle w:val="ProductList-Body"/>
        <w:shd w:val="clear" w:color="auto" w:fill="A6A6A6" w:themeFill="background1" w:themeFillShade="A6"/>
        <w:spacing w:before="120" w:after="240"/>
        <w:jc w:val="right"/>
        <w:rPr>
          <w:sz w:val="16"/>
          <w:szCs w:val="16"/>
        </w:rPr>
      </w:pPr>
      <w:hyperlink w:anchor="TableofContents" w:history="1">
        <w:r w:rsidR="00F81FA7">
          <w:rPr>
            <w:rStyle w:val="Hyperlink"/>
            <w:sz w:val="16"/>
            <w:szCs w:val="16"/>
          </w:rPr>
          <w:t>Obsah</w:t>
        </w:r>
      </w:hyperlink>
      <w:r w:rsidR="00F81FA7">
        <w:rPr>
          <w:sz w:val="16"/>
          <w:szCs w:val="16"/>
        </w:rPr>
        <w:t>/</w:t>
      </w:r>
      <w:hyperlink w:anchor="GeneralTerms" w:history="1">
        <w:r w:rsidR="00F81FA7">
          <w:rPr>
            <w:rStyle w:val="Hyperlink"/>
            <w:sz w:val="16"/>
            <w:szCs w:val="16"/>
          </w:rPr>
          <w:t>všeobecné podmienky</w:t>
        </w:r>
      </w:hyperlink>
    </w:p>
    <w:p w14:paraId="1F73C697" w14:textId="3546B21B" w:rsidR="008E6D10" w:rsidRPr="006254CC" w:rsidRDefault="00F81FA7" w:rsidP="00E02137">
      <w:pPr>
        <w:pStyle w:val="ProductList-Offering2Heading"/>
        <w:outlineLvl w:val="2"/>
        <w:rPr>
          <w:b w:val="0"/>
          <w:color w:val="000000" w:themeColor="text1"/>
          <w:szCs w:val="28"/>
          <w:lang w:val="sk-SK"/>
        </w:rPr>
      </w:pPr>
      <w:r>
        <w:rPr>
          <w:szCs w:val="28"/>
          <w:lang w:val="sk-SK"/>
        </w:rPr>
        <w:tab/>
      </w:r>
      <w:bookmarkStart w:id="159" w:name="_Toc489229456"/>
      <w:r w:rsidR="008E6D10" w:rsidRPr="006254CC">
        <w:rPr>
          <w:szCs w:val="28"/>
          <w:lang w:val="sk-SK"/>
        </w:rPr>
        <w:t>Microsoft Cloud App Security</w:t>
      </w:r>
      <w:bookmarkEnd w:id="158"/>
      <w:bookmarkEnd w:id="159"/>
    </w:p>
    <w:p w14:paraId="379662ED" w14:textId="77777777" w:rsidR="008E6D10" w:rsidRDefault="008E6D10" w:rsidP="00E02137">
      <w:pPr>
        <w:pStyle w:val="ProductList-Body"/>
        <w:tabs>
          <w:tab w:val="clear" w:pos="158"/>
          <w:tab w:val="left" w:pos="360"/>
        </w:tabs>
        <w:rPr>
          <w:b/>
          <w:color w:val="00188F"/>
        </w:rPr>
      </w:pPr>
      <w:r>
        <w:rPr>
          <w:b/>
          <w:color w:val="00188F"/>
        </w:rPr>
        <w:t>Oznámenia</w:t>
      </w:r>
    </w:p>
    <w:p w14:paraId="1F5DF04C" w14:textId="77777777" w:rsidR="008E6D10" w:rsidRDefault="008E6D10" w:rsidP="00E02137">
      <w:pPr>
        <w:pStyle w:val="ProductList-Body"/>
        <w:rPr>
          <w:b/>
          <w:color w:val="00188F"/>
        </w:rPr>
      </w:pPr>
      <w:r>
        <w:t>Na tento prípad sa vzťahujú oznámenia týkajúce sa služby Mapy Bing a profesionálnych služieb uvedené v </w:t>
      </w:r>
      <w:hyperlink w:anchor="Attachment1" w:history="1">
        <w:r>
          <w:rPr>
            <w:rStyle w:val="Hyperlink"/>
          </w:rPr>
          <w:t>prílohe 1</w:t>
        </w:r>
      </w:hyperlink>
      <w:r>
        <w:t>.</w:t>
      </w:r>
    </w:p>
    <w:p w14:paraId="71D8510C" w14:textId="77777777" w:rsidR="008E6D10" w:rsidRPr="00585A48" w:rsidRDefault="00767BA9" w:rsidP="00E02137">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09A41592" w14:textId="77777777" w:rsidR="00D505DB" w:rsidRPr="009C72D8" w:rsidRDefault="00D505DB" w:rsidP="00D505DB">
      <w:pPr>
        <w:pStyle w:val="ProductList-Offering2Heading"/>
        <w:outlineLvl w:val="2"/>
        <w:rPr>
          <w:lang w:val="sk-SK"/>
        </w:rPr>
      </w:pPr>
      <w:r w:rsidRPr="009C72D8">
        <w:rPr>
          <w:lang w:val="sk-SK"/>
        </w:rPr>
        <w:tab/>
      </w:r>
      <w:bookmarkStart w:id="160" w:name="_Toc476230944"/>
      <w:bookmarkStart w:id="161" w:name="_Toc489229457"/>
      <w:r w:rsidRPr="009C72D8">
        <w:rPr>
          <w:lang w:val="sk-SK"/>
        </w:rPr>
        <w:t>Microsoft Intune</w:t>
      </w:r>
      <w:bookmarkEnd w:id="160"/>
      <w:bookmarkEnd w:id="161"/>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2"/>
          <w:type w:val="continuous"/>
          <w:pgSz w:w="12240" w:h="15840"/>
          <w:pgMar w:top="1440" w:right="720" w:bottom="1440" w:left="720" w:header="720" w:footer="720" w:gutter="0"/>
          <w:cols w:space="720"/>
          <w:titlePg/>
          <w:docGrid w:linePitch="360"/>
        </w:sectPr>
      </w:pPr>
    </w:p>
    <w:p w14:paraId="76D5F374" w14:textId="77777777" w:rsidR="00D505DB" w:rsidRPr="004E78BB" w:rsidRDefault="00D505DB" w:rsidP="00D505DB">
      <w:pPr>
        <w:pStyle w:val="ProductList-Body"/>
      </w:pPr>
      <w:r>
        <w:rPr>
          <w:rFonts w:asciiTheme="majorHAnsi" w:hAnsiTheme="majorHAnsi"/>
          <w:sz w:val="16"/>
          <w:szCs w:val="16"/>
        </w:rPr>
        <w:t>Microsoft Intune (pre jednotlivých používateľov, pre jednotlivé zariadenia)</w:t>
      </w:r>
    </w:p>
    <w:p w14:paraId="08E99AA9" w14:textId="77777777" w:rsidR="00D505DB" w:rsidRPr="004E78BB" w:rsidRDefault="00D505DB" w:rsidP="00D505DB">
      <w:pPr>
        <w:pStyle w:val="ProductList-Body"/>
      </w:pPr>
      <w:r>
        <w:rPr>
          <w:rFonts w:asciiTheme="majorHAnsi" w:hAnsiTheme="majorHAnsi"/>
          <w:sz w:val="16"/>
          <w:szCs w:val="16"/>
        </w:rPr>
        <w:t>Microsoft Intune pre EDU (pre jednotlivých používateľov, pre jednotlivé zariadenia)</w:t>
      </w:r>
    </w:p>
    <w:p w14:paraId="04DF0011" w14:textId="77777777" w:rsidR="00D505DB" w:rsidRPr="004E78BB" w:rsidRDefault="00D505DB" w:rsidP="00D505DB">
      <w:pPr>
        <w:pStyle w:val="ProductList-Body"/>
      </w:pPr>
      <w:r>
        <w:rPr>
          <w:rFonts w:asciiTheme="majorHAnsi" w:hAnsiTheme="majorHAnsi"/>
          <w:sz w:val="16"/>
          <w:szCs w:val="16"/>
        </w:rPr>
        <w:t>Microsoft Intune Add-on pre System Center Configuration</w:t>
      </w:r>
    </w:p>
    <w:p w14:paraId="7A124844" w14:textId="77777777" w:rsidR="00D505DB" w:rsidRPr="00A8327A" w:rsidRDefault="00D505DB" w:rsidP="00D505DB">
      <w:pPr>
        <w:pStyle w:val="ProductList-Body"/>
        <w:rPr>
          <w:rFonts w:asciiTheme="majorHAnsi" w:hAnsiTheme="majorHAnsi"/>
          <w:sz w:val="16"/>
          <w:szCs w:val="16"/>
        </w:rPr>
        <w:sectPr w:rsidR="00D505D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rPr>
          <w:rFonts w:asciiTheme="majorHAnsi" w:hAnsiTheme="majorHAnsi"/>
          <w:sz w:val="16"/>
          <w:szCs w:val="16"/>
        </w:rPr>
        <w:b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4E78BB" w:rsidRDefault="00D505DB" w:rsidP="00D505DB">
      <w:pPr>
        <w:pStyle w:val="ProductList-Body"/>
      </w:pPr>
    </w:p>
    <w:p w14:paraId="7ABDE50D" w14:textId="77777777" w:rsidR="00D505DB" w:rsidRPr="004E78BB" w:rsidRDefault="00D505DB" w:rsidP="00D505DB">
      <w:pPr>
        <w:pStyle w:val="ProductList-Body"/>
        <w:tabs>
          <w:tab w:val="clear" w:pos="158"/>
          <w:tab w:val="left" w:pos="180"/>
        </w:tabs>
      </w:pPr>
      <w:r>
        <w:rPr>
          <w:b/>
          <w:color w:val="00188F"/>
        </w:rPr>
        <w:t>Správa zariadení a aplikácií</w:t>
      </w:r>
    </w:p>
    <w:p w14:paraId="620918D5" w14:textId="77777777" w:rsidR="00D505DB" w:rsidRPr="004E78BB" w:rsidRDefault="00D505DB" w:rsidP="00D505DB">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Každé zariadenie, ktorému zákazník priradí licenciu SL, môže pristupovať k službám on-line a súvisiacemu softvéru (vrátane softvéru System Center) a používať ich na účely používania ľubovoľným počtom používateľov. Na spravovanie zariadenia, ku ktorému pristupuje viac ako jeden používateľ, sa vyžaduje pre každého používateľa licencia SL pre zariadenie alebo licencia SL pre používateľa.</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53"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A12A70">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767BA9"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FB09995" w14:textId="56BB284F" w:rsidR="00B93221" w:rsidRPr="00903BB7" w:rsidRDefault="00B93221" w:rsidP="00B93221">
      <w:pPr>
        <w:pStyle w:val="ProductList-Offering2Heading"/>
        <w:outlineLvl w:val="2"/>
      </w:pPr>
      <w:r>
        <w:lastRenderedPageBreak/>
        <w:tab/>
      </w:r>
      <w:bookmarkStart w:id="162" w:name="_Toc453946633"/>
      <w:bookmarkStart w:id="163" w:name="_Toc489229458"/>
      <w:bookmarkStart w:id="164" w:name="_Toc451949071"/>
      <w:r>
        <w:t>Microsoft Learning</w:t>
      </w:r>
      <w:bookmarkEnd w:id="162"/>
      <w:bookmarkEnd w:id="163"/>
      <w:r>
        <w:t xml:space="preserve"> </w:t>
      </w:r>
      <w:bookmarkEnd w:id="164"/>
    </w:p>
    <w:bookmarkEnd w:id="148"/>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65" w:name="_Toc451949072"/>
      <w:r>
        <w:t>Microsoft Learning Imagine Academy</w:t>
      </w:r>
      <w:bookmarkEnd w:id="165"/>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54"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49"/>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9C1170" w:rsidRDefault="009F2F54" w:rsidP="009F2F54">
      <w:pPr>
        <w:pStyle w:val="ProductList-Offering2Heading"/>
        <w:keepNext/>
        <w:outlineLvl w:val="2"/>
      </w:pPr>
      <w:r>
        <w:tab/>
      </w:r>
      <w:bookmarkStart w:id="166" w:name="_Toc457466455"/>
      <w:bookmarkStart w:id="167" w:name="_Toc489229459"/>
      <w:r>
        <w:t>Minecraft: Education Edition</w:t>
      </w:r>
      <w:bookmarkEnd w:id="166"/>
      <w:bookmarkEnd w:id="167"/>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767BA9"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6254CC">
      <w:pPr>
        <w:pStyle w:val="ProductList-Offering2Heading"/>
        <w:keepNext/>
        <w:rPr>
          <w:lang w:val="sk-SK"/>
        </w:rPr>
      </w:pPr>
      <w:r>
        <w:rPr>
          <w:lang w:val="sk-SK"/>
        </w:rPr>
        <w:tab/>
      </w:r>
      <w:bookmarkStart w:id="168" w:name="_Toc489229460"/>
      <w:r w:rsidR="00581CDB" w:rsidRPr="009D06CF">
        <w:rPr>
          <w:lang w:val="sk-SK"/>
        </w:rPr>
        <w:t>Office 365 Developer</w:t>
      </w:r>
      <w:bookmarkEnd w:id="168"/>
    </w:p>
    <w:p w14:paraId="5B0F2979" w14:textId="77777777" w:rsidR="00581CDB" w:rsidRPr="00690C65" w:rsidRDefault="00581CDB" w:rsidP="006254CC">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767BA9"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169" w:name="_Toc453946637"/>
      <w:bookmarkStart w:id="170" w:name="_Toc489229461"/>
      <w:r w:rsidRPr="00B93221">
        <w:rPr>
          <w:lang w:val="sk-SK"/>
        </w:rPr>
        <w:t>Operačný systém Windows pre osobné počítače</w:t>
      </w:r>
      <w:bookmarkEnd w:id="169"/>
      <w:bookmarkEnd w:id="170"/>
    </w:p>
    <w:p w14:paraId="614A0994" w14:textId="77777777" w:rsidR="00B93221" w:rsidRPr="00903BB7" w:rsidRDefault="00B93221" w:rsidP="00B93221">
      <w:pPr>
        <w:pStyle w:val="ProductList-Body"/>
      </w:pPr>
      <w:r>
        <w:rPr>
          <w:b/>
          <w:color w:val="00188F"/>
        </w:rPr>
        <w:t>Uchovávanie údajov</w:t>
      </w:r>
    </w:p>
    <w:p w14:paraId="705E5F2F" w14:textId="77777777" w:rsidR="00B93221" w:rsidRPr="00903BB7" w:rsidRDefault="00B93221" w:rsidP="00B93221">
      <w:pPr>
        <w:pStyle w:val="ProductList-Body"/>
      </w:pPr>
      <w:r>
        <w:t xml:space="preserve">Časť produktu Rozšírená ochrana pred bezpečnostnými hrozbami pre Windows Defender neobsahuje extrahovateľné zákaznícke údaje, a preto sa na ňu nevzťahujú podmienky extrahovania zákazníckych údajov v dokumente PPSO. </w:t>
      </w:r>
    </w:p>
    <w:p w14:paraId="10EF88D6" w14:textId="1E3C5EFE" w:rsidR="000E6ED8" w:rsidRDefault="00767BA9"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1" w:name="Attachment1"/>
      <w:bookmarkStart w:id="172" w:name="_Toc489229462"/>
      <w:r>
        <w:lastRenderedPageBreak/>
        <w:t>Príloha 1 – oznámenia</w:t>
      </w:r>
      <w:bookmarkEnd w:id="171"/>
      <w:bookmarkEnd w:id="172"/>
    </w:p>
    <w:p w14:paraId="2F4609B8" w14:textId="0A35F4A9" w:rsidR="004D27A6" w:rsidRPr="009D06CF" w:rsidRDefault="00D67A4B" w:rsidP="002B7A6F">
      <w:pPr>
        <w:pStyle w:val="ProductList-Offering1Heading"/>
        <w:rPr>
          <w:lang w:val="sk-SK"/>
        </w:rPr>
      </w:pPr>
      <w:bookmarkStart w:id="173" w:name="_Toc489229463"/>
      <w:r w:rsidRPr="009D06CF">
        <w:rPr>
          <w:lang w:val="sk-SK"/>
        </w:rPr>
        <w:t>Bing Maps</w:t>
      </w:r>
      <w:bookmarkEnd w:id="173"/>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56" w:history="1">
        <w:r>
          <w:rPr>
            <w:rStyle w:val="Hyperlink"/>
          </w:rPr>
          <w:t>go.microsoft.com/?linkid=9710837</w:t>
        </w:r>
      </w:hyperlink>
      <w:r>
        <w:t xml:space="preserve">, a prehlásením o ochrane osobných údajov v službe Bing Maps, ktoré je k dispozícii na webovej lokalite </w:t>
      </w:r>
      <w:hyperlink r:id="rId57" w:history="1">
        <w:r>
          <w:rPr>
            <w:rStyle w:val="Hyperlink"/>
          </w:rPr>
          <w:t>go.microsoft.com/fwlink/?LinkID=248686</w:t>
        </w:r>
      </w:hyperlink>
      <w:r>
        <w:t>.</w:t>
      </w:r>
    </w:p>
    <w:bookmarkStart w:id="174" w:name="_Toc431459551"/>
    <w:bookmarkStart w:id="175" w:name="ProfessionalServices"/>
    <w:p w14:paraId="7A7FE3D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76" w:name="_Toc489229464"/>
      <w:r w:rsidRPr="009D06CF">
        <w:rPr>
          <w:lang w:val="sk-SK"/>
        </w:rPr>
        <w:t>Profesionálne služby</w:t>
      </w:r>
      <w:bookmarkEnd w:id="174"/>
      <w:bookmarkEnd w:id="176"/>
    </w:p>
    <w:bookmarkEnd w:id="175"/>
    <w:p w14:paraId="767D38FC" w14:textId="77777777" w:rsidR="008B5FE7" w:rsidRDefault="008B5FE7" w:rsidP="008B5FE7">
      <w:pPr>
        <w:pStyle w:val="ProductList-Body"/>
      </w:pPr>
      <w:r>
        <w:t>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w:t>
      </w:r>
    </w:p>
    <w:p w14:paraId="3D001B4D" w14:textId="77777777" w:rsidR="008B5FE7" w:rsidRDefault="008B5FE7" w:rsidP="008B5FE7">
      <w:pPr>
        <w:pStyle w:val="ProductList-Body"/>
      </w:pPr>
    </w:p>
    <w:p w14:paraId="48242746" w14:textId="77777777" w:rsidR="008B5FE7" w:rsidRDefault="008B5FE7" w:rsidP="008B5FE7">
      <w:pPr>
        <w:pStyle w:val="ProductList-Body"/>
      </w:pPr>
      <w:r>
        <w:t>Profesionálne služby, na ktoré sa vzťahuje toto oznámenie, nie sú službami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profesionálnymi službami sú chránené na základe podmienok zachovávania dôvernosti uvedených v multilicenčnej zmluve zákazníka</w:t>
      </w:r>
      <w:r>
        <w:rPr>
          <w:szCs w:val="18"/>
        </w:rPr>
        <w:t>.</w:t>
      </w:r>
    </w:p>
    <w:p w14:paraId="2E037B27" w14:textId="77777777" w:rsidR="008B5FE7" w:rsidRDefault="008B5FE7" w:rsidP="008B5FE7">
      <w:pPr>
        <w:pStyle w:val="ProductList-Body"/>
      </w:pPr>
    </w:p>
    <w:p w14:paraId="56984F06" w14:textId="77777777" w:rsidR="008B5FE7" w:rsidRDefault="008B5FE7" w:rsidP="008B5FE7">
      <w:pPr>
        <w:pStyle w:val="ProductList-Body"/>
      </w:pPr>
      <w:r>
        <w:t>Na tieto profesionálne služby sa môžu vzťahovať dodatočné podmienky, ale len v rozsahu, v akom príslušné podmienky nebudú v rozpore s týmto oznámením.</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0772BE" w:rsidRDefault="00235E4F" w:rsidP="00235E4F">
      <w:pPr>
        <w:pStyle w:val="ProductList-Body"/>
      </w:pPr>
      <w:r>
        <w:rPr>
          <w:b/>
          <w:color w:val="00188F"/>
        </w:rPr>
        <w:t>Definícia</w:t>
      </w:r>
    </w:p>
    <w:p w14:paraId="338BBE94" w14:textId="77777777" w:rsidR="00235E4F" w:rsidRPr="000772BE" w:rsidRDefault="00235E4F" w:rsidP="00235E4F">
      <w:pPr>
        <w:pStyle w:val="ProductList-Body"/>
      </w:pPr>
      <w:r>
        <w:t>Všetky služby, na ktoré sa vzťahuje toto oznámenie, sú definované súhrnne ako „profesionálne služby“.</w:t>
      </w:r>
    </w:p>
    <w:p w14:paraId="131AF196" w14:textId="77777777" w:rsidR="00235E4F" w:rsidRPr="000772BE" w:rsidRDefault="00235E4F" w:rsidP="00235E4F">
      <w:pPr>
        <w:pStyle w:val="ProductList-Body"/>
      </w:pPr>
    </w:p>
    <w:p w14:paraId="0BB2B55A" w14:textId="77777777" w:rsidR="00235E4F" w:rsidRPr="000772BE" w:rsidRDefault="00235E4F" w:rsidP="00235E4F">
      <w:pPr>
        <w:pStyle w:val="ProductList-Body"/>
      </w:pPr>
      <w:r>
        <w:rPr>
          <w:b/>
          <w:color w:val="00188F"/>
        </w:rPr>
        <w:t>Záväzky zmluvných strán</w:t>
      </w:r>
    </w:p>
    <w:p w14:paraId="61E3F777" w14:textId="77777777" w:rsidR="00235E4F" w:rsidRPr="000772BE" w:rsidRDefault="00235E4F" w:rsidP="00235E4F">
      <w:pPr>
        <w:pStyle w:val="ProductList-Body"/>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235E4F">
      <w:pPr>
        <w:pStyle w:val="ProductList-Body"/>
      </w:pPr>
    </w:p>
    <w:p w14:paraId="75C9233C" w14:textId="77777777" w:rsidR="00235E4F" w:rsidRPr="000772BE" w:rsidRDefault="00235E4F" w:rsidP="00235E4F">
      <w:pPr>
        <w:pStyle w:val="ProductList-Body"/>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235E4F">
      <w:pPr>
        <w:pStyle w:val="ProductList-Body"/>
      </w:pPr>
    </w:p>
    <w:p w14:paraId="49BB9E27" w14:textId="77777777" w:rsidR="00235E4F" w:rsidRPr="000772BE" w:rsidRDefault="00235E4F" w:rsidP="00235E4F">
      <w:pPr>
        <w:pStyle w:val="ProductList-Body"/>
      </w:pPr>
      <w:r>
        <w:rPr>
          <w:b/>
          <w:color w:val="00188F"/>
        </w:rPr>
        <w:t>Obmedzenie zodpovednosti</w:t>
      </w:r>
    </w:p>
    <w:p w14:paraId="3DAF2AF7" w14:textId="77777777" w:rsidR="00235E4F" w:rsidRPr="000772BE" w:rsidRDefault="00235E4F" w:rsidP="00235E4F">
      <w:pPr>
        <w:pStyle w:val="ProductList-Body"/>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235E4F">
      <w:pPr>
        <w:pStyle w:val="ProductList-Body"/>
      </w:pPr>
    </w:p>
    <w:p w14:paraId="67108161" w14:textId="77777777" w:rsidR="000E0424" w:rsidRPr="003C69A1" w:rsidRDefault="000E0424" w:rsidP="000E0424">
      <w:pPr>
        <w:pStyle w:val="ProductList-Body"/>
        <w:outlineLvl w:val="2"/>
      </w:pPr>
      <w:r>
        <w:rPr>
          <w:b/>
          <w:color w:val="00188F"/>
        </w:rPr>
        <w:t>Opravy</w:t>
      </w:r>
    </w:p>
    <w:p w14:paraId="7F405953" w14:textId="77777777" w:rsidR="000E0424" w:rsidRPr="003C69A1" w:rsidRDefault="000E0424" w:rsidP="000E0424">
      <w:pPr>
        <w:pStyle w:val="ProductList-Body"/>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0E0424">
      <w:pPr>
        <w:pStyle w:val="ProductList-Body"/>
      </w:pPr>
    </w:p>
    <w:p w14:paraId="0C3305CF" w14:textId="77777777" w:rsidR="000E0424" w:rsidRPr="003C69A1" w:rsidRDefault="000E0424" w:rsidP="008B5FE7">
      <w:pPr>
        <w:pStyle w:val="ProductList-Body"/>
        <w:keepNext/>
        <w:outlineLvl w:val="2"/>
      </w:pPr>
      <w:r>
        <w:rPr>
          <w:b/>
          <w:color w:val="00188F"/>
        </w:rPr>
        <w:t>Doterajšie dielo</w:t>
      </w:r>
    </w:p>
    <w:p w14:paraId="1C729032" w14:textId="77777777" w:rsidR="000E0424" w:rsidRPr="003C69A1" w:rsidRDefault="000E0424" w:rsidP="000E0424">
      <w:pPr>
        <w:pStyle w:val="ProductList-Body"/>
      </w:pPr>
      <w:r>
        <w:t xml:space="preserve">„Doterajšie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w:t>
      </w:r>
      <w:r>
        <w:lastRenderedPageBreak/>
        <w:t>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0E0424">
      <w:pPr>
        <w:pStyle w:val="ProductList-Body"/>
      </w:pPr>
    </w:p>
    <w:p w14:paraId="4E685B31" w14:textId="77777777" w:rsidR="000E0424" w:rsidRPr="003C69A1" w:rsidRDefault="000E0424" w:rsidP="000E0424">
      <w:pPr>
        <w:pStyle w:val="ProductList-Body"/>
      </w:pPr>
      <w:r>
        <w:rPr>
          <w:b/>
          <w:color w:val="00188F"/>
        </w:rPr>
        <w:t>Výstupy zo služieb</w:t>
      </w:r>
    </w:p>
    <w:p w14:paraId="147F559F" w14:textId="77777777" w:rsidR="000E0424" w:rsidRPr="003C69A1" w:rsidRDefault="000E0424" w:rsidP="000E0424">
      <w:pPr>
        <w:pStyle w:val="ProductList-Body"/>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0E0424">
      <w:pPr>
        <w:pStyle w:val="ProductList-Body"/>
      </w:pPr>
    </w:p>
    <w:p w14:paraId="6BD73306" w14:textId="77777777" w:rsidR="000E0424" w:rsidRPr="003C69A1" w:rsidRDefault="000E0424" w:rsidP="000E0424">
      <w:pPr>
        <w:pStyle w:val="ProductList-Body"/>
        <w:tabs>
          <w:tab w:val="clear" w:pos="158"/>
          <w:tab w:val="left" w:pos="360"/>
        </w:tabs>
      </w:pPr>
      <w:r>
        <w:rPr>
          <w:b/>
          <w:color w:val="00188F"/>
        </w:rPr>
        <w:t>Technológie iného subjektu ako Microsoft</w:t>
      </w:r>
    </w:p>
    <w:p w14:paraId="39CD57A7" w14:textId="77777777" w:rsidR="000E0424" w:rsidRPr="003C69A1" w:rsidRDefault="000E0424" w:rsidP="000E0424">
      <w:pPr>
        <w:pStyle w:val="ProductList-Body"/>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235E4F">
      <w:pPr>
        <w:pStyle w:val="ProductList-Body"/>
      </w:pPr>
    </w:p>
    <w:p w14:paraId="3B65A652" w14:textId="77777777" w:rsidR="00235E4F" w:rsidRPr="000772BE" w:rsidRDefault="00235E4F" w:rsidP="00235E4F">
      <w:pPr>
        <w:pStyle w:val="ProductList-Body"/>
        <w:outlineLvl w:val="2"/>
      </w:pPr>
      <w:r>
        <w:rPr>
          <w:b/>
          <w:color w:val="00188F"/>
        </w:rPr>
        <w:t>Práva afilácií</w:t>
      </w:r>
    </w:p>
    <w:p w14:paraId="45AA6A49" w14:textId="77777777" w:rsidR="00235E4F" w:rsidRPr="000772BE" w:rsidRDefault="00235E4F" w:rsidP="00235E4F">
      <w:pPr>
        <w:pStyle w:val="ProductList-Body"/>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235E4F">
      <w:pPr>
        <w:pStyle w:val="ProductList-Body"/>
      </w:pPr>
    </w:p>
    <w:p w14:paraId="13B61801" w14:textId="77777777" w:rsidR="00235E4F" w:rsidRPr="000772BE" w:rsidRDefault="00235E4F" w:rsidP="00235E4F">
      <w:pPr>
        <w:pStyle w:val="ProductList-Body"/>
      </w:pPr>
      <w:r>
        <w:rPr>
          <w:b/>
          <w:color w:val="00188F"/>
        </w:rPr>
        <w:t>Vládni zákazníci</w:t>
      </w:r>
    </w:p>
    <w:p w14:paraId="4BC387E0" w14:textId="77777777" w:rsidR="00235E4F" w:rsidRPr="000772BE" w:rsidRDefault="00235E4F" w:rsidP="00235E4F">
      <w:pPr>
        <w:pStyle w:val="ProductList-Body"/>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177"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178" w:name="_Toc489229465"/>
      <w:r w:rsidRPr="00933263">
        <w:rPr>
          <w:lang w:val="sk-SK"/>
        </w:rPr>
        <w:t>Oznámenie o kódovaní H.265/HEVC v mediálnych službách Azure</w:t>
      </w:r>
      <w:bookmarkEnd w:id="177"/>
      <w:bookmarkEnd w:id="178"/>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767BA9"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179" w:name="_Toc484158323"/>
      <w:bookmarkStart w:id="180" w:name="_Toc489229466"/>
      <w:r w:rsidRPr="00B71356">
        <w:rPr>
          <w:lang w:val="sk-SK"/>
        </w:rPr>
        <w:t>Oznámenie týkajúce sa programu Adobe Flash Player</w:t>
      </w:r>
      <w:bookmarkEnd w:id="179"/>
      <w:bookmarkEnd w:id="180"/>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58"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767BA9"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181" w:name="_Toc484158324"/>
      <w:bookmarkStart w:id="182" w:name="_Toc476230953"/>
      <w:bookmarkStart w:id="183" w:name="_Toc489229467"/>
      <w:r w:rsidRPr="00B71356">
        <w:rPr>
          <w:lang w:val="sk-SK"/>
        </w:rPr>
        <w:t>Oznámenie o vizuálnej norme H.264/AVC, videonorme VC-1, vizuálnej norme MPEG-4 (časť 2) a videonorme MPEG-2</w:t>
      </w:r>
      <w:bookmarkEnd w:id="181"/>
      <w:bookmarkEnd w:id="182"/>
      <w:bookmarkEnd w:id="183"/>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19F62C3" w14:textId="77777777" w:rsidR="003F6A03" w:rsidRPr="00903BB7" w:rsidRDefault="00767BA9"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first" r:id="rId60"/>
          <w:pgSz w:w="12240" w:h="15840"/>
          <w:pgMar w:top="1440" w:right="720" w:bottom="1440" w:left="720" w:header="720" w:footer="720" w:gutter="0"/>
          <w:cols w:space="720"/>
          <w:titlePg/>
          <w:docGrid w:linePitch="360"/>
        </w:sectPr>
      </w:pPr>
    </w:p>
    <w:p w14:paraId="57337973" w14:textId="77777777" w:rsidR="008B5FE7" w:rsidRDefault="008B5FE7" w:rsidP="008B5FE7">
      <w:pPr>
        <w:pStyle w:val="ProductList-SectionHeading"/>
        <w:outlineLvl w:val="0"/>
      </w:pPr>
      <w:bookmarkStart w:id="184" w:name="_Toc489229468"/>
      <w:bookmarkStart w:id="185" w:name="Attachment2"/>
      <w:r>
        <w:lastRenderedPageBreak/>
        <w:t>Príloha 2 – balíky predplatných licencií</w:t>
      </w:r>
      <w:bookmarkEnd w:id="184"/>
    </w:p>
    <w:bookmarkEnd w:id="185"/>
    <w:p w14:paraId="6CC722E4" w14:textId="691A09F4" w:rsidR="008B5FE7" w:rsidRDefault="008B5FE7" w:rsidP="008B5FE7">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balík licencií SL pre stĺpec, v ktorom je táto bunka, spĺňa požiadavky licencií SL na služby on-line danej bunky.</w:t>
      </w:r>
    </w:p>
    <w:tbl>
      <w:tblPr>
        <w:tblW w:w="1090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43"/>
        <w:gridCol w:w="452"/>
        <w:gridCol w:w="380"/>
        <w:gridCol w:w="833"/>
        <w:gridCol w:w="810"/>
        <w:gridCol w:w="432"/>
        <w:gridCol w:w="378"/>
        <w:gridCol w:w="455"/>
        <w:gridCol w:w="355"/>
        <w:gridCol w:w="540"/>
        <w:gridCol w:w="540"/>
        <w:gridCol w:w="540"/>
      </w:tblGrid>
      <w:tr w:rsidR="00B71356" w14:paraId="0EAA6D87" w14:textId="77777777" w:rsidTr="00BA23F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0B358106" w14:textId="77777777" w:rsidR="00B71356" w:rsidRDefault="00B71356" w:rsidP="00BA23FF">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EA37469"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FB5A094" w14:textId="77777777" w:rsidR="00B71356" w:rsidRDefault="00B71356"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24" w:type="dxa"/>
            <w:gridSpan w:val="5"/>
            <w:tcBorders>
              <w:top w:val="single" w:sz="12" w:space="0" w:color="FFFFFF" w:themeColor="background1"/>
              <w:left w:val="nil"/>
              <w:bottom w:val="nil"/>
              <w:right w:val="single" w:sz="12" w:space="0" w:color="FFFFFF" w:themeColor="background1"/>
            </w:tcBorders>
            <w:shd w:val="clear" w:color="auto" w:fill="0072C6"/>
            <w:hideMark/>
          </w:tcPr>
          <w:p w14:paraId="75DE560F"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D9866DF"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Vládna</w:t>
            </w:r>
          </w:p>
          <w:p w14:paraId="0AAF68BC" w14:textId="77777777" w:rsidR="00B71356" w:rsidRDefault="00B71356"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32" w:type="dxa"/>
            <w:gridSpan w:val="2"/>
            <w:tcBorders>
              <w:top w:val="single" w:sz="12" w:space="0" w:color="FFFFFF" w:themeColor="background1"/>
              <w:left w:val="nil"/>
              <w:right w:val="single" w:sz="12" w:space="0" w:color="FFFFFF" w:themeColor="background1"/>
            </w:tcBorders>
            <w:shd w:val="clear" w:color="auto" w:fill="0072C6"/>
            <w:hideMark/>
          </w:tcPr>
          <w:p w14:paraId="0651A12F" w14:textId="77777777" w:rsidR="00B71356" w:rsidRPr="00747204" w:rsidRDefault="00B71356"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4A133FC" w14:textId="77777777" w:rsidR="00B71356" w:rsidRDefault="00B71356"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540EF5"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ECEA0A0"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Obchodná</w:t>
            </w:r>
          </w:p>
          <w:p w14:paraId="47F4E8E0" w14:textId="77777777" w:rsidR="00B71356" w:rsidRDefault="00B71356"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96AF8C"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4D93CFD"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Obchodná</w:t>
            </w:r>
          </w:p>
          <w:p w14:paraId="5D05996A" w14:textId="77777777" w:rsidR="00B71356" w:rsidRDefault="00B71356"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ADB59BD"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C0E8686"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244B7482" w14:textId="77777777" w:rsidR="00B71356" w:rsidRDefault="00B71356"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DC1710B" w14:textId="6EBE9BDF" w:rsidR="00B71356" w:rsidRDefault="00673770"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B71356">
              <w:rPr>
                <w:rFonts w:asciiTheme="majorHAnsi" w:hAnsiTheme="majorHAnsi"/>
                <w:color w:val="FFFFFF" w:themeColor="background1"/>
                <w:sz w:val="16"/>
                <w:szCs w:val="16"/>
                <w:vertAlign w:val="superscript"/>
              </w:rPr>
              <w:t>2</w:t>
            </w:r>
          </w:p>
        </w:tc>
        <w:tc>
          <w:tcPr>
            <w:tcW w:w="1620" w:type="dxa"/>
            <w:gridSpan w:val="3"/>
            <w:tcBorders>
              <w:top w:val="single" w:sz="12" w:space="0" w:color="FFFFFF" w:themeColor="background1"/>
              <w:left w:val="single" w:sz="12" w:space="0" w:color="FFFFFF" w:themeColor="background1"/>
              <w:bottom w:val="nil"/>
              <w:right w:val="nil"/>
            </w:tcBorders>
            <w:shd w:val="clear" w:color="auto" w:fill="0072C6"/>
          </w:tcPr>
          <w:p w14:paraId="011AC0B1" w14:textId="77777777" w:rsidR="00B71356" w:rsidRPr="00747204" w:rsidRDefault="00B71356"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7A5EE5FE" w14:textId="77777777" w:rsidR="00B71356" w:rsidRPr="00747204" w:rsidRDefault="00B71356"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25AA3B1C" w14:textId="77777777" w:rsidR="00B71356" w:rsidRDefault="00B71356"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B71356" w14:paraId="6DD3F890" w14:textId="77777777" w:rsidTr="00BA23F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B388B0A" w14:textId="77777777" w:rsidR="00B71356" w:rsidRDefault="00B71356"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3AE4EA" w14:textId="542A11DF" w:rsidR="00B71356" w:rsidRDefault="00673770"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B71356">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6C962A"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982BB"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A9169E"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D57C0F" w14:textId="3BDE417B" w:rsidR="00B71356" w:rsidRDefault="00673770"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B71356">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0526AD"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A98720"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B1AD04"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475CDA"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1EE56"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E13C99"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DE8DE1"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F5B17A"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22A66CC4"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65A764B5"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CF54DC"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F76558"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52F7D09C" w14:textId="77777777" w:rsidR="00B71356" w:rsidRPr="00747204" w:rsidRDefault="00B71356"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080AE33E" w14:textId="77777777" w:rsidR="00B71356" w:rsidRPr="00740A88"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24BC6A96" w14:textId="77777777" w:rsidR="00B71356" w:rsidRPr="00747204" w:rsidRDefault="00B71356"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6B51C4A5" w14:textId="77777777" w:rsidR="00B71356" w:rsidRPr="00740A88"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3AF1EB13" w14:textId="77777777" w:rsidR="00B71356" w:rsidRDefault="00B71356"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w:t>
            </w:r>
          </w:p>
        </w:tc>
      </w:tr>
      <w:tr w:rsidR="00B71356" w14:paraId="215F1449" w14:textId="77777777" w:rsidTr="00B71356">
        <w:trPr>
          <w:trHeight w:val="144"/>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7F3A325"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C6C5F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47FF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F447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323A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AEED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9AB0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2640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588B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A923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861F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D84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F372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74224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38D0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5345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79F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F7C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39C7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53F2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A51D3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10514CB4" w14:textId="77777777" w:rsidTr="00B71356">
        <w:trPr>
          <w:trHeight w:val="144"/>
        </w:trPr>
        <w:tc>
          <w:tcPr>
            <w:tcW w:w="2789" w:type="dxa"/>
            <w:tcBorders>
              <w:top w:val="nil"/>
              <w:left w:val="nil"/>
              <w:bottom w:val="dashSmallGap" w:sz="4" w:space="0" w:color="BFBFBF" w:themeColor="background1" w:themeShade="BF"/>
              <w:right w:val="nil"/>
            </w:tcBorders>
            <w:noWrap/>
            <w:vAlign w:val="center"/>
            <w:hideMark/>
          </w:tcPr>
          <w:p w14:paraId="579A02AB"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65454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F382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A83C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CE3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0AC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0172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45EF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B63D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15D6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A459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6D3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4382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A906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2724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78DF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E646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F4A7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993A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212E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9C32A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5819BB07"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F842E0"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2A48A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91E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507B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D06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98A0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0799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4B6C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4628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3DEE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A4CC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075D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58E9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C671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B993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1FE9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FD8D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F8E7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978E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0BBC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C12E4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57D3EB2E"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8D5D4"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0218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1EC2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DD7B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9FDE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F0A3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8DF9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C763E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4F5A1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41379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F98D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48C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CC2C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80C1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51EC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BAB4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60EC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2595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A1F1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8AAE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00193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71F86A63"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F2373F"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E6F8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9BA2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74CC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234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D1A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9C78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7D03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CCAB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BEE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1164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1C5D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FAD9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E31D3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4E35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2F72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F2AA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A3C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B27D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3246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E8C5C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F1515CD"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1644FC"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615C7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5817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5C26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0888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3182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AFD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281C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9602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0A55C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9106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61A5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DC29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FEBA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0781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B79C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C5B7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E456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8E0A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F198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3D02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0F72950"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F224B4"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6CEF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E3E0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DA4A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16D0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B79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DA98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D48F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4993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6FEB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6989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9624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B195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76A7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BD42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6F19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759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1C58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36AD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686A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C9B37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226BDBA"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89B4F"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6AF6D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CBD4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531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B9FE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329A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0D9D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D294A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9CB7C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44597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8045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B51B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0BE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1EFD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AF12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2748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C651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DD56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FB76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C3AC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485D0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63FFCF76"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4941AB"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9005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AB1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6BF5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73DC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8E41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30B1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C544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B18F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9936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777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BC7A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8219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CC33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910E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97F1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DC99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A46D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D9D4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74C1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0FCB8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480A2D0"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BE67"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35BC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4730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E956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7A9C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8103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2727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EBF7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64D9F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B352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39B7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F42A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DADC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1923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28A9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C8BF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16D6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EBB8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CB28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9133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533E0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09EC2F7"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F2C57A"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 cloudová pobočková ústredňa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8EB0D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2E19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4AA7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C0D1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FFDB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5D3D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D928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B760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B9F5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B52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BC1D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DD6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584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609D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459B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2AEC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8C8E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075B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032D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AA26C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4A995850"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A3E51"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for Business Online – konferencie cez verejnú telekomunikačnú sieť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5994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6BED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95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50D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81AB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5F8E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AC3F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D5D0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5F3F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DF7B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51A4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DAD6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DDE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B859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0F06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3BDF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B940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BC96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B73D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6750F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24535575"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DCD53"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1AE84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EDB9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C09B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DE96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0F80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00E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9882E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1B21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A6A6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1054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3508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6051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D40D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CF52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6E2B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3793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F0A4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B107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2FBD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2569A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25240ED3"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233E9"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8E334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22F7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4C29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B436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580C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A8C0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B407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C19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1ABC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8DCC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A50B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7BD4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4E7C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C330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E71E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3928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89A6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87A6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D57A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377F8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7E30B59"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5971A4"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699B3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533F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7B5D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8DA6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F18F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D0E5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5B5D2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29D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7FB97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AA3D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CE70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86CB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F422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AC43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736B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B138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8DE0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BD23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D8AD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34065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5C62BDB3"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371878"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B283D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BD8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C9A0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D9CD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5C01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6F4B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7F45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4925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F791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60F0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B299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E8D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00E8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9F2E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8B26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0161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B7A6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4389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C751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53D01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42502008"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45078"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000A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5160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BCA5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E285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FAA4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3BFC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2182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5739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08FD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B347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7F79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2579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604E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6163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EF3B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9114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850B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D75B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9C34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252D8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15FE6436"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9AF25"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F0E8E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46E5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9D9D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61B7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782D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31BD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FE79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54A1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7A52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7926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7321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A2FB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56DA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B6D6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150A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12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635A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4B19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CCB1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8DD4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68775A08"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7168D"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8FC2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D872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7DFF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7715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552B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2B3B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50B4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FA66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F629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5CB9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408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C817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0ACE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68DC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B214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7998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A6F0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1E08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F0FA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C8627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1B03D8F5"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C5D23A"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ED56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EDF6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DA20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E9D9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FC38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C010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16F8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1124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6B4B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E92B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E401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E214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06A8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48C6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BE5F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25A0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4667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C4F6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F10A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9E1E7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4700DCE8"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A6F00A"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3A2F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F0CB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8549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9161C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1933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9A97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6A65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9858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5091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A071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F4B2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422A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1BBE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797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D6BB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A798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57B1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0518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3E9D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1F335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4D28D22A"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77D63"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01EEE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790C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AE3B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F864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F29A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EFAE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A7E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5807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F3C5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B866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0670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E2FB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88E9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120E6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BFEC1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2458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B42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8A52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51F3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9C3EF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2EB137C4"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36AD4"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60B2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5A8B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7138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51D1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9457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B746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CBCF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99EF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3C6F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4C0C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4845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59C4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8284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D19C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200A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F734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A97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2B85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7668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E44ED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6D2D667F"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B533BE"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EF33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4593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0937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5097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871D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448F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0930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58F9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387F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3502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741C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29BE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39A0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8BF5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B1E47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6A45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B61D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6475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B5ED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73666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B4E66CE"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1FC7E"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00260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05DA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5781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E0B1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D26C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6B3C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BDEB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CE5C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708E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EA14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DDC5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B9EC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D43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B91ED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139E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65EC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E3A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0D5C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56DF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B935B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69147B66"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CA9EA9"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35B19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A621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1F8B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EDDE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35F3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80C8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5918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DA76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B60A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7986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F321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617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3F1A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AB06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6ED26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AE24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8B43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6485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231C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CDA3E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366C256"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EECA4"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5941B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A15A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D157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D246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9BF9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8EC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935B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F734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EF3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6DFF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A7EB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BFB9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0744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A85A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45B77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8C9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C960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568D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393B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5783C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4D6FDECD"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39FF56"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05528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B8EB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EA02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2CF4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7ED0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E068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5E1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F1AF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AD05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8A76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ADA8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F660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92E3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E1B5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BB70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8E93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70DB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5E43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02D4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A5D1D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2D96BC3D"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33311"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8AEFC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DDF5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DE70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5740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1F58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44D7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C0AB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41BC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2A9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EAA2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2108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FEE2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FCDA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1025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4984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BF1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72F7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65056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E29F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EC12B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A1A898F"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04E20"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1CC9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166D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3E8C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4FDF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D70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54A8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A19D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DB79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963C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5215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D810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B51F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35C2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2F03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6B36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DDB4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F5C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095E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2850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55F81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2145ADE6"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BDD49" w14:textId="77777777" w:rsidR="00B71356"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5050C"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F7ACC"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6AAFE"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AA5AB"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27155"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2860C"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D4EBA"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223A4"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E1DE7"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DD9CC"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92766"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9480E"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DF396"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6ABAB"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4815B"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6FC7"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40F77"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230D6"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F824BC"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A61377"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7F0FB30E"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2D192A"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2B141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F445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CE8F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10F4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440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29896"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4767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1105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BB4B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FA5C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3F2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A9B6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4E3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933A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F213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A713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5CE8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FF2F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7FDB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ED1A1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294A342A"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552F34" w14:textId="77777777" w:rsidR="00B71356"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08EF9"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98F6"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DD92D"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17BF4"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CE2A1"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F3406"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B95A1"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83E52"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B9AF2"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F081"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E86B6"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2EC14"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78DB0"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36B49"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79AE6"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E390D"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F9D35"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EF342"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673898"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F2DE62" w14:textId="77777777" w:rsidR="00B71356"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0A12A949"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BFEB94"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D48B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B2D9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0813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953B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DC40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57ED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F7FD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C8B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D345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D7EEA"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AAF4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2E939"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9EC8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4A39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4541B"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B8CDC"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7DA4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BD56C3"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B684E8"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157AB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r w:rsidR="00B71356" w14:paraId="686AF7C6" w14:textId="77777777" w:rsidTr="00B71356">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F51C55" w14:textId="77777777" w:rsidR="00B71356" w:rsidRPr="009B68F5" w:rsidRDefault="00B71356"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4C8EF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497E2"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374E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84D15"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31FAF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74C10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CE19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60C8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1A9DB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20C37"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B686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22249F"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E3A760"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98EFE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377B0E"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8ACA4"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3E06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458F1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78E2E01"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487CA5D" w14:textId="77777777" w:rsidR="00B71356" w:rsidRPr="009B68F5" w:rsidRDefault="00B71356" w:rsidP="00BA23FF">
            <w:pPr>
              <w:pStyle w:val="ProductList-Body"/>
              <w:tabs>
                <w:tab w:val="clear" w:pos="158"/>
                <w:tab w:val="left" w:pos="720"/>
              </w:tabs>
              <w:spacing w:line="256" w:lineRule="auto"/>
              <w:jc w:val="center"/>
              <w:rPr>
                <w:rFonts w:asciiTheme="majorHAnsi" w:hAnsiTheme="majorHAnsi"/>
                <w:sz w:val="15"/>
                <w:szCs w:val="15"/>
              </w:rPr>
            </w:pPr>
          </w:p>
        </w:tc>
      </w:tr>
    </w:tbl>
    <w:p w14:paraId="7E99A916" w14:textId="77777777" w:rsidR="00F81FA7" w:rsidRPr="00B97C59" w:rsidRDefault="00F81FA7" w:rsidP="00F81FA7">
      <w:pPr>
        <w:pStyle w:val="ProductList-Body"/>
        <w:spacing w:before="60"/>
        <w:rPr>
          <w:i/>
          <w:sz w:val="16"/>
          <w:szCs w:val="16"/>
        </w:rPr>
      </w:pPr>
      <w:r>
        <w:rPr>
          <w:i/>
          <w:sz w:val="16"/>
          <w:szCs w:val="16"/>
          <w:vertAlign w:val="superscript"/>
        </w:rPr>
        <w:t>1</w:t>
      </w:r>
      <w:r>
        <w:rPr>
          <w:i/>
          <w:sz w:val="16"/>
          <w:szCs w:val="16"/>
        </w:rPr>
        <w:t xml:space="preserve"> Balíky dodatočných licencií SL, ktoré v názve obsahujú text „bez súčasti ProPlus“, nezahŕňajú práva na Office 365 ProPlus.</w:t>
      </w:r>
    </w:p>
    <w:p w14:paraId="2536AC75" w14:textId="5277AA5A" w:rsidR="00B71356" w:rsidRPr="00747204" w:rsidRDefault="00B71356" w:rsidP="00B71356">
      <w:pPr>
        <w:pStyle w:val="ProductList-Body"/>
      </w:pPr>
      <w:r>
        <w:rPr>
          <w:i/>
          <w:sz w:val="16"/>
          <w:szCs w:val="16"/>
          <w:vertAlign w:val="superscript"/>
        </w:rPr>
        <w:t>2</w:t>
      </w:r>
      <w:r>
        <w:rPr>
          <w:i/>
          <w:sz w:val="16"/>
          <w:szCs w:val="16"/>
        </w:rPr>
        <w:t xml:space="preserve"> </w:t>
      </w:r>
      <w:r w:rsidR="00673770">
        <w:rPr>
          <w:i/>
          <w:sz w:val="16"/>
          <w:szCs w:val="16"/>
        </w:rPr>
        <w:t>Okrem služieb on-line uvedených vyššie spĺňa Microsoft 365 požiadavku na licencie SL na krytie Windows SA pre jednotlivých používateľov, ako je to uvedené v dokumente Podmienky používania produktov</w:t>
      </w:r>
      <w:r>
        <w:rPr>
          <w:i/>
          <w:sz w:val="16"/>
          <w:szCs w:val="16"/>
        </w:rPr>
        <w:t>.</w:t>
      </w:r>
    </w:p>
    <w:p w14:paraId="3D82D594" w14:textId="77777777" w:rsidR="00B71356" w:rsidRPr="00747204" w:rsidRDefault="00B71356" w:rsidP="00B71356">
      <w:pPr>
        <w:pStyle w:val="ProductList-Body"/>
      </w:pPr>
      <w:r>
        <w:rPr>
          <w:i/>
          <w:sz w:val="16"/>
          <w:szCs w:val="16"/>
          <w:vertAlign w:val="superscript"/>
        </w:rPr>
        <w:t>3</w:t>
      </w:r>
      <w:r>
        <w:rPr>
          <w:i/>
          <w:sz w:val="16"/>
          <w:szCs w:val="16"/>
        </w:rPr>
        <w:t xml:space="preserve"> Zahrnutie služby Skype for Business Online – konferencie cez verejnú telekomunikačnú sieť do služby Office 365 Enterprise E5 závisí od dostupnosti v príslušnej oblasti. </w:t>
      </w:r>
    </w:p>
    <w:p w14:paraId="5F4856C5" w14:textId="77777777" w:rsidR="00B71356" w:rsidRPr="00747204" w:rsidRDefault="00B71356" w:rsidP="00B71356">
      <w:pPr>
        <w:pStyle w:val="ProductList-Body"/>
      </w:pPr>
      <w:r>
        <w:rPr>
          <w:i/>
          <w:sz w:val="16"/>
          <w:szCs w:val="16"/>
          <w:vertAlign w:val="superscript"/>
        </w:rPr>
        <w:t>4</w:t>
      </w:r>
      <w:r>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61" w:history="1">
        <w:r w:rsidRPr="00303530">
          <w:rPr>
            <w:rStyle w:val="Hyperlink"/>
            <w:i/>
            <w:sz w:val="16"/>
            <w:szCs w:val="16"/>
          </w:rPr>
          <w:t>https://www.microsoft.com/en-us/dynamics365/pricing</w:t>
        </w:r>
      </w:hyperlink>
      <w:r>
        <w:rPr>
          <w:i/>
          <w:sz w:val="16"/>
          <w:szCs w:val="16"/>
        </w:rPr>
        <w:t>.</w:t>
      </w:r>
    </w:p>
    <w:p w14:paraId="144749B0" w14:textId="2A426607" w:rsidR="00232755" w:rsidRDefault="00767BA9"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62"/>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6" w:name="Attachment3"/>
      <w:bookmarkStart w:id="187" w:name="_Toc489229469"/>
      <w:r>
        <w:lastRenderedPageBreak/>
        <w:t>Príloha 3 – štandardné zmluvné klauzuly (spracovávatelia)</w:t>
      </w:r>
      <w:bookmarkEnd w:id="186"/>
      <w:bookmarkEnd w:id="187"/>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lastRenderedPageBreak/>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lastRenderedPageBreak/>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lastRenderedPageBreak/>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685075" w14:textId="77777777" w:rsidR="00767BA9" w:rsidRDefault="00767BA9" w:rsidP="009A573F">
      <w:pPr>
        <w:spacing w:after="0" w:line="240" w:lineRule="auto"/>
      </w:pPr>
      <w:r>
        <w:separator/>
      </w:r>
    </w:p>
  </w:endnote>
  <w:endnote w:type="continuationSeparator" w:id="0">
    <w:p w14:paraId="5F74DFCC" w14:textId="77777777" w:rsidR="00767BA9" w:rsidRDefault="00767BA9" w:rsidP="009A573F">
      <w:pPr>
        <w:spacing w:after="0" w:line="240" w:lineRule="auto"/>
      </w:pPr>
      <w:r>
        <w:continuationSeparator/>
      </w:r>
    </w:p>
  </w:endnote>
  <w:endnote w:type="continuationNotice" w:id="1">
    <w:p w14:paraId="0B896C0F" w14:textId="77777777" w:rsidR="00767BA9" w:rsidRDefault="00767BA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C6906" w14:textId="77777777" w:rsidR="00092D86" w:rsidRDefault="00092D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505DB" w:rsidRDefault="00D505D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505DB" w:rsidRPr="00591643" w:rsidRDefault="00D505D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05DB"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05DB" w:rsidRPr="00C76DF3" w:rsidRDefault="00767BA9" w:rsidP="005C51AC">
          <w:pPr>
            <w:pStyle w:val="ProductList-OfferingBody"/>
            <w:ind w:left="-77" w:right="-73"/>
            <w:jc w:val="center"/>
            <w:rPr>
              <w:color w:val="808080" w:themeColor="background1" w:themeShade="80"/>
              <w:sz w:val="14"/>
              <w:szCs w:val="14"/>
            </w:rPr>
          </w:pPr>
          <w:hyperlink w:anchor="TableofContents" w:history="1">
            <w:r w:rsidR="00D505D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05DB" w:rsidRPr="00C76DF3" w:rsidRDefault="00D505D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05DB" w:rsidRPr="00C76DF3" w:rsidRDefault="00767BA9" w:rsidP="005C51AC">
          <w:pPr>
            <w:pStyle w:val="ProductList-OfferingBody"/>
            <w:ind w:left="-72" w:right="-74"/>
            <w:jc w:val="center"/>
            <w:rPr>
              <w:color w:val="808080" w:themeColor="background1" w:themeShade="80"/>
              <w:sz w:val="14"/>
              <w:szCs w:val="14"/>
            </w:rPr>
          </w:pPr>
          <w:hyperlink w:anchor="Introduction" w:history="1">
            <w:r w:rsidR="00D505D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05DB" w:rsidRPr="00C76DF3" w:rsidRDefault="00D505D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505DB" w:rsidRPr="00C76DF3" w:rsidRDefault="00767BA9" w:rsidP="005C51AC">
          <w:pPr>
            <w:pStyle w:val="ProductList-OfferingBody"/>
            <w:ind w:left="-72" w:right="-75"/>
            <w:jc w:val="center"/>
            <w:rPr>
              <w:color w:val="808080" w:themeColor="background1" w:themeShade="80"/>
              <w:sz w:val="14"/>
              <w:szCs w:val="14"/>
            </w:rPr>
          </w:pPr>
          <w:hyperlink w:anchor="GeneralTerms" w:history="1">
            <w:r w:rsidR="00D505DB">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05DB" w:rsidRPr="00C76DF3" w:rsidRDefault="00D505D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05DB" w:rsidRPr="00C76DF3" w:rsidRDefault="00767BA9" w:rsidP="005C51AC">
          <w:pPr>
            <w:pStyle w:val="ProductList-OfferingBody"/>
            <w:ind w:left="-72" w:right="-77"/>
            <w:jc w:val="center"/>
            <w:rPr>
              <w:color w:val="808080" w:themeColor="background1" w:themeShade="80"/>
              <w:sz w:val="14"/>
              <w:szCs w:val="14"/>
            </w:rPr>
          </w:pPr>
          <w:hyperlink w:anchor="PrivacyandSecurityTerms" w:history="1">
            <w:r w:rsidR="00D505DB">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05DB" w:rsidRPr="00C76DF3" w:rsidRDefault="00D505D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505DB" w:rsidRPr="00C76DF3" w:rsidRDefault="00767BA9" w:rsidP="005C51AC">
          <w:pPr>
            <w:pStyle w:val="ProductList-OfferingBody"/>
            <w:ind w:left="-72" w:right="-77"/>
            <w:jc w:val="center"/>
            <w:rPr>
              <w:color w:val="808080" w:themeColor="background1" w:themeShade="80"/>
              <w:sz w:val="14"/>
              <w:szCs w:val="14"/>
            </w:rPr>
          </w:pPr>
          <w:hyperlink w:anchor="OnlineServiceSpecificTerms" w:history="1">
            <w:r w:rsidR="00D505DB">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05DB" w:rsidRPr="00C76DF3" w:rsidRDefault="00D505D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05DB" w:rsidRPr="00C76DF3" w:rsidRDefault="00767BA9" w:rsidP="005C51AC">
          <w:pPr>
            <w:pStyle w:val="ProductList-OfferingBody"/>
            <w:ind w:left="-72" w:right="-76"/>
            <w:jc w:val="center"/>
            <w:rPr>
              <w:color w:val="808080" w:themeColor="background1" w:themeShade="80"/>
              <w:sz w:val="14"/>
              <w:szCs w:val="14"/>
            </w:rPr>
          </w:pPr>
          <w:hyperlink w:anchor="Attachment1" w:history="1">
            <w:r w:rsidR="00D505DB">
              <w:rPr>
                <w:rStyle w:val="Hyperlink"/>
                <w:sz w:val="14"/>
                <w:szCs w:val="14"/>
              </w:rPr>
              <w:t>Prílohy</w:t>
            </w:r>
          </w:hyperlink>
        </w:p>
      </w:tc>
    </w:tr>
  </w:tbl>
  <w:p w14:paraId="7E537610" w14:textId="77777777" w:rsidR="00D505DB" w:rsidRPr="00591643" w:rsidRDefault="00D505DB"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D505DB" w:rsidRPr="00E02137" w:rsidRDefault="00767BA9" w:rsidP="00F24FF8">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D505DB" w:rsidRPr="00E02137" w:rsidRDefault="00D505DB"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D505DB" w:rsidRPr="00E02137" w:rsidRDefault="00767BA9" w:rsidP="00591643">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D505DB" w:rsidRPr="00E02137" w:rsidRDefault="00D505DB"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D505DB" w:rsidRPr="00E02137" w:rsidRDefault="00767BA9" w:rsidP="003812FE">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D505DB" w:rsidRPr="00E02137" w:rsidRDefault="00D505DB"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D505DB" w:rsidRPr="00E02137" w:rsidRDefault="00767BA9" w:rsidP="00591643">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D505DB" w:rsidRPr="00E02137" w:rsidRDefault="00D505DB"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D505DB" w:rsidRPr="00E02137" w:rsidRDefault="00767BA9" w:rsidP="003812FE">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D505DB" w:rsidRPr="00E02137" w:rsidRDefault="00D505DB"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D505DB" w:rsidRPr="00E02137" w:rsidRDefault="00767BA9" w:rsidP="003812FE">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71D89FB4" w14:textId="77777777" w:rsidR="00D505DB" w:rsidRPr="00C41D64" w:rsidRDefault="00D505DB">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D505DB" w:rsidRPr="00E02137" w:rsidRDefault="00767BA9" w:rsidP="00C41D64">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D505DB" w:rsidRPr="00E02137" w:rsidRDefault="00D505DB"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D505DB" w:rsidRPr="00E02137" w:rsidRDefault="00767BA9" w:rsidP="00C41D64">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D505DB" w:rsidRPr="00E02137" w:rsidRDefault="00D505DB"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D505DB" w:rsidRPr="00E02137" w:rsidRDefault="00767BA9" w:rsidP="00C41D64">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D505DB" w:rsidRPr="00E02137" w:rsidRDefault="00D505DB"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D505DB" w:rsidRPr="00E02137" w:rsidRDefault="00767BA9" w:rsidP="00C41D64">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D505DB" w:rsidRPr="00E02137" w:rsidRDefault="00767BA9" w:rsidP="00C41D64">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D505DB" w:rsidRPr="00E02137" w:rsidRDefault="00767BA9" w:rsidP="00C41D64">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51E8780D" w14:textId="77777777" w:rsidR="00D505DB" w:rsidRPr="00C41D64" w:rsidRDefault="00D505DB" w:rsidP="00C41D64">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2F06E86D" w14:textId="77777777" w:rsidTr="0067377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3E3" w14:textId="77777777" w:rsidR="00D505DB" w:rsidRPr="00E02137" w:rsidRDefault="00767BA9" w:rsidP="00C41D64">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ECFF95" w14:textId="77777777" w:rsidR="00D505DB" w:rsidRPr="00E02137" w:rsidRDefault="00D505DB"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5BFBD" w14:textId="77777777" w:rsidR="00D505DB" w:rsidRPr="00E02137" w:rsidRDefault="00767BA9" w:rsidP="00C41D64">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696984" w14:textId="77777777" w:rsidR="00D505DB" w:rsidRPr="00E02137" w:rsidRDefault="00D505DB"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194BE" w14:textId="77777777" w:rsidR="00D505DB" w:rsidRPr="00E02137" w:rsidRDefault="00767BA9" w:rsidP="00C41D64">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CB401CF" w14:textId="77777777" w:rsidR="00D505DB" w:rsidRPr="00E02137" w:rsidRDefault="00D505DB"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6324C" w14:textId="77777777" w:rsidR="00D505DB" w:rsidRPr="00E02137" w:rsidRDefault="00767BA9" w:rsidP="00C41D64">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8B46E1E"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F14CF1" w14:textId="77777777" w:rsidR="00D505DB" w:rsidRPr="00E02137" w:rsidRDefault="00767BA9" w:rsidP="00C41D64">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217D70"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5FAE4" w14:textId="44C20648" w:rsidR="00D505DB" w:rsidRPr="00E02137" w:rsidRDefault="00767BA9" w:rsidP="00C41D64">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1787A504" w14:textId="77777777" w:rsidR="00D505DB" w:rsidRPr="00C41D64" w:rsidRDefault="00D505DB"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D505DB" w:rsidRPr="00E02137" w:rsidRDefault="00767BA9" w:rsidP="00C41D64">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D505DB" w:rsidRPr="00E02137" w:rsidRDefault="00D505DB"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D505DB" w:rsidRPr="00E02137" w:rsidRDefault="00767BA9" w:rsidP="00C41D64">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D505DB" w:rsidRPr="00E02137" w:rsidRDefault="00D505DB"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D505DB" w:rsidRPr="00E02137" w:rsidRDefault="00767BA9" w:rsidP="00C41D64">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D505DB" w:rsidRPr="00E02137" w:rsidRDefault="00D505DB"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D505DB" w:rsidRPr="00E02137" w:rsidRDefault="00767BA9" w:rsidP="00C41D64">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D505DB" w:rsidRPr="00E02137" w:rsidRDefault="00767BA9" w:rsidP="00C41D64">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D505DB" w:rsidRPr="00E02137" w:rsidRDefault="00767BA9" w:rsidP="00C41D64">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172F4A22" w14:textId="77777777" w:rsidR="00D505DB" w:rsidRPr="00C41D64" w:rsidRDefault="00D505DB" w:rsidP="00CE6658">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D505DB" w:rsidRPr="00E02137" w:rsidRDefault="00767BA9" w:rsidP="00C41D64">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D505DB" w:rsidRPr="00E02137" w:rsidRDefault="00D505DB"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D505DB" w:rsidRPr="00E02137" w:rsidRDefault="00767BA9" w:rsidP="00C41D64">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D505DB" w:rsidRPr="00E02137" w:rsidRDefault="00D505DB"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D505DB" w:rsidRPr="00E02137" w:rsidRDefault="00767BA9" w:rsidP="00C41D64">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D505DB" w:rsidRPr="00E02137" w:rsidRDefault="00D505DB"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D505DB" w:rsidRPr="00E02137" w:rsidRDefault="00767BA9" w:rsidP="00C41D64">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D505DB" w:rsidRPr="00E02137" w:rsidRDefault="00767BA9" w:rsidP="00C41D64">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D505DB" w:rsidRPr="00E02137" w:rsidRDefault="00D505DB"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D505DB" w:rsidRPr="00E02137" w:rsidRDefault="00767BA9" w:rsidP="00C41D64">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5E709357" w14:textId="77777777" w:rsidR="00D505DB" w:rsidRPr="00C41D64" w:rsidRDefault="00D505DB"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71356" w:rsidRPr="00E02137" w14:paraId="01714203" w14:textId="77777777" w:rsidTr="00B7135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2A2D2" w14:textId="77777777" w:rsidR="00B71356" w:rsidRPr="00E02137" w:rsidRDefault="00767BA9" w:rsidP="00B71356">
          <w:pPr>
            <w:pStyle w:val="ProductList-OfferingBody"/>
            <w:ind w:left="-72" w:right="-74"/>
            <w:jc w:val="center"/>
            <w:rPr>
              <w:rStyle w:val="LogoportDoNotTranslate"/>
              <w:rFonts w:asciiTheme="minorHAnsi" w:hAnsiTheme="minorHAnsi"/>
              <w:sz w:val="14"/>
              <w:szCs w:val="14"/>
            </w:rPr>
          </w:pPr>
          <w:hyperlink w:anchor="TableofContents" w:history="1">
            <w:r w:rsidR="00B7135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58D3E30" w14:textId="77777777" w:rsidR="00B71356" w:rsidRPr="00E02137" w:rsidRDefault="00B71356" w:rsidP="00B71356">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7807F" w14:textId="77777777" w:rsidR="00B71356" w:rsidRPr="00E02137" w:rsidRDefault="00767BA9" w:rsidP="00B71356">
          <w:pPr>
            <w:pStyle w:val="ProductList-OfferingBody"/>
            <w:ind w:left="-72" w:right="-74"/>
            <w:jc w:val="center"/>
            <w:rPr>
              <w:rStyle w:val="LogoportDoNotTranslate"/>
              <w:sz w:val="14"/>
            </w:rPr>
          </w:pPr>
          <w:hyperlink w:anchor="Introduction" w:history="1">
            <w:r w:rsidR="00B7135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293F6E" w14:textId="77777777" w:rsidR="00B71356" w:rsidRPr="00E02137" w:rsidRDefault="00B71356" w:rsidP="00B71356">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3611D" w14:textId="77777777" w:rsidR="00B71356" w:rsidRPr="00E02137" w:rsidRDefault="00767BA9" w:rsidP="00B71356">
          <w:pPr>
            <w:pStyle w:val="ProductList-OfferingBody"/>
            <w:ind w:left="-72" w:right="-75"/>
            <w:jc w:val="center"/>
            <w:rPr>
              <w:rStyle w:val="LogoportDoNotTranslate"/>
              <w:sz w:val="14"/>
            </w:rPr>
          </w:pPr>
          <w:hyperlink w:anchor="GeneralTerms" w:history="1">
            <w:r w:rsidR="00B71356"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F615CA5" w14:textId="77777777" w:rsidR="00B71356" w:rsidRPr="00E02137" w:rsidRDefault="00B71356" w:rsidP="00B71356">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BE7E1" w14:textId="77777777" w:rsidR="00B71356" w:rsidRPr="00E02137" w:rsidRDefault="00767BA9" w:rsidP="00B71356">
          <w:pPr>
            <w:pStyle w:val="ProductList-OfferingBody"/>
            <w:ind w:left="-72" w:right="-77"/>
            <w:jc w:val="center"/>
            <w:rPr>
              <w:rStyle w:val="LogoportDoNotTranslate"/>
              <w:sz w:val="14"/>
            </w:rPr>
          </w:pPr>
          <w:hyperlink w:anchor="PrivacyandSecurityTerms" w:history="1">
            <w:r w:rsidR="00B71356"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6B7696" w14:textId="77777777" w:rsidR="00B71356" w:rsidRPr="00E02137" w:rsidRDefault="00B71356" w:rsidP="00B7135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B115C8" w14:textId="77777777" w:rsidR="00B71356" w:rsidRPr="00E02137" w:rsidRDefault="00767BA9" w:rsidP="00B71356">
          <w:pPr>
            <w:pStyle w:val="ProductList-OfferingBody"/>
            <w:ind w:left="-72" w:right="-77"/>
            <w:jc w:val="center"/>
            <w:rPr>
              <w:rStyle w:val="LogoportDoNotTranslate"/>
              <w:sz w:val="14"/>
            </w:rPr>
          </w:pPr>
          <w:hyperlink w:anchor="OnlineServiceSpecificTerms" w:history="1">
            <w:r w:rsidR="00B7135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59D89D4" w14:textId="77777777" w:rsidR="00B71356" w:rsidRPr="00E02137" w:rsidRDefault="00B71356" w:rsidP="00B7135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D3A46" w14:textId="77777777" w:rsidR="00B71356" w:rsidRPr="00E02137" w:rsidRDefault="00767BA9" w:rsidP="00B71356">
          <w:pPr>
            <w:pStyle w:val="ProductList-OfferingBody"/>
            <w:ind w:left="-72" w:right="-76"/>
            <w:jc w:val="center"/>
            <w:rPr>
              <w:rStyle w:val="LogoportDoNotTranslate"/>
              <w:sz w:val="14"/>
            </w:rPr>
          </w:pPr>
          <w:hyperlink w:anchor="Attachment1" w:history="1">
            <w:r w:rsidR="00B71356">
              <w:rPr>
                <w:rStyle w:val="Hyperlink"/>
                <w:sz w:val="14"/>
              </w:rPr>
              <w:t>Prílohy</w:t>
            </w:r>
          </w:hyperlink>
        </w:p>
      </w:tc>
    </w:tr>
  </w:tbl>
  <w:p w14:paraId="5AE1D77D" w14:textId="77777777" w:rsidR="00B71356" w:rsidRPr="00591643" w:rsidRDefault="00B713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D505DB"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D505DB" w:rsidRPr="00B22661" w:rsidRDefault="00767BA9" w:rsidP="004D7318">
          <w:pPr>
            <w:pStyle w:val="ProductList-OfferingBody"/>
            <w:ind w:left="-77" w:right="-73"/>
            <w:jc w:val="center"/>
            <w:rPr>
              <w:rStyle w:val="LogoportDoNotTranslate"/>
              <w:rFonts w:asciiTheme="minorHAnsi" w:hAnsiTheme="minorHAnsi"/>
              <w:sz w:val="14"/>
              <w:szCs w:val="14"/>
            </w:rPr>
          </w:pPr>
          <w:hyperlink w:anchor="TableofContents" w:history="1">
            <w:r w:rsidR="00D505DB"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D505DB" w:rsidRPr="00990DE4" w:rsidRDefault="00D505DB"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D505DB" w:rsidRPr="00990DE4" w:rsidRDefault="00767BA9" w:rsidP="004D7318">
          <w:pPr>
            <w:pStyle w:val="ProductList-OfferingBody"/>
            <w:ind w:left="-72" w:right="-74"/>
            <w:jc w:val="center"/>
            <w:rPr>
              <w:rStyle w:val="LogoportDoNotTranslate"/>
            </w:rPr>
          </w:pPr>
          <w:hyperlink w:anchor="Introduction" w:history="1">
            <w:r w:rsidR="00D505DB"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D505DB" w:rsidRPr="00990DE4" w:rsidRDefault="00D505DB"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D505DB" w:rsidRPr="00990DE4" w:rsidRDefault="00767BA9" w:rsidP="004D7318">
          <w:pPr>
            <w:pStyle w:val="ProductList-OfferingBody"/>
            <w:ind w:left="-72" w:right="-75"/>
            <w:jc w:val="center"/>
            <w:rPr>
              <w:rStyle w:val="LogoportDoNotTranslate"/>
            </w:rPr>
          </w:pPr>
          <w:hyperlink w:anchor="GeneralTerms" w:history="1">
            <w:r w:rsidR="00D505DB"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D505DB" w:rsidRPr="00990DE4" w:rsidRDefault="00D505DB"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D505DB" w:rsidRPr="00990DE4" w:rsidRDefault="00767BA9" w:rsidP="004D7318">
          <w:pPr>
            <w:pStyle w:val="ProductList-OfferingBody"/>
            <w:ind w:left="-72" w:right="-77"/>
            <w:jc w:val="center"/>
            <w:rPr>
              <w:rStyle w:val="LogoportDoNotTranslate"/>
            </w:rPr>
          </w:pPr>
          <w:hyperlink w:anchor="PrivacyandSecurityTerms" w:history="1">
            <w:r w:rsidR="00D505DB"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D505DB" w:rsidRPr="00990DE4" w:rsidRDefault="00D505DB"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D505DB" w:rsidRPr="00990DE4" w:rsidRDefault="00767BA9" w:rsidP="004D7318">
          <w:pPr>
            <w:pStyle w:val="ProductList-OfferingBody"/>
            <w:ind w:left="-72" w:right="-77"/>
            <w:jc w:val="center"/>
            <w:rPr>
              <w:rStyle w:val="LogoportDoNotTranslate"/>
            </w:rPr>
          </w:pPr>
          <w:hyperlink w:anchor="OnlineServiceSpecificTerms" w:history="1">
            <w:r w:rsidR="00D505DB"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D505DB" w:rsidRPr="00990DE4" w:rsidRDefault="00D505DB"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D505DB" w:rsidRPr="00990DE4" w:rsidRDefault="00767BA9" w:rsidP="004D7318">
          <w:pPr>
            <w:pStyle w:val="ProductList-OfferingBody"/>
            <w:ind w:left="-72" w:right="-76"/>
            <w:jc w:val="center"/>
            <w:rPr>
              <w:rStyle w:val="LogoportDoNotTranslate"/>
            </w:rPr>
          </w:pPr>
          <w:hyperlink w:anchor="Attachment1" w:history="1">
            <w:r w:rsidR="00D505DB" w:rsidRPr="00300200">
              <w:rPr>
                <w:rStyle w:val="Hyperlink"/>
              </w:rPr>
              <w:t>Príloha</w:t>
            </w:r>
          </w:hyperlink>
        </w:p>
      </w:tc>
    </w:tr>
  </w:tbl>
  <w:p w14:paraId="6E136BDD" w14:textId="77777777" w:rsidR="00D505DB" w:rsidRPr="00990DE4" w:rsidRDefault="00D505DB" w:rsidP="00E31952">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05DB"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D505DB" w:rsidRPr="00C76DF3" w:rsidRDefault="00767BA9" w:rsidP="00591643">
          <w:pPr>
            <w:pStyle w:val="ProductList-OfferingBody"/>
            <w:ind w:left="-77" w:right="-73"/>
            <w:jc w:val="center"/>
            <w:rPr>
              <w:color w:val="808080" w:themeColor="background1" w:themeShade="80"/>
              <w:sz w:val="14"/>
              <w:szCs w:val="14"/>
            </w:rPr>
          </w:pPr>
          <w:hyperlink w:anchor="TableofContents" w:history="1">
            <w:r w:rsidR="00D505D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D505DB" w:rsidRPr="00C76DF3" w:rsidRDefault="00D505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D505DB" w:rsidRPr="00C76DF3" w:rsidRDefault="00767BA9" w:rsidP="00591643">
          <w:pPr>
            <w:pStyle w:val="ProductList-OfferingBody"/>
            <w:ind w:left="-72" w:right="-74"/>
            <w:jc w:val="center"/>
            <w:rPr>
              <w:color w:val="808080" w:themeColor="background1" w:themeShade="80"/>
              <w:sz w:val="14"/>
              <w:szCs w:val="14"/>
            </w:rPr>
          </w:pPr>
          <w:hyperlink w:anchor="Introduction" w:history="1">
            <w:r w:rsidR="00D505D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D505DB" w:rsidRPr="00C76DF3" w:rsidRDefault="00D505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D505DB" w:rsidRPr="00C76DF3" w:rsidRDefault="00767BA9" w:rsidP="003812FE">
          <w:pPr>
            <w:pStyle w:val="ProductList-OfferingBody"/>
            <w:ind w:left="-72" w:right="-75"/>
            <w:jc w:val="center"/>
            <w:rPr>
              <w:color w:val="808080" w:themeColor="background1" w:themeShade="80"/>
              <w:sz w:val="14"/>
              <w:szCs w:val="14"/>
            </w:rPr>
          </w:pPr>
          <w:hyperlink w:anchor="GeneralTerms" w:history="1">
            <w:r w:rsidR="00D505DB">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D505DB" w:rsidRPr="00C76DF3" w:rsidRDefault="00D505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D505DB" w:rsidRPr="00C76DF3" w:rsidRDefault="00767BA9" w:rsidP="00591643">
          <w:pPr>
            <w:pStyle w:val="ProductList-OfferingBody"/>
            <w:ind w:left="-72" w:right="-77"/>
            <w:jc w:val="center"/>
            <w:rPr>
              <w:color w:val="808080" w:themeColor="background1" w:themeShade="80"/>
              <w:sz w:val="14"/>
              <w:szCs w:val="14"/>
            </w:rPr>
          </w:pPr>
          <w:hyperlink w:anchor="PrivacyandSecurityTerms" w:history="1">
            <w:r w:rsidR="00D505DB">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D505DB" w:rsidRPr="00C76DF3" w:rsidRDefault="00D505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D505DB" w:rsidRPr="00C76DF3" w:rsidRDefault="00767BA9" w:rsidP="003812FE">
          <w:pPr>
            <w:pStyle w:val="ProductList-OfferingBody"/>
            <w:ind w:left="-72" w:right="-77"/>
            <w:jc w:val="center"/>
            <w:rPr>
              <w:color w:val="808080" w:themeColor="background1" w:themeShade="80"/>
              <w:sz w:val="14"/>
              <w:szCs w:val="14"/>
            </w:rPr>
          </w:pPr>
          <w:hyperlink w:anchor="OnlineServiceSpecificTerms" w:history="1">
            <w:r w:rsidR="00D505DB">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D505DB" w:rsidRPr="00C76DF3" w:rsidRDefault="00D505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D505DB" w:rsidRPr="00C76DF3" w:rsidRDefault="00767BA9" w:rsidP="003812FE">
          <w:pPr>
            <w:pStyle w:val="ProductList-OfferingBody"/>
            <w:ind w:left="-72" w:right="-76"/>
            <w:jc w:val="center"/>
            <w:rPr>
              <w:color w:val="808080" w:themeColor="background1" w:themeShade="80"/>
              <w:sz w:val="14"/>
              <w:szCs w:val="14"/>
            </w:rPr>
          </w:pPr>
          <w:hyperlink w:anchor="Attachment1" w:history="1">
            <w:r w:rsidR="00D505DB">
              <w:rPr>
                <w:rStyle w:val="Hyperlink"/>
                <w:sz w:val="14"/>
                <w:szCs w:val="14"/>
              </w:rPr>
              <w:t>Prílohy</w:t>
            </w:r>
          </w:hyperlink>
        </w:p>
      </w:tc>
    </w:tr>
  </w:tbl>
  <w:p w14:paraId="32F5C51C" w14:textId="77777777" w:rsidR="00D505DB" w:rsidRPr="00591643" w:rsidRDefault="00D505D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9C72D8" w:rsidRPr="00E02137" w14:paraId="22D5736C" w14:textId="77777777" w:rsidTr="0067377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9C72D8" w:rsidRPr="00E02137" w:rsidRDefault="00767BA9" w:rsidP="009C72D8">
          <w:pPr>
            <w:pStyle w:val="ProductList-OfferingBody"/>
            <w:ind w:left="-72" w:right="-74"/>
            <w:jc w:val="center"/>
            <w:rPr>
              <w:rStyle w:val="LogoportDoNotTranslate"/>
              <w:rFonts w:asciiTheme="minorHAnsi" w:hAnsiTheme="minorHAnsi"/>
              <w:sz w:val="14"/>
              <w:szCs w:val="14"/>
            </w:rPr>
          </w:pPr>
          <w:hyperlink w:anchor="TableofContents" w:history="1">
            <w:r w:rsidR="009C72D8"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9C72D8" w:rsidRPr="00E02137" w:rsidRDefault="009C72D8"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9C72D8" w:rsidRPr="00E02137" w:rsidRDefault="00767BA9" w:rsidP="009C72D8">
          <w:pPr>
            <w:pStyle w:val="ProductList-OfferingBody"/>
            <w:ind w:left="-72" w:right="-74"/>
            <w:jc w:val="center"/>
            <w:rPr>
              <w:rStyle w:val="LogoportDoNotTranslate"/>
              <w:sz w:val="14"/>
            </w:rPr>
          </w:pPr>
          <w:hyperlink w:anchor="Introduction" w:history="1">
            <w:r w:rsidR="009C72D8"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9C72D8" w:rsidRPr="00E02137" w:rsidRDefault="009C72D8"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9C72D8" w:rsidRPr="00E02137" w:rsidRDefault="00767BA9" w:rsidP="009C72D8">
          <w:pPr>
            <w:pStyle w:val="ProductList-OfferingBody"/>
            <w:ind w:left="-72" w:right="-75"/>
            <w:jc w:val="center"/>
            <w:rPr>
              <w:rStyle w:val="LogoportDoNotTranslate"/>
              <w:sz w:val="14"/>
            </w:rPr>
          </w:pPr>
          <w:hyperlink w:anchor="GeneralTerms" w:history="1">
            <w:r w:rsidR="009C72D8"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9C72D8" w:rsidRPr="00E02137" w:rsidRDefault="009C72D8"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9C72D8" w:rsidRPr="00E02137" w:rsidRDefault="00767BA9" w:rsidP="009C72D8">
          <w:pPr>
            <w:pStyle w:val="ProductList-OfferingBody"/>
            <w:ind w:left="-72" w:right="-77"/>
            <w:jc w:val="center"/>
            <w:rPr>
              <w:rStyle w:val="LogoportDoNotTranslate"/>
              <w:sz w:val="14"/>
            </w:rPr>
          </w:pPr>
          <w:hyperlink w:anchor="PrivacyandSecurityTerms" w:history="1">
            <w:r w:rsidR="009C72D8"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9C72D8" w:rsidRPr="00E02137" w:rsidRDefault="009C72D8"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9C72D8" w:rsidRPr="00E02137" w:rsidRDefault="00767BA9" w:rsidP="009C72D8">
          <w:pPr>
            <w:pStyle w:val="ProductList-OfferingBody"/>
            <w:ind w:left="-72" w:right="-77"/>
            <w:jc w:val="center"/>
            <w:rPr>
              <w:rStyle w:val="LogoportDoNotTranslate"/>
              <w:sz w:val="14"/>
            </w:rPr>
          </w:pPr>
          <w:hyperlink w:anchor="OnlineServiceSpecificTerms" w:history="1">
            <w:r w:rsidR="009C72D8"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9C72D8" w:rsidRPr="00E02137" w:rsidRDefault="009C72D8"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9C72D8" w:rsidRPr="00E02137" w:rsidRDefault="00767BA9" w:rsidP="009C72D8">
          <w:pPr>
            <w:pStyle w:val="ProductList-OfferingBody"/>
            <w:ind w:left="-72" w:right="-76"/>
            <w:jc w:val="center"/>
            <w:rPr>
              <w:rStyle w:val="LogoportDoNotTranslate"/>
              <w:sz w:val="14"/>
            </w:rPr>
          </w:pPr>
          <w:hyperlink w:anchor="Attachment1" w:history="1">
            <w:r w:rsidR="009C72D8">
              <w:rPr>
                <w:rStyle w:val="Hyperlink"/>
                <w:sz w:val="14"/>
              </w:rPr>
              <w:t>Prílohy</w:t>
            </w:r>
          </w:hyperlink>
        </w:p>
      </w:tc>
    </w:tr>
  </w:tbl>
  <w:p w14:paraId="3796D911" w14:textId="77777777" w:rsidR="00D505DB" w:rsidRPr="00591643" w:rsidRDefault="00D505DB"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05DB"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D505DB" w:rsidRPr="00C76DF3" w:rsidRDefault="00767BA9" w:rsidP="00591643">
          <w:pPr>
            <w:pStyle w:val="ProductList-OfferingBody"/>
            <w:ind w:left="-77" w:right="-73"/>
            <w:jc w:val="center"/>
            <w:rPr>
              <w:color w:val="808080" w:themeColor="background1" w:themeShade="80"/>
              <w:sz w:val="14"/>
              <w:szCs w:val="14"/>
            </w:rPr>
          </w:pPr>
          <w:hyperlink w:anchor="TableofContents" w:history="1">
            <w:r w:rsidR="00D505D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D505DB" w:rsidRPr="00C76DF3" w:rsidRDefault="00D505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D505DB" w:rsidRPr="00C76DF3" w:rsidRDefault="00767BA9" w:rsidP="00591643">
          <w:pPr>
            <w:pStyle w:val="ProductList-OfferingBody"/>
            <w:ind w:left="-72" w:right="-74"/>
            <w:jc w:val="center"/>
            <w:rPr>
              <w:color w:val="808080" w:themeColor="background1" w:themeShade="80"/>
              <w:sz w:val="14"/>
              <w:szCs w:val="14"/>
            </w:rPr>
          </w:pPr>
          <w:hyperlink w:anchor="Introduction" w:history="1">
            <w:r w:rsidR="00D505D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D505DB" w:rsidRPr="00C76DF3" w:rsidRDefault="00D505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D505DB" w:rsidRPr="00C76DF3" w:rsidRDefault="00767BA9" w:rsidP="003812FE">
          <w:pPr>
            <w:pStyle w:val="ProductList-OfferingBody"/>
            <w:ind w:left="-72" w:right="-75"/>
            <w:jc w:val="center"/>
            <w:rPr>
              <w:color w:val="808080" w:themeColor="background1" w:themeShade="80"/>
              <w:sz w:val="14"/>
              <w:szCs w:val="14"/>
            </w:rPr>
          </w:pPr>
          <w:hyperlink w:anchor="GeneralTerms" w:history="1">
            <w:r w:rsidR="00D505DB">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D505DB" w:rsidRPr="00C76DF3" w:rsidRDefault="00D505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D505DB" w:rsidRPr="00C76DF3" w:rsidRDefault="00767BA9" w:rsidP="00591643">
          <w:pPr>
            <w:pStyle w:val="ProductList-OfferingBody"/>
            <w:ind w:left="-72" w:right="-77"/>
            <w:jc w:val="center"/>
            <w:rPr>
              <w:color w:val="808080" w:themeColor="background1" w:themeShade="80"/>
              <w:sz w:val="14"/>
              <w:szCs w:val="14"/>
            </w:rPr>
          </w:pPr>
          <w:hyperlink w:anchor="PrivacyandSecurityTerms" w:history="1">
            <w:r w:rsidR="00D505DB">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D505DB" w:rsidRPr="00C76DF3" w:rsidRDefault="00D505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D505DB" w:rsidRPr="00C76DF3" w:rsidRDefault="00767BA9" w:rsidP="003812FE">
          <w:pPr>
            <w:pStyle w:val="ProductList-OfferingBody"/>
            <w:ind w:left="-72" w:right="-77"/>
            <w:jc w:val="center"/>
            <w:rPr>
              <w:color w:val="808080" w:themeColor="background1" w:themeShade="80"/>
              <w:sz w:val="14"/>
              <w:szCs w:val="14"/>
            </w:rPr>
          </w:pPr>
          <w:hyperlink w:anchor="OnlineServiceSpecificTerms" w:history="1">
            <w:r w:rsidR="00D505DB">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D505DB" w:rsidRPr="00C76DF3" w:rsidRDefault="00D505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D505DB" w:rsidRPr="00C76DF3" w:rsidRDefault="00767BA9" w:rsidP="003812FE">
          <w:pPr>
            <w:pStyle w:val="ProductList-OfferingBody"/>
            <w:ind w:left="-72" w:right="-76"/>
            <w:jc w:val="center"/>
            <w:rPr>
              <w:color w:val="808080" w:themeColor="background1" w:themeShade="80"/>
              <w:sz w:val="14"/>
              <w:szCs w:val="14"/>
            </w:rPr>
          </w:pPr>
          <w:hyperlink w:anchor="Attachment1" w:history="1">
            <w:r w:rsidR="00D505DB">
              <w:rPr>
                <w:rStyle w:val="Hyperlink"/>
                <w:sz w:val="14"/>
                <w:szCs w:val="14"/>
              </w:rPr>
              <w:t>Prílohy</w:t>
            </w:r>
          </w:hyperlink>
        </w:p>
      </w:tc>
    </w:tr>
  </w:tbl>
  <w:p w14:paraId="264CFAAA" w14:textId="77777777" w:rsidR="00D505DB" w:rsidRPr="00591643" w:rsidRDefault="00D505D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05DB"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D505DB" w:rsidRPr="00C76DF3" w:rsidRDefault="00767BA9" w:rsidP="00591643">
          <w:pPr>
            <w:pStyle w:val="ProductList-OfferingBody"/>
            <w:ind w:left="-77" w:right="-73"/>
            <w:jc w:val="center"/>
            <w:rPr>
              <w:color w:val="808080" w:themeColor="background1" w:themeShade="80"/>
              <w:sz w:val="14"/>
              <w:szCs w:val="14"/>
            </w:rPr>
          </w:pPr>
          <w:hyperlink w:anchor="TableofContents" w:history="1">
            <w:r w:rsidR="00D505D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D505DB" w:rsidRPr="00C76DF3" w:rsidRDefault="00D505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D505DB" w:rsidRPr="00C76DF3" w:rsidRDefault="00767BA9" w:rsidP="00591643">
          <w:pPr>
            <w:pStyle w:val="ProductList-OfferingBody"/>
            <w:ind w:left="-72" w:right="-74"/>
            <w:jc w:val="center"/>
            <w:rPr>
              <w:color w:val="808080" w:themeColor="background1" w:themeShade="80"/>
              <w:sz w:val="14"/>
              <w:szCs w:val="14"/>
            </w:rPr>
          </w:pPr>
          <w:hyperlink w:anchor="Introduction" w:history="1">
            <w:r w:rsidR="00D505D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D505DB" w:rsidRPr="00C76DF3" w:rsidRDefault="00D505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D505DB" w:rsidRPr="00C76DF3" w:rsidRDefault="00767BA9" w:rsidP="003812FE">
          <w:pPr>
            <w:pStyle w:val="ProductList-OfferingBody"/>
            <w:ind w:left="-72" w:right="-75"/>
            <w:jc w:val="center"/>
            <w:rPr>
              <w:color w:val="808080" w:themeColor="background1" w:themeShade="80"/>
              <w:sz w:val="14"/>
              <w:szCs w:val="14"/>
            </w:rPr>
          </w:pPr>
          <w:hyperlink w:anchor="GeneralTerms" w:history="1">
            <w:r w:rsidR="00D505DB">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D505DB" w:rsidRPr="00C76DF3" w:rsidRDefault="00D505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D505DB" w:rsidRPr="00C76DF3" w:rsidRDefault="00767BA9" w:rsidP="00591643">
          <w:pPr>
            <w:pStyle w:val="ProductList-OfferingBody"/>
            <w:ind w:left="-72" w:right="-77"/>
            <w:jc w:val="center"/>
            <w:rPr>
              <w:color w:val="808080" w:themeColor="background1" w:themeShade="80"/>
              <w:sz w:val="14"/>
              <w:szCs w:val="14"/>
            </w:rPr>
          </w:pPr>
          <w:hyperlink w:anchor="PrivacyandSecurityTerms" w:history="1">
            <w:r w:rsidR="00D505DB">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D505DB" w:rsidRPr="00C76DF3" w:rsidRDefault="00D505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D505DB" w:rsidRPr="00C76DF3" w:rsidRDefault="00767BA9" w:rsidP="003812FE">
          <w:pPr>
            <w:pStyle w:val="ProductList-OfferingBody"/>
            <w:ind w:left="-72" w:right="-77"/>
            <w:jc w:val="center"/>
            <w:rPr>
              <w:color w:val="808080" w:themeColor="background1" w:themeShade="80"/>
              <w:sz w:val="14"/>
              <w:szCs w:val="14"/>
            </w:rPr>
          </w:pPr>
          <w:hyperlink w:anchor="OnlineServiceSpecificTerms" w:history="1">
            <w:r w:rsidR="00D505DB">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D505DB" w:rsidRPr="00C76DF3" w:rsidRDefault="00D505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D505DB" w:rsidRPr="00C76DF3" w:rsidRDefault="00767BA9" w:rsidP="003812FE">
          <w:pPr>
            <w:pStyle w:val="ProductList-OfferingBody"/>
            <w:ind w:left="-72" w:right="-76"/>
            <w:jc w:val="center"/>
            <w:rPr>
              <w:color w:val="808080" w:themeColor="background1" w:themeShade="80"/>
              <w:sz w:val="14"/>
              <w:szCs w:val="14"/>
            </w:rPr>
          </w:pPr>
          <w:hyperlink w:anchor="Attachment1" w:history="1">
            <w:r w:rsidR="00D505DB">
              <w:rPr>
                <w:rStyle w:val="Hyperlink"/>
                <w:sz w:val="14"/>
                <w:szCs w:val="14"/>
              </w:rPr>
              <w:t>Prílohy</w:t>
            </w:r>
          </w:hyperlink>
        </w:p>
      </w:tc>
    </w:tr>
  </w:tbl>
  <w:p w14:paraId="1282F5AF" w14:textId="77777777" w:rsidR="00D505DB" w:rsidRPr="00591643" w:rsidRDefault="00D505D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D505DB" w:rsidRPr="00E02137" w:rsidRDefault="00767BA9" w:rsidP="00F81FA7">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D505DB" w:rsidRPr="00E02137" w:rsidRDefault="00D505DB"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D505DB" w:rsidRPr="00E02137" w:rsidRDefault="00767BA9" w:rsidP="00F81FA7">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D505DB" w:rsidRPr="00E02137" w:rsidRDefault="00D505DB"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D505DB" w:rsidRPr="00E02137" w:rsidRDefault="00767BA9" w:rsidP="00F81FA7">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D505DB" w:rsidRPr="00E02137" w:rsidRDefault="00D505DB"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D505DB" w:rsidRPr="00E02137" w:rsidRDefault="00767BA9" w:rsidP="00F81FA7">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D505DB" w:rsidRPr="00E02137" w:rsidRDefault="00D505DB"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D505DB" w:rsidRPr="00E02137" w:rsidRDefault="00767BA9" w:rsidP="00F81FA7">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D505DB" w:rsidRPr="00E02137" w:rsidRDefault="00D505DB"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D505DB" w:rsidRPr="00E02137" w:rsidRDefault="00767BA9" w:rsidP="00F81FA7">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03E862D5" w14:textId="77777777" w:rsidR="00D505DB" w:rsidRPr="00591643" w:rsidRDefault="00D505D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D505DB" w:rsidRPr="00E02137" w:rsidRDefault="00767BA9" w:rsidP="00F81FA7">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D505DB" w:rsidRPr="00E02137" w:rsidRDefault="00D505DB"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D505DB" w:rsidRPr="00E02137" w:rsidRDefault="00767BA9" w:rsidP="00F81FA7">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D505DB" w:rsidRPr="00E02137" w:rsidRDefault="00D505DB"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D505DB" w:rsidRPr="00E02137" w:rsidRDefault="00767BA9" w:rsidP="00F81FA7">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D505DB" w:rsidRPr="00E02137" w:rsidRDefault="00D505DB"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D505DB" w:rsidRPr="00E02137" w:rsidRDefault="00767BA9" w:rsidP="00F81FA7">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D505DB" w:rsidRPr="00E02137" w:rsidRDefault="00D505DB"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D505DB" w:rsidRPr="00E02137" w:rsidRDefault="00767BA9" w:rsidP="00F81FA7">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D505DB" w:rsidRPr="00E02137" w:rsidRDefault="00D505DB"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D505DB" w:rsidRPr="00E02137" w:rsidRDefault="00767BA9" w:rsidP="00F81FA7">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113F17D1" w14:textId="77777777" w:rsidR="00D505DB" w:rsidRPr="00591643" w:rsidRDefault="00D505D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D505DB"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D505DB" w:rsidRPr="00E02137" w:rsidRDefault="00767BA9" w:rsidP="006254CC">
          <w:pPr>
            <w:pStyle w:val="ProductList-OfferingBody"/>
            <w:ind w:left="-72" w:right="-74"/>
            <w:jc w:val="center"/>
            <w:rPr>
              <w:rStyle w:val="LogoportDoNotTranslate"/>
              <w:rFonts w:asciiTheme="minorHAnsi" w:hAnsiTheme="minorHAnsi"/>
              <w:sz w:val="14"/>
              <w:szCs w:val="14"/>
            </w:rPr>
          </w:pPr>
          <w:hyperlink w:anchor="TableofContents" w:history="1">
            <w:r w:rsidR="00D505DB"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D505DB" w:rsidRPr="00E02137" w:rsidRDefault="00D505DB"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D505DB" w:rsidRPr="00E02137" w:rsidRDefault="00767BA9" w:rsidP="006254CC">
          <w:pPr>
            <w:pStyle w:val="ProductList-OfferingBody"/>
            <w:ind w:left="-72" w:right="-74"/>
            <w:jc w:val="center"/>
            <w:rPr>
              <w:rStyle w:val="LogoportDoNotTranslate"/>
              <w:sz w:val="14"/>
            </w:rPr>
          </w:pPr>
          <w:hyperlink w:anchor="Introduction" w:history="1">
            <w:r w:rsidR="00D505DB"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D505DB" w:rsidRPr="00E02137" w:rsidRDefault="00D505DB"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D505DB" w:rsidRPr="00E02137" w:rsidRDefault="00767BA9" w:rsidP="006254CC">
          <w:pPr>
            <w:pStyle w:val="ProductList-OfferingBody"/>
            <w:ind w:left="-72" w:right="-75"/>
            <w:jc w:val="center"/>
            <w:rPr>
              <w:rStyle w:val="LogoportDoNotTranslate"/>
              <w:sz w:val="14"/>
            </w:rPr>
          </w:pPr>
          <w:hyperlink w:anchor="GeneralTerms" w:history="1">
            <w:r w:rsidR="00D505DB"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D505DB" w:rsidRPr="00E02137" w:rsidRDefault="00D505DB"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D505DB" w:rsidRPr="00E02137" w:rsidRDefault="00767BA9" w:rsidP="006254CC">
          <w:pPr>
            <w:pStyle w:val="ProductList-OfferingBody"/>
            <w:ind w:left="-72" w:right="-77"/>
            <w:jc w:val="center"/>
            <w:rPr>
              <w:rStyle w:val="LogoportDoNotTranslate"/>
              <w:sz w:val="14"/>
            </w:rPr>
          </w:pPr>
          <w:hyperlink w:anchor="PrivacyandSecurityTerms" w:history="1">
            <w:r w:rsidR="00D505DB"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D505DB" w:rsidRPr="00E02137" w:rsidRDefault="00D505DB"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D505DB" w:rsidRPr="00E02137" w:rsidRDefault="00767BA9" w:rsidP="006254CC">
          <w:pPr>
            <w:pStyle w:val="ProductList-OfferingBody"/>
            <w:ind w:left="-72" w:right="-77"/>
            <w:jc w:val="center"/>
            <w:rPr>
              <w:rStyle w:val="LogoportDoNotTranslate"/>
              <w:sz w:val="14"/>
            </w:rPr>
          </w:pPr>
          <w:hyperlink w:anchor="OnlineServiceSpecificTerms" w:history="1">
            <w:r w:rsidR="00D505DB"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D505DB" w:rsidRPr="00E02137" w:rsidRDefault="00D505DB"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D505DB" w:rsidRPr="00E02137" w:rsidRDefault="00767BA9" w:rsidP="006254CC">
          <w:pPr>
            <w:pStyle w:val="ProductList-OfferingBody"/>
            <w:ind w:left="-72" w:right="-76"/>
            <w:jc w:val="center"/>
            <w:rPr>
              <w:rStyle w:val="LogoportDoNotTranslate"/>
              <w:sz w:val="14"/>
            </w:rPr>
          </w:pPr>
          <w:hyperlink w:anchor="Attachment1" w:history="1">
            <w:r w:rsidR="00D505DB">
              <w:rPr>
                <w:rStyle w:val="Hyperlink"/>
                <w:sz w:val="14"/>
              </w:rPr>
              <w:t>Prílohy</w:t>
            </w:r>
          </w:hyperlink>
        </w:p>
      </w:tc>
    </w:tr>
  </w:tbl>
  <w:p w14:paraId="21AC37DA" w14:textId="77777777" w:rsidR="00D505DB" w:rsidRPr="00591643" w:rsidRDefault="00D505D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B9E11D" w14:textId="77777777" w:rsidR="00767BA9" w:rsidRDefault="00767BA9" w:rsidP="009A573F">
      <w:pPr>
        <w:spacing w:after="0" w:line="240" w:lineRule="auto"/>
      </w:pPr>
      <w:r>
        <w:separator/>
      </w:r>
    </w:p>
  </w:footnote>
  <w:footnote w:type="continuationSeparator" w:id="0">
    <w:p w14:paraId="0E843427" w14:textId="77777777" w:rsidR="00767BA9" w:rsidRDefault="00767BA9" w:rsidP="009A573F">
      <w:pPr>
        <w:spacing w:after="0" w:line="240" w:lineRule="auto"/>
      </w:pPr>
      <w:r>
        <w:continuationSeparator/>
      </w:r>
    </w:p>
  </w:footnote>
  <w:footnote w:type="continuationNotice" w:id="1">
    <w:p w14:paraId="7CFCE6E3" w14:textId="77777777" w:rsidR="00767BA9" w:rsidRDefault="00767BA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6DF60F" w14:textId="77777777" w:rsidR="00092D86" w:rsidRDefault="00092D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65DF37" w14:textId="77777777" w:rsidR="00092D86" w:rsidRDefault="00092D8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505DB" w:rsidRPr="004D27A6" w:rsidRDefault="00D505D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3CCF896" w:rsidR="00D505DB" w:rsidRPr="00171B2E" w:rsidRDefault="00767BA9"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B71356">
              <w:rPr>
                <w:color w:val="404040" w:themeColor="text1" w:themeTint="BF"/>
                <w:sz w:val="16"/>
                <w:szCs w:val="16"/>
              </w:rPr>
              <w:t xml:space="preserve">Multilicenčné podmienky poskytovania služieb on-line spoločnosti Microsoft (slovenčina, </w:t>
            </w:r>
            <w:r w:rsidR="00673770">
              <w:rPr>
                <w:color w:val="404040" w:themeColor="text1" w:themeTint="BF"/>
                <w:sz w:val="16"/>
                <w:szCs w:val="16"/>
              </w:rPr>
              <w:t xml:space="preserve">august </w:t>
            </w:r>
            <w:r w:rsidR="00B71356">
              <w:rPr>
                <w:color w:val="404040" w:themeColor="text1" w:themeTint="BF"/>
                <w:sz w:val="16"/>
                <w:szCs w:val="16"/>
              </w:rPr>
              <w:t>2017)</w:t>
            </w:r>
          </w:sdtContent>
        </w:sdt>
        <w:r w:rsidR="00D505DB">
          <w:rPr>
            <w:color w:val="404040" w:themeColor="text1" w:themeTint="BF"/>
            <w:sz w:val="16"/>
            <w:szCs w:val="16"/>
          </w:rPr>
          <w:tab/>
        </w:r>
        <w:r w:rsidR="00D505DB">
          <w:rPr>
            <w:color w:val="404040" w:themeColor="text1" w:themeTint="BF"/>
            <w:sz w:val="16"/>
            <w:szCs w:val="16"/>
          </w:rPr>
          <w:fldChar w:fldCharType="begin"/>
        </w:r>
        <w:r w:rsidR="00D505DB" w:rsidRPr="004D27A6">
          <w:rPr>
            <w:color w:val="404040" w:themeColor="text1" w:themeTint="BF"/>
            <w:sz w:val="16"/>
            <w:szCs w:val="16"/>
          </w:rPr>
          <w:instrText xml:space="preserve"> PAGE   \* MERGEFORMAT </w:instrText>
        </w:r>
        <w:r w:rsidR="00D505DB">
          <w:rPr>
            <w:color w:val="404040" w:themeColor="text1" w:themeTint="BF"/>
            <w:sz w:val="16"/>
            <w:szCs w:val="16"/>
          </w:rPr>
          <w:fldChar w:fldCharType="separate"/>
        </w:r>
        <w:r w:rsidR="00092D86">
          <w:rPr>
            <w:noProof/>
            <w:color w:val="404040" w:themeColor="text1" w:themeTint="BF"/>
            <w:sz w:val="16"/>
            <w:szCs w:val="16"/>
          </w:rPr>
          <w:t>37</w:t>
        </w:r>
        <w:r w:rsidR="00D505DB">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BE79C04" w:rsidR="00D505DB" w:rsidRPr="000E0424" w:rsidRDefault="00767BA9"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B71356">
              <w:rPr>
                <w:color w:val="404040" w:themeColor="text1" w:themeTint="BF"/>
                <w:sz w:val="16"/>
                <w:szCs w:val="16"/>
              </w:rPr>
              <w:t xml:space="preserve">Multilicenčné podmienky poskytovania služieb on-line spoločnosti Microsoft (slovenčina, </w:t>
            </w:r>
            <w:r w:rsidR="00673770">
              <w:rPr>
                <w:color w:val="404040" w:themeColor="text1" w:themeTint="BF"/>
                <w:sz w:val="16"/>
                <w:szCs w:val="16"/>
              </w:rPr>
              <w:t>august</w:t>
            </w:r>
            <w:r w:rsidR="00B71356">
              <w:rPr>
                <w:color w:val="404040" w:themeColor="text1" w:themeTint="BF"/>
                <w:sz w:val="16"/>
                <w:szCs w:val="16"/>
              </w:rPr>
              <w:t> 2017)</w:t>
            </w:r>
          </w:sdtContent>
        </w:sdt>
        <w:r w:rsidR="00D505DB">
          <w:rPr>
            <w:color w:val="404040" w:themeColor="text1" w:themeTint="BF"/>
            <w:sz w:val="16"/>
            <w:szCs w:val="16"/>
          </w:rPr>
          <w:tab/>
        </w:r>
        <w:r w:rsidR="00D505DB">
          <w:rPr>
            <w:color w:val="404040" w:themeColor="text1" w:themeTint="BF"/>
            <w:sz w:val="16"/>
            <w:szCs w:val="16"/>
          </w:rPr>
          <w:fldChar w:fldCharType="begin"/>
        </w:r>
        <w:r w:rsidR="00D505DB" w:rsidRPr="004D27A6">
          <w:rPr>
            <w:color w:val="404040" w:themeColor="text1" w:themeTint="BF"/>
            <w:sz w:val="16"/>
            <w:szCs w:val="16"/>
          </w:rPr>
          <w:instrText xml:space="preserve"> PAGE   \* MERGEFORMAT </w:instrText>
        </w:r>
        <w:r w:rsidR="00D505DB">
          <w:rPr>
            <w:color w:val="404040" w:themeColor="text1" w:themeTint="BF"/>
            <w:sz w:val="16"/>
            <w:szCs w:val="16"/>
          </w:rPr>
          <w:fldChar w:fldCharType="separate"/>
        </w:r>
        <w:r w:rsidR="00092D86">
          <w:rPr>
            <w:noProof/>
            <w:color w:val="404040" w:themeColor="text1" w:themeTint="BF"/>
            <w:sz w:val="16"/>
            <w:szCs w:val="16"/>
          </w:rPr>
          <w:t>2</w:t>
        </w:r>
        <w:r w:rsidR="00D505D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Y85D+/Y5w4obu6P1YfQ3SnFPaNOWJOw8iWIrO7JSRJio2coijhxjypy76eQ3M/Gps3C+aB7+yhhQRvh3u7D3JA==" w:salt="rqPgdccwa1ecQFFaU43FF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D86"/>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08E"/>
    <w:rsid w:val="000B2305"/>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7C37"/>
    <w:rsid w:val="001E2C51"/>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C0C"/>
    <w:rsid w:val="00765EA8"/>
    <w:rsid w:val="0076729C"/>
    <w:rsid w:val="00767845"/>
    <w:rsid w:val="00767BA9"/>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footer" Target="footer16.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footer" Target="footer12.xml"/><Relationship Id="rId57" Type="http://schemas.openxmlformats.org/officeDocument/2006/relationships/hyperlink" Target="http://go.microsoft.com/fwlink/?LinkID=248686"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footer" Target="footer17.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4B57F4-F3D2-43D7-9C07-3FE5CDAF4A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21951</Words>
  <Characters>125124</Characters>
  <Application>Microsoft Office Word</Application>
  <DocSecurity>8</DocSecurity>
  <Lines>1042</Lines>
  <Paragraphs>293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146782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2017-07-31T18:09:00Z</dcterms:created>
  <dcterms:modified xsi:type="dcterms:W3CDTF">2017-07-31T18:10:00Z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2017-07-31T11:10:00.6064876-07:00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