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w:t>
      </w:r>
      <w:bookmarkStart w:id="1" w:name="_GoBack"/>
      <w:bookmarkEnd w:id="1"/>
      <w:r w:rsidRPr="00B64EAD">
        <w:rPr>
          <w:rFonts w:asciiTheme="majorHAnsi" w:hAnsiTheme="majorHAnsi"/>
          <w:color w:val="FFFFFF" w:themeColor="background1"/>
          <w:sz w:val="32"/>
          <w:szCs w:val="32"/>
        </w:rPr>
        <w:t>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1E602927"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317057">
        <w:rPr>
          <w:rFonts w:asciiTheme="majorHAnsi" w:hAnsiTheme="majorHAnsi"/>
          <w:color w:val="FFFFFF" w:themeColor="background1"/>
          <w:sz w:val="72"/>
          <w:szCs w:val="72"/>
        </w:rPr>
        <w:t>júna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4C8445E" w14:textId="3A6C1F9A" w:rsidR="00317057"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10204320" w:history="1">
        <w:r w:rsidR="00317057" w:rsidRPr="001E2EBA">
          <w:rPr>
            <w:rStyle w:val="Hyperlink"/>
            <w:noProof/>
          </w:rPr>
          <w:t>Úvod</w:t>
        </w:r>
        <w:r w:rsidR="00317057">
          <w:rPr>
            <w:noProof/>
            <w:webHidden/>
          </w:rPr>
          <w:tab/>
        </w:r>
        <w:r w:rsidR="00317057">
          <w:rPr>
            <w:noProof/>
            <w:webHidden/>
          </w:rPr>
          <w:fldChar w:fldCharType="begin"/>
        </w:r>
        <w:r w:rsidR="00317057">
          <w:rPr>
            <w:noProof/>
            <w:webHidden/>
          </w:rPr>
          <w:instrText xml:space="preserve"> PAGEREF _Toc10204320 \h </w:instrText>
        </w:r>
        <w:r w:rsidR="00317057">
          <w:rPr>
            <w:noProof/>
            <w:webHidden/>
          </w:rPr>
        </w:r>
        <w:r w:rsidR="00317057">
          <w:rPr>
            <w:noProof/>
            <w:webHidden/>
          </w:rPr>
          <w:fldChar w:fldCharType="separate"/>
        </w:r>
        <w:r w:rsidR="00317057">
          <w:rPr>
            <w:noProof/>
            <w:webHidden/>
          </w:rPr>
          <w:t>3</w:t>
        </w:r>
        <w:r w:rsidR="00317057">
          <w:rPr>
            <w:noProof/>
            <w:webHidden/>
          </w:rPr>
          <w:fldChar w:fldCharType="end"/>
        </w:r>
      </w:hyperlink>
    </w:p>
    <w:p w14:paraId="61F38BA2" w14:textId="3B312A6D" w:rsidR="00317057" w:rsidRDefault="00317057">
      <w:pPr>
        <w:pStyle w:val="TOC5"/>
        <w:tabs>
          <w:tab w:val="right" w:leader="dot" w:pos="5030"/>
        </w:tabs>
        <w:rPr>
          <w:rFonts w:eastAsiaTheme="minorEastAsia"/>
          <w:noProof/>
          <w:sz w:val="22"/>
          <w:lang w:val="en-US" w:eastAsia="en-US" w:bidi="ar-SA"/>
        </w:rPr>
      </w:pPr>
      <w:hyperlink w:anchor="_Toc10204321" w:history="1">
        <w:r w:rsidRPr="001E2EBA">
          <w:rPr>
            <w:rStyle w:val="Hyperlink"/>
            <w:noProof/>
          </w:rPr>
          <w:t>Zmluvy o úrovni služieb</w:t>
        </w:r>
        <w:r>
          <w:rPr>
            <w:noProof/>
            <w:webHidden/>
          </w:rPr>
          <w:tab/>
        </w:r>
        <w:r>
          <w:rPr>
            <w:noProof/>
            <w:webHidden/>
          </w:rPr>
          <w:fldChar w:fldCharType="begin"/>
        </w:r>
        <w:r>
          <w:rPr>
            <w:noProof/>
            <w:webHidden/>
          </w:rPr>
          <w:instrText xml:space="preserve"> PAGEREF _Toc10204321 \h </w:instrText>
        </w:r>
        <w:r>
          <w:rPr>
            <w:noProof/>
            <w:webHidden/>
          </w:rPr>
        </w:r>
        <w:r>
          <w:rPr>
            <w:noProof/>
            <w:webHidden/>
          </w:rPr>
          <w:fldChar w:fldCharType="separate"/>
        </w:r>
        <w:r>
          <w:rPr>
            <w:noProof/>
            <w:webHidden/>
          </w:rPr>
          <w:t>3</w:t>
        </w:r>
        <w:r>
          <w:rPr>
            <w:noProof/>
            <w:webHidden/>
          </w:rPr>
          <w:fldChar w:fldCharType="end"/>
        </w:r>
      </w:hyperlink>
    </w:p>
    <w:p w14:paraId="5740BC9D" w14:textId="6F25B258" w:rsidR="00317057" w:rsidRDefault="00317057">
      <w:pPr>
        <w:pStyle w:val="TOC5"/>
        <w:tabs>
          <w:tab w:val="right" w:leader="dot" w:pos="5030"/>
        </w:tabs>
        <w:rPr>
          <w:rFonts w:eastAsiaTheme="minorEastAsia"/>
          <w:noProof/>
          <w:sz w:val="22"/>
          <w:lang w:val="en-US" w:eastAsia="en-US" w:bidi="ar-SA"/>
        </w:rPr>
      </w:pPr>
      <w:hyperlink w:anchor="_Toc10204322" w:history="1">
        <w:r w:rsidRPr="001E2EBA">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_Toc10204322 \h </w:instrText>
        </w:r>
        <w:r>
          <w:rPr>
            <w:noProof/>
            <w:webHidden/>
          </w:rPr>
        </w:r>
        <w:r>
          <w:rPr>
            <w:noProof/>
            <w:webHidden/>
          </w:rPr>
          <w:fldChar w:fldCharType="separate"/>
        </w:r>
        <w:r>
          <w:rPr>
            <w:noProof/>
            <w:webHidden/>
          </w:rPr>
          <w:t>3</w:t>
        </w:r>
        <w:r>
          <w:rPr>
            <w:noProof/>
            <w:webHidden/>
          </w:rPr>
          <w:fldChar w:fldCharType="end"/>
        </w:r>
      </w:hyperlink>
    </w:p>
    <w:p w14:paraId="6990A90D" w14:textId="4AA71B3A" w:rsidR="00317057" w:rsidRDefault="00317057">
      <w:pPr>
        <w:pStyle w:val="TOC5"/>
        <w:tabs>
          <w:tab w:val="right" w:leader="dot" w:pos="5030"/>
        </w:tabs>
        <w:rPr>
          <w:rFonts w:eastAsiaTheme="minorEastAsia"/>
          <w:noProof/>
          <w:sz w:val="22"/>
          <w:lang w:val="en-US" w:eastAsia="en-US" w:bidi="ar-SA"/>
        </w:rPr>
      </w:pPr>
      <w:hyperlink w:anchor="_Toc10204323" w:history="1">
        <w:r w:rsidRPr="001E2EBA">
          <w:rPr>
            <w:rStyle w:val="Hyperlink"/>
            <w:noProof/>
          </w:rPr>
          <w:t>Elektronické upozornenia</w:t>
        </w:r>
        <w:r>
          <w:rPr>
            <w:noProof/>
            <w:webHidden/>
          </w:rPr>
          <w:tab/>
        </w:r>
        <w:r>
          <w:rPr>
            <w:noProof/>
            <w:webHidden/>
          </w:rPr>
          <w:fldChar w:fldCharType="begin"/>
        </w:r>
        <w:r>
          <w:rPr>
            <w:noProof/>
            <w:webHidden/>
          </w:rPr>
          <w:instrText xml:space="preserve"> PAGEREF _Toc10204323 \h </w:instrText>
        </w:r>
        <w:r>
          <w:rPr>
            <w:noProof/>
            <w:webHidden/>
          </w:rPr>
        </w:r>
        <w:r>
          <w:rPr>
            <w:noProof/>
            <w:webHidden/>
          </w:rPr>
          <w:fldChar w:fldCharType="separate"/>
        </w:r>
        <w:r>
          <w:rPr>
            <w:noProof/>
            <w:webHidden/>
          </w:rPr>
          <w:t>3</w:t>
        </w:r>
        <w:r>
          <w:rPr>
            <w:noProof/>
            <w:webHidden/>
          </w:rPr>
          <w:fldChar w:fldCharType="end"/>
        </w:r>
      </w:hyperlink>
    </w:p>
    <w:p w14:paraId="6DB245A4" w14:textId="02FC8066" w:rsidR="00317057" w:rsidRDefault="00317057">
      <w:pPr>
        <w:pStyle w:val="TOC5"/>
        <w:tabs>
          <w:tab w:val="right" w:leader="dot" w:pos="5030"/>
        </w:tabs>
        <w:rPr>
          <w:rFonts w:eastAsiaTheme="minorEastAsia"/>
          <w:noProof/>
          <w:sz w:val="22"/>
          <w:lang w:val="en-US" w:eastAsia="en-US" w:bidi="ar-SA"/>
        </w:rPr>
      </w:pPr>
      <w:hyperlink w:anchor="_Toc10204324" w:history="1">
        <w:r w:rsidRPr="001E2EBA">
          <w:rPr>
            <w:rStyle w:val="Hyperlink"/>
            <w:noProof/>
          </w:rPr>
          <w:t>Predchádzajúce verzie</w:t>
        </w:r>
        <w:r>
          <w:rPr>
            <w:noProof/>
            <w:webHidden/>
          </w:rPr>
          <w:tab/>
        </w:r>
        <w:r>
          <w:rPr>
            <w:noProof/>
            <w:webHidden/>
          </w:rPr>
          <w:fldChar w:fldCharType="begin"/>
        </w:r>
        <w:r>
          <w:rPr>
            <w:noProof/>
            <w:webHidden/>
          </w:rPr>
          <w:instrText xml:space="preserve"> PAGEREF _Toc10204324 \h </w:instrText>
        </w:r>
        <w:r>
          <w:rPr>
            <w:noProof/>
            <w:webHidden/>
          </w:rPr>
        </w:r>
        <w:r>
          <w:rPr>
            <w:noProof/>
            <w:webHidden/>
          </w:rPr>
          <w:fldChar w:fldCharType="separate"/>
        </w:r>
        <w:r>
          <w:rPr>
            <w:noProof/>
            <w:webHidden/>
          </w:rPr>
          <w:t>3</w:t>
        </w:r>
        <w:r>
          <w:rPr>
            <w:noProof/>
            <w:webHidden/>
          </w:rPr>
          <w:fldChar w:fldCharType="end"/>
        </w:r>
      </w:hyperlink>
    </w:p>
    <w:p w14:paraId="6B269053" w14:textId="1B5D64E2" w:rsidR="00317057" w:rsidRDefault="00317057">
      <w:pPr>
        <w:pStyle w:val="TOC3"/>
        <w:rPr>
          <w:rFonts w:eastAsiaTheme="minorEastAsia"/>
          <w:b w:val="0"/>
          <w:smallCaps w:val="0"/>
          <w:sz w:val="22"/>
          <w:lang w:val="en-US" w:eastAsia="en-US" w:bidi="ar-SA"/>
        </w:rPr>
      </w:pPr>
      <w:hyperlink w:anchor="_Toc10204325" w:history="1">
        <w:r w:rsidRPr="001E2EBA">
          <w:rPr>
            <w:rStyle w:val="Hyperlink"/>
          </w:rPr>
          <w:t>Vysvetlenia a súhrn zmien</w:t>
        </w:r>
        <w:r>
          <w:rPr>
            <w:webHidden/>
          </w:rPr>
          <w:tab/>
        </w:r>
        <w:r>
          <w:rPr>
            <w:webHidden/>
          </w:rPr>
          <w:fldChar w:fldCharType="begin"/>
        </w:r>
        <w:r>
          <w:rPr>
            <w:webHidden/>
          </w:rPr>
          <w:instrText xml:space="preserve"> PAGEREF _Toc10204325 \h </w:instrText>
        </w:r>
        <w:r>
          <w:rPr>
            <w:webHidden/>
          </w:rPr>
        </w:r>
        <w:r>
          <w:rPr>
            <w:webHidden/>
          </w:rPr>
          <w:fldChar w:fldCharType="separate"/>
        </w:r>
        <w:r>
          <w:rPr>
            <w:webHidden/>
          </w:rPr>
          <w:t>3</w:t>
        </w:r>
        <w:r>
          <w:rPr>
            <w:webHidden/>
          </w:rPr>
          <w:fldChar w:fldCharType="end"/>
        </w:r>
      </w:hyperlink>
    </w:p>
    <w:p w14:paraId="417BA1C9" w14:textId="7088614E" w:rsidR="00317057" w:rsidRDefault="00317057">
      <w:pPr>
        <w:pStyle w:val="TOC1"/>
        <w:tabs>
          <w:tab w:val="right" w:leader="dot" w:pos="5030"/>
        </w:tabs>
        <w:rPr>
          <w:rFonts w:eastAsiaTheme="minorEastAsia"/>
          <w:b w:val="0"/>
          <w:caps w:val="0"/>
          <w:noProof/>
          <w:sz w:val="22"/>
          <w:lang w:val="en-US" w:eastAsia="en-US" w:bidi="ar-SA"/>
        </w:rPr>
      </w:pPr>
      <w:hyperlink w:anchor="_Toc10204326" w:history="1">
        <w:r w:rsidRPr="001E2EBA">
          <w:rPr>
            <w:rStyle w:val="Hyperlink"/>
            <w:noProof/>
          </w:rPr>
          <w:t>Definície</w:t>
        </w:r>
        <w:r>
          <w:rPr>
            <w:noProof/>
            <w:webHidden/>
          </w:rPr>
          <w:tab/>
        </w:r>
        <w:r>
          <w:rPr>
            <w:noProof/>
            <w:webHidden/>
          </w:rPr>
          <w:fldChar w:fldCharType="begin"/>
        </w:r>
        <w:r>
          <w:rPr>
            <w:noProof/>
            <w:webHidden/>
          </w:rPr>
          <w:instrText xml:space="preserve"> PAGEREF _Toc10204326 \h </w:instrText>
        </w:r>
        <w:r>
          <w:rPr>
            <w:noProof/>
            <w:webHidden/>
          </w:rPr>
        </w:r>
        <w:r>
          <w:rPr>
            <w:noProof/>
            <w:webHidden/>
          </w:rPr>
          <w:fldChar w:fldCharType="separate"/>
        </w:r>
        <w:r>
          <w:rPr>
            <w:noProof/>
            <w:webHidden/>
          </w:rPr>
          <w:t>4</w:t>
        </w:r>
        <w:r>
          <w:rPr>
            <w:noProof/>
            <w:webHidden/>
          </w:rPr>
          <w:fldChar w:fldCharType="end"/>
        </w:r>
      </w:hyperlink>
    </w:p>
    <w:p w14:paraId="3EFA6992" w14:textId="11EFD9C2" w:rsidR="00317057" w:rsidRDefault="00317057">
      <w:pPr>
        <w:pStyle w:val="TOC1"/>
        <w:tabs>
          <w:tab w:val="right" w:leader="dot" w:pos="5030"/>
        </w:tabs>
        <w:rPr>
          <w:rFonts w:eastAsiaTheme="minorEastAsia"/>
          <w:b w:val="0"/>
          <w:caps w:val="0"/>
          <w:noProof/>
          <w:sz w:val="22"/>
          <w:lang w:val="en-US" w:eastAsia="en-US" w:bidi="ar-SA"/>
        </w:rPr>
      </w:pPr>
      <w:hyperlink w:anchor="_Toc10204327" w:history="1">
        <w:r w:rsidRPr="001E2EBA">
          <w:rPr>
            <w:rStyle w:val="Hyperlink"/>
            <w:noProof/>
          </w:rPr>
          <w:t>Všeobecné podmienky</w:t>
        </w:r>
        <w:r>
          <w:rPr>
            <w:noProof/>
            <w:webHidden/>
          </w:rPr>
          <w:tab/>
        </w:r>
        <w:r>
          <w:rPr>
            <w:noProof/>
            <w:webHidden/>
          </w:rPr>
          <w:fldChar w:fldCharType="begin"/>
        </w:r>
        <w:r>
          <w:rPr>
            <w:noProof/>
            <w:webHidden/>
          </w:rPr>
          <w:instrText xml:space="preserve"> PAGEREF _Toc10204327 \h </w:instrText>
        </w:r>
        <w:r>
          <w:rPr>
            <w:noProof/>
            <w:webHidden/>
          </w:rPr>
        </w:r>
        <w:r>
          <w:rPr>
            <w:noProof/>
            <w:webHidden/>
          </w:rPr>
          <w:fldChar w:fldCharType="separate"/>
        </w:r>
        <w:r>
          <w:rPr>
            <w:noProof/>
            <w:webHidden/>
          </w:rPr>
          <w:t>6</w:t>
        </w:r>
        <w:r>
          <w:rPr>
            <w:noProof/>
            <w:webHidden/>
          </w:rPr>
          <w:fldChar w:fldCharType="end"/>
        </w:r>
      </w:hyperlink>
    </w:p>
    <w:p w14:paraId="27B0DFCE" w14:textId="745E6218" w:rsidR="00317057" w:rsidRDefault="00317057">
      <w:pPr>
        <w:pStyle w:val="TOC5"/>
        <w:tabs>
          <w:tab w:val="right" w:leader="dot" w:pos="5030"/>
        </w:tabs>
        <w:rPr>
          <w:rFonts w:eastAsiaTheme="minorEastAsia"/>
          <w:noProof/>
          <w:sz w:val="22"/>
          <w:lang w:val="en-US" w:eastAsia="en-US" w:bidi="ar-SA"/>
        </w:rPr>
      </w:pPr>
      <w:hyperlink w:anchor="_Toc10204328" w:history="1">
        <w:r w:rsidRPr="001E2EBA">
          <w:rPr>
            <w:rStyle w:val="Hyperlink"/>
            <w:noProof/>
          </w:rPr>
          <w:t>Licencovanie služieb on-line</w:t>
        </w:r>
        <w:r>
          <w:rPr>
            <w:noProof/>
            <w:webHidden/>
          </w:rPr>
          <w:tab/>
        </w:r>
        <w:r>
          <w:rPr>
            <w:noProof/>
            <w:webHidden/>
          </w:rPr>
          <w:fldChar w:fldCharType="begin"/>
        </w:r>
        <w:r>
          <w:rPr>
            <w:noProof/>
            <w:webHidden/>
          </w:rPr>
          <w:instrText xml:space="preserve"> PAGEREF _Toc10204328 \h </w:instrText>
        </w:r>
        <w:r>
          <w:rPr>
            <w:noProof/>
            <w:webHidden/>
          </w:rPr>
        </w:r>
        <w:r>
          <w:rPr>
            <w:noProof/>
            <w:webHidden/>
          </w:rPr>
          <w:fldChar w:fldCharType="separate"/>
        </w:r>
        <w:r>
          <w:rPr>
            <w:noProof/>
            <w:webHidden/>
          </w:rPr>
          <w:t>6</w:t>
        </w:r>
        <w:r>
          <w:rPr>
            <w:noProof/>
            <w:webHidden/>
          </w:rPr>
          <w:fldChar w:fldCharType="end"/>
        </w:r>
      </w:hyperlink>
    </w:p>
    <w:p w14:paraId="4786AC8A" w14:textId="2344FBB6" w:rsidR="00317057" w:rsidRDefault="00317057">
      <w:pPr>
        <w:pStyle w:val="TOC5"/>
        <w:tabs>
          <w:tab w:val="right" w:leader="dot" w:pos="5030"/>
        </w:tabs>
        <w:rPr>
          <w:rFonts w:eastAsiaTheme="minorEastAsia"/>
          <w:noProof/>
          <w:sz w:val="22"/>
          <w:lang w:val="en-US" w:eastAsia="en-US" w:bidi="ar-SA"/>
        </w:rPr>
      </w:pPr>
      <w:hyperlink w:anchor="_Toc10204329" w:history="1">
        <w:r w:rsidRPr="001E2EBA">
          <w:rPr>
            <w:rStyle w:val="Hyperlink"/>
            <w:noProof/>
          </w:rPr>
          <w:t>Používanie služieb on-line</w:t>
        </w:r>
        <w:r>
          <w:rPr>
            <w:noProof/>
            <w:webHidden/>
          </w:rPr>
          <w:tab/>
        </w:r>
        <w:r>
          <w:rPr>
            <w:noProof/>
            <w:webHidden/>
          </w:rPr>
          <w:fldChar w:fldCharType="begin"/>
        </w:r>
        <w:r>
          <w:rPr>
            <w:noProof/>
            <w:webHidden/>
          </w:rPr>
          <w:instrText xml:space="preserve"> PAGEREF _Toc10204329 \h </w:instrText>
        </w:r>
        <w:r>
          <w:rPr>
            <w:noProof/>
            <w:webHidden/>
          </w:rPr>
        </w:r>
        <w:r>
          <w:rPr>
            <w:noProof/>
            <w:webHidden/>
          </w:rPr>
          <w:fldChar w:fldCharType="separate"/>
        </w:r>
        <w:r>
          <w:rPr>
            <w:noProof/>
            <w:webHidden/>
          </w:rPr>
          <w:t>6</w:t>
        </w:r>
        <w:r>
          <w:rPr>
            <w:noProof/>
            <w:webHidden/>
          </w:rPr>
          <w:fldChar w:fldCharType="end"/>
        </w:r>
      </w:hyperlink>
    </w:p>
    <w:p w14:paraId="149607A5" w14:textId="2DA96A6E" w:rsidR="00317057" w:rsidRDefault="00317057">
      <w:pPr>
        <w:pStyle w:val="TOC5"/>
        <w:tabs>
          <w:tab w:val="right" w:leader="dot" w:pos="5030"/>
        </w:tabs>
        <w:rPr>
          <w:rFonts w:eastAsiaTheme="minorEastAsia"/>
          <w:noProof/>
          <w:sz w:val="22"/>
          <w:lang w:val="en-US" w:eastAsia="en-US" w:bidi="ar-SA"/>
        </w:rPr>
      </w:pPr>
      <w:hyperlink w:anchor="_Toc10204330" w:history="1">
        <w:r w:rsidRPr="001E2EBA">
          <w:rPr>
            <w:rStyle w:val="Hyperlink"/>
            <w:noProof/>
          </w:rPr>
          <w:t>Použitie softvéru so službou online</w:t>
        </w:r>
        <w:r>
          <w:rPr>
            <w:noProof/>
            <w:webHidden/>
          </w:rPr>
          <w:tab/>
        </w:r>
        <w:r>
          <w:rPr>
            <w:noProof/>
            <w:webHidden/>
          </w:rPr>
          <w:fldChar w:fldCharType="begin"/>
        </w:r>
        <w:r>
          <w:rPr>
            <w:noProof/>
            <w:webHidden/>
          </w:rPr>
          <w:instrText xml:space="preserve"> PAGEREF _Toc10204330 \h </w:instrText>
        </w:r>
        <w:r>
          <w:rPr>
            <w:noProof/>
            <w:webHidden/>
          </w:rPr>
        </w:r>
        <w:r>
          <w:rPr>
            <w:noProof/>
            <w:webHidden/>
          </w:rPr>
          <w:fldChar w:fldCharType="separate"/>
        </w:r>
        <w:r>
          <w:rPr>
            <w:noProof/>
            <w:webHidden/>
          </w:rPr>
          <w:t>6</w:t>
        </w:r>
        <w:r>
          <w:rPr>
            <w:noProof/>
            <w:webHidden/>
          </w:rPr>
          <w:fldChar w:fldCharType="end"/>
        </w:r>
      </w:hyperlink>
    </w:p>
    <w:p w14:paraId="5AB012CA" w14:textId="337CDF63" w:rsidR="00317057" w:rsidRDefault="00317057">
      <w:pPr>
        <w:pStyle w:val="TOC5"/>
        <w:tabs>
          <w:tab w:val="right" w:leader="dot" w:pos="5030"/>
        </w:tabs>
        <w:rPr>
          <w:rFonts w:eastAsiaTheme="minorEastAsia"/>
          <w:noProof/>
          <w:sz w:val="22"/>
          <w:lang w:val="en-US" w:eastAsia="en-US" w:bidi="ar-SA"/>
        </w:rPr>
      </w:pPr>
      <w:hyperlink w:anchor="_Toc10204331" w:history="1">
        <w:r w:rsidRPr="001E2EBA">
          <w:rPr>
            <w:rStyle w:val="Hyperlink"/>
            <w:noProof/>
          </w:rPr>
          <w:t>Technické obmedzenia</w:t>
        </w:r>
        <w:r>
          <w:rPr>
            <w:noProof/>
            <w:webHidden/>
          </w:rPr>
          <w:tab/>
        </w:r>
        <w:r>
          <w:rPr>
            <w:noProof/>
            <w:webHidden/>
          </w:rPr>
          <w:fldChar w:fldCharType="begin"/>
        </w:r>
        <w:r>
          <w:rPr>
            <w:noProof/>
            <w:webHidden/>
          </w:rPr>
          <w:instrText xml:space="preserve"> PAGEREF _Toc10204331 \h </w:instrText>
        </w:r>
        <w:r>
          <w:rPr>
            <w:noProof/>
            <w:webHidden/>
          </w:rPr>
        </w:r>
        <w:r>
          <w:rPr>
            <w:noProof/>
            <w:webHidden/>
          </w:rPr>
          <w:fldChar w:fldCharType="separate"/>
        </w:r>
        <w:r>
          <w:rPr>
            <w:noProof/>
            <w:webHidden/>
          </w:rPr>
          <w:t>7</w:t>
        </w:r>
        <w:r>
          <w:rPr>
            <w:noProof/>
            <w:webHidden/>
          </w:rPr>
          <w:fldChar w:fldCharType="end"/>
        </w:r>
      </w:hyperlink>
    </w:p>
    <w:p w14:paraId="2FCDC506" w14:textId="7DA7841D" w:rsidR="00317057" w:rsidRDefault="00317057">
      <w:pPr>
        <w:pStyle w:val="TOC5"/>
        <w:tabs>
          <w:tab w:val="right" w:leader="dot" w:pos="5030"/>
        </w:tabs>
        <w:rPr>
          <w:rFonts w:eastAsiaTheme="minorEastAsia"/>
          <w:noProof/>
          <w:sz w:val="22"/>
          <w:lang w:val="en-US" w:eastAsia="en-US" w:bidi="ar-SA"/>
        </w:rPr>
      </w:pPr>
      <w:hyperlink w:anchor="_Toc10204332" w:history="1">
        <w:r w:rsidRPr="001E2EBA">
          <w:rPr>
            <w:rStyle w:val="Hyperlink"/>
            <w:noProof/>
          </w:rPr>
          <w:t>Služby dovozu/vývozu</w:t>
        </w:r>
        <w:r>
          <w:rPr>
            <w:noProof/>
            <w:webHidden/>
          </w:rPr>
          <w:tab/>
        </w:r>
        <w:r>
          <w:rPr>
            <w:noProof/>
            <w:webHidden/>
          </w:rPr>
          <w:fldChar w:fldCharType="begin"/>
        </w:r>
        <w:r>
          <w:rPr>
            <w:noProof/>
            <w:webHidden/>
          </w:rPr>
          <w:instrText xml:space="preserve"> PAGEREF _Toc10204332 \h </w:instrText>
        </w:r>
        <w:r>
          <w:rPr>
            <w:noProof/>
            <w:webHidden/>
          </w:rPr>
        </w:r>
        <w:r>
          <w:rPr>
            <w:noProof/>
            <w:webHidden/>
          </w:rPr>
          <w:fldChar w:fldCharType="separate"/>
        </w:r>
        <w:r>
          <w:rPr>
            <w:noProof/>
            <w:webHidden/>
          </w:rPr>
          <w:t>7</w:t>
        </w:r>
        <w:r>
          <w:rPr>
            <w:noProof/>
            <w:webHidden/>
          </w:rPr>
          <w:fldChar w:fldCharType="end"/>
        </w:r>
      </w:hyperlink>
    </w:p>
    <w:p w14:paraId="040C3167" w14:textId="1B84A0A7" w:rsidR="00317057" w:rsidRDefault="00317057">
      <w:pPr>
        <w:pStyle w:val="TOC5"/>
        <w:tabs>
          <w:tab w:val="right" w:leader="dot" w:pos="5030"/>
        </w:tabs>
        <w:rPr>
          <w:rFonts w:eastAsiaTheme="minorEastAsia"/>
          <w:noProof/>
          <w:sz w:val="22"/>
          <w:lang w:val="en-US" w:eastAsia="en-US" w:bidi="ar-SA"/>
        </w:rPr>
      </w:pPr>
      <w:hyperlink w:anchor="_Toc10204333" w:history="1">
        <w:r w:rsidRPr="001E2EBA">
          <w:rPr>
            <w:rStyle w:val="Hyperlink"/>
            <w:noProof/>
          </w:rPr>
          <w:t>Písmové komponenty</w:t>
        </w:r>
        <w:r>
          <w:rPr>
            <w:noProof/>
            <w:webHidden/>
          </w:rPr>
          <w:tab/>
        </w:r>
        <w:r>
          <w:rPr>
            <w:noProof/>
            <w:webHidden/>
          </w:rPr>
          <w:fldChar w:fldCharType="begin"/>
        </w:r>
        <w:r>
          <w:rPr>
            <w:noProof/>
            <w:webHidden/>
          </w:rPr>
          <w:instrText xml:space="preserve"> PAGEREF _Toc10204333 \h </w:instrText>
        </w:r>
        <w:r>
          <w:rPr>
            <w:noProof/>
            <w:webHidden/>
          </w:rPr>
        </w:r>
        <w:r>
          <w:rPr>
            <w:noProof/>
            <w:webHidden/>
          </w:rPr>
          <w:fldChar w:fldCharType="separate"/>
        </w:r>
        <w:r>
          <w:rPr>
            <w:noProof/>
            <w:webHidden/>
          </w:rPr>
          <w:t>7</w:t>
        </w:r>
        <w:r>
          <w:rPr>
            <w:noProof/>
            <w:webHidden/>
          </w:rPr>
          <w:fldChar w:fldCharType="end"/>
        </w:r>
      </w:hyperlink>
    </w:p>
    <w:p w14:paraId="62CFF510" w14:textId="14FB0262" w:rsidR="00317057" w:rsidRDefault="00317057">
      <w:pPr>
        <w:pStyle w:val="TOC5"/>
        <w:tabs>
          <w:tab w:val="right" w:leader="dot" w:pos="5030"/>
        </w:tabs>
        <w:rPr>
          <w:rFonts w:eastAsiaTheme="minorEastAsia"/>
          <w:noProof/>
          <w:sz w:val="22"/>
          <w:lang w:val="en-US" w:eastAsia="en-US" w:bidi="ar-SA"/>
        </w:rPr>
      </w:pPr>
      <w:hyperlink w:anchor="_Toc10204334" w:history="1">
        <w:r w:rsidRPr="001E2EBA">
          <w:rPr>
            <w:rStyle w:val="Hyperlink"/>
            <w:noProof/>
          </w:rPr>
          <w:t>Zmeny a dostupnosť služieb on-line</w:t>
        </w:r>
        <w:r>
          <w:rPr>
            <w:noProof/>
            <w:webHidden/>
          </w:rPr>
          <w:tab/>
        </w:r>
        <w:r>
          <w:rPr>
            <w:noProof/>
            <w:webHidden/>
          </w:rPr>
          <w:fldChar w:fldCharType="begin"/>
        </w:r>
        <w:r>
          <w:rPr>
            <w:noProof/>
            <w:webHidden/>
          </w:rPr>
          <w:instrText xml:space="preserve"> PAGEREF _Toc10204334 \h </w:instrText>
        </w:r>
        <w:r>
          <w:rPr>
            <w:noProof/>
            <w:webHidden/>
          </w:rPr>
        </w:r>
        <w:r>
          <w:rPr>
            <w:noProof/>
            <w:webHidden/>
          </w:rPr>
          <w:fldChar w:fldCharType="separate"/>
        </w:r>
        <w:r>
          <w:rPr>
            <w:noProof/>
            <w:webHidden/>
          </w:rPr>
          <w:t>7</w:t>
        </w:r>
        <w:r>
          <w:rPr>
            <w:noProof/>
            <w:webHidden/>
          </w:rPr>
          <w:fldChar w:fldCharType="end"/>
        </w:r>
      </w:hyperlink>
    </w:p>
    <w:p w14:paraId="5EF94CF0" w14:textId="769ECAE8" w:rsidR="00317057" w:rsidRDefault="00317057">
      <w:pPr>
        <w:pStyle w:val="TOC5"/>
        <w:tabs>
          <w:tab w:val="right" w:leader="dot" w:pos="5030"/>
        </w:tabs>
        <w:rPr>
          <w:rFonts w:eastAsiaTheme="minorEastAsia"/>
          <w:noProof/>
          <w:sz w:val="22"/>
          <w:lang w:val="en-US" w:eastAsia="en-US" w:bidi="ar-SA"/>
        </w:rPr>
      </w:pPr>
      <w:hyperlink w:anchor="_Toc10204335" w:history="1">
        <w:r w:rsidRPr="001E2EBA">
          <w:rPr>
            <w:rStyle w:val="Hyperlink"/>
            <w:noProof/>
          </w:rPr>
          <w:t>Dodržovanie zákonov</w:t>
        </w:r>
        <w:r>
          <w:rPr>
            <w:noProof/>
            <w:webHidden/>
          </w:rPr>
          <w:tab/>
        </w:r>
        <w:r>
          <w:rPr>
            <w:noProof/>
            <w:webHidden/>
          </w:rPr>
          <w:fldChar w:fldCharType="begin"/>
        </w:r>
        <w:r>
          <w:rPr>
            <w:noProof/>
            <w:webHidden/>
          </w:rPr>
          <w:instrText xml:space="preserve"> PAGEREF _Toc10204335 \h </w:instrText>
        </w:r>
        <w:r>
          <w:rPr>
            <w:noProof/>
            <w:webHidden/>
          </w:rPr>
        </w:r>
        <w:r>
          <w:rPr>
            <w:noProof/>
            <w:webHidden/>
          </w:rPr>
          <w:fldChar w:fldCharType="separate"/>
        </w:r>
        <w:r>
          <w:rPr>
            <w:noProof/>
            <w:webHidden/>
          </w:rPr>
          <w:t>7</w:t>
        </w:r>
        <w:r>
          <w:rPr>
            <w:noProof/>
            <w:webHidden/>
          </w:rPr>
          <w:fldChar w:fldCharType="end"/>
        </w:r>
      </w:hyperlink>
    </w:p>
    <w:p w14:paraId="1D098322" w14:textId="5E380951" w:rsidR="00317057" w:rsidRDefault="00317057">
      <w:pPr>
        <w:pStyle w:val="TOC5"/>
        <w:tabs>
          <w:tab w:val="right" w:leader="dot" w:pos="5030"/>
        </w:tabs>
        <w:rPr>
          <w:rFonts w:eastAsiaTheme="minorEastAsia"/>
          <w:noProof/>
          <w:sz w:val="22"/>
          <w:lang w:val="en-US" w:eastAsia="en-US" w:bidi="ar-SA"/>
        </w:rPr>
      </w:pPr>
      <w:hyperlink w:anchor="_Toc10204336" w:history="1">
        <w:r w:rsidRPr="001E2EBA">
          <w:rPr>
            <w:rStyle w:val="Hyperlink"/>
            <w:noProof/>
          </w:rPr>
          <w:t>Iná</w:t>
        </w:r>
        <w:r>
          <w:rPr>
            <w:noProof/>
            <w:webHidden/>
          </w:rPr>
          <w:tab/>
        </w:r>
        <w:r>
          <w:rPr>
            <w:noProof/>
            <w:webHidden/>
          </w:rPr>
          <w:fldChar w:fldCharType="begin"/>
        </w:r>
        <w:r>
          <w:rPr>
            <w:noProof/>
            <w:webHidden/>
          </w:rPr>
          <w:instrText xml:space="preserve"> PAGEREF _Toc10204336 \h </w:instrText>
        </w:r>
        <w:r>
          <w:rPr>
            <w:noProof/>
            <w:webHidden/>
          </w:rPr>
        </w:r>
        <w:r>
          <w:rPr>
            <w:noProof/>
            <w:webHidden/>
          </w:rPr>
          <w:fldChar w:fldCharType="separate"/>
        </w:r>
        <w:r>
          <w:rPr>
            <w:noProof/>
            <w:webHidden/>
          </w:rPr>
          <w:t>7</w:t>
        </w:r>
        <w:r>
          <w:rPr>
            <w:noProof/>
            <w:webHidden/>
          </w:rPr>
          <w:fldChar w:fldCharType="end"/>
        </w:r>
      </w:hyperlink>
    </w:p>
    <w:p w14:paraId="10F87111" w14:textId="0A3373F1" w:rsidR="00317057" w:rsidRDefault="00317057">
      <w:pPr>
        <w:pStyle w:val="TOC1"/>
        <w:tabs>
          <w:tab w:val="right" w:leader="dot" w:pos="5030"/>
        </w:tabs>
        <w:rPr>
          <w:rFonts w:eastAsiaTheme="minorEastAsia"/>
          <w:b w:val="0"/>
          <w:caps w:val="0"/>
          <w:noProof/>
          <w:sz w:val="22"/>
          <w:lang w:val="en-US" w:eastAsia="en-US" w:bidi="ar-SA"/>
        </w:rPr>
      </w:pPr>
      <w:hyperlink w:anchor="_Toc10204337" w:history="1">
        <w:r w:rsidRPr="001E2EBA">
          <w:rPr>
            <w:rStyle w:val="Hyperlink"/>
            <w:noProof/>
          </w:rPr>
          <w:t>Podmienky ochrany údajov</w:t>
        </w:r>
        <w:r>
          <w:rPr>
            <w:noProof/>
            <w:webHidden/>
          </w:rPr>
          <w:tab/>
        </w:r>
        <w:r>
          <w:rPr>
            <w:noProof/>
            <w:webHidden/>
          </w:rPr>
          <w:fldChar w:fldCharType="begin"/>
        </w:r>
        <w:r>
          <w:rPr>
            <w:noProof/>
            <w:webHidden/>
          </w:rPr>
          <w:instrText xml:space="preserve"> PAGEREF _Toc10204337 \h </w:instrText>
        </w:r>
        <w:r>
          <w:rPr>
            <w:noProof/>
            <w:webHidden/>
          </w:rPr>
        </w:r>
        <w:r>
          <w:rPr>
            <w:noProof/>
            <w:webHidden/>
          </w:rPr>
          <w:fldChar w:fldCharType="separate"/>
        </w:r>
        <w:r>
          <w:rPr>
            <w:noProof/>
            <w:webHidden/>
          </w:rPr>
          <w:t>9</w:t>
        </w:r>
        <w:r>
          <w:rPr>
            <w:noProof/>
            <w:webHidden/>
          </w:rPr>
          <w:fldChar w:fldCharType="end"/>
        </w:r>
      </w:hyperlink>
    </w:p>
    <w:p w14:paraId="2616581E" w14:textId="68805AAC" w:rsidR="00317057" w:rsidRDefault="00317057">
      <w:pPr>
        <w:pStyle w:val="TOC5"/>
        <w:tabs>
          <w:tab w:val="right" w:leader="dot" w:pos="5030"/>
        </w:tabs>
        <w:rPr>
          <w:rFonts w:eastAsiaTheme="minorEastAsia"/>
          <w:noProof/>
          <w:sz w:val="22"/>
          <w:lang w:val="en-US" w:eastAsia="en-US" w:bidi="ar-SA"/>
        </w:rPr>
      </w:pPr>
      <w:hyperlink w:anchor="_Toc10204338" w:history="1">
        <w:r w:rsidRPr="001E2EBA">
          <w:rPr>
            <w:rStyle w:val="Hyperlink"/>
            <w:noProof/>
          </w:rPr>
          <w:t>Rozsah</w:t>
        </w:r>
        <w:r>
          <w:rPr>
            <w:noProof/>
            <w:webHidden/>
          </w:rPr>
          <w:tab/>
        </w:r>
        <w:r>
          <w:rPr>
            <w:noProof/>
            <w:webHidden/>
          </w:rPr>
          <w:fldChar w:fldCharType="begin"/>
        </w:r>
        <w:r>
          <w:rPr>
            <w:noProof/>
            <w:webHidden/>
          </w:rPr>
          <w:instrText xml:space="preserve"> PAGEREF _Toc10204338 \h </w:instrText>
        </w:r>
        <w:r>
          <w:rPr>
            <w:noProof/>
            <w:webHidden/>
          </w:rPr>
        </w:r>
        <w:r>
          <w:rPr>
            <w:noProof/>
            <w:webHidden/>
          </w:rPr>
          <w:fldChar w:fldCharType="separate"/>
        </w:r>
        <w:r>
          <w:rPr>
            <w:noProof/>
            <w:webHidden/>
          </w:rPr>
          <w:t>9</w:t>
        </w:r>
        <w:r>
          <w:rPr>
            <w:noProof/>
            <w:webHidden/>
          </w:rPr>
          <w:fldChar w:fldCharType="end"/>
        </w:r>
      </w:hyperlink>
    </w:p>
    <w:p w14:paraId="423F408E" w14:textId="34F3D205" w:rsidR="00317057" w:rsidRDefault="00317057">
      <w:pPr>
        <w:pStyle w:val="TOC5"/>
        <w:tabs>
          <w:tab w:val="right" w:leader="dot" w:pos="5030"/>
        </w:tabs>
        <w:rPr>
          <w:rFonts w:eastAsiaTheme="minorEastAsia"/>
          <w:noProof/>
          <w:sz w:val="22"/>
          <w:lang w:val="en-US" w:eastAsia="en-US" w:bidi="ar-SA"/>
        </w:rPr>
      </w:pPr>
      <w:hyperlink w:anchor="_Toc10204339" w:history="1">
        <w:r w:rsidRPr="001E2EBA">
          <w:rPr>
            <w:rStyle w:val="Hyperlink"/>
            <w:noProof/>
          </w:rPr>
          <w:t>Spracúvanie a vlastníctvo zákazníckych údajov</w:t>
        </w:r>
        <w:r>
          <w:rPr>
            <w:noProof/>
            <w:webHidden/>
          </w:rPr>
          <w:tab/>
        </w:r>
        <w:r>
          <w:rPr>
            <w:noProof/>
            <w:webHidden/>
          </w:rPr>
          <w:fldChar w:fldCharType="begin"/>
        </w:r>
        <w:r>
          <w:rPr>
            <w:noProof/>
            <w:webHidden/>
          </w:rPr>
          <w:instrText xml:space="preserve"> PAGEREF _Toc10204339 \h </w:instrText>
        </w:r>
        <w:r>
          <w:rPr>
            <w:noProof/>
            <w:webHidden/>
          </w:rPr>
        </w:r>
        <w:r>
          <w:rPr>
            <w:noProof/>
            <w:webHidden/>
          </w:rPr>
          <w:fldChar w:fldCharType="separate"/>
        </w:r>
        <w:r>
          <w:rPr>
            <w:noProof/>
            <w:webHidden/>
          </w:rPr>
          <w:t>9</w:t>
        </w:r>
        <w:r>
          <w:rPr>
            <w:noProof/>
            <w:webHidden/>
          </w:rPr>
          <w:fldChar w:fldCharType="end"/>
        </w:r>
      </w:hyperlink>
    </w:p>
    <w:p w14:paraId="0F9C5045" w14:textId="3C1F814D" w:rsidR="00317057" w:rsidRDefault="00317057">
      <w:pPr>
        <w:pStyle w:val="TOC5"/>
        <w:tabs>
          <w:tab w:val="right" w:leader="dot" w:pos="5030"/>
        </w:tabs>
        <w:rPr>
          <w:rFonts w:eastAsiaTheme="minorEastAsia"/>
          <w:noProof/>
          <w:sz w:val="22"/>
          <w:lang w:val="en-US" w:eastAsia="en-US" w:bidi="ar-SA"/>
        </w:rPr>
      </w:pPr>
      <w:hyperlink w:anchor="_Toc10204340" w:history="1">
        <w:r w:rsidRPr="001E2EBA">
          <w:rPr>
            <w:rStyle w:val="Hyperlink"/>
            <w:noProof/>
          </w:rPr>
          <w:t>Zverejňovanie zákazníckych údajov</w:t>
        </w:r>
        <w:r>
          <w:rPr>
            <w:noProof/>
            <w:webHidden/>
          </w:rPr>
          <w:tab/>
        </w:r>
        <w:r>
          <w:rPr>
            <w:noProof/>
            <w:webHidden/>
          </w:rPr>
          <w:fldChar w:fldCharType="begin"/>
        </w:r>
        <w:r>
          <w:rPr>
            <w:noProof/>
            <w:webHidden/>
          </w:rPr>
          <w:instrText xml:space="preserve"> PAGEREF _Toc10204340 \h </w:instrText>
        </w:r>
        <w:r>
          <w:rPr>
            <w:noProof/>
            <w:webHidden/>
          </w:rPr>
        </w:r>
        <w:r>
          <w:rPr>
            <w:noProof/>
            <w:webHidden/>
          </w:rPr>
          <w:fldChar w:fldCharType="separate"/>
        </w:r>
        <w:r>
          <w:rPr>
            <w:noProof/>
            <w:webHidden/>
          </w:rPr>
          <w:t>9</w:t>
        </w:r>
        <w:r>
          <w:rPr>
            <w:noProof/>
            <w:webHidden/>
          </w:rPr>
          <w:fldChar w:fldCharType="end"/>
        </w:r>
      </w:hyperlink>
    </w:p>
    <w:p w14:paraId="7AC021E2" w14:textId="5EECD093" w:rsidR="00317057" w:rsidRDefault="00317057">
      <w:pPr>
        <w:pStyle w:val="TOC5"/>
        <w:tabs>
          <w:tab w:val="right" w:leader="dot" w:pos="5030"/>
        </w:tabs>
        <w:rPr>
          <w:rFonts w:eastAsiaTheme="minorEastAsia"/>
          <w:noProof/>
          <w:sz w:val="22"/>
          <w:lang w:val="en-US" w:eastAsia="en-US" w:bidi="ar-SA"/>
        </w:rPr>
      </w:pPr>
      <w:hyperlink w:anchor="_Toc10204341" w:history="1">
        <w:r w:rsidRPr="001E2EBA">
          <w:rPr>
            <w:rStyle w:val="Hyperlink"/>
            <w:noProof/>
          </w:rPr>
          <w:t>Spracúvanie osobných údajov, GDPR</w:t>
        </w:r>
        <w:r>
          <w:rPr>
            <w:noProof/>
            <w:webHidden/>
          </w:rPr>
          <w:tab/>
        </w:r>
        <w:r>
          <w:rPr>
            <w:noProof/>
            <w:webHidden/>
          </w:rPr>
          <w:fldChar w:fldCharType="begin"/>
        </w:r>
        <w:r>
          <w:rPr>
            <w:noProof/>
            <w:webHidden/>
          </w:rPr>
          <w:instrText xml:space="preserve"> PAGEREF _Toc10204341 \h </w:instrText>
        </w:r>
        <w:r>
          <w:rPr>
            <w:noProof/>
            <w:webHidden/>
          </w:rPr>
        </w:r>
        <w:r>
          <w:rPr>
            <w:noProof/>
            <w:webHidden/>
          </w:rPr>
          <w:fldChar w:fldCharType="separate"/>
        </w:r>
        <w:r>
          <w:rPr>
            <w:noProof/>
            <w:webHidden/>
          </w:rPr>
          <w:t>10</w:t>
        </w:r>
        <w:r>
          <w:rPr>
            <w:noProof/>
            <w:webHidden/>
          </w:rPr>
          <w:fldChar w:fldCharType="end"/>
        </w:r>
      </w:hyperlink>
    </w:p>
    <w:p w14:paraId="37E0CB7F" w14:textId="7A7A8882" w:rsidR="00317057" w:rsidRDefault="00317057">
      <w:pPr>
        <w:pStyle w:val="TOC5"/>
        <w:tabs>
          <w:tab w:val="right" w:leader="dot" w:pos="5030"/>
        </w:tabs>
        <w:rPr>
          <w:rFonts w:eastAsiaTheme="minorEastAsia"/>
          <w:noProof/>
          <w:sz w:val="22"/>
          <w:lang w:val="en-US" w:eastAsia="en-US" w:bidi="ar-SA"/>
        </w:rPr>
      </w:pPr>
      <w:hyperlink w:anchor="_Toc10204342" w:history="1">
        <w:r w:rsidRPr="001E2EBA">
          <w:rPr>
            <w:rStyle w:val="Hyperlink"/>
            <w:noProof/>
          </w:rPr>
          <w:t>Zabezpečenie údajov</w:t>
        </w:r>
        <w:r>
          <w:rPr>
            <w:noProof/>
            <w:webHidden/>
          </w:rPr>
          <w:tab/>
        </w:r>
        <w:r>
          <w:rPr>
            <w:noProof/>
            <w:webHidden/>
          </w:rPr>
          <w:fldChar w:fldCharType="begin"/>
        </w:r>
        <w:r>
          <w:rPr>
            <w:noProof/>
            <w:webHidden/>
          </w:rPr>
          <w:instrText xml:space="preserve"> PAGEREF _Toc10204342 \h </w:instrText>
        </w:r>
        <w:r>
          <w:rPr>
            <w:noProof/>
            <w:webHidden/>
          </w:rPr>
        </w:r>
        <w:r>
          <w:rPr>
            <w:noProof/>
            <w:webHidden/>
          </w:rPr>
          <w:fldChar w:fldCharType="separate"/>
        </w:r>
        <w:r>
          <w:rPr>
            <w:noProof/>
            <w:webHidden/>
          </w:rPr>
          <w:t>10</w:t>
        </w:r>
        <w:r>
          <w:rPr>
            <w:noProof/>
            <w:webHidden/>
          </w:rPr>
          <w:fldChar w:fldCharType="end"/>
        </w:r>
      </w:hyperlink>
    </w:p>
    <w:p w14:paraId="45EB8C4C" w14:textId="5576A238" w:rsidR="00317057" w:rsidRDefault="00317057">
      <w:pPr>
        <w:pStyle w:val="TOC5"/>
        <w:tabs>
          <w:tab w:val="right" w:leader="dot" w:pos="5030"/>
        </w:tabs>
        <w:rPr>
          <w:rFonts w:eastAsiaTheme="minorEastAsia"/>
          <w:noProof/>
          <w:sz w:val="22"/>
          <w:lang w:val="en-US" w:eastAsia="en-US" w:bidi="ar-SA"/>
        </w:rPr>
      </w:pPr>
      <w:hyperlink w:anchor="_Toc10204343" w:history="1">
        <w:r w:rsidRPr="001E2EBA">
          <w:rPr>
            <w:rStyle w:val="Hyperlink"/>
            <w:noProof/>
          </w:rPr>
          <w:t>Oznamovanie bezpečnostných incidentov</w:t>
        </w:r>
        <w:r>
          <w:rPr>
            <w:noProof/>
            <w:webHidden/>
          </w:rPr>
          <w:tab/>
        </w:r>
        <w:r>
          <w:rPr>
            <w:noProof/>
            <w:webHidden/>
          </w:rPr>
          <w:fldChar w:fldCharType="begin"/>
        </w:r>
        <w:r>
          <w:rPr>
            <w:noProof/>
            <w:webHidden/>
          </w:rPr>
          <w:instrText xml:space="preserve"> PAGEREF _Toc10204343 \h </w:instrText>
        </w:r>
        <w:r>
          <w:rPr>
            <w:noProof/>
            <w:webHidden/>
          </w:rPr>
        </w:r>
        <w:r>
          <w:rPr>
            <w:noProof/>
            <w:webHidden/>
          </w:rPr>
          <w:fldChar w:fldCharType="separate"/>
        </w:r>
        <w:r>
          <w:rPr>
            <w:noProof/>
            <w:webHidden/>
          </w:rPr>
          <w:t>11</w:t>
        </w:r>
        <w:r>
          <w:rPr>
            <w:noProof/>
            <w:webHidden/>
          </w:rPr>
          <w:fldChar w:fldCharType="end"/>
        </w:r>
      </w:hyperlink>
    </w:p>
    <w:p w14:paraId="78720C2F" w14:textId="443220BB" w:rsidR="00317057" w:rsidRDefault="00317057">
      <w:pPr>
        <w:pStyle w:val="TOC5"/>
        <w:tabs>
          <w:tab w:val="right" w:leader="dot" w:pos="5030"/>
        </w:tabs>
        <w:rPr>
          <w:rFonts w:eastAsiaTheme="minorEastAsia"/>
          <w:noProof/>
          <w:sz w:val="22"/>
          <w:lang w:val="en-US" w:eastAsia="en-US" w:bidi="ar-SA"/>
        </w:rPr>
      </w:pPr>
      <w:hyperlink w:anchor="_Toc10204344" w:history="1">
        <w:r w:rsidRPr="001E2EBA">
          <w:rPr>
            <w:rStyle w:val="Hyperlink"/>
            <w:noProof/>
          </w:rPr>
          <w:t>Prenosy a umiestnenie údajov</w:t>
        </w:r>
        <w:r>
          <w:rPr>
            <w:noProof/>
            <w:webHidden/>
          </w:rPr>
          <w:tab/>
        </w:r>
        <w:r>
          <w:rPr>
            <w:noProof/>
            <w:webHidden/>
          </w:rPr>
          <w:fldChar w:fldCharType="begin"/>
        </w:r>
        <w:r>
          <w:rPr>
            <w:noProof/>
            <w:webHidden/>
          </w:rPr>
          <w:instrText xml:space="preserve"> PAGEREF _Toc10204344 \h </w:instrText>
        </w:r>
        <w:r>
          <w:rPr>
            <w:noProof/>
            <w:webHidden/>
          </w:rPr>
        </w:r>
        <w:r>
          <w:rPr>
            <w:noProof/>
            <w:webHidden/>
          </w:rPr>
          <w:fldChar w:fldCharType="separate"/>
        </w:r>
        <w:r>
          <w:rPr>
            <w:noProof/>
            <w:webHidden/>
          </w:rPr>
          <w:t>12</w:t>
        </w:r>
        <w:r>
          <w:rPr>
            <w:noProof/>
            <w:webHidden/>
          </w:rPr>
          <w:fldChar w:fldCharType="end"/>
        </w:r>
      </w:hyperlink>
    </w:p>
    <w:p w14:paraId="4A4A5957" w14:textId="09E79621" w:rsidR="00317057" w:rsidRDefault="00317057">
      <w:pPr>
        <w:pStyle w:val="TOC5"/>
        <w:tabs>
          <w:tab w:val="right" w:leader="dot" w:pos="5030"/>
        </w:tabs>
        <w:rPr>
          <w:rFonts w:eastAsiaTheme="minorEastAsia"/>
          <w:noProof/>
          <w:sz w:val="22"/>
          <w:lang w:val="en-US" w:eastAsia="en-US" w:bidi="ar-SA"/>
        </w:rPr>
      </w:pPr>
      <w:hyperlink w:anchor="_Toc10204345" w:history="1">
        <w:r w:rsidRPr="001E2EBA">
          <w:rPr>
            <w:rStyle w:val="Hyperlink"/>
            <w:noProof/>
          </w:rPr>
          <w:t>Uchovávanie a odstraňovanie údajov</w:t>
        </w:r>
        <w:r>
          <w:rPr>
            <w:noProof/>
            <w:webHidden/>
          </w:rPr>
          <w:tab/>
        </w:r>
        <w:r>
          <w:rPr>
            <w:noProof/>
            <w:webHidden/>
          </w:rPr>
          <w:fldChar w:fldCharType="begin"/>
        </w:r>
        <w:r>
          <w:rPr>
            <w:noProof/>
            <w:webHidden/>
          </w:rPr>
          <w:instrText xml:space="preserve"> PAGEREF _Toc10204345 \h </w:instrText>
        </w:r>
        <w:r>
          <w:rPr>
            <w:noProof/>
            <w:webHidden/>
          </w:rPr>
        </w:r>
        <w:r>
          <w:rPr>
            <w:noProof/>
            <w:webHidden/>
          </w:rPr>
          <w:fldChar w:fldCharType="separate"/>
        </w:r>
        <w:r>
          <w:rPr>
            <w:noProof/>
            <w:webHidden/>
          </w:rPr>
          <w:t>13</w:t>
        </w:r>
        <w:r>
          <w:rPr>
            <w:noProof/>
            <w:webHidden/>
          </w:rPr>
          <w:fldChar w:fldCharType="end"/>
        </w:r>
      </w:hyperlink>
    </w:p>
    <w:p w14:paraId="21523899" w14:textId="138DE747" w:rsidR="00317057" w:rsidRDefault="00317057">
      <w:pPr>
        <w:pStyle w:val="TOC5"/>
        <w:tabs>
          <w:tab w:val="right" w:leader="dot" w:pos="5030"/>
        </w:tabs>
        <w:rPr>
          <w:rFonts w:eastAsiaTheme="minorEastAsia"/>
          <w:noProof/>
          <w:sz w:val="22"/>
          <w:lang w:val="en-US" w:eastAsia="en-US" w:bidi="ar-SA"/>
        </w:rPr>
      </w:pPr>
      <w:hyperlink w:anchor="_Toc10204346" w:history="1">
        <w:r w:rsidRPr="001E2EBA">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_Toc10204346 \h </w:instrText>
        </w:r>
        <w:r>
          <w:rPr>
            <w:noProof/>
            <w:webHidden/>
          </w:rPr>
        </w:r>
        <w:r>
          <w:rPr>
            <w:noProof/>
            <w:webHidden/>
          </w:rPr>
          <w:fldChar w:fldCharType="separate"/>
        </w:r>
        <w:r>
          <w:rPr>
            <w:noProof/>
            <w:webHidden/>
          </w:rPr>
          <w:t>13</w:t>
        </w:r>
        <w:r>
          <w:rPr>
            <w:noProof/>
            <w:webHidden/>
          </w:rPr>
          <w:fldChar w:fldCharType="end"/>
        </w:r>
      </w:hyperlink>
    </w:p>
    <w:p w14:paraId="6A51FED3" w14:textId="7A22FB6B" w:rsidR="00317057" w:rsidRDefault="00317057">
      <w:pPr>
        <w:pStyle w:val="TOC5"/>
        <w:tabs>
          <w:tab w:val="right" w:leader="dot" w:pos="5030"/>
        </w:tabs>
        <w:rPr>
          <w:rFonts w:eastAsiaTheme="minorEastAsia"/>
          <w:noProof/>
          <w:sz w:val="22"/>
          <w:lang w:val="en-US" w:eastAsia="en-US" w:bidi="ar-SA"/>
        </w:rPr>
      </w:pPr>
      <w:hyperlink w:anchor="_Toc10204347" w:history="1">
        <w:r w:rsidRPr="001E2EBA">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_Toc10204347 \h </w:instrText>
        </w:r>
        <w:r>
          <w:rPr>
            <w:noProof/>
            <w:webHidden/>
          </w:rPr>
        </w:r>
        <w:r>
          <w:rPr>
            <w:noProof/>
            <w:webHidden/>
          </w:rPr>
          <w:fldChar w:fldCharType="separate"/>
        </w:r>
        <w:r>
          <w:rPr>
            <w:noProof/>
            <w:webHidden/>
          </w:rPr>
          <w:t>13</w:t>
        </w:r>
        <w:r>
          <w:rPr>
            <w:noProof/>
            <w:webHidden/>
          </w:rPr>
          <w:fldChar w:fldCharType="end"/>
        </w:r>
      </w:hyperlink>
    </w:p>
    <w:p w14:paraId="66A9DC29" w14:textId="2E4D1F1D" w:rsidR="00317057" w:rsidRDefault="00317057">
      <w:pPr>
        <w:pStyle w:val="TOC5"/>
        <w:tabs>
          <w:tab w:val="right" w:leader="dot" w:pos="5030"/>
        </w:tabs>
        <w:rPr>
          <w:rFonts w:eastAsiaTheme="minorEastAsia"/>
          <w:noProof/>
          <w:sz w:val="22"/>
          <w:lang w:val="en-US" w:eastAsia="en-US" w:bidi="ar-SA"/>
        </w:rPr>
      </w:pPr>
      <w:hyperlink w:anchor="_Toc10204348" w:history="1">
        <w:r w:rsidRPr="001E2EBA">
          <w:rPr>
            <w:rStyle w:val="Hyperlink"/>
            <w:noProof/>
          </w:rPr>
          <w:t>Vzdelávacie inštitúcie</w:t>
        </w:r>
        <w:r>
          <w:rPr>
            <w:noProof/>
            <w:webHidden/>
          </w:rPr>
          <w:tab/>
        </w:r>
        <w:r>
          <w:rPr>
            <w:noProof/>
            <w:webHidden/>
          </w:rPr>
          <w:fldChar w:fldCharType="begin"/>
        </w:r>
        <w:r>
          <w:rPr>
            <w:noProof/>
            <w:webHidden/>
          </w:rPr>
          <w:instrText xml:space="preserve"> PAGEREF _Toc10204348 \h </w:instrText>
        </w:r>
        <w:r>
          <w:rPr>
            <w:noProof/>
            <w:webHidden/>
          </w:rPr>
        </w:r>
        <w:r>
          <w:rPr>
            <w:noProof/>
            <w:webHidden/>
          </w:rPr>
          <w:fldChar w:fldCharType="separate"/>
        </w:r>
        <w:r>
          <w:rPr>
            <w:noProof/>
            <w:webHidden/>
          </w:rPr>
          <w:t>14</w:t>
        </w:r>
        <w:r>
          <w:rPr>
            <w:noProof/>
            <w:webHidden/>
          </w:rPr>
          <w:fldChar w:fldCharType="end"/>
        </w:r>
      </w:hyperlink>
    </w:p>
    <w:p w14:paraId="1D70063C" w14:textId="6E505F5F" w:rsidR="00317057" w:rsidRDefault="00317057">
      <w:pPr>
        <w:pStyle w:val="TOC5"/>
        <w:tabs>
          <w:tab w:val="right" w:leader="dot" w:pos="5030"/>
        </w:tabs>
        <w:rPr>
          <w:rFonts w:eastAsiaTheme="minorEastAsia"/>
          <w:noProof/>
          <w:sz w:val="22"/>
          <w:lang w:val="en-US" w:eastAsia="en-US" w:bidi="ar-SA"/>
        </w:rPr>
      </w:pPr>
      <w:hyperlink w:anchor="_Toc10204349" w:history="1">
        <w:r w:rsidRPr="001E2EBA">
          <w:rPr>
            <w:rStyle w:val="Hyperlink"/>
            <w:noProof/>
          </w:rPr>
          <w:t>Obchodný partner podľa zákona HIPAA</w:t>
        </w:r>
        <w:r>
          <w:rPr>
            <w:noProof/>
            <w:webHidden/>
          </w:rPr>
          <w:tab/>
        </w:r>
        <w:r>
          <w:rPr>
            <w:noProof/>
            <w:webHidden/>
          </w:rPr>
          <w:fldChar w:fldCharType="begin"/>
        </w:r>
        <w:r>
          <w:rPr>
            <w:noProof/>
            <w:webHidden/>
          </w:rPr>
          <w:instrText xml:space="preserve"> PAGEREF _Toc10204349 \h </w:instrText>
        </w:r>
        <w:r>
          <w:rPr>
            <w:noProof/>
            <w:webHidden/>
          </w:rPr>
        </w:r>
        <w:r>
          <w:rPr>
            <w:noProof/>
            <w:webHidden/>
          </w:rPr>
          <w:fldChar w:fldCharType="separate"/>
        </w:r>
        <w:r>
          <w:rPr>
            <w:noProof/>
            <w:webHidden/>
          </w:rPr>
          <w:t>14</w:t>
        </w:r>
        <w:r>
          <w:rPr>
            <w:noProof/>
            <w:webHidden/>
          </w:rPr>
          <w:fldChar w:fldCharType="end"/>
        </w:r>
      </w:hyperlink>
    </w:p>
    <w:p w14:paraId="6DABF081" w14:textId="08A0A669" w:rsidR="00317057" w:rsidRDefault="00317057">
      <w:pPr>
        <w:pStyle w:val="TOC5"/>
        <w:tabs>
          <w:tab w:val="right" w:leader="dot" w:pos="5030"/>
        </w:tabs>
        <w:rPr>
          <w:rFonts w:eastAsiaTheme="minorEastAsia"/>
          <w:noProof/>
          <w:sz w:val="22"/>
          <w:lang w:val="en-US" w:eastAsia="en-US" w:bidi="ar-SA"/>
        </w:rPr>
      </w:pPr>
      <w:hyperlink w:anchor="_Toc10204350" w:history="1">
        <w:r w:rsidRPr="001E2EBA">
          <w:rPr>
            <w:rStyle w:val="Hyperlink"/>
            <w:noProof/>
          </w:rPr>
          <w:t>Ako sa môžete obrátiť na spoločnosť Microsoft</w:t>
        </w:r>
        <w:r>
          <w:rPr>
            <w:noProof/>
            <w:webHidden/>
          </w:rPr>
          <w:tab/>
        </w:r>
        <w:r>
          <w:rPr>
            <w:noProof/>
            <w:webHidden/>
          </w:rPr>
          <w:fldChar w:fldCharType="begin"/>
        </w:r>
        <w:r>
          <w:rPr>
            <w:noProof/>
            <w:webHidden/>
          </w:rPr>
          <w:instrText xml:space="preserve"> PAGEREF _Toc10204350 \h </w:instrText>
        </w:r>
        <w:r>
          <w:rPr>
            <w:noProof/>
            <w:webHidden/>
          </w:rPr>
        </w:r>
        <w:r>
          <w:rPr>
            <w:noProof/>
            <w:webHidden/>
          </w:rPr>
          <w:fldChar w:fldCharType="separate"/>
        </w:r>
        <w:r>
          <w:rPr>
            <w:noProof/>
            <w:webHidden/>
          </w:rPr>
          <w:t>14</w:t>
        </w:r>
        <w:r>
          <w:rPr>
            <w:noProof/>
            <w:webHidden/>
          </w:rPr>
          <w:fldChar w:fldCharType="end"/>
        </w:r>
      </w:hyperlink>
    </w:p>
    <w:p w14:paraId="7836745A" w14:textId="016433EA" w:rsidR="00317057" w:rsidRDefault="00317057">
      <w:pPr>
        <w:pStyle w:val="TOC1"/>
        <w:tabs>
          <w:tab w:val="right" w:leader="dot" w:pos="5030"/>
        </w:tabs>
        <w:rPr>
          <w:rFonts w:eastAsiaTheme="minorEastAsia"/>
          <w:b w:val="0"/>
          <w:caps w:val="0"/>
          <w:noProof/>
          <w:sz w:val="22"/>
          <w:lang w:val="en-US" w:eastAsia="en-US" w:bidi="ar-SA"/>
        </w:rPr>
      </w:pPr>
      <w:hyperlink w:anchor="_Toc10204351" w:history="1">
        <w:r w:rsidRPr="001E2EBA">
          <w:rPr>
            <w:rStyle w:val="Hyperlink"/>
            <w:noProof/>
          </w:rPr>
          <w:t>Príloha A – základné služby on-line</w:t>
        </w:r>
        <w:r>
          <w:rPr>
            <w:noProof/>
            <w:webHidden/>
          </w:rPr>
          <w:tab/>
        </w:r>
        <w:r>
          <w:rPr>
            <w:noProof/>
            <w:webHidden/>
          </w:rPr>
          <w:fldChar w:fldCharType="begin"/>
        </w:r>
        <w:r>
          <w:rPr>
            <w:noProof/>
            <w:webHidden/>
          </w:rPr>
          <w:instrText xml:space="preserve"> PAGEREF _Toc10204351 \h </w:instrText>
        </w:r>
        <w:r>
          <w:rPr>
            <w:noProof/>
            <w:webHidden/>
          </w:rPr>
        </w:r>
        <w:r>
          <w:rPr>
            <w:noProof/>
            <w:webHidden/>
          </w:rPr>
          <w:fldChar w:fldCharType="separate"/>
        </w:r>
        <w:r>
          <w:rPr>
            <w:noProof/>
            <w:webHidden/>
          </w:rPr>
          <w:t>15</w:t>
        </w:r>
        <w:r>
          <w:rPr>
            <w:noProof/>
            <w:webHidden/>
          </w:rPr>
          <w:fldChar w:fldCharType="end"/>
        </w:r>
      </w:hyperlink>
    </w:p>
    <w:p w14:paraId="5C1AABB0" w14:textId="7688B6F2" w:rsidR="00317057" w:rsidRDefault="00317057">
      <w:pPr>
        <w:pStyle w:val="TOC1"/>
        <w:tabs>
          <w:tab w:val="right" w:leader="dot" w:pos="5030"/>
        </w:tabs>
        <w:rPr>
          <w:rFonts w:eastAsiaTheme="minorEastAsia"/>
          <w:b w:val="0"/>
          <w:caps w:val="0"/>
          <w:noProof/>
          <w:sz w:val="22"/>
          <w:lang w:val="en-US" w:eastAsia="en-US" w:bidi="ar-SA"/>
        </w:rPr>
      </w:pPr>
      <w:hyperlink w:anchor="_Toc10204352" w:history="1">
        <w:r w:rsidRPr="001E2EBA">
          <w:rPr>
            <w:rStyle w:val="Hyperlink"/>
            <w:noProof/>
          </w:rPr>
          <w:t>Príloha B – bezpečnostné opatrenia</w:t>
        </w:r>
        <w:r>
          <w:rPr>
            <w:noProof/>
            <w:webHidden/>
          </w:rPr>
          <w:tab/>
        </w:r>
        <w:r>
          <w:rPr>
            <w:noProof/>
            <w:webHidden/>
          </w:rPr>
          <w:fldChar w:fldCharType="begin"/>
        </w:r>
        <w:r>
          <w:rPr>
            <w:noProof/>
            <w:webHidden/>
          </w:rPr>
          <w:instrText xml:space="preserve"> PAGEREF _Toc10204352 \h </w:instrText>
        </w:r>
        <w:r>
          <w:rPr>
            <w:noProof/>
            <w:webHidden/>
          </w:rPr>
        </w:r>
        <w:r>
          <w:rPr>
            <w:noProof/>
            <w:webHidden/>
          </w:rPr>
          <w:fldChar w:fldCharType="separate"/>
        </w:r>
        <w:r>
          <w:rPr>
            <w:noProof/>
            <w:webHidden/>
          </w:rPr>
          <w:t>15</w:t>
        </w:r>
        <w:r>
          <w:rPr>
            <w:noProof/>
            <w:webHidden/>
          </w:rPr>
          <w:fldChar w:fldCharType="end"/>
        </w:r>
      </w:hyperlink>
    </w:p>
    <w:p w14:paraId="063956AF" w14:textId="24406BAF" w:rsidR="00317057" w:rsidRDefault="00317057">
      <w:pPr>
        <w:pStyle w:val="TOC1"/>
        <w:tabs>
          <w:tab w:val="right" w:leader="dot" w:pos="5030"/>
        </w:tabs>
        <w:rPr>
          <w:rFonts w:eastAsiaTheme="minorEastAsia"/>
          <w:b w:val="0"/>
          <w:caps w:val="0"/>
          <w:noProof/>
          <w:sz w:val="22"/>
          <w:lang w:val="en-US" w:eastAsia="en-US" w:bidi="ar-SA"/>
        </w:rPr>
      </w:pPr>
      <w:hyperlink w:anchor="_Toc10204353" w:history="1">
        <w:r w:rsidRPr="001E2EBA">
          <w:rPr>
            <w:rStyle w:val="Hyperlink"/>
            <w:noProof/>
          </w:rPr>
          <w:t>Podmienky špecifické pre konkrétne služby on-line</w:t>
        </w:r>
        <w:r>
          <w:rPr>
            <w:noProof/>
            <w:webHidden/>
          </w:rPr>
          <w:tab/>
        </w:r>
        <w:r>
          <w:rPr>
            <w:noProof/>
            <w:webHidden/>
          </w:rPr>
          <w:fldChar w:fldCharType="begin"/>
        </w:r>
        <w:r>
          <w:rPr>
            <w:noProof/>
            <w:webHidden/>
          </w:rPr>
          <w:instrText xml:space="preserve"> PAGEREF _Toc10204353 \h </w:instrText>
        </w:r>
        <w:r>
          <w:rPr>
            <w:noProof/>
            <w:webHidden/>
          </w:rPr>
        </w:r>
        <w:r>
          <w:rPr>
            <w:noProof/>
            <w:webHidden/>
          </w:rPr>
          <w:fldChar w:fldCharType="separate"/>
        </w:r>
        <w:r>
          <w:rPr>
            <w:noProof/>
            <w:webHidden/>
          </w:rPr>
          <w:t>18</w:t>
        </w:r>
        <w:r>
          <w:rPr>
            <w:noProof/>
            <w:webHidden/>
          </w:rPr>
          <w:fldChar w:fldCharType="end"/>
        </w:r>
      </w:hyperlink>
    </w:p>
    <w:p w14:paraId="60BF1F96" w14:textId="370EC3A7" w:rsidR="00317057" w:rsidRDefault="00317057">
      <w:pPr>
        <w:pStyle w:val="TOC2"/>
        <w:tabs>
          <w:tab w:val="right" w:leader="dot" w:pos="5030"/>
        </w:tabs>
        <w:rPr>
          <w:rFonts w:eastAsiaTheme="minorEastAsia"/>
          <w:b w:val="0"/>
          <w:smallCaps w:val="0"/>
          <w:noProof/>
          <w:sz w:val="22"/>
          <w:lang w:val="en-US" w:eastAsia="en-US" w:bidi="ar-SA"/>
        </w:rPr>
      </w:pPr>
      <w:hyperlink w:anchor="_Toc10204354" w:history="1">
        <w:r w:rsidRPr="001E2EBA">
          <w:rPr>
            <w:rStyle w:val="Hyperlink"/>
            <w:noProof/>
          </w:rPr>
          <w:t>Služby Microsoft Azure</w:t>
        </w:r>
        <w:r>
          <w:rPr>
            <w:noProof/>
            <w:webHidden/>
          </w:rPr>
          <w:tab/>
        </w:r>
        <w:r>
          <w:rPr>
            <w:noProof/>
            <w:webHidden/>
          </w:rPr>
          <w:fldChar w:fldCharType="begin"/>
        </w:r>
        <w:r>
          <w:rPr>
            <w:noProof/>
            <w:webHidden/>
          </w:rPr>
          <w:instrText xml:space="preserve"> PAGEREF _Toc10204354 \h </w:instrText>
        </w:r>
        <w:r>
          <w:rPr>
            <w:noProof/>
            <w:webHidden/>
          </w:rPr>
        </w:r>
        <w:r>
          <w:rPr>
            <w:noProof/>
            <w:webHidden/>
          </w:rPr>
          <w:fldChar w:fldCharType="separate"/>
        </w:r>
        <w:r>
          <w:rPr>
            <w:noProof/>
            <w:webHidden/>
          </w:rPr>
          <w:t>18</w:t>
        </w:r>
        <w:r>
          <w:rPr>
            <w:noProof/>
            <w:webHidden/>
          </w:rPr>
          <w:fldChar w:fldCharType="end"/>
        </w:r>
      </w:hyperlink>
    </w:p>
    <w:p w14:paraId="1F2B972F" w14:textId="2968B5E2" w:rsidR="00317057" w:rsidRDefault="00317057">
      <w:pPr>
        <w:pStyle w:val="TOC4"/>
        <w:rPr>
          <w:rFonts w:eastAsiaTheme="minorEastAsia"/>
          <w:smallCaps w:val="0"/>
          <w:noProof/>
          <w:sz w:val="22"/>
          <w:lang w:val="en-US" w:eastAsia="en-US" w:bidi="ar-SA"/>
        </w:rPr>
      </w:pPr>
      <w:hyperlink w:anchor="_Toc10204355" w:history="1">
        <w:r w:rsidRPr="001E2EBA">
          <w:rPr>
            <w:rStyle w:val="Hyperlink"/>
            <w:noProof/>
          </w:rPr>
          <w:t>Azure DevTest Labs</w:t>
        </w:r>
        <w:r>
          <w:rPr>
            <w:noProof/>
            <w:webHidden/>
          </w:rPr>
          <w:tab/>
        </w:r>
        <w:r>
          <w:rPr>
            <w:noProof/>
            <w:webHidden/>
          </w:rPr>
          <w:fldChar w:fldCharType="begin"/>
        </w:r>
        <w:r>
          <w:rPr>
            <w:noProof/>
            <w:webHidden/>
          </w:rPr>
          <w:instrText xml:space="preserve"> PAGEREF _Toc10204355 \h </w:instrText>
        </w:r>
        <w:r>
          <w:rPr>
            <w:noProof/>
            <w:webHidden/>
          </w:rPr>
        </w:r>
        <w:r>
          <w:rPr>
            <w:noProof/>
            <w:webHidden/>
          </w:rPr>
          <w:fldChar w:fldCharType="separate"/>
        </w:r>
        <w:r>
          <w:rPr>
            <w:noProof/>
            <w:webHidden/>
          </w:rPr>
          <w:t>19</w:t>
        </w:r>
        <w:r>
          <w:rPr>
            <w:noProof/>
            <w:webHidden/>
          </w:rPr>
          <w:fldChar w:fldCharType="end"/>
        </w:r>
      </w:hyperlink>
    </w:p>
    <w:p w14:paraId="6653A9CF" w14:textId="319B4684" w:rsidR="00317057" w:rsidRDefault="00317057">
      <w:pPr>
        <w:pStyle w:val="TOC4"/>
        <w:rPr>
          <w:rFonts w:eastAsiaTheme="minorEastAsia"/>
          <w:smallCaps w:val="0"/>
          <w:noProof/>
          <w:sz w:val="22"/>
          <w:lang w:val="en-US" w:eastAsia="en-US" w:bidi="ar-SA"/>
        </w:rPr>
      </w:pPr>
      <w:hyperlink w:anchor="_Toc10204356" w:history="1">
        <w:r w:rsidRPr="001E2EBA">
          <w:rPr>
            <w:rStyle w:val="Hyperlink"/>
            <w:noProof/>
          </w:rPr>
          <w:t>Služby Azure Lab</w:t>
        </w:r>
        <w:r>
          <w:rPr>
            <w:noProof/>
            <w:webHidden/>
          </w:rPr>
          <w:tab/>
        </w:r>
        <w:r>
          <w:rPr>
            <w:noProof/>
            <w:webHidden/>
          </w:rPr>
          <w:fldChar w:fldCharType="begin"/>
        </w:r>
        <w:r>
          <w:rPr>
            <w:noProof/>
            <w:webHidden/>
          </w:rPr>
          <w:instrText xml:space="preserve"> PAGEREF _Toc10204356 \h </w:instrText>
        </w:r>
        <w:r>
          <w:rPr>
            <w:noProof/>
            <w:webHidden/>
          </w:rPr>
        </w:r>
        <w:r>
          <w:rPr>
            <w:noProof/>
            <w:webHidden/>
          </w:rPr>
          <w:fldChar w:fldCharType="separate"/>
        </w:r>
        <w:r>
          <w:rPr>
            <w:noProof/>
            <w:webHidden/>
          </w:rPr>
          <w:t>19</w:t>
        </w:r>
        <w:r>
          <w:rPr>
            <w:noProof/>
            <w:webHidden/>
          </w:rPr>
          <w:fldChar w:fldCharType="end"/>
        </w:r>
      </w:hyperlink>
    </w:p>
    <w:p w14:paraId="32A64BD5" w14:textId="2966A61E" w:rsidR="00317057" w:rsidRDefault="00317057">
      <w:pPr>
        <w:pStyle w:val="TOC4"/>
        <w:rPr>
          <w:rFonts w:eastAsiaTheme="minorEastAsia"/>
          <w:smallCaps w:val="0"/>
          <w:noProof/>
          <w:sz w:val="22"/>
          <w:lang w:val="en-US" w:eastAsia="en-US" w:bidi="ar-SA"/>
        </w:rPr>
      </w:pPr>
      <w:hyperlink w:anchor="_Toc10204357" w:history="1">
        <w:r w:rsidRPr="001E2EBA">
          <w:rPr>
            <w:rStyle w:val="Hyperlink"/>
            <w:noProof/>
          </w:rPr>
          <w:t>Mapy Azure</w:t>
        </w:r>
        <w:r>
          <w:rPr>
            <w:noProof/>
            <w:webHidden/>
          </w:rPr>
          <w:tab/>
        </w:r>
        <w:r>
          <w:rPr>
            <w:noProof/>
            <w:webHidden/>
          </w:rPr>
          <w:fldChar w:fldCharType="begin"/>
        </w:r>
        <w:r>
          <w:rPr>
            <w:noProof/>
            <w:webHidden/>
          </w:rPr>
          <w:instrText xml:space="preserve"> PAGEREF _Toc10204357 \h </w:instrText>
        </w:r>
        <w:r>
          <w:rPr>
            <w:noProof/>
            <w:webHidden/>
          </w:rPr>
        </w:r>
        <w:r>
          <w:rPr>
            <w:noProof/>
            <w:webHidden/>
          </w:rPr>
          <w:fldChar w:fldCharType="separate"/>
        </w:r>
        <w:r>
          <w:rPr>
            <w:noProof/>
            <w:webHidden/>
          </w:rPr>
          <w:t>20</w:t>
        </w:r>
        <w:r>
          <w:rPr>
            <w:noProof/>
            <w:webHidden/>
          </w:rPr>
          <w:fldChar w:fldCharType="end"/>
        </w:r>
      </w:hyperlink>
    </w:p>
    <w:p w14:paraId="30B7F7DB" w14:textId="1BB1D5C0" w:rsidR="00317057" w:rsidRDefault="00317057">
      <w:pPr>
        <w:pStyle w:val="TOC4"/>
        <w:rPr>
          <w:rFonts w:eastAsiaTheme="minorEastAsia"/>
          <w:smallCaps w:val="0"/>
          <w:noProof/>
          <w:sz w:val="22"/>
          <w:lang w:val="en-US" w:eastAsia="en-US" w:bidi="ar-SA"/>
        </w:rPr>
      </w:pPr>
      <w:hyperlink w:anchor="_Toc10204358" w:history="1">
        <w:r w:rsidRPr="001E2EBA">
          <w:rPr>
            <w:rStyle w:val="Hyperlink"/>
            <w:noProof/>
          </w:rPr>
          <w:t>Microsoft Azure Stack</w:t>
        </w:r>
        <w:r>
          <w:rPr>
            <w:noProof/>
            <w:webHidden/>
          </w:rPr>
          <w:tab/>
        </w:r>
        <w:r>
          <w:rPr>
            <w:noProof/>
            <w:webHidden/>
          </w:rPr>
          <w:fldChar w:fldCharType="begin"/>
        </w:r>
        <w:r>
          <w:rPr>
            <w:noProof/>
            <w:webHidden/>
          </w:rPr>
          <w:instrText xml:space="preserve"> PAGEREF _Toc10204358 \h </w:instrText>
        </w:r>
        <w:r>
          <w:rPr>
            <w:noProof/>
            <w:webHidden/>
          </w:rPr>
        </w:r>
        <w:r>
          <w:rPr>
            <w:noProof/>
            <w:webHidden/>
          </w:rPr>
          <w:fldChar w:fldCharType="separate"/>
        </w:r>
        <w:r>
          <w:rPr>
            <w:noProof/>
            <w:webHidden/>
          </w:rPr>
          <w:t>20</w:t>
        </w:r>
        <w:r>
          <w:rPr>
            <w:noProof/>
            <w:webHidden/>
          </w:rPr>
          <w:fldChar w:fldCharType="end"/>
        </w:r>
      </w:hyperlink>
    </w:p>
    <w:p w14:paraId="1CAC5F5B" w14:textId="699DEB34" w:rsidR="00317057" w:rsidRDefault="00317057">
      <w:pPr>
        <w:pStyle w:val="TOC4"/>
        <w:rPr>
          <w:rFonts w:eastAsiaTheme="minorEastAsia"/>
          <w:smallCaps w:val="0"/>
          <w:noProof/>
          <w:sz w:val="22"/>
          <w:lang w:val="en-US" w:eastAsia="en-US" w:bidi="ar-SA"/>
        </w:rPr>
      </w:pPr>
      <w:hyperlink w:anchor="_Toc10204359" w:history="1">
        <w:r w:rsidRPr="001E2EBA">
          <w:rPr>
            <w:rStyle w:val="Hyperlink"/>
            <w:noProof/>
          </w:rPr>
          <w:t>Vyhľadávacie služby Bing</w:t>
        </w:r>
        <w:r>
          <w:rPr>
            <w:noProof/>
            <w:webHidden/>
          </w:rPr>
          <w:tab/>
        </w:r>
        <w:r>
          <w:rPr>
            <w:noProof/>
            <w:webHidden/>
          </w:rPr>
          <w:fldChar w:fldCharType="begin"/>
        </w:r>
        <w:r>
          <w:rPr>
            <w:noProof/>
            <w:webHidden/>
          </w:rPr>
          <w:instrText xml:space="preserve"> PAGEREF _Toc10204359 \h </w:instrText>
        </w:r>
        <w:r>
          <w:rPr>
            <w:noProof/>
            <w:webHidden/>
          </w:rPr>
        </w:r>
        <w:r>
          <w:rPr>
            <w:noProof/>
            <w:webHidden/>
          </w:rPr>
          <w:fldChar w:fldCharType="separate"/>
        </w:r>
        <w:r>
          <w:rPr>
            <w:noProof/>
            <w:webHidden/>
          </w:rPr>
          <w:t>21</w:t>
        </w:r>
        <w:r>
          <w:rPr>
            <w:noProof/>
            <w:webHidden/>
          </w:rPr>
          <w:fldChar w:fldCharType="end"/>
        </w:r>
      </w:hyperlink>
    </w:p>
    <w:p w14:paraId="1BD2F4E3" w14:textId="3BB9B185" w:rsidR="00317057" w:rsidRDefault="00317057">
      <w:pPr>
        <w:pStyle w:val="TOC4"/>
        <w:rPr>
          <w:rFonts w:eastAsiaTheme="minorEastAsia"/>
          <w:smallCaps w:val="0"/>
          <w:noProof/>
          <w:sz w:val="22"/>
          <w:lang w:val="en-US" w:eastAsia="en-US" w:bidi="ar-SA"/>
        </w:rPr>
      </w:pPr>
      <w:hyperlink w:anchor="_Toc10204360" w:history="1">
        <w:r w:rsidRPr="001E2EBA">
          <w:rPr>
            <w:rStyle w:val="Hyperlink"/>
            <w:noProof/>
          </w:rPr>
          <w:t>Kognitívne služby</w:t>
        </w:r>
        <w:r>
          <w:rPr>
            <w:noProof/>
            <w:webHidden/>
          </w:rPr>
          <w:tab/>
        </w:r>
        <w:r>
          <w:rPr>
            <w:noProof/>
            <w:webHidden/>
          </w:rPr>
          <w:fldChar w:fldCharType="begin"/>
        </w:r>
        <w:r>
          <w:rPr>
            <w:noProof/>
            <w:webHidden/>
          </w:rPr>
          <w:instrText xml:space="preserve"> PAGEREF _Toc10204360 \h </w:instrText>
        </w:r>
        <w:r>
          <w:rPr>
            <w:noProof/>
            <w:webHidden/>
          </w:rPr>
        </w:r>
        <w:r>
          <w:rPr>
            <w:noProof/>
            <w:webHidden/>
          </w:rPr>
          <w:fldChar w:fldCharType="separate"/>
        </w:r>
        <w:r>
          <w:rPr>
            <w:noProof/>
            <w:webHidden/>
          </w:rPr>
          <w:t>22</w:t>
        </w:r>
        <w:r>
          <w:rPr>
            <w:noProof/>
            <w:webHidden/>
          </w:rPr>
          <w:fldChar w:fldCharType="end"/>
        </w:r>
      </w:hyperlink>
    </w:p>
    <w:p w14:paraId="07095F3E" w14:textId="149630AC" w:rsidR="00317057" w:rsidRDefault="00317057">
      <w:pPr>
        <w:pStyle w:val="TOC4"/>
        <w:rPr>
          <w:rFonts w:eastAsiaTheme="minorEastAsia"/>
          <w:smallCaps w:val="0"/>
          <w:noProof/>
          <w:sz w:val="22"/>
          <w:lang w:val="en-US" w:eastAsia="en-US" w:bidi="ar-SA"/>
        </w:rPr>
      </w:pPr>
      <w:hyperlink w:anchor="_Toc10204361" w:history="1">
        <w:r w:rsidRPr="001E2EBA">
          <w:rPr>
            <w:rStyle w:val="Hyperlink"/>
            <w:noProof/>
          </w:rPr>
          <w:t>Microsoft Genomics</w:t>
        </w:r>
        <w:r>
          <w:rPr>
            <w:noProof/>
            <w:webHidden/>
          </w:rPr>
          <w:tab/>
        </w:r>
        <w:r>
          <w:rPr>
            <w:noProof/>
            <w:webHidden/>
          </w:rPr>
          <w:fldChar w:fldCharType="begin"/>
        </w:r>
        <w:r>
          <w:rPr>
            <w:noProof/>
            <w:webHidden/>
          </w:rPr>
          <w:instrText xml:space="preserve"> PAGEREF _Toc10204361 \h </w:instrText>
        </w:r>
        <w:r>
          <w:rPr>
            <w:noProof/>
            <w:webHidden/>
          </w:rPr>
        </w:r>
        <w:r>
          <w:rPr>
            <w:noProof/>
            <w:webHidden/>
          </w:rPr>
          <w:fldChar w:fldCharType="separate"/>
        </w:r>
        <w:r>
          <w:rPr>
            <w:noProof/>
            <w:webHidden/>
          </w:rPr>
          <w:t>22</w:t>
        </w:r>
        <w:r>
          <w:rPr>
            <w:noProof/>
            <w:webHidden/>
          </w:rPr>
          <w:fldChar w:fldCharType="end"/>
        </w:r>
      </w:hyperlink>
    </w:p>
    <w:p w14:paraId="0D977889" w14:textId="65E86FEA" w:rsidR="00317057" w:rsidRDefault="00317057">
      <w:pPr>
        <w:pStyle w:val="TOC4"/>
        <w:rPr>
          <w:rFonts w:eastAsiaTheme="minorEastAsia"/>
          <w:smallCaps w:val="0"/>
          <w:noProof/>
          <w:sz w:val="22"/>
          <w:lang w:val="en-US" w:eastAsia="en-US" w:bidi="ar-SA"/>
        </w:rPr>
      </w:pPr>
      <w:hyperlink w:anchor="_Toc10204362" w:history="1">
        <w:r w:rsidRPr="001E2EBA">
          <w:rPr>
            <w:rStyle w:val="Hyperlink"/>
            <w:noProof/>
          </w:rPr>
          <w:t>Visual Studio App Center</w:t>
        </w:r>
        <w:r>
          <w:rPr>
            <w:noProof/>
            <w:webHidden/>
          </w:rPr>
          <w:tab/>
        </w:r>
        <w:r>
          <w:rPr>
            <w:noProof/>
            <w:webHidden/>
          </w:rPr>
          <w:fldChar w:fldCharType="begin"/>
        </w:r>
        <w:r>
          <w:rPr>
            <w:noProof/>
            <w:webHidden/>
          </w:rPr>
          <w:instrText xml:space="preserve"> PAGEREF _Toc10204362 \h </w:instrText>
        </w:r>
        <w:r>
          <w:rPr>
            <w:noProof/>
            <w:webHidden/>
          </w:rPr>
        </w:r>
        <w:r>
          <w:rPr>
            <w:noProof/>
            <w:webHidden/>
          </w:rPr>
          <w:fldChar w:fldCharType="separate"/>
        </w:r>
        <w:r>
          <w:rPr>
            <w:noProof/>
            <w:webHidden/>
          </w:rPr>
          <w:t>22</w:t>
        </w:r>
        <w:r>
          <w:rPr>
            <w:noProof/>
            <w:webHidden/>
          </w:rPr>
          <w:fldChar w:fldCharType="end"/>
        </w:r>
      </w:hyperlink>
    </w:p>
    <w:p w14:paraId="06F7DD4A" w14:textId="165D2B76" w:rsidR="00317057" w:rsidRDefault="0031705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204363" w:history="1">
        <w:r w:rsidRPr="001E2EBA">
          <w:rPr>
            <w:rStyle w:val="Hyperlink"/>
            <w:noProof/>
          </w:rPr>
          <w:t>Plány služieb Microsoft Azure</w:t>
        </w:r>
        <w:r>
          <w:rPr>
            <w:noProof/>
            <w:webHidden/>
          </w:rPr>
          <w:tab/>
        </w:r>
        <w:r>
          <w:rPr>
            <w:noProof/>
            <w:webHidden/>
          </w:rPr>
          <w:fldChar w:fldCharType="begin"/>
        </w:r>
        <w:r>
          <w:rPr>
            <w:noProof/>
            <w:webHidden/>
          </w:rPr>
          <w:instrText xml:space="preserve"> PAGEREF _Toc10204363 \h </w:instrText>
        </w:r>
        <w:r>
          <w:rPr>
            <w:noProof/>
            <w:webHidden/>
          </w:rPr>
        </w:r>
        <w:r>
          <w:rPr>
            <w:noProof/>
            <w:webHidden/>
          </w:rPr>
          <w:fldChar w:fldCharType="separate"/>
        </w:r>
        <w:r>
          <w:rPr>
            <w:noProof/>
            <w:webHidden/>
          </w:rPr>
          <w:t>23</w:t>
        </w:r>
        <w:r>
          <w:rPr>
            <w:noProof/>
            <w:webHidden/>
          </w:rPr>
          <w:fldChar w:fldCharType="end"/>
        </w:r>
      </w:hyperlink>
    </w:p>
    <w:p w14:paraId="6DF1183A" w14:textId="0FA346F5" w:rsidR="00317057" w:rsidRDefault="00317057">
      <w:pPr>
        <w:pStyle w:val="TOC4"/>
        <w:rPr>
          <w:rFonts w:eastAsiaTheme="minorEastAsia"/>
          <w:smallCaps w:val="0"/>
          <w:noProof/>
          <w:sz w:val="22"/>
          <w:lang w:val="en-US" w:eastAsia="en-US" w:bidi="ar-SA"/>
        </w:rPr>
      </w:pPr>
      <w:hyperlink w:anchor="_Toc10204364" w:history="1">
        <w:r w:rsidRPr="001E2EBA">
          <w:rPr>
            <w:rStyle w:val="Hyperlink"/>
            <w:noProof/>
          </w:rPr>
          <w:t>Azure Active Directory Basic</w:t>
        </w:r>
        <w:r>
          <w:rPr>
            <w:noProof/>
            <w:webHidden/>
          </w:rPr>
          <w:tab/>
        </w:r>
        <w:r>
          <w:rPr>
            <w:noProof/>
            <w:webHidden/>
          </w:rPr>
          <w:fldChar w:fldCharType="begin"/>
        </w:r>
        <w:r>
          <w:rPr>
            <w:noProof/>
            <w:webHidden/>
          </w:rPr>
          <w:instrText xml:space="preserve"> PAGEREF _Toc10204364 \h </w:instrText>
        </w:r>
        <w:r>
          <w:rPr>
            <w:noProof/>
            <w:webHidden/>
          </w:rPr>
        </w:r>
        <w:r>
          <w:rPr>
            <w:noProof/>
            <w:webHidden/>
          </w:rPr>
          <w:fldChar w:fldCharType="separate"/>
        </w:r>
        <w:r>
          <w:rPr>
            <w:noProof/>
            <w:webHidden/>
          </w:rPr>
          <w:t>23</w:t>
        </w:r>
        <w:r>
          <w:rPr>
            <w:noProof/>
            <w:webHidden/>
          </w:rPr>
          <w:fldChar w:fldCharType="end"/>
        </w:r>
      </w:hyperlink>
    </w:p>
    <w:p w14:paraId="553B59B0" w14:textId="147F3F54" w:rsidR="00317057" w:rsidRDefault="00317057">
      <w:pPr>
        <w:pStyle w:val="TOC4"/>
        <w:rPr>
          <w:rFonts w:eastAsiaTheme="minorEastAsia"/>
          <w:smallCaps w:val="0"/>
          <w:noProof/>
          <w:sz w:val="22"/>
          <w:lang w:val="en-US" w:eastAsia="en-US" w:bidi="ar-SA"/>
        </w:rPr>
      </w:pPr>
      <w:hyperlink w:anchor="_Toc10204365" w:history="1">
        <w:r w:rsidRPr="001E2EBA">
          <w:rPr>
            <w:rStyle w:val="Hyperlink"/>
            <w:noProof/>
          </w:rPr>
          <w:t>Azure Active Directory Premium</w:t>
        </w:r>
        <w:r>
          <w:rPr>
            <w:noProof/>
            <w:webHidden/>
          </w:rPr>
          <w:tab/>
        </w:r>
        <w:r>
          <w:rPr>
            <w:noProof/>
            <w:webHidden/>
          </w:rPr>
          <w:fldChar w:fldCharType="begin"/>
        </w:r>
        <w:r>
          <w:rPr>
            <w:noProof/>
            <w:webHidden/>
          </w:rPr>
          <w:instrText xml:space="preserve"> PAGEREF _Toc10204365 \h </w:instrText>
        </w:r>
        <w:r>
          <w:rPr>
            <w:noProof/>
            <w:webHidden/>
          </w:rPr>
        </w:r>
        <w:r>
          <w:rPr>
            <w:noProof/>
            <w:webHidden/>
          </w:rPr>
          <w:fldChar w:fldCharType="separate"/>
        </w:r>
        <w:r>
          <w:rPr>
            <w:noProof/>
            <w:webHidden/>
          </w:rPr>
          <w:t>23</w:t>
        </w:r>
        <w:r>
          <w:rPr>
            <w:noProof/>
            <w:webHidden/>
          </w:rPr>
          <w:fldChar w:fldCharType="end"/>
        </w:r>
      </w:hyperlink>
    </w:p>
    <w:p w14:paraId="60EC8F13" w14:textId="1DF75D6A" w:rsidR="00317057" w:rsidRDefault="00317057">
      <w:pPr>
        <w:pStyle w:val="TOC4"/>
        <w:rPr>
          <w:rFonts w:eastAsiaTheme="minorEastAsia"/>
          <w:smallCaps w:val="0"/>
          <w:noProof/>
          <w:sz w:val="22"/>
          <w:lang w:val="en-US" w:eastAsia="en-US" w:bidi="ar-SA"/>
        </w:rPr>
      </w:pPr>
      <w:hyperlink w:anchor="_Toc10204366" w:history="1">
        <w:r w:rsidRPr="001E2EBA">
          <w:rPr>
            <w:rStyle w:val="Hyperlink"/>
            <w:noProof/>
            <w:lang w:val="fr-FR"/>
          </w:rPr>
          <w:t>Azure Information Protection Premium</w:t>
        </w:r>
        <w:r>
          <w:rPr>
            <w:noProof/>
            <w:webHidden/>
          </w:rPr>
          <w:tab/>
        </w:r>
        <w:r>
          <w:rPr>
            <w:noProof/>
            <w:webHidden/>
          </w:rPr>
          <w:fldChar w:fldCharType="begin"/>
        </w:r>
        <w:r>
          <w:rPr>
            <w:noProof/>
            <w:webHidden/>
          </w:rPr>
          <w:instrText xml:space="preserve"> PAGEREF _Toc10204366 \h </w:instrText>
        </w:r>
        <w:r>
          <w:rPr>
            <w:noProof/>
            <w:webHidden/>
          </w:rPr>
        </w:r>
        <w:r>
          <w:rPr>
            <w:noProof/>
            <w:webHidden/>
          </w:rPr>
          <w:fldChar w:fldCharType="separate"/>
        </w:r>
        <w:r>
          <w:rPr>
            <w:noProof/>
            <w:webHidden/>
          </w:rPr>
          <w:t>23</w:t>
        </w:r>
        <w:r>
          <w:rPr>
            <w:noProof/>
            <w:webHidden/>
          </w:rPr>
          <w:fldChar w:fldCharType="end"/>
        </w:r>
      </w:hyperlink>
    </w:p>
    <w:p w14:paraId="6E39B972" w14:textId="7A3AFE5B" w:rsidR="00317057" w:rsidRDefault="00317057">
      <w:pPr>
        <w:pStyle w:val="TOC3"/>
        <w:rPr>
          <w:rFonts w:eastAsiaTheme="minorEastAsia"/>
          <w:b w:val="0"/>
          <w:smallCaps w:val="0"/>
          <w:sz w:val="22"/>
          <w:lang w:val="en-US" w:eastAsia="en-US" w:bidi="ar-SA"/>
        </w:rPr>
      </w:pPr>
      <w:hyperlink w:anchor="_Toc10204367" w:history="1">
        <w:r w:rsidRPr="001E2EBA">
          <w:rPr>
            <w:rStyle w:val="Hyperlink"/>
          </w:rPr>
          <w:t>Služby Microsoft Dynamics 365</w:t>
        </w:r>
        <w:r>
          <w:rPr>
            <w:webHidden/>
          </w:rPr>
          <w:tab/>
        </w:r>
        <w:r>
          <w:rPr>
            <w:webHidden/>
          </w:rPr>
          <w:fldChar w:fldCharType="begin"/>
        </w:r>
        <w:r>
          <w:rPr>
            <w:webHidden/>
          </w:rPr>
          <w:instrText xml:space="preserve"> PAGEREF _Toc10204367 \h </w:instrText>
        </w:r>
        <w:r>
          <w:rPr>
            <w:webHidden/>
          </w:rPr>
        </w:r>
        <w:r>
          <w:rPr>
            <w:webHidden/>
          </w:rPr>
          <w:fldChar w:fldCharType="separate"/>
        </w:r>
        <w:r>
          <w:rPr>
            <w:webHidden/>
          </w:rPr>
          <w:t>24</w:t>
        </w:r>
        <w:r>
          <w:rPr>
            <w:webHidden/>
          </w:rPr>
          <w:fldChar w:fldCharType="end"/>
        </w:r>
      </w:hyperlink>
    </w:p>
    <w:p w14:paraId="378C39AF" w14:textId="03EEE43F" w:rsidR="00317057" w:rsidRDefault="00317057">
      <w:pPr>
        <w:pStyle w:val="TOC2"/>
        <w:tabs>
          <w:tab w:val="right" w:leader="dot" w:pos="5030"/>
        </w:tabs>
        <w:rPr>
          <w:rFonts w:eastAsiaTheme="minorEastAsia"/>
          <w:b w:val="0"/>
          <w:smallCaps w:val="0"/>
          <w:noProof/>
          <w:sz w:val="22"/>
          <w:lang w:val="en-US" w:eastAsia="en-US" w:bidi="ar-SA"/>
        </w:rPr>
      </w:pPr>
      <w:hyperlink w:anchor="_Toc10204368" w:history="1">
        <w:r w:rsidRPr="001E2EBA">
          <w:rPr>
            <w:rStyle w:val="Hyperlink"/>
            <w:noProof/>
          </w:rPr>
          <w:t>Služby Office 365</w:t>
        </w:r>
        <w:r>
          <w:rPr>
            <w:noProof/>
            <w:webHidden/>
          </w:rPr>
          <w:tab/>
        </w:r>
        <w:r>
          <w:rPr>
            <w:noProof/>
            <w:webHidden/>
          </w:rPr>
          <w:fldChar w:fldCharType="begin"/>
        </w:r>
        <w:r>
          <w:rPr>
            <w:noProof/>
            <w:webHidden/>
          </w:rPr>
          <w:instrText xml:space="preserve"> PAGEREF _Toc10204368 \h </w:instrText>
        </w:r>
        <w:r>
          <w:rPr>
            <w:noProof/>
            <w:webHidden/>
          </w:rPr>
        </w:r>
        <w:r>
          <w:rPr>
            <w:noProof/>
            <w:webHidden/>
          </w:rPr>
          <w:fldChar w:fldCharType="separate"/>
        </w:r>
        <w:r>
          <w:rPr>
            <w:noProof/>
            <w:webHidden/>
          </w:rPr>
          <w:t>26</w:t>
        </w:r>
        <w:r>
          <w:rPr>
            <w:noProof/>
            <w:webHidden/>
          </w:rPr>
          <w:fldChar w:fldCharType="end"/>
        </w:r>
      </w:hyperlink>
    </w:p>
    <w:p w14:paraId="198DBE60" w14:textId="1DDF4831" w:rsidR="00317057" w:rsidRDefault="00317057">
      <w:pPr>
        <w:pStyle w:val="TOC4"/>
        <w:rPr>
          <w:rFonts w:eastAsiaTheme="minorEastAsia"/>
          <w:smallCaps w:val="0"/>
          <w:noProof/>
          <w:sz w:val="22"/>
          <w:lang w:val="en-US" w:eastAsia="en-US" w:bidi="ar-SA"/>
        </w:rPr>
      </w:pPr>
      <w:hyperlink w:anchor="_Toc10204369" w:history="1">
        <w:r w:rsidRPr="001E2EBA">
          <w:rPr>
            <w:rStyle w:val="Hyperlink"/>
            <w:noProof/>
          </w:rPr>
          <w:t>Audio služby</w:t>
        </w:r>
        <w:r>
          <w:rPr>
            <w:noProof/>
            <w:webHidden/>
          </w:rPr>
          <w:tab/>
        </w:r>
        <w:r>
          <w:rPr>
            <w:noProof/>
            <w:webHidden/>
          </w:rPr>
          <w:fldChar w:fldCharType="begin"/>
        </w:r>
        <w:r>
          <w:rPr>
            <w:noProof/>
            <w:webHidden/>
          </w:rPr>
          <w:instrText xml:space="preserve"> PAGEREF _Toc10204369 \h </w:instrText>
        </w:r>
        <w:r>
          <w:rPr>
            <w:noProof/>
            <w:webHidden/>
          </w:rPr>
        </w:r>
        <w:r>
          <w:rPr>
            <w:noProof/>
            <w:webHidden/>
          </w:rPr>
          <w:fldChar w:fldCharType="separate"/>
        </w:r>
        <w:r>
          <w:rPr>
            <w:noProof/>
            <w:webHidden/>
          </w:rPr>
          <w:t>27</w:t>
        </w:r>
        <w:r>
          <w:rPr>
            <w:noProof/>
            <w:webHidden/>
          </w:rPr>
          <w:fldChar w:fldCharType="end"/>
        </w:r>
      </w:hyperlink>
    </w:p>
    <w:p w14:paraId="6DCD2D82" w14:textId="3BE763BF" w:rsidR="00317057" w:rsidRDefault="00317057">
      <w:pPr>
        <w:pStyle w:val="TOC4"/>
        <w:rPr>
          <w:rFonts w:eastAsiaTheme="minorEastAsia"/>
          <w:smallCaps w:val="0"/>
          <w:noProof/>
          <w:sz w:val="22"/>
          <w:lang w:val="en-US" w:eastAsia="en-US" w:bidi="ar-SA"/>
        </w:rPr>
      </w:pPr>
      <w:hyperlink w:anchor="_Toc10204370" w:history="1">
        <w:r w:rsidRPr="001E2EBA">
          <w:rPr>
            <w:rStyle w:val="Hyperlink"/>
            <w:noProof/>
          </w:rPr>
          <w:t>Exchange Online</w:t>
        </w:r>
        <w:r>
          <w:rPr>
            <w:noProof/>
            <w:webHidden/>
          </w:rPr>
          <w:tab/>
        </w:r>
        <w:r>
          <w:rPr>
            <w:noProof/>
            <w:webHidden/>
          </w:rPr>
          <w:fldChar w:fldCharType="begin"/>
        </w:r>
        <w:r>
          <w:rPr>
            <w:noProof/>
            <w:webHidden/>
          </w:rPr>
          <w:instrText xml:space="preserve"> PAGEREF _Toc10204370 \h </w:instrText>
        </w:r>
        <w:r>
          <w:rPr>
            <w:noProof/>
            <w:webHidden/>
          </w:rPr>
        </w:r>
        <w:r>
          <w:rPr>
            <w:noProof/>
            <w:webHidden/>
          </w:rPr>
          <w:fldChar w:fldCharType="separate"/>
        </w:r>
        <w:r>
          <w:rPr>
            <w:noProof/>
            <w:webHidden/>
          </w:rPr>
          <w:t>28</w:t>
        </w:r>
        <w:r>
          <w:rPr>
            <w:noProof/>
            <w:webHidden/>
          </w:rPr>
          <w:fldChar w:fldCharType="end"/>
        </w:r>
      </w:hyperlink>
    </w:p>
    <w:p w14:paraId="7357BCC0" w14:textId="35A90E38" w:rsidR="00317057" w:rsidRDefault="00317057">
      <w:pPr>
        <w:pStyle w:val="TOC4"/>
        <w:rPr>
          <w:rFonts w:eastAsiaTheme="minorEastAsia"/>
          <w:smallCaps w:val="0"/>
          <w:noProof/>
          <w:sz w:val="22"/>
          <w:lang w:val="en-US" w:eastAsia="en-US" w:bidi="ar-SA"/>
        </w:rPr>
      </w:pPr>
      <w:hyperlink w:anchor="_Toc10204371" w:history="1">
        <w:r w:rsidRPr="001E2EBA">
          <w:rPr>
            <w:rStyle w:val="Hyperlink"/>
            <w:noProof/>
          </w:rPr>
          <w:t>Aplikácie služieb Office 365</w:t>
        </w:r>
        <w:r>
          <w:rPr>
            <w:noProof/>
            <w:webHidden/>
          </w:rPr>
          <w:tab/>
        </w:r>
        <w:r>
          <w:rPr>
            <w:noProof/>
            <w:webHidden/>
          </w:rPr>
          <w:fldChar w:fldCharType="begin"/>
        </w:r>
        <w:r>
          <w:rPr>
            <w:noProof/>
            <w:webHidden/>
          </w:rPr>
          <w:instrText xml:space="preserve"> PAGEREF _Toc10204371 \h </w:instrText>
        </w:r>
        <w:r>
          <w:rPr>
            <w:noProof/>
            <w:webHidden/>
          </w:rPr>
        </w:r>
        <w:r>
          <w:rPr>
            <w:noProof/>
            <w:webHidden/>
          </w:rPr>
          <w:fldChar w:fldCharType="separate"/>
        </w:r>
        <w:r>
          <w:rPr>
            <w:noProof/>
            <w:webHidden/>
          </w:rPr>
          <w:t>29</w:t>
        </w:r>
        <w:r>
          <w:rPr>
            <w:noProof/>
            <w:webHidden/>
          </w:rPr>
          <w:fldChar w:fldCharType="end"/>
        </w:r>
      </w:hyperlink>
    </w:p>
    <w:p w14:paraId="07F0FA94" w14:textId="26D3D96D" w:rsidR="00317057" w:rsidRDefault="00317057">
      <w:pPr>
        <w:pStyle w:val="TOC4"/>
        <w:rPr>
          <w:rFonts w:eastAsiaTheme="minorEastAsia"/>
          <w:smallCaps w:val="0"/>
          <w:noProof/>
          <w:sz w:val="22"/>
          <w:lang w:val="en-US" w:eastAsia="en-US" w:bidi="ar-SA"/>
        </w:rPr>
      </w:pPr>
      <w:hyperlink w:anchor="_Toc10204372" w:history="1">
        <w:r w:rsidRPr="001E2EBA">
          <w:rPr>
            <w:rStyle w:val="Hyperlink"/>
            <w:noProof/>
          </w:rPr>
          <w:t>Office Online</w:t>
        </w:r>
        <w:r>
          <w:rPr>
            <w:noProof/>
            <w:webHidden/>
          </w:rPr>
          <w:tab/>
        </w:r>
        <w:r>
          <w:rPr>
            <w:noProof/>
            <w:webHidden/>
          </w:rPr>
          <w:fldChar w:fldCharType="begin"/>
        </w:r>
        <w:r>
          <w:rPr>
            <w:noProof/>
            <w:webHidden/>
          </w:rPr>
          <w:instrText xml:space="preserve"> PAGEREF _Toc10204372 \h </w:instrText>
        </w:r>
        <w:r>
          <w:rPr>
            <w:noProof/>
            <w:webHidden/>
          </w:rPr>
        </w:r>
        <w:r>
          <w:rPr>
            <w:noProof/>
            <w:webHidden/>
          </w:rPr>
          <w:fldChar w:fldCharType="separate"/>
        </w:r>
        <w:r>
          <w:rPr>
            <w:noProof/>
            <w:webHidden/>
          </w:rPr>
          <w:t>30</w:t>
        </w:r>
        <w:r>
          <w:rPr>
            <w:noProof/>
            <w:webHidden/>
          </w:rPr>
          <w:fldChar w:fldCharType="end"/>
        </w:r>
      </w:hyperlink>
    </w:p>
    <w:p w14:paraId="42C9B7BD" w14:textId="179519D1" w:rsidR="00317057" w:rsidRDefault="00317057">
      <w:pPr>
        <w:pStyle w:val="TOC4"/>
        <w:rPr>
          <w:rFonts w:eastAsiaTheme="minorEastAsia"/>
          <w:smallCaps w:val="0"/>
          <w:noProof/>
          <w:sz w:val="22"/>
          <w:lang w:val="en-US" w:eastAsia="en-US" w:bidi="ar-SA"/>
        </w:rPr>
      </w:pPr>
      <w:hyperlink w:anchor="_Toc10204373" w:history="1">
        <w:r w:rsidRPr="001E2EBA">
          <w:rPr>
            <w:rStyle w:val="Hyperlink"/>
            <w:noProof/>
          </w:rPr>
          <w:t>OneDrive for Business</w:t>
        </w:r>
        <w:r>
          <w:rPr>
            <w:noProof/>
            <w:webHidden/>
          </w:rPr>
          <w:tab/>
        </w:r>
        <w:r>
          <w:rPr>
            <w:noProof/>
            <w:webHidden/>
          </w:rPr>
          <w:fldChar w:fldCharType="begin"/>
        </w:r>
        <w:r>
          <w:rPr>
            <w:noProof/>
            <w:webHidden/>
          </w:rPr>
          <w:instrText xml:space="preserve"> PAGEREF _Toc10204373 \h </w:instrText>
        </w:r>
        <w:r>
          <w:rPr>
            <w:noProof/>
            <w:webHidden/>
          </w:rPr>
        </w:r>
        <w:r>
          <w:rPr>
            <w:noProof/>
            <w:webHidden/>
          </w:rPr>
          <w:fldChar w:fldCharType="separate"/>
        </w:r>
        <w:r>
          <w:rPr>
            <w:noProof/>
            <w:webHidden/>
          </w:rPr>
          <w:t>30</w:t>
        </w:r>
        <w:r>
          <w:rPr>
            <w:noProof/>
            <w:webHidden/>
          </w:rPr>
          <w:fldChar w:fldCharType="end"/>
        </w:r>
      </w:hyperlink>
    </w:p>
    <w:p w14:paraId="4F9A9B6F" w14:textId="34EF722F" w:rsidR="00317057" w:rsidRDefault="00317057">
      <w:pPr>
        <w:pStyle w:val="TOC4"/>
        <w:rPr>
          <w:rFonts w:eastAsiaTheme="minorEastAsia"/>
          <w:smallCaps w:val="0"/>
          <w:noProof/>
          <w:sz w:val="22"/>
          <w:lang w:val="en-US" w:eastAsia="en-US" w:bidi="ar-SA"/>
        </w:rPr>
      </w:pPr>
      <w:hyperlink w:anchor="_Toc10204374" w:history="1">
        <w:r w:rsidRPr="001E2EBA">
          <w:rPr>
            <w:rStyle w:val="Hyperlink"/>
            <w:noProof/>
          </w:rPr>
          <w:t>Project Online</w:t>
        </w:r>
        <w:r>
          <w:rPr>
            <w:noProof/>
            <w:webHidden/>
          </w:rPr>
          <w:tab/>
        </w:r>
        <w:r>
          <w:rPr>
            <w:noProof/>
            <w:webHidden/>
          </w:rPr>
          <w:fldChar w:fldCharType="begin"/>
        </w:r>
        <w:r>
          <w:rPr>
            <w:noProof/>
            <w:webHidden/>
          </w:rPr>
          <w:instrText xml:space="preserve"> PAGEREF _Toc10204374 \h </w:instrText>
        </w:r>
        <w:r>
          <w:rPr>
            <w:noProof/>
            <w:webHidden/>
          </w:rPr>
        </w:r>
        <w:r>
          <w:rPr>
            <w:noProof/>
            <w:webHidden/>
          </w:rPr>
          <w:fldChar w:fldCharType="separate"/>
        </w:r>
        <w:r>
          <w:rPr>
            <w:noProof/>
            <w:webHidden/>
          </w:rPr>
          <w:t>30</w:t>
        </w:r>
        <w:r>
          <w:rPr>
            <w:noProof/>
            <w:webHidden/>
          </w:rPr>
          <w:fldChar w:fldCharType="end"/>
        </w:r>
      </w:hyperlink>
    </w:p>
    <w:p w14:paraId="7949DFFD" w14:textId="0ABE6FBB" w:rsidR="00317057" w:rsidRDefault="00317057">
      <w:pPr>
        <w:pStyle w:val="TOC4"/>
        <w:rPr>
          <w:rFonts w:eastAsiaTheme="minorEastAsia"/>
          <w:smallCaps w:val="0"/>
          <w:noProof/>
          <w:sz w:val="22"/>
          <w:lang w:val="en-US" w:eastAsia="en-US" w:bidi="ar-SA"/>
        </w:rPr>
      </w:pPr>
      <w:hyperlink w:anchor="_Toc10204375" w:history="1">
        <w:r w:rsidRPr="001E2EBA">
          <w:rPr>
            <w:rStyle w:val="Hyperlink"/>
            <w:noProof/>
          </w:rPr>
          <w:t>SharePoint Online</w:t>
        </w:r>
        <w:r>
          <w:rPr>
            <w:noProof/>
            <w:webHidden/>
          </w:rPr>
          <w:tab/>
        </w:r>
        <w:r>
          <w:rPr>
            <w:noProof/>
            <w:webHidden/>
          </w:rPr>
          <w:fldChar w:fldCharType="begin"/>
        </w:r>
        <w:r>
          <w:rPr>
            <w:noProof/>
            <w:webHidden/>
          </w:rPr>
          <w:instrText xml:space="preserve"> PAGEREF _Toc10204375 \h </w:instrText>
        </w:r>
        <w:r>
          <w:rPr>
            <w:noProof/>
            <w:webHidden/>
          </w:rPr>
        </w:r>
        <w:r>
          <w:rPr>
            <w:noProof/>
            <w:webHidden/>
          </w:rPr>
          <w:fldChar w:fldCharType="separate"/>
        </w:r>
        <w:r>
          <w:rPr>
            <w:noProof/>
            <w:webHidden/>
          </w:rPr>
          <w:t>30</w:t>
        </w:r>
        <w:r>
          <w:rPr>
            <w:noProof/>
            <w:webHidden/>
          </w:rPr>
          <w:fldChar w:fldCharType="end"/>
        </w:r>
      </w:hyperlink>
    </w:p>
    <w:p w14:paraId="2222F7FB" w14:textId="5C620C28" w:rsidR="00317057" w:rsidRDefault="00317057">
      <w:pPr>
        <w:pStyle w:val="TOC4"/>
        <w:rPr>
          <w:rFonts w:eastAsiaTheme="minorEastAsia"/>
          <w:smallCaps w:val="0"/>
          <w:noProof/>
          <w:sz w:val="22"/>
          <w:lang w:val="en-US" w:eastAsia="en-US" w:bidi="ar-SA"/>
        </w:rPr>
      </w:pPr>
      <w:hyperlink w:anchor="_Toc10204376" w:history="1">
        <w:r w:rsidRPr="001E2EBA">
          <w:rPr>
            <w:rStyle w:val="Hyperlink"/>
            <w:noProof/>
          </w:rPr>
          <w:t>Microsoft Stream</w:t>
        </w:r>
        <w:r>
          <w:rPr>
            <w:noProof/>
            <w:webHidden/>
          </w:rPr>
          <w:tab/>
        </w:r>
        <w:r>
          <w:rPr>
            <w:noProof/>
            <w:webHidden/>
          </w:rPr>
          <w:fldChar w:fldCharType="begin"/>
        </w:r>
        <w:r>
          <w:rPr>
            <w:noProof/>
            <w:webHidden/>
          </w:rPr>
          <w:instrText xml:space="preserve"> PAGEREF _Toc10204376 \h </w:instrText>
        </w:r>
        <w:r>
          <w:rPr>
            <w:noProof/>
            <w:webHidden/>
          </w:rPr>
        </w:r>
        <w:r>
          <w:rPr>
            <w:noProof/>
            <w:webHidden/>
          </w:rPr>
          <w:fldChar w:fldCharType="separate"/>
        </w:r>
        <w:r>
          <w:rPr>
            <w:noProof/>
            <w:webHidden/>
          </w:rPr>
          <w:t>31</w:t>
        </w:r>
        <w:r>
          <w:rPr>
            <w:noProof/>
            <w:webHidden/>
          </w:rPr>
          <w:fldChar w:fldCharType="end"/>
        </w:r>
      </w:hyperlink>
    </w:p>
    <w:p w14:paraId="32901075" w14:textId="2FFBF825" w:rsidR="00317057" w:rsidRDefault="00317057">
      <w:pPr>
        <w:pStyle w:val="TOC2"/>
        <w:tabs>
          <w:tab w:val="right" w:leader="dot" w:pos="5030"/>
        </w:tabs>
        <w:rPr>
          <w:rFonts w:eastAsiaTheme="minorEastAsia"/>
          <w:b w:val="0"/>
          <w:smallCaps w:val="0"/>
          <w:noProof/>
          <w:sz w:val="22"/>
          <w:lang w:val="en-US" w:eastAsia="en-US" w:bidi="ar-SA"/>
        </w:rPr>
      </w:pPr>
      <w:hyperlink w:anchor="_Toc10204377" w:history="1">
        <w:r w:rsidRPr="001E2EBA">
          <w:rPr>
            <w:rStyle w:val="Hyperlink"/>
            <w:noProof/>
          </w:rPr>
          <w:t>Iné služby online</w:t>
        </w:r>
        <w:r>
          <w:rPr>
            <w:noProof/>
            <w:webHidden/>
          </w:rPr>
          <w:tab/>
        </w:r>
        <w:r>
          <w:rPr>
            <w:noProof/>
            <w:webHidden/>
          </w:rPr>
          <w:fldChar w:fldCharType="begin"/>
        </w:r>
        <w:r>
          <w:rPr>
            <w:noProof/>
            <w:webHidden/>
          </w:rPr>
          <w:instrText xml:space="preserve"> PAGEREF _Toc10204377 \h </w:instrText>
        </w:r>
        <w:r>
          <w:rPr>
            <w:noProof/>
            <w:webHidden/>
          </w:rPr>
        </w:r>
        <w:r>
          <w:rPr>
            <w:noProof/>
            <w:webHidden/>
          </w:rPr>
          <w:fldChar w:fldCharType="separate"/>
        </w:r>
        <w:r>
          <w:rPr>
            <w:noProof/>
            <w:webHidden/>
          </w:rPr>
          <w:t>31</w:t>
        </w:r>
        <w:r>
          <w:rPr>
            <w:noProof/>
            <w:webHidden/>
          </w:rPr>
          <w:fldChar w:fldCharType="end"/>
        </w:r>
      </w:hyperlink>
    </w:p>
    <w:p w14:paraId="5BD41BCA" w14:textId="2D84D7B8" w:rsidR="00317057" w:rsidRDefault="00317057">
      <w:pPr>
        <w:pStyle w:val="TOC4"/>
        <w:rPr>
          <w:rFonts w:eastAsiaTheme="minorEastAsia"/>
          <w:smallCaps w:val="0"/>
          <w:noProof/>
          <w:sz w:val="22"/>
          <w:lang w:val="en-US" w:eastAsia="en-US" w:bidi="ar-SA"/>
        </w:rPr>
      </w:pPr>
      <w:hyperlink w:anchor="_Toc10204378" w:history="1">
        <w:r w:rsidRPr="001E2EBA">
          <w:rPr>
            <w:rStyle w:val="Hyperlink"/>
            <w:noProof/>
          </w:rPr>
          <w:t>Bing Maps Mobile Asset Management Platform</w:t>
        </w:r>
        <w:r>
          <w:rPr>
            <w:noProof/>
            <w:webHidden/>
          </w:rPr>
          <w:tab/>
        </w:r>
        <w:r>
          <w:rPr>
            <w:noProof/>
            <w:webHidden/>
          </w:rPr>
          <w:fldChar w:fldCharType="begin"/>
        </w:r>
        <w:r>
          <w:rPr>
            <w:noProof/>
            <w:webHidden/>
          </w:rPr>
          <w:instrText xml:space="preserve"> PAGEREF _Toc10204378 \h </w:instrText>
        </w:r>
        <w:r>
          <w:rPr>
            <w:noProof/>
            <w:webHidden/>
          </w:rPr>
        </w:r>
        <w:r>
          <w:rPr>
            <w:noProof/>
            <w:webHidden/>
          </w:rPr>
          <w:fldChar w:fldCharType="separate"/>
        </w:r>
        <w:r>
          <w:rPr>
            <w:noProof/>
            <w:webHidden/>
          </w:rPr>
          <w:t>31</w:t>
        </w:r>
        <w:r>
          <w:rPr>
            <w:noProof/>
            <w:webHidden/>
          </w:rPr>
          <w:fldChar w:fldCharType="end"/>
        </w:r>
      </w:hyperlink>
    </w:p>
    <w:p w14:paraId="733AF291" w14:textId="6160602A" w:rsidR="00317057" w:rsidRDefault="00317057">
      <w:pPr>
        <w:pStyle w:val="TOC4"/>
        <w:rPr>
          <w:rFonts w:eastAsiaTheme="minorEastAsia"/>
          <w:smallCaps w:val="0"/>
          <w:noProof/>
          <w:sz w:val="22"/>
          <w:lang w:val="en-US" w:eastAsia="en-US" w:bidi="ar-SA"/>
        </w:rPr>
      </w:pPr>
      <w:hyperlink w:anchor="_Toc10204379" w:history="1">
        <w:r w:rsidRPr="001E2EBA">
          <w:rPr>
            <w:rStyle w:val="Hyperlink"/>
            <w:noProof/>
          </w:rPr>
          <w:t>Bing Maps Transactions and Users</w:t>
        </w:r>
        <w:r>
          <w:rPr>
            <w:noProof/>
            <w:webHidden/>
          </w:rPr>
          <w:tab/>
        </w:r>
        <w:r>
          <w:rPr>
            <w:noProof/>
            <w:webHidden/>
          </w:rPr>
          <w:fldChar w:fldCharType="begin"/>
        </w:r>
        <w:r>
          <w:rPr>
            <w:noProof/>
            <w:webHidden/>
          </w:rPr>
          <w:instrText xml:space="preserve"> PAGEREF _Toc10204379 \h </w:instrText>
        </w:r>
        <w:r>
          <w:rPr>
            <w:noProof/>
            <w:webHidden/>
          </w:rPr>
        </w:r>
        <w:r>
          <w:rPr>
            <w:noProof/>
            <w:webHidden/>
          </w:rPr>
          <w:fldChar w:fldCharType="separate"/>
        </w:r>
        <w:r>
          <w:rPr>
            <w:noProof/>
            <w:webHidden/>
          </w:rPr>
          <w:t>31</w:t>
        </w:r>
        <w:r>
          <w:rPr>
            <w:noProof/>
            <w:webHidden/>
          </w:rPr>
          <w:fldChar w:fldCharType="end"/>
        </w:r>
      </w:hyperlink>
    </w:p>
    <w:p w14:paraId="37788AE1" w14:textId="315ECCA7" w:rsidR="00317057" w:rsidRDefault="00317057">
      <w:pPr>
        <w:pStyle w:val="TOC4"/>
        <w:rPr>
          <w:rFonts w:eastAsiaTheme="minorEastAsia"/>
          <w:smallCaps w:val="0"/>
          <w:noProof/>
          <w:sz w:val="22"/>
          <w:lang w:val="en-US" w:eastAsia="en-US" w:bidi="ar-SA"/>
        </w:rPr>
      </w:pPr>
      <w:hyperlink w:anchor="_Toc10204380" w:history="1">
        <w:r w:rsidRPr="001E2EBA">
          <w:rPr>
            <w:rStyle w:val="Hyperlink"/>
            <w:noProof/>
          </w:rPr>
          <w:t>Microsoft Power Platform</w:t>
        </w:r>
        <w:r>
          <w:rPr>
            <w:noProof/>
            <w:webHidden/>
          </w:rPr>
          <w:tab/>
        </w:r>
        <w:r>
          <w:rPr>
            <w:noProof/>
            <w:webHidden/>
          </w:rPr>
          <w:fldChar w:fldCharType="begin"/>
        </w:r>
        <w:r>
          <w:rPr>
            <w:noProof/>
            <w:webHidden/>
          </w:rPr>
          <w:instrText xml:space="preserve"> PAGEREF _Toc10204380 \h </w:instrText>
        </w:r>
        <w:r>
          <w:rPr>
            <w:noProof/>
            <w:webHidden/>
          </w:rPr>
        </w:r>
        <w:r>
          <w:rPr>
            <w:noProof/>
            <w:webHidden/>
          </w:rPr>
          <w:fldChar w:fldCharType="separate"/>
        </w:r>
        <w:r>
          <w:rPr>
            <w:noProof/>
            <w:webHidden/>
          </w:rPr>
          <w:t>32</w:t>
        </w:r>
        <w:r>
          <w:rPr>
            <w:noProof/>
            <w:webHidden/>
          </w:rPr>
          <w:fldChar w:fldCharType="end"/>
        </w:r>
      </w:hyperlink>
    </w:p>
    <w:p w14:paraId="2674AA4A" w14:textId="3348E9FB" w:rsidR="00317057" w:rsidRDefault="00317057">
      <w:pPr>
        <w:pStyle w:val="TOC4"/>
        <w:rPr>
          <w:rFonts w:eastAsiaTheme="minorEastAsia"/>
          <w:smallCaps w:val="0"/>
          <w:noProof/>
          <w:sz w:val="22"/>
          <w:lang w:val="en-US" w:eastAsia="en-US" w:bidi="ar-SA"/>
        </w:rPr>
      </w:pPr>
      <w:hyperlink w:anchor="_Toc10204381" w:history="1">
        <w:r w:rsidRPr="001E2EBA">
          <w:rPr>
            <w:rStyle w:val="Hyperlink"/>
            <w:noProof/>
          </w:rPr>
          <w:t>Licencia GitHub Enterprise</w:t>
        </w:r>
        <w:r>
          <w:rPr>
            <w:noProof/>
            <w:webHidden/>
          </w:rPr>
          <w:tab/>
        </w:r>
        <w:r>
          <w:rPr>
            <w:noProof/>
            <w:webHidden/>
          </w:rPr>
          <w:fldChar w:fldCharType="begin"/>
        </w:r>
        <w:r>
          <w:rPr>
            <w:noProof/>
            <w:webHidden/>
          </w:rPr>
          <w:instrText xml:space="preserve"> PAGEREF _Toc10204381 \h </w:instrText>
        </w:r>
        <w:r>
          <w:rPr>
            <w:noProof/>
            <w:webHidden/>
          </w:rPr>
        </w:r>
        <w:r>
          <w:rPr>
            <w:noProof/>
            <w:webHidden/>
          </w:rPr>
          <w:fldChar w:fldCharType="separate"/>
        </w:r>
        <w:r>
          <w:rPr>
            <w:noProof/>
            <w:webHidden/>
          </w:rPr>
          <w:t>32</w:t>
        </w:r>
        <w:r>
          <w:rPr>
            <w:noProof/>
            <w:webHidden/>
          </w:rPr>
          <w:fldChar w:fldCharType="end"/>
        </w:r>
      </w:hyperlink>
    </w:p>
    <w:p w14:paraId="64B59679" w14:textId="2B1E17F9" w:rsidR="00317057" w:rsidRDefault="00317057">
      <w:pPr>
        <w:pStyle w:val="TOC4"/>
        <w:rPr>
          <w:rFonts w:eastAsiaTheme="minorEastAsia"/>
          <w:smallCaps w:val="0"/>
          <w:noProof/>
          <w:sz w:val="22"/>
          <w:lang w:val="en-US" w:eastAsia="en-US" w:bidi="ar-SA"/>
        </w:rPr>
      </w:pPr>
      <w:hyperlink w:anchor="_Toc10204382" w:history="1">
        <w:r w:rsidRPr="001E2EBA">
          <w:rPr>
            <w:rStyle w:val="Hyperlink"/>
            <w:noProof/>
          </w:rPr>
          <w:t>Microsoft Cloud App Security</w:t>
        </w:r>
        <w:r>
          <w:rPr>
            <w:noProof/>
            <w:webHidden/>
          </w:rPr>
          <w:tab/>
        </w:r>
        <w:r>
          <w:rPr>
            <w:noProof/>
            <w:webHidden/>
          </w:rPr>
          <w:fldChar w:fldCharType="begin"/>
        </w:r>
        <w:r>
          <w:rPr>
            <w:noProof/>
            <w:webHidden/>
          </w:rPr>
          <w:instrText xml:space="preserve"> PAGEREF _Toc10204382 \h </w:instrText>
        </w:r>
        <w:r>
          <w:rPr>
            <w:noProof/>
            <w:webHidden/>
          </w:rPr>
        </w:r>
        <w:r>
          <w:rPr>
            <w:noProof/>
            <w:webHidden/>
          </w:rPr>
          <w:fldChar w:fldCharType="separate"/>
        </w:r>
        <w:r>
          <w:rPr>
            <w:noProof/>
            <w:webHidden/>
          </w:rPr>
          <w:t>33</w:t>
        </w:r>
        <w:r>
          <w:rPr>
            <w:noProof/>
            <w:webHidden/>
          </w:rPr>
          <w:fldChar w:fldCharType="end"/>
        </w:r>
      </w:hyperlink>
    </w:p>
    <w:p w14:paraId="255A85A3" w14:textId="4B8DA50C" w:rsidR="00317057" w:rsidRDefault="00317057">
      <w:pPr>
        <w:pStyle w:val="TOC4"/>
        <w:rPr>
          <w:rFonts w:eastAsiaTheme="minorEastAsia"/>
          <w:smallCaps w:val="0"/>
          <w:noProof/>
          <w:sz w:val="22"/>
          <w:lang w:val="en-US" w:eastAsia="en-US" w:bidi="ar-SA"/>
        </w:rPr>
      </w:pPr>
      <w:hyperlink w:anchor="_Toc10204383" w:history="1">
        <w:r w:rsidRPr="001E2EBA">
          <w:rPr>
            <w:rStyle w:val="Hyperlink"/>
            <w:noProof/>
          </w:rPr>
          <w:t>Microsoft Graph data connect pre nezávislých dodávateľov softvéru</w:t>
        </w:r>
        <w:r>
          <w:rPr>
            <w:noProof/>
            <w:webHidden/>
          </w:rPr>
          <w:tab/>
        </w:r>
        <w:r>
          <w:rPr>
            <w:noProof/>
            <w:webHidden/>
          </w:rPr>
          <w:fldChar w:fldCharType="begin"/>
        </w:r>
        <w:r>
          <w:rPr>
            <w:noProof/>
            <w:webHidden/>
          </w:rPr>
          <w:instrText xml:space="preserve"> PAGEREF _Toc10204383 \h </w:instrText>
        </w:r>
        <w:r>
          <w:rPr>
            <w:noProof/>
            <w:webHidden/>
          </w:rPr>
        </w:r>
        <w:r>
          <w:rPr>
            <w:noProof/>
            <w:webHidden/>
          </w:rPr>
          <w:fldChar w:fldCharType="separate"/>
        </w:r>
        <w:r>
          <w:rPr>
            <w:noProof/>
            <w:webHidden/>
          </w:rPr>
          <w:t>33</w:t>
        </w:r>
        <w:r>
          <w:rPr>
            <w:noProof/>
            <w:webHidden/>
          </w:rPr>
          <w:fldChar w:fldCharType="end"/>
        </w:r>
      </w:hyperlink>
    </w:p>
    <w:p w14:paraId="1CC5845A" w14:textId="48254910" w:rsidR="00317057" w:rsidRDefault="00317057">
      <w:pPr>
        <w:pStyle w:val="TOC4"/>
        <w:rPr>
          <w:rFonts w:eastAsiaTheme="minorEastAsia"/>
          <w:smallCaps w:val="0"/>
          <w:noProof/>
          <w:sz w:val="22"/>
          <w:lang w:val="en-US" w:eastAsia="en-US" w:bidi="ar-SA"/>
        </w:rPr>
      </w:pPr>
      <w:hyperlink w:anchor="_Toc10204384" w:history="1">
        <w:r w:rsidRPr="001E2EBA">
          <w:rPr>
            <w:rStyle w:val="Hyperlink"/>
            <w:noProof/>
          </w:rPr>
          <w:t>Služba Microsoft Healthcare Bot</w:t>
        </w:r>
        <w:r>
          <w:rPr>
            <w:noProof/>
            <w:webHidden/>
          </w:rPr>
          <w:tab/>
        </w:r>
        <w:r>
          <w:rPr>
            <w:noProof/>
            <w:webHidden/>
          </w:rPr>
          <w:fldChar w:fldCharType="begin"/>
        </w:r>
        <w:r>
          <w:rPr>
            <w:noProof/>
            <w:webHidden/>
          </w:rPr>
          <w:instrText xml:space="preserve"> PAGEREF _Toc10204384 \h </w:instrText>
        </w:r>
        <w:r>
          <w:rPr>
            <w:noProof/>
            <w:webHidden/>
          </w:rPr>
        </w:r>
        <w:r>
          <w:rPr>
            <w:noProof/>
            <w:webHidden/>
          </w:rPr>
          <w:fldChar w:fldCharType="separate"/>
        </w:r>
        <w:r>
          <w:rPr>
            <w:noProof/>
            <w:webHidden/>
          </w:rPr>
          <w:t>33</w:t>
        </w:r>
        <w:r>
          <w:rPr>
            <w:noProof/>
            <w:webHidden/>
          </w:rPr>
          <w:fldChar w:fldCharType="end"/>
        </w:r>
      </w:hyperlink>
    </w:p>
    <w:p w14:paraId="607324C5" w14:textId="75123965" w:rsidR="00317057" w:rsidRDefault="00317057">
      <w:pPr>
        <w:pStyle w:val="TOC4"/>
        <w:rPr>
          <w:rFonts w:eastAsiaTheme="minorEastAsia"/>
          <w:smallCaps w:val="0"/>
          <w:noProof/>
          <w:sz w:val="22"/>
          <w:lang w:val="en-US" w:eastAsia="en-US" w:bidi="ar-SA"/>
        </w:rPr>
      </w:pPr>
      <w:hyperlink w:anchor="_Toc10204385" w:history="1">
        <w:r w:rsidRPr="001E2EBA">
          <w:rPr>
            <w:rStyle w:val="Hyperlink"/>
            <w:noProof/>
          </w:rPr>
          <w:t>Microsoft Intune</w:t>
        </w:r>
        <w:r>
          <w:rPr>
            <w:noProof/>
            <w:webHidden/>
          </w:rPr>
          <w:tab/>
        </w:r>
        <w:r>
          <w:rPr>
            <w:noProof/>
            <w:webHidden/>
          </w:rPr>
          <w:fldChar w:fldCharType="begin"/>
        </w:r>
        <w:r>
          <w:rPr>
            <w:noProof/>
            <w:webHidden/>
          </w:rPr>
          <w:instrText xml:space="preserve"> PAGEREF _Toc10204385 \h </w:instrText>
        </w:r>
        <w:r>
          <w:rPr>
            <w:noProof/>
            <w:webHidden/>
          </w:rPr>
        </w:r>
        <w:r>
          <w:rPr>
            <w:noProof/>
            <w:webHidden/>
          </w:rPr>
          <w:fldChar w:fldCharType="separate"/>
        </w:r>
        <w:r>
          <w:rPr>
            <w:noProof/>
            <w:webHidden/>
          </w:rPr>
          <w:t>34</w:t>
        </w:r>
        <w:r>
          <w:rPr>
            <w:noProof/>
            <w:webHidden/>
          </w:rPr>
          <w:fldChar w:fldCharType="end"/>
        </w:r>
      </w:hyperlink>
    </w:p>
    <w:p w14:paraId="3C567C9F" w14:textId="1DC4CEC5" w:rsidR="00317057" w:rsidRDefault="00317057">
      <w:pPr>
        <w:pStyle w:val="TOC4"/>
        <w:rPr>
          <w:rFonts w:eastAsiaTheme="minorEastAsia"/>
          <w:smallCaps w:val="0"/>
          <w:noProof/>
          <w:sz w:val="22"/>
          <w:lang w:val="en-US" w:eastAsia="en-US" w:bidi="ar-SA"/>
        </w:rPr>
      </w:pPr>
      <w:hyperlink w:anchor="_Toc10204386" w:history="1">
        <w:r w:rsidRPr="001E2EBA">
          <w:rPr>
            <w:rStyle w:val="Hyperlink"/>
            <w:noProof/>
          </w:rPr>
          <w:t>Microsoft Learning</w:t>
        </w:r>
        <w:r>
          <w:rPr>
            <w:noProof/>
            <w:webHidden/>
          </w:rPr>
          <w:tab/>
        </w:r>
        <w:r>
          <w:rPr>
            <w:noProof/>
            <w:webHidden/>
          </w:rPr>
          <w:fldChar w:fldCharType="begin"/>
        </w:r>
        <w:r>
          <w:rPr>
            <w:noProof/>
            <w:webHidden/>
          </w:rPr>
          <w:instrText xml:space="preserve"> PAGEREF _Toc10204386 \h </w:instrText>
        </w:r>
        <w:r>
          <w:rPr>
            <w:noProof/>
            <w:webHidden/>
          </w:rPr>
        </w:r>
        <w:r>
          <w:rPr>
            <w:noProof/>
            <w:webHidden/>
          </w:rPr>
          <w:fldChar w:fldCharType="separate"/>
        </w:r>
        <w:r>
          <w:rPr>
            <w:noProof/>
            <w:webHidden/>
          </w:rPr>
          <w:t>34</w:t>
        </w:r>
        <w:r>
          <w:rPr>
            <w:noProof/>
            <w:webHidden/>
          </w:rPr>
          <w:fldChar w:fldCharType="end"/>
        </w:r>
      </w:hyperlink>
    </w:p>
    <w:p w14:paraId="5CF7BE8B" w14:textId="02B94CF7" w:rsidR="00317057" w:rsidRDefault="00317057">
      <w:pPr>
        <w:pStyle w:val="TOC4"/>
        <w:rPr>
          <w:rFonts w:eastAsiaTheme="minorEastAsia"/>
          <w:smallCaps w:val="0"/>
          <w:noProof/>
          <w:sz w:val="22"/>
          <w:lang w:val="en-US" w:eastAsia="en-US" w:bidi="ar-SA"/>
        </w:rPr>
      </w:pPr>
      <w:hyperlink w:anchor="_Toc10204387" w:history="1">
        <w:r w:rsidRPr="001E2EBA">
          <w:rPr>
            <w:rStyle w:val="Hyperlink"/>
            <w:noProof/>
          </w:rPr>
          <w:t>Microsoft Search in Bing</w:t>
        </w:r>
        <w:r>
          <w:rPr>
            <w:noProof/>
            <w:webHidden/>
          </w:rPr>
          <w:tab/>
        </w:r>
        <w:r>
          <w:rPr>
            <w:noProof/>
            <w:webHidden/>
          </w:rPr>
          <w:fldChar w:fldCharType="begin"/>
        </w:r>
        <w:r>
          <w:rPr>
            <w:noProof/>
            <w:webHidden/>
          </w:rPr>
          <w:instrText xml:space="preserve"> PAGEREF _Toc10204387 \h </w:instrText>
        </w:r>
        <w:r>
          <w:rPr>
            <w:noProof/>
            <w:webHidden/>
          </w:rPr>
        </w:r>
        <w:r>
          <w:rPr>
            <w:noProof/>
            <w:webHidden/>
          </w:rPr>
          <w:fldChar w:fldCharType="separate"/>
        </w:r>
        <w:r>
          <w:rPr>
            <w:noProof/>
            <w:webHidden/>
          </w:rPr>
          <w:t>35</w:t>
        </w:r>
        <w:r>
          <w:rPr>
            <w:noProof/>
            <w:webHidden/>
          </w:rPr>
          <w:fldChar w:fldCharType="end"/>
        </w:r>
      </w:hyperlink>
    </w:p>
    <w:p w14:paraId="2755D215" w14:textId="50EFF298" w:rsidR="00317057" w:rsidRDefault="00317057">
      <w:pPr>
        <w:pStyle w:val="TOC4"/>
        <w:rPr>
          <w:rFonts w:eastAsiaTheme="minorEastAsia"/>
          <w:smallCaps w:val="0"/>
          <w:noProof/>
          <w:sz w:val="22"/>
          <w:lang w:val="en-US" w:eastAsia="en-US" w:bidi="ar-SA"/>
        </w:rPr>
      </w:pPr>
      <w:hyperlink w:anchor="_Toc10204388" w:history="1">
        <w:r w:rsidRPr="001E2EBA">
          <w:rPr>
            <w:rStyle w:val="Hyperlink"/>
            <w:noProof/>
          </w:rPr>
          <w:t>Minecraft: Education Edition</w:t>
        </w:r>
        <w:r>
          <w:rPr>
            <w:noProof/>
            <w:webHidden/>
          </w:rPr>
          <w:tab/>
        </w:r>
        <w:r>
          <w:rPr>
            <w:noProof/>
            <w:webHidden/>
          </w:rPr>
          <w:fldChar w:fldCharType="begin"/>
        </w:r>
        <w:r>
          <w:rPr>
            <w:noProof/>
            <w:webHidden/>
          </w:rPr>
          <w:instrText xml:space="preserve"> PAGEREF _Toc10204388 \h </w:instrText>
        </w:r>
        <w:r>
          <w:rPr>
            <w:noProof/>
            <w:webHidden/>
          </w:rPr>
        </w:r>
        <w:r>
          <w:rPr>
            <w:noProof/>
            <w:webHidden/>
          </w:rPr>
          <w:fldChar w:fldCharType="separate"/>
        </w:r>
        <w:r>
          <w:rPr>
            <w:noProof/>
            <w:webHidden/>
          </w:rPr>
          <w:t>35</w:t>
        </w:r>
        <w:r>
          <w:rPr>
            <w:noProof/>
            <w:webHidden/>
          </w:rPr>
          <w:fldChar w:fldCharType="end"/>
        </w:r>
      </w:hyperlink>
    </w:p>
    <w:p w14:paraId="22694593" w14:textId="6FD98901" w:rsidR="00317057" w:rsidRDefault="00317057">
      <w:pPr>
        <w:pStyle w:val="TOC4"/>
        <w:rPr>
          <w:rFonts w:eastAsiaTheme="minorEastAsia"/>
          <w:smallCaps w:val="0"/>
          <w:noProof/>
          <w:sz w:val="22"/>
          <w:lang w:val="en-US" w:eastAsia="en-US" w:bidi="ar-SA"/>
        </w:rPr>
      </w:pPr>
      <w:hyperlink w:anchor="_Toc10204389" w:history="1">
        <w:r w:rsidRPr="001E2EBA">
          <w:rPr>
            <w:rStyle w:val="Hyperlink"/>
            <w:noProof/>
          </w:rPr>
          <w:t>Office 365 Developer</w:t>
        </w:r>
        <w:r>
          <w:rPr>
            <w:noProof/>
            <w:webHidden/>
          </w:rPr>
          <w:tab/>
        </w:r>
        <w:r>
          <w:rPr>
            <w:noProof/>
            <w:webHidden/>
          </w:rPr>
          <w:fldChar w:fldCharType="begin"/>
        </w:r>
        <w:r>
          <w:rPr>
            <w:noProof/>
            <w:webHidden/>
          </w:rPr>
          <w:instrText xml:space="preserve"> PAGEREF _Toc10204389 \h </w:instrText>
        </w:r>
        <w:r>
          <w:rPr>
            <w:noProof/>
            <w:webHidden/>
          </w:rPr>
        </w:r>
        <w:r>
          <w:rPr>
            <w:noProof/>
            <w:webHidden/>
          </w:rPr>
          <w:fldChar w:fldCharType="separate"/>
        </w:r>
        <w:r>
          <w:rPr>
            <w:noProof/>
            <w:webHidden/>
          </w:rPr>
          <w:t>35</w:t>
        </w:r>
        <w:r>
          <w:rPr>
            <w:noProof/>
            <w:webHidden/>
          </w:rPr>
          <w:fldChar w:fldCharType="end"/>
        </w:r>
      </w:hyperlink>
    </w:p>
    <w:p w14:paraId="3B9ED8FE" w14:textId="5B18D59C" w:rsidR="00317057" w:rsidRDefault="00317057">
      <w:pPr>
        <w:pStyle w:val="TOC4"/>
        <w:rPr>
          <w:rFonts w:eastAsiaTheme="minorEastAsia"/>
          <w:smallCaps w:val="0"/>
          <w:noProof/>
          <w:sz w:val="22"/>
          <w:lang w:val="en-US" w:eastAsia="en-US" w:bidi="ar-SA"/>
        </w:rPr>
      </w:pPr>
      <w:hyperlink w:anchor="_Toc10204390" w:history="1">
        <w:r w:rsidRPr="001E2EBA">
          <w:rPr>
            <w:rStyle w:val="Hyperlink"/>
            <w:noProof/>
          </w:rPr>
          <w:t>Operačný systém Windows pre osobné počítače</w:t>
        </w:r>
        <w:r>
          <w:rPr>
            <w:noProof/>
            <w:webHidden/>
          </w:rPr>
          <w:tab/>
        </w:r>
        <w:r>
          <w:rPr>
            <w:noProof/>
            <w:webHidden/>
          </w:rPr>
          <w:fldChar w:fldCharType="begin"/>
        </w:r>
        <w:r>
          <w:rPr>
            <w:noProof/>
            <w:webHidden/>
          </w:rPr>
          <w:instrText xml:space="preserve"> PAGEREF _Toc10204390 \h </w:instrText>
        </w:r>
        <w:r>
          <w:rPr>
            <w:noProof/>
            <w:webHidden/>
          </w:rPr>
        </w:r>
        <w:r>
          <w:rPr>
            <w:noProof/>
            <w:webHidden/>
          </w:rPr>
          <w:fldChar w:fldCharType="separate"/>
        </w:r>
        <w:r>
          <w:rPr>
            <w:noProof/>
            <w:webHidden/>
          </w:rPr>
          <w:t>35</w:t>
        </w:r>
        <w:r>
          <w:rPr>
            <w:noProof/>
            <w:webHidden/>
          </w:rPr>
          <w:fldChar w:fldCharType="end"/>
        </w:r>
      </w:hyperlink>
    </w:p>
    <w:p w14:paraId="57F751C7" w14:textId="46D84469" w:rsidR="00317057" w:rsidRDefault="00317057">
      <w:pPr>
        <w:pStyle w:val="TOC1"/>
        <w:tabs>
          <w:tab w:val="right" w:leader="dot" w:pos="5030"/>
        </w:tabs>
        <w:rPr>
          <w:rFonts w:eastAsiaTheme="minorEastAsia"/>
          <w:b w:val="0"/>
          <w:caps w:val="0"/>
          <w:noProof/>
          <w:sz w:val="22"/>
          <w:lang w:val="en-US" w:eastAsia="en-US" w:bidi="ar-SA"/>
        </w:rPr>
      </w:pPr>
      <w:hyperlink w:anchor="_Toc10204391" w:history="1">
        <w:r w:rsidRPr="001E2EBA">
          <w:rPr>
            <w:rStyle w:val="Hyperlink"/>
            <w:noProof/>
          </w:rPr>
          <w:t>Príloha 1 – oznámenia</w:t>
        </w:r>
        <w:r>
          <w:rPr>
            <w:noProof/>
            <w:webHidden/>
          </w:rPr>
          <w:tab/>
        </w:r>
        <w:r>
          <w:rPr>
            <w:noProof/>
            <w:webHidden/>
          </w:rPr>
          <w:fldChar w:fldCharType="begin"/>
        </w:r>
        <w:r>
          <w:rPr>
            <w:noProof/>
            <w:webHidden/>
          </w:rPr>
          <w:instrText xml:space="preserve"> PAGEREF _Toc10204391 \h </w:instrText>
        </w:r>
        <w:r>
          <w:rPr>
            <w:noProof/>
            <w:webHidden/>
          </w:rPr>
        </w:r>
        <w:r>
          <w:rPr>
            <w:noProof/>
            <w:webHidden/>
          </w:rPr>
          <w:fldChar w:fldCharType="separate"/>
        </w:r>
        <w:r>
          <w:rPr>
            <w:noProof/>
            <w:webHidden/>
          </w:rPr>
          <w:t>36</w:t>
        </w:r>
        <w:r>
          <w:rPr>
            <w:noProof/>
            <w:webHidden/>
          </w:rPr>
          <w:fldChar w:fldCharType="end"/>
        </w:r>
      </w:hyperlink>
    </w:p>
    <w:p w14:paraId="46092066" w14:textId="5587225A" w:rsidR="00317057" w:rsidRDefault="00317057">
      <w:pPr>
        <w:pStyle w:val="TOC3"/>
        <w:rPr>
          <w:rFonts w:eastAsiaTheme="minorEastAsia"/>
          <w:b w:val="0"/>
          <w:smallCaps w:val="0"/>
          <w:sz w:val="22"/>
          <w:lang w:val="en-US" w:eastAsia="en-US" w:bidi="ar-SA"/>
        </w:rPr>
      </w:pPr>
      <w:hyperlink w:anchor="_Toc10204392" w:history="1">
        <w:r w:rsidRPr="001E2EBA">
          <w:rPr>
            <w:rStyle w:val="Hyperlink"/>
          </w:rPr>
          <w:t>Bing Maps</w:t>
        </w:r>
        <w:r>
          <w:rPr>
            <w:webHidden/>
          </w:rPr>
          <w:tab/>
        </w:r>
        <w:r>
          <w:rPr>
            <w:webHidden/>
          </w:rPr>
          <w:fldChar w:fldCharType="begin"/>
        </w:r>
        <w:r>
          <w:rPr>
            <w:webHidden/>
          </w:rPr>
          <w:instrText xml:space="preserve"> PAGEREF _Toc10204392 \h </w:instrText>
        </w:r>
        <w:r>
          <w:rPr>
            <w:webHidden/>
          </w:rPr>
        </w:r>
        <w:r>
          <w:rPr>
            <w:webHidden/>
          </w:rPr>
          <w:fldChar w:fldCharType="separate"/>
        </w:r>
        <w:r>
          <w:rPr>
            <w:webHidden/>
          </w:rPr>
          <w:t>36</w:t>
        </w:r>
        <w:r>
          <w:rPr>
            <w:webHidden/>
          </w:rPr>
          <w:fldChar w:fldCharType="end"/>
        </w:r>
      </w:hyperlink>
    </w:p>
    <w:p w14:paraId="672CD27A" w14:textId="315460AE" w:rsidR="00317057" w:rsidRDefault="00317057">
      <w:pPr>
        <w:pStyle w:val="TOC3"/>
        <w:rPr>
          <w:rFonts w:eastAsiaTheme="minorEastAsia"/>
          <w:b w:val="0"/>
          <w:smallCaps w:val="0"/>
          <w:sz w:val="22"/>
          <w:lang w:val="en-US" w:eastAsia="en-US" w:bidi="ar-SA"/>
        </w:rPr>
      </w:pPr>
      <w:hyperlink w:anchor="_Toc10204393" w:history="1">
        <w:r w:rsidRPr="001E2EBA">
          <w:rPr>
            <w:rStyle w:val="Hyperlink"/>
          </w:rPr>
          <w:t>Profesionálne služby</w:t>
        </w:r>
        <w:r>
          <w:rPr>
            <w:webHidden/>
          </w:rPr>
          <w:tab/>
        </w:r>
        <w:r>
          <w:rPr>
            <w:webHidden/>
          </w:rPr>
          <w:fldChar w:fldCharType="begin"/>
        </w:r>
        <w:r>
          <w:rPr>
            <w:webHidden/>
          </w:rPr>
          <w:instrText xml:space="preserve"> PAGEREF _Toc10204393 \h </w:instrText>
        </w:r>
        <w:r>
          <w:rPr>
            <w:webHidden/>
          </w:rPr>
        </w:r>
        <w:r>
          <w:rPr>
            <w:webHidden/>
          </w:rPr>
          <w:fldChar w:fldCharType="separate"/>
        </w:r>
        <w:r>
          <w:rPr>
            <w:webHidden/>
          </w:rPr>
          <w:t>36</w:t>
        </w:r>
        <w:r>
          <w:rPr>
            <w:webHidden/>
          </w:rPr>
          <w:fldChar w:fldCharType="end"/>
        </w:r>
      </w:hyperlink>
    </w:p>
    <w:p w14:paraId="3D9381F7" w14:textId="30C68721" w:rsidR="00317057" w:rsidRDefault="00317057">
      <w:pPr>
        <w:pStyle w:val="TOC3"/>
        <w:rPr>
          <w:rFonts w:eastAsiaTheme="minorEastAsia"/>
          <w:b w:val="0"/>
          <w:smallCaps w:val="0"/>
          <w:sz w:val="22"/>
          <w:lang w:val="en-US" w:eastAsia="en-US" w:bidi="ar-SA"/>
        </w:rPr>
      </w:pPr>
      <w:hyperlink w:anchor="_Toc10204394" w:history="1">
        <w:r w:rsidRPr="001E2EBA">
          <w:rPr>
            <w:rStyle w:val="Hyperlink"/>
          </w:rPr>
          <w:t>Oznámenie o kódovaní H.265/HEVC v mediálnych službách Azure</w:t>
        </w:r>
        <w:r>
          <w:rPr>
            <w:webHidden/>
          </w:rPr>
          <w:tab/>
        </w:r>
        <w:r>
          <w:rPr>
            <w:webHidden/>
          </w:rPr>
          <w:fldChar w:fldCharType="begin"/>
        </w:r>
        <w:r>
          <w:rPr>
            <w:webHidden/>
          </w:rPr>
          <w:instrText xml:space="preserve"> PAGEREF _Toc10204394 \h </w:instrText>
        </w:r>
        <w:r>
          <w:rPr>
            <w:webHidden/>
          </w:rPr>
        </w:r>
        <w:r>
          <w:rPr>
            <w:webHidden/>
          </w:rPr>
          <w:fldChar w:fldCharType="separate"/>
        </w:r>
        <w:r>
          <w:rPr>
            <w:webHidden/>
          </w:rPr>
          <w:t>39</w:t>
        </w:r>
        <w:r>
          <w:rPr>
            <w:webHidden/>
          </w:rPr>
          <w:fldChar w:fldCharType="end"/>
        </w:r>
      </w:hyperlink>
    </w:p>
    <w:p w14:paraId="5EEDACEE" w14:textId="31258B5E" w:rsidR="00317057" w:rsidRDefault="00317057">
      <w:pPr>
        <w:pStyle w:val="TOC3"/>
        <w:rPr>
          <w:rFonts w:eastAsiaTheme="minorEastAsia"/>
          <w:b w:val="0"/>
          <w:smallCaps w:val="0"/>
          <w:sz w:val="22"/>
          <w:lang w:val="en-US" w:eastAsia="en-US" w:bidi="ar-SA"/>
        </w:rPr>
      </w:pPr>
      <w:hyperlink w:anchor="_Toc10204395" w:history="1">
        <w:r w:rsidRPr="001E2EBA">
          <w:rPr>
            <w:rStyle w:val="Hyperlink"/>
          </w:rPr>
          <w:t>Oznámenie týkajúce sa programu Adobe Flash Player</w:t>
        </w:r>
        <w:r>
          <w:rPr>
            <w:webHidden/>
          </w:rPr>
          <w:tab/>
        </w:r>
        <w:r>
          <w:rPr>
            <w:webHidden/>
          </w:rPr>
          <w:fldChar w:fldCharType="begin"/>
        </w:r>
        <w:r>
          <w:rPr>
            <w:webHidden/>
          </w:rPr>
          <w:instrText xml:space="preserve"> PAGEREF _Toc10204395 \h </w:instrText>
        </w:r>
        <w:r>
          <w:rPr>
            <w:webHidden/>
          </w:rPr>
        </w:r>
        <w:r>
          <w:rPr>
            <w:webHidden/>
          </w:rPr>
          <w:fldChar w:fldCharType="separate"/>
        </w:r>
        <w:r>
          <w:rPr>
            <w:webHidden/>
          </w:rPr>
          <w:t>39</w:t>
        </w:r>
        <w:r>
          <w:rPr>
            <w:webHidden/>
          </w:rPr>
          <w:fldChar w:fldCharType="end"/>
        </w:r>
      </w:hyperlink>
    </w:p>
    <w:p w14:paraId="5F101C3F" w14:textId="5A4A6185" w:rsidR="00317057" w:rsidRDefault="00317057">
      <w:pPr>
        <w:pStyle w:val="TOC3"/>
        <w:rPr>
          <w:rFonts w:eastAsiaTheme="minorEastAsia"/>
          <w:b w:val="0"/>
          <w:smallCaps w:val="0"/>
          <w:sz w:val="22"/>
          <w:lang w:val="en-US" w:eastAsia="en-US" w:bidi="ar-SA"/>
        </w:rPr>
      </w:pPr>
      <w:hyperlink w:anchor="_Toc10204396" w:history="1">
        <w:r w:rsidRPr="001E2EBA">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_Toc10204396 \h </w:instrText>
        </w:r>
        <w:r>
          <w:rPr>
            <w:webHidden/>
          </w:rPr>
        </w:r>
        <w:r>
          <w:rPr>
            <w:webHidden/>
          </w:rPr>
          <w:fldChar w:fldCharType="separate"/>
        </w:r>
        <w:r>
          <w:rPr>
            <w:webHidden/>
          </w:rPr>
          <w:t>39</w:t>
        </w:r>
        <w:r>
          <w:rPr>
            <w:webHidden/>
          </w:rPr>
          <w:fldChar w:fldCharType="end"/>
        </w:r>
      </w:hyperlink>
    </w:p>
    <w:p w14:paraId="08188B69" w14:textId="63696B76" w:rsidR="00317057" w:rsidRDefault="00317057">
      <w:pPr>
        <w:pStyle w:val="TOC1"/>
        <w:tabs>
          <w:tab w:val="right" w:leader="dot" w:pos="5030"/>
        </w:tabs>
        <w:rPr>
          <w:rFonts w:eastAsiaTheme="minorEastAsia"/>
          <w:b w:val="0"/>
          <w:caps w:val="0"/>
          <w:noProof/>
          <w:sz w:val="22"/>
          <w:lang w:val="en-US" w:eastAsia="en-US" w:bidi="ar-SA"/>
        </w:rPr>
      </w:pPr>
      <w:hyperlink w:anchor="_Toc10204397" w:history="1">
        <w:r w:rsidRPr="001E2EBA">
          <w:rPr>
            <w:rStyle w:val="Hyperlink"/>
            <w:noProof/>
          </w:rPr>
          <w:t>Príloha 2 – balíky predplatných licencií</w:t>
        </w:r>
        <w:r>
          <w:rPr>
            <w:noProof/>
            <w:webHidden/>
          </w:rPr>
          <w:tab/>
        </w:r>
        <w:r>
          <w:rPr>
            <w:noProof/>
            <w:webHidden/>
          </w:rPr>
          <w:fldChar w:fldCharType="begin"/>
        </w:r>
        <w:r>
          <w:rPr>
            <w:noProof/>
            <w:webHidden/>
          </w:rPr>
          <w:instrText xml:space="preserve"> PAGEREF _Toc10204397 \h </w:instrText>
        </w:r>
        <w:r>
          <w:rPr>
            <w:noProof/>
            <w:webHidden/>
          </w:rPr>
        </w:r>
        <w:r>
          <w:rPr>
            <w:noProof/>
            <w:webHidden/>
          </w:rPr>
          <w:fldChar w:fldCharType="separate"/>
        </w:r>
        <w:r>
          <w:rPr>
            <w:noProof/>
            <w:webHidden/>
          </w:rPr>
          <w:t>40</w:t>
        </w:r>
        <w:r>
          <w:rPr>
            <w:noProof/>
            <w:webHidden/>
          </w:rPr>
          <w:fldChar w:fldCharType="end"/>
        </w:r>
      </w:hyperlink>
    </w:p>
    <w:p w14:paraId="30A8EB8D" w14:textId="1B4EBC83" w:rsidR="00317057" w:rsidRDefault="00317057">
      <w:pPr>
        <w:pStyle w:val="TOC3"/>
        <w:rPr>
          <w:rFonts w:eastAsiaTheme="minorEastAsia"/>
          <w:b w:val="0"/>
          <w:smallCaps w:val="0"/>
          <w:sz w:val="22"/>
          <w:lang w:val="en-US" w:eastAsia="en-US" w:bidi="ar-SA"/>
        </w:rPr>
      </w:pPr>
      <w:hyperlink w:anchor="_Toc10204398" w:history="1">
        <w:r w:rsidRPr="001E2EBA">
          <w:rPr>
            <w:rStyle w:val="Hyperlink"/>
          </w:rPr>
          <w:t>Verejný sektor</w:t>
        </w:r>
        <w:r>
          <w:rPr>
            <w:webHidden/>
          </w:rPr>
          <w:tab/>
        </w:r>
        <w:r>
          <w:rPr>
            <w:webHidden/>
          </w:rPr>
          <w:fldChar w:fldCharType="begin"/>
        </w:r>
        <w:r>
          <w:rPr>
            <w:webHidden/>
          </w:rPr>
          <w:instrText xml:space="preserve"> PAGEREF _Toc10204398 \h </w:instrText>
        </w:r>
        <w:r>
          <w:rPr>
            <w:webHidden/>
          </w:rPr>
        </w:r>
        <w:r>
          <w:rPr>
            <w:webHidden/>
          </w:rPr>
          <w:fldChar w:fldCharType="separate"/>
        </w:r>
        <w:r>
          <w:rPr>
            <w:webHidden/>
          </w:rPr>
          <w:t>41</w:t>
        </w:r>
        <w:r>
          <w:rPr>
            <w:webHidden/>
          </w:rPr>
          <w:fldChar w:fldCharType="end"/>
        </w:r>
      </w:hyperlink>
    </w:p>
    <w:p w14:paraId="5B6140BC" w14:textId="45C82430" w:rsidR="00317057" w:rsidRDefault="00317057">
      <w:pPr>
        <w:pStyle w:val="TOC1"/>
        <w:tabs>
          <w:tab w:val="right" w:leader="dot" w:pos="5030"/>
        </w:tabs>
        <w:rPr>
          <w:rFonts w:eastAsiaTheme="minorEastAsia"/>
          <w:b w:val="0"/>
          <w:caps w:val="0"/>
          <w:noProof/>
          <w:sz w:val="22"/>
          <w:lang w:val="en-US" w:eastAsia="en-US" w:bidi="ar-SA"/>
        </w:rPr>
      </w:pPr>
      <w:hyperlink w:anchor="_Toc10204399" w:history="1">
        <w:r w:rsidRPr="001E2EBA">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_Toc10204399 \h </w:instrText>
        </w:r>
        <w:r>
          <w:rPr>
            <w:noProof/>
            <w:webHidden/>
          </w:rPr>
        </w:r>
        <w:r>
          <w:rPr>
            <w:noProof/>
            <w:webHidden/>
          </w:rPr>
          <w:fldChar w:fldCharType="separate"/>
        </w:r>
        <w:r>
          <w:rPr>
            <w:noProof/>
            <w:webHidden/>
          </w:rPr>
          <w:t>42</w:t>
        </w:r>
        <w:r>
          <w:rPr>
            <w:noProof/>
            <w:webHidden/>
          </w:rPr>
          <w:fldChar w:fldCharType="end"/>
        </w:r>
      </w:hyperlink>
    </w:p>
    <w:p w14:paraId="3CFD5532" w14:textId="1D63BD2D" w:rsidR="00317057" w:rsidRDefault="00317057">
      <w:pPr>
        <w:pStyle w:val="TOC1"/>
        <w:tabs>
          <w:tab w:val="right" w:leader="dot" w:pos="5030"/>
        </w:tabs>
        <w:rPr>
          <w:rFonts w:eastAsiaTheme="minorEastAsia"/>
          <w:b w:val="0"/>
          <w:caps w:val="0"/>
          <w:noProof/>
          <w:sz w:val="22"/>
          <w:lang w:val="en-US" w:eastAsia="en-US" w:bidi="ar-SA"/>
        </w:rPr>
      </w:pPr>
      <w:hyperlink w:anchor="_Toc10204400" w:history="1">
        <w:r w:rsidRPr="001E2EBA">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_Toc10204400 \h </w:instrText>
        </w:r>
        <w:r>
          <w:rPr>
            <w:noProof/>
            <w:webHidden/>
          </w:rPr>
        </w:r>
        <w:r>
          <w:rPr>
            <w:noProof/>
            <w:webHidden/>
          </w:rPr>
          <w:fldChar w:fldCharType="separate"/>
        </w:r>
        <w:r>
          <w:rPr>
            <w:noProof/>
            <w:webHidden/>
          </w:rPr>
          <w:t>48</w:t>
        </w:r>
        <w:r>
          <w:rPr>
            <w:noProof/>
            <w:webHidden/>
          </w:rPr>
          <w:fldChar w:fldCharType="end"/>
        </w:r>
      </w:hyperlink>
    </w:p>
    <w:p w14:paraId="092C9288" w14:textId="05973491"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204320"/>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10204321"/>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10204322"/>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10204323"/>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10204324"/>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489A14DE" w14:textId="77777777" w:rsidR="00317057" w:rsidRPr="000F395E" w:rsidRDefault="00317057" w:rsidP="0031705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204325"/>
      <w:r>
        <w:t>Vysvetlenia a súhrn zmien</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317057" w:rsidRPr="00AD6DB4" w14:paraId="55DB5CAA" w14:textId="77777777" w:rsidTr="00317057">
        <w:trPr>
          <w:tblHeader/>
        </w:trPr>
        <w:tc>
          <w:tcPr>
            <w:tcW w:w="5400" w:type="dxa"/>
            <w:shd w:val="clear" w:color="auto" w:fill="0072C6"/>
          </w:tcPr>
          <w:p w14:paraId="5A1F5899" w14:textId="77777777" w:rsidR="00317057" w:rsidRPr="00231971" w:rsidRDefault="00317057" w:rsidP="004541F6">
            <w:pPr>
              <w:pStyle w:val="ProductList-Body"/>
              <w:spacing w:before="20" w:after="20"/>
              <w:rPr>
                <w:color w:val="FFFFFF" w:themeColor="background1"/>
                <w:sz w:val="16"/>
                <w:szCs w:val="16"/>
              </w:rPr>
            </w:pPr>
            <w:r>
              <w:rPr>
                <w:color w:val="FFFFFF" w:themeColor="background1"/>
                <w:sz w:val="16"/>
                <w:szCs w:val="16"/>
              </w:rPr>
              <w:t>Pridané položky</w:t>
            </w:r>
          </w:p>
        </w:tc>
        <w:tc>
          <w:tcPr>
            <w:tcW w:w="5400" w:type="dxa"/>
            <w:shd w:val="clear" w:color="auto" w:fill="0072C6"/>
          </w:tcPr>
          <w:p w14:paraId="7F96C39D" w14:textId="77777777" w:rsidR="00317057" w:rsidRPr="00231971" w:rsidRDefault="00317057" w:rsidP="004541F6">
            <w:pPr>
              <w:pStyle w:val="ProductList-Body"/>
              <w:spacing w:before="20" w:after="20"/>
              <w:rPr>
                <w:color w:val="FFFFFF" w:themeColor="background1"/>
                <w:sz w:val="16"/>
                <w:szCs w:val="16"/>
              </w:rPr>
            </w:pPr>
            <w:r>
              <w:rPr>
                <w:color w:val="FFFFFF" w:themeColor="background1"/>
                <w:sz w:val="16"/>
                <w:szCs w:val="16"/>
              </w:rPr>
              <w:t>Odstránené položky</w:t>
            </w:r>
          </w:p>
        </w:tc>
      </w:tr>
      <w:tr w:rsidR="00317057" w:rsidRPr="00A47BC4" w14:paraId="04A6FA52" w14:textId="77777777" w:rsidTr="00317057">
        <w:tc>
          <w:tcPr>
            <w:tcW w:w="5400" w:type="dxa"/>
            <w:vAlign w:val="bottom"/>
          </w:tcPr>
          <w:p w14:paraId="5B7EBEB2" w14:textId="77777777" w:rsidR="00317057" w:rsidRPr="006F7F52" w:rsidRDefault="00317057" w:rsidP="004541F6">
            <w:pPr>
              <w:pStyle w:val="ProductList-Body"/>
              <w:rPr>
                <w:rFonts w:cstheme="minorHAnsi"/>
                <w:sz w:val="16"/>
                <w:szCs w:val="16"/>
              </w:rPr>
            </w:pPr>
            <w:bookmarkStart w:id="31" w:name="_Hlk494736247"/>
            <w:r>
              <w:rPr>
                <w:rFonts w:cstheme="minorHAnsi"/>
                <w:sz w:val="16"/>
                <w:szCs w:val="16"/>
              </w:rPr>
              <w:t>nevzťahuje sa</w:t>
            </w:r>
          </w:p>
        </w:tc>
        <w:tc>
          <w:tcPr>
            <w:tcW w:w="5400" w:type="dxa"/>
            <w:vAlign w:val="bottom"/>
          </w:tcPr>
          <w:p w14:paraId="2866A3CF" w14:textId="77777777" w:rsidR="00317057" w:rsidRPr="00E92AA5" w:rsidRDefault="00317057" w:rsidP="004541F6">
            <w:pPr>
              <w:pStyle w:val="ProductList-Body"/>
              <w:rPr>
                <w:rFonts w:cstheme="minorHAnsi"/>
                <w:sz w:val="16"/>
                <w:szCs w:val="16"/>
              </w:rPr>
            </w:pPr>
            <w:r>
              <w:rPr>
                <w:rFonts w:cstheme="minorHAnsi"/>
                <w:sz w:val="16"/>
                <w:szCs w:val="16"/>
              </w:rPr>
              <w:t>nevzťahuje sa</w:t>
            </w:r>
          </w:p>
        </w:tc>
      </w:tr>
    </w:tbl>
    <w:p w14:paraId="14DDBF28" w14:textId="77777777" w:rsidR="00317057" w:rsidRPr="000F395E" w:rsidRDefault="00317057" w:rsidP="00317057">
      <w:pPr>
        <w:pStyle w:val="ProductList-Body"/>
      </w:pPr>
      <w:bookmarkStart w:id="32" w:name="_Hlk494736381"/>
    </w:p>
    <w:p w14:paraId="19FB312F" w14:textId="77777777" w:rsidR="00317057" w:rsidRPr="000F395E" w:rsidRDefault="00317057" w:rsidP="00317057">
      <w:pPr>
        <w:pStyle w:val="ProductList-ClauseHeading"/>
      </w:pPr>
      <w:r>
        <w:t>Podmienky ochrany údajov</w:t>
      </w:r>
    </w:p>
    <w:p w14:paraId="549A8EC5" w14:textId="77777777" w:rsidR="00317057" w:rsidRPr="000F395E" w:rsidRDefault="00317057" w:rsidP="00317057">
      <w:pPr>
        <w:pStyle w:val="ProductList-Body"/>
      </w:pPr>
      <w:hyperlink w:anchor="DataTransfersandLocation" w:tooltip="Prenosy a umiestnenie údajov" w:history="1">
        <w:r>
          <w:rPr>
            <w:rStyle w:val="Hyperlink"/>
          </w:rPr>
          <w:t>Prenosy a umiestnenie údajov</w:t>
        </w:r>
      </w:hyperlink>
      <w:r>
        <w:t>: Vďaka novým funkciám a možnostiam, ktoré boli nedávno pridané do Project Online, môžu byť odložené údaje zákazníkov spojené s týmito funkciami a možnosťami uložené mimo geografickej oblasti zákazníkovho nájomníka.</w:t>
      </w:r>
    </w:p>
    <w:p w14:paraId="48640C55" w14:textId="77777777" w:rsidR="00317057" w:rsidRPr="000F395E" w:rsidRDefault="00317057" w:rsidP="00317057">
      <w:pPr>
        <w:pStyle w:val="ProductList-Body"/>
      </w:pPr>
      <w:hyperlink w:anchor="AppendixA_CoreOnlineServices" w:tooltip="Príloha A – základné služby on-line" w:history="1">
        <w:r>
          <w:rPr>
            <w:rStyle w:val="Hyperlink"/>
          </w:rPr>
          <w:t>Príloha A – základné služby on-line</w:t>
        </w:r>
      </w:hyperlink>
      <w:r>
        <w:t>: Do zoznamu základných služieb Microsoft Azure bola pridaná položka Azure NetApp Files.</w:t>
      </w:r>
    </w:p>
    <w:p w14:paraId="413A00E1" w14:textId="77777777" w:rsidR="00317057" w:rsidRPr="00317057" w:rsidRDefault="00317057" w:rsidP="00317057">
      <w:pPr>
        <w:pStyle w:val="ProductList-Body"/>
        <w:rPr>
          <w:lang w:eastAsia="en-US" w:bidi="ar-SA"/>
        </w:rPr>
      </w:pPr>
    </w:p>
    <w:p w14:paraId="69409612" w14:textId="77777777" w:rsidR="00317057" w:rsidRPr="000F395E" w:rsidRDefault="00317057" w:rsidP="00317057">
      <w:pPr>
        <w:pStyle w:val="ProductList-ClauseHeading"/>
      </w:pPr>
      <w:r>
        <w:t>Podmienky špecifické pre konkrétne služby on-line</w:t>
      </w:r>
    </w:p>
    <w:p w14:paraId="6DCA24AD" w14:textId="2595FCD4" w:rsidR="00317057" w:rsidRPr="000F395E" w:rsidRDefault="00317057" w:rsidP="00317057">
      <w:pPr>
        <w:pStyle w:val="ProductList-Body"/>
      </w:pPr>
      <w:hyperlink w:anchor="MicrosoftAzureServices" w:tooltip="Služby Microsoft Azure" w:history="1">
        <w:r>
          <w:rPr>
            <w:rStyle w:val="Hyperlink"/>
          </w:rPr>
          <w:t>Služby Microsoft Azure</w:t>
        </w:r>
      </w:hyperlink>
      <w:r>
        <w:t>: Bola pridaná položka pre Azure DevTest Labs, ktorá pokrýva používanie trezora Azure Key Vault zahrnutého v Azure DevTest Labs. Trezor kľúčov vytvorený pomocou Azure DevTest Labs sa môže používať výlučne na ukladanie hesiel spojených s DevTest Lab, kľúčov SSH alebo osobných prístupových tokenov.</w:t>
      </w:r>
    </w:p>
    <w:p w14:paraId="7EEDEF83" w14:textId="4D84729D" w:rsidR="00317057" w:rsidRPr="000F395E" w:rsidRDefault="00317057" w:rsidP="00317057">
      <w:pPr>
        <w:pStyle w:val="ProductList-Body"/>
      </w:pPr>
      <w:hyperlink w:anchor="MicrosoftPowerPlatform" w:tooltip="Microsoft Power Platform" w:history="1">
        <w:r>
          <w:rPr>
            <w:rStyle w:val="Hyperlink"/>
          </w:rPr>
          <w:t>Microsoft Power Platform</w:t>
        </w:r>
      </w:hyperlink>
      <w:r>
        <w:t>: Tento článok bol premenovaný z názvu Platforma obchodných aplikácií a všetky inštancie Platformy obchodných aplikácií boli aktualizované na Microsoft Power Platform.</w:t>
      </w:r>
    </w:p>
    <w:bookmarkEnd w:id="31"/>
    <w:bookmarkEnd w:id="32"/>
    <w:p w14:paraId="54A86541" w14:textId="29448EA6" w:rsidR="007C0F16" w:rsidRDefault="005D7982" w:rsidP="003C7C0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Definitions"/>
      <w:bookmarkStart w:id="36" w:name="_Toc10204326"/>
      <w:bookmarkEnd w:id="6"/>
      <w:bookmarkEnd w:id="7"/>
      <w:bookmarkEnd w:id="8"/>
      <w:bookmarkEnd w:id="9"/>
      <w:bookmarkEnd w:id="10"/>
      <w:bookmarkEnd w:id="11"/>
      <w:r>
        <w:lastRenderedPageBreak/>
        <w:t>Definície</w:t>
      </w:r>
      <w:bookmarkEnd w:id="33"/>
      <w:bookmarkEnd w:id="34"/>
      <w:bookmarkEnd w:id="36"/>
    </w:p>
    <w:bookmarkEnd w:id="35"/>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GeneralTerms"/>
      <w:bookmarkStart w:id="40" w:name="_Toc10204327"/>
      <w:r>
        <w:lastRenderedPageBreak/>
        <w:t>Všeobecné podmienky</w:t>
      </w:r>
      <w:bookmarkEnd w:id="38"/>
      <w:bookmarkEnd w:id="40"/>
    </w:p>
    <w:p w14:paraId="68C32E36" w14:textId="77777777" w:rsidR="000C072C" w:rsidRDefault="000C072C" w:rsidP="000C072C">
      <w:pPr>
        <w:pStyle w:val="ProductList-SubSubSectionHeading"/>
        <w:outlineLvl w:val="1"/>
      </w:pPr>
      <w:bookmarkStart w:id="41" w:name="_Toc507768539"/>
      <w:bookmarkStart w:id="42" w:name="OnlineServicesChanges"/>
      <w:bookmarkStart w:id="43" w:name="_Toc10204328"/>
      <w:bookmarkEnd w:id="39"/>
      <w:r>
        <w:t>Licencovanie služieb on-line</w:t>
      </w:r>
      <w:bookmarkEnd w:id="41"/>
      <w:bookmarkEnd w:id="43"/>
    </w:p>
    <w:bookmarkEnd w:id="42"/>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10204329"/>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6" w:name="_Toc507768541"/>
      <w:bookmarkStart w:id="47" w:name="_Toc507239493"/>
      <w:bookmarkStart w:id="48" w:name="_Toc10204330"/>
      <w:r>
        <w:t>Použitie softvéru so službou online</w:t>
      </w:r>
      <w:bookmarkEnd w:id="46"/>
      <w:bookmarkEnd w:id="47"/>
      <w:bookmarkEnd w:id="48"/>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9" w:name="_Toc507768542"/>
      <w:bookmarkStart w:id="50" w:name="_Toc10204331"/>
      <w:r>
        <w:t>Technické obmedzenia</w:t>
      </w:r>
      <w:bookmarkEnd w:id="49"/>
      <w:bookmarkEnd w:id="50"/>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1" w:name="_Toc507768543"/>
      <w:bookmarkStart w:id="52" w:name="_Toc10204332"/>
      <w:r>
        <w:t>Služby dovozu/vývozu</w:t>
      </w:r>
      <w:bookmarkEnd w:id="51"/>
      <w:bookmarkEnd w:id="52"/>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3" w:name="_Toc507768544"/>
      <w:bookmarkStart w:id="54" w:name="_Toc10204333"/>
      <w:r>
        <w:t>Písmové komponenty</w:t>
      </w:r>
      <w:bookmarkEnd w:id="53"/>
      <w:bookmarkEnd w:id="54"/>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5" w:name="_Toc507768545"/>
      <w:bookmarkStart w:id="56" w:name="_Toc10204334"/>
      <w:r>
        <w:t>Zmeny a dostupnosť služieb on-line</w:t>
      </w:r>
      <w:bookmarkEnd w:id="55"/>
      <w:bookmarkEnd w:id="56"/>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7" w:name="_Toc507768546"/>
      <w:bookmarkStart w:id="58" w:name="_Toc10204335"/>
      <w:r>
        <w:t>Dodržovanie zákonov</w:t>
      </w:r>
      <w:bookmarkEnd w:id="57"/>
      <w:bookmarkEnd w:id="58"/>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9" w:name="_Toc507768547"/>
      <w:bookmarkStart w:id="60" w:name="_Toc10204336"/>
      <w:r>
        <w:t>Iná</w:t>
      </w:r>
      <w:bookmarkEnd w:id="59"/>
      <w:bookmarkEnd w:id="60"/>
    </w:p>
    <w:p w14:paraId="66221BFD" w14:textId="77777777" w:rsidR="00AD5F09" w:rsidRPr="000C072C" w:rsidRDefault="00AD5F09" w:rsidP="000C072C">
      <w:pPr>
        <w:pStyle w:val="ProductList-Body"/>
        <w:ind w:left="158"/>
        <w:rPr>
          <w:b/>
          <w:color w:val="0072C6"/>
        </w:rPr>
      </w:pPr>
      <w:bookmarkStart w:id="61" w:name="NonMicrosoftProducts"/>
      <w:r w:rsidRPr="000C072C">
        <w:rPr>
          <w:b/>
          <w:color w:val="0072C6"/>
        </w:rPr>
        <w:t>Produkty iného subjektu ako Microsoft</w:t>
      </w:r>
    </w:p>
    <w:bookmarkEnd w:id="61"/>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0DE25E4B"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0481F57" w14:textId="29E71A02" w:rsidR="00DD04EA" w:rsidRDefault="00DD04EA" w:rsidP="000C072C">
      <w:pPr>
        <w:pStyle w:val="ProductList-Body"/>
        <w:ind w:left="158"/>
      </w:pPr>
    </w:p>
    <w:p w14:paraId="4B193C88" w14:textId="77777777" w:rsidR="00DD04EA" w:rsidRDefault="00DD04EA" w:rsidP="00DD04EA">
      <w:pPr>
        <w:pStyle w:val="ProductList-Body"/>
        <w:keepNext/>
        <w:ind w:left="187"/>
        <w:outlineLvl w:val="2"/>
        <w:rPr>
          <w:b/>
          <w:bCs/>
          <w:color w:val="0072C6"/>
        </w:rPr>
      </w:pPr>
      <w:bookmarkStart w:id="62" w:name="GeneralTerms_GovCustomers"/>
      <w:r>
        <w:rPr>
          <w:b/>
          <w:bCs/>
          <w:color w:val="0072C6"/>
        </w:rPr>
        <w:t>Vládni zákazníci</w:t>
      </w:r>
    </w:p>
    <w:bookmarkEnd w:id="62"/>
    <w:p w14:paraId="22340A2B" w14:textId="77777777" w:rsidR="00DD04EA" w:rsidRDefault="00DD04EA" w:rsidP="00DD04EA">
      <w:pPr>
        <w:pStyle w:val="ProductList-Body"/>
        <w:ind w:left="180"/>
      </w:pPr>
      <w:r>
        <w:t>Ak je zákazník vládnym subjektom, nasledujúce podmienky sa vzťahujú na všetky služby online, ktoré sa mu poskytujú bezplatne. Spoločnosť Microsoft sa zrieka akýchkoľvek a všetkých nárokov na odškodnenie od zákazníka za tieto služby online. 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3" w:name="_Toc507239504"/>
      <w:bookmarkStart w:id="64" w:name="_Toc10204337"/>
      <w:r>
        <w:lastRenderedPageBreak/>
        <w:t>Podmienky ochrany údajov</w:t>
      </w:r>
      <w:bookmarkEnd w:id="63"/>
      <w:bookmarkEnd w:id="64"/>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Príloha B – bezpečnostné </w:t>
      </w:r>
      <w:bookmarkEnd w:id="65"/>
      <w:bookmarkEnd w:id="66"/>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7" w:name="_Toc507768549"/>
      <w:bookmarkStart w:id="68" w:name="_Toc10204338"/>
      <w:r>
        <w:t>Rozsah</w:t>
      </w:r>
      <w:bookmarkEnd w:id="67"/>
      <w:bookmarkEnd w:id="68"/>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9" w:name="_Toc507768550"/>
      <w:bookmarkStart w:id="70" w:name="_Toc10204339"/>
      <w:r>
        <w:t>Spracúvanie a vlastníctvo zákazníckych údajov</w:t>
      </w:r>
      <w:bookmarkEnd w:id="69"/>
      <w:bookmarkEnd w:id="70"/>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71" w:name="_Toc507768551"/>
      <w:bookmarkStart w:id="72" w:name="_Toc10204340"/>
      <w:r>
        <w:t>Zverejňovanie zákazníckych údajov</w:t>
      </w:r>
      <w:bookmarkEnd w:id="71"/>
      <w:bookmarkEnd w:id="72"/>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3" w:name="_Toc507768552"/>
      <w:bookmarkStart w:id="74" w:name="_Toc10204341"/>
      <w:r>
        <w:lastRenderedPageBreak/>
        <w:t>Spracúvanie osobných údajov, GDPR</w:t>
      </w:r>
      <w:bookmarkEnd w:id="73"/>
      <w:bookmarkEnd w:id="74"/>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5" w:name="_Toc507768553"/>
      <w:bookmarkStart w:id="76" w:name="_Toc10204342"/>
      <w:r>
        <w:t>Zabezpečenie údajov</w:t>
      </w:r>
      <w:bookmarkEnd w:id="75"/>
      <w:bookmarkEnd w:id="76"/>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7"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77"/>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CF28B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116CB059"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8" w:name="_Toc507768554"/>
      <w:bookmarkStart w:id="79" w:name="_Toc10204343"/>
      <w:r>
        <w:t>Oznamovanie bezpečnostných incidentov</w:t>
      </w:r>
      <w:bookmarkEnd w:id="78"/>
      <w:bookmarkEnd w:id="79"/>
    </w:p>
    <w:p w14:paraId="3BE46DD4" w14:textId="77777777" w:rsidR="000C072C" w:rsidRDefault="000C072C" w:rsidP="000C072C">
      <w:pPr>
        <w:pStyle w:val="ProductList-Body"/>
      </w:pPr>
      <w:bookmarkStart w:id="80"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0"/>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1" w:name="_Toc507768555"/>
      <w:bookmarkStart w:id="82" w:name="DataTransfersandLocation"/>
      <w:bookmarkStart w:id="83" w:name="_Toc10204344"/>
      <w:r>
        <w:t>Prenosy a umiestnenie údajov</w:t>
      </w:r>
      <w:bookmarkEnd w:id="81"/>
      <w:bookmarkEnd w:id="83"/>
    </w:p>
    <w:bookmarkEnd w:id="82"/>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317057">
      <w:pPr>
        <w:pStyle w:val="ProductList-Body"/>
        <w:keepNext/>
        <w:ind w:left="180"/>
        <w:outlineLvl w:val="2"/>
      </w:pPr>
      <w:bookmarkStart w:id="84" w:name="LocationofCustomerDataatRest"/>
      <w:r>
        <w:rPr>
          <w:b/>
          <w:color w:val="0072C6"/>
        </w:rPr>
        <w:t>Umiestnenie odložených zákazníckych údajov</w:t>
      </w:r>
    </w:p>
    <w:bookmarkEnd w:id="84"/>
    <w:p w14:paraId="2A75AD74" w14:textId="77777777" w:rsidR="00317057" w:rsidRPr="000F395E" w:rsidRDefault="00317057" w:rsidP="00317057">
      <w:pPr>
        <w:pStyle w:val="ProductList-Body"/>
        <w:keepNext/>
        <w:ind w:left="158"/>
      </w:pPr>
      <w:r>
        <w:t>V prípade základných služieb on-line platí, že spoločnosť Microsoft bude ukladať odložené zákaznícke údaje v rámci niektorých hlavných geografických oblastí (každá z nich je geografickou oblasťou) nasledovne:</w:t>
      </w:r>
    </w:p>
    <w:p w14:paraId="7F8BF44F" w14:textId="77777777" w:rsidR="00317057" w:rsidRPr="000F395E" w:rsidRDefault="00317057" w:rsidP="00317057">
      <w:pPr>
        <w:pStyle w:val="ProductList-Body"/>
        <w:numPr>
          <w:ilvl w:val="1"/>
          <w:numId w:val="7"/>
        </w:numPr>
        <w:ind w:left="900"/>
      </w:pPr>
      <w:r>
        <w:rPr>
          <w:b/>
          <w:bCs/>
        </w:rPr>
        <w:t xml:space="preserve">Služby Office 365. </w:t>
      </w:r>
      <w:r>
        <w:t>Ak zákazník poskytuje svojho nájomníka v Austrálii, Európskej únii, Francúzsku, Indii, Japonsku, Kanade, Kórejskej republike, Spojenom kráľovstve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4A6FCC5" w14:textId="77777777" w:rsidR="00317057" w:rsidRPr="000F395E" w:rsidRDefault="00317057" w:rsidP="00317057">
      <w:pPr>
        <w:pStyle w:val="ProductList-Body"/>
        <w:numPr>
          <w:ilvl w:val="1"/>
          <w:numId w:val="7"/>
        </w:numPr>
        <w:ind w:left="900"/>
      </w:pPr>
      <w:r>
        <w:rPr>
          <w:b/>
          <w:bCs/>
        </w:rPr>
        <w:t>Základné služby platformy Microsoft Power Platform</w:t>
      </w:r>
      <w:r w:rsidRPr="001D4B1B">
        <w:rPr>
          <w:b/>
        </w:rPr>
        <w:t>.</w:t>
      </w:r>
      <w:r>
        <w:t xml:space="preserve"> Ak zákazník poskytuje služby svojmu nájomníkovi v Austrálii, Kanade, Ázii a Tichomorí,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5" w:name="_Toc507768556"/>
      <w:bookmarkStart w:id="86" w:name="_Toc10204345"/>
      <w:r>
        <w:t>Uchovávanie a odstraňovanie údajov</w:t>
      </w:r>
      <w:bookmarkEnd w:id="85"/>
      <w:bookmarkEnd w:id="86"/>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7" w:name="_Toc507768557"/>
      <w:bookmarkStart w:id="88" w:name="_Toc10204346"/>
      <w:r>
        <w:t>Záväzok zachovávania dôvernosti sprostredkovateľa</w:t>
      </w:r>
      <w:bookmarkEnd w:id="87"/>
      <w:bookmarkEnd w:id="88"/>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9" w:name="_Toc507768558"/>
      <w:bookmarkStart w:id="90" w:name="_Toc10204347"/>
      <w:r>
        <w:t>Oznámenia a kontrolné mechanizmy týkajúce sa využívania služieb subsprostredkovateľov</w:t>
      </w:r>
      <w:bookmarkEnd w:id="89"/>
      <w:bookmarkEnd w:id="90"/>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91" w:name="_Toc507768559"/>
      <w:bookmarkStart w:id="92" w:name="_Toc10204348"/>
      <w:r>
        <w:lastRenderedPageBreak/>
        <w:t>Vzdelávacie inštitúcie</w:t>
      </w:r>
      <w:bookmarkEnd w:id="91"/>
      <w:bookmarkEnd w:id="92"/>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93" w:name="_Toc489605580"/>
      <w:bookmarkStart w:id="94" w:name="_Toc487134016"/>
      <w:bookmarkStart w:id="95" w:name="HIPPA"/>
      <w:bookmarkStart w:id="96" w:name="_Toc10204349"/>
      <w:r>
        <w:t>Obchodný partner podľa zákona HIPAA</w:t>
      </w:r>
      <w:bookmarkEnd w:id="93"/>
      <w:bookmarkEnd w:id="94"/>
      <w:bookmarkEnd w:id="96"/>
    </w:p>
    <w:bookmarkEnd w:id="95"/>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7" w:name="_Toc10204350"/>
      <w:r>
        <w:t>Ako sa môžete obrátiť na spoločnosť Microsoft</w:t>
      </w:r>
      <w:bookmarkEnd w:id="97"/>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204351"/>
      <w:r>
        <w:lastRenderedPageBreak/>
        <w:t>Príloha A – základné služby on-line</w:t>
      </w:r>
      <w:bookmarkEnd w:id="98"/>
      <w:bookmarkEnd w:id="102"/>
    </w:p>
    <w:bookmarkEnd w:id="99"/>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00"/>
      <w:bookmarkEnd w:id="101"/>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03" w:name="DPTOnlineServicesTable"/>
            <w:r>
              <w:rPr>
                <w:color w:val="FFFFFF" w:themeColor="background1"/>
                <w:sz w:val="16"/>
                <w:szCs w:val="16"/>
              </w:rPr>
              <w:t>Služby on-line</w:t>
            </w:r>
          </w:p>
        </w:tc>
      </w:tr>
      <w:tr w:rsidR="003C7C0C" w14:paraId="1C6C0E5A" w14:textId="77777777" w:rsidTr="00C41D64">
        <w:tc>
          <w:tcPr>
            <w:tcW w:w="2610" w:type="dxa"/>
            <w:vAlign w:val="center"/>
          </w:tcPr>
          <w:p w14:paraId="214F6455" w14:textId="6A4622D5" w:rsidR="003C7C0C" w:rsidRPr="00C452ED" w:rsidRDefault="003C7C0C" w:rsidP="003C7C0C">
            <w:pPr>
              <w:pStyle w:val="ProductList-Body"/>
              <w:rPr>
                <w:sz w:val="16"/>
                <w:szCs w:val="16"/>
              </w:rPr>
            </w:pPr>
            <w:bookmarkStart w:id="104" w:name="MicrosoftDynamicsOnlineServices"/>
            <w:bookmarkEnd w:id="103"/>
            <w:r>
              <w:rPr>
                <w:sz w:val="16"/>
                <w:szCs w:val="16"/>
              </w:rPr>
              <w:t>Základné služby Microsoft Dynamics 365</w:t>
            </w:r>
          </w:p>
        </w:tc>
        <w:tc>
          <w:tcPr>
            <w:tcW w:w="8190" w:type="dxa"/>
          </w:tcPr>
          <w:p w14:paraId="7DC8D3A3" w14:textId="38005F27" w:rsidR="003C7C0C" w:rsidRPr="00C452ED" w:rsidRDefault="003C7C0C" w:rsidP="003C7C0C">
            <w:pPr>
              <w:pStyle w:val="ProductList-Body"/>
              <w:rPr>
                <w:sz w:val="16"/>
                <w:szCs w:val="16"/>
              </w:rPr>
            </w:pPr>
            <w:r>
              <w:rPr>
                <w:sz w:val="16"/>
                <w:szCs w:val="16"/>
              </w:rPr>
              <w:t>Nasledujúce služby, každá ako samostatná služba alebo ako zahrnutá v pláne alebo aplikácii služieb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4"/>
      <w:tr w:rsidR="003E4746" w14:paraId="7DD5AD32" w14:textId="77777777" w:rsidTr="00C41D64">
        <w:tc>
          <w:tcPr>
            <w:tcW w:w="2610" w:type="dxa"/>
            <w:vAlign w:val="center"/>
          </w:tcPr>
          <w:p w14:paraId="786F492A" w14:textId="78D5AF99" w:rsidR="003E4746" w:rsidRPr="00C452ED" w:rsidRDefault="003E4746" w:rsidP="003E4746">
            <w:pPr>
              <w:pStyle w:val="ProductList-Body"/>
              <w:rPr>
                <w:sz w:val="16"/>
                <w:szCs w:val="16"/>
              </w:rPr>
            </w:pPr>
            <w:r>
              <w:rPr>
                <w:sz w:val="16"/>
                <w:szCs w:val="16"/>
              </w:rPr>
              <w:t>Služby Office 365</w:t>
            </w:r>
          </w:p>
        </w:tc>
        <w:tc>
          <w:tcPr>
            <w:tcW w:w="8190" w:type="dxa"/>
          </w:tcPr>
          <w:p w14:paraId="6056D27B" w14:textId="00090937" w:rsidR="003E4746" w:rsidRPr="00C452ED" w:rsidRDefault="003E4746" w:rsidP="003E4746">
            <w:pPr>
              <w:pStyle w:val="ProductList-Body"/>
              <w:rPr>
                <w:sz w:val="16"/>
                <w:szCs w:val="16"/>
              </w:rPr>
            </w:pPr>
            <w:r>
              <w:rPr>
                <w:sz w:val="16"/>
                <w:szCs w:val="16"/>
              </w:rPr>
              <w:t xml:space="preserve">Nasledujúce služby, každá ako samostatná služba alebo ako zahrnutá v pláne alebo balíku služieb Office 365: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5"/>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317057" w14:paraId="48691025" w14:textId="77777777" w:rsidTr="00C41D64">
        <w:tc>
          <w:tcPr>
            <w:tcW w:w="2610" w:type="dxa"/>
            <w:vAlign w:val="center"/>
          </w:tcPr>
          <w:p w14:paraId="09624251" w14:textId="7324A96F" w:rsidR="00317057" w:rsidRPr="00C452ED" w:rsidRDefault="00317057" w:rsidP="00317057">
            <w:pPr>
              <w:pStyle w:val="ProductList-Body"/>
              <w:rPr>
                <w:sz w:val="16"/>
                <w:szCs w:val="16"/>
              </w:rPr>
            </w:pPr>
            <w:r>
              <w:rPr>
                <w:sz w:val="16"/>
                <w:szCs w:val="16"/>
              </w:rPr>
              <w:t>Základné služby Microsoft Azure</w:t>
            </w:r>
          </w:p>
        </w:tc>
        <w:tc>
          <w:tcPr>
            <w:tcW w:w="8190" w:type="dxa"/>
          </w:tcPr>
          <w:p w14:paraId="1996C750" w14:textId="6687E584" w:rsidR="00317057" w:rsidRPr="00C452ED" w:rsidRDefault="00317057" w:rsidP="0031705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6"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6"/>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204352"/>
      <w:r>
        <w:t xml:space="preserve">Príloha B – </w:t>
      </w:r>
      <w:bookmarkStart w:id="111" w:name="DataProcessingTerms_Security"/>
      <w:bookmarkStart w:id="112" w:name="_Toc507239523"/>
      <w:r>
        <w:t>bezpečnostné</w:t>
      </w:r>
      <w:bookmarkEnd w:id="111"/>
      <w:bookmarkEnd w:id="112"/>
      <w:r>
        <w:t xml:space="preserve"> opatrenia</w:t>
      </w:r>
      <w:bookmarkEnd w:id="107"/>
      <w:bookmarkEnd w:id="108"/>
      <w:bookmarkEnd w:id="110"/>
    </w:p>
    <w:bookmarkEnd w:id="109"/>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0204353"/>
      <w:r>
        <w:lastRenderedPageBreak/>
        <w:t>Podmienky špecifické pre konkrétne služby on-line</w:t>
      </w:r>
      <w:bookmarkEnd w:id="113"/>
      <w:bookmarkEnd w:id="11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5" w:name="MicrosoftAzureServices"/>
      <w:bookmarkStart w:id="116" w:name="_Toc10204354"/>
      <w:r w:rsidRPr="009D06CF">
        <w:rPr>
          <w:lang w:val="sk-SK"/>
        </w:rPr>
        <w:t>Služby Microsoft Azure</w:t>
      </w:r>
      <w:bookmarkEnd w:id="116"/>
    </w:p>
    <w:bookmarkEnd w:id="115"/>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bookmarkStart w:id="117" w:name="_Toc484158292"/>
    <w:bookmarkStart w:id="118"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317057">
      <w:pPr>
        <w:pStyle w:val="ProductList-Offering2Heading"/>
        <w:keepNext/>
        <w:outlineLvl w:val="2"/>
        <w:rPr>
          <w:lang w:val="sk-SK"/>
        </w:rPr>
      </w:pPr>
      <w:bookmarkStart w:id="119" w:name="_Toc8395026"/>
      <w:r>
        <w:rPr>
          <w:lang w:val="sk-SK"/>
        </w:rPr>
        <w:tab/>
      </w:r>
      <w:bookmarkStart w:id="120" w:name="_Toc10204355"/>
      <w:r w:rsidRPr="00317057">
        <w:rPr>
          <w:lang w:val="sk-SK"/>
        </w:rPr>
        <w:t>Azure DevTest Labs</w:t>
      </w:r>
      <w:bookmarkEnd w:id="119"/>
      <w:bookmarkEnd w:id="120"/>
    </w:p>
    <w:p w14:paraId="4139FBCB" w14:textId="77777777" w:rsidR="00317057" w:rsidRPr="000F395E" w:rsidRDefault="00317057" w:rsidP="00317057">
      <w:pPr>
        <w:pStyle w:val="ProductList-ClauseHeading"/>
      </w:pPr>
      <w:r>
        <w:t>Tajomstvá v DevTest Labs</w:t>
      </w:r>
    </w:p>
    <w:p w14:paraId="687D7D93" w14:textId="77777777" w:rsidR="00317057" w:rsidRPr="000F395E" w:rsidRDefault="00317057" w:rsidP="00317057">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317057" w:rsidP="0031705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45DBF3" w14:textId="674BFBA0" w:rsidR="007045E9" w:rsidRPr="007045E9" w:rsidRDefault="007045E9" w:rsidP="007045E9">
      <w:pPr>
        <w:pStyle w:val="ProductList-Offering2Heading"/>
        <w:outlineLvl w:val="2"/>
        <w:rPr>
          <w:lang w:val="sk-SK"/>
        </w:rPr>
      </w:pPr>
      <w:r w:rsidRPr="007045E9">
        <w:rPr>
          <w:lang w:val="sk-SK"/>
        </w:rPr>
        <w:tab/>
      </w:r>
      <w:bookmarkStart w:id="121" w:name="_Toc783785"/>
      <w:bookmarkStart w:id="122" w:name="_Toc10204356"/>
      <w:r w:rsidRPr="007045E9">
        <w:rPr>
          <w:lang w:val="sk-SK"/>
        </w:rPr>
        <w:t>Služby Azure Lab</w:t>
      </w:r>
      <w:bookmarkEnd w:id="121"/>
      <w:bookmarkEnd w:id="122"/>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lastRenderedPageBreak/>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23" w:name="AzureMaps"/>
      <w:r w:rsidRPr="00076115">
        <w:rPr>
          <w:lang w:val="sk-SK"/>
        </w:rPr>
        <w:tab/>
      </w:r>
      <w:bookmarkStart w:id="124" w:name="_Toc509825512"/>
      <w:bookmarkStart w:id="125" w:name="_Toc510880769"/>
      <w:bookmarkStart w:id="126" w:name="_Toc10204357"/>
      <w:r w:rsidRPr="00076115">
        <w:rPr>
          <w:lang w:val="sk-SK"/>
        </w:rPr>
        <w:t>Mapy Azure</w:t>
      </w:r>
      <w:bookmarkEnd w:id="124"/>
      <w:bookmarkEnd w:id="125"/>
      <w:bookmarkEnd w:id="126"/>
    </w:p>
    <w:bookmarkEnd w:id="123"/>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27" w:name="_Hlk509835802"/>
      <w:r>
        <w:t>Výsledky nesmiete zobrazovať v žiadnej databáze tretej strany alebo v databáze geografickej mapy.</w:t>
      </w:r>
    </w:p>
    <w:bookmarkEnd w:id="127"/>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28" w:name="_Toc10204358"/>
      <w:r w:rsidRPr="00B3204B">
        <w:rPr>
          <w:lang w:val="sk-SK"/>
        </w:rPr>
        <w:t>Microsoft Azure Stack</w:t>
      </w:r>
      <w:bookmarkEnd w:id="117"/>
      <w:bookmarkEnd w:id="128"/>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8"/>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37" w:name="MicrosoftCognitiveServices"/>
      <w:bookmarkStart w:id="138" w:name="_Toc510880771"/>
      <w:bookmarkStart w:id="139" w:name="_Toc510115105"/>
      <w:bookmarkStart w:id="140" w:name="_Toc10204359"/>
      <w:r w:rsidRPr="00076115">
        <w:rPr>
          <w:lang w:val="sk-SK"/>
        </w:rPr>
        <w:t>Vyhľadávacie služby Bing</w:t>
      </w:r>
      <w:bookmarkEnd w:id="137"/>
      <w:bookmarkEnd w:id="138"/>
      <w:bookmarkEnd w:id="139"/>
      <w:bookmarkEnd w:id="140"/>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3C7C0C">
      <w:pPr>
        <w:pStyle w:val="ProductList-Offering2Heading"/>
        <w:keepNext/>
        <w:outlineLvl w:val="2"/>
        <w:rPr>
          <w:lang w:val="sk-SK"/>
        </w:rPr>
      </w:pPr>
      <w:r w:rsidRPr="00317057">
        <w:rPr>
          <w:lang w:val="sk-SK"/>
        </w:rPr>
        <w:lastRenderedPageBreak/>
        <w:tab/>
      </w:r>
      <w:bookmarkStart w:id="141" w:name="_Toc5958159"/>
      <w:bookmarkStart w:id="142" w:name="CognitiveServices"/>
      <w:bookmarkStart w:id="143" w:name="_Toc10204360"/>
      <w:r w:rsidRPr="00317057">
        <w:rPr>
          <w:lang w:val="sk-SK"/>
        </w:rPr>
        <w:t>Kognitívne služby</w:t>
      </w:r>
      <w:bookmarkEnd w:id="141"/>
      <w:bookmarkEnd w:id="143"/>
    </w:p>
    <w:bookmarkEnd w:id="142"/>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44" w:name="_Toc10204361"/>
      <w:r w:rsidRPr="00764680">
        <w:rPr>
          <w:lang w:val="sk-SK"/>
        </w:rPr>
        <w:t>Microsoft Genomics</w:t>
      </w:r>
      <w:bookmarkEnd w:id="129"/>
      <w:bookmarkEnd w:id="144"/>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45" w:name="_Toc494738673"/>
      <w:bookmarkStart w:id="146" w:name="_Toc10204362"/>
      <w:r w:rsidRPr="00764680">
        <w:rPr>
          <w:lang w:val="sk-SK"/>
        </w:rPr>
        <w:t xml:space="preserve">Visual Studio </w:t>
      </w:r>
      <w:r w:rsidR="00764680">
        <w:rPr>
          <w:lang w:val="sk-SK"/>
        </w:rPr>
        <w:t>App</w:t>
      </w:r>
      <w:r w:rsidRPr="00764680">
        <w:rPr>
          <w:lang w:val="sk-SK"/>
        </w:rPr>
        <w:t xml:space="preserve"> Center</w:t>
      </w:r>
      <w:bookmarkEnd w:id="145"/>
      <w:bookmarkEnd w:id="146"/>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lastRenderedPageBreak/>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47" w:name="_Toc10204363"/>
      <w:r w:rsidRPr="008E6D10">
        <w:rPr>
          <w:lang w:val="sk-SK"/>
        </w:rPr>
        <w:t>Plány služieb Microsoft Azure</w:t>
      </w:r>
      <w:bookmarkEnd w:id="130"/>
      <w:bookmarkEnd w:id="147"/>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48" w:name="_Toc10204364"/>
      <w:r w:rsidR="00A12A70" w:rsidRPr="00A12A70">
        <w:rPr>
          <w:lang w:val="sk-SK"/>
        </w:rPr>
        <w:t>Azure Active Directory Basic</w:t>
      </w:r>
      <w:bookmarkEnd w:id="131"/>
      <w:bookmarkEnd w:id="132"/>
      <w:bookmarkEnd w:id="148"/>
    </w:p>
    <w:bookmarkEnd w:id="133"/>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49"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50" w:name="_Toc459970715"/>
      <w:bookmarkStart w:id="151" w:name="_Toc457466429"/>
      <w:bookmarkStart w:id="152" w:name="_Toc10204365"/>
      <w:r w:rsidRPr="00764680">
        <w:rPr>
          <w:lang w:val="sk-SK"/>
        </w:rPr>
        <w:t>Azure Active Directory Premium</w:t>
      </w:r>
      <w:bookmarkEnd w:id="150"/>
      <w:bookmarkEnd w:id="151"/>
      <w:bookmarkEnd w:id="152"/>
    </w:p>
    <w:bookmarkEnd w:id="149"/>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53"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54" w:name="AzureRightsManagement"/>
      <w:bookmarkStart w:id="155" w:name="_Toc459970716"/>
      <w:bookmarkStart w:id="156" w:name="_Toc457466430"/>
      <w:bookmarkStart w:id="157" w:name="_Toc10204366"/>
      <w:r w:rsidRPr="00BA6241">
        <w:rPr>
          <w:lang w:val="fr-FR"/>
        </w:rPr>
        <w:t>Azure Information Protection</w:t>
      </w:r>
      <w:bookmarkEnd w:id="154"/>
      <w:r w:rsidRPr="00BA6241">
        <w:rPr>
          <w:lang w:val="fr-FR"/>
        </w:rPr>
        <w:t xml:space="preserve"> Premium</w:t>
      </w:r>
      <w:bookmarkEnd w:id="155"/>
      <w:bookmarkEnd w:id="156"/>
      <w:bookmarkEnd w:id="157"/>
    </w:p>
    <w:bookmarkEnd w:id="153"/>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58" w:name="Dynamics365"/>
    <w:bookmarkStart w:id="159" w:name="_Toc524436945"/>
    <w:bookmarkStart w:id="160" w:name="_Toc523239317"/>
    <w:bookmarkStart w:id="161" w:name="Služby_Microsoft_Dynamics_365"/>
    <w:bookmarkEnd w:id="134"/>
    <w:bookmarkEnd w:id="135"/>
    <w:bookmarkEnd w:id="136"/>
    <w:p w14:paraId="51B510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95E5FA2" w14:textId="77777777" w:rsidR="003C7C0C" w:rsidRDefault="003C7C0C" w:rsidP="003C7C0C">
      <w:pPr>
        <w:pStyle w:val="ProductList-Offering1Heading"/>
        <w:rPr>
          <w:lang w:val="sk-SK"/>
        </w:rPr>
      </w:pPr>
      <w:bookmarkStart w:id="162" w:name="_Toc5958166"/>
      <w:bookmarkStart w:id="163" w:name="_Toc4753296"/>
      <w:bookmarkEnd w:id="158"/>
      <w:bookmarkEnd w:id="159"/>
      <w:bookmarkEnd w:id="160"/>
      <w:bookmarkEnd w:id="161"/>
    </w:p>
    <w:p w14:paraId="6BE2DC91" w14:textId="77777777" w:rsidR="003C7C0C" w:rsidRDefault="003C7C0C" w:rsidP="003C7C0C">
      <w:pPr>
        <w:pStyle w:val="ProductList-Offering1Heading"/>
        <w:rPr>
          <w:lang w:val="sk-SK"/>
        </w:rPr>
      </w:pPr>
    </w:p>
    <w:p w14:paraId="70BCBC78" w14:textId="77777777" w:rsidR="003C7C0C" w:rsidRDefault="003C7C0C" w:rsidP="003C7C0C">
      <w:pPr>
        <w:pStyle w:val="ProductList-Offering1Heading"/>
        <w:rPr>
          <w:lang w:val="sk-SK"/>
        </w:rPr>
      </w:pPr>
    </w:p>
    <w:p w14:paraId="2FCBE529" w14:textId="2EF085BC" w:rsidR="003C7C0C" w:rsidRPr="003C7C0C" w:rsidRDefault="003C7C0C" w:rsidP="003C7C0C">
      <w:pPr>
        <w:pStyle w:val="ProductList-Offering1Heading"/>
        <w:rPr>
          <w:lang w:val="sk-SK"/>
        </w:rPr>
      </w:pPr>
      <w:bookmarkStart w:id="164" w:name="_Toc10204367"/>
      <w:r w:rsidRPr="003C7C0C">
        <w:rPr>
          <w:lang w:val="sk-SK"/>
        </w:rPr>
        <w:lastRenderedPageBreak/>
        <w:t>Služby Microsoft Dynamics 365</w:t>
      </w:r>
      <w:bookmarkEnd w:id="162"/>
      <w:bookmarkEnd w:id="163"/>
      <w:bookmarkEnd w:id="164"/>
    </w:p>
    <w:p w14:paraId="3C232F0F" w14:textId="77777777" w:rsidR="003C7C0C" w:rsidRPr="00A8327A" w:rsidRDefault="003C7C0C" w:rsidP="003C7C0C">
      <w:pPr>
        <w:pStyle w:val="ProductList-Body"/>
        <w:rPr>
          <w:rFonts w:asciiTheme="majorHAnsi" w:hAnsiTheme="majorHAnsi"/>
          <w:sz w:val="16"/>
          <w:szCs w:val="16"/>
        </w:rPr>
        <w:sectPr w:rsidR="003C7C0C" w:rsidRPr="00A8327A" w:rsidSect="003C7C0C">
          <w:footerReference w:type="default" r:id="rId40"/>
          <w:footerReference w:type="first" r:id="rId41"/>
          <w:pgSz w:w="12240" w:h="15840"/>
          <w:pgMar w:top="1440" w:right="720" w:bottom="1440" w:left="720" w:header="720" w:footer="720" w:gutter="0"/>
          <w:cols w:space="720"/>
          <w:titlePg/>
          <w:docGrid w:linePitch="360"/>
        </w:sectPr>
      </w:pPr>
    </w:p>
    <w:p w14:paraId="06BFCA5F" w14:textId="77777777" w:rsidR="00317057" w:rsidRPr="000F395E" w:rsidRDefault="00317057" w:rsidP="00317057">
      <w:pPr>
        <w:pStyle w:val="ProductList-Body"/>
      </w:pPr>
      <w:r>
        <w:rPr>
          <w:rFonts w:asciiTheme="majorHAnsi" w:hAnsiTheme="majorHAnsi"/>
          <w:sz w:val="16"/>
          <w:szCs w:val="16"/>
        </w:rPr>
        <w:t>Dynamics 365 Plán</w:t>
      </w:r>
    </w:p>
    <w:p w14:paraId="06C34135" w14:textId="77777777" w:rsidR="00317057" w:rsidRPr="000F395E" w:rsidRDefault="00317057" w:rsidP="00317057">
      <w:pPr>
        <w:pStyle w:val="ProductList-Body"/>
      </w:pPr>
      <w:r>
        <w:rPr>
          <w:rFonts w:asciiTheme="majorHAnsi" w:hAnsiTheme="majorHAnsi"/>
          <w:sz w:val="16"/>
          <w:szCs w:val="16"/>
        </w:rPr>
        <w:t>Dynamics 365 Unified Operations Plan</w:t>
      </w:r>
    </w:p>
    <w:p w14:paraId="0BA9458E" w14:textId="77777777" w:rsidR="00317057" w:rsidRPr="000F395E" w:rsidRDefault="00317057" w:rsidP="00317057">
      <w:pPr>
        <w:pStyle w:val="ProductList-Body"/>
      </w:pPr>
      <w:r>
        <w:rPr>
          <w:rFonts w:asciiTheme="majorHAnsi" w:hAnsiTheme="majorHAnsi"/>
          <w:sz w:val="16"/>
          <w:szCs w:val="16"/>
        </w:rPr>
        <w:t>Dynamics 365 Customer Engagement Plan</w:t>
      </w:r>
    </w:p>
    <w:p w14:paraId="77DE0E02" w14:textId="77777777" w:rsidR="00317057" w:rsidRPr="000F395E" w:rsidRDefault="00317057" w:rsidP="00317057">
      <w:pPr>
        <w:pStyle w:val="ProductList-Body"/>
      </w:pPr>
      <w:r>
        <w:rPr>
          <w:rFonts w:asciiTheme="majorHAnsi" w:hAnsiTheme="majorHAnsi"/>
          <w:sz w:val="16"/>
          <w:szCs w:val="16"/>
        </w:rPr>
        <w:t>Dynamics 365 Customer Insights</w:t>
      </w:r>
    </w:p>
    <w:p w14:paraId="1CCC5020" w14:textId="77777777" w:rsidR="00317057" w:rsidRPr="000F395E" w:rsidRDefault="00317057" w:rsidP="00317057">
      <w:pPr>
        <w:pStyle w:val="ProductList-Body"/>
      </w:pPr>
      <w:r>
        <w:rPr>
          <w:rFonts w:asciiTheme="majorHAnsi" w:hAnsiTheme="majorHAnsi"/>
          <w:sz w:val="16"/>
          <w:szCs w:val="16"/>
        </w:rPr>
        <w:t>Dynamics 365 for Case Management</w:t>
      </w:r>
    </w:p>
    <w:p w14:paraId="652A9697" w14:textId="77777777" w:rsidR="00317057" w:rsidRPr="000F395E" w:rsidRDefault="00317057" w:rsidP="00317057">
      <w:pPr>
        <w:pStyle w:val="ProductList-Body"/>
      </w:pPr>
      <w:r>
        <w:rPr>
          <w:rFonts w:asciiTheme="majorHAnsi" w:hAnsiTheme="majorHAnsi"/>
          <w:sz w:val="16"/>
          <w:szCs w:val="16"/>
        </w:rPr>
        <w:t>Dynamics 365 for Customer Service Enterprise</w:t>
      </w:r>
    </w:p>
    <w:p w14:paraId="2DE01D30" w14:textId="77777777" w:rsidR="00317057" w:rsidRPr="000F395E" w:rsidRDefault="00317057" w:rsidP="00317057">
      <w:pPr>
        <w:pStyle w:val="ProductList-Body"/>
      </w:pPr>
      <w:r>
        <w:rPr>
          <w:rFonts w:asciiTheme="majorHAnsi" w:hAnsiTheme="majorHAnsi"/>
          <w:sz w:val="16"/>
          <w:szCs w:val="16"/>
        </w:rPr>
        <w:t>Dynamics 365 for Customer Service Professional</w:t>
      </w:r>
    </w:p>
    <w:p w14:paraId="09CC775C" w14:textId="77777777" w:rsidR="00317057" w:rsidRPr="000F395E" w:rsidRDefault="00317057" w:rsidP="00317057">
      <w:pPr>
        <w:pStyle w:val="ProductList-Body"/>
      </w:pPr>
      <w:r>
        <w:rPr>
          <w:rFonts w:asciiTheme="majorHAnsi" w:hAnsiTheme="majorHAnsi"/>
          <w:sz w:val="16"/>
          <w:szCs w:val="16"/>
        </w:rPr>
        <w:t>Dynamics 365 for Customer Service Insights</w:t>
      </w:r>
    </w:p>
    <w:p w14:paraId="040BAB63" w14:textId="77777777" w:rsidR="00317057" w:rsidRPr="000F395E" w:rsidRDefault="00317057" w:rsidP="00317057">
      <w:pPr>
        <w:pStyle w:val="ProductList-Body"/>
      </w:pPr>
      <w:r>
        <w:rPr>
          <w:rFonts w:asciiTheme="majorHAnsi" w:hAnsiTheme="majorHAnsi"/>
          <w:sz w:val="16"/>
          <w:szCs w:val="16"/>
        </w:rPr>
        <w:t>Dynamics 365 for Field Service</w:t>
      </w:r>
    </w:p>
    <w:p w14:paraId="4EBAB9D3" w14:textId="77777777" w:rsidR="00317057" w:rsidRPr="000F395E" w:rsidRDefault="00317057" w:rsidP="00317057">
      <w:pPr>
        <w:pStyle w:val="ProductList-Body"/>
      </w:pPr>
      <w:r>
        <w:rPr>
          <w:rFonts w:asciiTheme="majorHAnsi" w:hAnsiTheme="majorHAnsi"/>
          <w:sz w:val="16"/>
          <w:szCs w:val="16"/>
        </w:rPr>
        <w:t>Dynamics 365 Business Central Essentials</w:t>
      </w:r>
    </w:p>
    <w:p w14:paraId="6C77AAB7" w14:textId="77777777" w:rsidR="00317057" w:rsidRPr="000F395E" w:rsidRDefault="00317057" w:rsidP="00317057">
      <w:pPr>
        <w:pStyle w:val="ProductList-Body"/>
      </w:pPr>
      <w:r>
        <w:rPr>
          <w:rFonts w:asciiTheme="majorHAnsi" w:hAnsiTheme="majorHAnsi"/>
          <w:sz w:val="16"/>
          <w:szCs w:val="16"/>
        </w:rPr>
        <w:t>Dynamics 365 Business Central Premium</w:t>
      </w:r>
    </w:p>
    <w:p w14:paraId="45DD313B" w14:textId="77777777" w:rsidR="00317057" w:rsidRPr="000F395E" w:rsidRDefault="00317057" w:rsidP="00317057">
      <w:pPr>
        <w:pStyle w:val="ProductList-Body"/>
      </w:pPr>
      <w:r>
        <w:rPr>
          <w:rFonts w:asciiTheme="majorHAnsi" w:hAnsiTheme="majorHAnsi"/>
          <w:sz w:val="16"/>
          <w:szCs w:val="16"/>
        </w:rPr>
        <w:t>Dynamics 365 Business Central Team Member</w:t>
      </w:r>
    </w:p>
    <w:p w14:paraId="51B67CEC" w14:textId="77777777" w:rsidR="00317057" w:rsidRPr="000F395E" w:rsidRDefault="00317057" w:rsidP="00317057">
      <w:pPr>
        <w:pStyle w:val="ProductList-Body"/>
      </w:pPr>
      <w:r>
        <w:rPr>
          <w:rFonts w:asciiTheme="majorHAnsi" w:hAnsiTheme="majorHAnsi"/>
          <w:sz w:val="16"/>
          <w:szCs w:val="16"/>
        </w:rPr>
        <w:t>Dynamics 365 for Marketing</w:t>
      </w:r>
    </w:p>
    <w:p w14:paraId="60E3576D" w14:textId="77777777" w:rsidR="00317057" w:rsidRPr="000F395E" w:rsidRDefault="00317057" w:rsidP="00317057">
      <w:pPr>
        <w:pStyle w:val="ProductList-Body"/>
      </w:pPr>
      <w:r>
        <w:rPr>
          <w:rFonts w:asciiTheme="majorHAnsi" w:hAnsiTheme="majorHAnsi"/>
          <w:sz w:val="16"/>
          <w:szCs w:val="16"/>
        </w:rPr>
        <w:t>Dynamics 365 for Operations Activity</w:t>
      </w:r>
    </w:p>
    <w:p w14:paraId="0C9DEDCE" w14:textId="77777777" w:rsidR="00317057" w:rsidRPr="000F395E" w:rsidRDefault="00317057" w:rsidP="00317057">
      <w:pPr>
        <w:pStyle w:val="ProductList-Body"/>
      </w:pPr>
      <w:r>
        <w:rPr>
          <w:rFonts w:asciiTheme="majorHAnsi" w:hAnsiTheme="majorHAnsi"/>
          <w:sz w:val="16"/>
          <w:szCs w:val="16"/>
        </w:rPr>
        <w:t>Dynamics 365 for Operations - Zariadenie</w:t>
      </w:r>
    </w:p>
    <w:p w14:paraId="21B8BF52" w14:textId="77777777" w:rsidR="00317057" w:rsidRPr="000F395E" w:rsidRDefault="00317057" w:rsidP="00317057">
      <w:pPr>
        <w:pStyle w:val="ProductList-Body"/>
      </w:pPr>
      <w:r>
        <w:rPr>
          <w:rFonts w:asciiTheme="majorHAnsi" w:hAnsiTheme="majorHAnsi"/>
          <w:sz w:val="16"/>
          <w:szCs w:val="16"/>
        </w:rPr>
        <w:t>Dynamics 365 for Operations Order Lines</w:t>
      </w:r>
    </w:p>
    <w:p w14:paraId="47906B34" w14:textId="77777777" w:rsidR="00317057" w:rsidRPr="000F395E" w:rsidRDefault="00317057" w:rsidP="00317057">
      <w:pPr>
        <w:pStyle w:val="ProductList-Body"/>
      </w:pPr>
      <w:r>
        <w:rPr>
          <w:rFonts w:asciiTheme="majorHAnsi" w:hAnsiTheme="majorHAnsi"/>
          <w:sz w:val="16"/>
          <w:szCs w:val="16"/>
        </w:rPr>
        <w:t>Dynamics 365 for Project Service Automation</w:t>
      </w:r>
    </w:p>
    <w:p w14:paraId="0A6D8F7F" w14:textId="77777777" w:rsidR="00317057" w:rsidRPr="000F395E" w:rsidRDefault="00317057" w:rsidP="00317057">
      <w:pPr>
        <w:pStyle w:val="ProductList-Body"/>
      </w:pPr>
      <w:r>
        <w:rPr>
          <w:rFonts w:asciiTheme="majorHAnsi" w:hAnsiTheme="majorHAnsi"/>
          <w:sz w:val="16"/>
          <w:szCs w:val="16"/>
        </w:rPr>
        <w:t>Dynamics 365 for Retail</w:t>
      </w:r>
    </w:p>
    <w:p w14:paraId="2826BA4E" w14:textId="77777777" w:rsidR="00317057" w:rsidRPr="000F395E" w:rsidRDefault="00317057" w:rsidP="00317057">
      <w:pPr>
        <w:pStyle w:val="ProductList-Body"/>
      </w:pPr>
      <w:r>
        <w:rPr>
          <w:rFonts w:asciiTheme="majorHAnsi" w:hAnsiTheme="majorHAnsi"/>
          <w:sz w:val="16"/>
          <w:szCs w:val="16"/>
        </w:rPr>
        <w:t>Dynamics 365 for Sales Enterprise</w:t>
      </w:r>
    </w:p>
    <w:p w14:paraId="70C5FA88" w14:textId="77777777" w:rsidR="00317057" w:rsidRPr="000F395E" w:rsidRDefault="00317057" w:rsidP="00317057">
      <w:pPr>
        <w:pStyle w:val="ProductList-Body"/>
      </w:pPr>
      <w:r>
        <w:rPr>
          <w:rFonts w:asciiTheme="majorHAnsi" w:hAnsiTheme="majorHAnsi"/>
          <w:sz w:val="16"/>
          <w:szCs w:val="16"/>
        </w:rPr>
        <w:t>Dynamics 365 for Sales Professional</w:t>
      </w:r>
    </w:p>
    <w:p w14:paraId="76291615" w14:textId="77777777" w:rsidR="00317057" w:rsidRPr="000F395E" w:rsidRDefault="00317057" w:rsidP="00317057">
      <w:pPr>
        <w:pStyle w:val="ProductList-Body"/>
      </w:pPr>
      <w:r>
        <w:rPr>
          <w:rFonts w:asciiTheme="majorHAnsi" w:hAnsiTheme="majorHAnsi"/>
          <w:sz w:val="16"/>
          <w:szCs w:val="16"/>
        </w:rPr>
        <w:t>Dynamics 365 AI for Sales</w:t>
      </w:r>
    </w:p>
    <w:p w14:paraId="21412C60" w14:textId="77777777" w:rsidR="00317057" w:rsidRPr="000F395E" w:rsidRDefault="00317057" w:rsidP="00317057">
      <w:pPr>
        <w:pStyle w:val="ProductList-Body"/>
      </w:pPr>
      <w:r>
        <w:rPr>
          <w:rFonts w:asciiTheme="majorHAnsi" w:hAnsiTheme="majorHAnsi"/>
          <w:sz w:val="16"/>
          <w:szCs w:val="16"/>
        </w:rPr>
        <w:t>Dynamics 365 for Talent</w:t>
      </w:r>
    </w:p>
    <w:p w14:paraId="5C502562" w14:textId="77777777" w:rsidR="00317057" w:rsidRPr="000F395E" w:rsidRDefault="00317057" w:rsidP="00317057">
      <w:pPr>
        <w:pStyle w:val="ProductList-Body"/>
      </w:pPr>
      <w:r>
        <w:rPr>
          <w:rFonts w:asciiTheme="majorHAnsi" w:hAnsiTheme="majorHAnsi"/>
          <w:sz w:val="16"/>
          <w:szCs w:val="16"/>
        </w:rPr>
        <w:t>Dynamics 365 for Talent: Upútavka</w:t>
      </w:r>
    </w:p>
    <w:p w14:paraId="09B6F786" w14:textId="77777777" w:rsidR="00317057" w:rsidRPr="000F395E" w:rsidRDefault="00317057" w:rsidP="00317057">
      <w:pPr>
        <w:pStyle w:val="ProductList-Body"/>
      </w:pPr>
      <w:r>
        <w:rPr>
          <w:rFonts w:asciiTheme="majorHAnsi" w:hAnsiTheme="majorHAnsi"/>
          <w:sz w:val="16"/>
          <w:szCs w:val="16"/>
        </w:rPr>
        <w:t>Dynamics 365 for Talent: Onboard</w:t>
      </w:r>
    </w:p>
    <w:p w14:paraId="4B4277C4" w14:textId="77777777" w:rsidR="00317057" w:rsidRPr="000F395E" w:rsidRDefault="00317057" w:rsidP="00317057">
      <w:pPr>
        <w:pStyle w:val="ProductList-Body"/>
      </w:pPr>
      <w:r>
        <w:rPr>
          <w:rFonts w:asciiTheme="majorHAnsi" w:hAnsiTheme="majorHAnsi"/>
          <w:sz w:val="16"/>
          <w:szCs w:val="16"/>
        </w:rPr>
        <w:t>Dynamics 365 for Team Members</w:t>
      </w:r>
    </w:p>
    <w:p w14:paraId="4FF97ADC" w14:textId="77777777" w:rsidR="00317057" w:rsidRPr="000F395E" w:rsidRDefault="00317057" w:rsidP="00317057">
      <w:pPr>
        <w:pStyle w:val="ProductList-Body"/>
      </w:pPr>
      <w:r>
        <w:rPr>
          <w:rFonts w:asciiTheme="majorHAnsi" w:hAnsiTheme="majorHAnsi"/>
          <w:sz w:val="16"/>
          <w:szCs w:val="16"/>
        </w:rPr>
        <w:t>Dynamics 365 Layout</w:t>
      </w:r>
    </w:p>
    <w:p w14:paraId="30EB2FE7" w14:textId="77777777" w:rsidR="00317057" w:rsidRPr="000F395E" w:rsidRDefault="00317057" w:rsidP="00317057">
      <w:pPr>
        <w:pStyle w:val="ProductList-Body"/>
      </w:pPr>
      <w:r>
        <w:rPr>
          <w:rFonts w:asciiTheme="majorHAnsi" w:hAnsiTheme="majorHAnsi"/>
          <w:sz w:val="16"/>
          <w:szCs w:val="16"/>
        </w:rPr>
        <w:t>Dymamics 365 podpora na diaľku</w:t>
      </w:r>
    </w:p>
    <w:p w14:paraId="49996C90" w14:textId="77777777" w:rsidR="00317057" w:rsidRPr="000F395E" w:rsidRDefault="00317057" w:rsidP="00317057">
      <w:pPr>
        <w:pStyle w:val="ProductList-Body"/>
      </w:pPr>
      <w:r>
        <w:rPr>
          <w:rFonts w:asciiTheme="majorHAnsi" w:hAnsiTheme="majorHAnsi"/>
          <w:sz w:val="16"/>
          <w:szCs w:val="16"/>
        </w:rPr>
        <w:t>Riešenie Microsoft Relationship Sales</w:t>
      </w:r>
    </w:p>
    <w:p w14:paraId="56C43025" w14:textId="1DE69A45" w:rsidR="003C7C0C" w:rsidRPr="00FE50CE" w:rsidRDefault="00317057" w:rsidP="00317057">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3F77F2CD" w14:textId="77777777" w:rsidR="003C7C0C" w:rsidRPr="005F08E6" w:rsidRDefault="003C7C0C" w:rsidP="003C7C0C">
      <w:pPr>
        <w:pStyle w:val="ProductList-Body"/>
        <w:rPr>
          <w:rFonts w:asciiTheme="majorHAnsi" w:hAnsiTheme="majorHAnsi"/>
          <w:sz w:val="16"/>
          <w:szCs w:val="16"/>
        </w:rPr>
        <w:sectPr w:rsidR="003C7C0C"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3C7C0C" w:rsidRDefault="000A17F5" w:rsidP="000A17F5">
      <w:pPr>
        <w:pStyle w:val="ProductList-Body"/>
        <w:rPr>
          <w:szCs w:val="18"/>
        </w:rPr>
      </w:pPr>
      <w:r w:rsidRPr="003C7C0C">
        <w:rPr>
          <w:szCs w:val="18"/>
        </w:rPr>
        <w:t xml:space="preserve">Na tento prípad sa vzťahujú oznámenia týkajúce sa služby mapy Bing a profesionálnych služieb uvedené v </w:t>
      </w:r>
      <w:hyperlink w:anchor="Attachment1" w:tooltip="prílohe 1" w:history="1">
        <w:r w:rsidRPr="003C7C0C">
          <w:rPr>
            <w:rStyle w:val="Hyperlink"/>
            <w:szCs w:val="18"/>
          </w:rPr>
          <w:t>prílohe 1</w:t>
        </w:r>
      </w:hyperlink>
      <w:r w:rsidRPr="003C7C0C">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3C7C0C">
          <w:rPr>
            <w:rStyle w:val="Hyperlink"/>
            <w:szCs w:val="18"/>
          </w:rPr>
          <w:t>prílohe 1</w:t>
        </w:r>
      </w:hyperlink>
      <w:r w:rsidRPr="003C7C0C">
        <w:rPr>
          <w:rStyle w:val="Hyperlink"/>
          <w:szCs w:val="18"/>
        </w:rPr>
        <w:t>.</w:t>
      </w:r>
    </w:p>
    <w:p w14:paraId="7AEB79A4" w14:textId="77777777" w:rsidR="000A17F5" w:rsidRPr="003C7C0C" w:rsidRDefault="000A17F5" w:rsidP="000A17F5">
      <w:pPr>
        <w:pStyle w:val="ProductList-Body"/>
        <w:rPr>
          <w:szCs w:val="18"/>
        </w:rPr>
      </w:pPr>
    </w:p>
    <w:p w14:paraId="36A67B5F" w14:textId="77777777" w:rsidR="000A17F5" w:rsidRPr="003C7C0C" w:rsidRDefault="000A17F5" w:rsidP="000A17F5">
      <w:pPr>
        <w:pStyle w:val="ProductList-ClauseHeading"/>
        <w:rPr>
          <w:szCs w:val="18"/>
        </w:rPr>
      </w:pPr>
      <w:r w:rsidRPr="003C7C0C">
        <w:rPr>
          <w:szCs w:val="18"/>
        </w:rPr>
        <w:t>Balíky predplatných licencií</w:t>
      </w:r>
    </w:p>
    <w:p w14:paraId="2BD7A97B" w14:textId="78D484A3" w:rsidR="000A17F5" w:rsidRPr="003C7C0C" w:rsidRDefault="000A17F5" w:rsidP="000A17F5">
      <w:pPr>
        <w:pStyle w:val="ProductList-Body"/>
        <w:rPr>
          <w:szCs w:val="18"/>
        </w:rPr>
      </w:pPr>
      <w:r w:rsidRPr="003C7C0C">
        <w:rPr>
          <w:szCs w:val="18"/>
        </w:rPr>
        <w:t xml:space="preserve">Okrem licencií SL pre používateľa si pozrite aj </w:t>
      </w:r>
      <w:hyperlink w:anchor="Attachment2" w:tooltip="prílohu 2" w:history="1">
        <w:r w:rsidRPr="003C7C0C">
          <w:rPr>
            <w:rStyle w:val="Hyperlink"/>
            <w:szCs w:val="18"/>
          </w:rPr>
          <w:t>prílohu 2</w:t>
        </w:r>
      </w:hyperlink>
      <w:r w:rsidRPr="003C7C0C">
        <w:rPr>
          <w:szCs w:val="18"/>
        </w:rPr>
        <w:t>, kde nájdete ďalšie ponuky spĺňajúce požiadavky na licencie SL.</w:t>
      </w:r>
    </w:p>
    <w:p w14:paraId="0B8D8F7B" w14:textId="77777777" w:rsidR="000A17F5" w:rsidRPr="003C7C0C" w:rsidRDefault="000A17F5" w:rsidP="000A17F5">
      <w:pPr>
        <w:pStyle w:val="ProductList-Body"/>
        <w:rPr>
          <w:szCs w:val="18"/>
        </w:rPr>
      </w:pPr>
    </w:p>
    <w:p w14:paraId="50C61336" w14:textId="77777777" w:rsidR="000A17F5" w:rsidRPr="003C7C0C" w:rsidRDefault="000A17F5" w:rsidP="000A17F5">
      <w:pPr>
        <w:pStyle w:val="ProductList-ClauseHeading"/>
        <w:rPr>
          <w:szCs w:val="18"/>
        </w:rPr>
      </w:pPr>
      <w:r w:rsidRPr="003C7C0C">
        <w:rPr>
          <w:szCs w:val="18"/>
        </w:rPr>
        <w:t>Externí používatelia</w:t>
      </w:r>
    </w:p>
    <w:p w14:paraId="59DBDAED" w14:textId="77777777" w:rsidR="000A17F5" w:rsidRPr="003C7C0C" w:rsidRDefault="000A17F5" w:rsidP="000A17F5">
      <w:pPr>
        <w:pStyle w:val="ProductList-Body"/>
        <w:tabs>
          <w:tab w:val="clear" w:pos="158"/>
          <w:tab w:val="left" w:pos="360"/>
        </w:tabs>
        <w:rPr>
          <w:szCs w:val="18"/>
        </w:rPr>
      </w:pPr>
      <w:r w:rsidRPr="003C7C0C">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3C7C0C" w:rsidRDefault="000A17F5" w:rsidP="000A17F5">
      <w:pPr>
        <w:pStyle w:val="ProductList-Body"/>
        <w:tabs>
          <w:tab w:val="clear" w:pos="158"/>
          <w:tab w:val="left" w:pos="360"/>
        </w:tabs>
        <w:rPr>
          <w:color w:val="000000" w:themeColor="text1"/>
          <w:szCs w:val="18"/>
        </w:rPr>
      </w:pPr>
    </w:p>
    <w:p w14:paraId="319E8821" w14:textId="77777777" w:rsidR="000A17F5" w:rsidRPr="003C7C0C" w:rsidRDefault="000A17F5" w:rsidP="000A17F5">
      <w:pPr>
        <w:pStyle w:val="ProductList-ClauseHeading"/>
        <w:rPr>
          <w:szCs w:val="18"/>
        </w:rPr>
      </w:pPr>
      <w:r w:rsidRPr="003C7C0C">
        <w:rPr>
          <w:szCs w:val="18"/>
        </w:rPr>
        <w:t>Portál na spravovanie</w:t>
      </w:r>
    </w:p>
    <w:p w14:paraId="29D93494" w14:textId="77777777" w:rsidR="000A17F5" w:rsidRPr="003C7C0C" w:rsidRDefault="000A17F5" w:rsidP="000A17F5">
      <w:pPr>
        <w:pStyle w:val="ProductList-Body"/>
        <w:rPr>
          <w:szCs w:val="18"/>
        </w:rPr>
      </w:pPr>
      <w:r w:rsidRPr="003C7C0C">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3C7C0C" w:rsidRDefault="000A17F5" w:rsidP="000A17F5">
      <w:pPr>
        <w:pStyle w:val="ProductList-Body"/>
        <w:rPr>
          <w:szCs w:val="18"/>
        </w:rPr>
      </w:pPr>
    </w:p>
    <w:p w14:paraId="2A8DE53C" w14:textId="77777777" w:rsidR="000A17F5" w:rsidRPr="003C7C0C" w:rsidRDefault="000A17F5" w:rsidP="000A17F5">
      <w:pPr>
        <w:pStyle w:val="ProductList-ClauseHeading"/>
        <w:rPr>
          <w:szCs w:val="18"/>
        </w:rPr>
      </w:pPr>
      <w:r w:rsidRPr="003C7C0C">
        <w:rPr>
          <w:szCs w:val="18"/>
        </w:rPr>
        <w:t>Zmiešané nasadzovania služieb Dynamics 365</w:t>
      </w:r>
    </w:p>
    <w:p w14:paraId="20A000C5" w14:textId="77777777" w:rsidR="000A17F5" w:rsidRPr="003C7C0C" w:rsidRDefault="000A17F5" w:rsidP="000A17F5">
      <w:pPr>
        <w:pStyle w:val="ProductList-Body"/>
        <w:rPr>
          <w:szCs w:val="18"/>
        </w:rPr>
      </w:pPr>
      <w:r w:rsidRPr="003C7C0C">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 xml:space="preserve">každá služba on-line bude nasadená v samostatnej inštancii, </w:t>
      </w:r>
    </w:p>
    <w:p w14:paraId="7F973D55"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všetci používatelia, ktorí pristupujú k danej inštancii, majú licenciu na príslušnú službu on-line a</w:t>
      </w:r>
    </w:p>
    <w:p w14:paraId="6818D97E"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žiadni používatelia nemajú priamy ani nepriamy prístup k inštanciám nasadeným v druhej službe on-line.</w:t>
      </w:r>
    </w:p>
    <w:p w14:paraId="1C5C9B1B" w14:textId="7781A66E" w:rsidR="000A17F5" w:rsidRPr="003C7C0C" w:rsidRDefault="000A17F5" w:rsidP="000A17F5">
      <w:pPr>
        <w:pStyle w:val="ProductList-Body"/>
        <w:rPr>
          <w:szCs w:val="18"/>
        </w:rPr>
      </w:pPr>
    </w:p>
    <w:p w14:paraId="389960E4" w14:textId="77777777" w:rsidR="003C7C0C" w:rsidRPr="003C7C0C" w:rsidRDefault="003C7C0C" w:rsidP="003C7C0C">
      <w:pPr>
        <w:pStyle w:val="ProductList-ClauseHeading"/>
        <w:rPr>
          <w:szCs w:val="18"/>
        </w:rPr>
      </w:pPr>
      <w:r w:rsidRPr="003C7C0C">
        <w:rPr>
          <w:szCs w:val="18"/>
        </w:rPr>
        <w:t>Zmiešané nasadzovania služieb Dynamics 365 Business Central</w:t>
      </w:r>
    </w:p>
    <w:p w14:paraId="6F26CA5D" w14:textId="77777777" w:rsidR="003C7C0C" w:rsidRPr="003C7C0C" w:rsidRDefault="003C7C0C" w:rsidP="003C7C0C">
      <w:pPr>
        <w:pStyle w:val="ProductList-Body"/>
        <w:rPr>
          <w:szCs w:val="18"/>
        </w:rPr>
      </w:pPr>
      <w:r w:rsidRPr="003C7C0C">
        <w:rPr>
          <w:szCs w:val="18"/>
        </w:rPr>
        <w:t>Zákazníci nesmú miešať licencie Dynamics 365 Business Central Premium a Dynamics 365 Business Central Essentials u rovnakého nájomníka.</w:t>
      </w:r>
    </w:p>
    <w:p w14:paraId="43DAB688" w14:textId="77777777" w:rsidR="003C7C0C" w:rsidRPr="003C7C0C" w:rsidRDefault="003C7C0C" w:rsidP="000A17F5">
      <w:pPr>
        <w:pStyle w:val="ProductList-Body"/>
        <w:rPr>
          <w:szCs w:val="18"/>
        </w:rPr>
      </w:pPr>
    </w:p>
    <w:p w14:paraId="27B7169A"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Dynamics 365 for Marketing</w:t>
      </w:r>
    </w:p>
    <w:p w14:paraId="35EAE9D6"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019930F" w14:textId="77777777"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for Marketing sa neposkytuje žiadna zmluva o úrovni služieb.</w:t>
      </w:r>
    </w:p>
    <w:p w14:paraId="402B5189" w14:textId="77777777" w:rsidR="000A17F5" w:rsidRPr="003C7C0C" w:rsidRDefault="000A17F5" w:rsidP="000A17F5">
      <w:pPr>
        <w:pStyle w:val="ProductList-Body"/>
        <w:tabs>
          <w:tab w:val="clear" w:pos="158"/>
          <w:tab w:val="left" w:pos="90"/>
          <w:tab w:val="left" w:pos="270"/>
        </w:tabs>
        <w:ind w:left="518" w:hanging="360"/>
        <w:rPr>
          <w:szCs w:val="18"/>
        </w:rPr>
      </w:pPr>
    </w:p>
    <w:p w14:paraId="58E3B941"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Zákony, predpisy a priemyselné normy upravujúce propagáciu</w:t>
      </w:r>
    </w:p>
    <w:p w14:paraId="3346CD34" w14:textId="77777777" w:rsidR="000A17F5" w:rsidRPr="003C7C0C" w:rsidRDefault="000A17F5" w:rsidP="000A17F5">
      <w:pPr>
        <w:pStyle w:val="ProductList-Body"/>
        <w:tabs>
          <w:tab w:val="clear" w:pos="158"/>
          <w:tab w:val="left" w:pos="90"/>
          <w:tab w:val="left" w:pos="270"/>
        </w:tabs>
        <w:ind w:left="180"/>
        <w:rPr>
          <w:szCs w:val="18"/>
        </w:rPr>
      </w:pPr>
      <w:r w:rsidRPr="003C7C0C">
        <w:rPr>
          <w:szCs w:val="18"/>
        </w:rP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3C7C0C" w:rsidRDefault="000A17F5" w:rsidP="000A17F5">
      <w:pPr>
        <w:pStyle w:val="ProductList-Body"/>
        <w:rPr>
          <w:szCs w:val="18"/>
        </w:rPr>
      </w:pPr>
    </w:p>
    <w:p w14:paraId="7AA8DADB" w14:textId="77777777" w:rsidR="000A17F5" w:rsidRPr="003C7C0C" w:rsidRDefault="000A17F5" w:rsidP="000A17F5">
      <w:pPr>
        <w:pStyle w:val="ProductList-ClauseHeading"/>
        <w:rPr>
          <w:szCs w:val="18"/>
        </w:rPr>
      </w:pPr>
      <w:r w:rsidRPr="003C7C0C">
        <w:rPr>
          <w:szCs w:val="18"/>
        </w:rPr>
        <w:t>Dynamics 365 Unified Operations Plan Zdrojový kód</w:t>
      </w:r>
    </w:p>
    <w:p w14:paraId="3AE0FBE5" w14:textId="77777777" w:rsidR="000A17F5" w:rsidRPr="003C7C0C" w:rsidRDefault="000A17F5" w:rsidP="000A17F5">
      <w:pPr>
        <w:pStyle w:val="ProductList-Body"/>
        <w:tabs>
          <w:tab w:val="clear" w:pos="158"/>
          <w:tab w:val="left" w:pos="360"/>
        </w:tabs>
        <w:rPr>
          <w:strike/>
          <w:szCs w:val="18"/>
        </w:rPr>
      </w:pPr>
      <w:r w:rsidRPr="003C7C0C">
        <w:rPr>
          <w:szCs w:val="18"/>
        </w:rPr>
        <w:t>Zákazník môže na svoje interné účely upraviť zdrojový kód aplikácie pre služby Dynamics 365 Finance and Operations a Dynamics 365 for Retail.</w:t>
      </w:r>
    </w:p>
    <w:p w14:paraId="642C4F3D" w14:textId="77777777" w:rsidR="000A17F5" w:rsidRPr="003C7C0C" w:rsidRDefault="000A17F5" w:rsidP="000A17F5">
      <w:pPr>
        <w:pStyle w:val="ProductList-Body"/>
        <w:tabs>
          <w:tab w:val="clear" w:pos="158"/>
          <w:tab w:val="left" w:pos="360"/>
        </w:tabs>
        <w:rPr>
          <w:szCs w:val="18"/>
        </w:rPr>
      </w:pPr>
    </w:p>
    <w:p w14:paraId="12E8C934" w14:textId="77777777" w:rsidR="000A17F5" w:rsidRPr="003C7C0C" w:rsidRDefault="000A17F5" w:rsidP="000A17F5">
      <w:pPr>
        <w:pStyle w:val="ProductList-ClauseHeading"/>
        <w:rPr>
          <w:szCs w:val="18"/>
        </w:rPr>
      </w:pPr>
      <w:r w:rsidRPr="003C7C0C">
        <w:rPr>
          <w:szCs w:val="18"/>
        </w:rPr>
        <w:lastRenderedPageBreak/>
        <w:t>Dynamics 365 for Talent, Dynamics 365 for Talent: Upútavka a Dynamics 365 Talent: Onboard</w:t>
      </w:r>
    </w:p>
    <w:p w14:paraId="077B94E7" w14:textId="77777777" w:rsidR="000A17F5" w:rsidRPr="003C7C0C" w:rsidRDefault="000A17F5" w:rsidP="000A17F5">
      <w:pPr>
        <w:pStyle w:val="ProductList-Body"/>
        <w:tabs>
          <w:tab w:val="clear" w:pos="158"/>
          <w:tab w:val="left" w:pos="360"/>
        </w:tabs>
        <w:rPr>
          <w:szCs w:val="18"/>
        </w:rPr>
      </w:pPr>
      <w:r w:rsidRPr="003C7C0C">
        <w:rPr>
          <w:szCs w:val="18"/>
        </w:rPr>
        <w:t>Používatelia pristupujúce k službe on-line, ktorí sú (1) kandidátmi v predvádzacom module alebo (2) novými pracovníkmi v registračnom module, nepotrebujú licenciu SL.</w:t>
      </w:r>
    </w:p>
    <w:p w14:paraId="2B0C208F" w14:textId="77777777" w:rsidR="000A17F5" w:rsidRPr="003C7C0C" w:rsidRDefault="000A17F5" w:rsidP="000A17F5">
      <w:pPr>
        <w:pStyle w:val="ProductList-Body"/>
        <w:tabs>
          <w:tab w:val="clear" w:pos="158"/>
          <w:tab w:val="left" w:pos="360"/>
        </w:tabs>
        <w:rPr>
          <w:color w:val="000000" w:themeColor="text1"/>
          <w:szCs w:val="18"/>
        </w:rPr>
      </w:pPr>
    </w:p>
    <w:p w14:paraId="0B49E219" w14:textId="77777777" w:rsidR="000A17F5" w:rsidRPr="003C7C0C" w:rsidRDefault="000A17F5" w:rsidP="000A17F5">
      <w:pPr>
        <w:pStyle w:val="ProductList-ClauseHeading"/>
        <w:rPr>
          <w:szCs w:val="18"/>
        </w:rPr>
      </w:pPr>
      <w:r w:rsidRPr="003C7C0C">
        <w:rPr>
          <w:szCs w:val="18"/>
        </w:rPr>
        <w:t>Práva na serverové používanie pre licencie SL pre používateľov, licencie SL pre používateľov z krytia SA a dodatočné licencie SL pre používateľov na služby Dynamics 365</w:t>
      </w:r>
    </w:p>
    <w:p w14:paraId="2C738BE3" w14:textId="77777777" w:rsidR="000A17F5" w:rsidRPr="003C7C0C" w:rsidRDefault="000A17F5" w:rsidP="000A17F5">
      <w:pPr>
        <w:pStyle w:val="ProductList-Body"/>
        <w:rPr>
          <w:szCs w:val="18"/>
        </w:rPr>
      </w:pPr>
      <w:r w:rsidRPr="003C7C0C">
        <w:rPr>
          <w:szCs w:val="18"/>
        </w:rP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3C7C0C" w:rsidRDefault="000A17F5" w:rsidP="000A17F5">
      <w:pPr>
        <w:pStyle w:val="ProductList-Body"/>
        <w:rPr>
          <w:szCs w:val="18"/>
        </w:rPr>
      </w:pPr>
    </w:p>
    <w:p w14:paraId="548AC322" w14:textId="77777777" w:rsidR="000A17F5" w:rsidRPr="003C7C0C" w:rsidRDefault="000A17F5" w:rsidP="000A17F5">
      <w:pPr>
        <w:pStyle w:val="ProductList-Body"/>
        <w:ind w:left="180"/>
        <w:rPr>
          <w:b/>
          <w:color w:val="0072C6"/>
          <w:szCs w:val="18"/>
        </w:rPr>
      </w:pPr>
      <w:r w:rsidRPr="003C7C0C">
        <w:rPr>
          <w:b/>
          <w:color w:val="0072C6"/>
          <w:szCs w:val="18"/>
        </w:rPr>
        <w:t>Dynamics 365 for Operations – server na lokálne nasadenie</w:t>
      </w:r>
    </w:p>
    <w:p w14:paraId="6A6CE091" w14:textId="77777777" w:rsidR="000A17F5" w:rsidRPr="004B4D84" w:rsidRDefault="000A17F5" w:rsidP="000A17F5">
      <w:pPr>
        <w:pStyle w:val="ProductList-Body"/>
        <w:ind w:left="180"/>
      </w:pPr>
      <w:r w:rsidRPr="003C7C0C">
        <w:rPr>
          <w:szCs w:val="18"/>
        </w:rPr>
        <w:t>Zákazník s aktívnymi predplatnými (1) plánu služieb Dynamics 365 alebo (2) plánu služieb Dynamics 365 Unified Operations (alebo s akoukoľvek</w:t>
      </w:r>
      <w:r>
        <w:t xml:space="preserve">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3C7C0C" w:rsidRDefault="000A17F5" w:rsidP="000A17F5">
      <w:pPr>
        <w:pStyle w:val="ProductList-Body"/>
        <w:rPr>
          <w:szCs w:val="18"/>
        </w:rPr>
      </w:pPr>
    </w:p>
    <w:p w14:paraId="1A2E64CE"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Server pre lokálne použitie</w:t>
      </w:r>
    </w:p>
    <w:p w14:paraId="00DDF813" w14:textId="77777777" w:rsidR="000A17F5" w:rsidRPr="003C7C0C" w:rsidRDefault="000A17F5" w:rsidP="000A17F5">
      <w:pPr>
        <w:pStyle w:val="ProductList-Body"/>
        <w:ind w:left="180"/>
        <w:rPr>
          <w:szCs w:val="18"/>
        </w:rPr>
      </w:pPr>
      <w:r w:rsidRPr="003C7C0C">
        <w:rPr>
          <w:szCs w:val="18"/>
        </w:rPr>
        <w:t>Zákazníci s aktívnymi predplatnými služieb (1) Dynamics 365 Plan alebo (2) Dynamics 365 Customer Engagement Plan (alebo s akoukoľvek samostatne licencovanou súčasťou tohto plánu) smie:</w:t>
      </w:r>
    </w:p>
    <w:p w14:paraId="5E829E15"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Microsoft Dynamics 365 na sieťovom serveri alebo zdieľaných serveroch,</w:t>
      </w:r>
    </w:p>
    <w:p w14:paraId="53F779C6" w14:textId="77777777" w:rsidR="000A17F5" w:rsidRPr="003C7C0C" w:rsidRDefault="000A17F5" w:rsidP="000A17F5">
      <w:pPr>
        <w:pStyle w:val="ProductList-Body"/>
        <w:numPr>
          <w:ilvl w:val="0"/>
          <w:numId w:val="43"/>
        </w:numPr>
        <w:rPr>
          <w:szCs w:val="18"/>
        </w:rPr>
      </w:pPr>
      <w:r w:rsidRPr="003C7C0C">
        <w:rPr>
          <w:szCs w:val="18"/>
        </w:rPr>
        <w:t xml:space="preserve">inštalovať softvér Dynamics CRM 2016 Server namiesto softvéru Dynamics 365 On-Premise Server, </w:t>
      </w:r>
    </w:p>
    <w:p w14:paraId="580786AE"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33C6B4AD" w14:textId="77777777" w:rsidR="000A17F5" w:rsidRPr="003C7C0C" w:rsidRDefault="000A17F5" w:rsidP="000A17F5">
      <w:pPr>
        <w:pStyle w:val="ProductList-Body"/>
        <w:numPr>
          <w:ilvl w:val="0"/>
          <w:numId w:val="43"/>
        </w:numPr>
        <w:rPr>
          <w:szCs w:val="18"/>
        </w:rPr>
      </w:pPr>
      <w:r w:rsidRPr="003C7C0C">
        <w:rPr>
          <w:szCs w:val="18"/>
        </w:rP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3C7C0C" w:rsidRDefault="000A17F5" w:rsidP="000A17F5">
      <w:pPr>
        <w:pStyle w:val="ProductList-Body"/>
        <w:rPr>
          <w:szCs w:val="18"/>
        </w:rPr>
      </w:pPr>
    </w:p>
    <w:p w14:paraId="5F0159B0"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Business Central pre lokálne použitie</w:t>
      </w:r>
    </w:p>
    <w:p w14:paraId="51DA9033" w14:textId="77777777" w:rsidR="000A17F5" w:rsidRPr="003C7C0C" w:rsidRDefault="000A17F5" w:rsidP="000A17F5">
      <w:pPr>
        <w:pStyle w:val="ProductList-Body"/>
        <w:ind w:left="180"/>
        <w:rPr>
          <w:szCs w:val="18"/>
        </w:rPr>
      </w:pPr>
      <w:r w:rsidRPr="003C7C0C">
        <w:rPr>
          <w:szCs w:val="18"/>
        </w:rPr>
        <w:t>Zákazníci s aktívnymi predplatenými služieb Dynamics 365 Business Central môžu:</w:t>
      </w:r>
    </w:p>
    <w:p w14:paraId="48DAD782"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Dynamics 365 Business Central na sieťovom serveri alebo zdieľaných serveroch:</w:t>
      </w:r>
    </w:p>
    <w:p w14:paraId="0E8A6E0C"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6FAC7156" w14:textId="77777777" w:rsidR="000A17F5" w:rsidRPr="003C7C0C" w:rsidRDefault="000A17F5" w:rsidP="000A17F5">
      <w:pPr>
        <w:pStyle w:val="ProductList-Body"/>
        <w:numPr>
          <w:ilvl w:val="0"/>
          <w:numId w:val="43"/>
        </w:numPr>
        <w:rPr>
          <w:spacing w:val="-2"/>
          <w:szCs w:val="18"/>
        </w:rPr>
      </w:pPr>
      <w:r w:rsidRPr="003C7C0C">
        <w:rPr>
          <w:spacing w:val="-2"/>
          <w:szCs w:val="18"/>
        </w:rPr>
        <w:t>povoliť používateľom a zariadeniam s priradenou jednou z nasledujúcich licencií CAL prístup k verzii serverového softvéru, ktorá je aktuálna k počiatočnému dátumu predplatného: Dynamics 365 Business Central Premium/Essentials/alebo členovia tímu s licenciou CAL. Používatelia a zariadenia s priradenými licenciami CAL s aktívnym plánom údržby smú pristupovať k novým verziám tohto serverového softvéru.</w:t>
      </w:r>
    </w:p>
    <w:p w14:paraId="4584EC2C" w14:textId="77777777" w:rsidR="000A17F5" w:rsidRPr="003C7C0C" w:rsidRDefault="000A17F5" w:rsidP="000A17F5">
      <w:pPr>
        <w:pStyle w:val="ProductList-Body"/>
        <w:rPr>
          <w:szCs w:val="18"/>
        </w:rPr>
      </w:pPr>
    </w:p>
    <w:p w14:paraId="17653E9C" w14:textId="77777777" w:rsidR="000A17F5" w:rsidRPr="003C7C0C" w:rsidRDefault="000A17F5" w:rsidP="000A17F5">
      <w:pPr>
        <w:pStyle w:val="ProductList-ClauseHeading"/>
        <w:rPr>
          <w:szCs w:val="18"/>
        </w:rPr>
      </w:pPr>
      <w:r w:rsidRPr="003C7C0C">
        <w:rPr>
          <w:szCs w:val="18"/>
        </w:rPr>
        <w:t>Riešenie Microsoft Relationship Sales</w:t>
      </w:r>
    </w:p>
    <w:p w14:paraId="221FAC5B" w14:textId="77777777" w:rsidR="000A17F5" w:rsidRPr="003C7C0C" w:rsidRDefault="000A17F5" w:rsidP="000A17F5">
      <w:pPr>
        <w:pStyle w:val="ProductList-Body"/>
        <w:rPr>
          <w:szCs w:val="18"/>
        </w:rPr>
      </w:pPr>
      <w:r w:rsidRPr="003C7C0C">
        <w:rPr>
          <w:szCs w:val="18"/>
        </w:rP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3C7C0C" w:rsidRDefault="000A17F5" w:rsidP="000A17F5">
      <w:pPr>
        <w:pStyle w:val="ProductList-Body"/>
        <w:rPr>
          <w:szCs w:val="18"/>
        </w:rPr>
      </w:pPr>
    </w:p>
    <w:p w14:paraId="62A32624" w14:textId="77777777" w:rsidR="000A17F5" w:rsidRPr="003C7C0C" w:rsidRDefault="000A17F5" w:rsidP="000A17F5">
      <w:pPr>
        <w:pStyle w:val="ProductList-Body"/>
        <w:ind w:left="180"/>
        <w:rPr>
          <w:b/>
          <w:szCs w:val="18"/>
        </w:rPr>
      </w:pPr>
      <w:r w:rsidRPr="003C7C0C">
        <w:rPr>
          <w:b/>
          <w:color w:val="0072C6"/>
          <w:szCs w:val="18"/>
        </w:rPr>
        <w:t>LinkedIn Sales Navigator</w:t>
      </w:r>
    </w:p>
    <w:p w14:paraId="27FB0F9E" w14:textId="77777777" w:rsidR="000A17F5" w:rsidRPr="003C7C0C" w:rsidRDefault="000A17F5" w:rsidP="000A17F5">
      <w:pPr>
        <w:pStyle w:val="ProductList-Body"/>
        <w:ind w:left="180"/>
        <w:rPr>
          <w:spacing w:val="-2"/>
          <w:szCs w:val="18"/>
        </w:rPr>
      </w:pPr>
      <w:r w:rsidRPr="003C7C0C">
        <w:rPr>
          <w:spacing w:val="-2"/>
          <w:szCs w:val="18"/>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3C7C0C">
          <w:rPr>
            <w:rStyle w:val="Hyperlink"/>
            <w:spacing w:val="-2"/>
            <w:szCs w:val="18"/>
          </w:rPr>
          <w:t>https://www.linkedin.com/legal/preview/user-agreement</w:t>
        </w:r>
      </w:hyperlink>
      <w:r w:rsidRPr="003C7C0C">
        <w:rPr>
          <w:spacing w:val="-2"/>
          <w:szCs w:val="18"/>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3C7C0C">
          <w:rPr>
            <w:rStyle w:val="Hyperlink"/>
            <w:spacing w:val="-2"/>
            <w:szCs w:val="18"/>
          </w:rPr>
          <w:t>https://www.linkedin.com/legal/privacy-policy</w:t>
        </w:r>
      </w:hyperlink>
      <w:r w:rsidRPr="003C7C0C">
        <w:rPr>
          <w:spacing w:val="-2"/>
          <w:szCs w:val="18"/>
        </w:rPr>
        <w:t xml:space="preserve">. Spoločnosť LinkedIn Corporation (ako dovozca údajov) a zákazník (ako vývozca údajov) budú dodržiavať príslušné štandardné zmluvné klauzuly uvedené na nasledujúcej adrese: </w:t>
      </w:r>
      <w:hyperlink r:id="rId44" w:history="1">
        <w:r w:rsidRPr="003C7C0C">
          <w:rPr>
            <w:rStyle w:val="Hyperlink"/>
            <w:spacing w:val="-2"/>
            <w:szCs w:val="18"/>
          </w:rPr>
          <w:t>https://business.linkedin.com/c/15/10/eu-scc</w:t>
        </w:r>
      </w:hyperlink>
      <w:r w:rsidRPr="003C7C0C">
        <w:rPr>
          <w:spacing w:val="-2"/>
          <w:szCs w:val="18"/>
        </w:rPr>
        <w:t xml:space="preserve">. </w:t>
      </w:r>
    </w:p>
    <w:p w14:paraId="6592E063" w14:textId="77777777" w:rsidR="000A17F5" w:rsidRPr="003C7C0C" w:rsidRDefault="000A17F5" w:rsidP="000A17F5">
      <w:pPr>
        <w:pStyle w:val="ProductList-Body"/>
        <w:ind w:left="180"/>
        <w:rPr>
          <w:szCs w:val="18"/>
        </w:rPr>
      </w:pPr>
    </w:p>
    <w:p w14:paraId="4EB71473" w14:textId="77777777" w:rsidR="000A17F5" w:rsidRPr="003C7C0C" w:rsidRDefault="000A17F5" w:rsidP="000A17F5">
      <w:pPr>
        <w:pStyle w:val="ProductList-Body"/>
        <w:ind w:left="180"/>
        <w:rPr>
          <w:b/>
          <w:color w:val="0072C6"/>
          <w:szCs w:val="18"/>
        </w:rPr>
      </w:pPr>
      <w:r w:rsidRPr="003C7C0C">
        <w:rPr>
          <w:b/>
          <w:color w:val="0072C6"/>
          <w:szCs w:val="18"/>
        </w:rPr>
        <w:t>Zmluva o úrovni služieb</w:t>
      </w:r>
    </w:p>
    <w:p w14:paraId="60985B7D" w14:textId="77777777" w:rsidR="000A17F5" w:rsidRPr="003C7C0C" w:rsidRDefault="000A17F5" w:rsidP="000A17F5">
      <w:pPr>
        <w:pStyle w:val="ProductList-Body"/>
        <w:ind w:left="180"/>
        <w:rPr>
          <w:szCs w:val="18"/>
        </w:rPr>
      </w:pPr>
      <w:r w:rsidRPr="003C7C0C">
        <w:rPr>
          <w:szCs w:val="18"/>
        </w:rPr>
        <w:t>Pre službu LinkedIn Sales Navigator, Team alebo Enterprise, nie je k dispozícii žiadna zmluva o úrovni služieb (SLA).</w:t>
      </w:r>
    </w:p>
    <w:p w14:paraId="4FFAB0D6" w14:textId="77777777" w:rsidR="000A17F5" w:rsidRPr="003C7C0C" w:rsidRDefault="000A17F5" w:rsidP="000A17F5">
      <w:pPr>
        <w:pStyle w:val="ProductList-Body"/>
        <w:rPr>
          <w:szCs w:val="18"/>
        </w:rPr>
      </w:pPr>
    </w:p>
    <w:p w14:paraId="140BD21F" w14:textId="77777777" w:rsidR="000A17F5" w:rsidRPr="003C7C0C" w:rsidRDefault="000A17F5" w:rsidP="000A17F5">
      <w:pPr>
        <w:pStyle w:val="ProductList-ClauseHeading"/>
        <w:rPr>
          <w:szCs w:val="18"/>
        </w:rPr>
      </w:pPr>
      <w:r w:rsidRPr="003C7C0C">
        <w:rPr>
          <w:szCs w:val="18"/>
        </w:rPr>
        <w:lastRenderedPageBreak/>
        <w:t>Dynamics 365 for Operations Order Lines</w:t>
      </w:r>
    </w:p>
    <w:p w14:paraId="2488ADE7" w14:textId="77777777" w:rsidR="000A17F5" w:rsidRPr="003C7C0C" w:rsidRDefault="000A17F5" w:rsidP="000A17F5">
      <w:pPr>
        <w:pStyle w:val="ProductList-Body"/>
        <w:rPr>
          <w:szCs w:val="18"/>
        </w:rPr>
      </w:pPr>
      <w:r w:rsidRPr="003C7C0C">
        <w:rPr>
          <w:szCs w:val="18"/>
        </w:rPr>
        <w:t>Používatelia alebo zariadenia nevyžadujú licenciu pre nepriame vykonanie (nie cez klienta UI) typov transakcií navrhnutých príručke pre licencie Dynamics 365 (</w:t>
      </w:r>
      <w:hyperlink r:id="rId45" w:history="1">
        <w:r w:rsidRPr="003C7C0C">
          <w:rPr>
            <w:rStyle w:val="Hyperlink"/>
            <w:szCs w:val="18"/>
          </w:rPr>
          <w:t>https://go.microsoft.com/fwlink/?LinkId=866544&amp;clcid=0x409</w:t>
        </w:r>
      </w:hyperlink>
      <w:r w:rsidRPr="003C7C0C">
        <w:rPr>
          <w:szCs w:val="18"/>
        </w:rPr>
        <w:t xml:space="preserve">). Počet povolených transakcií je obmedzených na počet objednávok, na ktoré bola poskytnutá licencia. </w:t>
      </w:r>
    </w:p>
    <w:p w14:paraId="2A844B10" w14:textId="77777777" w:rsidR="000A17F5" w:rsidRPr="003C7C0C" w:rsidRDefault="000A17F5" w:rsidP="000A17F5">
      <w:pPr>
        <w:pStyle w:val="ProductList-Body"/>
        <w:rPr>
          <w:szCs w:val="18"/>
        </w:rPr>
      </w:pPr>
    </w:p>
    <w:p w14:paraId="6F97CBFB"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AI for Sales</w:t>
      </w:r>
    </w:p>
    <w:p w14:paraId="2D79429D"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FFD4034"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Na Dynamics 365 AI for Sales sa nevzťahuje žiadna zmluva o úrovni služieb (SLA).</w:t>
      </w:r>
    </w:p>
    <w:p w14:paraId="5194C316" w14:textId="77777777" w:rsidR="009570F9" w:rsidRPr="003C7C0C" w:rsidRDefault="009570F9" w:rsidP="009570F9">
      <w:pPr>
        <w:pStyle w:val="ProductList-Body"/>
        <w:rPr>
          <w:szCs w:val="18"/>
        </w:rPr>
      </w:pPr>
    </w:p>
    <w:p w14:paraId="530D05AC"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Layout</w:t>
      </w:r>
    </w:p>
    <w:p w14:paraId="359F79CB"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42102036"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Pre službu t Dynamics 365 Layout sa neposkytuje žiadna zmluva o úrovni služieb.</w:t>
      </w:r>
    </w:p>
    <w:p w14:paraId="44585B09" w14:textId="77777777" w:rsidR="000A17F5" w:rsidRPr="003C7C0C" w:rsidRDefault="000A17F5" w:rsidP="000A17F5">
      <w:pPr>
        <w:pStyle w:val="ProductList-Body"/>
        <w:rPr>
          <w:szCs w:val="18"/>
        </w:rPr>
      </w:pPr>
    </w:p>
    <w:p w14:paraId="0CA953B8"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Dymamics 365 podpora na diaľku</w:t>
      </w:r>
    </w:p>
    <w:p w14:paraId="56FD7F73" w14:textId="77777777" w:rsidR="000A17F5" w:rsidRPr="003C7C0C" w:rsidRDefault="000A17F5" w:rsidP="000A17F5">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560F552A" w14:textId="00FB7615"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Remote Assist sa neposkytuje žiadna zmluva o úrovni služieb.</w:t>
      </w:r>
    </w:p>
    <w:p w14:paraId="49EDC5A4" w14:textId="41C3FF65" w:rsidR="003E4746" w:rsidRPr="003C7C0C" w:rsidRDefault="003E4746" w:rsidP="003E4746">
      <w:pPr>
        <w:pStyle w:val="ProductList-Body"/>
        <w:tabs>
          <w:tab w:val="clear" w:pos="158"/>
          <w:tab w:val="left" w:pos="90"/>
          <w:tab w:val="left" w:pos="270"/>
        </w:tabs>
        <w:rPr>
          <w:szCs w:val="18"/>
        </w:rPr>
      </w:pPr>
    </w:p>
    <w:p w14:paraId="065AEFE1" w14:textId="77777777" w:rsidR="003E4746" w:rsidRPr="003C7C0C" w:rsidRDefault="003E4746" w:rsidP="003E4746">
      <w:pPr>
        <w:pStyle w:val="ProductList-ClauseHeading"/>
        <w:rPr>
          <w:szCs w:val="18"/>
        </w:rPr>
      </w:pPr>
      <w:r w:rsidRPr="003C7C0C">
        <w:rPr>
          <w:szCs w:val="18"/>
        </w:rPr>
        <w:t>Dynamics 365 Customer Insights</w:t>
      </w:r>
    </w:p>
    <w:p w14:paraId="69B12F4D"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4D708F63" w14:textId="77777777" w:rsidR="003E4746" w:rsidRPr="003C7C0C" w:rsidRDefault="003E4746" w:rsidP="003E4746">
      <w:pPr>
        <w:pStyle w:val="ProductList-Body"/>
        <w:tabs>
          <w:tab w:val="clear" w:pos="158"/>
          <w:tab w:val="left" w:pos="90"/>
          <w:tab w:val="left" w:pos="270"/>
        </w:tabs>
        <w:ind w:left="518" w:hanging="360"/>
        <w:rPr>
          <w:szCs w:val="18"/>
        </w:rPr>
      </w:pPr>
      <w:r w:rsidRPr="003C7C0C">
        <w:rPr>
          <w:szCs w:val="18"/>
        </w:rPr>
        <w:t>Pre službu Dynamics 365 Customer Insights sa neposkytuje žiadna zmluva o úrovni služieb.</w:t>
      </w:r>
    </w:p>
    <w:p w14:paraId="7239B0D0" w14:textId="77777777" w:rsidR="003E4746" w:rsidRPr="003C7C0C" w:rsidRDefault="003E4746" w:rsidP="003E4746">
      <w:pPr>
        <w:pStyle w:val="ProductList-Body"/>
        <w:rPr>
          <w:szCs w:val="18"/>
        </w:rPr>
      </w:pPr>
    </w:p>
    <w:p w14:paraId="2A411253"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Údaje a prehľady poskytnuté spoločnosťou Microsoft</w:t>
      </w:r>
    </w:p>
    <w:p w14:paraId="1D68D03F" w14:textId="77777777" w:rsidR="003E4746" w:rsidRPr="003C7C0C" w:rsidRDefault="003E4746" w:rsidP="003E4746">
      <w:pPr>
        <w:pStyle w:val="ProductList-Body"/>
        <w:tabs>
          <w:tab w:val="clear" w:pos="158"/>
          <w:tab w:val="left" w:pos="90"/>
          <w:tab w:val="left" w:pos="270"/>
        </w:tabs>
        <w:ind w:left="158"/>
        <w:rPr>
          <w:szCs w:val="18"/>
        </w:rPr>
      </w:pPr>
      <w:r w:rsidRPr="003C7C0C">
        <w:rPr>
          <w:szCs w:val="18"/>
        </w:rPr>
        <w:t>Dynamics 365 Customer Insights môže obsahovať údaje a prehľady poskytnuté spoločnosťou Microsoft (okrem iného vrátane trhového segmentu a údajov a prehľadov o afinite značky), ktoré môže zákazník používať len na interné obchodné účely.</w:t>
      </w:r>
    </w:p>
    <w:bookmarkStart w:id="165"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66" w:name="_Toc10204368"/>
      <w:r w:rsidRPr="009D06CF">
        <w:rPr>
          <w:lang w:val="sk-SK"/>
        </w:rPr>
        <w:t>Služby Office 365</w:t>
      </w:r>
      <w:bookmarkEnd w:id="166"/>
    </w:p>
    <w:bookmarkEnd w:id="16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67" w:name="CoreFeaturesforOffice365Services"/>
      <w:r>
        <w:rPr>
          <w:b/>
          <w:color w:val="00188F"/>
        </w:rPr>
        <w:t>Základné funkcie pre služby Office 365</w:t>
      </w:r>
    </w:p>
    <w:bookmarkEnd w:id="167"/>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68" w:name="MicrosoftTeams"/>
      <w:r>
        <w:rPr>
          <w:b/>
          <w:color w:val="00188F"/>
        </w:rPr>
        <w:t>Microsoft Teams</w:t>
      </w:r>
      <w:bookmarkEnd w:id="168"/>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bookmarkStart w:id="169" w:name="AudioServices"/>
    <w:p w14:paraId="05FE53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4614768" w14:textId="77777777" w:rsidR="003C7C0C" w:rsidRDefault="003C7C0C" w:rsidP="00BA6241">
      <w:pPr>
        <w:pStyle w:val="ProductList-Offering2Heading"/>
        <w:outlineLvl w:val="2"/>
        <w:rPr>
          <w:lang w:val="sk-SK"/>
        </w:rPr>
      </w:pPr>
    </w:p>
    <w:p w14:paraId="292EDE9F" w14:textId="36263F90" w:rsidR="00BA6241" w:rsidRPr="00087DF3" w:rsidRDefault="00BA6241" w:rsidP="00BA6241">
      <w:pPr>
        <w:pStyle w:val="ProductList-Offering2Heading"/>
        <w:outlineLvl w:val="2"/>
        <w:rPr>
          <w:lang w:val="sk-SK"/>
        </w:rPr>
        <w:sectPr w:rsidR="00BA6241" w:rsidRPr="00087DF3" w:rsidSect="00E275D6">
          <w:footerReference w:type="default" r:id="rId46"/>
          <w:footerReference w:type="first" r:id="rId47"/>
          <w:type w:val="continuous"/>
          <w:pgSz w:w="12240" w:h="15840"/>
          <w:pgMar w:top="1440" w:right="720" w:bottom="1440" w:left="720" w:header="720" w:footer="720" w:gutter="0"/>
          <w:cols w:space="720"/>
          <w:titlePg/>
          <w:docGrid w:linePitch="360"/>
        </w:sectPr>
      </w:pPr>
      <w:r w:rsidRPr="00087DF3">
        <w:rPr>
          <w:lang w:val="sk-SK"/>
        </w:rPr>
        <w:lastRenderedPageBreak/>
        <w:tab/>
      </w:r>
      <w:bookmarkStart w:id="170" w:name="_Toc528174078"/>
      <w:bookmarkStart w:id="171" w:name="_Toc10204369"/>
      <w:r w:rsidRPr="00087DF3">
        <w:rPr>
          <w:lang w:val="sk-SK"/>
        </w:rPr>
        <w:t>Audio služby</w:t>
      </w:r>
      <w:bookmarkEnd w:id="170"/>
      <w:bookmarkEnd w:id="171"/>
    </w:p>
    <w:bookmarkEnd w:id="169"/>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8"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045E9">
      <w:pPr>
        <w:pStyle w:val="ProductList-Body"/>
        <w:keepNext/>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8D65029"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7E49B5" w14:textId="77777777" w:rsidR="003C7C0C" w:rsidRDefault="003C7C0C" w:rsidP="000A17F5">
      <w:pPr>
        <w:pStyle w:val="ProductList-Offering2Heading"/>
        <w:outlineLvl w:val="2"/>
        <w:rPr>
          <w:lang w:val="sk-SK"/>
        </w:rPr>
      </w:pPr>
    </w:p>
    <w:p w14:paraId="4E20E291" w14:textId="77777777" w:rsidR="003C7C0C" w:rsidRDefault="003C7C0C" w:rsidP="000A17F5">
      <w:pPr>
        <w:pStyle w:val="ProductList-Offering2Heading"/>
        <w:outlineLvl w:val="2"/>
        <w:rPr>
          <w:lang w:val="sk-SK"/>
        </w:rPr>
      </w:pPr>
    </w:p>
    <w:p w14:paraId="488A5389" w14:textId="2DDE8F01" w:rsidR="000A17F5" w:rsidRDefault="000A17F5" w:rsidP="000A17F5">
      <w:pPr>
        <w:pStyle w:val="ProductList-Offering2Heading"/>
        <w:outlineLvl w:val="2"/>
      </w:pPr>
      <w:r w:rsidRPr="00BA6241">
        <w:rPr>
          <w:lang w:val="sk-SK"/>
        </w:rPr>
        <w:lastRenderedPageBreak/>
        <w:tab/>
      </w:r>
      <w:bookmarkStart w:id="172" w:name="ExchangeOnline"/>
      <w:bookmarkStart w:id="173" w:name="_Toc524436947"/>
      <w:bookmarkStart w:id="174" w:name="_Toc523239319"/>
      <w:bookmarkStart w:id="175" w:name="_Toc10204370"/>
      <w:r>
        <w:t>Exchange Online</w:t>
      </w:r>
      <w:bookmarkEnd w:id="172"/>
      <w:bookmarkEnd w:id="173"/>
      <w:bookmarkEnd w:id="174"/>
      <w:bookmarkEnd w:id="175"/>
    </w:p>
    <w:p w14:paraId="7DB37D97" w14:textId="77777777" w:rsidR="000A17F5" w:rsidRDefault="000A17F5" w:rsidP="000A17F5">
      <w:pPr>
        <w:pStyle w:val="ProductList-Offering1"/>
        <w:sectPr w:rsidR="000A17F5" w:rsidSect="00E275D6">
          <w:footerReference w:type="first" r:id="rId49"/>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lastRenderedPageBreak/>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0"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76" w:name="_Hlk486589626"/>
    </w:p>
    <w:bookmarkEnd w:id="176"/>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77" w:name="_Toc423959249"/>
      <w:r w:rsidRPr="0078411F">
        <w:rPr>
          <w:b/>
          <w:color w:val="00188F"/>
        </w:rPr>
        <w:t>Zmluva o úrovni služieb</w:t>
      </w:r>
      <w:bookmarkEnd w:id="177"/>
    </w:p>
    <w:p w14:paraId="443D3DF5" w14:textId="77777777" w:rsidR="008E6D10" w:rsidRDefault="008E6D10" w:rsidP="008E6D10">
      <w:pPr>
        <w:pStyle w:val="ProductList-Body"/>
        <w:tabs>
          <w:tab w:val="clear" w:pos="158"/>
          <w:tab w:val="left" w:pos="180"/>
        </w:tabs>
      </w:pPr>
      <w:bookmarkStart w:id="178" w:name="Office365Applications"/>
      <w:r>
        <w:t>Pre službu Rozšírená ochrana pred bezpečnostnými hrozbami pre Office 365 ani Office 365 Threat Intelligence sa neposkytuje žiadna zmluva o úrovni služieb.</w:t>
      </w:r>
    </w:p>
    <w:bookmarkStart w:id="179" w:name="O365Applications"/>
    <w:bookmarkEnd w:id="178"/>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80" w:name="_Toc524436948"/>
      <w:bookmarkStart w:id="181" w:name="_Toc523239320"/>
      <w:bookmarkStart w:id="182" w:name="_Toc10204371"/>
      <w:r w:rsidRPr="009570F9">
        <w:rPr>
          <w:lang w:val="sk-SK"/>
        </w:rPr>
        <w:t>Aplikácie služieb Office 365</w:t>
      </w:r>
      <w:bookmarkEnd w:id="179"/>
      <w:bookmarkEnd w:id="180"/>
      <w:bookmarkEnd w:id="181"/>
      <w:bookmarkEnd w:id="182"/>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1"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 xml:space="preserve">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w:t>
      </w:r>
      <w:r>
        <w:lastRenderedPageBreak/>
        <w:t>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83" w:name="_Toc10204372"/>
      <w:r w:rsidRPr="009D06CF">
        <w:rPr>
          <w:lang w:val="sk-SK"/>
        </w:rPr>
        <w:t>Office Online</w:t>
      </w:r>
      <w:bookmarkEnd w:id="183"/>
    </w:p>
    <w:p w14:paraId="24A45D55" w14:textId="77777777" w:rsidR="00D7478E" w:rsidRPr="00690C65" w:rsidRDefault="00D7478E" w:rsidP="00266A95">
      <w:pPr>
        <w:pStyle w:val="ProductList-Body"/>
        <w:keepNext/>
      </w:pPr>
      <w:r>
        <w:rPr>
          <w:b/>
          <w:color w:val="00188F"/>
        </w:rPr>
        <w:t>Základné funkcie pre služby Office 365</w:t>
      </w:r>
    </w:p>
    <w:p w14:paraId="509D4A23" w14:textId="7CAC20E3" w:rsidR="00D7478E" w:rsidRPr="00690C65" w:rsidRDefault="00D7478E" w:rsidP="00EF1136">
      <w:pPr>
        <w:pStyle w:val="ProductList-Body"/>
      </w:pPr>
      <w:r>
        <w:t xml:space="preserve">Office Online alebo príslušná nástupnícka služba bude poskytovať nasledujúce </w:t>
      </w:r>
      <w:hyperlink w:anchor="CoreFeaturesforOffice365Services" w:tooltip="základné funkcie"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149E591D"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84" w:name="_Toc10204373"/>
      <w:r>
        <w:t>OneDrive for Business</w:t>
      </w:r>
      <w:bookmarkEnd w:id="184"/>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85" w:name="_Toc453946627"/>
      <w:bookmarkStart w:id="186" w:name="_Toc451949065"/>
      <w:bookmarkStart w:id="187" w:name="ProjectOnline"/>
      <w:bookmarkStart w:id="188" w:name="_Toc10204374"/>
      <w:r>
        <w:t>Project Online</w:t>
      </w:r>
      <w:bookmarkEnd w:id="185"/>
      <w:bookmarkEnd w:id="186"/>
      <w:bookmarkEnd w:id="188"/>
    </w:p>
    <w:bookmarkEnd w:id="187"/>
    <w:p w14:paraId="6933A833" w14:textId="77777777" w:rsidR="00B93221" w:rsidRDefault="00B93221" w:rsidP="00B93221">
      <w:pPr>
        <w:pStyle w:val="ProductList-Offering1"/>
        <w:sectPr w:rsidR="00B93221" w:rsidSect="00E275D6">
          <w:footerReference w:type="first" r:id="rId52"/>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3"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89" w:name="_Toc524436952"/>
      <w:bookmarkStart w:id="190" w:name="_Toc523239324"/>
      <w:bookmarkStart w:id="191" w:name="_Toc10204375"/>
      <w:r>
        <w:t>SharePoint Online</w:t>
      </w:r>
      <w:bookmarkEnd w:id="189"/>
      <w:bookmarkEnd w:id="190"/>
      <w:bookmarkEnd w:id="191"/>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lastRenderedPageBreak/>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92"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r w:rsidRPr="00087DF3">
        <w:rPr>
          <w:lang w:val="sk-SK"/>
        </w:rPr>
        <w:tab/>
      </w:r>
      <w:bookmarkStart w:id="193" w:name="Stream"/>
      <w:bookmarkStart w:id="194" w:name="_Toc528174085"/>
      <w:bookmarkStart w:id="195" w:name="_Toc10204376"/>
      <w:r w:rsidRPr="00087DF3">
        <w:rPr>
          <w:lang w:val="sk-SK"/>
        </w:rPr>
        <w:t>Microsoft Stream</w:t>
      </w:r>
      <w:bookmarkEnd w:id="193"/>
      <w:bookmarkEnd w:id="194"/>
      <w:bookmarkEnd w:id="195"/>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09A31510"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e 1" w:history="1">
        <w:r>
          <w:rPr>
            <w:rStyle w:val="Hyperlink"/>
          </w:rPr>
          <w:t>prílohe 1</w:t>
        </w:r>
      </w:hyperlink>
      <w:r>
        <w:t>.</w:t>
      </w:r>
    </w:p>
    <w:p w14:paraId="336FC4F0"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96" w:name="_Toc10204377"/>
      <w:r w:rsidRPr="009D06CF">
        <w:rPr>
          <w:lang w:val="sk-SK"/>
        </w:rPr>
        <w:t>Iné služby online</w:t>
      </w:r>
      <w:bookmarkEnd w:id="196"/>
    </w:p>
    <w:p w14:paraId="3E0AAE9E" w14:textId="77777777" w:rsidR="003E4746" w:rsidRPr="003E4746" w:rsidRDefault="003E4746" w:rsidP="003E4746">
      <w:pPr>
        <w:pStyle w:val="ProductList-Offering2Heading"/>
        <w:keepNext/>
        <w:outlineLvl w:val="2"/>
        <w:rPr>
          <w:lang w:val="sk-SK"/>
        </w:rPr>
      </w:pPr>
      <w:bookmarkStart w:id="197" w:name="BusinessApplicationPlatform"/>
      <w:bookmarkStart w:id="198" w:name="MicrosoftLearning"/>
      <w:bookmarkStart w:id="199" w:name="MicrosoftPowerBIPro"/>
      <w:bookmarkEnd w:id="192"/>
      <w:r w:rsidRPr="003E4746">
        <w:rPr>
          <w:lang w:val="sk-SK"/>
        </w:rPr>
        <w:tab/>
      </w:r>
      <w:bookmarkStart w:id="200" w:name="_Toc3111583"/>
      <w:bookmarkStart w:id="201" w:name="_Toc794198"/>
      <w:bookmarkStart w:id="202" w:name="BingMaps"/>
      <w:bookmarkStart w:id="203" w:name="_Toc10204378"/>
      <w:r w:rsidRPr="003E4746">
        <w:rPr>
          <w:lang w:val="sk-SK"/>
        </w:rPr>
        <w:t>Bing Maps Mobile Asset Management Platform</w:t>
      </w:r>
      <w:bookmarkEnd w:id="200"/>
      <w:bookmarkEnd w:id="201"/>
      <w:bookmarkEnd w:id="203"/>
    </w:p>
    <w:bookmarkEnd w:id="202"/>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54" w:history="1">
        <w:r>
          <w:rPr>
            <w:rStyle w:val="Hyperlink"/>
          </w:rPr>
          <w:t>https://aka.ms/bingmapsplatformapistou</w:t>
        </w:r>
      </w:hyperlink>
      <w:r>
        <w:t xml:space="preserve"> a </w:t>
      </w:r>
      <w:hyperlink r:id="rId55"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56"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76D21298" w14:textId="77777777" w:rsidR="003E4746" w:rsidRPr="00931AE7" w:rsidRDefault="00611A1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77777777" w:rsidR="003E4746" w:rsidRPr="00931AE7" w:rsidRDefault="003E4746" w:rsidP="003E4746">
      <w:pPr>
        <w:pStyle w:val="ProductList-Offering2Heading"/>
        <w:outlineLvl w:val="2"/>
      </w:pPr>
      <w:r>
        <w:tab/>
      </w:r>
      <w:bookmarkStart w:id="204" w:name="BingMapsTransactionsandUsers"/>
      <w:bookmarkStart w:id="205" w:name="_Toc3111584"/>
      <w:bookmarkStart w:id="206" w:name="_Toc10204379"/>
      <w:r>
        <w:t>Bing Maps Transactions and Users</w:t>
      </w:r>
      <w:bookmarkEnd w:id="204"/>
      <w:bookmarkEnd w:id="205"/>
      <w:bookmarkEnd w:id="206"/>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375A9">
          <w:footerReference w:type="default" r:id="rId57"/>
          <w:footerReference w:type="first" r:id="rId58"/>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375A9">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61" w:history="1">
        <w:r>
          <w:rPr>
            <w:rStyle w:val="Hyperlink"/>
          </w:rPr>
          <w:t>https://aka.ms/bingmapsplatformapistou</w:t>
        </w:r>
      </w:hyperlink>
      <w:r>
        <w:t xml:space="preserve"> a </w:t>
      </w:r>
      <w:hyperlink r:id="rId62"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63"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611A1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317057">
      <w:pPr>
        <w:pStyle w:val="ProductList-Offering2Heading"/>
        <w:keepNext/>
        <w:outlineLvl w:val="2"/>
      </w:pPr>
      <w:bookmarkStart w:id="207" w:name="MicrosoftPowerPlatform"/>
      <w:bookmarkEnd w:id="197"/>
      <w:r>
        <w:tab/>
      </w:r>
      <w:bookmarkStart w:id="208" w:name="_Toc8395051"/>
      <w:bookmarkStart w:id="209" w:name="_Toc6563839"/>
      <w:bookmarkStart w:id="210" w:name="_Toc10204380"/>
      <w:r>
        <w:t>Microsoft Power Platform</w:t>
      </w:r>
      <w:bookmarkEnd w:id="208"/>
      <w:bookmarkEnd w:id="209"/>
      <w:bookmarkEnd w:id="210"/>
    </w:p>
    <w:p w14:paraId="23D38516" w14:textId="77777777" w:rsidR="00317057" w:rsidRPr="00A8327A" w:rsidRDefault="00317057" w:rsidP="00317057">
      <w:pPr>
        <w:pStyle w:val="ProductList-Body"/>
        <w:keepNext/>
        <w:rPr>
          <w:rFonts w:asciiTheme="majorHAnsi" w:hAnsiTheme="majorHAnsi"/>
          <w:sz w:val="16"/>
          <w:szCs w:val="16"/>
        </w:rPr>
        <w:sectPr w:rsidR="00317057" w:rsidRPr="00A8327A" w:rsidSect="00A640E4">
          <w:footerReference w:type="first" r:id="rId64"/>
          <w:type w:val="continuous"/>
          <w:pgSz w:w="12240" w:h="15840"/>
          <w:pgMar w:top="1440" w:right="720" w:bottom="1440" w:left="720" w:header="720" w:footer="720" w:gutter="0"/>
          <w:cols w:space="720"/>
          <w:titlePg/>
          <w:docGrid w:linePitch="360"/>
        </w:sectPr>
      </w:pPr>
    </w:p>
    <w:bookmarkEnd w:id="207"/>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67" w:history="1">
        <w:r>
          <w:rPr>
            <w:rStyle w:val="Hyperlink"/>
          </w:rPr>
          <w:t>https://go.microsoft.com/fwlink/?linkid=868812</w:t>
        </w:r>
      </w:hyperlink>
      <w:r>
        <w:t xml:space="preserve"> Zákazník má iba prístup k čítaniu takýchto obmedzených entít.</w:t>
      </w:r>
    </w:p>
    <w:bookmarkStart w:id="211"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212" w:name="_Toc531082929"/>
      <w:bookmarkStart w:id="213" w:name="_Toc10204381"/>
      <w:r w:rsidRPr="00DD04EA">
        <w:rPr>
          <w:lang w:val="sk-SK"/>
        </w:rPr>
        <w:t>Licencia GitHub Enterprise</w:t>
      </w:r>
      <w:bookmarkEnd w:id="212"/>
      <w:bookmarkEnd w:id="213"/>
    </w:p>
    <w:p w14:paraId="16B0168D" w14:textId="77777777" w:rsidR="003C7C0C" w:rsidRPr="001A19E0" w:rsidRDefault="003C7C0C" w:rsidP="003C7C0C">
      <w:pPr>
        <w:pStyle w:val="ProductList-Body"/>
      </w:pPr>
      <w:r>
        <w:t xml:space="preserve">GitHub Enterprise poskytuje GitHub, Inc. Pokračovaním v používaní GitHub Enterprise sa zákazník zaväzuje dodržiavať podmienky používania GitHub, ktoré sú k dispozícii na stránke </w:t>
      </w:r>
      <w:hyperlink r:id="rId68"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69" w:history="1">
        <w:r>
          <w:rPr>
            <w:rStyle w:val="Hyperlink"/>
          </w:rPr>
          <w:t>https://help.github.com/articles/github-privacy-statement/</w:t>
        </w:r>
      </w:hyperlink>
      <w:r>
        <w:t xml:space="preserve"> a dodatok o ochrane osobných údajov služby GitHub, ktorý je k dispozícii na adrese </w:t>
      </w:r>
      <w:hyperlink r:id="rId70" w:history="1">
        <w:r>
          <w:rPr>
            <w:rStyle w:val="Hyperlink"/>
          </w:rPr>
          <w:t>https://aka.ms/github_terms</w:t>
        </w:r>
      </w:hyperlink>
      <w:r>
        <w:t xml:space="preserve"> sa bude vzťahovať na používanie GitHub Enterprise licencované samostatne alebo ako Visual Studio Enterprise či Professional s GitHub Enterprise.</w:t>
      </w:r>
    </w:p>
    <w:p w14:paraId="2D3AE36A"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14" w:name="_Toc531082930"/>
      <w:bookmarkStart w:id="215" w:name="MicrosoftCloudAppSecurity"/>
      <w:bookmarkStart w:id="216" w:name="_Toc531348188"/>
      <w:bookmarkStart w:id="217" w:name="_Toc10204382"/>
      <w:r>
        <w:t>Microsoft Cloud App Security</w:t>
      </w:r>
      <w:bookmarkEnd w:id="214"/>
      <w:bookmarkEnd w:id="215"/>
      <w:bookmarkEnd w:id="216"/>
      <w:bookmarkEnd w:id="217"/>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3CFC9B0C" w:rsidR="00087DF3" w:rsidRDefault="00087DF3" w:rsidP="00087DF3">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18" w:name="MicrosoftGraphdataconnect"/>
      <w:bookmarkStart w:id="219" w:name="_Toc3111588"/>
      <w:bookmarkStart w:id="220" w:name="_Toc10204383"/>
      <w:r w:rsidRPr="003E4746">
        <w:rPr>
          <w:lang w:val="sk-SK"/>
        </w:rPr>
        <w:t>Microsoft Graph data connect</w:t>
      </w:r>
      <w:bookmarkEnd w:id="218"/>
      <w:r w:rsidRPr="003E4746">
        <w:rPr>
          <w:lang w:val="sk-SK"/>
        </w:rPr>
        <w:t xml:space="preserve"> pre nezávislých dodávateľov softvéru</w:t>
      </w:r>
      <w:bookmarkEnd w:id="219"/>
      <w:bookmarkEnd w:id="220"/>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611A1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21" w:name="_Toc534755264"/>
      <w:bookmarkStart w:id="222" w:name="_Toc10204384"/>
      <w:r w:rsidRPr="007045E9">
        <w:rPr>
          <w:lang w:val="sk-SK"/>
        </w:rPr>
        <w:t>Služba Microsoft Healthcare Bot</w:t>
      </w:r>
      <w:bookmarkEnd w:id="221"/>
      <w:bookmarkEnd w:id="222"/>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71"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109C4226"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FD10F9" w14:textId="77777777" w:rsidR="003C7C0C" w:rsidRDefault="003C7C0C" w:rsidP="00D505DB">
      <w:pPr>
        <w:pStyle w:val="ProductList-Offering2Heading"/>
        <w:outlineLvl w:val="2"/>
        <w:rPr>
          <w:lang w:val="sk-SK"/>
        </w:rPr>
      </w:pPr>
    </w:p>
    <w:p w14:paraId="4C1A043C" w14:textId="77777777" w:rsidR="003C7C0C" w:rsidRDefault="003C7C0C" w:rsidP="00D505DB">
      <w:pPr>
        <w:pStyle w:val="ProductList-Offering2Heading"/>
        <w:outlineLvl w:val="2"/>
        <w:rPr>
          <w:lang w:val="sk-SK"/>
        </w:rPr>
      </w:pPr>
    </w:p>
    <w:p w14:paraId="20AA6609" w14:textId="77777777" w:rsidR="003C7C0C" w:rsidRDefault="003C7C0C" w:rsidP="00D505DB">
      <w:pPr>
        <w:pStyle w:val="ProductList-Offering2Heading"/>
        <w:outlineLvl w:val="2"/>
        <w:rPr>
          <w:lang w:val="sk-SK"/>
        </w:rPr>
      </w:pPr>
    </w:p>
    <w:p w14:paraId="09A41592" w14:textId="1D2146EB" w:rsidR="00D505DB" w:rsidRPr="009C72D8" w:rsidRDefault="00D505DB" w:rsidP="00D505DB">
      <w:pPr>
        <w:pStyle w:val="ProductList-Offering2Heading"/>
        <w:outlineLvl w:val="2"/>
        <w:rPr>
          <w:lang w:val="sk-SK"/>
        </w:rPr>
      </w:pPr>
      <w:r w:rsidRPr="009C72D8">
        <w:rPr>
          <w:lang w:val="sk-SK"/>
        </w:rPr>
        <w:lastRenderedPageBreak/>
        <w:tab/>
      </w:r>
      <w:bookmarkStart w:id="223" w:name="_Toc476230944"/>
      <w:bookmarkStart w:id="224" w:name="_Toc10204385"/>
      <w:r w:rsidRPr="009C72D8">
        <w:rPr>
          <w:lang w:val="sk-SK"/>
        </w:rPr>
        <w:t>Microsoft Intune</w:t>
      </w:r>
      <w:bookmarkEnd w:id="223"/>
      <w:bookmarkEnd w:id="224"/>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72"/>
          <w:footerReference w:type="first" r:id="rId73"/>
          <w:type w:val="continuous"/>
          <w:pgSz w:w="12240" w:h="15840"/>
          <w:pgMar w:top="1440" w:right="720" w:bottom="1440" w:left="720" w:header="720" w:footer="720" w:gutter="0"/>
          <w:cols w:space="720"/>
          <w:titlePg/>
          <w:docGrid w:linePitch="360"/>
        </w:sectPr>
      </w:pPr>
    </w:p>
    <w:bookmarkEnd w:id="211"/>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25" w:name="_Hlk521486116"/>
      <w:r>
        <w:t>Aplikácie, ktoré sú zvyčajne priradené konkrétnym používateľom, ako napríklad Outlook a OneDrive, sa v rámci tejto služby nesmú používať.</w:t>
      </w:r>
      <w:bookmarkEnd w:id="225"/>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74"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26" w:name="_Toc453946633"/>
    <w:bookmarkStart w:id="227"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28" w:name="_Toc10204386"/>
      <w:r w:rsidR="00B93221" w:rsidRPr="00087DF3">
        <w:rPr>
          <w:lang w:val="sk-SK"/>
        </w:rPr>
        <w:t>Microsoft Learning</w:t>
      </w:r>
      <w:bookmarkEnd w:id="226"/>
      <w:bookmarkEnd w:id="228"/>
      <w:r w:rsidR="00B93221" w:rsidRPr="00087DF3">
        <w:rPr>
          <w:lang w:val="sk-SK"/>
        </w:rPr>
        <w:t xml:space="preserve"> </w:t>
      </w:r>
      <w:bookmarkEnd w:id="227"/>
    </w:p>
    <w:bookmarkEnd w:id="19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29" w:name="_Toc451949072"/>
      <w:r>
        <w:t>Microsoft Learning Imagine Academy</w:t>
      </w:r>
      <w:bookmarkEnd w:id="229"/>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75"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99"/>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3E4746">
      <w:pPr>
        <w:pStyle w:val="ProductList-Offering2Heading"/>
        <w:keepNext/>
        <w:outlineLvl w:val="2"/>
        <w:rPr>
          <w:lang w:val="sk-SK"/>
        </w:rPr>
      </w:pPr>
      <w:r w:rsidRPr="003E4746">
        <w:rPr>
          <w:lang w:val="sk-SK"/>
        </w:rPr>
        <w:lastRenderedPageBreak/>
        <w:tab/>
      </w:r>
      <w:bookmarkStart w:id="230" w:name="MicrosoftSearchinBing"/>
      <w:bookmarkStart w:id="231" w:name="_Toc3111592"/>
      <w:bookmarkStart w:id="232" w:name="_Toc10204387"/>
      <w:r w:rsidRPr="003E4746">
        <w:rPr>
          <w:lang w:val="sk-SK"/>
        </w:rPr>
        <w:t>Microsoft Search in Bing</w:t>
      </w:r>
      <w:bookmarkEnd w:id="230"/>
      <w:bookmarkEnd w:id="231"/>
      <w:bookmarkEnd w:id="232"/>
    </w:p>
    <w:p w14:paraId="465C99AD" w14:textId="77777777" w:rsidR="003E4746" w:rsidRPr="00931AE7" w:rsidRDefault="003E4746" w:rsidP="003E4746">
      <w:pPr>
        <w:pStyle w:val="ProductList-Body"/>
        <w:keepNext/>
        <w:tabs>
          <w:tab w:val="clear" w:pos="158"/>
          <w:tab w:val="left" w:pos="360"/>
        </w:tabs>
      </w:pPr>
      <w:r>
        <w:rPr>
          <w:b/>
          <w:color w:val="00188F"/>
        </w:rPr>
        <w:t>Microsoft Search in Bing</w:t>
      </w:r>
    </w:p>
    <w:p w14:paraId="69806427" w14:textId="77777777" w:rsidR="003E4746" w:rsidRPr="00931AE7" w:rsidRDefault="003E4746" w:rsidP="003E4746">
      <w:pPr>
        <w:pStyle w:val="ProductList-Body"/>
      </w:pPr>
      <w:r>
        <w:t>Služba „Microsoft Search in Bing“ predstavuje službu Office 365,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76"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611A15"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tab/>
      </w:r>
      <w:bookmarkStart w:id="233" w:name="_Toc457466455"/>
      <w:bookmarkStart w:id="234" w:name="_Toc10204388"/>
      <w:r w:rsidRPr="006543C0">
        <w:rPr>
          <w:lang w:val="sk-SK"/>
        </w:rPr>
        <w:t>Minecraft: Education Edition</w:t>
      </w:r>
      <w:bookmarkEnd w:id="233"/>
      <w:bookmarkEnd w:id="234"/>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35" w:name="_Toc10204389"/>
      <w:r w:rsidR="00581CDB" w:rsidRPr="009D06CF">
        <w:rPr>
          <w:lang w:val="sk-SK"/>
        </w:rPr>
        <w:t>Office 365 Developer</w:t>
      </w:r>
      <w:bookmarkEnd w:id="235"/>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tab/>
      </w:r>
      <w:bookmarkStart w:id="236" w:name="_Toc453946637"/>
      <w:bookmarkStart w:id="237" w:name="_Toc10204390"/>
      <w:r w:rsidRPr="00B93221">
        <w:rPr>
          <w:lang w:val="sk-SK"/>
        </w:rPr>
        <w:t>Operačný systém Windows pre osobné počítače</w:t>
      </w:r>
      <w:bookmarkEnd w:id="236"/>
      <w:bookmarkEnd w:id="237"/>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2AC9453B"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8" w:name="Attachment1"/>
      <w:bookmarkStart w:id="239" w:name="_Toc10204391"/>
      <w:r>
        <w:lastRenderedPageBreak/>
        <w:t>Príloha 1 – oznámenia</w:t>
      </w:r>
      <w:bookmarkEnd w:id="238"/>
      <w:bookmarkEnd w:id="239"/>
    </w:p>
    <w:p w14:paraId="2F4609B8" w14:textId="0A35F4A9" w:rsidR="004D27A6" w:rsidRPr="009D06CF" w:rsidRDefault="00D67A4B" w:rsidP="002B7A6F">
      <w:pPr>
        <w:pStyle w:val="ProductList-Offering1Heading"/>
        <w:rPr>
          <w:lang w:val="sk-SK"/>
        </w:rPr>
      </w:pPr>
      <w:bookmarkStart w:id="240" w:name="_Toc10204392"/>
      <w:r w:rsidRPr="009D06CF">
        <w:rPr>
          <w:lang w:val="sk-SK"/>
        </w:rPr>
        <w:t>Bing Maps</w:t>
      </w:r>
      <w:bookmarkEnd w:id="240"/>
    </w:p>
    <w:p w14:paraId="45BAA9E0" w14:textId="77777777" w:rsidR="009570F9" w:rsidRDefault="009570F9" w:rsidP="009570F9">
      <w:pPr>
        <w:pStyle w:val="ProductList-Body"/>
      </w:pPr>
      <w:bookmarkStart w:id="241"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78" w:history="1">
        <w:r>
          <w:rPr>
            <w:rStyle w:val="Hyperlink"/>
          </w:rPr>
          <w:t>go.microsoft.com/?linkid=9710837</w:t>
        </w:r>
      </w:hyperlink>
      <w:r>
        <w:t xml:space="preserve">, a vyhlásením spoločnosti Microsoft o ochrane osobných údajov, ktoré je k dispozícii na adrese </w:t>
      </w:r>
      <w:hyperlink r:id="rId79" w:history="1">
        <w:r>
          <w:rPr>
            <w:rStyle w:val="Hyperlink"/>
          </w:rPr>
          <w:t>go.microsoft.com/fwlink/?LinkID=248686</w:t>
        </w:r>
      </w:hyperlink>
      <w:r>
        <w:t>.</w:t>
      </w:r>
    </w:p>
    <w:bookmarkStart w:id="242"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43" w:name="_Toc10204393"/>
      <w:r w:rsidRPr="009D06CF">
        <w:rPr>
          <w:lang w:val="sk-SK"/>
        </w:rPr>
        <w:t>Profesionálne služby</w:t>
      </w:r>
      <w:bookmarkEnd w:id="241"/>
      <w:bookmarkEnd w:id="243"/>
    </w:p>
    <w:bookmarkEnd w:id="242"/>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281C26" w14:textId="77777777" w:rsidR="003C7C0C" w:rsidRPr="00AC5443" w:rsidRDefault="003C7C0C" w:rsidP="003C7C0C">
      <w:pPr>
        <w:pStyle w:val="ProductList-Body"/>
        <w:keepNext/>
        <w:tabs>
          <w:tab w:val="clear" w:pos="158"/>
          <w:tab w:val="left" w:pos="360"/>
        </w:tabs>
        <w:ind w:left="187"/>
        <w:outlineLvl w:val="3"/>
        <w:rPr>
          <w:b/>
          <w:color w:val="0072C6"/>
        </w:rPr>
      </w:pPr>
      <w:r>
        <w:rPr>
          <w:b/>
          <w:color w:val="0072C6"/>
        </w:rPr>
        <w:t>Záväzky zmluvných strán</w:t>
      </w:r>
    </w:p>
    <w:p w14:paraId="1CCC9075" w14:textId="77777777" w:rsidR="003C7C0C" w:rsidRDefault="003C7C0C" w:rsidP="003C7C0C">
      <w:pPr>
        <w:pStyle w:val="ProductList-Body"/>
        <w:tabs>
          <w:tab w:val="clear" w:pos="158"/>
          <w:tab w:val="left" w:pos="360"/>
        </w:tabs>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6ECEAA40" w14:textId="77777777" w:rsidR="003C7C0C" w:rsidRDefault="003C7C0C" w:rsidP="003C7C0C">
      <w:pPr>
        <w:pStyle w:val="ProductList-Body"/>
        <w:tabs>
          <w:tab w:val="clear" w:pos="158"/>
          <w:tab w:val="left" w:pos="360"/>
        </w:tabs>
        <w:ind w:left="180"/>
      </w:pPr>
    </w:p>
    <w:p w14:paraId="0966399D" w14:textId="77777777" w:rsidR="003C7C0C" w:rsidRDefault="003C7C0C" w:rsidP="003C7C0C">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lastRenderedPageBreak/>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44"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45" w:name="_Toc10204394"/>
      <w:r w:rsidRPr="00933263">
        <w:rPr>
          <w:lang w:val="sk-SK"/>
        </w:rPr>
        <w:t>Oznámenie o kódovaní H.265/HEVC v mediálnych službách Azure</w:t>
      </w:r>
      <w:bookmarkEnd w:id="244"/>
      <w:bookmarkEnd w:id="245"/>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46"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7" w:name="_Toc10204395"/>
      <w:r w:rsidRPr="00B71356">
        <w:rPr>
          <w:lang w:val="sk-SK"/>
        </w:rPr>
        <w:t>Oznámenie týkajúce sa programu Adobe Flash Player</w:t>
      </w:r>
      <w:bookmarkEnd w:id="246"/>
      <w:bookmarkEnd w:id="247"/>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80"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48" w:name="_Toc484158324"/>
    <w:bookmarkStart w:id="249"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50" w:name="_Toc10204396"/>
      <w:r w:rsidRPr="00B71356">
        <w:rPr>
          <w:lang w:val="sk-SK"/>
        </w:rPr>
        <w:t>Oznámenie o vizuálnej norme H.264/AVC, videonorme VC-1, vizuálnej norme MPEG-4 (časť 2) a videonorme MPEG-2</w:t>
      </w:r>
      <w:bookmarkEnd w:id="248"/>
      <w:bookmarkEnd w:id="249"/>
      <w:bookmarkEnd w:id="250"/>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82"/>
          <w:footerReference w:type="first" r:id="rId83"/>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51" w:name="_Toc503180509"/>
      <w:bookmarkStart w:id="252" w:name="Attachment2"/>
      <w:bookmarkStart w:id="253" w:name="_Toc10204397"/>
      <w:r w:rsidRPr="00F8798B">
        <w:lastRenderedPageBreak/>
        <w:t>Príloha 2 – balíky predplatných licencií</w:t>
      </w:r>
      <w:bookmarkEnd w:id="251"/>
      <w:bookmarkEnd w:id="25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711"/>
        <w:gridCol w:w="702"/>
        <w:gridCol w:w="477"/>
        <w:gridCol w:w="459"/>
        <w:gridCol w:w="270"/>
        <w:gridCol w:w="236"/>
        <w:gridCol w:w="243"/>
        <w:gridCol w:w="826"/>
        <w:gridCol w:w="972"/>
        <w:gridCol w:w="936"/>
        <w:gridCol w:w="414"/>
        <w:gridCol w:w="369"/>
        <w:gridCol w:w="351"/>
      </w:tblGrid>
      <w:tr w:rsidR="003E4746" w14:paraId="22C3128D" w14:textId="77777777" w:rsidTr="00DB74E7">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5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E4746" w14:paraId="06F8A49F" w14:textId="77777777" w:rsidTr="00DB74E7">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3E4746" w14:paraId="6CD70BCB" w14:textId="77777777" w:rsidTr="00DB74E7">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F50CB5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6206AE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6120187"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07FEDA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78B5DB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0F53F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5A99B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46D730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61E9553"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3F91F2"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8BB22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C7C0C" w14:paraId="29AA6E4E" w14:textId="77777777" w:rsidTr="003C7C0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3C7C0C" w:rsidRDefault="003C7C0C"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80AA"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D6D1"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F00B1"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272DC2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4C5D1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70EF3A" w14:textId="77777777" w:rsidTr="00DB74E7">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664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222F87" w14:textId="77777777" w:rsidTr="00DB74E7">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34AD9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A9C5C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FDDE24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91E6E4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647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3A574B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28470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2F6579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89EC7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624C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D06BA6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3D2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908BE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05FA57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7763C8D"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F25D7E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048391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3D57F7E"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88CD9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F097F6"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783EA9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4706E2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lastRenderedPageBreak/>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84"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77777777" w:rsidR="003E4746" w:rsidRPr="00931AE7" w:rsidRDefault="003E4746" w:rsidP="003E4746">
      <w:pPr>
        <w:pStyle w:val="ProductList-Body"/>
      </w:pPr>
      <w:r>
        <w:rPr>
          <w:i/>
          <w:sz w:val="16"/>
          <w:szCs w:val="16"/>
          <w:vertAlign w:val="superscript"/>
        </w:rPr>
        <w:t>6</w:t>
      </w:r>
      <w:r>
        <w:rPr>
          <w:i/>
          <w:sz w:val="16"/>
          <w:szCs w:val="16"/>
        </w:rPr>
        <w:t xml:space="preserve"> Microsoft 365 E5 Security obsahuje riešenie Rozšírená ochrana pred bezpečnostnými hrozbami pre Windows Defender.</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54" w:name="_Toc503180510"/>
      <w:bookmarkStart w:id="255" w:name="_Toc10204398"/>
      <w:r w:rsidRPr="00F8798B">
        <w:t>Verejný sektor</w:t>
      </w:r>
      <w:bookmarkEnd w:id="254"/>
      <w:bookmarkEnd w:id="25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3D51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714C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58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C1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35D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52"/>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77777777" w:rsidR="003E4746" w:rsidRPr="00931AE7" w:rsidRDefault="003E4746" w:rsidP="003E4746">
      <w:pPr>
        <w:pStyle w:val="ProductList-Body"/>
      </w:pPr>
      <w:r>
        <w:rPr>
          <w:i/>
          <w:sz w:val="16"/>
          <w:szCs w:val="16"/>
          <w:vertAlign w:val="superscript"/>
        </w:rPr>
        <w:t>6</w:t>
      </w:r>
      <w:r>
        <w:rPr>
          <w:i/>
          <w:sz w:val="16"/>
          <w:szCs w:val="16"/>
        </w:rPr>
        <w:t xml:space="preserve"> Microsoft 365 A5 Security obsahuje riešenie Rozšírená ochrana pred bezpečnostnými hrozbami pre Windows Defender.</w:t>
      </w:r>
    </w:p>
    <w:p w14:paraId="2AC4E75E" w14:textId="77777777" w:rsidR="007045E9" w:rsidRPr="00903BB7" w:rsidRDefault="00611A1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8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6" w:name="Attachment3"/>
      <w:bookmarkStart w:id="257" w:name="_Toc10204399"/>
      <w:r>
        <w:lastRenderedPageBreak/>
        <w:t>Príloha 3 – štandardné zmluvné klauzuly (spracovávatelia)</w:t>
      </w:r>
      <w:bookmarkEnd w:id="256"/>
      <w:bookmarkEnd w:id="257"/>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58" w:name="Attachment4"/>
      <w:bookmarkStart w:id="259" w:name="_Toc489605629"/>
      <w:bookmarkStart w:id="260" w:name="_Toc10204400"/>
      <w:r>
        <w:lastRenderedPageBreak/>
        <w:t>Príloha 4 – podmienky všeobecného nariadenia Európskej únie o ochrane údajov</w:t>
      </w:r>
      <w:bookmarkEnd w:id="258"/>
      <w:bookmarkEnd w:id="259"/>
      <w:bookmarkEnd w:id="260"/>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2765E9" w14:textId="77777777" w:rsidR="005D7982" w:rsidRDefault="005D7982" w:rsidP="009A573F">
      <w:pPr>
        <w:spacing w:after="0" w:line="240" w:lineRule="auto"/>
      </w:pPr>
      <w:r>
        <w:separator/>
      </w:r>
    </w:p>
  </w:endnote>
  <w:endnote w:type="continuationSeparator" w:id="0">
    <w:p w14:paraId="3D232C01" w14:textId="77777777" w:rsidR="005D7982" w:rsidRDefault="005D7982" w:rsidP="009A573F">
      <w:pPr>
        <w:spacing w:after="0" w:line="240" w:lineRule="auto"/>
      </w:pPr>
      <w:r>
        <w:continuationSeparator/>
      </w:r>
    </w:p>
  </w:endnote>
  <w:endnote w:type="continuationNotice" w:id="1">
    <w:p w14:paraId="2737FBF7" w14:textId="77777777" w:rsidR="005D7982" w:rsidRDefault="005D79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611A15"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611A15"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611A15"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611A15"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611A15"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611A15"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611A15"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611A15"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611A15"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611A15"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611A15"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611A15"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611A15"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611A15"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611A15"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611A15"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611A15"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611A15"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611A15"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611A15"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611A15"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611A15"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611A15"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611A15"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611A15"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611A15"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611A15"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611A15"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611A15"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611A15"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611A15"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611A15"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611A15"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611A15"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611A15"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611A15"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611A15"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611A15"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611A15"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611A15"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611A15"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611A15"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C7C0C" w:rsidRPr="00E02137" w14:paraId="4B168F2B"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FD32" w14:textId="77777777" w:rsidR="003C7C0C" w:rsidRPr="00E02137" w:rsidRDefault="00611A15" w:rsidP="003C7C0C">
          <w:pPr>
            <w:pStyle w:val="ProductList-OfferingBody"/>
            <w:ind w:left="-72" w:right="-74"/>
            <w:jc w:val="center"/>
            <w:rPr>
              <w:rStyle w:val="LogoportDoNotTranslate"/>
              <w:rFonts w:asciiTheme="minorHAnsi" w:hAnsiTheme="minorHAnsi"/>
              <w:sz w:val="14"/>
              <w:szCs w:val="14"/>
            </w:rPr>
          </w:pPr>
          <w:hyperlink w:anchor="TableofContents" w:history="1">
            <w:r w:rsidR="003C7C0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117419A" w14:textId="77777777" w:rsidR="003C7C0C" w:rsidRPr="00E02137" w:rsidRDefault="003C7C0C"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C9400" w14:textId="77777777" w:rsidR="003C7C0C" w:rsidRPr="00E02137" w:rsidRDefault="00611A15" w:rsidP="003C7C0C">
          <w:pPr>
            <w:pStyle w:val="ProductList-OfferingBody"/>
            <w:ind w:left="-72" w:right="-74"/>
            <w:jc w:val="center"/>
            <w:rPr>
              <w:rStyle w:val="LogoportDoNotTranslate"/>
              <w:sz w:val="14"/>
            </w:rPr>
          </w:pPr>
          <w:hyperlink w:anchor="Introduction" w:history="1">
            <w:r w:rsidR="003C7C0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06A2C9" w14:textId="77777777" w:rsidR="003C7C0C" w:rsidRPr="00E02137" w:rsidRDefault="003C7C0C"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FCA3E" w14:textId="77777777" w:rsidR="003C7C0C" w:rsidRPr="00E02137" w:rsidRDefault="00611A15" w:rsidP="003C7C0C">
          <w:pPr>
            <w:pStyle w:val="ProductList-OfferingBody"/>
            <w:ind w:left="-72" w:right="-75"/>
            <w:jc w:val="center"/>
            <w:rPr>
              <w:rStyle w:val="LogoportDoNotTranslate"/>
              <w:sz w:val="14"/>
            </w:rPr>
          </w:pPr>
          <w:hyperlink w:anchor="GeneralTerms" w:history="1">
            <w:r w:rsidR="003C7C0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1E8278" w14:textId="77777777" w:rsidR="003C7C0C" w:rsidRPr="00E02137" w:rsidRDefault="003C7C0C"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FF630" w14:textId="77777777" w:rsidR="003C7C0C" w:rsidRPr="00E02137" w:rsidRDefault="00611A15" w:rsidP="003C7C0C">
          <w:pPr>
            <w:pStyle w:val="ProductList-OfferingBody"/>
            <w:ind w:left="-72" w:right="-77"/>
            <w:jc w:val="center"/>
            <w:rPr>
              <w:rStyle w:val="LogoportDoNotTranslate"/>
              <w:sz w:val="14"/>
            </w:rPr>
          </w:pPr>
          <w:hyperlink w:anchor="PrivacyandSecurityTerms" w:history="1">
            <w:r w:rsidR="003C7C0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143293"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38DE" w14:textId="77777777" w:rsidR="003C7C0C" w:rsidRPr="00E02137" w:rsidRDefault="00611A15" w:rsidP="003C7C0C">
          <w:pPr>
            <w:pStyle w:val="ProductList-OfferingBody"/>
            <w:ind w:left="-72" w:right="-77"/>
            <w:jc w:val="center"/>
            <w:rPr>
              <w:rStyle w:val="LogoportDoNotTranslate"/>
              <w:sz w:val="14"/>
            </w:rPr>
          </w:pPr>
          <w:hyperlink w:anchor="OnlineServiceSpecificTerms" w:history="1">
            <w:r w:rsidR="003C7C0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C3AC70"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0E0B" w14:textId="77777777" w:rsidR="003C7C0C" w:rsidRPr="00E02137" w:rsidRDefault="00611A15" w:rsidP="003C7C0C">
          <w:pPr>
            <w:pStyle w:val="ProductList-OfferingBody"/>
            <w:ind w:left="-72" w:right="-76"/>
            <w:jc w:val="center"/>
            <w:rPr>
              <w:rStyle w:val="LogoportDoNotTranslate"/>
              <w:sz w:val="14"/>
            </w:rPr>
          </w:pPr>
          <w:hyperlink w:anchor="Attachment1" w:history="1">
            <w:r w:rsidR="003C7C0C">
              <w:rPr>
                <w:rStyle w:val="Hyperlink"/>
                <w:sz w:val="14"/>
              </w:rPr>
              <w:t>Prílohy</w:t>
            </w:r>
          </w:hyperlink>
        </w:p>
      </w:tc>
    </w:tr>
  </w:tbl>
  <w:p w14:paraId="50BAD234" w14:textId="77777777" w:rsidR="003C7C0C" w:rsidRPr="00591643" w:rsidRDefault="003C7C0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C7C0C" w:rsidRPr="00E02137" w14:paraId="157F6F42" w14:textId="77777777" w:rsidTr="003C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AEF1" w14:textId="77777777" w:rsidR="003C7C0C" w:rsidRPr="00E02137" w:rsidRDefault="00611A15" w:rsidP="003C7C0C">
          <w:pPr>
            <w:pStyle w:val="ProductList-OfferingBody"/>
            <w:ind w:left="-72" w:right="-74"/>
            <w:jc w:val="center"/>
            <w:rPr>
              <w:rStyle w:val="LogoportDoNotTranslate"/>
              <w:rFonts w:asciiTheme="minorHAnsi" w:hAnsiTheme="minorHAnsi"/>
              <w:sz w:val="14"/>
              <w:szCs w:val="14"/>
            </w:rPr>
          </w:pPr>
          <w:hyperlink w:anchor="TableofContents" w:history="1">
            <w:r w:rsidR="003C7C0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6A19E8" w14:textId="77777777" w:rsidR="003C7C0C" w:rsidRPr="00E02137" w:rsidRDefault="003C7C0C"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0C8A0" w14:textId="77777777" w:rsidR="003C7C0C" w:rsidRPr="00E02137" w:rsidRDefault="00611A15" w:rsidP="003C7C0C">
          <w:pPr>
            <w:pStyle w:val="ProductList-OfferingBody"/>
            <w:ind w:left="-72" w:right="-74"/>
            <w:jc w:val="center"/>
            <w:rPr>
              <w:rStyle w:val="LogoportDoNotTranslate"/>
              <w:sz w:val="14"/>
            </w:rPr>
          </w:pPr>
          <w:hyperlink w:anchor="Introduction" w:history="1">
            <w:r w:rsidR="003C7C0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CD78D1" w14:textId="77777777" w:rsidR="003C7C0C" w:rsidRPr="00E02137" w:rsidRDefault="003C7C0C"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0C9D5" w14:textId="77777777" w:rsidR="003C7C0C" w:rsidRPr="00E02137" w:rsidRDefault="00611A15" w:rsidP="003C7C0C">
          <w:pPr>
            <w:pStyle w:val="ProductList-OfferingBody"/>
            <w:ind w:left="-72" w:right="-75"/>
            <w:jc w:val="center"/>
            <w:rPr>
              <w:rStyle w:val="LogoportDoNotTranslate"/>
              <w:sz w:val="14"/>
            </w:rPr>
          </w:pPr>
          <w:hyperlink w:anchor="GeneralTerms" w:history="1">
            <w:r w:rsidR="003C7C0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6BDD67" w14:textId="77777777" w:rsidR="003C7C0C" w:rsidRPr="00E02137" w:rsidRDefault="003C7C0C"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976E9" w14:textId="77777777" w:rsidR="003C7C0C" w:rsidRPr="00E02137" w:rsidRDefault="00611A15" w:rsidP="003C7C0C">
          <w:pPr>
            <w:pStyle w:val="ProductList-OfferingBody"/>
            <w:ind w:left="-72" w:right="-77"/>
            <w:jc w:val="center"/>
            <w:rPr>
              <w:rStyle w:val="LogoportDoNotTranslate"/>
              <w:sz w:val="14"/>
            </w:rPr>
          </w:pPr>
          <w:hyperlink w:anchor="PrivacyandSecurityTerms" w:history="1">
            <w:r w:rsidR="003C7C0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3F38EDA"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BC229A" w14:textId="77777777" w:rsidR="003C7C0C" w:rsidRPr="00E02137" w:rsidRDefault="00611A15" w:rsidP="003C7C0C">
          <w:pPr>
            <w:pStyle w:val="ProductList-OfferingBody"/>
            <w:ind w:left="-72" w:right="-77"/>
            <w:jc w:val="center"/>
            <w:rPr>
              <w:rStyle w:val="LogoportDoNotTranslate"/>
              <w:sz w:val="14"/>
            </w:rPr>
          </w:pPr>
          <w:hyperlink w:anchor="OnlineServiceSpecificTerms" w:history="1">
            <w:r w:rsidR="003C7C0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84CE1"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A32E6" w14:textId="77777777" w:rsidR="003C7C0C" w:rsidRPr="00E02137" w:rsidRDefault="00611A15" w:rsidP="003C7C0C">
          <w:pPr>
            <w:pStyle w:val="ProductList-OfferingBody"/>
            <w:ind w:left="-72" w:right="-76"/>
            <w:jc w:val="center"/>
            <w:rPr>
              <w:rStyle w:val="LogoportDoNotTranslate"/>
              <w:sz w:val="14"/>
            </w:rPr>
          </w:pPr>
          <w:hyperlink w:anchor="Attachment1" w:history="1">
            <w:r w:rsidR="003C7C0C">
              <w:rPr>
                <w:rStyle w:val="Hyperlink"/>
                <w:sz w:val="14"/>
              </w:rPr>
              <w:t>Prílohy</w:t>
            </w:r>
          </w:hyperlink>
        </w:p>
      </w:tc>
    </w:tr>
  </w:tbl>
  <w:p w14:paraId="56639366" w14:textId="77777777" w:rsidR="003C7C0C" w:rsidRPr="00591643" w:rsidRDefault="003C7C0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611A15"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611A15"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611A15"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611A15"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611A15"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611A15"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611A15"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611A15"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611A15"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611A15"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611A15"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611A15"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611A15"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611A15"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611A15"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611A15"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611A15"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611A15"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E4746" w:rsidRPr="00E02137" w14:paraId="1576F2AD"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3E4746" w:rsidRPr="00E02137" w:rsidRDefault="00611A15" w:rsidP="003E4746">
          <w:pPr>
            <w:pStyle w:val="ProductList-OfferingBody"/>
            <w:ind w:left="-72" w:right="-74"/>
            <w:jc w:val="center"/>
            <w:rPr>
              <w:rStyle w:val="LogoportDoNotTranslate"/>
              <w:rFonts w:asciiTheme="minorHAnsi" w:hAnsiTheme="minorHAnsi"/>
              <w:sz w:val="14"/>
              <w:szCs w:val="14"/>
            </w:rPr>
          </w:pPr>
          <w:hyperlink w:anchor="TableofContents" w:history="1">
            <w:r w:rsidR="003E474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3E4746" w:rsidRPr="00E02137" w:rsidRDefault="003E4746"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3E4746" w:rsidRPr="00E02137" w:rsidRDefault="00611A15" w:rsidP="003E4746">
          <w:pPr>
            <w:pStyle w:val="ProductList-OfferingBody"/>
            <w:ind w:left="-72" w:right="-74"/>
            <w:jc w:val="center"/>
            <w:rPr>
              <w:rStyle w:val="LogoportDoNotTranslate"/>
              <w:sz w:val="14"/>
            </w:rPr>
          </w:pPr>
          <w:hyperlink w:anchor="Introduction" w:history="1">
            <w:r w:rsidR="003E474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3E4746" w:rsidRPr="00E02137" w:rsidRDefault="003E4746"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3E4746" w:rsidRPr="00E02137" w:rsidRDefault="00611A15" w:rsidP="003E4746">
          <w:pPr>
            <w:pStyle w:val="ProductList-OfferingBody"/>
            <w:ind w:left="-72" w:right="-75"/>
            <w:jc w:val="center"/>
            <w:rPr>
              <w:rStyle w:val="LogoportDoNotTranslate"/>
              <w:sz w:val="14"/>
            </w:rPr>
          </w:pPr>
          <w:hyperlink w:anchor="GeneralTerms" w:history="1">
            <w:r w:rsidR="003E474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3E4746" w:rsidRPr="00E02137" w:rsidRDefault="003E4746"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3E4746" w:rsidRPr="00E02137" w:rsidRDefault="00611A15" w:rsidP="003E4746">
          <w:pPr>
            <w:pStyle w:val="ProductList-OfferingBody"/>
            <w:ind w:left="-72" w:right="-77"/>
            <w:jc w:val="center"/>
            <w:rPr>
              <w:rStyle w:val="LogoportDoNotTranslate"/>
              <w:sz w:val="14"/>
            </w:rPr>
          </w:pPr>
          <w:hyperlink w:anchor="PrivacyandSecurityTerms" w:history="1">
            <w:r w:rsidR="003E474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3E4746" w:rsidRPr="00E02137" w:rsidRDefault="00611A15" w:rsidP="003E4746">
          <w:pPr>
            <w:pStyle w:val="ProductList-OfferingBody"/>
            <w:ind w:left="-72" w:right="-77"/>
            <w:jc w:val="center"/>
            <w:rPr>
              <w:rStyle w:val="LogoportDoNotTranslate"/>
              <w:sz w:val="14"/>
            </w:rPr>
          </w:pPr>
          <w:hyperlink w:anchor="OnlineServiceSpecificTerms" w:history="1">
            <w:r w:rsidR="003E474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3E4746" w:rsidRPr="00E02137" w:rsidRDefault="00611A15" w:rsidP="003E4746">
          <w:pPr>
            <w:pStyle w:val="ProductList-OfferingBody"/>
            <w:ind w:left="-72" w:right="-76"/>
            <w:jc w:val="center"/>
            <w:rPr>
              <w:rStyle w:val="LogoportDoNotTranslate"/>
              <w:sz w:val="14"/>
            </w:rPr>
          </w:pPr>
          <w:hyperlink w:anchor="Attachment1" w:history="1">
            <w:r w:rsidR="003E4746">
              <w:rPr>
                <w:rStyle w:val="Hyperlink"/>
                <w:sz w:val="14"/>
              </w:rPr>
              <w:t>Prílohy</w:t>
            </w:r>
          </w:hyperlink>
        </w:p>
      </w:tc>
    </w:tr>
  </w:tbl>
  <w:p w14:paraId="0F48A035" w14:textId="77777777" w:rsidR="003E4746" w:rsidRPr="00591643" w:rsidRDefault="003E4746" w:rsidP="003E47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315F1F18"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E4746" w:rsidRPr="00C76DF3" w:rsidRDefault="00611A15" w:rsidP="009375A9">
          <w:pPr>
            <w:pStyle w:val="ProductList-OfferingBody"/>
            <w:ind w:left="-77" w:right="-73"/>
            <w:jc w:val="center"/>
            <w:rPr>
              <w:color w:val="808080" w:themeColor="background1" w:themeShade="80"/>
              <w:sz w:val="14"/>
              <w:szCs w:val="14"/>
            </w:rPr>
          </w:pPr>
          <w:hyperlink w:anchor="TableofContents" w:history="1">
            <w:r w:rsidR="003E474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E4746" w:rsidRPr="00C76DF3" w:rsidRDefault="00611A15" w:rsidP="009375A9">
          <w:pPr>
            <w:pStyle w:val="ProductList-OfferingBody"/>
            <w:ind w:left="-72" w:right="-74"/>
            <w:jc w:val="center"/>
            <w:rPr>
              <w:color w:val="808080" w:themeColor="background1" w:themeShade="80"/>
              <w:sz w:val="14"/>
              <w:szCs w:val="14"/>
            </w:rPr>
          </w:pPr>
          <w:hyperlink w:anchor="Úvod" w:history="1">
            <w:r w:rsidR="003E474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E4746" w:rsidRPr="00C76DF3" w:rsidRDefault="00611A15" w:rsidP="009375A9">
          <w:pPr>
            <w:pStyle w:val="ProductList-OfferingBody"/>
            <w:ind w:left="-72" w:right="-75"/>
            <w:jc w:val="center"/>
            <w:rPr>
              <w:color w:val="808080" w:themeColor="background1" w:themeShade="80"/>
              <w:sz w:val="14"/>
              <w:szCs w:val="14"/>
            </w:rPr>
          </w:pPr>
          <w:hyperlink w:anchor="GeneralTerms" w:history="1">
            <w:r w:rsidR="003E474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E4746" w:rsidRPr="00C76DF3" w:rsidRDefault="00611A15" w:rsidP="009375A9">
          <w:pPr>
            <w:pStyle w:val="ProductList-OfferingBody"/>
            <w:ind w:left="-72" w:right="-77"/>
            <w:jc w:val="center"/>
            <w:rPr>
              <w:color w:val="808080" w:themeColor="background1" w:themeShade="80"/>
              <w:sz w:val="14"/>
              <w:szCs w:val="14"/>
            </w:rPr>
          </w:pPr>
          <w:hyperlink w:anchor="PrivacyandSecurityTerms" w:history="1">
            <w:r w:rsidR="003E474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E4746" w:rsidRPr="00C76DF3" w:rsidRDefault="00611A15" w:rsidP="009375A9">
          <w:pPr>
            <w:pStyle w:val="ProductList-OfferingBody"/>
            <w:ind w:left="-72" w:right="-77"/>
            <w:jc w:val="center"/>
            <w:rPr>
              <w:color w:val="808080" w:themeColor="background1" w:themeShade="80"/>
              <w:sz w:val="14"/>
              <w:szCs w:val="14"/>
            </w:rPr>
          </w:pPr>
          <w:hyperlink w:anchor="OnlineServiceSpecificTerms" w:history="1">
            <w:r w:rsidR="003E474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E4746" w:rsidRPr="00C76DF3" w:rsidRDefault="00611A15" w:rsidP="009375A9">
          <w:pPr>
            <w:pStyle w:val="ProductList-OfferingBody"/>
            <w:ind w:left="-72" w:right="-76"/>
            <w:jc w:val="center"/>
            <w:rPr>
              <w:color w:val="808080" w:themeColor="background1" w:themeShade="80"/>
              <w:sz w:val="14"/>
              <w:szCs w:val="14"/>
            </w:rPr>
          </w:pPr>
          <w:hyperlink w:anchor="Attachment1" w:history="1">
            <w:r w:rsidR="003E4746">
              <w:rPr>
                <w:rStyle w:val="Hyperlink"/>
                <w:sz w:val="14"/>
                <w:szCs w:val="14"/>
              </w:rPr>
              <w:t>Prílohy</w:t>
            </w:r>
          </w:hyperlink>
        </w:p>
      </w:tc>
    </w:tr>
  </w:tbl>
  <w:p w14:paraId="2938B662" w14:textId="77777777" w:rsidR="003E4746" w:rsidRPr="00591643" w:rsidRDefault="003E474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17057" w:rsidRPr="00E02137" w14:paraId="4399FBCB" w14:textId="77777777" w:rsidTr="004541F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317057" w:rsidRPr="00E02137" w:rsidRDefault="00317057" w:rsidP="00317057">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317057" w:rsidRPr="00E02137" w:rsidRDefault="00317057"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317057" w:rsidRPr="00E02137" w:rsidRDefault="00317057" w:rsidP="00317057">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317057" w:rsidRPr="00E02137" w:rsidRDefault="00317057"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317057" w:rsidRPr="00E02137" w:rsidRDefault="00317057" w:rsidP="00317057">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317057" w:rsidRPr="00E02137" w:rsidRDefault="00317057"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317057" w:rsidRPr="00E02137" w:rsidRDefault="00317057" w:rsidP="00317057">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317057" w:rsidRPr="00E02137" w:rsidRDefault="00317057"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317057" w:rsidRPr="00E02137" w:rsidRDefault="00317057" w:rsidP="00317057">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317057" w:rsidRPr="00E02137" w:rsidRDefault="00317057"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317057" w:rsidRPr="00E02137" w:rsidRDefault="00317057" w:rsidP="00317057">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1E25E49B" w14:textId="77777777" w:rsidR="003E4746" w:rsidRPr="00591643" w:rsidRDefault="003E4746" w:rsidP="009375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44926AA7"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E4746" w:rsidRPr="00C76DF3" w:rsidRDefault="00611A15" w:rsidP="009375A9">
          <w:pPr>
            <w:pStyle w:val="ProductList-OfferingBody"/>
            <w:ind w:left="-77" w:right="-73"/>
            <w:jc w:val="center"/>
            <w:rPr>
              <w:color w:val="808080" w:themeColor="background1" w:themeShade="80"/>
              <w:sz w:val="14"/>
              <w:szCs w:val="14"/>
            </w:rPr>
          </w:pPr>
          <w:hyperlink w:anchor="TableofContents" w:history="1">
            <w:r w:rsidR="003E474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E4746" w:rsidRPr="00C76DF3" w:rsidRDefault="00611A15" w:rsidP="009375A9">
          <w:pPr>
            <w:pStyle w:val="ProductList-OfferingBody"/>
            <w:ind w:left="-72" w:right="-74"/>
            <w:jc w:val="center"/>
            <w:rPr>
              <w:color w:val="808080" w:themeColor="background1" w:themeShade="80"/>
              <w:sz w:val="14"/>
              <w:szCs w:val="14"/>
            </w:rPr>
          </w:pPr>
          <w:hyperlink w:anchor="Úvod" w:history="1">
            <w:r w:rsidR="003E474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E4746" w:rsidRPr="00C76DF3" w:rsidRDefault="00611A15" w:rsidP="009375A9">
          <w:pPr>
            <w:pStyle w:val="ProductList-OfferingBody"/>
            <w:ind w:left="-72" w:right="-75"/>
            <w:jc w:val="center"/>
            <w:rPr>
              <w:color w:val="808080" w:themeColor="background1" w:themeShade="80"/>
              <w:sz w:val="14"/>
              <w:szCs w:val="14"/>
            </w:rPr>
          </w:pPr>
          <w:hyperlink w:anchor="GeneralTerms" w:history="1">
            <w:r w:rsidR="003E474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E4746" w:rsidRPr="00C76DF3" w:rsidRDefault="00611A15" w:rsidP="009375A9">
          <w:pPr>
            <w:pStyle w:val="ProductList-OfferingBody"/>
            <w:ind w:left="-72" w:right="-77"/>
            <w:jc w:val="center"/>
            <w:rPr>
              <w:color w:val="808080" w:themeColor="background1" w:themeShade="80"/>
              <w:sz w:val="14"/>
              <w:szCs w:val="14"/>
            </w:rPr>
          </w:pPr>
          <w:hyperlink w:anchor="PrivacyandSecurityTerms" w:history="1">
            <w:r w:rsidR="003E474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E4746" w:rsidRPr="00C76DF3" w:rsidRDefault="00611A15" w:rsidP="009375A9">
          <w:pPr>
            <w:pStyle w:val="ProductList-OfferingBody"/>
            <w:ind w:left="-72" w:right="-77"/>
            <w:jc w:val="center"/>
            <w:rPr>
              <w:color w:val="808080" w:themeColor="background1" w:themeShade="80"/>
              <w:sz w:val="14"/>
              <w:szCs w:val="14"/>
            </w:rPr>
          </w:pPr>
          <w:hyperlink w:anchor="OnlineServiceSpecificTerms" w:history="1">
            <w:r w:rsidR="003E474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E4746" w:rsidRPr="00C76DF3" w:rsidRDefault="00611A15" w:rsidP="009375A9">
          <w:pPr>
            <w:pStyle w:val="ProductList-OfferingBody"/>
            <w:ind w:left="-72" w:right="-76"/>
            <w:jc w:val="center"/>
            <w:rPr>
              <w:color w:val="808080" w:themeColor="background1" w:themeShade="80"/>
              <w:sz w:val="14"/>
              <w:szCs w:val="14"/>
            </w:rPr>
          </w:pPr>
          <w:hyperlink w:anchor="Attachment1" w:history="1">
            <w:r w:rsidR="003E4746">
              <w:rPr>
                <w:rStyle w:val="Hyperlink"/>
                <w:sz w:val="14"/>
                <w:szCs w:val="14"/>
              </w:rPr>
              <w:t>Prílohy</w:t>
            </w:r>
          </w:hyperlink>
        </w:p>
      </w:tc>
    </w:tr>
  </w:tbl>
  <w:p w14:paraId="4012589E" w14:textId="77777777" w:rsidR="003E4746" w:rsidRPr="00591643" w:rsidRDefault="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17057"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317057" w:rsidRPr="00C76DF3" w:rsidRDefault="0031705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317057" w:rsidRPr="00C76DF3" w:rsidRDefault="003170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317057" w:rsidRPr="00C76DF3" w:rsidRDefault="00317057"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317057" w:rsidRPr="00C76DF3" w:rsidRDefault="003170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317057" w:rsidRPr="00C76DF3" w:rsidRDefault="0031705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317057" w:rsidRPr="00C76DF3" w:rsidRDefault="003170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317057" w:rsidRPr="00C76DF3" w:rsidRDefault="0031705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317057" w:rsidRPr="00C76DF3" w:rsidRDefault="003170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317057" w:rsidRPr="00C76DF3" w:rsidRDefault="0031705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317057" w:rsidRPr="00C76DF3" w:rsidRDefault="003170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317057" w:rsidRPr="00C76DF3" w:rsidRDefault="0031705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6B36E515" w14:textId="77777777" w:rsidR="00317057" w:rsidRPr="00591643" w:rsidRDefault="0031705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611A15"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611A15"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611A15"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611A15"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611A15"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611A15"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611A15"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611A15"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611A15"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611A15"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611A15"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611A15"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611A15"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611A15"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611A15"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611A15"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611A15"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611A15"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611A15"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611A15"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611A15"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611A15"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611A15"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611A15"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611A15"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611A15"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611A15"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611A15"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611A15"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611A15"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611A15"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611A15"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611A15"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611A15"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611A15"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611A15"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611A15"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611A15"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611A15"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611A15"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611A15"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611A15"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611A15"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611A15"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611A15"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611A15"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611A15"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611A15"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3EB91F" w14:textId="77777777" w:rsidR="005D7982" w:rsidRDefault="005D7982" w:rsidP="009A573F">
      <w:pPr>
        <w:spacing w:after="0" w:line="240" w:lineRule="auto"/>
      </w:pPr>
      <w:r>
        <w:separator/>
      </w:r>
    </w:p>
  </w:footnote>
  <w:footnote w:type="continuationSeparator" w:id="0">
    <w:p w14:paraId="0633CE72" w14:textId="77777777" w:rsidR="005D7982" w:rsidRDefault="005D7982" w:rsidP="009A573F">
      <w:pPr>
        <w:spacing w:after="0" w:line="240" w:lineRule="auto"/>
      </w:pPr>
      <w:r>
        <w:continuationSeparator/>
      </w:r>
    </w:p>
  </w:footnote>
  <w:footnote w:type="continuationNotice" w:id="1">
    <w:p w14:paraId="3319C3FB" w14:textId="77777777" w:rsidR="005D7982" w:rsidRDefault="005D79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5D15362A" w:rsidR="003C7C0C" w:rsidRPr="003C7C0C" w:rsidRDefault="00611A15"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3C7C0C" w:rsidRPr="003C7C0C">
              <w:rPr>
                <w:sz w:val="16"/>
              </w:rPr>
              <w:t xml:space="preserve">Podmienky poskytovania multilicenčných on-line služieb spoločnosti Microsoft (slovenčina, </w:t>
            </w:r>
            <w:r w:rsidR="00317057">
              <w:rPr>
                <w:sz w:val="16"/>
                <w:szCs w:val="16"/>
              </w:rPr>
              <w:t xml:space="preserve">jún </w:t>
            </w:r>
            <w:r w:rsidR="003C7C0C" w:rsidRPr="003C7C0C">
              <w:rPr>
                <w:sz w:val="16"/>
              </w:rPr>
              <w:t>2019)</w:t>
            </w:r>
          </w:sdtContent>
        </w:sdt>
        <w:r w:rsidR="003C7C0C" w:rsidRPr="003C7C0C">
          <w:rPr>
            <w:sz w:val="16"/>
            <w:szCs w:val="16"/>
          </w:rPr>
          <w:tab/>
        </w:r>
        <w:r w:rsidR="003C7C0C" w:rsidRPr="003C7C0C">
          <w:rPr>
            <w:sz w:val="16"/>
            <w:szCs w:val="16"/>
          </w:rPr>
          <w:fldChar w:fldCharType="begin"/>
        </w:r>
        <w:r w:rsidR="003C7C0C" w:rsidRPr="003C7C0C">
          <w:rPr>
            <w:sz w:val="16"/>
            <w:szCs w:val="16"/>
          </w:rPr>
          <w:instrText xml:space="preserve"> PAGE   \* MERGEFORMAT </w:instrText>
        </w:r>
        <w:r w:rsidR="003C7C0C" w:rsidRPr="003C7C0C">
          <w:rPr>
            <w:sz w:val="16"/>
            <w:szCs w:val="16"/>
          </w:rPr>
          <w:fldChar w:fldCharType="separate"/>
        </w:r>
        <w:r w:rsidR="003C7C0C">
          <w:rPr>
            <w:sz w:val="16"/>
            <w:szCs w:val="16"/>
          </w:rPr>
          <w:t>2</w:t>
        </w:r>
        <w:r w:rsidR="003C7C0C"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4B0B92A" w:rsidR="000C072C" w:rsidRPr="003C7C0C" w:rsidRDefault="00611A15"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r w:rsidR="003C7C0C" w:rsidRPr="003C7C0C">
              <w:rPr>
                <w:sz w:val="16"/>
              </w:rPr>
              <w:t xml:space="preserve">Podmienky poskytovania multilicenčných on-line služieb spoločnosti Microsoft (slovenčina, </w:t>
            </w:r>
            <w:r w:rsidR="00317057">
              <w:rPr>
                <w:sz w:val="16"/>
                <w:szCs w:val="16"/>
              </w:rPr>
              <w:t xml:space="preserve">jún </w:t>
            </w:r>
            <w:r w:rsidR="003C7C0C" w:rsidRPr="003C7C0C">
              <w:rPr>
                <w:sz w:val="16"/>
              </w:rPr>
              <w:t>2019)</w:t>
            </w:r>
          </w:sdtContent>
        </w:sdt>
        <w:r w:rsidR="000C072C" w:rsidRPr="003C7C0C">
          <w:rPr>
            <w:sz w:val="16"/>
            <w:szCs w:val="16"/>
          </w:rPr>
          <w:tab/>
        </w:r>
        <w:r w:rsidR="000C072C" w:rsidRPr="003C7C0C">
          <w:rPr>
            <w:sz w:val="16"/>
            <w:szCs w:val="16"/>
          </w:rPr>
          <w:fldChar w:fldCharType="begin"/>
        </w:r>
        <w:r w:rsidR="000C072C" w:rsidRPr="003C7C0C">
          <w:rPr>
            <w:sz w:val="16"/>
            <w:szCs w:val="16"/>
          </w:rPr>
          <w:instrText xml:space="preserve"> PAGE   \* MERGEFORMAT </w:instrText>
        </w:r>
        <w:r w:rsidR="000C072C" w:rsidRPr="003C7C0C">
          <w:rPr>
            <w:sz w:val="16"/>
            <w:szCs w:val="16"/>
          </w:rPr>
          <w:fldChar w:fldCharType="separate"/>
        </w:r>
        <w:r w:rsidR="000C072C" w:rsidRPr="003C7C0C">
          <w:rPr>
            <w:sz w:val="16"/>
            <w:szCs w:val="16"/>
          </w:rPr>
          <w:t>2</w:t>
        </w:r>
        <w:r w:rsidR="000C072C"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7oVGukEA0mnQOfHfQkbsSwuPRZVc2iY11+XhQPC7yWdNToCuN5VZofAQRa7Xq3C2xDX0WX7Rtz65oCSxUIhfQ==" w:salt="+/2giC2gG//ruF9s0Jocq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FFA"/>
    <w:rsid w:val="003D1789"/>
    <w:rsid w:val="003D1E51"/>
    <w:rsid w:val="003D22CB"/>
    <w:rsid w:val="003D396A"/>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go.microsoft.com/fwlink/?linkid=248532" TargetMode="Externa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0C719-F023-4EEE-B37B-2C36B15F2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30143</Words>
  <Characters>171816</Characters>
  <Application>Microsoft Office Word</Application>
  <DocSecurity>8</DocSecurity>
  <Lines>1431</Lines>
  <Paragraphs>403</Paragraphs>
  <ScaleCrop>false</ScaleCrop>
  <LinksUpToDate>false</LinksUpToDate>
  <CharactersWithSpaces>201556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2019-05-31T21:12:00Z</dcterms:created>
  <dcterms:modified xsi:type="dcterms:W3CDTF">2019-05-31T21:12:00Z</dcterms:modified>
</cp:coreProperties>
</file>