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269D0E35"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A21F04">
        <w:rPr>
          <w:rFonts w:asciiTheme="majorHAnsi" w:hAnsiTheme="majorHAnsi"/>
          <w:color w:val="FFFFFF" w:themeColor="background1"/>
          <w:sz w:val="72"/>
          <w:szCs w:val="72"/>
        </w:rPr>
        <w:t>maj</w:t>
      </w:r>
      <w:r w:rsidR="003A02A5" w:rsidRPr="00A43210">
        <w:rPr>
          <w:rFonts w:asciiTheme="majorHAnsi" w:hAnsiTheme="majorHAnsi"/>
          <w:color w:val="FFFFFF" w:themeColor="background1"/>
          <w:sz w:val="72"/>
          <w:szCs w:val="72"/>
        </w:rPr>
        <w:t xml:space="preserve"> </w:t>
      </w:r>
      <w:r w:rsidR="00F67A9E">
        <w:rPr>
          <w:rFonts w:asciiTheme="majorHAnsi" w:hAnsiTheme="majorHAnsi"/>
          <w:color w:val="FFFFFF" w:themeColor="background1"/>
          <w:sz w:val="72"/>
          <w:szCs w:val="72"/>
        </w:rPr>
        <w:t>2018</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67967C5D" w14:textId="48C889F0" w:rsidR="00A21F04"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512894724" w:history="1">
        <w:r w:rsidR="00A21F04" w:rsidRPr="0053135F">
          <w:rPr>
            <w:rStyle w:val="Hyperlink"/>
            <w:noProof/>
          </w:rPr>
          <w:t>Uvod</w:t>
        </w:r>
        <w:r w:rsidR="00A21F04">
          <w:rPr>
            <w:noProof/>
            <w:webHidden/>
          </w:rPr>
          <w:tab/>
        </w:r>
        <w:r w:rsidR="00A21F04">
          <w:rPr>
            <w:noProof/>
            <w:webHidden/>
          </w:rPr>
          <w:fldChar w:fldCharType="begin"/>
        </w:r>
        <w:r w:rsidR="00A21F04">
          <w:rPr>
            <w:noProof/>
            <w:webHidden/>
          </w:rPr>
          <w:instrText xml:space="preserve"> PAGEREF _Toc512894724 \h </w:instrText>
        </w:r>
        <w:r w:rsidR="00A21F04">
          <w:rPr>
            <w:noProof/>
            <w:webHidden/>
          </w:rPr>
        </w:r>
        <w:r w:rsidR="00A21F04">
          <w:rPr>
            <w:noProof/>
            <w:webHidden/>
          </w:rPr>
          <w:fldChar w:fldCharType="separate"/>
        </w:r>
        <w:r w:rsidR="00D57AB3">
          <w:rPr>
            <w:noProof/>
            <w:webHidden/>
          </w:rPr>
          <w:t>3</w:t>
        </w:r>
        <w:r w:rsidR="00A21F04">
          <w:rPr>
            <w:noProof/>
            <w:webHidden/>
          </w:rPr>
          <w:fldChar w:fldCharType="end"/>
        </w:r>
      </w:hyperlink>
    </w:p>
    <w:p w14:paraId="132DDDCB" w14:textId="7BED78E2" w:rsidR="00A21F04" w:rsidRDefault="006E5E51">
      <w:pPr>
        <w:pStyle w:val="TOC5"/>
        <w:tabs>
          <w:tab w:val="right" w:leader="dot" w:pos="5030"/>
        </w:tabs>
        <w:rPr>
          <w:rFonts w:eastAsiaTheme="minorEastAsia"/>
          <w:noProof/>
          <w:sz w:val="22"/>
          <w:lang w:val="en-US" w:eastAsia="en-US" w:bidi="ar-SA"/>
        </w:rPr>
      </w:pPr>
      <w:hyperlink w:anchor="_Toc512894725" w:history="1">
        <w:r w:rsidR="00A21F04" w:rsidRPr="0053135F">
          <w:rPr>
            <w:rStyle w:val="Hyperlink"/>
            <w:noProof/>
          </w:rPr>
          <w:t>Pogodbe o ravni storitve</w:t>
        </w:r>
        <w:r w:rsidR="00A21F04">
          <w:rPr>
            <w:noProof/>
            <w:webHidden/>
          </w:rPr>
          <w:tab/>
        </w:r>
        <w:r w:rsidR="00A21F04">
          <w:rPr>
            <w:noProof/>
            <w:webHidden/>
          </w:rPr>
          <w:fldChar w:fldCharType="begin"/>
        </w:r>
        <w:r w:rsidR="00A21F04">
          <w:rPr>
            <w:noProof/>
            <w:webHidden/>
          </w:rPr>
          <w:instrText xml:space="preserve"> PAGEREF _Toc512894725 \h </w:instrText>
        </w:r>
        <w:r w:rsidR="00A21F04">
          <w:rPr>
            <w:noProof/>
            <w:webHidden/>
          </w:rPr>
        </w:r>
        <w:r w:rsidR="00A21F04">
          <w:rPr>
            <w:noProof/>
            <w:webHidden/>
          </w:rPr>
          <w:fldChar w:fldCharType="separate"/>
        </w:r>
        <w:r w:rsidR="00D57AB3">
          <w:rPr>
            <w:noProof/>
            <w:webHidden/>
          </w:rPr>
          <w:t>3</w:t>
        </w:r>
        <w:r w:rsidR="00A21F04">
          <w:rPr>
            <w:noProof/>
            <w:webHidden/>
          </w:rPr>
          <w:fldChar w:fldCharType="end"/>
        </w:r>
      </w:hyperlink>
    </w:p>
    <w:p w14:paraId="61A27EB3" w14:textId="0D199486" w:rsidR="00A21F04" w:rsidRDefault="006E5E51">
      <w:pPr>
        <w:pStyle w:val="TOC5"/>
        <w:tabs>
          <w:tab w:val="right" w:leader="dot" w:pos="5030"/>
        </w:tabs>
        <w:rPr>
          <w:rFonts w:eastAsiaTheme="minorEastAsia"/>
          <w:noProof/>
          <w:sz w:val="22"/>
          <w:lang w:val="en-US" w:eastAsia="en-US" w:bidi="ar-SA"/>
        </w:rPr>
      </w:pPr>
      <w:hyperlink w:anchor="_Toc512894726" w:history="1">
        <w:r w:rsidR="00A21F04" w:rsidRPr="0053135F">
          <w:rPr>
            <w:rStyle w:val="Hyperlink"/>
            <w:noProof/>
          </w:rPr>
          <w:t>Upoštevni pogoji za spletne storitve in posodobitve</w:t>
        </w:r>
        <w:r w:rsidR="00A21F04">
          <w:rPr>
            <w:noProof/>
            <w:webHidden/>
          </w:rPr>
          <w:tab/>
        </w:r>
        <w:r w:rsidR="00A21F04">
          <w:rPr>
            <w:noProof/>
            <w:webHidden/>
          </w:rPr>
          <w:fldChar w:fldCharType="begin"/>
        </w:r>
        <w:r w:rsidR="00A21F04">
          <w:rPr>
            <w:noProof/>
            <w:webHidden/>
          </w:rPr>
          <w:instrText xml:space="preserve"> PAGEREF _Toc512894726 \h </w:instrText>
        </w:r>
        <w:r w:rsidR="00A21F04">
          <w:rPr>
            <w:noProof/>
            <w:webHidden/>
          </w:rPr>
        </w:r>
        <w:r w:rsidR="00A21F04">
          <w:rPr>
            <w:noProof/>
            <w:webHidden/>
          </w:rPr>
          <w:fldChar w:fldCharType="separate"/>
        </w:r>
        <w:r w:rsidR="00D57AB3">
          <w:rPr>
            <w:noProof/>
            <w:webHidden/>
          </w:rPr>
          <w:t>3</w:t>
        </w:r>
        <w:r w:rsidR="00A21F04">
          <w:rPr>
            <w:noProof/>
            <w:webHidden/>
          </w:rPr>
          <w:fldChar w:fldCharType="end"/>
        </w:r>
      </w:hyperlink>
    </w:p>
    <w:p w14:paraId="31E37D95" w14:textId="684FABE8" w:rsidR="00A21F04" w:rsidRDefault="006E5E51">
      <w:pPr>
        <w:pStyle w:val="TOC5"/>
        <w:tabs>
          <w:tab w:val="right" w:leader="dot" w:pos="5030"/>
        </w:tabs>
        <w:rPr>
          <w:rFonts w:eastAsiaTheme="minorEastAsia"/>
          <w:noProof/>
          <w:sz w:val="22"/>
          <w:lang w:val="en-US" w:eastAsia="en-US" w:bidi="ar-SA"/>
        </w:rPr>
      </w:pPr>
      <w:hyperlink w:anchor="_Toc512894727" w:history="1">
        <w:r w:rsidR="00A21F04" w:rsidRPr="0053135F">
          <w:rPr>
            <w:rStyle w:val="Hyperlink"/>
            <w:noProof/>
          </w:rPr>
          <w:t>Elektronska obvestila</w:t>
        </w:r>
        <w:r w:rsidR="00A21F04">
          <w:rPr>
            <w:noProof/>
            <w:webHidden/>
          </w:rPr>
          <w:tab/>
        </w:r>
        <w:r w:rsidR="00A21F04">
          <w:rPr>
            <w:noProof/>
            <w:webHidden/>
          </w:rPr>
          <w:fldChar w:fldCharType="begin"/>
        </w:r>
        <w:r w:rsidR="00A21F04">
          <w:rPr>
            <w:noProof/>
            <w:webHidden/>
          </w:rPr>
          <w:instrText xml:space="preserve"> PAGEREF _Toc512894727 \h </w:instrText>
        </w:r>
        <w:r w:rsidR="00A21F04">
          <w:rPr>
            <w:noProof/>
            <w:webHidden/>
          </w:rPr>
        </w:r>
        <w:r w:rsidR="00A21F04">
          <w:rPr>
            <w:noProof/>
            <w:webHidden/>
          </w:rPr>
          <w:fldChar w:fldCharType="separate"/>
        </w:r>
        <w:r w:rsidR="00D57AB3">
          <w:rPr>
            <w:noProof/>
            <w:webHidden/>
          </w:rPr>
          <w:t>3</w:t>
        </w:r>
        <w:r w:rsidR="00A21F04">
          <w:rPr>
            <w:noProof/>
            <w:webHidden/>
          </w:rPr>
          <w:fldChar w:fldCharType="end"/>
        </w:r>
      </w:hyperlink>
    </w:p>
    <w:p w14:paraId="7F558DD3" w14:textId="72E2F42E" w:rsidR="00A21F04" w:rsidRDefault="006E5E51">
      <w:pPr>
        <w:pStyle w:val="TOC5"/>
        <w:tabs>
          <w:tab w:val="right" w:leader="dot" w:pos="5030"/>
        </w:tabs>
        <w:rPr>
          <w:rFonts w:eastAsiaTheme="minorEastAsia"/>
          <w:noProof/>
          <w:sz w:val="22"/>
          <w:lang w:val="en-US" w:eastAsia="en-US" w:bidi="ar-SA"/>
        </w:rPr>
      </w:pPr>
      <w:hyperlink w:anchor="_Toc512894728" w:history="1">
        <w:r w:rsidR="00A21F04" w:rsidRPr="0053135F">
          <w:rPr>
            <w:rStyle w:val="Hyperlink"/>
            <w:noProof/>
          </w:rPr>
          <w:t>Starejše različice</w:t>
        </w:r>
        <w:r w:rsidR="00A21F04">
          <w:rPr>
            <w:noProof/>
            <w:webHidden/>
          </w:rPr>
          <w:tab/>
        </w:r>
        <w:r w:rsidR="00A21F04">
          <w:rPr>
            <w:noProof/>
            <w:webHidden/>
          </w:rPr>
          <w:fldChar w:fldCharType="begin"/>
        </w:r>
        <w:r w:rsidR="00A21F04">
          <w:rPr>
            <w:noProof/>
            <w:webHidden/>
          </w:rPr>
          <w:instrText xml:space="preserve"> PAGEREF _Toc512894728 \h </w:instrText>
        </w:r>
        <w:r w:rsidR="00A21F04">
          <w:rPr>
            <w:noProof/>
            <w:webHidden/>
          </w:rPr>
        </w:r>
        <w:r w:rsidR="00A21F04">
          <w:rPr>
            <w:noProof/>
            <w:webHidden/>
          </w:rPr>
          <w:fldChar w:fldCharType="separate"/>
        </w:r>
        <w:r w:rsidR="00D57AB3">
          <w:rPr>
            <w:noProof/>
            <w:webHidden/>
          </w:rPr>
          <w:t>3</w:t>
        </w:r>
        <w:r w:rsidR="00A21F04">
          <w:rPr>
            <w:noProof/>
            <w:webHidden/>
          </w:rPr>
          <w:fldChar w:fldCharType="end"/>
        </w:r>
      </w:hyperlink>
    </w:p>
    <w:p w14:paraId="102EC98C" w14:textId="1CBF9425" w:rsidR="00A21F04" w:rsidRDefault="006E5E51">
      <w:pPr>
        <w:pStyle w:val="TOC3"/>
        <w:rPr>
          <w:rFonts w:eastAsiaTheme="minorEastAsia"/>
          <w:b w:val="0"/>
          <w:smallCaps w:val="0"/>
          <w:sz w:val="22"/>
          <w:lang w:val="en-US" w:eastAsia="en-US" w:bidi="ar-SA"/>
        </w:rPr>
      </w:pPr>
      <w:hyperlink w:anchor="_Toc512894729" w:history="1">
        <w:r w:rsidR="00A21F04" w:rsidRPr="0053135F">
          <w:rPr>
            <w:rStyle w:val="Hyperlink"/>
          </w:rPr>
          <w:t>Pojasnila in povzetek sprememb</w:t>
        </w:r>
        <w:r w:rsidR="00A21F04">
          <w:rPr>
            <w:webHidden/>
          </w:rPr>
          <w:tab/>
        </w:r>
        <w:r w:rsidR="00A21F04">
          <w:rPr>
            <w:webHidden/>
          </w:rPr>
          <w:fldChar w:fldCharType="begin"/>
        </w:r>
        <w:r w:rsidR="00A21F04">
          <w:rPr>
            <w:webHidden/>
          </w:rPr>
          <w:instrText xml:space="preserve"> PAGEREF _Toc512894729 \h </w:instrText>
        </w:r>
        <w:r w:rsidR="00A21F04">
          <w:rPr>
            <w:webHidden/>
          </w:rPr>
        </w:r>
        <w:r w:rsidR="00A21F04">
          <w:rPr>
            <w:webHidden/>
          </w:rPr>
          <w:fldChar w:fldCharType="separate"/>
        </w:r>
        <w:r w:rsidR="00D57AB3">
          <w:rPr>
            <w:webHidden/>
          </w:rPr>
          <w:t>3</w:t>
        </w:r>
        <w:r w:rsidR="00A21F04">
          <w:rPr>
            <w:webHidden/>
          </w:rPr>
          <w:fldChar w:fldCharType="end"/>
        </w:r>
      </w:hyperlink>
    </w:p>
    <w:p w14:paraId="6DF6B6EE" w14:textId="318FD65C" w:rsidR="00A21F04" w:rsidRDefault="006E5E51">
      <w:pPr>
        <w:pStyle w:val="TOC1"/>
        <w:tabs>
          <w:tab w:val="right" w:leader="dot" w:pos="5030"/>
        </w:tabs>
        <w:rPr>
          <w:rFonts w:eastAsiaTheme="minorEastAsia"/>
          <w:b w:val="0"/>
          <w:caps w:val="0"/>
          <w:noProof/>
          <w:sz w:val="22"/>
          <w:lang w:val="en-US" w:eastAsia="en-US" w:bidi="ar-SA"/>
        </w:rPr>
      </w:pPr>
      <w:hyperlink w:anchor="_Toc512894730" w:history="1">
        <w:r w:rsidR="00A21F04" w:rsidRPr="0053135F">
          <w:rPr>
            <w:rStyle w:val="Hyperlink"/>
            <w:noProof/>
          </w:rPr>
          <w:t>Definicije</w:t>
        </w:r>
        <w:r w:rsidR="00A21F04">
          <w:rPr>
            <w:noProof/>
            <w:webHidden/>
          </w:rPr>
          <w:tab/>
        </w:r>
        <w:r w:rsidR="00A21F04">
          <w:rPr>
            <w:noProof/>
            <w:webHidden/>
          </w:rPr>
          <w:fldChar w:fldCharType="begin"/>
        </w:r>
        <w:r w:rsidR="00A21F04">
          <w:rPr>
            <w:noProof/>
            <w:webHidden/>
          </w:rPr>
          <w:instrText xml:space="preserve"> PAGEREF _Toc512894730 \h </w:instrText>
        </w:r>
        <w:r w:rsidR="00A21F04">
          <w:rPr>
            <w:noProof/>
            <w:webHidden/>
          </w:rPr>
        </w:r>
        <w:r w:rsidR="00A21F04">
          <w:rPr>
            <w:noProof/>
            <w:webHidden/>
          </w:rPr>
          <w:fldChar w:fldCharType="separate"/>
        </w:r>
        <w:r w:rsidR="00D57AB3">
          <w:rPr>
            <w:noProof/>
            <w:webHidden/>
          </w:rPr>
          <w:t>4</w:t>
        </w:r>
        <w:r w:rsidR="00A21F04">
          <w:rPr>
            <w:noProof/>
            <w:webHidden/>
          </w:rPr>
          <w:fldChar w:fldCharType="end"/>
        </w:r>
      </w:hyperlink>
    </w:p>
    <w:p w14:paraId="2CD4B5B5" w14:textId="3914FC59" w:rsidR="00A21F04" w:rsidRDefault="006E5E51">
      <w:pPr>
        <w:pStyle w:val="TOC1"/>
        <w:tabs>
          <w:tab w:val="right" w:leader="dot" w:pos="5030"/>
        </w:tabs>
        <w:rPr>
          <w:rFonts w:eastAsiaTheme="minorEastAsia"/>
          <w:b w:val="0"/>
          <w:caps w:val="0"/>
          <w:noProof/>
          <w:sz w:val="22"/>
          <w:lang w:val="en-US" w:eastAsia="en-US" w:bidi="ar-SA"/>
        </w:rPr>
      </w:pPr>
      <w:hyperlink w:anchor="_Toc512894731" w:history="1">
        <w:r w:rsidR="00A21F04" w:rsidRPr="0053135F">
          <w:rPr>
            <w:rStyle w:val="Hyperlink"/>
            <w:noProof/>
          </w:rPr>
          <w:t>Splošni pogoji</w:t>
        </w:r>
        <w:r w:rsidR="00A21F04">
          <w:rPr>
            <w:noProof/>
            <w:webHidden/>
          </w:rPr>
          <w:tab/>
        </w:r>
        <w:r w:rsidR="00A21F04">
          <w:rPr>
            <w:noProof/>
            <w:webHidden/>
          </w:rPr>
          <w:fldChar w:fldCharType="begin"/>
        </w:r>
        <w:r w:rsidR="00A21F04">
          <w:rPr>
            <w:noProof/>
            <w:webHidden/>
          </w:rPr>
          <w:instrText xml:space="preserve"> PAGEREF _Toc512894731 \h </w:instrText>
        </w:r>
        <w:r w:rsidR="00A21F04">
          <w:rPr>
            <w:noProof/>
            <w:webHidden/>
          </w:rPr>
        </w:r>
        <w:r w:rsidR="00A21F04">
          <w:rPr>
            <w:noProof/>
            <w:webHidden/>
          </w:rPr>
          <w:fldChar w:fldCharType="separate"/>
        </w:r>
        <w:r w:rsidR="00D57AB3">
          <w:rPr>
            <w:noProof/>
            <w:webHidden/>
          </w:rPr>
          <w:t>6</w:t>
        </w:r>
        <w:r w:rsidR="00A21F04">
          <w:rPr>
            <w:noProof/>
            <w:webHidden/>
          </w:rPr>
          <w:fldChar w:fldCharType="end"/>
        </w:r>
      </w:hyperlink>
    </w:p>
    <w:p w14:paraId="774BB44C" w14:textId="4EEFF041" w:rsidR="00A21F04" w:rsidRDefault="006E5E51">
      <w:pPr>
        <w:pStyle w:val="TOC5"/>
        <w:tabs>
          <w:tab w:val="right" w:leader="dot" w:pos="5030"/>
        </w:tabs>
        <w:rPr>
          <w:rFonts w:eastAsiaTheme="minorEastAsia"/>
          <w:noProof/>
          <w:sz w:val="22"/>
          <w:lang w:val="en-US" w:eastAsia="en-US" w:bidi="ar-SA"/>
        </w:rPr>
      </w:pPr>
      <w:hyperlink w:anchor="_Toc512894732" w:history="1">
        <w:r w:rsidR="00A21F04" w:rsidRPr="0053135F">
          <w:rPr>
            <w:rStyle w:val="Hyperlink"/>
            <w:noProof/>
          </w:rPr>
          <w:t>Licenciranje spletnih storitev</w:t>
        </w:r>
        <w:r w:rsidR="00A21F04">
          <w:rPr>
            <w:noProof/>
            <w:webHidden/>
          </w:rPr>
          <w:tab/>
        </w:r>
        <w:r w:rsidR="00A21F04">
          <w:rPr>
            <w:noProof/>
            <w:webHidden/>
          </w:rPr>
          <w:fldChar w:fldCharType="begin"/>
        </w:r>
        <w:r w:rsidR="00A21F04">
          <w:rPr>
            <w:noProof/>
            <w:webHidden/>
          </w:rPr>
          <w:instrText xml:space="preserve"> PAGEREF _Toc512894732 \h </w:instrText>
        </w:r>
        <w:r w:rsidR="00A21F04">
          <w:rPr>
            <w:noProof/>
            <w:webHidden/>
          </w:rPr>
        </w:r>
        <w:r w:rsidR="00A21F04">
          <w:rPr>
            <w:noProof/>
            <w:webHidden/>
          </w:rPr>
          <w:fldChar w:fldCharType="separate"/>
        </w:r>
        <w:r w:rsidR="00D57AB3">
          <w:rPr>
            <w:noProof/>
            <w:webHidden/>
          </w:rPr>
          <w:t>6</w:t>
        </w:r>
        <w:r w:rsidR="00A21F04">
          <w:rPr>
            <w:noProof/>
            <w:webHidden/>
          </w:rPr>
          <w:fldChar w:fldCharType="end"/>
        </w:r>
      </w:hyperlink>
    </w:p>
    <w:p w14:paraId="2E50B5C1" w14:textId="7B0E8192" w:rsidR="00A21F04" w:rsidRDefault="006E5E51">
      <w:pPr>
        <w:pStyle w:val="TOC5"/>
        <w:tabs>
          <w:tab w:val="right" w:leader="dot" w:pos="5030"/>
        </w:tabs>
        <w:rPr>
          <w:rFonts w:eastAsiaTheme="minorEastAsia"/>
          <w:noProof/>
          <w:sz w:val="22"/>
          <w:lang w:val="en-US" w:eastAsia="en-US" w:bidi="ar-SA"/>
        </w:rPr>
      </w:pPr>
      <w:hyperlink w:anchor="_Toc512894733" w:history="1">
        <w:r w:rsidR="00A21F04" w:rsidRPr="0053135F">
          <w:rPr>
            <w:rStyle w:val="Hyperlink"/>
            <w:noProof/>
          </w:rPr>
          <w:t>Uporaba spletnih storitev</w:t>
        </w:r>
        <w:r w:rsidR="00A21F04">
          <w:rPr>
            <w:noProof/>
            <w:webHidden/>
          </w:rPr>
          <w:tab/>
        </w:r>
        <w:r w:rsidR="00A21F04">
          <w:rPr>
            <w:noProof/>
            <w:webHidden/>
          </w:rPr>
          <w:fldChar w:fldCharType="begin"/>
        </w:r>
        <w:r w:rsidR="00A21F04">
          <w:rPr>
            <w:noProof/>
            <w:webHidden/>
          </w:rPr>
          <w:instrText xml:space="preserve"> PAGEREF _Toc512894733 \h </w:instrText>
        </w:r>
        <w:r w:rsidR="00A21F04">
          <w:rPr>
            <w:noProof/>
            <w:webHidden/>
          </w:rPr>
        </w:r>
        <w:r w:rsidR="00A21F04">
          <w:rPr>
            <w:noProof/>
            <w:webHidden/>
          </w:rPr>
          <w:fldChar w:fldCharType="separate"/>
        </w:r>
        <w:r w:rsidR="00D57AB3">
          <w:rPr>
            <w:noProof/>
            <w:webHidden/>
          </w:rPr>
          <w:t>6</w:t>
        </w:r>
        <w:r w:rsidR="00A21F04">
          <w:rPr>
            <w:noProof/>
            <w:webHidden/>
          </w:rPr>
          <w:fldChar w:fldCharType="end"/>
        </w:r>
      </w:hyperlink>
    </w:p>
    <w:p w14:paraId="6959878D" w14:textId="706DAD7D" w:rsidR="00A21F04" w:rsidRDefault="006E5E51">
      <w:pPr>
        <w:pStyle w:val="TOC5"/>
        <w:tabs>
          <w:tab w:val="right" w:leader="dot" w:pos="5030"/>
        </w:tabs>
        <w:rPr>
          <w:rFonts w:eastAsiaTheme="minorEastAsia"/>
          <w:noProof/>
          <w:sz w:val="22"/>
          <w:lang w:val="en-US" w:eastAsia="en-US" w:bidi="ar-SA"/>
        </w:rPr>
      </w:pPr>
      <w:hyperlink w:anchor="_Toc512894734" w:history="1">
        <w:r w:rsidR="00A21F04" w:rsidRPr="0053135F">
          <w:rPr>
            <w:rStyle w:val="Hyperlink"/>
            <w:noProof/>
          </w:rPr>
          <w:t>Uporaba programske opreme s spletno storitvijo</w:t>
        </w:r>
        <w:r w:rsidR="00A21F04">
          <w:rPr>
            <w:noProof/>
            <w:webHidden/>
          </w:rPr>
          <w:tab/>
        </w:r>
        <w:r w:rsidR="00A21F04">
          <w:rPr>
            <w:noProof/>
            <w:webHidden/>
          </w:rPr>
          <w:fldChar w:fldCharType="begin"/>
        </w:r>
        <w:r w:rsidR="00A21F04">
          <w:rPr>
            <w:noProof/>
            <w:webHidden/>
          </w:rPr>
          <w:instrText xml:space="preserve"> PAGEREF _Toc512894734 \h </w:instrText>
        </w:r>
        <w:r w:rsidR="00A21F04">
          <w:rPr>
            <w:noProof/>
            <w:webHidden/>
          </w:rPr>
        </w:r>
        <w:r w:rsidR="00A21F04">
          <w:rPr>
            <w:noProof/>
            <w:webHidden/>
          </w:rPr>
          <w:fldChar w:fldCharType="separate"/>
        </w:r>
        <w:r w:rsidR="00D57AB3">
          <w:rPr>
            <w:noProof/>
            <w:webHidden/>
          </w:rPr>
          <w:t>6</w:t>
        </w:r>
        <w:r w:rsidR="00A21F04">
          <w:rPr>
            <w:noProof/>
            <w:webHidden/>
          </w:rPr>
          <w:fldChar w:fldCharType="end"/>
        </w:r>
      </w:hyperlink>
    </w:p>
    <w:p w14:paraId="2AB20F48" w14:textId="661E9BAA" w:rsidR="00A21F04" w:rsidRDefault="006E5E51">
      <w:pPr>
        <w:pStyle w:val="TOC5"/>
        <w:tabs>
          <w:tab w:val="right" w:leader="dot" w:pos="5030"/>
        </w:tabs>
        <w:rPr>
          <w:rFonts w:eastAsiaTheme="minorEastAsia"/>
          <w:noProof/>
          <w:sz w:val="22"/>
          <w:lang w:val="en-US" w:eastAsia="en-US" w:bidi="ar-SA"/>
        </w:rPr>
      </w:pPr>
      <w:hyperlink w:anchor="_Toc512894735" w:history="1">
        <w:r w:rsidR="00A21F04" w:rsidRPr="0053135F">
          <w:rPr>
            <w:rStyle w:val="Hyperlink"/>
            <w:noProof/>
          </w:rPr>
          <w:t>Tehnične omejitve</w:t>
        </w:r>
        <w:r w:rsidR="00A21F04">
          <w:rPr>
            <w:noProof/>
            <w:webHidden/>
          </w:rPr>
          <w:tab/>
        </w:r>
        <w:r w:rsidR="00A21F04">
          <w:rPr>
            <w:noProof/>
            <w:webHidden/>
          </w:rPr>
          <w:fldChar w:fldCharType="begin"/>
        </w:r>
        <w:r w:rsidR="00A21F04">
          <w:rPr>
            <w:noProof/>
            <w:webHidden/>
          </w:rPr>
          <w:instrText xml:space="preserve"> PAGEREF _Toc512894735 \h </w:instrText>
        </w:r>
        <w:r w:rsidR="00A21F04">
          <w:rPr>
            <w:noProof/>
            <w:webHidden/>
          </w:rPr>
        </w:r>
        <w:r w:rsidR="00A21F04">
          <w:rPr>
            <w:noProof/>
            <w:webHidden/>
          </w:rPr>
          <w:fldChar w:fldCharType="separate"/>
        </w:r>
        <w:r w:rsidR="00D57AB3">
          <w:rPr>
            <w:noProof/>
            <w:webHidden/>
          </w:rPr>
          <w:t>7</w:t>
        </w:r>
        <w:r w:rsidR="00A21F04">
          <w:rPr>
            <w:noProof/>
            <w:webHidden/>
          </w:rPr>
          <w:fldChar w:fldCharType="end"/>
        </w:r>
      </w:hyperlink>
    </w:p>
    <w:p w14:paraId="0C00F595" w14:textId="0E4EDCC6" w:rsidR="00A21F04" w:rsidRDefault="006E5E51">
      <w:pPr>
        <w:pStyle w:val="TOC5"/>
        <w:tabs>
          <w:tab w:val="right" w:leader="dot" w:pos="5030"/>
        </w:tabs>
        <w:rPr>
          <w:rFonts w:eastAsiaTheme="minorEastAsia"/>
          <w:noProof/>
          <w:sz w:val="22"/>
          <w:lang w:val="en-US" w:eastAsia="en-US" w:bidi="ar-SA"/>
        </w:rPr>
      </w:pPr>
      <w:hyperlink w:anchor="_Toc512894736" w:history="1">
        <w:r w:rsidR="00A21F04" w:rsidRPr="0053135F">
          <w:rPr>
            <w:rStyle w:val="Hyperlink"/>
            <w:noProof/>
          </w:rPr>
          <w:t>Storitve uvoza/izvoza</w:t>
        </w:r>
        <w:r w:rsidR="00A21F04">
          <w:rPr>
            <w:noProof/>
            <w:webHidden/>
          </w:rPr>
          <w:tab/>
        </w:r>
        <w:r w:rsidR="00A21F04">
          <w:rPr>
            <w:noProof/>
            <w:webHidden/>
          </w:rPr>
          <w:fldChar w:fldCharType="begin"/>
        </w:r>
        <w:r w:rsidR="00A21F04">
          <w:rPr>
            <w:noProof/>
            <w:webHidden/>
          </w:rPr>
          <w:instrText xml:space="preserve"> PAGEREF _Toc512894736 \h </w:instrText>
        </w:r>
        <w:r w:rsidR="00A21F04">
          <w:rPr>
            <w:noProof/>
            <w:webHidden/>
          </w:rPr>
        </w:r>
        <w:r w:rsidR="00A21F04">
          <w:rPr>
            <w:noProof/>
            <w:webHidden/>
          </w:rPr>
          <w:fldChar w:fldCharType="separate"/>
        </w:r>
        <w:r w:rsidR="00D57AB3">
          <w:rPr>
            <w:noProof/>
            <w:webHidden/>
          </w:rPr>
          <w:t>7</w:t>
        </w:r>
        <w:r w:rsidR="00A21F04">
          <w:rPr>
            <w:noProof/>
            <w:webHidden/>
          </w:rPr>
          <w:fldChar w:fldCharType="end"/>
        </w:r>
      </w:hyperlink>
    </w:p>
    <w:p w14:paraId="1BD9FFFE" w14:textId="5AB7C03C" w:rsidR="00A21F04" w:rsidRDefault="006E5E51">
      <w:pPr>
        <w:pStyle w:val="TOC5"/>
        <w:tabs>
          <w:tab w:val="right" w:leader="dot" w:pos="5030"/>
        </w:tabs>
        <w:rPr>
          <w:rFonts w:eastAsiaTheme="minorEastAsia"/>
          <w:noProof/>
          <w:sz w:val="22"/>
          <w:lang w:val="en-US" w:eastAsia="en-US" w:bidi="ar-SA"/>
        </w:rPr>
      </w:pPr>
      <w:hyperlink w:anchor="_Toc512894737" w:history="1">
        <w:r w:rsidR="00A21F04" w:rsidRPr="0053135F">
          <w:rPr>
            <w:rStyle w:val="Hyperlink"/>
            <w:noProof/>
          </w:rPr>
          <w:t>Komponente pisav</w:t>
        </w:r>
        <w:r w:rsidR="00A21F04">
          <w:rPr>
            <w:noProof/>
            <w:webHidden/>
          </w:rPr>
          <w:tab/>
        </w:r>
        <w:r w:rsidR="00A21F04">
          <w:rPr>
            <w:noProof/>
            <w:webHidden/>
          </w:rPr>
          <w:fldChar w:fldCharType="begin"/>
        </w:r>
        <w:r w:rsidR="00A21F04">
          <w:rPr>
            <w:noProof/>
            <w:webHidden/>
          </w:rPr>
          <w:instrText xml:space="preserve"> PAGEREF _Toc512894737 \h </w:instrText>
        </w:r>
        <w:r w:rsidR="00A21F04">
          <w:rPr>
            <w:noProof/>
            <w:webHidden/>
          </w:rPr>
        </w:r>
        <w:r w:rsidR="00A21F04">
          <w:rPr>
            <w:noProof/>
            <w:webHidden/>
          </w:rPr>
          <w:fldChar w:fldCharType="separate"/>
        </w:r>
        <w:r w:rsidR="00D57AB3">
          <w:rPr>
            <w:noProof/>
            <w:webHidden/>
          </w:rPr>
          <w:t>7</w:t>
        </w:r>
        <w:r w:rsidR="00A21F04">
          <w:rPr>
            <w:noProof/>
            <w:webHidden/>
          </w:rPr>
          <w:fldChar w:fldCharType="end"/>
        </w:r>
      </w:hyperlink>
    </w:p>
    <w:p w14:paraId="153E62DB" w14:textId="3C0DE3BE" w:rsidR="00A21F04" w:rsidRDefault="006E5E51">
      <w:pPr>
        <w:pStyle w:val="TOC5"/>
        <w:tabs>
          <w:tab w:val="right" w:leader="dot" w:pos="5030"/>
        </w:tabs>
        <w:rPr>
          <w:rFonts w:eastAsiaTheme="minorEastAsia"/>
          <w:noProof/>
          <w:sz w:val="22"/>
          <w:lang w:val="en-US" w:eastAsia="en-US" w:bidi="ar-SA"/>
        </w:rPr>
      </w:pPr>
      <w:hyperlink w:anchor="_Toc512894738" w:history="1">
        <w:r w:rsidR="00A21F04" w:rsidRPr="0053135F">
          <w:rPr>
            <w:rStyle w:val="Hyperlink"/>
            <w:noProof/>
          </w:rPr>
          <w:t>Spremembe in razpoložljivost spletnih storitev</w:t>
        </w:r>
        <w:r w:rsidR="00A21F04">
          <w:rPr>
            <w:noProof/>
            <w:webHidden/>
          </w:rPr>
          <w:tab/>
        </w:r>
        <w:r w:rsidR="00A21F04">
          <w:rPr>
            <w:noProof/>
            <w:webHidden/>
          </w:rPr>
          <w:fldChar w:fldCharType="begin"/>
        </w:r>
        <w:r w:rsidR="00A21F04">
          <w:rPr>
            <w:noProof/>
            <w:webHidden/>
          </w:rPr>
          <w:instrText xml:space="preserve"> PAGEREF _Toc512894738 \h </w:instrText>
        </w:r>
        <w:r w:rsidR="00A21F04">
          <w:rPr>
            <w:noProof/>
            <w:webHidden/>
          </w:rPr>
        </w:r>
        <w:r w:rsidR="00A21F04">
          <w:rPr>
            <w:noProof/>
            <w:webHidden/>
          </w:rPr>
          <w:fldChar w:fldCharType="separate"/>
        </w:r>
        <w:r w:rsidR="00D57AB3">
          <w:rPr>
            <w:noProof/>
            <w:webHidden/>
          </w:rPr>
          <w:t>7</w:t>
        </w:r>
        <w:r w:rsidR="00A21F04">
          <w:rPr>
            <w:noProof/>
            <w:webHidden/>
          </w:rPr>
          <w:fldChar w:fldCharType="end"/>
        </w:r>
      </w:hyperlink>
    </w:p>
    <w:p w14:paraId="15632C26" w14:textId="058193CE" w:rsidR="00A21F04" w:rsidRDefault="006E5E51">
      <w:pPr>
        <w:pStyle w:val="TOC5"/>
        <w:tabs>
          <w:tab w:val="right" w:leader="dot" w:pos="5030"/>
        </w:tabs>
        <w:rPr>
          <w:rFonts w:eastAsiaTheme="minorEastAsia"/>
          <w:noProof/>
          <w:sz w:val="22"/>
          <w:lang w:val="en-US" w:eastAsia="en-US" w:bidi="ar-SA"/>
        </w:rPr>
      </w:pPr>
      <w:hyperlink w:anchor="_Toc512894739" w:history="1">
        <w:r w:rsidR="00A21F04" w:rsidRPr="0053135F">
          <w:rPr>
            <w:rStyle w:val="Hyperlink"/>
            <w:noProof/>
          </w:rPr>
          <w:t>Skladnost z zakoni</w:t>
        </w:r>
        <w:r w:rsidR="00A21F04">
          <w:rPr>
            <w:noProof/>
            <w:webHidden/>
          </w:rPr>
          <w:tab/>
        </w:r>
        <w:r w:rsidR="00A21F04">
          <w:rPr>
            <w:noProof/>
            <w:webHidden/>
          </w:rPr>
          <w:fldChar w:fldCharType="begin"/>
        </w:r>
        <w:r w:rsidR="00A21F04">
          <w:rPr>
            <w:noProof/>
            <w:webHidden/>
          </w:rPr>
          <w:instrText xml:space="preserve"> PAGEREF _Toc512894739 \h </w:instrText>
        </w:r>
        <w:r w:rsidR="00A21F04">
          <w:rPr>
            <w:noProof/>
            <w:webHidden/>
          </w:rPr>
        </w:r>
        <w:r w:rsidR="00A21F04">
          <w:rPr>
            <w:noProof/>
            <w:webHidden/>
          </w:rPr>
          <w:fldChar w:fldCharType="separate"/>
        </w:r>
        <w:r w:rsidR="00D57AB3">
          <w:rPr>
            <w:noProof/>
            <w:webHidden/>
          </w:rPr>
          <w:t>7</w:t>
        </w:r>
        <w:r w:rsidR="00A21F04">
          <w:rPr>
            <w:noProof/>
            <w:webHidden/>
          </w:rPr>
          <w:fldChar w:fldCharType="end"/>
        </w:r>
      </w:hyperlink>
    </w:p>
    <w:p w14:paraId="18A17750" w14:textId="40401CAC" w:rsidR="00A21F04" w:rsidRDefault="006E5E51">
      <w:pPr>
        <w:pStyle w:val="TOC5"/>
        <w:tabs>
          <w:tab w:val="right" w:leader="dot" w:pos="5030"/>
        </w:tabs>
        <w:rPr>
          <w:rFonts w:eastAsiaTheme="minorEastAsia"/>
          <w:noProof/>
          <w:sz w:val="22"/>
          <w:lang w:val="en-US" w:eastAsia="en-US" w:bidi="ar-SA"/>
        </w:rPr>
      </w:pPr>
      <w:hyperlink w:anchor="_Toc512894740" w:history="1">
        <w:r w:rsidR="00A21F04" w:rsidRPr="0053135F">
          <w:rPr>
            <w:rStyle w:val="Hyperlink"/>
            <w:noProof/>
          </w:rPr>
          <w:t>Drugo</w:t>
        </w:r>
        <w:r w:rsidR="00A21F04">
          <w:rPr>
            <w:noProof/>
            <w:webHidden/>
          </w:rPr>
          <w:tab/>
        </w:r>
        <w:r w:rsidR="00A21F04">
          <w:rPr>
            <w:noProof/>
            <w:webHidden/>
          </w:rPr>
          <w:fldChar w:fldCharType="begin"/>
        </w:r>
        <w:r w:rsidR="00A21F04">
          <w:rPr>
            <w:noProof/>
            <w:webHidden/>
          </w:rPr>
          <w:instrText xml:space="preserve"> PAGEREF _Toc512894740 \h </w:instrText>
        </w:r>
        <w:r w:rsidR="00A21F04">
          <w:rPr>
            <w:noProof/>
            <w:webHidden/>
          </w:rPr>
        </w:r>
        <w:r w:rsidR="00A21F04">
          <w:rPr>
            <w:noProof/>
            <w:webHidden/>
          </w:rPr>
          <w:fldChar w:fldCharType="separate"/>
        </w:r>
        <w:r w:rsidR="00D57AB3">
          <w:rPr>
            <w:noProof/>
            <w:webHidden/>
          </w:rPr>
          <w:t>7</w:t>
        </w:r>
        <w:r w:rsidR="00A21F04">
          <w:rPr>
            <w:noProof/>
            <w:webHidden/>
          </w:rPr>
          <w:fldChar w:fldCharType="end"/>
        </w:r>
      </w:hyperlink>
    </w:p>
    <w:p w14:paraId="056AF2CF" w14:textId="0494E413" w:rsidR="00A21F04" w:rsidRDefault="006E5E51">
      <w:pPr>
        <w:pStyle w:val="TOC1"/>
        <w:tabs>
          <w:tab w:val="right" w:leader="dot" w:pos="5030"/>
        </w:tabs>
        <w:rPr>
          <w:rFonts w:eastAsiaTheme="minorEastAsia"/>
          <w:b w:val="0"/>
          <w:caps w:val="0"/>
          <w:noProof/>
          <w:sz w:val="22"/>
          <w:lang w:val="en-US" w:eastAsia="en-US" w:bidi="ar-SA"/>
        </w:rPr>
      </w:pPr>
      <w:hyperlink w:anchor="_Toc512894741" w:history="1">
        <w:r w:rsidR="00A21F04" w:rsidRPr="0053135F">
          <w:rPr>
            <w:rStyle w:val="Hyperlink"/>
            <w:noProof/>
          </w:rPr>
          <w:t>Pogoji za varstvo podatkov</w:t>
        </w:r>
        <w:r w:rsidR="00A21F04">
          <w:rPr>
            <w:noProof/>
            <w:webHidden/>
          </w:rPr>
          <w:tab/>
        </w:r>
        <w:r w:rsidR="00A21F04">
          <w:rPr>
            <w:noProof/>
            <w:webHidden/>
          </w:rPr>
          <w:fldChar w:fldCharType="begin"/>
        </w:r>
        <w:r w:rsidR="00A21F04">
          <w:rPr>
            <w:noProof/>
            <w:webHidden/>
          </w:rPr>
          <w:instrText xml:space="preserve"> PAGEREF _Toc512894741 \h </w:instrText>
        </w:r>
        <w:r w:rsidR="00A21F04">
          <w:rPr>
            <w:noProof/>
            <w:webHidden/>
          </w:rPr>
        </w:r>
        <w:r w:rsidR="00A21F04">
          <w:rPr>
            <w:noProof/>
            <w:webHidden/>
          </w:rPr>
          <w:fldChar w:fldCharType="separate"/>
        </w:r>
        <w:r w:rsidR="00D57AB3">
          <w:rPr>
            <w:noProof/>
            <w:webHidden/>
          </w:rPr>
          <w:t>9</w:t>
        </w:r>
        <w:r w:rsidR="00A21F04">
          <w:rPr>
            <w:noProof/>
            <w:webHidden/>
          </w:rPr>
          <w:fldChar w:fldCharType="end"/>
        </w:r>
      </w:hyperlink>
    </w:p>
    <w:p w14:paraId="72F1B242" w14:textId="48D00F06" w:rsidR="00A21F04" w:rsidRDefault="006E5E51">
      <w:pPr>
        <w:pStyle w:val="TOC5"/>
        <w:tabs>
          <w:tab w:val="right" w:leader="dot" w:pos="5030"/>
        </w:tabs>
        <w:rPr>
          <w:rFonts w:eastAsiaTheme="minorEastAsia"/>
          <w:noProof/>
          <w:sz w:val="22"/>
          <w:lang w:val="en-US" w:eastAsia="en-US" w:bidi="ar-SA"/>
        </w:rPr>
      </w:pPr>
      <w:hyperlink w:anchor="_Toc512894742" w:history="1">
        <w:r w:rsidR="00A21F04" w:rsidRPr="0053135F">
          <w:rPr>
            <w:rStyle w:val="Hyperlink"/>
            <w:noProof/>
          </w:rPr>
          <w:t>Obseg</w:t>
        </w:r>
        <w:r w:rsidR="00A21F04">
          <w:rPr>
            <w:noProof/>
            <w:webHidden/>
          </w:rPr>
          <w:tab/>
        </w:r>
        <w:r w:rsidR="00A21F04">
          <w:rPr>
            <w:noProof/>
            <w:webHidden/>
          </w:rPr>
          <w:fldChar w:fldCharType="begin"/>
        </w:r>
        <w:r w:rsidR="00A21F04">
          <w:rPr>
            <w:noProof/>
            <w:webHidden/>
          </w:rPr>
          <w:instrText xml:space="preserve"> PAGEREF _Toc512894742 \h </w:instrText>
        </w:r>
        <w:r w:rsidR="00A21F04">
          <w:rPr>
            <w:noProof/>
            <w:webHidden/>
          </w:rPr>
        </w:r>
        <w:r w:rsidR="00A21F04">
          <w:rPr>
            <w:noProof/>
            <w:webHidden/>
          </w:rPr>
          <w:fldChar w:fldCharType="separate"/>
        </w:r>
        <w:r w:rsidR="00D57AB3">
          <w:rPr>
            <w:noProof/>
            <w:webHidden/>
          </w:rPr>
          <w:t>9</w:t>
        </w:r>
        <w:r w:rsidR="00A21F04">
          <w:rPr>
            <w:noProof/>
            <w:webHidden/>
          </w:rPr>
          <w:fldChar w:fldCharType="end"/>
        </w:r>
      </w:hyperlink>
    </w:p>
    <w:p w14:paraId="3D507D9F" w14:textId="681984D2" w:rsidR="00A21F04" w:rsidRDefault="006E5E51">
      <w:pPr>
        <w:pStyle w:val="TOC5"/>
        <w:tabs>
          <w:tab w:val="right" w:leader="dot" w:pos="5030"/>
        </w:tabs>
        <w:rPr>
          <w:rFonts w:eastAsiaTheme="minorEastAsia"/>
          <w:noProof/>
          <w:sz w:val="22"/>
          <w:lang w:val="en-US" w:eastAsia="en-US" w:bidi="ar-SA"/>
        </w:rPr>
      </w:pPr>
      <w:hyperlink w:anchor="_Toc512894743" w:history="1">
        <w:r w:rsidR="00A21F04" w:rsidRPr="0053135F">
          <w:rPr>
            <w:rStyle w:val="Hyperlink"/>
            <w:noProof/>
          </w:rPr>
          <w:t>Obdelava podatkov strank; lastništvo</w:t>
        </w:r>
        <w:r w:rsidR="00A21F04">
          <w:rPr>
            <w:noProof/>
            <w:webHidden/>
          </w:rPr>
          <w:tab/>
        </w:r>
        <w:r w:rsidR="00A21F04">
          <w:rPr>
            <w:noProof/>
            <w:webHidden/>
          </w:rPr>
          <w:fldChar w:fldCharType="begin"/>
        </w:r>
        <w:r w:rsidR="00A21F04">
          <w:rPr>
            <w:noProof/>
            <w:webHidden/>
          </w:rPr>
          <w:instrText xml:space="preserve"> PAGEREF _Toc512894743 \h </w:instrText>
        </w:r>
        <w:r w:rsidR="00A21F04">
          <w:rPr>
            <w:noProof/>
            <w:webHidden/>
          </w:rPr>
        </w:r>
        <w:r w:rsidR="00A21F04">
          <w:rPr>
            <w:noProof/>
            <w:webHidden/>
          </w:rPr>
          <w:fldChar w:fldCharType="separate"/>
        </w:r>
        <w:r w:rsidR="00D57AB3">
          <w:rPr>
            <w:noProof/>
            <w:webHidden/>
          </w:rPr>
          <w:t>9</w:t>
        </w:r>
        <w:r w:rsidR="00A21F04">
          <w:rPr>
            <w:noProof/>
            <w:webHidden/>
          </w:rPr>
          <w:fldChar w:fldCharType="end"/>
        </w:r>
      </w:hyperlink>
    </w:p>
    <w:p w14:paraId="53F0091D" w14:textId="561E15AA" w:rsidR="00A21F04" w:rsidRDefault="006E5E51">
      <w:pPr>
        <w:pStyle w:val="TOC5"/>
        <w:tabs>
          <w:tab w:val="right" w:leader="dot" w:pos="5030"/>
        </w:tabs>
        <w:rPr>
          <w:rFonts w:eastAsiaTheme="minorEastAsia"/>
          <w:noProof/>
          <w:sz w:val="22"/>
          <w:lang w:val="en-US" w:eastAsia="en-US" w:bidi="ar-SA"/>
        </w:rPr>
      </w:pPr>
      <w:hyperlink w:anchor="_Toc512894744" w:history="1">
        <w:r w:rsidR="00A21F04" w:rsidRPr="0053135F">
          <w:rPr>
            <w:rStyle w:val="Hyperlink"/>
            <w:noProof/>
          </w:rPr>
          <w:t>Razkritje podatkov strank</w:t>
        </w:r>
        <w:r w:rsidR="00A21F04">
          <w:rPr>
            <w:noProof/>
            <w:webHidden/>
          </w:rPr>
          <w:tab/>
        </w:r>
        <w:r w:rsidR="00A21F04">
          <w:rPr>
            <w:noProof/>
            <w:webHidden/>
          </w:rPr>
          <w:fldChar w:fldCharType="begin"/>
        </w:r>
        <w:r w:rsidR="00A21F04">
          <w:rPr>
            <w:noProof/>
            <w:webHidden/>
          </w:rPr>
          <w:instrText xml:space="preserve"> PAGEREF _Toc512894744 \h </w:instrText>
        </w:r>
        <w:r w:rsidR="00A21F04">
          <w:rPr>
            <w:noProof/>
            <w:webHidden/>
          </w:rPr>
        </w:r>
        <w:r w:rsidR="00A21F04">
          <w:rPr>
            <w:noProof/>
            <w:webHidden/>
          </w:rPr>
          <w:fldChar w:fldCharType="separate"/>
        </w:r>
        <w:r w:rsidR="00D57AB3">
          <w:rPr>
            <w:noProof/>
            <w:webHidden/>
          </w:rPr>
          <w:t>9</w:t>
        </w:r>
        <w:r w:rsidR="00A21F04">
          <w:rPr>
            <w:noProof/>
            <w:webHidden/>
          </w:rPr>
          <w:fldChar w:fldCharType="end"/>
        </w:r>
      </w:hyperlink>
    </w:p>
    <w:p w14:paraId="3A9A7AE5" w14:textId="48603457" w:rsidR="00A21F04" w:rsidRDefault="006E5E51">
      <w:pPr>
        <w:pStyle w:val="TOC5"/>
        <w:tabs>
          <w:tab w:val="right" w:leader="dot" w:pos="5030"/>
        </w:tabs>
        <w:rPr>
          <w:rFonts w:eastAsiaTheme="minorEastAsia"/>
          <w:noProof/>
          <w:sz w:val="22"/>
          <w:lang w:val="en-US" w:eastAsia="en-US" w:bidi="ar-SA"/>
        </w:rPr>
      </w:pPr>
      <w:hyperlink w:anchor="_Toc512894745" w:history="1">
        <w:r w:rsidR="00A21F04" w:rsidRPr="0053135F">
          <w:rPr>
            <w:rStyle w:val="Hyperlink"/>
            <w:noProof/>
          </w:rPr>
          <w:t>Obdelava osebnih podatkov; Splošna uredba o varstvu podatkov</w:t>
        </w:r>
        <w:r w:rsidR="00A21F04">
          <w:rPr>
            <w:noProof/>
            <w:webHidden/>
          </w:rPr>
          <w:tab/>
        </w:r>
        <w:r w:rsidR="00A21F04">
          <w:rPr>
            <w:noProof/>
            <w:webHidden/>
          </w:rPr>
          <w:fldChar w:fldCharType="begin"/>
        </w:r>
        <w:r w:rsidR="00A21F04">
          <w:rPr>
            <w:noProof/>
            <w:webHidden/>
          </w:rPr>
          <w:instrText xml:space="preserve"> PAGEREF _Toc512894745 \h </w:instrText>
        </w:r>
        <w:r w:rsidR="00A21F04">
          <w:rPr>
            <w:noProof/>
            <w:webHidden/>
          </w:rPr>
        </w:r>
        <w:r w:rsidR="00A21F04">
          <w:rPr>
            <w:noProof/>
            <w:webHidden/>
          </w:rPr>
          <w:fldChar w:fldCharType="separate"/>
        </w:r>
        <w:r w:rsidR="00D57AB3">
          <w:rPr>
            <w:noProof/>
            <w:webHidden/>
          </w:rPr>
          <w:t>9</w:t>
        </w:r>
        <w:r w:rsidR="00A21F04">
          <w:rPr>
            <w:noProof/>
            <w:webHidden/>
          </w:rPr>
          <w:fldChar w:fldCharType="end"/>
        </w:r>
      </w:hyperlink>
    </w:p>
    <w:p w14:paraId="53698978" w14:textId="2049E1FB" w:rsidR="00A21F04" w:rsidRDefault="006E5E51">
      <w:pPr>
        <w:pStyle w:val="TOC5"/>
        <w:tabs>
          <w:tab w:val="right" w:leader="dot" w:pos="5030"/>
        </w:tabs>
        <w:rPr>
          <w:rFonts w:eastAsiaTheme="minorEastAsia"/>
          <w:noProof/>
          <w:sz w:val="22"/>
          <w:lang w:val="en-US" w:eastAsia="en-US" w:bidi="ar-SA"/>
        </w:rPr>
      </w:pPr>
      <w:hyperlink w:anchor="_Toc512894746" w:history="1">
        <w:r w:rsidR="00A21F04" w:rsidRPr="0053135F">
          <w:rPr>
            <w:rStyle w:val="Hyperlink"/>
            <w:noProof/>
          </w:rPr>
          <w:t>Varnost podatkov</w:t>
        </w:r>
        <w:r w:rsidR="00A21F04">
          <w:rPr>
            <w:noProof/>
            <w:webHidden/>
          </w:rPr>
          <w:tab/>
        </w:r>
        <w:r w:rsidR="00A21F04">
          <w:rPr>
            <w:noProof/>
            <w:webHidden/>
          </w:rPr>
          <w:fldChar w:fldCharType="begin"/>
        </w:r>
        <w:r w:rsidR="00A21F04">
          <w:rPr>
            <w:noProof/>
            <w:webHidden/>
          </w:rPr>
          <w:instrText xml:space="preserve"> PAGEREF _Toc512894746 \h </w:instrText>
        </w:r>
        <w:r w:rsidR="00A21F04">
          <w:rPr>
            <w:noProof/>
            <w:webHidden/>
          </w:rPr>
        </w:r>
        <w:r w:rsidR="00A21F04">
          <w:rPr>
            <w:noProof/>
            <w:webHidden/>
          </w:rPr>
          <w:fldChar w:fldCharType="separate"/>
        </w:r>
        <w:r w:rsidR="00D57AB3">
          <w:rPr>
            <w:noProof/>
            <w:webHidden/>
          </w:rPr>
          <w:t>10</w:t>
        </w:r>
        <w:r w:rsidR="00A21F04">
          <w:rPr>
            <w:noProof/>
            <w:webHidden/>
          </w:rPr>
          <w:fldChar w:fldCharType="end"/>
        </w:r>
      </w:hyperlink>
    </w:p>
    <w:p w14:paraId="12CB981D" w14:textId="011D3564" w:rsidR="00A21F04" w:rsidRDefault="006E5E51">
      <w:pPr>
        <w:pStyle w:val="TOC5"/>
        <w:tabs>
          <w:tab w:val="right" w:leader="dot" w:pos="5030"/>
        </w:tabs>
        <w:rPr>
          <w:rFonts w:eastAsiaTheme="minorEastAsia"/>
          <w:noProof/>
          <w:sz w:val="22"/>
          <w:lang w:val="en-US" w:eastAsia="en-US" w:bidi="ar-SA"/>
        </w:rPr>
      </w:pPr>
      <w:hyperlink w:anchor="_Toc512894747" w:history="1">
        <w:r w:rsidR="00A21F04" w:rsidRPr="0053135F">
          <w:rPr>
            <w:rStyle w:val="Hyperlink"/>
            <w:noProof/>
          </w:rPr>
          <w:t>Obvestilo o kršitvi varnosti</w:t>
        </w:r>
        <w:r w:rsidR="00A21F04">
          <w:rPr>
            <w:noProof/>
            <w:webHidden/>
          </w:rPr>
          <w:tab/>
        </w:r>
        <w:r w:rsidR="00A21F04">
          <w:rPr>
            <w:noProof/>
            <w:webHidden/>
          </w:rPr>
          <w:fldChar w:fldCharType="begin"/>
        </w:r>
        <w:r w:rsidR="00A21F04">
          <w:rPr>
            <w:noProof/>
            <w:webHidden/>
          </w:rPr>
          <w:instrText xml:space="preserve"> PAGEREF _Toc512894747 \h </w:instrText>
        </w:r>
        <w:r w:rsidR="00A21F04">
          <w:rPr>
            <w:noProof/>
            <w:webHidden/>
          </w:rPr>
        </w:r>
        <w:r w:rsidR="00A21F04">
          <w:rPr>
            <w:noProof/>
            <w:webHidden/>
          </w:rPr>
          <w:fldChar w:fldCharType="separate"/>
        </w:r>
        <w:r w:rsidR="00D57AB3">
          <w:rPr>
            <w:noProof/>
            <w:webHidden/>
          </w:rPr>
          <w:t>11</w:t>
        </w:r>
        <w:r w:rsidR="00A21F04">
          <w:rPr>
            <w:noProof/>
            <w:webHidden/>
          </w:rPr>
          <w:fldChar w:fldCharType="end"/>
        </w:r>
      </w:hyperlink>
    </w:p>
    <w:p w14:paraId="27974A02" w14:textId="5B51E41A" w:rsidR="00A21F04" w:rsidRDefault="006E5E51">
      <w:pPr>
        <w:pStyle w:val="TOC5"/>
        <w:tabs>
          <w:tab w:val="right" w:leader="dot" w:pos="5030"/>
        </w:tabs>
        <w:rPr>
          <w:rFonts w:eastAsiaTheme="minorEastAsia"/>
          <w:noProof/>
          <w:sz w:val="22"/>
          <w:lang w:val="en-US" w:eastAsia="en-US" w:bidi="ar-SA"/>
        </w:rPr>
      </w:pPr>
      <w:hyperlink w:anchor="_Toc512894748" w:history="1">
        <w:r w:rsidR="00A21F04" w:rsidRPr="0053135F">
          <w:rPr>
            <w:rStyle w:val="Hyperlink"/>
            <w:noProof/>
          </w:rPr>
          <w:t>Prenosi in lokacija podatkov</w:t>
        </w:r>
        <w:r w:rsidR="00A21F04">
          <w:rPr>
            <w:noProof/>
            <w:webHidden/>
          </w:rPr>
          <w:tab/>
        </w:r>
        <w:r w:rsidR="00A21F04">
          <w:rPr>
            <w:noProof/>
            <w:webHidden/>
          </w:rPr>
          <w:fldChar w:fldCharType="begin"/>
        </w:r>
        <w:r w:rsidR="00A21F04">
          <w:rPr>
            <w:noProof/>
            <w:webHidden/>
          </w:rPr>
          <w:instrText xml:space="preserve"> PAGEREF _Toc512894748 \h </w:instrText>
        </w:r>
        <w:r w:rsidR="00A21F04">
          <w:rPr>
            <w:noProof/>
            <w:webHidden/>
          </w:rPr>
        </w:r>
        <w:r w:rsidR="00A21F04">
          <w:rPr>
            <w:noProof/>
            <w:webHidden/>
          </w:rPr>
          <w:fldChar w:fldCharType="separate"/>
        </w:r>
        <w:r w:rsidR="00D57AB3">
          <w:rPr>
            <w:noProof/>
            <w:webHidden/>
          </w:rPr>
          <w:t>12</w:t>
        </w:r>
        <w:r w:rsidR="00A21F04">
          <w:rPr>
            <w:noProof/>
            <w:webHidden/>
          </w:rPr>
          <w:fldChar w:fldCharType="end"/>
        </w:r>
      </w:hyperlink>
    </w:p>
    <w:p w14:paraId="71FEEE6A" w14:textId="47EDA302" w:rsidR="00A21F04" w:rsidRDefault="006E5E51">
      <w:pPr>
        <w:pStyle w:val="TOC5"/>
        <w:tabs>
          <w:tab w:val="right" w:leader="dot" w:pos="5030"/>
        </w:tabs>
        <w:rPr>
          <w:rFonts w:eastAsiaTheme="minorEastAsia"/>
          <w:noProof/>
          <w:sz w:val="22"/>
          <w:lang w:val="en-US" w:eastAsia="en-US" w:bidi="ar-SA"/>
        </w:rPr>
      </w:pPr>
      <w:hyperlink w:anchor="_Toc512894749" w:history="1">
        <w:r w:rsidR="00A21F04" w:rsidRPr="0053135F">
          <w:rPr>
            <w:rStyle w:val="Hyperlink"/>
            <w:noProof/>
          </w:rPr>
          <w:t>Hranjenje in izbris podatkov</w:t>
        </w:r>
        <w:r w:rsidR="00A21F04">
          <w:rPr>
            <w:noProof/>
            <w:webHidden/>
          </w:rPr>
          <w:tab/>
        </w:r>
        <w:r w:rsidR="00A21F04">
          <w:rPr>
            <w:noProof/>
            <w:webHidden/>
          </w:rPr>
          <w:fldChar w:fldCharType="begin"/>
        </w:r>
        <w:r w:rsidR="00A21F04">
          <w:rPr>
            <w:noProof/>
            <w:webHidden/>
          </w:rPr>
          <w:instrText xml:space="preserve"> PAGEREF _Toc512894749 \h </w:instrText>
        </w:r>
        <w:r w:rsidR="00A21F04">
          <w:rPr>
            <w:noProof/>
            <w:webHidden/>
          </w:rPr>
        </w:r>
        <w:r w:rsidR="00A21F04">
          <w:rPr>
            <w:noProof/>
            <w:webHidden/>
          </w:rPr>
          <w:fldChar w:fldCharType="separate"/>
        </w:r>
        <w:r w:rsidR="00D57AB3">
          <w:rPr>
            <w:noProof/>
            <w:webHidden/>
          </w:rPr>
          <w:t>13</w:t>
        </w:r>
        <w:r w:rsidR="00A21F04">
          <w:rPr>
            <w:noProof/>
            <w:webHidden/>
          </w:rPr>
          <w:fldChar w:fldCharType="end"/>
        </w:r>
      </w:hyperlink>
    </w:p>
    <w:p w14:paraId="5C0D417B" w14:textId="04C69B2F" w:rsidR="00A21F04" w:rsidRDefault="006E5E51">
      <w:pPr>
        <w:pStyle w:val="TOC5"/>
        <w:tabs>
          <w:tab w:val="right" w:leader="dot" w:pos="5030"/>
        </w:tabs>
        <w:rPr>
          <w:rFonts w:eastAsiaTheme="minorEastAsia"/>
          <w:noProof/>
          <w:sz w:val="22"/>
          <w:lang w:val="en-US" w:eastAsia="en-US" w:bidi="ar-SA"/>
        </w:rPr>
      </w:pPr>
      <w:hyperlink w:anchor="_Toc512894750" w:history="1">
        <w:r w:rsidR="00A21F04" w:rsidRPr="0053135F">
          <w:rPr>
            <w:rStyle w:val="Hyperlink"/>
            <w:noProof/>
          </w:rPr>
          <w:t>Obdelovalčeva zaveza k zaupnosti</w:t>
        </w:r>
        <w:r w:rsidR="00A21F04">
          <w:rPr>
            <w:noProof/>
            <w:webHidden/>
          </w:rPr>
          <w:tab/>
        </w:r>
        <w:r w:rsidR="00A21F04">
          <w:rPr>
            <w:noProof/>
            <w:webHidden/>
          </w:rPr>
          <w:fldChar w:fldCharType="begin"/>
        </w:r>
        <w:r w:rsidR="00A21F04">
          <w:rPr>
            <w:noProof/>
            <w:webHidden/>
          </w:rPr>
          <w:instrText xml:space="preserve"> PAGEREF _Toc512894750 \h </w:instrText>
        </w:r>
        <w:r w:rsidR="00A21F04">
          <w:rPr>
            <w:noProof/>
            <w:webHidden/>
          </w:rPr>
        </w:r>
        <w:r w:rsidR="00A21F04">
          <w:rPr>
            <w:noProof/>
            <w:webHidden/>
          </w:rPr>
          <w:fldChar w:fldCharType="separate"/>
        </w:r>
        <w:r w:rsidR="00D57AB3">
          <w:rPr>
            <w:noProof/>
            <w:webHidden/>
          </w:rPr>
          <w:t>13</w:t>
        </w:r>
        <w:r w:rsidR="00A21F04">
          <w:rPr>
            <w:noProof/>
            <w:webHidden/>
          </w:rPr>
          <w:fldChar w:fldCharType="end"/>
        </w:r>
      </w:hyperlink>
    </w:p>
    <w:p w14:paraId="0395F7F6" w14:textId="12557F1D" w:rsidR="00A21F04" w:rsidRDefault="006E5E51">
      <w:pPr>
        <w:pStyle w:val="TOC5"/>
        <w:tabs>
          <w:tab w:val="right" w:leader="dot" w:pos="5030"/>
        </w:tabs>
        <w:rPr>
          <w:rFonts w:eastAsiaTheme="minorEastAsia"/>
          <w:noProof/>
          <w:sz w:val="22"/>
          <w:lang w:val="en-US" w:eastAsia="en-US" w:bidi="ar-SA"/>
        </w:rPr>
      </w:pPr>
      <w:hyperlink w:anchor="_Toc512894751" w:history="1">
        <w:r w:rsidR="00A21F04" w:rsidRPr="0053135F">
          <w:rPr>
            <w:rStyle w:val="Hyperlink"/>
            <w:noProof/>
          </w:rPr>
          <w:t>Obvestilo o uporabi podobdelovalcev in njihov nadzor</w:t>
        </w:r>
        <w:r w:rsidR="00A21F04">
          <w:rPr>
            <w:noProof/>
            <w:webHidden/>
          </w:rPr>
          <w:tab/>
        </w:r>
        <w:r w:rsidR="00A21F04">
          <w:rPr>
            <w:noProof/>
            <w:webHidden/>
          </w:rPr>
          <w:fldChar w:fldCharType="begin"/>
        </w:r>
        <w:r w:rsidR="00A21F04">
          <w:rPr>
            <w:noProof/>
            <w:webHidden/>
          </w:rPr>
          <w:instrText xml:space="preserve"> PAGEREF _Toc512894751 \h </w:instrText>
        </w:r>
        <w:r w:rsidR="00A21F04">
          <w:rPr>
            <w:noProof/>
            <w:webHidden/>
          </w:rPr>
        </w:r>
        <w:r w:rsidR="00A21F04">
          <w:rPr>
            <w:noProof/>
            <w:webHidden/>
          </w:rPr>
          <w:fldChar w:fldCharType="separate"/>
        </w:r>
        <w:r w:rsidR="00D57AB3">
          <w:rPr>
            <w:noProof/>
            <w:webHidden/>
          </w:rPr>
          <w:t>13</w:t>
        </w:r>
        <w:r w:rsidR="00A21F04">
          <w:rPr>
            <w:noProof/>
            <w:webHidden/>
          </w:rPr>
          <w:fldChar w:fldCharType="end"/>
        </w:r>
      </w:hyperlink>
    </w:p>
    <w:p w14:paraId="2B56378A" w14:textId="262663ED" w:rsidR="00A21F04" w:rsidRDefault="006E5E51">
      <w:pPr>
        <w:pStyle w:val="TOC5"/>
        <w:tabs>
          <w:tab w:val="right" w:leader="dot" w:pos="5030"/>
        </w:tabs>
        <w:rPr>
          <w:rFonts w:eastAsiaTheme="minorEastAsia"/>
          <w:noProof/>
          <w:sz w:val="22"/>
          <w:lang w:val="en-US" w:eastAsia="en-US" w:bidi="ar-SA"/>
        </w:rPr>
      </w:pPr>
      <w:hyperlink w:anchor="_Toc512894752" w:history="1">
        <w:r w:rsidR="00A21F04" w:rsidRPr="0053135F">
          <w:rPr>
            <w:rStyle w:val="Hyperlink"/>
            <w:noProof/>
          </w:rPr>
          <w:t>Izobraževalne ustanove</w:t>
        </w:r>
        <w:r w:rsidR="00A21F04">
          <w:rPr>
            <w:noProof/>
            <w:webHidden/>
          </w:rPr>
          <w:tab/>
        </w:r>
        <w:r w:rsidR="00A21F04">
          <w:rPr>
            <w:noProof/>
            <w:webHidden/>
          </w:rPr>
          <w:fldChar w:fldCharType="begin"/>
        </w:r>
        <w:r w:rsidR="00A21F04">
          <w:rPr>
            <w:noProof/>
            <w:webHidden/>
          </w:rPr>
          <w:instrText xml:space="preserve"> PAGEREF _Toc512894752 \h </w:instrText>
        </w:r>
        <w:r w:rsidR="00A21F04">
          <w:rPr>
            <w:noProof/>
            <w:webHidden/>
          </w:rPr>
        </w:r>
        <w:r w:rsidR="00A21F04">
          <w:rPr>
            <w:noProof/>
            <w:webHidden/>
          </w:rPr>
          <w:fldChar w:fldCharType="separate"/>
        </w:r>
        <w:r w:rsidR="00D57AB3">
          <w:rPr>
            <w:noProof/>
            <w:webHidden/>
          </w:rPr>
          <w:t>13</w:t>
        </w:r>
        <w:r w:rsidR="00A21F04">
          <w:rPr>
            <w:noProof/>
            <w:webHidden/>
          </w:rPr>
          <w:fldChar w:fldCharType="end"/>
        </w:r>
      </w:hyperlink>
    </w:p>
    <w:p w14:paraId="259D7231" w14:textId="487B0122" w:rsidR="00A21F04" w:rsidRDefault="006E5E51">
      <w:pPr>
        <w:pStyle w:val="TOC5"/>
        <w:tabs>
          <w:tab w:val="right" w:leader="dot" w:pos="5030"/>
        </w:tabs>
        <w:rPr>
          <w:rFonts w:eastAsiaTheme="minorEastAsia"/>
          <w:noProof/>
          <w:sz w:val="22"/>
          <w:lang w:val="en-US" w:eastAsia="en-US" w:bidi="ar-SA"/>
        </w:rPr>
      </w:pPr>
      <w:hyperlink w:anchor="_Toc512894753" w:history="1">
        <w:r w:rsidR="00A21F04" w:rsidRPr="0053135F">
          <w:rPr>
            <w:rStyle w:val="Hyperlink"/>
            <w:noProof/>
          </w:rPr>
          <w:t>HIPAA Business Associate</w:t>
        </w:r>
        <w:r w:rsidR="00A21F04">
          <w:rPr>
            <w:noProof/>
            <w:webHidden/>
          </w:rPr>
          <w:tab/>
        </w:r>
        <w:r w:rsidR="00A21F04">
          <w:rPr>
            <w:noProof/>
            <w:webHidden/>
          </w:rPr>
          <w:fldChar w:fldCharType="begin"/>
        </w:r>
        <w:r w:rsidR="00A21F04">
          <w:rPr>
            <w:noProof/>
            <w:webHidden/>
          </w:rPr>
          <w:instrText xml:space="preserve"> PAGEREF _Toc512894753 \h </w:instrText>
        </w:r>
        <w:r w:rsidR="00A21F04">
          <w:rPr>
            <w:noProof/>
            <w:webHidden/>
          </w:rPr>
        </w:r>
        <w:r w:rsidR="00A21F04">
          <w:rPr>
            <w:noProof/>
            <w:webHidden/>
          </w:rPr>
          <w:fldChar w:fldCharType="separate"/>
        </w:r>
        <w:r w:rsidR="00D57AB3">
          <w:rPr>
            <w:noProof/>
            <w:webHidden/>
          </w:rPr>
          <w:t>13</w:t>
        </w:r>
        <w:r w:rsidR="00A21F04">
          <w:rPr>
            <w:noProof/>
            <w:webHidden/>
          </w:rPr>
          <w:fldChar w:fldCharType="end"/>
        </w:r>
      </w:hyperlink>
    </w:p>
    <w:p w14:paraId="2432791A" w14:textId="17523D72" w:rsidR="00A21F04" w:rsidRDefault="006E5E51">
      <w:pPr>
        <w:pStyle w:val="TOC5"/>
        <w:tabs>
          <w:tab w:val="right" w:leader="dot" w:pos="5030"/>
        </w:tabs>
        <w:rPr>
          <w:rFonts w:eastAsiaTheme="minorEastAsia"/>
          <w:noProof/>
          <w:sz w:val="22"/>
          <w:lang w:val="en-US" w:eastAsia="en-US" w:bidi="ar-SA"/>
        </w:rPr>
      </w:pPr>
      <w:hyperlink w:anchor="_Toc512894754" w:history="1">
        <w:r w:rsidR="00A21F04" w:rsidRPr="0053135F">
          <w:rPr>
            <w:rStyle w:val="Hyperlink"/>
            <w:noProof/>
          </w:rPr>
          <w:t>Stik z Microsoftom</w:t>
        </w:r>
        <w:r w:rsidR="00A21F04">
          <w:rPr>
            <w:noProof/>
            <w:webHidden/>
          </w:rPr>
          <w:tab/>
        </w:r>
        <w:r w:rsidR="00A21F04">
          <w:rPr>
            <w:noProof/>
            <w:webHidden/>
          </w:rPr>
          <w:fldChar w:fldCharType="begin"/>
        </w:r>
        <w:r w:rsidR="00A21F04">
          <w:rPr>
            <w:noProof/>
            <w:webHidden/>
          </w:rPr>
          <w:instrText xml:space="preserve"> PAGEREF _Toc512894754 \h </w:instrText>
        </w:r>
        <w:r w:rsidR="00A21F04">
          <w:rPr>
            <w:noProof/>
            <w:webHidden/>
          </w:rPr>
        </w:r>
        <w:r w:rsidR="00A21F04">
          <w:rPr>
            <w:noProof/>
            <w:webHidden/>
          </w:rPr>
          <w:fldChar w:fldCharType="separate"/>
        </w:r>
        <w:r w:rsidR="00D57AB3">
          <w:rPr>
            <w:noProof/>
            <w:webHidden/>
          </w:rPr>
          <w:t>14</w:t>
        </w:r>
        <w:r w:rsidR="00A21F04">
          <w:rPr>
            <w:noProof/>
            <w:webHidden/>
          </w:rPr>
          <w:fldChar w:fldCharType="end"/>
        </w:r>
      </w:hyperlink>
    </w:p>
    <w:p w14:paraId="3F5C8FDF" w14:textId="78885E50" w:rsidR="00A21F04" w:rsidRDefault="006E5E51">
      <w:pPr>
        <w:pStyle w:val="TOC1"/>
        <w:tabs>
          <w:tab w:val="right" w:leader="dot" w:pos="5030"/>
        </w:tabs>
        <w:rPr>
          <w:rFonts w:eastAsiaTheme="minorEastAsia"/>
          <w:b w:val="0"/>
          <w:caps w:val="0"/>
          <w:noProof/>
          <w:sz w:val="22"/>
          <w:lang w:val="en-US" w:eastAsia="en-US" w:bidi="ar-SA"/>
        </w:rPr>
      </w:pPr>
      <w:hyperlink w:anchor="_Toc512894755" w:history="1">
        <w:r w:rsidR="00A21F04" w:rsidRPr="0053135F">
          <w:rPr>
            <w:rStyle w:val="Hyperlink"/>
            <w:noProof/>
          </w:rPr>
          <w:t>Dodatek A – Osnovne spletne storitve</w:t>
        </w:r>
        <w:r w:rsidR="00A21F04">
          <w:rPr>
            <w:noProof/>
            <w:webHidden/>
          </w:rPr>
          <w:tab/>
        </w:r>
        <w:r w:rsidR="00A21F04">
          <w:rPr>
            <w:noProof/>
            <w:webHidden/>
          </w:rPr>
          <w:fldChar w:fldCharType="begin"/>
        </w:r>
        <w:r w:rsidR="00A21F04">
          <w:rPr>
            <w:noProof/>
            <w:webHidden/>
          </w:rPr>
          <w:instrText xml:space="preserve"> PAGEREF _Toc512894755 \h </w:instrText>
        </w:r>
        <w:r w:rsidR="00A21F04">
          <w:rPr>
            <w:noProof/>
            <w:webHidden/>
          </w:rPr>
        </w:r>
        <w:r w:rsidR="00A21F04">
          <w:rPr>
            <w:noProof/>
            <w:webHidden/>
          </w:rPr>
          <w:fldChar w:fldCharType="separate"/>
        </w:r>
        <w:r w:rsidR="00D57AB3">
          <w:rPr>
            <w:noProof/>
            <w:webHidden/>
          </w:rPr>
          <w:t>15</w:t>
        </w:r>
        <w:r w:rsidR="00A21F04">
          <w:rPr>
            <w:noProof/>
            <w:webHidden/>
          </w:rPr>
          <w:fldChar w:fldCharType="end"/>
        </w:r>
      </w:hyperlink>
    </w:p>
    <w:p w14:paraId="5D08250B" w14:textId="15F94332" w:rsidR="00A21F04" w:rsidRDefault="006E5E51">
      <w:pPr>
        <w:pStyle w:val="TOC1"/>
        <w:tabs>
          <w:tab w:val="right" w:leader="dot" w:pos="5030"/>
        </w:tabs>
        <w:rPr>
          <w:rFonts w:eastAsiaTheme="minorEastAsia"/>
          <w:b w:val="0"/>
          <w:caps w:val="0"/>
          <w:noProof/>
          <w:sz w:val="22"/>
          <w:lang w:val="en-US" w:eastAsia="en-US" w:bidi="ar-SA"/>
        </w:rPr>
      </w:pPr>
      <w:hyperlink w:anchor="_Toc512894756" w:history="1">
        <w:r w:rsidR="00A21F04" w:rsidRPr="0053135F">
          <w:rPr>
            <w:rStyle w:val="Hyperlink"/>
            <w:noProof/>
          </w:rPr>
          <w:t>Dodatek B – Varnostni ukrepi</w:t>
        </w:r>
        <w:r w:rsidR="00A21F04">
          <w:rPr>
            <w:noProof/>
            <w:webHidden/>
          </w:rPr>
          <w:tab/>
        </w:r>
        <w:r w:rsidR="00A21F04">
          <w:rPr>
            <w:noProof/>
            <w:webHidden/>
          </w:rPr>
          <w:fldChar w:fldCharType="begin"/>
        </w:r>
        <w:r w:rsidR="00A21F04">
          <w:rPr>
            <w:noProof/>
            <w:webHidden/>
          </w:rPr>
          <w:instrText xml:space="preserve"> PAGEREF _Toc512894756 \h </w:instrText>
        </w:r>
        <w:r w:rsidR="00A21F04">
          <w:rPr>
            <w:noProof/>
            <w:webHidden/>
          </w:rPr>
        </w:r>
        <w:r w:rsidR="00A21F04">
          <w:rPr>
            <w:noProof/>
            <w:webHidden/>
          </w:rPr>
          <w:fldChar w:fldCharType="separate"/>
        </w:r>
        <w:r w:rsidR="00D57AB3">
          <w:rPr>
            <w:noProof/>
            <w:webHidden/>
          </w:rPr>
          <w:t>15</w:t>
        </w:r>
        <w:r w:rsidR="00A21F04">
          <w:rPr>
            <w:noProof/>
            <w:webHidden/>
          </w:rPr>
          <w:fldChar w:fldCharType="end"/>
        </w:r>
      </w:hyperlink>
    </w:p>
    <w:p w14:paraId="1C81F855" w14:textId="1F4656F0" w:rsidR="00A21F04" w:rsidRDefault="00A21F0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94757" w:history="1">
        <w:r w:rsidRPr="0053135F">
          <w:rPr>
            <w:rStyle w:val="Hyperlink"/>
            <w:noProof/>
          </w:rPr>
          <w:t>Pogoji za posamezno spletno storitev</w:t>
        </w:r>
        <w:r>
          <w:rPr>
            <w:noProof/>
            <w:webHidden/>
          </w:rPr>
          <w:tab/>
        </w:r>
        <w:r>
          <w:rPr>
            <w:noProof/>
            <w:webHidden/>
          </w:rPr>
          <w:fldChar w:fldCharType="begin"/>
        </w:r>
        <w:r>
          <w:rPr>
            <w:noProof/>
            <w:webHidden/>
          </w:rPr>
          <w:instrText xml:space="preserve"> PAGEREF _Toc512894757 \h </w:instrText>
        </w:r>
        <w:r>
          <w:rPr>
            <w:noProof/>
            <w:webHidden/>
          </w:rPr>
        </w:r>
        <w:r>
          <w:rPr>
            <w:noProof/>
            <w:webHidden/>
          </w:rPr>
          <w:fldChar w:fldCharType="separate"/>
        </w:r>
        <w:r w:rsidR="00D57AB3">
          <w:rPr>
            <w:noProof/>
            <w:webHidden/>
          </w:rPr>
          <w:t>18</w:t>
        </w:r>
        <w:r>
          <w:rPr>
            <w:noProof/>
            <w:webHidden/>
          </w:rPr>
          <w:fldChar w:fldCharType="end"/>
        </w:r>
      </w:hyperlink>
    </w:p>
    <w:p w14:paraId="4120867B" w14:textId="3D2A69B7" w:rsidR="00A21F04" w:rsidRDefault="006E5E51">
      <w:pPr>
        <w:pStyle w:val="TOC2"/>
        <w:tabs>
          <w:tab w:val="right" w:leader="dot" w:pos="5030"/>
        </w:tabs>
        <w:rPr>
          <w:rFonts w:eastAsiaTheme="minorEastAsia"/>
          <w:b w:val="0"/>
          <w:smallCaps w:val="0"/>
          <w:noProof/>
          <w:sz w:val="22"/>
          <w:lang w:val="en-US" w:eastAsia="en-US" w:bidi="ar-SA"/>
        </w:rPr>
      </w:pPr>
      <w:hyperlink w:anchor="_Toc512894758" w:history="1">
        <w:r w:rsidR="00A21F04" w:rsidRPr="0053135F">
          <w:rPr>
            <w:rStyle w:val="Hyperlink"/>
            <w:noProof/>
          </w:rPr>
          <w:t>Storitve Microsoft Azure</w:t>
        </w:r>
        <w:r w:rsidR="00A21F04">
          <w:rPr>
            <w:noProof/>
            <w:webHidden/>
          </w:rPr>
          <w:tab/>
        </w:r>
        <w:r w:rsidR="00A21F04">
          <w:rPr>
            <w:noProof/>
            <w:webHidden/>
          </w:rPr>
          <w:fldChar w:fldCharType="begin"/>
        </w:r>
        <w:r w:rsidR="00A21F04">
          <w:rPr>
            <w:noProof/>
            <w:webHidden/>
          </w:rPr>
          <w:instrText xml:space="preserve"> PAGEREF _Toc512894758 \h </w:instrText>
        </w:r>
        <w:r w:rsidR="00A21F04">
          <w:rPr>
            <w:noProof/>
            <w:webHidden/>
          </w:rPr>
        </w:r>
        <w:r w:rsidR="00A21F04">
          <w:rPr>
            <w:noProof/>
            <w:webHidden/>
          </w:rPr>
          <w:fldChar w:fldCharType="separate"/>
        </w:r>
        <w:r w:rsidR="00D57AB3">
          <w:rPr>
            <w:noProof/>
            <w:webHidden/>
          </w:rPr>
          <w:t>18</w:t>
        </w:r>
        <w:r w:rsidR="00A21F04">
          <w:rPr>
            <w:noProof/>
            <w:webHidden/>
          </w:rPr>
          <w:fldChar w:fldCharType="end"/>
        </w:r>
      </w:hyperlink>
    </w:p>
    <w:p w14:paraId="17D3FFF7" w14:textId="2997D7FF" w:rsidR="00A21F04" w:rsidRDefault="006E5E51">
      <w:pPr>
        <w:pStyle w:val="TOC4"/>
        <w:rPr>
          <w:rFonts w:eastAsiaTheme="minorEastAsia"/>
          <w:smallCaps w:val="0"/>
          <w:noProof/>
          <w:sz w:val="22"/>
          <w:lang w:val="en-US" w:eastAsia="en-US" w:bidi="ar-SA"/>
        </w:rPr>
      </w:pPr>
      <w:hyperlink w:anchor="_Toc512894759" w:history="1">
        <w:r w:rsidR="00A21F04" w:rsidRPr="0053135F">
          <w:rPr>
            <w:rStyle w:val="Hyperlink"/>
            <w:noProof/>
          </w:rPr>
          <w:t>Azure Maps</w:t>
        </w:r>
        <w:r w:rsidR="00A21F04">
          <w:rPr>
            <w:noProof/>
            <w:webHidden/>
          </w:rPr>
          <w:tab/>
        </w:r>
        <w:r w:rsidR="00A21F04">
          <w:rPr>
            <w:noProof/>
            <w:webHidden/>
          </w:rPr>
          <w:fldChar w:fldCharType="begin"/>
        </w:r>
        <w:r w:rsidR="00A21F04">
          <w:rPr>
            <w:noProof/>
            <w:webHidden/>
          </w:rPr>
          <w:instrText xml:space="preserve"> PAGEREF _Toc512894759 \h </w:instrText>
        </w:r>
        <w:r w:rsidR="00A21F04">
          <w:rPr>
            <w:noProof/>
            <w:webHidden/>
          </w:rPr>
        </w:r>
        <w:r w:rsidR="00A21F04">
          <w:rPr>
            <w:noProof/>
            <w:webHidden/>
          </w:rPr>
          <w:fldChar w:fldCharType="separate"/>
        </w:r>
        <w:r w:rsidR="00D57AB3">
          <w:rPr>
            <w:noProof/>
            <w:webHidden/>
          </w:rPr>
          <w:t>19</w:t>
        </w:r>
        <w:r w:rsidR="00A21F04">
          <w:rPr>
            <w:noProof/>
            <w:webHidden/>
          </w:rPr>
          <w:fldChar w:fldCharType="end"/>
        </w:r>
      </w:hyperlink>
    </w:p>
    <w:p w14:paraId="3B0F740F" w14:textId="41D2715E" w:rsidR="00A21F04" w:rsidRDefault="006E5E51">
      <w:pPr>
        <w:pStyle w:val="TOC4"/>
        <w:rPr>
          <w:rFonts w:eastAsiaTheme="minorEastAsia"/>
          <w:smallCaps w:val="0"/>
          <w:noProof/>
          <w:sz w:val="22"/>
          <w:lang w:val="en-US" w:eastAsia="en-US" w:bidi="ar-SA"/>
        </w:rPr>
      </w:pPr>
      <w:hyperlink w:anchor="_Toc512894760" w:history="1">
        <w:r w:rsidR="00A21F04" w:rsidRPr="0053135F">
          <w:rPr>
            <w:rStyle w:val="Hyperlink"/>
            <w:noProof/>
          </w:rPr>
          <w:t>Microsoft Azure Stack</w:t>
        </w:r>
        <w:r w:rsidR="00A21F04">
          <w:rPr>
            <w:noProof/>
            <w:webHidden/>
          </w:rPr>
          <w:tab/>
        </w:r>
        <w:r w:rsidR="00A21F04">
          <w:rPr>
            <w:noProof/>
            <w:webHidden/>
          </w:rPr>
          <w:fldChar w:fldCharType="begin"/>
        </w:r>
        <w:r w:rsidR="00A21F04">
          <w:rPr>
            <w:noProof/>
            <w:webHidden/>
          </w:rPr>
          <w:instrText xml:space="preserve"> PAGEREF _Toc512894760 \h </w:instrText>
        </w:r>
        <w:r w:rsidR="00A21F04">
          <w:rPr>
            <w:noProof/>
            <w:webHidden/>
          </w:rPr>
        </w:r>
        <w:r w:rsidR="00A21F04">
          <w:rPr>
            <w:noProof/>
            <w:webHidden/>
          </w:rPr>
          <w:fldChar w:fldCharType="separate"/>
        </w:r>
        <w:r w:rsidR="00D57AB3">
          <w:rPr>
            <w:noProof/>
            <w:webHidden/>
          </w:rPr>
          <w:t>20</w:t>
        </w:r>
        <w:r w:rsidR="00A21F04">
          <w:rPr>
            <w:noProof/>
            <w:webHidden/>
          </w:rPr>
          <w:fldChar w:fldCharType="end"/>
        </w:r>
      </w:hyperlink>
    </w:p>
    <w:p w14:paraId="5AE4284F" w14:textId="4A8F49FC" w:rsidR="00A21F04" w:rsidRDefault="006E5E51">
      <w:pPr>
        <w:pStyle w:val="TOC4"/>
        <w:rPr>
          <w:rFonts w:eastAsiaTheme="minorEastAsia"/>
          <w:smallCaps w:val="0"/>
          <w:noProof/>
          <w:sz w:val="22"/>
          <w:lang w:val="en-US" w:eastAsia="en-US" w:bidi="ar-SA"/>
        </w:rPr>
      </w:pPr>
      <w:hyperlink w:anchor="_Toc512894761" w:history="1">
        <w:r w:rsidR="00A21F04" w:rsidRPr="0053135F">
          <w:rPr>
            <w:rStyle w:val="Hyperlink"/>
            <w:noProof/>
          </w:rPr>
          <w:t>Storitve iskanja Bing</w:t>
        </w:r>
        <w:r w:rsidR="00A21F04">
          <w:rPr>
            <w:noProof/>
            <w:webHidden/>
          </w:rPr>
          <w:tab/>
        </w:r>
        <w:r w:rsidR="00A21F04">
          <w:rPr>
            <w:noProof/>
            <w:webHidden/>
          </w:rPr>
          <w:fldChar w:fldCharType="begin"/>
        </w:r>
        <w:r w:rsidR="00A21F04">
          <w:rPr>
            <w:noProof/>
            <w:webHidden/>
          </w:rPr>
          <w:instrText xml:space="preserve"> PAGEREF _Toc512894761 \h </w:instrText>
        </w:r>
        <w:r w:rsidR="00A21F04">
          <w:rPr>
            <w:noProof/>
            <w:webHidden/>
          </w:rPr>
        </w:r>
        <w:r w:rsidR="00A21F04">
          <w:rPr>
            <w:noProof/>
            <w:webHidden/>
          </w:rPr>
          <w:fldChar w:fldCharType="separate"/>
        </w:r>
        <w:r w:rsidR="00D57AB3">
          <w:rPr>
            <w:noProof/>
            <w:webHidden/>
          </w:rPr>
          <w:t>20</w:t>
        </w:r>
        <w:r w:rsidR="00A21F04">
          <w:rPr>
            <w:noProof/>
            <w:webHidden/>
          </w:rPr>
          <w:fldChar w:fldCharType="end"/>
        </w:r>
      </w:hyperlink>
    </w:p>
    <w:p w14:paraId="7DEB35C3" w14:textId="12E3E5FC" w:rsidR="00A21F04" w:rsidRDefault="006E5E51">
      <w:pPr>
        <w:pStyle w:val="TOC4"/>
        <w:rPr>
          <w:rFonts w:eastAsiaTheme="minorEastAsia"/>
          <w:smallCaps w:val="0"/>
          <w:noProof/>
          <w:sz w:val="22"/>
          <w:lang w:val="en-US" w:eastAsia="en-US" w:bidi="ar-SA"/>
        </w:rPr>
      </w:pPr>
      <w:hyperlink w:anchor="_Toc512894762" w:history="1">
        <w:r w:rsidR="00A21F04" w:rsidRPr="0053135F">
          <w:rPr>
            <w:rStyle w:val="Hyperlink"/>
            <w:noProof/>
          </w:rPr>
          <w:t>Microsoft Cognitive Services</w:t>
        </w:r>
        <w:r w:rsidR="00A21F04">
          <w:rPr>
            <w:noProof/>
            <w:webHidden/>
          </w:rPr>
          <w:tab/>
        </w:r>
        <w:r w:rsidR="00A21F04">
          <w:rPr>
            <w:noProof/>
            <w:webHidden/>
          </w:rPr>
          <w:fldChar w:fldCharType="begin"/>
        </w:r>
        <w:r w:rsidR="00A21F04">
          <w:rPr>
            <w:noProof/>
            <w:webHidden/>
          </w:rPr>
          <w:instrText xml:space="preserve"> PAGEREF _Toc512894762 \h </w:instrText>
        </w:r>
        <w:r w:rsidR="00A21F04">
          <w:rPr>
            <w:noProof/>
            <w:webHidden/>
          </w:rPr>
        </w:r>
        <w:r w:rsidR="00A21F04">
          <w:rPr>
            <w:noProof/>
            <w:webHidden/>
          </w:rPr>
          <w:fldChar w:fldCharType="separate"/>
        </w:r>
        <w:r w:rsidR="00D57AB3">
          <w:rPr>
            <w:noProof/>
            <w:webHidden/>
          </w:rPr>
          <w:t>21</w:t>
        </w:r>
        <w:r w:rsidR="00A21F04">
          <w:rPr>
            <w:noProof/>
            <w:webHidden/>
          </w:rPr>
          <w:fldChar w:fldCharType="end"/>
        </w:r>
      </w:hyperlink>
    </w:p>
    <w:p w14:paraId="437A7C97" w14:textId="396EC5DA" w:rsidR="00A21F04" w:rsidRDefault="006E5E51">
      <w:pPr>
        <w:pStyle w:val="TOC4"/>
        <w:rPr>
          <w:rFonts w:eastAsiaTheme="minorEastAsia"/>
          <w:smallCaps w:val="0"/>
          <w:noProof/>
          <w:sz w:val="22"/>
          <w:lang w:val="en-US" w:eastAsia="en-US" w:bidi="ar-SA"/>
        </w:rPr>
      </w:pPr>
      <w:hyperlink w:anchor="_Toc512894763" w:history="1">
        <w:r w:rsidR="00A21F04" w:rsidRPr="0053135F">
          <w:rPr>
            <w:rStyle w:val="Hyperlink"/>
            <w:noProof/>
          </w:rPr>
          <w:t>Microsoft Genomics</w:t>
        </w:r>
        <w:r w:rsidR="00A21F04">
          <w:rPr>
            <w:noProof/>
            <w:webHidden/>
          </w:rPr>
          <w:tab/>
        </w:r>
        <w:r w:rsidR="00A21F04">
          <w:rPr>
            <w:noProof/>
            <w:webHidden/>
          </w:rPr>
          <w:fldChar w:fldCharType="begin"/>
        </w:r>
        <w:r w:rsidR="00A21F04">
          <w:rPr>
            <w:noProof/>
            <w:webHidden/>
          </w:rPr>
          <w:instrText xml:space="preserve"> PAGEREF _Toc512894763 \h </w:instrText>
        </w:r>
        <w:r w:rsidR="00A21F04">
          <w:rPr>
            <w:noProof/>
            <w:webHidden/>
          </w:rPr>
        </w:r>
        <w:r w:rsidR="00A21F04">
          <w:rPr>
            <w:noProof/>
            <w:webHidden/>
          </w:rPr>
          <w:fldChar w:fldCharType="separate"/>
        </w:r>
        <w:r w:rsidR="00D57AB3">
          <w:rPr>
            <w:noProof/>
            <w:webHidden/>
          </w:rPr>
          <w:t>21</w:t>
        </w:r>
        <w:r w:rsidR="00A21F04">
          <w:rPr>
            <w:noProof/>
            <w:webHidden/>
          </w:rPr>
          <w:fldChar w:fldCharType="end"/>
        </w:r>
      </w:hyperlink>
    </w:p>
    <w:p w14:paraId="4D0A8558" w14:textId="7A4DB934" w:rsidR="00A21F04" w:rsidRDefault="006E5E51">
      <w:pPr>
        <w:pStyle w:val="TOC4"/>
        <w:rPr>
          <w:rFonts w:eastAsiaTheme="minorEastAsia"/>
          <w:smallCaps w:val="0"/>
          <w:noProof/>
          <w:sz w:val="22"/>
          <w:lang w:val="en-US" w:eastAsia="en-US" w:bidi="ar-SA"/>
        </w:rPr>
      </w:pPr>
      <w:hyperlink w:anchor="_Toc512894764" w:history="1">
        <w:r w:rsidR="00A21F04" w:rsidRPr="0053135F">
          <w:rPr>
            <w:rStyle w:val="Hyperlink"/>
            <w:noProof/>
          </w:rPr>
          <w:t>Visual Studio App Center</w:t>
        </w:r>
        <w:r w:rsidR="00A21F04">
          <w:rPr>
            <w:noProof/>
            <w:webHidden/>
          </w:rPr>
          <w:tab/>
        </w:r>
        <w:r w:rsidR="00A21F04">
          <w:rPr>
            <w:noProof/>
            <w:webHidden/>
          </w:rPr>
          <w:fldChar w:fldCharType="begin"/>
        </w:r>
        <w:r w:rsidR="00A21F04">
          <w:rPr>
            <w:noProof/>
            <w:webHidden/>
          </w:rPr>
          <w:instrText xml:space="preserve"> PAGEREF _Toc512894764 \h </w:instrText>
        </w:r>
        <w:r w:rsidR="00A21F04">
          <w:rPr>
            <w:noProof/>
            <w:webHidden/>
          </w:rPr>
        </w:r>
        <w:r w:rsidR="00A21F04">
          <w:rPr>
            <w:noProof/>
            <w:webHidden/>
          </w:rPr>
          <w:fldChar w:fldCharType="separate"/>
        </w:r>
        <w:r w:rsidR="00D57AB3">
          <w:rPr>
            <w:noProof/>
            <w:webHidden/>
          </w:rPr>
          <w:t>21</w:t>
        </w:r>
        <w:r w:rsidR="00A21F04">
          <w:rPr>
            <w:noProof/>
            <w:webHidden/>
          </w:rPr>
          <w:fldChar w:fldCharType="end"/>
        </w:r>
      </w:hyperlink>
    </w:p>
    <w:p w14:paraId="27AA6EAA" w14:textId="22683DD3" w:rsidR="00A21F04" w:rsidRDefault="006E5E51">
      <w:pPr>
        <w:pStyle w:val="TOC2"/>
        <w:tabs>
          <w:tab w:val="right" w:leader="dot" w:pos="5030"/>
        </w:tabs>
        <w:rPr>
          <w:rFonts w:eastAsiaTheme="minorEastAsia"/>
          <w:b w:val="0"/>
          <w:smallCaps w:val="0"/>
          <w:noProof/>
          <w:sz w:val="22"/>
          <w:lang w:val="en-US" w:eastAsia="en-US" w:bidi="ar-SA"/>
        </w:rPr>
      </w:pPr>
      <w:hyperlink w:anchor="_Toc512894765" w:history="1">
        <w:r w:rsidR="00A21F04" w:rsidRPr="0053135F">
          <w:rPr>
            <w:rStyle w:val="Hyperlink"/>
            <w:noProof/>
          </w:rPr>
          <w:t>Paketi Microsoft Azure</w:t>
        </w:r>
        <w:r w:rsidR="00A21F04">
          <w:rPr>
            <w:noProof/>
            <w:webHidden/>
          </w:rPr>
          <w:tab/>
        </w:r>
        <w:r w:rsidR="00A21F04">
          <w:rPr>
            <w:noProof/>
            <w:webHidden/>
          </w:rPr>
          <w:fldChar w:fldCharType="begin"/>
        </w:r>
        <w:r w:rsidR="00A21F04">
          <w:rPr>
            <w:noProof/>
            <w:webHidden/>
          </w:rPr>
          <w:instrText xml:space="preserve"> PAGEREF _Toc512894765 \h </w:instrText>
        </w:r>
        <w:r w:rsidR="00A21F04">
          <w:rPr>
            <w:noProof/>
            <w:webHidden/>
          </w:rPr>
        </w:r>
        <w:r w:rsidR="00A21F04">
          <w:rPr>
            <w:noProof/>
            <w:webHidden/>
          </w:rPr>
          <w:fldChar w:fldCharType="separate"/>
        </w:r>
        <w:r w:rsidR="00D57AB3">
          <w:rPr>
            <w:noProof/>
            <w:webHidden/>
          </w:rPr>
          <w:t>22</w:t>
        </w:r>
        <w:r w:rsidR="00A21F04">
          <w:rPr>
            <w:noProof/>
            <w:webHidden/>
          </w:rPr>
          <w:fldChar w:fldCharType="end"/>
        </w:r>
      </w:hyperlink>
    </w:p>
    <w:p w14:paraId="50644699" w14:textId="66E68D5D" w:rsidR="00A21F04" w:rsidRDefault="006E5E51">
      <w:pPr>
        <w:pStyle w:val="TOC4"/>
        <w:rPr>
          <w:rFonts w:eastAsiaTheme="minorEastAsia"/>
          <w:smallCaps w:val="0"/>
          <w:noProof/>
          <w:sz w:val="22"/>
          <w:lang w:val="en-US" w:eastAsia="en-US" w:bidi="ar-SA"/>
        </w:rPr>
      </w:pPr>
      <w:hyperlink w:anchor="_Toc512894766" w:history="1">
        <w:r w:rsidR="00A21F04" w:rsidRPr="0053135F">
          <w:rPr>
            <w:rStyle w:val="Hyperlink"/>
            <w:noProof/>
          </w:rPr>
          <w:t>Azure Active Directory Basic</w:t>
        </w:r>
        <w:r w:rsidR="00A21F04">
          <w:rPr>
            <w:noProof/>
            <w:webHidden/>
          </w:rPr>
          <w:tab/>
        </w:r>
        <w:r w:rsidR="00A21F04">
          <w:rPr>
            <w:noProof/>
            <w:webHidden/>
          </w:rPr>
          <w:fldChar w:fldCharType="begin"/>
        </w:r>
        <w:r w:rsidR="00A21F04">
          <w:rPr>
            <w:noProof/>
            <w:webHidden/>
          </w:rPr>
          <w:instrText xml:space="preserve"> PAGEREF _Toc512894766 \h </w:instrText>
        </w:r>
        <w:r w:rsidR="00A21F04">
          <w:rPr>
            <w:noProof/>
            <w:webHidden/>
          </w:rPr>
        </w:r>
        <w:r w:rsidR="00A21F04">
          <w:rPr>
            <w:noProof/>
            <w:webHidden/>
          </w:rPr>
          <w:fldChar w:fldCharType="separate"/>
        </w:r>
        <w:r w:rsidR="00D57AB3">
          <w:rPr>
            <w:noProof/>
            <w:webHidden/>
          </w:rPr>
          <w:t>22</w:t>
        </w:r>
        <w:r w:rsidR="00A21F04">
          <w:rPr>
            <w:noProof/>
            <w:webHidden/>
          </w:rPr>
          <w:fldChar w:fldCharType="end"/>
        </w:r>
      </w:hyperlink>
    </w:p>
    <w:p w14:paraId="31F5496E" w14:textId="586E5044" w:rsidR="00A21F04" w:rsidRDefault="006E5E51">
      <w:pPr>
        <w:pStyle w:val="TOC4"/>
        <w:rPr>
          <w:rFonts w:eastAsiaTheme="minorEastAsia"/>
          <w:smallCaps w:val="0"/>
          <w:noProof/>
          <w:sz w:val="22"/>
          <w:lang w:val="en-US" w:eastAsia="en-US" w:bidi="ar-SA"/>
        </w:rPr>
      </w:pPr>
      <w:hyperlink w:anchor="_Toc512894767" w:history="1">
        <w:r w:rsidR="00A21F04" w:rsidRPr="0053135F">
          <w:rPr>
            <w:rStyle w:val="Hyperlink"/>
            <w:noProof/>
          </w:rPr>
          <w:t>Azure Active Directory Premium</w:t>
        </w:r>
        <w:r w:rsidR="00A21F04">
          <w:rPr>
            <w:noProof/>
            <w:webHidden/>
          </w:rPr>
          <w:tab/>
        </w:r>
        <w:r w:rsidR="00A21F04">
          <w:rPr>
            <w:noProof/>
            <w:webHidden/>
          </w:rPr>
          <w:fldChar w:fldCharType="begin"/>
        </w:r>
        <w:r w:rsidR="00A21F04">
          <w:rPr>
            <w:noProof/>
            <w:webHidden/>
          </w:rPr>
          <w:instrText xml:space="preserve"> PAGEREF _Toc512894767 \h </w:instrText>
        </w:r>
        <w:r w:rsidR="00A21F04">
          <w:rPr>
            <w:noProof/>
            <w:webHidden/>
          </w:rPr>
        </w:r>
        <w:r w:rsidR="00A21F04">
          <w:rPr>
            <w:noProof/>
            <w:webHidden/>
          </w:rPr>
          <w:fldChar w:fldCharType="separate"/>
        </w:r>
        <w:r w:rsidR="00D57AB3">
          <w:rPr>
            <w:noProof/>
            <w:webHidden/>
          </w:rPr>
          <w:t>22</w:t>
        </w:r>
        <w:r w:rsidR="00A21F04">
          <w:rPr>
            <w:noProof/>
            <w:webHidden/>
          </w:rPr>
          <w:fldChar w:fldCharType="end"/>
        </w:r>
      </w:hyperlink>
    </w:p>
    <w:p w14:paraId="2A0EBF61" w14:textId="0AD2C8CD" w:rsidR="00A21F04" w:rsidRDefault="006E5E51">
      <w:pPr>
        <w:pStyle w:val="TOC4"/>
        <w:rPr>
          <w:rFonts w:eastAsiaTheme="minorEastAsia"/>
          <w:smallCaps w:val="0"/>
          <w:noProof/>
          <w:sz w:val="22"/>
          <w:lang w:val="en-US" w:eastAsia="en-US" w:bidi="ar-SA"/>
        </w:rPr>
      </w:pPr>
      <w:hyperlink w:anchor="_Toc512894768" w:history="1">
        <w:r w:rsidR="00A21F04" w:rsidRPr="0053135F">
          <w:rPr>
            <w:rStyle w:val="Hyperlink"/>
            <w:noProof/>
          </w:rPr>
          <w:t>Azure Information Protection Premium</w:t>
        </w:r>
        <w:r w:rsidR="00A21F04">
          <w:rPr>
            <w:noProof/>
            <w:webHidden/>
          </w:rPr>
          <w:tab/>
        </w:r>
        <w:r w:rsidR="00A21F04">
          <w:rPr>
            <w:noProof/>
            <w:webHidden/>
          </w:rPr>
          <w:fldChar w:fldCharType="begin"/>
        </w:r>
        <w:r w:rsidR="00A21F04">
          <w:rPr>
            <w:noProof/>
            <w:webHidden/>
          </w:rPr>
          <w:instrText xml:space="preserve"> PAGEREF _Toc512894768 \h </w:instrText>
        </w:r>
        <w:r w:rsidR="00A21F04">
          <w:rPr>
            <w:noProof/>
            <w:webHidden/>
          </w:rPr>
        </w:r>
        <w:r w:rsidR="00A21F04">
          <w:rPr>
            <w:noProof/>
            <w:webHidden/>
          </w:rPr>
          <w:fldChar w:fldCharType="separate"/>
        </w:r>
        <w:r w:rsidR="00D57AB3">
          <w:rPr>
            <w:noProof/>
            <w:webHidden/>
          </w:rPr>
          <w:t>22</w:t>
        </w:r>
        <w:r w:rsidR="00A21F04">
          <w:rPr>
            <w:noProof/>
            <w:webHidden/>
          </w:rPr>
          <w:fldChar w:fldCharType="end"/>
        </w:r>
      </w:hyperlink>
    </w:p>
    <w:p w14:paraId="12D0AB7B" w14:textId="58E2FF6A" w:rsidR="00A21F04" w:rsidRDefault="006E5E51">
      <w:pPr>
        <w:pStyle w:val="TOC3"/>
        <w:rPr>
          <w:rFonts w:eastAsiaTheme="minorEastAsia"/>
          <w:b w:val="0"/>
          <w:smallCaps w:val="0"/>
          <w:sz w:val="22"/>
          <w:lang w:val="en-US" w:eastAsia="en-US" w:bidi="ar-SA"/>
        </w:rPr>
      </w:pPr>
      <w:hyperlink w:anchor="_Toc512894769" w:history="1">
        <w:r w:rsidR="00A21F04" w:rsidRPr="0053135F">
          <w:rPr>
            <w:rStyle w:val="Hyperlink"/>
            <w:lang w:val="sl-SI"/>
          </w:rPr>
          <w:t>Microsoft Dynamics 365 Services</w:t>
        </w:r>
        <w:r w:rsidR="00A21F04">
          <w:rPr>
            <w:webHidden/>
          </w:rPr>
          <w:tab/>
        </w:r>
        <w:r w:rsidR="00A21F04">
          <w:rPr>
            <w:webHidden/>
          </w:rPr>
          <w:fldChar w:fldCharType="begin"/>
        </w:r>
        <w:r w:rsidR="00A21F04">
          <w:rPr>
            <w:webHidden/>
          </w:rPr>
          <w:instrText xml:space="preserve"> PAGEREF _Toc512894769 \h </w:instrText>
        </w:r>
        <w:r w:rsidR="00A21F04">
          <w:rPr>
            <w:webHidden/>
          </w:rPr>
        </w:r>
        <w:r w:rsidR="00A21F04">
          <w:rPr>
            <w:webHidden/>
          </w:rPr>
          <w:fldChar w:fldCharType="separate"/>
        </w:r>
        <w:r w:rsidR="00D57AB3">
          <w:rPr>
            <w:webHidden/>
          </w:rPr>
          <w:t>22</w:t>
        </w:r>
        <w:r w:rsidR="00A21F04">
          <w:rPr>
            <w:webHidden/>
          </w:rPr>
          <w:fldChar w:fldCharType="end"/>
        </w:r>
      </w:hyperlink>
    </w:p>
    <w:p w14:paraId="6A4F4CD9" w14:textId="2CB0B278" w:rsidR="00A21F04" w:rsidRDefault="006E5E51">
      <w:pPr>
        <w:pStyle w:val="TOC2"/>
        <w:tabs>
          <w:tab w:val="right" w:leader="dot" w:pos="5030"/>
        </w:tabs>
        <w:rPr>
          <w:rFonts w:eastAsiaTheme="minorEastAsia"/>
          <w:b w:val="0"/>
          <w:smallCaps w:val="0"/>
          <w:noProof/>
          <w:sz w:val="22"/>
          <w:lang w:val="en-US" w:eastAsia="en-US" w:bidi="ar-SA"/>
        </w:rPr>
      </w:pPr>
      <w:hyperlink w:anchor="_Toc512894770" w:history="1">
        <w:r w:rsidR="00A21F04" w:rsidRPr="0053135F">
          <w:rPr>
            <w:rStyle w:val="Hyperlink"/>
            <w:noProof/>
            <w:lang w:val="it-IT"/>
          </w:rPr>
          <w:t>Storitve Office 365</w:t>
        </w:r>
        <w:r w:rsidR="00A21F04">
          <w:rPr>
            <w:noProof/>
            <w:webHidden/>
          </w:rPr>
          <w:tab/>
        </w:r>
        <w:r w:rsidR="00A21F04">
          <w:rPr>
            <w:noProof/>
            <w:webHidden/>
          </w:rPr>
          <w:fldChar w:fldCharType="begin"/>
        </w:r>
        <w:r w:rsidR="00A21F04">
          <w:rPr>
            <w:noProof/>
            <w:webHidden/>
          </w:rPr>
          <w:instrText xml:space="preserve"> PAGEREF _Toc512894770 \h </w:instrText>
        </w:r>
        <w:r w:rsidR="00A21F04">
          <w:rPr>
            <w:noProof/>
            <w:webHidden/>
          </w:rPr>
        </w:r>
        <w:r w:rsidR="00A21F04">
          <w:rPr>
            <w:noProof/>
            <w:webHidden/>
          </w:rPr>
          <w:fldChar w:fldCharType="separate"/>
        </w:r>
        <w:r w:rsidR="00D57AB3">
          <w:rPr>
            <w:noProof/>
            <w:webHidden/>
          </w:rPr>
          <w:t>24</w:t>
        </w:r>
        <w:r w:rsidR="00A21F04">
          <w:rPr>
            <w:noProof/>
            <w:webHidden/>
          </w:rPr>
          <w:fldChar w:fldCharType="end"/>
        </w:r>
      </w:hyperlink>
    </w:p>
    <w:p w14:paraId="7F43FF63" w14:textId="1DC6FB7C" w:rsidR="00A21F04" w:rsidRDefault="006E5E51">
      <w:pPr>
        <w:pStyle w:val="TOC4"/>
        <w:rPr>
          <w:rFonts w:eastAsiaTheme="minorEastAsia"/>
          <w:smallCaps w:val="0"/>
          <w:noProof/>
          <w:sz w:val="22"/>
          <w:lang w:val="en-US" w:eastAsia="en-US" w:bidi="ar-SA"/>
        </w:rPr>
      </w:pPr>
      <w:hyperlink w:anchor="_Toc512894771" w:history="1">
        <w:r w:rsidR="00A21F04" w:rsidRPr="0053135F">
          <w:rPr>
            <w:rStyle w:val="Hyperlink"/>
            <w:noProof/>
          </w:rPr>
          <w:t>Exchange Online</w:t>
        </w:r>
        <w:r w:rsidR="00A21F04">
          <w:rPr>
            <w:noProof/>
            <w:webHidden/>
          </w:rPr>
          <w:tab/>
        </w:r>
        <w:r w:rsidR="00A21F04">
          <w:rPr>
            <w:noProof/>
            <w:webHidden/>
          </w:rPr>
          <w:fldChar w:fldCharType="begin"/>
        </w:r>
        <w:r w:rsidR="00A21F04">
          <w:rPr>
            <w:noProof/>
            <w:webHidden/>
          </w:rPr>
          <w:instrText xml:space="preserve"> PAGEREF _Toc512894771 \h </w:instrText>
        </w:r>
        <w:r w:rsidR="00A21F04">
          <w:rPr>
            <w:noProof/>
            <w:webHidden/>
          </w:rPr>
        </w:r>
        <w:r w:rsidR="00A21F04">
          <w:rPr>
            <w:noProof/>
            <w:webHidden/>
          </w:rPr>
          <w:fldChar w:fldCharType="separate"/>
        </w:r>
        <w:r w:rsidR="00D57AB3">
          <w:rPr>
            <w:noProof/>
            <w:webHidden/>
          </w:rPr>
          <w:t>25</w:t>
        </w:r>
        <w:r w:rsidR="00A21F04">
          <w:rPr>
            <w:noProof/>
            <w:webHidden/>
          </w:rPr>
          <w:fldChar w:fldCharType="end"/>
        </w:r>
      </w:hyperlink>
    </w:p>
    <w:p w14:paraId="6EA98202" w14:textId="3BBC7979" w:rsidR="00A21F04" w:rsidRDefault="006E5E51">
      <w:pPr>
        <w:pStyle w:val="TOC4"/>
        <w:rPr>
          <w:rFonts w:eastAsiaTheme="minorEastAsia"/>
          <w:smallCaps w:val="0"/>
          <w:noProof/>
          <w:sz w:val="22"/>
          <w:lang w:val="en-US" w:eastAsia="en-US" w:bidi="ar-SA"/>
        </w:rPr>
      </w:pPr>
      <w:hyperlink w:anchor="_Toc512894772" w:history="1">
        <w:r w:rsidR="00A21F04" w:rsidRPr="0053135F">
          <w:rPr>
            <w:rStyle w:val="Hyperlink"/>
            <w:noProof/>
            <w:lang w:val="it-IT"/>
          </w:rPr>
          <w:t>Programi storitve Office 365</w:t>
        </w:r>
        <w:r w:rsidR="00A21F04">
          <w:rPr>
            <w:noProof/>
            <w:webHidden/>
          </w:rPr>
          <w:tab/>
        </w:r>
        <w:r w:rsidR="00A21F04">
          <w:rPr>
            <w:noProof/>
            <w:webHidden/>
          </w:rPr>
          <w:fldChar w:fldCharType="begin"/>
        </w:r>
        <w:r w:rsidR="00A21F04">
          <w:rPr>
            <w:noProof/>
            <w:webHidden/>
          </w:rPr>
          <w:instrText xml:space="preserve"> PAGEREF _Toc512894772 \h </w:instrText>
        </w:r>
        <w:r w:rsidR="00A21F04">
          <w:rPr>
            <w:noProof/>
            <w:webHidden/>
          </w:rPr>
        </w:r>
        <w:r w:rsidR="00A21F04">
          <w:rPr>
            <w:noProof/>
            <w:webHidden/>
          </w:rPr>
          <w:fldChar w:fldCharType="separate"/>
        </w:r>
        <w:r w:rsidR="00D57AB3">
          <w:rPr>
            <w:noProof/>
            <w:webHidden/>
          </w:rPr>
          <w:t>26</w:t>
        </w:r>
        <w:r w:rsidR="00A21F04">
          <w:rPr>
            <w:noProof/>
            <w:webHidden/>
          </w:rPr>
          <w:fldChar w:fldCharType="end"/>
        </w:r>
      </w:hyperlink>
    </w:p>
    <w:p w14:paraId="77ED691B" w14:textId="6B54334C" w:rsidR="00A21F04" w:rsidRDefault="006E5E51">
      <w:pPr>
        <w:pStyle w:val="TOC4"/>
        <w:rPr>
          <w:rFonts w:eastAsiaTheme="minorEastAsia"/>
          <w:smallCaps w:val="0"/>
          <w:noProof/>
          <w:sz w:val="22"/>
          <w:lang w:val="en-US" w:eastAsia="en-US" w:bidi="ar-SA"/>
        </w:rPr>
      </w:pPr>
      <w:hyperlink w:anchor="_Toc512894773" w:history="1">
        <w:r w:rsidR="00A21F04" w:rsidRPr="0053135F">
          <w:rPr>
            <w:rStyle w:val="Hyperlink"/>
            <w:noProof/>
          </w:rPr>
          <w:t>Microsoft MyAnalytics</w:t>
        </w:r>
        <w:r w:rsidR="00A21F04">
          <w:rPr>
            <w:noProof/>
            <w:webHidden/>
          </w:rPr>
          <w:tab/>
        </w:r>
        <w:r w:rsidR="00A21F04">
          <w:rPr>
            <w:noProof/>
            <w:webHidden/>
          </w:rPr>
          <w:fldChar w:fldCharType="begin"/>
        </w:r>
        <w:r w:rsidR="00A21F04">
          <w:rPr>
            <w:noProof/>
            <w:webHidden/>
          </w:rPr>
          <w:instrText xml:space="preserve"> PAGEREF _Toc512894773 \h </w:instrText>
        </w:r>
        <w:r w:rsidR="00A21F04">
          <w:rPr>
            <w:noProof/>
            <w:webHidden/>
          </w:rPr>
        </w:r>
        <w:r w:rsidR="00A21F04">
          <w:rPr>
            <w:noProof/>
            <w:webHidden/>
          </w:rPr>
          <w:fldChar w:fldCharType="separate"/>
        </w:r>
        <w:r w:rsidR="00D57AB3">
          <w:rPr>
            <w:noProof/>
            <w:webHidden/>
          </w:rPr>
          <w:t>27</w:t>
        </w:r>
        <w:r w:rsidR="00A21F04">
          <w:rPr>
            <w:noProof/>
            <w:webHidden/>
          </w:rPr>
          <w:fldChar w:fldCharType="end"/>
        </w:r>
      </w:hyperlink>
    </w:p>
    <w:p w14:paraId="69E61DAD" w14:textId="11807856" w:rsidR="00A21F04" w:rsidRDefault="006E5E51">
      <w:pPr>
        <w:pStyle w:val="TOC4"/>
        <w:rPr>
          <w:rFonts w:eastAsiaTheme="minorEastAsia"/>
          <w:smallCaps w:val="0"/>
          <w:noProof/>
          <w:sz w:val="22"/>
          <w:lang w:val="en-US" w:eastAsia="en-US" w:bidi="ar-SA"/>
        </w:rPr>
      </w:pPr>
      <w:hyperlink w:anchor="_Toc512894774" w:history="1">
        <w:r w:rsidR="00A21F04" w:rsidRPr="0053135F">
          <w:rPr>
            <w:rStyle w:val="Hyperlink"/>
            <w:noProof/>
          </w:rPr>
          <w:t>Office Online</w:t>
        </w:r>
        <w:r w:rsidR="00A21F04">
          <w:rPr>
            <w:noProof/>
            <w:webHidden/>
          </w:rPr>
          <w:tab/>
        </w:r>
        <w:r w:rsidR="00A21F04">
          <w:rPr>
            <w:noProof/>
            <w:webHidden/>
          </w:rPr>
          <w:fldChar w:fldCharType="begin"/>
        </w:r>
        <w:r w:rsidR="00A21F04">
          <w:rPr>
            <w:noProof/>
            <w:webHidden/>
          </w:rPr>
          <w:instrText xml:space="preserve"> PAGEREF _Toc512894774 \h </w:instrText>
        </w:r>
        <w:r w:rsidR="00A21F04">
          <w:rPr>
            <w:noProof/>
            <w:webHidden/>
          </w:rPr>
        </w:r>
        <w:r w:rsidR="00A21F04">
          <w:rPr>
            <w:noProof/>
            <w:webHidden/>
          </w:rPr>
          <w:fldChar w:fldCharType="separate"/>
        </w:r>
        <w:r w:rsidR="00D57AB3">
          <w:rPr>
            <w:noProof/>
            <w:webHidden/>
          </w:rPr>
          <w:t>27</w:t>
        </w:r>
        <w:r w:rsidR="00A21F04">
          <w:rPr>
            <w:noProof/>
            <w:webHidden/>
          </w:rPr>
          <w:fldChar w:fldCharType="end"/>
        </w:r>
      </w:hyperlink>
    </w:p>
    <w:p w14:paraId="3C0D7334" w14:textId="585A5DBB" w:rsidR="00A21F04" w:rsidRDefault="006E5E51">
      <w:pPr>
        <w:pStyle w:val="TOC4"/>
        <w:rPr>
          <w:rFonts w:eastAsiaTheme="minorEastAsia"/>
          <w:smallCaps w:val="0"/>
          <w:noProof/>
          <w:sz w:val="22"/>
          <w:lang w:val="en-US" w:eastAsia="en-US" w:bidi="ar-SA"/>
        </w:rPr>
      </w:pPr>
      <w:hyperlink w:anchor="_Toc512894775" w:history="1">
        <w:r w:rsidR="00A21F04" w:rsidRPr="0053135F">
          <w:rPr>
            <w:rStyle w:val="Hyperlink"/>
            <w:noProof/>
          </w:rPr>
          <w:t>OneDrive za podjetja</w:t>
        </w:r>
        <w:r w:rsidR="00A21F04">
          <w:rPr>
            <w:noProof/>
            <w:webHidden/>
          </w:rPr>
          <w:tab/>
        </w:r>
        <w:r w:rsidR="00A21F04">
          <w:rPr>
            <w:noProof/>
            <w:webHidden/>
          </w:rPr>
          <w:fldChar w:fldCharType="begin"/>
        </w:r>
        <w:r w:rsidR="00A21F04">
          <w:rPr>
            <w:noProof/>
            <w:webHidden/>
          </w:rPr>
          <w:instrText xml:space="preserve"> PAGEREF _Toc512894775 \h </w:instrText>
        </w:r>
        <w:r w:rsidR="00A21F04">
          <w:rPr>
            <w:noProof/>
            <w:webHidden/>
          </w:rPr>
        </w:r>
        <w:r w:rsidR="00A21F04">
          <w:rPr>
            <w:noProof/>
            <w:webHidden/>
          </w:rPr>
          <w:fldChar w:fldCharType="separate"/>
        </w:r>
        <w:r w:rsidR="00D57AB3">
          <w:rPr>
            <w:noProof/>
            <w:webHidden/>
          </w:rPr>
          <w:t>27</w:t>
        </w:r>
        <w:r w:rsidR="00A21F04">
          <w:rPr>
            <w:noProof/>
            <w:webHidden/>
          </w:rPr>
          <w:fldChar w:fldCharType="end"/>
        </w:r>
      </w:hyperlink>
    </w:p>
    <w:p w14:paraId="6B09674E" w14:textId="20413D2B" w:rsidR="00A21F04" w:rsidRDefault="006E5E51">
      <w:pPr>
        <w:pStyle w:val="TOC4"/>
        <w:rPr>
          <w:rFonts w:eastAsiaTheme="minorEastAsia"/>
          <w:smallCaps w:val="0"/>
          <w:noProof/>
          <w:sz w:val="22"/>
          <w:lang w:val="en-US" w:eastAsia="en-US" w:bidi="ar-SA"/>
        </w:rPr>
      </w:pPr>
      <w:hyperlink w:anchor="_Toc512894776" w:history="1">
        <w:r w:rsidR="00A21F04" w:rsidRPr="0053135F">
          <w:rPr>
            <w:rStyle w:val="Hyperlink"/>
            <w:noProof/>
          </w:rPr>
          <w:t>Project Online</w:t>
        </w:r>
        <w:r w:rsidR="00A21F04">
          <w:rPr>
            <w:noProof/>
            <w:webHidden/>
          </w:rPr>
          <w:tab/>
        </w:r>
        <w:r w:rsidR="00A21F04">
          <w:rPr>
            <w:noProof/>
            <w:webHidden/>
          </w:rPr>
          <w:fldChar w:fldCharType="begin"/>
        </w:r>
        <w:r w:rsidR="00A21F04">
          <w:rPr>
            <w:noProof/>
            <w:webHidden/>
          </w:rPr>
          <w:instrText xml:space="preserve"> PAGEREF _Toc512894776 \h </w:instrText>
        </w:r>
        <w:r w:rsidR="00A21F04">
          <w:rPr>
            <w:noProof/>
            <w:webHidden/>
          </w:rPr>
        </w:r>
        <w:r w:rsidR="00A21F04">
          <w:rPr>
            <w:noProof/>
            <w:webHidden/>
          </w:rPr>
          <w:fldChar w:fldCharType="separate"/>
        </w:r>
        <w:r w:rsidR="00D57AB3">
          <w:rPr>
            <w:noProof/>
            <w:webHidden/>
          </w:rPr>
          <w:t>27</w:t>
        </w:r>
        <w:r w:rsidR="00A21F04">
          <w:rPr>
            <w:noProof/>
            <w:webHidden/>
          </w:rPr>
          <w:fldChar w:fldCharType="end"/>
        </w:r>
      </w:hyperlink>
    </w:p>
    <w:p w14:paraId="62CD1E3C" w14:textId="7987A8E4" w:rsidR="00A21F04" w:rsidRDefault="006E5E51">
      <w:pPr>
        <w:pStyle w:val="TOC4"/>
        <w:rPr>
          <w:rFonts w:eastAsiaTheme="minorEastAsia"/>
          <w:smallCaps w:val="0"/>
          <w:noProof/>
          <w:sz w:val="22"/>
          <w:lang w:val="en-US" w:eastAsia="en-US" w:bidi="ar-SA"/>
        </w:rPr>
      </w:pPr>
      <w:hyperlink w:anchor="_Toc512894777" w:history="1">
        <w:r w:rsidR="00A21F04" w:rsidRPr="0053135F">
          <w:rPr>
            <w:rStyle w:val="Hyperlink"/>
            <w:noProof/>
          </w:rPr>
          <w:t>SharePoint Online</w:t>
        </w:r>
        <w:r w:rsidR="00A21F04">
          <w:rPr>
            <w:noProof/>
            <w:webHidden/>
          </w:rPr>
          <w:tab/>
        </w:r>
        <w:r w:rsidR="00A21F04">
          <w:rPr>
            <w:noProof/>
            <w:webHidden/>
          </w:rPr>
          <w:fldChar w:fldCharType="begin"/>
        </w:r>
        <w:r w:rsidR="00A21F04">
          <w:rPr>
            <w:noProof/>
            <w:webHidden/>
          </w:rPr>
          <w:instrText xml:space="preserve"> PAGEREF _Toc512894777 \h </w:instrText>
        </w:r>
        <w:r w:rsidR="00A21F04">
          <w:rPr>
            <w:noProof/>
            <w:webHidden/>
          </w:rPr>
        </w:r>
        <w:r w:rsidR="00A21F04">
          <w:rPr>
            <w:noProof/>
            <w:webHidden/>
          </w:rPr>
          <w:fldChar w:fldCharType="separate"/>
        </w:r>
        <w:r w:rsidR="00D57AB3">
          <w:rPr>
            <w:noProof/>
            <w:webHidden/>
          </w:rPr>
          <w:t>28</w:t>
        </w:r>
        <w:r w:rsidR="00A21F04">
          <w:rPr>
            <w:noProof/>
            <w:webHidden/>
          </w:rPr>
          <w:fldChar w:fldCharType="end"/>
        </w:r>
      </w:hyperlink>
    </w:p>
    <w:p w14:paraId="720DCA39" w14:textId="439543CD" w:rsidR="00A21F04" w:rsidRDefault="006E5E51">
      <w:pPr>
        <w:pStyle w:val="TOC4"/>
        <w:rPr>
          <w:rFonts w:eastAsiaTheme="minorEastAsia"/>
          <w:smallCaps w:val="0"/>
          <w:noProof/>
          <w:sz w:val="22"/>
          <w:lang w:val="en-US" w:eastAsia="en-US" w:bidi="ar-SA"/>
        </w:rPr>
      </w:pPr>
      <w:hyperlink w:anchor="_Toc512894778" w:history="1">
        <w:r w:rsidR="00A21F04" w:rsidRPr="0053135F">
          <w:rPr>
            <w:rStyle w:val="Hyperlink"/>
            <w:noProof/>
          </w:rPr>
          <w:t>Skype za podjetja Online</w:t>
        </w:r>
        <w:r w:rsidR="00A21F04">
          <w:rPr>
            <w:noProof/>
            <w:webHidden/>
          </w:rPr>
          <w:tab/>
        </w:r>
        <w:r w:rsidR="00A21F04">
          <w:rPr>
            <w:noProof/>
            <w:webHidden/>
          </w:rPr>
          <w:fldChar w:fldCharType="begin"/>
        </w:r>
        <w:r w:rsidR="00A21F04">
          <w:rPr>
            <w:noProof/>
            <w:webHidden/>
          </w:rPr>
          <w:instrText xml:space="preserve"> PAGEREF _Toc512894778 \h </w:instrText>
        </w:r>
        <w:r w:rsidR="00A21F04">
          <w:rPr>
            <w:noProof/>
            <w:webHidden/>
          </w:rPr>
        </w:r>
        <w:r w:rsidR="00A21F04">
          <w:rPr>
            <w:noProof/>
            <w:webHidden/>
          </w:rPr>
          <w:fldChar w:fldCharType="separate"/>
        </w:r>
        <w:r w:rsidR="00D57AB3">
          <w:rPr>
            <w:noProof/>
            <w:webHidden/>
          </w:rPr>
          <w:t>28</w:t>
        </w:r>
        <w:r w:rsidR="00A21F04">
          <w:rPr>
            <w:noProof/>
            <w:webHidden/>
          </w:rPr>
          <w:fldChar w:fldCharType="end"/>
        </w:r>
      </w:hyperlink>
    </w:p>
    <w:p w14:paraId="1613D22A" w14:textId="46F39BD7" w:rsidR="00A21F04" w:rsidRDefault="006E5E51">
      <w:pPr>
        <w:pStyle w:val="TOC2"/>
        <w:tabs>
          <w:tab w:val="right" w:leader="dot" w:pos="5030"/>
        </w:tabs>
        <w:rPr>
          <w:rFonts w:eastAsiaTheme="minorEastAsia"/>
          <w:b w:val="0"/>
          <w:smallCaps w:val="0"/>
          <w:noProof/>
          <w:sz w:val="22"/>
          <w:lang w:val="en-US" w:eastAsia="en-US" w:bidi="ar-SA"/>
        </w:rPr>
      </w:pPr>
      <w:hyperlink w:anchor="_Toc512894779" w:history="1">
        <w:r w:rsidR="00A21F04" w:rsidRPr="0053135F">
          <w:rPr>
            <w:rStyle w:val="Hyperlink"/>
            <w:noProof/>
          </w:rPr>
          <w:t>Druge spletne storitve</w:t>
        </w:r>
        <w:r w:rsidR="00A21F04">
          <w:rPr>
            <w:noProof/>
            <w:webHidden/>
          </w:rPr>
          <w:tab/>
        </w:r>
        <w:r w:rsidR="00A21F04">
          <w:rPr>
            <w:noProof/>
            <w:webHidden/>
          </w:rPr>
          <w:fldChar w:fldCharType="begin"/>
        </w:r>
        <w:r w:rsidR="00A21F04">
          <w:rPr>
            <w:noProof/>
            <w:webHidden/>
          </w:rPr>
          <w:instrText xml:space="preserve"> PAGEREF _Toc512894779 \h </w:instrText>
        </w:r>
        <w:r w:rsidR="00A21F04">
          <w:rPr>
            <w:noProof/>
            <w:webHidden/>
          </w:rPr>
        </w:r>
        <w:r w:rsidR="00A21F04">
          <w:rPr>
            <w:noProof/>
            <w:webHidden/>
          </w:rPr>
          <w:fldChar w:fldCharType="separate"/>
        </w:r>
        <w:r w:rsidR="00D57AB3">
          <w:rPr>
            <w:noProof/>
            <w:webHidden/>
          </w:rPr>
          <w:t>29</w:t>
        </w:r>
        <w:r w:rsidR="00A21F04">
          <w:rPr>
            <w:noProof/>
            <w:webHidden/>
          </w:rPr>
          <w:fldChar w:fldCharType="end"/>
        </w:r>
      </w:hyperlink>
    </w:p>
    <w:p w14:paraId="117246A4" w14:textId="1CCA0B9D" w:rsidR="00A21F04" w:rsidRDefault="006E5E51">
      <w:pPr>
        <w:pStyle w:val="TOC4"/>
        <w:rPr>
          <w:rFonts w:eastAsiaTheme="minorEastAsia"/>
          <w:smallCaps w:val="0"/>
          <w:noProof/>
          <w:sz w:val="22"/>
          <w:lang w:val="en-US" w:eastAsia="en-US" w:bidi="ar-SA"/>
        </w:rPr>
      </w:pPr>
      <w:hyperlink w:anchor="_Toc512894780" w:history="1">
        <w:r w:rsidR="00A21F04" w:rsidRPr="0053135F">
          <w:rPr>
            <w:rStyle w:val="Hyperlink"/>
            <w:noProof/>
          </w:rPr>
          <w:t>Okolji Bing Maps Enterprise Platform in Mobile Asset Management Platform</w:t>
        </w:r>
        <w:r w:rsidR="00A21F04">
          <w:rPr>
            <w:noProof/>
            <w:webHidden/>
          </w:rPr>
          <w:tab/>
        </w:r>
        <w:r w:rsidR="00A21F04">
          <w:rPr>
            <w:noProof/>
            <w:webHidden/>
          </w:rPr>
          <w:fldChar w:fldCharType="begin"/>
        </w:r>
        <w:r w:rsidR="00A21F04">
          <w:rPr>
            <w:noProof/>
            <w:webHidden/>
          </w:rPr>
          <w:instrText xml:space="preserve"> PAGEREF _Toc512894780 \h </w:instrText>
        </w:r>
        <w:r w:rsidR="00A21F04">
          <w:rPr>
            <w:noProof/>
            <w:webHidden/>
          </w:rPr>
        </w:r>
        <w:r w:rsidR="00A21F04">
          <w:rPr>
            <w:noProof/>
            <w:webHidden/>
          </w:rPr>
          <w:fldChar w:fldCharType="separate"/>
        </w:r>
        <w:r w:rsidR="00D57AB3">
          <w:rPr>
            <w:noProof/>
            <w:webHidden/>
          </w:rPr>
          <w:t>29</w:t>
        </w:r>
        <w:r w:rsidR="00A21F04">
          <w:rPr>
            <w:noProof/>
            <w:webHidden/>
          </w:rPr>
          <w:fldChar w:fldCharType="end"/>
        </w:r>
      </w:hyperlink>
    </w:p>
    <w:p w14:paraId="680CA996" w14:textId="615B705B" w:rsidR="00A21F04" w:rsidRDefault="006E5E51">
      <w:pPr>
        <w:pStyle w:val="TOC4"/>
        <w:rPr>
          <w:rFonts w:eastAsiaTheme="minorEastAsia"/>
          <w:smallCaps w:val="0"/>
          <w:noProof/>
          <w:sz w:val="22"/>
          <w:lang w:val="en-US" w:eastAsia="en-US" w:bidi="ar-SA"/>
        </w:rPr>
      </w:pPr>
      <w:hyperlink w:anchor="_Toc512894781" w:history="1">
        <w:r w:rsidR="00A21F04" w:rsidRPr="0053135F">
          <w:rPr>
            <w:rStyle w:val="Hyperlink"/>
            <w:noProof/>
          </w:rPr>
          <w:t>Business Application Platform</w:t>
        </w:r>
        <w:r w:rsidR="00A21F04">
          <w:rPr>
            <w:noProof/>
            <w:webHidden/>
          </w:rPr>
          <w:tab/>
        </w:r>
        <w:r w:rsidR="00A21F04">
          <w:rPr>
            <w:noProof/>
            <w:webHidden/>
          </w:rPr>
          <w:fldChar w:fldCharType="begin"/>
        </w:r>
        <w:r w:rsidR="00A21F04">
          <w:rPr>
            <w:noProof/>
            <w:webHidden/>
          </w:rPr>
          <w:instrText xml:space="preserve"> PAGEREF _Toc512894781 \h </w:instrText>
        </w:r>
        <w:r w:rsidR="00A21F04">
          <w:rPr>
            <w:noProof/>
            <w:webHidden/>
          </w:rPr>
        </w:r>
        <w:r w:rsidR="00A21F04">
          <w:rPr>
            <w:noProof/>
            <w:webHidden/>
          </w:rPr>
          <w:fldChar w:fldCharType="separate"/>
        </w:r>
        <w:r w:rsidR="00D57AB3">
          <w:rPr>
            <w:noProof/>
            <w:webHidden/>
          </w:rPr>
          <w:t>30</w:t>
        </w:r>
        <w:r w:rsidR="00A21F04">
          <w:rPr>
            <w:noProof/>
            <w:webHidden/>
          </w:rPr>
          <w:fldChar w:fldCharType="end"/>
        </w:r>
      </w:hyperlink>
    </w:p>
    <w:p w14:paraId="48D2DF8B" w14:textId="3A1E958D" w:rsidR="00A21F04" w:rsidRDefault="006E5E51">
      <w:pPr>
        <w:pStyle w:val="TOC4"/>
        <w:rPr>
          <w:rFonts w:eastAsiaTheme="minorEastAsia"/>
          <w:smallCaps w:val="0"/>
          <w:noProof/>
          <w:sz w:val="22"/>
          <w:lang w:val="en-US" w:eastAsia="en-US" w:bidi="ar-SA"/>
        </w:rPr>
      </w:pPr>
      <w:hyperlink w:anchor="_Toc512894782" w:history="1">
        <w:r w:rsidR="00A21F04" w:rsidRPr="0053135F">
          <w:rPr>
            <w:rStyle w:val="Hyperlink"/>
            <w:noProof/>
          </w:rPr>
          <w:t>Microsoft Cloud App Security</w:t>
        </w:r>
        <w:r w:rsidR="00A21F04">
          <w:rPr>
            <w:noProof/>
            <w:webHidden/>
          </w:rPr>
          <w:tab/>
        </w:r>
        <w:r w:rsidR="00A21F04">
          <w:rPr>
            <w:noProof/>
            <w:webHidden/>
          </w:rPr>
          <w:fldChar w:fldCharType="begin"/>
        </w:r>
        <w:r w:rsidR="00A21F04">
          <w:rPr>
            <w:noProof/>
            <w:webHidden/>
          </w:rPr>
          <w:instrText xml:space="preserve"> PAGEREF _Toc512894782 \h </w:instrText>
        </w:r>
        <w:r w:rsidR="00A21F04">
          <w:rPr>
            <w:noProof/>
            <w:webHidden/>
          </w:rPr>
        </w:r>
        <w:r w:rsidR="00A21F04">
          <w:rPr>
            <w:noProof/>
            <w:webHidden/>
          </w:rPr>
          <w:fldChar w:fldCharType="separate"/>
        </w:r>
        <w:r w:rsidR="00D57AB3">
          <w:rPr>
            <w:noProof/>
            <w:webHidden/>
          </w:rPr>
          <w:t>30</w:t>
        </w:r>
        <w:r w:rsidR="00A21F04">
          <w:rPr>
            <w:noProof/>
            <w:webHidden/>
          </w:rPr>
          <w:fldChar w:fldCharType="end"/>
        </w:r>
      </w:hyperlink>
    </w:p>
    <w:p w14:paraId="5CD6C198" w14:textId="69A9D2C8" w:rsidR="00A21F04" w:rsidRDefault="006E5E51">
      <w:pPr>
        <w:pStyle w:val="TOC4"/>
        <w:rPr>
          <w:rFonts w:eastAsiaTheme="minorEastAsia"/>
          <w:smallCaps w:val="0"/>
          <w:noProof/>
          <w:sz w:val="22"/>
          <w:lang w:val="en-US" w:eastAsia="en-US" w:bidi="ar-SA"/>
        </w:rPr>
      </w:pPr>
      <w:hyperlink w:anchor="_Toc512894783" w:history="1">
        <w:r w:rsidR="00A21F04" w:rsidRPr="0053135F">
          <w:rPr>
            <w:rStyle w:val="Hyperlink"/>
            <w:noProof/>
          </w:rPr>
          <w:t>Microsoft Intune</w:t>
        </w:r>
        <w:r w:rsidR="00A21F04">
          <w:rPr>
            <w:noProof/>
            <w:webHidden/>
          </w:rPr>
          <w:tab/>
        </w:r>
        <w:r w:rsidR="00A21F04">
          <w:rPr>
            <w:noProof/>
            <w:webHidden/>
          </w:rPr>
          <w:fldChar w:fldCharType="begin"/>
        </w:r>
        <w:r w:rsidR="00A21F04">
          <w:rPr>
            <w:noProof/>
            <w:webHidden/>
          </w:rPr>
          <w:instrText xml:space="preserve"> PAGEREF _Toc512894783 \h </w:instrText>
        </w:r>
        <w:r w:rsidR="00A21F04">
          <w:rPr>
            <w:noProof/>
            <w:webHidden/>
          </w:rPr>
        </w:r>
        <w:r w:rsidR="00A21F04">
          <w:rPr>
            <w:noProof/>
            <w:webHidden/>
          </w:rPr>
          <w:fldChar w:fldCharType="separate"/>
        </w:r>
        <w:r w:rsidR="00D57AB3">
          <w:rPr>
            <w:noProof/>
            <w:webHidden/>
          </w:rPr>
          <w:t>31</w:t>
        </w:r>
        <w:r w:rsidR="00A21F04">
          <w:rPr>
            <w:noProof/>
            <w:webHidden/>
          </w:rPr>
          <w:fldChar w:fldCharType="end"/>
        </w:r>
      </w:hyperlink>
    </w:p>
    <w:p w14:paraId="35CDC5DA" w14:textId="79A4B547" w:rsidR="00A21F04" w:rsidRDefault="006E5E51">
      <w:pPr>
        <w:pStyle w:val="TOC4"/>
        <w:rPr>
          <w:rFonts w:eastAsiaTheme="minorEastAsia"/>
          <w:smallCaps w:val="0"/>
          <w:noProof/>
          <w:sz w:val="22"/>
          <w:lang w:val="en-US" w:eastAsia="en-US" w:bidi="ar-SA"/>
        </w:rPr>
      </w:pPr>
      <w:hyperlink w:anchor="_Toc512894784" w:history="1">
        <w:r w:rsidR="00A21F04" w:rsidRPr="0053135F">
          <w:rPr>
            <w:rStyle w:val="Hyperlink"/>
            <w:noProof/>
          </w:rPr>
          <w:t>Microsoft Kaizala Pro</w:t>
        </w:r>
        <w:r w:rsidR="00A21F04">
          <w:rPr>
            <w:noProof/>
            <w:webHidden/>
          </w:rPr>
          <w:tab/>
        </w:r>
        <w:r w:rsidR="00A21F04">
          <w:rPr>
            <w:noProof/>
            <w:webHidden/>
          </w:rPr>
          <w:fldChar w:fldCharType="begin"/>
        </w:r>
        <w:r w:rsidR="00A21F04">
          <w:rPr>
            <w:noProof/>
            <w:webHidden/>
          </w:rPr>
          <w:instrText xml:space="preserve"> PAGEREF _Toc512894784 \h </w:instrText>
        </w:r>
        <w:r w:rsidR="00A21F04">
          <w:rPr>
            <w:noProof/>
            <w:webHidden/>
          </w:rPr>
        </w:r>
        <w:r w:rsidR="00A21F04">
          <w:rPr>
            <w:noProof/>
            <w:webHidden/>
          </w:rPr>
          <w:fldChar w:fldCharType="separate"/>
        </w:r>
        <w:r w:rsidR="00D57AB3">
          <w:rPr>
            <w:noProof/>
            <w:webHidden/>
          </w:rPr>
          <w:t>31</w:t>
        </w:r>
        <w:r w:rsidR="00A21F04">
          <w:rPr>
            <w:noProof/>
            <w:webHidden/>
          </w:rPr>
          <w:fldChar w:fldCharType="end"/>
        </w:r>
      </w:hyperlink>
    </w:p>
    <w:p w14:paraId="322C09AC" w14:textId="53D91344" w:rsidR="00A21F04" w:rsidRDefault="006E5E51">
      <w:pPr>
        <w:pStyle w:val="TOC4"/>
        <w:rPr>
          <w:rFonts w:eastAsiaTheme="minorEastAsia"/>
          <w:smallCaps w:val="0"/>
          <w:noProof/>
          <w:sz w:val="22"/>
          <w:lang w:val="en-US" w:eastAsia="en-US" w:bidi="ar-SA"/>
        </w:rPr>
      </w:pPr>
      <w:hyperlink w:anchor="_Toc512894785" w:history="1">
        <w:r w:rsidR="00A21F04" w:rsidRPr="0053135F">
          <w:rPr>
            <w:rStyle w:val="Hyperlink"/>
            <w:noProof/>
          </w:rPr>
          <w:t>Microsoft Learning</w:t>
        </w:r>
        <w:r w:rsidR="00A21F04">
          <w:rPr>
            <w:noProof/>
            <w:webHidden/>
          </w:rPr>
          <w:tab/>
        </w:r>
        <w:r w:rsidR="00A21F04">
          <w:rPr>
            <w:noProof/>
            <w:webHidden/>
          </w:rPr>
          <w:fldChar w:fldCharType="begin"/>
        </w:r>
        <w:r w:rsidR="00A21F04">
          <w:rPr>
            <w:noProof/>
            <w:webHidden/>
          </w:rPr>
          <w:instrText xml:space="preserve"> PAGEREF _Toc512894785 \h </w:instrText>
        </w:r>
        <w:r w:rsidR="00A21F04">
          <w:rPr>
            <w:noProof/>
            <w:webHidden/>
          </w:rPr>
        </w:r>
        <w:r w:rsidR="00A21F04">
          <w:rPr>
            <w:noProof/>
            <w:webHidden/>
          </w:rPr>
          <w:fldChar w:fldCharType="separate"/>
        </w:r>
        <w:r w:rsidR="00D57AB3">
          <w:rPr>
            <w:noProof/>
            <w:webHidden/>
          </w:rPr>
          <w:t>31</w:t>
        </w:r>
        <w:r w:rsidR="00A21F04">
          <w:rPr>
            <w:noProof/>
            <w:webHidden/>
          </w:rPr>
          <w:fldChar w:fldCharType="end"/>
        </w:r>
      </w:hyperlink>
    </w:p>
    <w:p w14:paraId="5E7BDE47" w14:textId="30D9F98C" w:rsidR="00A21F04" w:rsidRDefault="006E5E51">
      <w:pPr>
        <w:pStyle w:val="TOC4"/>
        <w:rPr>
          <w:rFonts w:eastAsiaTheme="minorEastAsia"/>
          <w:smallCaps w:val="0"/>
          <w:noProof/>
          <w:sz w:val="22"/>
          <w:lang w:val="en-US" w:eastAsia="en-US" w:bidi="ar-SA"/>
        </w:rPr>
      </w:pPr>
      <w:hyperlink w:anchor="_Toc512894786" w:history="1">
        <w:r w:rsidR="00A21F04" w:rsidRPr="0053135F">
          <w:rPr>
            <w:rStyle w:val="Hyperlink"/>
            <w:noProof/>
          </w:rPr>
          <w:t>Minecraft: Education Edition</w:t>
        </w:r>
        <w:r w:rsidR="00A21F04">
          <w:rPr>
            <w:noProof/>
            <w:webHidden/>
          </w:rPr>
          <w:tab/>
        </w:r>
        <w:r w:rsidR="00A21F04">
          <w:rPr>
            <w:noProof/>
            <w:webHidden/>
          </w:rPr>
          <w:fldChar w:fldCharType="begin"/>
        </w:r>
        <w:r w:rsidR="00A21F04">
          <w:rPr>
            <w:noProof/>
            <w:webHidden/>
          </w:rPr>
          <w:instrText xml:space="preserve"> PAGEREF _Toc512894786 \h </w:instrText>
        </w:r>
        <w:r w:rsidR="00A21F04">
          <w:rPr>
            <w:noProof/>
            <w:webHidden/>
          </w:rPr>
        </w:r>
        <w:r w:rsidR="00A21F04">
          <w:rPr>
            <w:noProof/>
            <w:webHidden/>
          </w:rPr>
          <w:fldChar w:fldCharType="separate"/>
        </w:r>
        <w:r w:rsidR="00D57AB3">
          <w:rPr>
            <w:noProof/>
            <w:webHidden/>
          </w:rPr>
          <w:t>32</w:t>
        </w:r>
        <w:r w:rsidR="00A21F04">
          <w:rPr>
            <w:noProof/>
            <w:webHidden/>
          </w:rPr>
          <w:fldChar w:fldCharType="end"/>
        </w:r>
      </w:hyperlink>
    </w:p>
    <w:p w14:paraId="510B3EFB" w14:textId="7F157205" w:rsidR="00A21F04" w:rsidRDefault="006E5E51">
      <w:pPr>
        <w:pStyle w:val="TOC4"/>
        <w:rPr>
          <w:rFonts w:eastAsiaTheme="minorEastAsia"/>
          <w:smallCaps w:val="0"/>
          <w:noProof/>
          <w:sz w:val="22"/>
          <w:lang w:val="en-US" w:eastAsia="en-US" w:bidi="ar-SA"/>
        </w:rPr>
      </w:pPr>
      <w:hyperlink w:anchor="_Toc512894787" w:history="1">
        <w:r w:rsidR="00A21F04" w:rsidRPr="0053135F">
          <w:rPr>
            <w:rStyle w:val="Hyperlink"/>
            <w:noProof/>
          </w:rPr>
          <w:t>Office 365 Developer</w:t>
        </w:r>
        <w:r w:rsidR="00A21F04">
          <w:rPr>
            <w:noProof/>
            <w:webHidden/>
          </w:rPr>
          <w:tab/>
        </w:r>
        <w:r w:rsidR="00A21F04">
          <w:rPr>
            <w:noProof/>
            <w:webHidden/>
          </w:rPr>
          <w:fldChar w:fldCharType="begin"/>
        </w:r>
        <w:r w:rsidR="00A21F04">
          <w:rPr>
            <w:noProof/>
            <w:webHidden/>
          </w:rPr>
          <w:instrText xml:space="preserve"> PAGEREF _Toc512894787 \h </w:instrText>
        </w:r>
        <w:r w:rsidR="00A21F04">
          <w:rPr>
            <w:noProof/>
            <w:webHidden/>
          </w:rPr>
        </w:r>
        <w:r w:rsidR="00A21F04">
          <w:rPr>
            <w:noProof/>
            <w:webHidden/>
          </w:rPr>
          <w:fldChar w:fldCharType="separate"/>
        </w:r>
        <w:r w:rsidR="00D57AB3">
          <w:rPr>
            <w:noProof/>
            <w:webHidden/>
          </w:rPr>
          <w:t>32</w:t>
        </w:r>
        <w:r w:rsidR="00A21F04">
          <w:rPr>
            <w:noProof/>
            <w:webHidden/>
          </w:rPr>
          <w:fldChar w:fldCharType="end"/>
        </w:r>
      </w:hyperlink>
    </w:p>
    <w:p w14:paraId="377C0052" w14:textId="266829BE" w:rsidR="00A21F04" w:rsidRDefault="006E5E51">
      <w:pPr>
        <w:pStyle w:val="TOC4"/>
        <w:rPr>
          <w:rFonts w:eastAsiaTheme="minorEastAsia"/>
          <w:smallCaps w:val="0"/>
          <w:noProof/>
          <w:sz w:val="22"/>
          <w:lang w:val="en-US" w:eastAsia="en-US" w:bidi="ar-SA"/>
        </w:rPr>
      </w:pPr>
      <w:hyperlink w:anchor="_Toc512894788" w:history="1">
        <w:r w:rsidR="00A21F04" w:rsidRPr="0053135F">
          <w:rPr>
            <w:rStyle w:val="Hyperlink"/>
            <w:noProof/>
          </w:rPr>
          <w:t>Namizni operacijski sistem Windows</w:t>
        </w:r>
        <w:r w:rsidR="00A21F04">
          <w:rPr>
            <w:noProof/>
            <w:webHidden/>
          </w:rPr>
          <w:tab/>
        </w:r>
        <w:r w:rsidR="00A21F04">
          <w:rPr>
            <w:noProof/>
            <w:webHidden/>
          </w:rPr>
          <w:fldChar w:fldCharType="begin"/>
        </w:r>
        <w:r w:rsidR="00A21F04">
          <w:rPr>
            <w:noProof/>
            <w:webHidden/>
          </w:rPr>
          <w:instrText xml:space="preserve"> PAGEREF _Toc512894788 \h </w:instrText>
        </w:r>
        <w:r w:rsidR="00A21F04">
          <w:rPr>
            <w:noProof/>
            <w:webHidden/>
          </w:rPr>
        </w:r>
        <w:r w:rsidR="00A21F04">
          <w:rPr>
            <w:noProof/>
            <w:webHidden/>
          </w:rPr>
          <w:fldChar w:fldCharType="separate"/>
        </w:r>
        <w:r w:rsidR="00D57AB3">
          <w:rPr>
            <w:noProof/>
            <w:webHidden/>
          </w:rPr>
          <w:t>32</w:t>
        </w:r>
        <w:r w:rsidR="00A21F04">
          <w:rPr>
            <w:noProof/>
            <w:webHidden/>
          </w:rPr>
          <w:fldChar w:fldCharType="end"/>
        </w:r>
      </w:hyperlink>
    </w:p>
    <w:p w14:paraId="2B251B2A" w14:textId="31043B2F" w:rsidR="00A21F04" w:rsidRDefault="006E5E51">
      <w:pPr>
        <w:pStyle w:val="TOC1"/>
        <w:tabs>
          <w:tab w:val="right" w:leader="dot" w:pos="5030"/>
        </w:tabs>
        <w:rPr>
          <w:rFonts w:eastAsiaTheme="minorEastAsia"/>
          <w:b w:val="0"/>
          <w:caps w:val="0"/>
          <w:noProof/>
          <w:sz w:val="22"/>
          <w:lang w:val="en-US" w:eastAsia="en-US" w:bidi="ar-SA"/>
        </w:rPr>
      </w:pPr>
      <w:hyperlink w:anchor="_Toc512894789" w:history="1">
        <w:r w:rsidR="00A21F04" w:rsidRPr="0053135F">
          <w:rPr>
            <w:rStyle w:val="Hyperlink"/>
            <w:noProof/>
          </w:rPr>
          <w:t>Dodatek 1 – Obvestila</w:t>
        </w:r>
        <w:r w:rsidR="00A21F04">
          <w:rPr>
            <w:noProof/>
            <w:webHidden/>
          </w:rPr>
          <w:tab/>
        </w:r>
        <w:r w:rsidR="00A21F04">
          <w:rPr>
            <w:noProof/>
            <w:webHidden/>
          </w:rPr>
          <w:fldChar w:fldCharType="begin"/>
        </w:r>
        <w:r w:rsidR="00A21F04">
          <w:rPr>
            <w:noProof/>
            <w:webHidden/>
          </w:rPr>
          <w:instrText xml:space="preserve"> PAGEREF _Toc512894789 \h </w:instrText>
        </w:r>
        <w:r w:rsidR="00A21F04">
          <w:rPr>
            <w:noProof/>
            <w:webHidden/>
          </w:rPr>
        </w:r>
        <w:r w:rsidR="00A21F04">
          <w:rPr>
            <w:noProof/>
            <w:webHidden/>
          </w:rPr>
          <w:fldChar w:fldCharType="separate"/>
        </w:r>
        <w:r w:rsidR="00D57AB3">
          <w:rPr>
            <w:noProof/>
            <w:webHidden/>
          </w:rPr>
          <w:t>33</w:t>
        </w:r>
        <w:r w:rsidR="00A21F04">
          <w:rPr>
            <w:noProof/>
            <w:webHidden/>
          </w:rPr>
          <w:fldChar w:fldCharType="end"/>
        </w:r>
      </w:hyperlink>
    </w:p>
    <w:p w14:paraId="498FD7C6" w14:textId="2F4BF087" w:rsidR="00A21F04" w:rsidRDefault="006E5E51">
      <w:pPr>
        <w:pStyle w:val="TOC3"/>
        <w:rPr>
          <w:rFonts w:eastAsiaTheme="minorEastAsia"/>
          <w:b w:val="0"/>
          <w:smallCaps w:val="0"/>
          <w:sz w:val="22"/>
          <w:lang w:val="en-US" w:eastAsia="en-US" w:bidi="ar-SA"/>
        </w:rPr>
      </w:pPr>
      <w:hyperlink w:anchor="_Toc512894790" w:history="1">
        <w:r w:rsidR="00A21F04" w:rsidRPr="0053135F">
          <w:rPr>
            <w:rStyle w:val="Hyperlink"/>
            <w:lang w:val="sl-SI"/>
          </w:rPr>
          <w:t>Zemljevidi Bing</w:t>
        </w:r>
        <w:r w:rsidR="00A21F04">
          <w:rPr>
            <w:webHidden/>
          </w:rPr>
          <w:tab/>
        </w:r>
        <w:r w:rsidR="00A21F04">
          <w:rPr>
            <w:webHidden/>
          </w:rPr>
          <w:fldChar w:fldCharType="begin"/>
        </w:r>
        <w:r w:rsidR="00A21F04">
          <w:rPr>
            <w:webHidden/>
          </w:rPr>
          <w:instrText xml:space="preserve"> PAGEREF _Toc512894790 \h </w:instrText>
        </w:r>
        <w:r w:rsidR="00A21F04">
          <w:rPr>
            <w:webHidden/>
          </w:rPr>
        </w:r>
        <w:r w:rsidR="00A21F04">
          <w:rPr>
            <w:webHidden/>
          </w:rPr>
          <w:fldChar w:fldCharType="separate"/>
        </w:r>
        <w:r w:rsidR="00D57AB3">
          <w:rPr>
            <w:webHidden/>
          </w:rPr>
          <w:t>33</w:t>
        </w:r>
        <w:r w:rsidR="00A21F04">
          <w:rPr>
            <w:webHidden/>
          </w:rPr>
          <w:fldChar w:fldCharType="end"/>
        </w:r>
      </w:hyperlink>
    </w:p>
    <w:p w14:paraId="2E55A5A4" w14:textId="4185EA3E" w:rsidR="00A21F04" w:rsidRDefault="006E5E51">
      <w:pPr>
        <w:pStyle w:val="TOC3"/>
        <w:rPr>
          <w:rFonts w:eastAsiaTheme="minorEastAsia"/>
          <w:b w:val="0"/>
          <w:smallCaps w:val="0"/>
          <w:sz w:val="22"/>
          <w:lang w:val="en-US" w:eastAsia="en-US" w:bidi="ar-SA"/>
        </w:rPr>
      </w:pPr>
      <w:hyperlink w:anchor="_Toc512894791" w:history="1">
        <w:r w:rsidR="00A21F04" w:rsidRPr="0053135F">
          <w:rPr>
            <w:rStyle w:val="Hyperlink"/>
            <w:lang w:val="sl-SI"/>
          </w:rPr>
          <w:t>Strokovne storitve</w:t>
        </w:r>
        <w:r w:rsidR="00A21F04">
          <w:rPr>
            <w:webHidden/>
          </w:rPr>
          <w:tab/>
        </w:r>
        <w:r w:rsidR="00A21F04">
          <w:rPr>
            <w:webHidden/>
          </w:rPr>
          <w:fldChar w:fldCharType="begin"/>
        </w:r>
        <w:r w:rsidR="00A21F04">
          <w:rPr>
            <w:webHidden/>
          </w:rPr>
          <w:instrText xml:space="preserve"> PAGEREF _Toc512894791 \h </w:instrText>
        </w:r>
        <w:r w:rsidR="00A21F04">
          <w:rPr>
            <w:webHidden/>
          </w:rPr>
        </w:r>
        <w:r w:rsidR="00A21F04">
          <w:rPr>
            <w:webHidden/>
          </w:rPr>
          <w:fldChar w:fldCharType="separate"/>
        </w:r>
        <w:r w:rsidR="00D57AB3">
          <w:rPr>
            <w:webHidden/>
          </w:rPr>
          <w:t>33</w:t>
        </w:r>
        <w:r w:rsidR="00A21F04">
          <w:rPr>
            <w:webHidden/>
          </w:rPr>
          <w:fldChar w:fldCharType="end"/>
        </w:r>
      </w:hyperlink>
    </w:p>
    <w:p w14:paraId="26C04ED5" w14:textId="76D8B0D7" w:rsidR="00A21F04" w:rsidRDefault="006E5E51">
      <w:pPr>
        <w:pStyle w:val="TOC3"/>
        <w:rPr>
          <w:rFonts w:eastAsiaTheme="minorEastAsia"/>
          <w:b w:val="0"/>
          <w:smallCaps w:val="0"/>
          <w:sz w:val="22"/>
          <w:lang w:val="en-US" w:eastAsia="en-US" w:bidi="ar-SA"/>
        </w:rPr>
      </w:pPr>
      <w:hyperlink w:anchor="_Toc512894792" w:history="1">
        <w:r w:rsidR="00A21F04" w:rsidRPr="0053135F">
          <w:rPr>
            <w:rStyle w:val="Hyperlink"/>
            <w:lang w:val="sl-SI"/>
          </w:rPr>
          <w:t>Obvestilo o kodiranju Azure Media Services H.265/HEVC Encoding</w:t>
        </w:r>
        <w:r w:rsidR="00A21F04">
          <w:rPr>
            <w:webHidden/>
          </w:rPr>
          <w:tab/>
        </w:r>
        <w:r w:rsidR="00A21F04">
          <w:rPr>
            <w:webHidden/>
          </w:rPr>
          <w:fldChar w:fldCharType="begin"/>
        </w:r>
        <w:r w:rsidR="00A21F04">
          <w:rPr>
            <w:webHidden/>
          </w:rPr>
          <w:instrText xml:space="preserve"> PAGEREF _Toc512894792 \h </w:instrText>
        </w:r>
        <w:r w:rsidR="00A21F04">
          <w:rPr>
            <w:webHidden/>
          </w:rPr>
        </w:r>
        <w:r w:rsidR="00A21F04">
          <w:rPr>
            <w:webHidden/>
          </w:rPr>
          <w:fldChar w:fldCharType="separate"/>
        </w:r>
        <w:r w:rsidR="00D57AB3">
          <w:rPr>
            <w:webHidden/>
          </w:rPr>
          <w:t>35</w:t>
        </w:r>
        <w:r w:rsidR="00A21F04">
          <w:rPr>
            <w:webHidden/>
          </w:rPr>
          <w:fldChar w:fldCharType="end"/>
        </w:r>
      </w:hyperlink>
    </w:p>
    <w:p w14:paraId="3A9D1B72" w14:textId="11A2DC91" w:rsidR="00A21F04" w:rsidRDefault="006E5E51">
      <w:pPr>
        <w:pStyle w:val="TOC3"/>
        <w:rPr>
          <w:rFonts w:eastAsiaTheme="minorEastAsia"/>
          <w:b w:val="0"/>
          <w:smallCaps w:val="0"/>
          <w:sz w:val="22"/>
          <w:lang w:val="en-US" w:eastAsia="en-US" w:bidi="ar-SA"/>
        </w:rPr>
      </w:pPr>
      <w:hyperlink w:anchor="_Toc512894793" w:history="1">
        <w:r w:rsidR="00A21F04" w:rsidRPr="0053135F">
          <w:rPr>
            <w:rStyle w:val="Hyperlink"/>
            <w:lang w:val="sl-SI"/>
          </w:rPr>
          <w:t>Obvestilo o programu Adobe Flash Player</w:t>
        </w:r>
        <w:r w:rsidR="00A21F04">
          <w:rPr>
            <w:webHidden/>
          </w:rPr>
          <w:tab/>
        </w:r>
        <w:r w:rsidR="00A21F04">
          <w:rPr>
            <w:webHidden/>
          </w:rPr>
          <w:fldChar w:fldCharType="begin"/>
        </w:r>
        <w:r w:rsidR="00A21F04">
          <w:rPr>
            <w:webHidden/>
          </w:rPr>
          <w:instrText xml:space="preserve"> PAGEREF _Toc512894793 \h </w:instrText>
        </w:r>
        <w:r w:rsidR="00A21F04">
          <w:rPr>
            <w:webHidden/>
          </w:rPr>
        </w:r>
        <w:r w:rsidR="00A21F04">
          <w:rPr>
            <w:webHidden/>
          </w:rPr>
          <w:fldChar w:fldCharType="separate"/>
        </w:r>
        <w:r w:rsidR="00D57AB3">
          <w:rPr>
            <w:webHidden/>
          </w:rPr>
          <w:t>35</w:t>
        </w:r>
        <w:r w:rsidR="00A21F04">
          <w:rPr>
            <w:webHidden/>
          </w:rPr>
          <w:fldChar w:fldCharType="end"/>
        </w:r>
      </w:hyperlink>
    </w:p>
    <w:p w14:paraId="3832A4A1" w14:textId="7D35D4E1" w:rsidR="00A21F04" w:rsidRDefault="006E5E51">
      <w:pPr>
        <w:pStyle w:val="TOC3"/>
        <w:rPr>
          <w:rFonts w:eastAsiaTheme="minorEastAsia"/>
          <w:b w:val="0"/>
          <w:smallCaps w:val="0"/>
          <w:sz w:val="22"/>
          <w:lang w:val="en-US" w:eastAsia="en-US" w:bidi="ar-SA"/>
        </w:rPr>
      </w:pPr>
      <w:hyperlink w:anchor="_Toc512894794" w:history="1">
        <w:r w:rsidR="00A21F04" w:rsidRPr="0053135F">
          <w:rPr>
            <w:rStyle w:val="Hyperlink"/>
            <w:lang w:val="sl-SI"/>
          </w:rPr>
          <w:t>Obvestilo o vizualnem standardu H.264/AVC, videostandardu VC-1, vizualnem standardu MPEG-4 Part 2 in videostandardu MPEG-2</w:t>
        </w:r>
        <w:r w:rsidR="00A21F04">
          <w:rPr>
            <w:webHidden/>
          </w:rPr>
          <w:tab/>
        </w:r>
        <w:r w:rsidR="00A21F04">
          <w:rPr>
            <w:webHidden/>
          </w:rPr>
          <w:fldChar w:fldCharType="begin"/>
        </w:r>
        <w:r w:rsidR="00A21F04">
          <w:rPr>
            <w:webHidden/>
          </w:rPr>
          <w:instrText xml:space="preserve"> PAGEREF _Toc512894794 \h </w:instrText>
        </w:r>
        <w:r w:rsidR="00A21F04">
          <w:rPr>
            <w:webHidden/>
          </w:rPr>
        </w:r>
        <w:r w:rsidR="00A21F04">
          <w:rPr>
            <w:webHidden/>
          </w:rPr>
          <w:fldChar w:fldCharType="separate"/>
        </w:r>
        <w:r w:rsidR="00D57AB3">
          <w:rPr>
            <w:webHidden/>
          </w:rPr>
          <w:t>35</w:t>
        </w:r>
        <w:r w:rsidR="00A21F04">
          <w:rPr>
            <w:webHidden/>
          </w:rPr>
          <w:fldChar w:fldCharType="end"/>
        </w:r>
      </w:hyperlink>
    </w:p>
    <w:p w14:paraId="09E28185" w14:textId="045A1ADF" w:rsidR="00A21F04" w:rsidRDefault="006E5E51">
      <w:pPr>
        <w:pStyle w:val="TOC1"/>
        <w:tabs>
          <w:tab w:val="right" w:leader="dot" w:pos="5030"/>
        </w:tabs>
        <w:rPr>
          <w:rFonts w:eastAsiaTheme="minorEastAsia"/>
          <w:b w:val="0"/>
          <w:caps w:val="0"/>
          <w:noProof/>
          <w:sz w:val="22"/>
          <w:lang w:val="en-US" w:eastAsia="en-US" w:bidi="ar-SA"/>
        </w:rPr>
      </w:pPr>
      <w:hyperlink w:anchor="_Toc512894795" w:history="1">
        <w:r w:rsidR="00A21F04" w:rsidRPr="0053135F">
          <w:rPr>
            <w:rStyle w:val="Hyperlink"/>
            <w:noProof/>
          </w:rPr>
          <w:t>Dodatek 2 – Zbirke z naročniško licenco</w:t>
        </w:r>
        <w:r w:rsidR="00A21F04">
          <w:rPr>
            <w:noProof/>
            <w:webHidden/>
          </w:rPr>
          <w:tab/>
        </w:r>
        <w:r w:rsidR="00A21F04">
          <w:rPr>
            <w:noProof/>
            <w:webHidden/>
          </w:rPr>
          <w:fldChar w:fldCharType="begin"/>
        </w:r>
        <w:r w:rsidR="00A21F04">
          <w:rPr>
            <w:noProof/>
            <w:webHidden/>
          </w:rPr>
          <w:instrText xml:space="preserve"> PAGEREF _Toc512894795 \h </w:instrText>
        </w:r>
        <w:r w:rsidR="00A21F04">
          <w:rPr>
            <w:noProof/>
            <w:webHidden/>
          </w:rPr>
        </w:r>
        <w:r w:rsidR="00A21F04">
          <w:rPr>
            <w:noProof/>
            <w:webHidden/>
          </w:rPr>
          <w:fldChar w:fldCharType="separate"/>
        </w:r>
        <w:r w:rsidR="00D57AB3">
          <w:rPr>
            <w:noProof/>
            <w:webHidden/>
          </w:rPr>
          <w:t>37</w:t>
        </w:r>
        <w:r w:rsidR="00A21F04">
          <w:rPr>
            <w:noProof/>
            <w:webHidden/>
          </w:rPr>
          <w:fldChar w:fldCharType="end"/>
        </w:r>
      </w:hyperlink>
    </w:p>
    <w:p w14:paraId="518F744D" w14:textId="4F7EEF87" w:rsidR="00A21F04" w:rsidRDefault="006E5E51">
      <w:pPr>
        <w:pStyle w:val="TOC3"/>
        <w:rPr>
          <w:rFonts w:eastAsiaTheme="minorEastAsia"/>
          <w:b w:val="0"/>
          <w:smallCaps w:val="0"/>
          <w:sz w:val="22"/>
          <w:lang w:val="en-US" w:eastAsia="en-US" w:bidi="ar-SA"/>
        </w:rPr>
      </w:pPr>
      <w:hyperlink w:anchor="_Toc512894796" w:history="1">
        <w:r w:rsidR="00A21F04" w:rsidRPr="0053135F">
          <w:rPr>
            <w:rStyle w:val="Hyperlink"/>
          </w:rPr>
          <w:t>Javni sektor</w:t>
        </w:r>
        <w:r w:rsidR="00A21F04">
          <w:rPr>
            <w:webHidden/>
          </w:rPr>
          <w:tab/>
        </w:r>
        <w:r w:rsidR="00A21F04">
          <w:rPr>
            <w:webHidden/>
          </w:rPr>
          <w:fldChar w:fldCharType="begin"/>
        </w:r>
        <w:r w:rsidR="00A21F04">
          <w:rPr>
            <w:webHidden/>
          </w:rPr>
          <w:instrText xml:space="preserve"> PAGEREF _Toc512894796 \h </w:instrText>
        </w:r>
        <w:r w:rsidR="00A21F04">
          <w:rPr>
            <w:webHidden/>
          </w:rPr>
        </w:r>
        <w:r w:rsidR="00A21F04">
          <w:rPr>
            <w:webHidden/>
          </w:rPr>
          <w:fldChar w:fldCharType="separate"/>
        </w:r>
        <w:r w:rsidR="00D57AB3">
          <w:rPr>
            <w:webHidden/>
          </w:rPr>
          <w:t>38</w:t>
        </w:r>
        <w:r w:rsidR="00A21F04">
          <w:rPr>
            <w:webHidden/>
          </w:rPr>
          <w:fldChar w:fldCharType="end"/>
        </w:r>
      </w:hyperlink>
    </w:p>
    <w:p w14:paraId="076D9587" w14:textId="58CF0FC5" w:rsidR="00A21F04" w:rsidRDefault="006E5E51">
      <w:pPr>
        <w:pStyle w:val="TOC1"/>
        <w:tabs>
          <w:tab w:val="right" w:leader="dot" w:pos="5030"/>
        </w:tabs>
        <w:rPr>
          <w:rFonts w:eastAsiaTheme="minorEastAsia"/>
          <w:b w:val="0"/>
          <w:caps w:val="0"/>
          <w:noProof/>
          <w:sz w:val="22"/>
          <w:lang w:val="en-US" w:eastAsia="en-US" w:bidi="ar-SA"/>
        </w:rPr>
      </w:pPr>
      <w:hyperlink w:anchor="_Toc512894797" w:history="1">
        <w:r w:rsidR="00A21F04" w:rsidRPr="0053135F">
          <w:rPr>
            <w:rStyle w:val="Hyperlink"/>
            <w:noProof/>
          </w:rPr>
          <w:t>Dodatek 3 – Standardne pogodbene klavzule (obdelovalci)</w:t>
        </w:r>
        <w:r w:rsidR="00A21F04">
          <w:rPr>
            <w:noProof/>
            <w:webHidden/>
          </w:rPr>
          <w:tab/>
        </w:r>
        <w:r w:rsidR="00A21F04">
          <w:rPr>
            <w:noProof/>
            <w:webHidden/>
          </w:rPr>
          <w:fldChar w:fldCharType="begin"/>
        </w:r>
        <w:r w:rsidR="00A21F04">
          <w:rPr>
            <w:noProof/>
            <w:webHidden/>
          </w:rPr>
          <w:instrText xml:space="preserve"> PAGEREF _Toc512894797 \h </w:instrText>
        </w:r>
        <w:r w:rsidR="00A21F04">
          <w:rPr>
            <w:noProof/>
            <w:webHidden/>
          </w:rPr>
        </w:r>
        <w:r w:rsidR="00A21F04">
          <w:rPr>
            <w:noProof/>
            <w:webHidden/>
          </w:rPr>
          <w:fldChar w:fldCharType="separate"/>
        </w:r>
        <w:r w:rsidR="00D57AB3">
          <w:rPr>
            <w:noProof/>
            <w:webHidden/>
          </w:rPr>
          <w:t>39</w:t>
        </w:r>
        <w:r w:rsidR="00A21F04">
          <w:rPr>
            <w:noProof/>
            <w:webHidden/>
          </w:rPr>
          <w:fldChar w:fldCharType="end"/>
        </w:r>
      </w:hyperlink>
    </w:p>
    <w:p w14:paraId="120E1092" w14:textId="3AF22DC0" w:rsidR="00A21F04" w:rsidRDefault="006E5E51">
      <w:pPr>
        <w:pStyle w:val="TOC1"/>
        <w:tabs>
          <w:tab w:val="right" w:leader="dot" w:pos="5030"/>
        </w:tabs>
        <w:rPr>
          <w:rFonts w:eastAsiaTheme="minorEastAsia"/>
          <w:b w:val="0"/>
          <w:caps w:val="0"/>
          <w:noProof/>
          <w:sz w:val="22"/>
          <w:lang w:val="en-US" w:eastAsia="en-US" w:bidi="ar-SA"/>
        </w:rPr>
      </w:pPr>
      <w:hyperlink w:anchor="_Toc512894798" w:history="1">
        <w:r w:rsidR="00A21F04" w:rsidRPr="0053135F">
          <w:rPr>
            <w:rStyle w:val="Hyperlink"/>
            <w:noProof/>
          </w:rPr>
          <w:t>Dodatek 4 – Pogoji Splošne uredbe Evropske unije o varstvu podatkov</w:t>
        </w:r>
        <w:r w:rsidR="00A21F04">
          <w:rPr>
            <w:noProof/>
            <w:webHidden/>
          </w:rPr>
          <w:tab/>
        </w:r>
        <w:r w:rsidR="00A21F04">
          <w:rPr>
            <w:noProof/>
            <w:webHidden/>
          </w:rPr>
          <w:fldChar w:fldCharType="begin"/>
        </w:r>
        <w:r w:rsidR="00A21F04">
          <w:rPr>
            <w:noProof/>
            <w:webHidden/>
          </w:rPr>
          <w:instrText xml:space="preserve"> PAGEREF _Toc512894798 \h </w:instrText>
        </w:r>
        <w:r w:rsidR="00A21F04">
          <w:rPr>
            <w:noProof/>
            <w:webHidden/>
          </w:rPr>
        </w:r>
        <w:r w:rsidR="00A21F04">
          <w:rPr>
            <w:noProof/>
            <w:webHidden/>
          </w:rPr>
          <w:fldChar w:fldCharType="separate"/>
        </w:r>
        <w:r w:rsidR="00D57AB3">
          <w:rPr>
            <w:noProof/>
            <w:webHidden/>
          </w:rPr>
          <w:t>45</w:t>
        </w:r>
        <w:r w:rsidR="00A21F04">
          <w:rPr>
            <w:noProof/>
            <w:webHidden/>
          </w:rPr>
          <w:fldChar w:fldCharType="end"/>
        </w:r>
      </w:hyperlink>
    </w:p>
    <w:p w14:paraId="092C9288" w14:textId="4C8363BF"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512894724"/>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2AFB6F75" w14:textId="77777777" w:rsidR="00C57099" w:rsidRDefault="00C57099" w:rsidP="00C57099">
      <w:pPr>
        <w:pStyle w:val="ProductList-Body"/>
        <w:spacing w:after="240"/>
      </w:pPr>
      <w:r>
        <w:t>Pogodbeni stranki se strinjata, da pogoji za spletne storitve urejajo strankino uporabo spletnih storitev in določajo njene obveznosti glede obdelave in varnosti podatkov strank in osebnih podatkov v spletnih storitvah. Pogodbeni stranki se tudi strinjata, da ti pogoji za spletne storitve urejajo zagotavljanje strokovnih storitev ter obdelavo in varnost podatkov za podporo in osebnih podatkov v povezavi s tem zagotavljanjem, razen če obstaja ločena pogodba o strokovnih storitvah. Strankino uporabo izdelkov, ki niso Microsoftovi (kot so opredeljeni spodaj), urejajo ločeni pogoji, vključno z drugačnimi pogoji za zasebnost in varnost.</w:t>
      </w:r>
    </w:p>
    <w:p w14:paraId="0AEFA9E2" w14:textId="77777777" w:rsidR="00C57099" w:rsidRDefault="00C57099" w:rsidP="00C57099">
      <w:pPr>
        <w:pStyle w:val="ProductList-SubSubSectionHeading"/>
        <w:outlineLvl w:val="1"/>
      </w:pPr>
      <w:bookmarkStart w:id="13" w:name="_Toc507768532"/>
      <w:bookmarkStart w:id="14" w:name="_Toc512894725"/>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512894726"/>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512894727"/>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512894728"/>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216598D0" w14:textId="77777777" w:rsidR="00A21F04" w:rsidRDefault="00A21F04" w:rsidP="00A21F04">
      <w:pPr>
        <w:pStyle w:val="ProductList-Offering1Heading"/>
      </w:pPr>
      <w:bookmarkStart w:id="22" w:name="_Toc510880739"/>
      <w:bookmarkStart w:id="23" w:name="_Toc507768536"/>
      <w:bookmarkStart w:id="24" w:name="_Toc510115074"/>
      <w:bookmarkStart w:id="25" w:name="_Toc512894729"/>
      <w:r>
        <w:t>Pojasnila in povzetek sprememb</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A21F04" w:rsidRPr="00AD6DB4" w14:paraId="23DA6C0D" w14:textId="77777777" w:rsidTr="00663D4B">
        <w:trPr>
          <w:tblHeader/>
        </w:trPr>
        <w:tc>
          <w:tcPr>
            <w:tcW w:w="5395" w:type="dxa"/>
            <w:shd w:val="clear" w:color="auto" w:fill="0072C6"/>
          </w:tcPr>
          <w:p w14:paraId="51A42E1E" w14:textId="77777777" w:rsidR="00A21F04" w:rsidRPr="00231971" w:rsidRDefault="00A21F04" w:rsidP="00663D4B">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228A0479" w14:textId="77777777" w:rsidR="00A21F04" w:rsidRPr="00231971" w:rsidRDefault="00A21F04" w:rsidP="00663D4B">
            <w:pPr>
              <w:pStyle w:val="ProductList-Body"/>
              <w:spacing w:before="20" w:after="20"/>
              <w:rPr>
                <w:color w:val="FFFFFF" w:themeColor="background1"/>
                <w:sz w:val="16"/>
                <w:szCs w:val="16"/>
              </w:rPr>
            </w:pPr>
            <w:r>
              <w:rPr>
                <w:color w:val="FFFFFF" w:themeColor="background1"/>
                <w:sz w:val="16"/>
                <w:szCs w:val="16"/>
              </w:rPr>
              <w:t>Izbrisi</w:t>
            </w:r>
          </w:p>
        </w:tc>
      </w:tr>
      <w:tr w:rsidR="00A21F04" w14:paraId="41052072" w14:textId="77777777" w:rsidTr="00663D4B">
        <w:tc>
          <w:tcPr>
            <w:tcW w:w="5395" w:type="dxa"/>
            <w:vAlign w:val="bottom"/>
          </w:tcPr>
          <w:p w14:paraId="0D6FFD40" w14:textId="77777777" w:rsidR="00A21F04" w:rsidRPr="004D0AF6" w:rsidRDefault="00A21F04" w:rsidP="00663D4B">
            <w:pPr>
              <w:pStyle w:val="ProductList-Body"/>
            </w:pPr>
            <w:bookmarkStart w:id="26" w:name="_Hlk494736247"/>
            <w:r>
              <w:t>Azure Maps</w:t>
            </w:r>
          </w:p>
        </w:tc>
        <w:tc>
          <w:tcPr>
            <w:tcW w:w="5395" w:type="dxa"/>
            <w:vAlign w:val="bottom"/>
          </w:tcPr>
          <w:p w14:paraId="1C534184" w14:textId="77777777" w:rsidR="00A21F04" w:rsidRPr="003E0686" w:rsidRDefault="00A21F04" w:rsidP="00663D4B">
            <w:pPr>
              <w:pStyle w:val="ProductList-Body"/>
            </w:pPr>
          </w:p>
        </w:tc>
      </w:tr>
    </w:tbl>
    <w:p w14:paraId="7CBA97CB" w14:textId="77777777" w:rsidR="00A21F04" w:rsidRDefault="00A21F04" w:rsidP="00A21F04">
      <w:pPr>
        <w:pStyle w:val="ProductList-Body"/>
      </w:pPr>
      <w:bookmarkStart w:id="27" w:name="_Hlk494736381"/>
    </w:p>
    <w:p w14:paraId="1D5E338B" w14:textId="77777777" w:rsidR="00A21F04" w:rsidRDefault="00A21F04" w:rsidP="00A21F04">
      <w:pPr>
        <w:pStyle w:val="ProductList-ClauseHeading"/>
        <w:keepNext w:val="0"/>
        <w:outlineLvl w:val="2"/>
      </w:pPr>
      <w:r>
        <w:t>Pogoji posebej za spletne storitve</w:t>
      </w:r>
    </w:p>
    <w:p w14:paraId="41EC2B72" w14:textId="77777777" w:rsidR="00A21F04" w:rsidRDefault="006E5E51" w:rsidP="00A21F04">
      <w:pPr>
        <w:pStyle w:val="ProductList-Body"/>
      </w:pPr>
      <w:hyperlink w:anchor="Programi O365" w:history="1">
        <w:r w:rsidR="00A21F04">
          <w:rPr>
            <w:rStyle w:val="Hyperlink"/>
          </w:rPr>
          <w:t>Programi storitve Office 365</w:t>
        </w:r>
      </w:hyperlink>
      <w:r w:rsidR="00A21F04">
        <w:t>: Dodani so pogoji, ki zagotavljajo komercialne pravice do uporabe za Office Mobile Apps licenciranim uporabnikom različic Office 365 Business Essentials, Office 365 F1, Microsoft 365 F1 in Office 365 E1. Taka uporaba je omejena na naprave z vgrajenimi zasloni, ki imajo največ 10,1-palčno diagonalo.</w:t>
      </w:r>
    </w:p>
    <w:bookmarkEnd w:id="26"/>
    <w:bookmarkEnd w:id="27"/>
    <w:p w14:paraId="18BB8054" w14:textId="4A941095" w:rsidR="00B41727" w:rsidRPr="00903BB7" w:rsidRDefault="00E877B3"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41727">
        <w:rPr>
          <w:rStyle w:val="Hyperlink"/>
          <w:sz w:val="16"/>
          <w:szCs w:val="16"/>
        </w:rPr>
        <w:t>Kazalo</w:t>
      </w:r>
      <w:r>
        <w:rPr>
          <w:rStyle w:val="Hyperlink"/>
          <w:sz w:val="16"/>
          <w:szCs w:val="16"/>
        </w:rPr>
        <w:fldChar w:fldCharType="end"/>
      </w:r>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28" w:name="_Toc507768537"/>
      <w:bookmarkStart w:id="29" w:name="_Toc507239489"/>
      <w:bookmarkStart w:id="30" w:name="_Toc512894730"/>
      <w:bookmarkStart w:id="31" w:name="Definitions"/>
      <w:bookmarkEnd w:id="7"/>
      <w:bookmarkEnd w:id="8"/>
      <w:bookmarkEnd w:id="9"/>
      <w:bookmarkEnd w:id="10"/>
      <w:bookmarkEnd w:id="11"/>
      <w:bookmarkEnd w:id="12"/>
      <w:r>
        <w:lastRenderedPageBreak/>
        <w:t>Definicije</w:t>
      </w:r>
      <w:bookmarkEnd w:id="28"/>
      <w:bookmarkEnd w:id="29"/>
      <w:bookmarkEnd w:id="30"/>
    </w:p>
    <w:bookmarkEnd w:id="31"/>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77777777" w:rsidR="00C57099" w:rsidRDefault="00C57099" w:rsidP="00C57099">
      <w:pPr>
        <w:pStyle w:val="ProductList-Body"/>
        <w:spacing w:after="120"/>
      </w:pPr>
      <w:r>
        <w:t xml:space="preserve">„Osnovne spletne storitve“ so tiste spletne storitve, ki jih so navedene v </w:t>
      </w:r>
      <w:hyperlink w:anchor="DataProcessingTerms" w:history="1">
        <w:r w:rsidRPr="009F16AC">
          <w:rPr>
            <w:rStyle w:val="Hyperlink"/>
          </w:rPr>
          <w:t>dodatku A</w:t>
        </w:r>
      </w:hyperlink>
      <w:r>
        <w:t xml:space="preserve"> k pogojem za varstvo podatkov.</w:t>
      </w:r>
    </w:p>
    <w:p w14:paraId="168E80D2" w14:textId="77777777" w:rsidR="00C57099" w:rsidRPr="00874919" w:rsidRDefault="00C57099" w:rsidP="00C57099">
      <w:pPr>
        <w:pStyle w:val="ProductList-Body"/>
        <w:spacing w:after="120"/>
      </w:pPr>
      <w:r>
        <w:t>„Podatki strank“ so vsi podatki, vključno z vsemi besedilnimi, zvočnimi, video- ali slikovnimi datotekami in programsko opremo, ki jih Microsoft dobi od stranke ali v imenu stranke v okviru uporabe spletne storitve. Podatki strank ne vključujejo podatkov za podporo.</w:t>
      </w:r>
    </w:p>
    <w:p w14:paraId="73F0C277" w14:textId="77777777" w:rsidR="00C57099" w:rsidRPr="00874919" w:rsidRDefault="00C57099" w:rsidP="00C57099">
      <w:pPr>
        <w:pStyle w:val="ProductList-Body"/>
        <w:spacing w:after="120"/>
      </w:pPr>
      <w:r>
        <w:t>„Zunanji uporabnik“ je uporabnik spletne storitve, ki ni zaposlen pri stranki ali v njenih lastniško povezanih podjetjih oziroma ni pogodbenik ali posrednik/agent stranke ali njenih lastniško povezanih podjetij.</w:t>
      </w:r>
    </w:p>
    <w:p w14:paraId="766148B0" w14:textId="77777777" w:rsidR="00C57099" w:rsidRDefault="00C57099" w:rsidP="00C57099">
      <w:pPr>
        <w:pStyle w:val="ProductList-Body"/>
        <w:spacing w:after="120"/>
      </w:pPr>
      <w:r>
        <w:t>„Splošna uredba o varstvu podatkov“ ali „GDPR“ pomeri uredbo (EU) 2016/679 Evropskega parlamenta in Sveta z dne 27. aprila 2016 o varstvu fizičnih oseb pri obdelavi osebnih podatkov in o prostem pretoku takih podatkov ter o razveljavitvi Direktive 95/46/ES.</w:t>
      </w:r>
    </w:p>
    <w:p w14:paraId="0D2E72B7" w14:textId="77777777" w:rsidR="00C57099" w:rsidRDefault="00C57099" w:rsidP="00C57099">
      <w:pPr>
        <w:pStyle w:val="ProductList-Body"/>
        <w:spacing w:after="120"/>
      </w:pPr>
      <w:r>
        <w:t>„Pogoji GDPR“ pomeni pogoje v prilogi 4, na podlagi katerih ima Microsoft zavezujoče obveze glede svoje obdelave osebnih podatkov, kot to zahteva 28. člen Splošne uredbe o varstvu podatkov.</w:t>
      </w:r>
    </w:p>
    <w:p w14:paraId="4DD7F79B" w14:textId="1E149848"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18"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77777777" w:rsidR="00C57099" w:rsidRDefault="00C57099" w:rsidP="00C57099">
      <w:pPr>
        <w:pStyle w:val="ProductList-Body"/>
        <w:spacing w:after="120"/>
      </w:pPr>
      <w:r>
        <w:t xml:space="preserve">„PSS“ pomeni te </w:t>
      </w:r>
      <w:bookmarkStart w:id="32" w:name="_Toc507239490"/>
      <w:r>
        <w:t>pogoje za spletne storitve</w:t>
      </w:r>
      <w:bookmarkEnd w:id="32"/>
      <w:r>
        <w:t>.</w:t>
      </w:r>
    </w:p>
    <w:p w14:paraId="1278535E" w14:textId="77777777" w:rsidR="00C57099" w:rsidRDefault="00C57099" w:rsidP="00C57099">
      <w:pPr>
        <w:pStyle w:val="ProductList-Body"/>
        <w:spacing w:after="120"/>
      </w:pPr>
      <w:r>
        <w:t>„Osebni podatki“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77777777" w:rsidR="00C57099" w:rsidRDefault="00C57099" w:rsidP="00C57099">
      <w:pPr>
        <w:pStyle w:val="ProductList-Body"/>
        <w:spacing w:after="120"/>
      </w:pPr>
      <w:r>
        <w:t>„Predogledi“pomeni predogledne različice, različice beta ali druge predizdajne različice funkcij, lokacije podatkovnih središč in storitve, ki jih Microsoft ponuja za izbirno ocenjevanje.</w:t>
      </w:r>
    </w:p>
    <w:p w14:paraId="3289C3DF" w14:textId="77777777" w:rsidR="00C57099" w:rsidRDefault="00C57099" w:rsidP="00C57099">
      <w:pPr>
        <w:pStyle w:val="ProductList-Body"/>
        <w:spacing w:after="120"/>
      </w:pPr>
      <w:r>
        <w:t xml:space="preserve">„Strokovne storitve“ so Microsoft storitve za tehnično podporo in svetovanje (npr. za selitev podatkov), povezane s katero koli spletno storitvijo. </w:t>
      </w:r>
    </w:p>
    <w:p w14:paraId="6A2C2045" w14:textId="77777777" w:rsidR="00C57099" w:rsidRDefault="00C57099" w:rsidP="00C57099">
      <w:pPr>
        <w:pStyle w:val="ProductList-Body"/>
        <w:spacing w:after="120"/>
      </w:pPr>
      <w:r>
        <w:t>„SL“ je licenca naročnine.</w:t>
      </w:r>
    </w:p>
    <w:p w14:paraId="39DEE43D" w14:textId="77777777" w:rsidR="00C57099" w:rsidRDefault="00C57099" w:rsidP="00C57099">
      <w:pPr>
        <w:pStyle w:val="ProductList-Body"/>
        <w:spacing w:after="120"/>
      </w:pPr>
      <w:r>
        <w:t xml:space="preserve">„Standardne pogodbene klavzule“ so standardne klavzule o varstvu podatkov za prenos osebnih podatkov obdelovalcem s sedežem v tretjih državah, ki ne zagotavljajo zadostne ravni varstva podatkov, kot je opisano v 46. členu GDPR. Standardne pogodbene klavzule so navedene v </w:t>
      </w:r>
      <w:hyperlink w:anchor="Dodatek 3" w:history="1">
        <w:r>
          <w:rPr>
            <w:rStyle w:val="Hyperlink"/>
          </w:rPr>
          <w:t>dodatku 3</w:t>
        </w:r>
      </w:hyperlink>
      <w:r>
        <w:t>.</w:t>
      </w:r>
    </w:p>
    <w:p w14:paraId="36E6C497" w14:textId="77777777" w:rsidR="00C57099" w:rsidRDefault="00C57099" w:rsidP="00C57099">
      <w:pPr>
        <w:pStyle w:val="ProductList-Body"/>
        <w:spacing w:after="120"/>
      </w:pPr>
      <w:r>
        <w:t>„Podobdelovalec“ pomeni druge obdelovalce, ki jih Microsoft uporablja za obdelavo podatkov.</w:t>
      </w:r>
    </w:p>
    <w:p w14:paraId="4E1092D2" w14:textId="77777777" w:rsidR="00C57099" w:rsidRDefault="00C57099" w:rsidP="00C57099">
      <w:pPr>
        <w:pStyle w:val="ProductList-Body"/>
        <w:spacing w:after="120"/>
      </w:pPr>
      <w:r>
        <w:t>„Podatki za podporo“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6CDD6471" w14:textId="77777777" w:rsidR="00C57099" w:rsidRDefault="00C57099" w:rsidP="00C57099">
      <w:pPr>
        <w:pStyle w:val="ProductList-Body"/>
        <w:spacing w:after="120"/>
      </w:pPr>
      <w:r>
        <w:lastRenderedPageBreak/>
        <w:t>Izrazi „posameznik, na katerega se nanašajo osebni podatki“, „obdelava“, „obdelovalec“ in „nadzorni organ“, kot so uporabljeni v tem dokumentu, imajo pomene, ki so zanje opredeljeni v GDPR, izraza „uvoznik podatkov“ in „izvoznik podatkov“ pa imata pomene, ki so jima opredeljeni v standardnih pogodbenih klavzulah.</w:t>
      </w:r>
    </w:p>
    <w:p w14:paraId="2D81E581" w14:textId="77777777" w:rsidR="00C57099" w:rsidRPr="00903BB7" w:rsidRDefault="006E5E51" w:rsidP="00C57099">
      <w:pPr>
        <w:pStyle w:val="ProductList-Body"/>
        <w:shd w:val="clear" w:color="auto" w:fill="A6A6A6" w:themeFill="background1" w:themeFillShade="A6"/>
        <w:spacing w:before="120" w:after="240"/>
        <w:jc w:val="right"/>
      </w:pPr>
      <w:hyperlink w:anchor="TableofContents" w:history="1">
        <w:r w:rsidR="00C57099">
          <w:rPr>
            <w:rStyle w:val="Hyperlink"/>
            <w:sz w:val="16"/>
            <w:szCs w:val="16"/>
          </w:rPr>
          <w:t>Kazalo</w:t>
        </w:r>
      </w:hyperlink>
      <w:r w:rsidR="00C57099">
        <w:rPr>
          <w:rStyle w:val="Hyperlink"/>
          <w:sz w:val="16"/>
          <w:szCs w:val="16"/>
        </w:rPr>
        <w:t xml:space="preserve"> </w:t>
      </w:r>
      <w:r w:rsidR="00C57099">
        <w:rPr>
          <w:sz w:val="16"/>
          <w:szCs w:val="16"/>
        </w:rPr>
        <w:t xml:space="preserve">/ </w:t>
      </w:r>
      <w:hyperlink w:anchor="GeneralTerms" w:history="1">
        <w:r w:rsidR="00C57099">
          <w:rPr>
            <w:rStyle w:val="Hyperlink"/>
            <w:sz w:val="16"/>
            <w:szCs w:val="16"/>
          </w:rPr>
          <w:t>Splošni pogoji</w:t>
        </w:r>
      </w:hyperlink>
    </w:p>
    <w:p w14:paraId="367B67EE" w14:textId="77777777" w:rsidR="00C57099" w:rsidRDefault="00C57099" w:rsidP="00103924">
      <w:pPr>
        <w:pStyle w:val="ProductList-Body"/>
        <w:sectPr w:rsidR="00C57099" w:rsidSect="00A61B2A">
          <w:footerReference w:type="default" r:id="rId19"/>
          <w:footerReference w:type="first" r:id="rId20"/>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3" w:name="_Toc507768538"/>
      <w:bookmarkStart w:id="34" w:name="_Toc512894731"/>
      <w:r>
        <w:lastRenderedPageBreak/>
        <w:t>Splošni pogoji</w:t>
      </w:r>
      <w:bookmarkEnd w:id="33"/>
      <w:bookmarkEnd w:id="34"/>
    </w:p>
    <w:p w14:paraId="1AB42546" w14:textId="77777777" w:rsidR="00C57099" w:rsidRDefault="00C57099" w:rsidP="00C57099">
      <w:pPr>
        <w:pStyle w:val="ProductList-SubSubSectionHeading"/>
        <w:outlineLvl w:val="1"/>
      </w:pPr>
      <w:bookmarkStart w:id="35" w:name="_Toc507768539"/>
      <w:bookmarkStart w:id="36" w:name="_Toc512894732"/>
      <w:bookmarkStart w:id="37" w:name="OnlineServicesChanges"/>
      <w:r>
        <w:t>Licenciranje spletnih storitev</w:t>
      </w:r>
      <w:bookmarkEnd w:id="35"/>
      <w:bookmarkEnd w:id="36"/>
    </w:p>
    <w:bookmarkEnd w:id="37"/>
    <w:p w14:paraId="0C06B2D8" w14:textId="77777777"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posebej za spletne storitve</w:t>
        </w:r>
      </w:hyperlink>
      <w:r>
        <w:t xml:space="preserve"> določeno drugače. V </w:t>
      </w:r>
      <w:hyperlink w:anchor="_top"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77777777"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77777777" w:rsidR="00C57099" w:rsidRDefault="00C57099" w:rsidP="00C57099">
      <w:pPr>
        <w:pStyle w:val="ProductList-Body"/>
        <w:ind w:left="158"/>
      </w:pPr>
      <w:r>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38" w:name="_Toc507768540"/>
      <w:bookmarkStart w:id="39" w:name="_Toc512894733"/>
      <w:r>
        <w:t>Uporaba spletnih storitev</w:t>
      </w:r>
      <w:bookmarkEnd w:id="38"/>
      <w:bookmarkEnd w:id="39"/>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5DC6A1B1" w14:textId="77777777" w:rsidR="00C57099" w:rsidRPr="004C41FC" w:rsidRDefault="00C57099" w:rsidP="00C57099">
      <w:pPr>
        <w:pStyle w:val="ProductList-Body"/>
        <w:ind w:left="180"/>
        <w:outlineLvl w:val="2"/>
      </w:pPr>
      <w:r>
        <w:rPr>
          <w:b/>
          <w:color w:val="0072C6"/>
        </w:rPr>
        <w:t>Pravilnik o sprejemljivi rabi</w:t>
      </w:r>
    </w:p>
    <w:p w14:paraId="2835DC51" w14:textId="77777777" w:rsidR="00C57099" w:rsidRDefault="00C57099" w:rsidP="00C57099">
      <w:pPr>
        <w:pStyle w:val="ProductList-Body"/>
        <w:ind w:left="158"/>
      </w:pPr>
      <w:r>
        <w:t>Stranka oziroma osebe, ki do spletne storitve dostopajo prek stranke, spletne storitve ne smejo uporabljati:</w:t>
      </w:r>
    </w:p>
    <w:p w14:paraId="3551E12C" w14:textId="77777777" w:rsidR="00C57099" w:rsidRDefault="00C57099" w:rsidP="00C57099">
      <w:pPr>
        <w:pStyle w:val="ProductList-Body"/>
        <w:numPr>
          <w:ilvl w:val="0"/>
          <w:numId w:val="2"/>
        </w:numPr>
        <w:ind w:left="608" w:hanging="270"/>
      </w:pPr>
      <w:r>
        <w:t>na način, ki je prepovedan z zakonom, predpisom, vladno odredbo ali uredbo,</w:t>
      </w:r>
    </w:p>
    <w:p w14:paraId="21383558" w14:textId="77777777" w:rsidR="00C57099" w:rsidRDefault="00C57099" w:rsidP="00C57099">
      <w:pPr>
        <w:pStyle w:val="ProductList-Body"/>
        <w:numPr>
          <w:ilvl w:val="0"/>
          <w:numId w:val="2"/>
        </w:numPr>
        <w:spacing w:before="40"/>
        <w:ind w:left="608" w:hanging="270"/>
      </w:pPr>
      <w:r>
        <w:t xml:space="preserve">na način, s katerim bi kršili pravice drugih, </w:t>
      </w:r>
    </w:p>
    <w:p w14:paraId="04633B14" w14:textId="77777777" w:rsidR="00C57099" w:rsidRDefault="00C57099" w:rsidP="00C57099">
      <w:pPr>
        <w:pStyle w:val="ProductList-Body"/>
        <w:numPr>
          <w:ilvl w:val="0"/>
          <w:numId w:val="2"/>
        </w:numPr>
        <w:spacing w:before="40"/>
        <w:ind w:left="608" w:hanging="270"/>
      </w:pPr>
      <w:r>
        <w:t xml:space="preserve">za poskus pridobitve nepooblaščenega dostopa do katere koli storitve, naprave, podatkov, računa ali omrežja oziroma oviranja njihove uporabe, </w:t>
      </w:r>
    </w:p>
    <w:p w14:paraId="6DDE1407" w14:textId="77777777" w:rsidR="00C57099" w:rsidRDefault="00C57099" w:rsidP="00C57099">
      <w:pPr>
        <w:pStyle w:val="ProductList-Body"/>
        <w:numPr>
          <w:ilvl w:val="0"/>
          <w:numId w:val="2"/>
        </w:numPr>
        <w:spacing w:before="40"/>
        <w:ind w:left="608" w:hanging="270"/>
      </w:pPr>
      <w:r>
        <w:t>za pošiljanje neželene pošte z zlonamerno programsko opremo ali njeno distribucijo,</w:t>
      </w:r>
    </w:p>
    <w:p w14:paraId="7BB33F5C" w14:textId="77777777" w:rsidR="00C57099" w:rsidRDefault="00C57099" w:rsidP="00C57099">
      <w:pPr>
        <w:pStyle w:val="ProductList-Body"/>
        <w:numPr>
          <w:ilvl w:val="0"/>
          <w:numId w:val="2"/>
        </w:numPr>
        <w:spacing w:before="40"/>
        <w:ind w:left="608" w:hanging="270"/>
      </w:pPr>
      <w:r>
        <w:t xml:space="preserve">na način, na katerega bi lahko poškodovali spletno storitev ali negativno vplivali na uporabo spletne storitve s strani druge osebe, ali </w:t>
      </w:r>
    </w:p>
    <w:p w14:paraId="26929F24" w14:textId="77777777" w:rsidR="00C57099" w:rsidRDefault="00C57099" w:rsidP="00C57099">
      <w:pPr>
        <w:pStyle w:val="ProductList-Body"/>
        <w:numPr>
          <w:ilvl w:val="0"/>
          <w:numId w:val="2"/>
        </w:numPr>
        <w:spacing w:before="40" w:after="120"/>
        <w:ind w:left="619" w:hanging="274"/>
      </w:pPr>
      <w:r>
        <w:t>na noben način ali v nobenem primeru, ko bi napaka spletne storitve lahko povzročila smrt ali hude telesne poškodbe katere koli osebe oz. večjo gmotno ali okoljsko škodo.</w:t>
      </w:r>
    </w:p>
    <w:p w14:paraId="61EFDF26" w14:textId="77777777" w:rsidR="00C57099" w:rsidRDefault="00C57099" w:rsidP="00C57099">
      <w:pPr>
        <w:pStyle w:val="ProductList-Body"/>
        <w:ind w:left="158"/>
      </w:pPr>
      <w:r>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4A50A20D" w14:textId="77777777" w:rsidR="00C57099" w:rsidRDefault="00C57099" w:rsidP="00C57099">
      <w:pPr>
        <w:pStyle w:val="ProductList-Body"/>
      </w:pPr>
    </w:p>
    <w:p w14:paraId="1265A01F" w14:textId="77777777" w:rsidR="00C57099" w:rsidRDefault="00C57099" w:rsidP="00C57099">
      <w:pPr>
        <w:pStyle w:val="ProductList-SubSubSectionHeading"/>
        <w:outlineLvl w:val="1"/>
      </w:pPr>
      <w:bookmarkStart w:id="40" w:name="_Toc507768541"/>
      <w:bookmarkStart w:id="41" w:name="_Toc507239493"/>
      <w:bookmarkStart w:id="42" w:name="_Toc512894734"/>
      <w:r>
        <w:t>Uporaba programske opreme s spletno storitvijo</w:t>
      </w:r>
      <w:bookmarkEnd w:id="40"/>
      <w:bookmarkEnd w:id="41"/>
      <w:bookmarkEnd w:id="42"/>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w:t>
      </w:r>
      <w:r w:rsidRPr="009E4752">
        <w:lastRenderedPageBreak/>
        <w:t xml:space="preserve">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43" w:name="_Toc507768542"/>
      <w:bookmarkStart w:id="44" w:name="_Toc512894735"/>
      <w:r>
        <w:t>Tehnične omejitve</w:t>
      </w:r>
      <w:bookmarkEnd w:id="43"/>
      <w:bookmarkEnd w:id="44"/>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45" w:name="_Toc507768543"/>
      <w:bookmarkStart w:id="46" w:name="_Toc512894736"/>
      <w:r>
        <w:t>Storitve uvoza/izvoza</w:t>
      </w:r>
      <w:bookmarkEnd w:id="45"/>
      <w:bookmarkEnd w:id="46"/>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47" w:name="_Toc507768544"/>
      <w:bookmarkStart w:id="48" w:name="_Toc512894737"/>
      <w:r>
        <w:t>Komponente pisav</w:t>
      </w:r>
      <w:bookmarkEnd w:id="47"/>
      <w:bookmarkEnd w:id="48"/>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49" w:name="_Toc507768545"/>
      <w:bookmarkStart w:id="50" w:name="_Toc512894738"/>
      <w:r>
        <w:t>Spremembe in razpoložljivost spletnih storitev</w:t>
      </w:r>
      <w:bookmarkEnd w:id="49"/>
      <w:bookmarkEnd w:id="50"/>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1" w:history="1">
        <w:r>
          <w:rPr>
            <w:rStyle w:val="Hyperlink"/>
          </w:rPr>
          <w:t>https://go.microsoft.com/fwlink/?linkid=870295</w:t>
        </w:r>
      </w:hyperlink>
      <w:r>
        <w:t>.</w:t>
      </w:r>
    </w:p>
    <w:p w14:paraId="487353BD" w14:textId="77777777" w:rsidR="00C57099" w:rsidRDefault="00C57099" w:rsidP="00C57099">
      <w:pPr>
        <w:pStyle w:val="ProductList-Body"/>
      </w:pPr>
    </w:p>
    <w:p w14:paraId="0B6043B1" w14:textId="77777777" w:rsidR="00C57099" w:rsidRDefault="00C57099" w:rsidP="00C57099">
      <w:pPr>
        <w:pStyle w:val="ProductList-SubSubSectionHeading"/>
        <w:outlineLvl w:val="1"/>
      </w:pPr>
      <w:bookmarkStart w:id="51" w:name="_Toc507768546"/>
      <w:bookmarkStart w:id="52" w:name="_Toc512894739"/>
      <w:r>
        <w:t>Skladnost z zakoni</w:t>
      </w:r>
      <w:bookmarkEnd w:id="51"/>
      <w:bookmarkEnd w:id="52"/>
    </w:p>
    <w:p w14:paraId="0711A277" w14:textId="77777777" w:rsidR="00C57099" w:rsidRDefault="00C57099" w:rsidP="00C5709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vključujejo tudi podatke, za katere velja kakršen koli zakon ali predpis. Za vse kršitve varnosti veljajo pogoji za obvestilo o kršitvi varnosti, navedeni spodaj.</w:t>
      </w:r>
    </w:p>
    <w:p w14:paraId="4A925572" w14:textId="77777777" w:rsidR="00C57099" w:rsidRDefault="00C57099" w:rsidP="00C5709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ugotavljanje, ali so spletne storitve primerne za shrambo in obdelavo podatkov, za katere velja kateri koli posamezni zakon ali predpis, in za uporabo spletnih storitev na način, ki je skladen s strankinimi pravnimi in regulatornimi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3" w:name="_Toc507768547"/>
      <w:bookmarkStart w:id="54" w:name="_Toc512894740"/>
      <w:r>
        <w:t>Drugo</w:t>
      </w:r>
      <w:bookmarkEnd w:id="53"/>
      <w:bookmarkEnd w:id="54"/>
    </w:p>
    <w:p w14:paraId="66221BFD" w14:textId="77777777" w:rsidR="00AD5F09" w:rsidRPr="00C57099" w:rsidRDefault="00AD5F09" w:rsidP="00C57099">
      <w:pPr>
        <w:pStyle w:val="ProductList-Body"/>
        <w:ind w:left="158"/>
        <w:rPr>
          <w:b/>
          <w:color w:val="0072C6"/>
        </w:rPr>
      </w:pPr>
      <w:bookmarkStart w:id="55" w:name="NonMicrosoftProducts"/>
      <w:r w:rsidRPr="00C57099">
        <w:rPr>
          <w:b/>
          <w:color w:val="0072C6"/>
        </w:rPr>
        <w:t>Izdelki, ki niso Microsoftovi</w:t>
      </w:r>
    </w:p>
    <w:bookmarkEnd w:id="55"/>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w:t>
      </w:r>
      <w:r>
        <w:lastRenderedPageBreak/>
        <w:t xml:space="preserve">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4D0EEF1C" w14:textId="77777777" w:rsidR="00C57099" w:rsidRPr="004C41FC" w:rsidRDefault="00C57099" w:rsidP="00C57099">
      <w:pPr>
        <w:pStyle w:val="ProductList-Body"/>
        <w:ind w:left="158"/>
      </w:pPr>
      <w:r>
        <w:rPr>
          <w:b/>
          <w:color w:val="0072C6"/>
        </w:rPr>
        <w:t>Konkurenčno primerjalno preskušanje</w:t>
      </w:r>
    </w:p>
    <w:p w14:paraId="50F7E35B" w14:textId="77777777" w:rsidR="00C57099" w:rsidRDefault="00C57099" w:rsidP="00C57099">
      <w:pPr>
        <w:pStyle w:val="ProductList-Body"/>
        <w:ind w:left="158"/>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81B9919" w14:textId="138FA1B2" w:rsidR="004D27A6" w:rsidRPr="009E4752" w:rsidRDefault="006E5E51"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B4C399B" w14:textId="77777777" w:rsidR="00730B3A" w:rsidRPr="009E4752" w:rsidRDefault="00730B3A" w:rsidP="00A914BF">
      <w:pPr>
        <w:pStyle w:val="ProductList-Body"/>
        <w:sectPr w:rsidR="00730B3A" w:rsidRPr="009E4752" w:rsidSect="00A61B2A">
          <w:pgSz w:w="12240" w:h="15840"/>
          <w:pgMar w:top="1440" w:right="720" w:bottom="1440" w:left="720" w:header="720" w:footer="720" w:gutter="0"/>
          <w:cols w:space="720"/>
          <w:titlePg/>
          <w:docGrid w:linePitch="360"/>
        </w:sectPr>
      </w:pPr>
    </w:p>
    <w:p w14:paraId="5D0FF416" w14:textId="77777777" w:rsidR="00C57099" w:rsidRDefault="00C57099" w:rsidP="00C57099">
      <w:pPr>
        <w:pStyle w:val="ProductList-SectionHeading"/>
        <w:tabs>
          <w:tab w:val="center" w:pos="5400"/>
        </w:tabs>
        <w:outlineLvl w:val="0"/>
      </w:pPr>
      <w:bookmarkStart w:id="56" w:name="_Toc507239504"/>
      <w:bookmarkStart w:id="57" w:name="_Toc512894741"/>
      <w:r>
        <w:lastRenderedPageBreak/>
        <w:t>Pogoji za varstvo podatkov</w:t>
      </w:r>
      <w:bookmarkEnd w:id="56"/>
      <w:bookmarkEnd w:id="57"/>
    </w:p>
    <w:p w14:paraId="597F9593" w14:textId="77777777" w:rsidR="00C57099" w:rsidRDefault="00C57099" w:rsidP="00C57099">
      <w:pPr>
        <w:pStyle w:val="ProductList-Body"/>
        <w:spacing w:after="120"/>
        <w:sectPr w:rsidR="00C57099" w:rsidSect="00A61B2A">
          <w:footerReference w:type="default" r:id="rId22"/>
          <w:footerReference w:type="first" r:id="rId23"/>
          <w:pgSz w:w="12240" w:h="15840"/>
          <w:pgMar w:top="1440" w:right="720" w:bottom="1440" w:left="720" w:header="720" w:footer="720" w:gutter="0"/>
          <w:cols w:space="720"/>
          <w:titlePg/>
          <w:docGrid w:linePitch="360"/>
        </w:sectPr>
      </w:pPr>
      <w:r>
        <w:t>Ta razdelek pogojev za spletne storitve ima naslednje podrazdelke:</w:t>
      </w:r>
    </w:p>
    <w:p w14:paraId="27B58359" w14:textId="77777777" w:rsidR="00C57099" w:rsidRDefault="00C57099" w:rsidP="00C57099">
      <w:pPr>
        <w:pStyle w:val="ProductList-Body"/>
        <w:numPr>
          <w:ilvl w:val="0"/>
          <w:numId w:val="46"/>
        </w:numPr>
      </w:pPr>
      <w:r>
        <w:t>Obseg</w:t>
      </w:r>
    </w:p>
    <w:p w14:paraId="797CC55F" w14:textId="77777777" w:rsidR="00C57099" w:rsidRDefault="00C57099" w:rsidP="00C57099">
      <w:pPr>
        <w:pStyle w:val="ProductList-Body"/>
        <w:numPr>
          <w:ilvl w:val="0"/>
          <w:numId w:val="46"/>
        </w:numPr>
      </w:pPr>
      <w:r>
        <w:t>Obdelava podatkov strank; lastništvo</w:t>
      </w:r>
    </w:p>
    <w:p w14:paraId="42ACB7C3" w14:textId="77777777" w:rsidR="00C57099" w:rsidRDefault="00C57099" w:rsidP="00C57099">
      <w:pPr>
        <w:pStyle w:val="ProductList-Body"/>
        <w:numPr>
          <w:ilvl w:val="0"/>
          <w:numId w:val="46"/>
        </w:numPr>
      </w:pPr>
      <w:r>
        <w:t>Razkritje podatkov strank</w:t>
      </w:r>
    </w:p>
    <w:p w14:paraId="77127D31" w14:textId="77777777" w:rsidR="00C57099" w:rsidRDefault="00C57099" w:rsidP="00C57099">
      <w:pPr>
        <w:pStyle w:val="ProductList-Body"/>
        <w:numPr>
          <w:ilvl w:val="0"/>
          <w:numId w:val="46"/>
        </w:numPr>
      </w:pPr>
      <w:r>
        <w:t>Obdelava osebnih podatkov; Splošna uredba o varstvu podatkov</w:t>
      </w:r>
    </w:p>
    <w:p w14:paraId="1B59BA56" w14:textId="77777777" w:rsidR="00C57099" w:rsidRDefault="00C57099" w:rsidP="00C57099">
      <w:pPr>
        <w:pStyle w:val="ProductList-Body"/>
        <w:numPr>
          <w:ilvl w:val="0"/>
          <w:numId w:val="46"/>
        </w:numPr>
      </w:pPr>
      <w:r>
        <w:t>Varnost podatkov</w:t>
      </w:r>
    </w:p>
    <w:p w14:paraId="5C4E40B2" w14:textId="77777777" w:rsidR="00C57099" w:rsidRDefault="00C57099" w:rsidP="00C57099">
      <w:pPr>
        <w:pStyle w:val="ProductList-Body"/>
        <w:numPr>
          <w:ilvl w:val="0"/>
          <w:numId w:val="46"/>
        </w:numPr>
      </w:pPr>
      <w:r>
        <w:t>Obvestilo o kršitvi varnosti</w:t>
      </w:r>
    </w:p>
    <w:p w14:paraId="4114C322" w14:textId="77777777" w:rsidR="00C57099" w:rsidRDefault="00C57099" w:rsidP="00C57099">
      <w:pPr>
        <w:pStyle w:val="ProductList-Body"/>
        <w:numPr>
          <w:ilvl w:val="0"/>
          <w:numId w:val="46"/>
        </w:numPr>
      </w:pPr>
      <w:r>
        <w:t>Prenosi in lokacija podatkov</w:t>
      </w:r>
    </w:p>
    <w:p w14:paraId="548EBA5B" w14:textId="77777777" w:rsidR="00C57099" w:rsidRDefault="00C57099" w:rsidP="00C57099">
      <w:pPr>
        <w:pStyle w:val="ProductList-Body"/>
        <w:numPr>
          <w:ilvl w:val="0"/>
          <w:numId w:val="46"/>
        </w:numPr>
      </w:pPr>
      <w:r>
        <w:t>Hranjenje in izbris podatkov</w:t>
      </w:r>
    </w:p>
    <w:p w14:paraId="02900815" w14:textId="77777777" w:rsidR="00C57099" w:rsidRDefault="00C57099" w:rsidP="00C57099">
      <w:pPr>
        <w:pStyle w:val="ProductList-Body"/>
        <w:numPr>
          <w:ilvl w:val="0"/>
          <w:numId w:val="46"/>
        </w:numPr>
      </w:pPr>
      <w:r>
        <w:t>Obdelovalčeva zaveza k zaupnosti</w:t>
      </w:r>
    </w:p>
    <w:p w14:paraId="6A92CAFE" w14:textId="77777777" w:rsidR="00C57099" w:rsidRPr="00C83150" w:rsidRDefault="00C57099" w:rsidP="00C57099">
      <w:pPr>
        <w:pStyle w:val="ProductList-Body"/>
        <w:numPr>
          <w:ilvl w:val="0"/>
          <w:numId w:val="46"/>
        </w:numPr>
      </w:pPr>
      <w:r>
        <w:t>Obvestilo o uporabi podobdelovalcev in njihov nadzor</w:t>
      </w:r>
    </w:p>
    <w:p w14:paraId="1C82696A" w14:textId="77777777" w:rsidR="00C57099" w:rsidRDefault="00C57099" w:rsidP="00C57099">
      <w:pPr>
        <w:pStyle w:val="ProductList-Body"/>
        <w:numPr>
          <w:ilvl w:val="0"/>
          <w:numId w:val="46"/>
        </w:numPr>
      </w:pPr>
      <w:r>
        <w:t>Izobraževalne ustanove</w:t>
      </w:r>
    </w:p>
    <w:p w14:paraId="5212CAA5" w14:textId="77777777" w:rsidR="00C57099" w:rsidRDefault="00C57099" w:rsidP="00C57099">
      <w:pPr>
        <w:pStyle w:val="ProductList-Body"/>
        <w:numPr>
          <w:ilvl w:val="0"/>
          <w:numId w:val="46"/>
        </w:numPr>
      </w:pPr>
      <w:r>
        <w:t>HIPAA Business Associate</w:t>
      </w:r>
    </w:p>
    <w:p w14:paraId="35F4EC31" w14:textId="77777777" w:rsidR="00C57099" w:rsidRDefault="00C57099" w:rsidP="00C57099">
      <w:pPr>
        <w:pStyle w:val="ProductList-Body"/>
        <w:numPr>
          <w:ilvl w:val="0"/>
          <w:numId w:val="46"/>
        </w:numPr>
      </w:pPr>
      <w:r>
        <w:t>Stik z Microsoftom</w:t>
      </w:r>
    </w:p>
    <w:p w14:paraId="1015DBE3" w14:textId="77777777" w:rsidR="00C57099" w:rsidRDefault="00C57099" w:rsidP="00C57099">
      <w:pPr>
        <w:pStyle w:val="ProductList-Body"/>
        <w:numPr>
          <w:ilvl w:val="0"/>
          <w:numId w:val="46"/>
        </w:numPr>
      </w:pPr>
      <w:r>
        <w:t>Dodatek A – Osnovne spletne storitve</w:t>
      </w:r>
    </w:p>
    <w:p w14:paraId="31A13CE7" w14:textId="77777777" w:rsidR="00C57099" w:rsidRDefault="00C57099" w:rsidP="00C57099">
      <w:pPr>
        <w:pStyle w:val="ProductList-Body"/>
        <w:numPr>
          <w:ilvl w:val="0"/>
          <w:numId w:val="46"/>
        </w:numPr>
        <w:sectPr w:rsidR="00C57099"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Dodatek B – Varnostni </w:t>
      </w:r>
      <w:bookmarkEnd w:id="58"/>
      <w:bookmarkEnd w:id="59"/>
      <w:r>
        <w:t>ukrepi</w:t>
      </w:r>
    </w:p>
    <w:p w14:paraId="6E533CAF" w14:textId="0E9A0F95" w:rsidR="00C57099" w:rsidRDefault="00C57099" w:rsidP="00C57099">
      <w:pPr>
        <w:pStyle w:val="ProductList-Body"/>
        <w:ind w:left="360"/>
      </w:pPr>
    </w:p>
    <w:p w14:paraId="0A4BF2AC" w14:textId="77777777" w:rsidR="00C57099" w:rsidRDefault="00C57099" w:rsidP="00C57099">
      <w:pPr>
        <w:pStyle w:val="ProductList-SubSubSectionHeading"/>
        <w:outlineLvl w:val="1"/>
      </w:pPr>
      <w:bookmarkStart w:id="60" w:name="_Toc507768549"/>
      <w:bookmarkStart w:id="61" w:name="_Toc512894742"/>
      <w:r>
        <w:t>Obseg</w:t>
      </w:r>
      <w:bookmarkEnd w:id="60"/>
      <w:bookmarkEnd w:id="61"/>
    </w:p>
    <w:p w14:paraId="76726733" w14:textId="77777777" w:rsidR="00A21F04" w:rsidRDefault="00A21F04" w:rsidP="00A21F04">
      <w:pPr>
        <w:pStyle w:val="ProductList-Body"/>
      </w:pPr>
      <w:r>
        <w:t xml:space="preserve">Pogoji v tem razdelku (»Pogoji za varstvo podatkov«) veljajo za vse spletne storitve, razen za platformo Bing Maps Enterprise, platformo Bing Maps Mobile Asset Management, storitve iskanja Bing, LinkedIn Sales Navigator, Microsoft Azure Stack, Microsoft Genomics in Visual Studio Mobile Center, za katere veljajo pogoji za zasebnost in varnost v upoštevnih </w:t>
      </w:r>
      <w:hyperlink w:anchor="OnlineServiceSpecificTerms" w:history="1">
        <w:r>
          <w:rPr>
            <w:rStyle w:val="Hyperlink"/>
          </w:rPr>
          <w:t>pogojih posebej za spletne storitve</w:t>
        </w:r>
      </w:hyperlink>
      <w:r>
        <w:t>.</w:t>
      </w:r>
    </w:p>
    <w:p w14:paraId="661E8700" w14:textId="77777777" w:rsidR="00C57099" w:rsidRDefault="00C57099" w:rsidP="00C57099">
      <w:pPr>
        <w:pStyle w:val="ProductList-Body"/>
      </w:pPr>
    </w:p>
    <w:p w14:paraId="3C2DECC8" w14:textId="77777777" w:rsidR="00C57099" w:rsidRDefault="00C57099" w:rsidP="00C57099">
      <w:pPr>
        <w:pStyle w:val="ProductList-Body"/>
      </w:pPr>
      <w:r>
        <w:t>Za preskusne različice so morda uporabljeni manjši ali drugačni postopki za zaščito zasebnosti in varnostni ukrepi od tistih, ki so po navadi prisotni v spletnih storitvah. Če ni drugače navedeno, predogledi niso vključeni v pogodbo o ravni storitve za ustrezno spletno storitev in stranka predogledov ne sme uporabljati za obdelavo osebnih podatkov ali drugih podatkov, za katere veljajo pravne ali regulatorne zahteve glede zagotavljanja skladnosti. Naslednji pogoji v tem razdelku („Pogoji za varstvo podatkov“) ne veljajo za predoglede: Obdelava osebnih podatkov; GDPR, Varnost podatkov in HIPAA Business Associate.</w:t>
      </w:r>
    </w:p>
    <w:p w14:paraId="48E19012" w14:textId="77777777" w:rsidR="00C57099" w:rsidRDefault="00C57099" w:rsidP="00C57099">
      <w:pPr>
        <w:pStyle w:val="ProductList-Body"/>
      </w:pPr>
    </w:p>
    <w:p w14:paraId="1060CD19" w14:textId="77777777" w:rsidR="00C57099" w:rsidRDefault="00C57099" w:rsidP="00C57099">
      <w:pPr>
        <w:pStyle w:val="ProductList-Body"/>
      </w:pPr>
      <w:r>
        <w:t>Priloga 1 vključuje pogoje, ki veljajo za strokovne storitve, vključno z zasebnostjo in varnostjo podatkov za podporo in osebnih podatkov v povezavi z zagotavljanjem teh storitev. Pogoji tega razdelka („Pogoji za varstvo podatkov“) torej ne veljajo za zagotavljanje strokovnih storitev, razen če je v prilogi 1 izrecno določeno, da veljajo.</w:t>
      </w:r>
    </w:p>
    <w:p w14:paraId="6CA8E14A" w14:textId="77777777" w:rsidR="00C57099" w:rsidRDefault="00C57099" w:rsidP="00C57099">
      <w:pPr>
        <w:pStyle w:val="ProductList-Body"/>
      </w:pPr>
    </w:p>
    <w:p w14:paraId="25D7D057" w14:textId="77777777" w:rsidR="00C57099" w:rsidRDefault="00C57099" w:rsidP="00C57099">
      <w:pPr>
        <w:pStyle w:val="ProductList-SubSubSectionHeading"/>
        <w:outlineLvl w:val="1"/>
      </w:pPr>
      <w:bookmarkStart w:id="62" w:name="_Toc507768550"/>
      <w:bookmarkStart w:id="63" w:name="_Toc512894743"/>
      <w:r>
        <w:t>Obdelava podatkov strank; lastništvo</w:t>
      </w:r>
      <w:bookmarkEnd w:id="62"/>
      <w:bookmarkEnd w:id="63"/>
    </w:p>
    <w:p w14:paraId="63606834" w14:textId="77777777" w:rsidR="00C57099" w:rsidRDefault="00C57099" w:rsidP="00C57099">
      <w:pPr>
        <w:pStyle w:val="ProductList-Body"/>
      </w:pPr>
      <w:r>
        <w:t>Podatki strank bodo uporabljeni ali drugače obdelani samo za zagotavljanje spletnih storitev stranki, vključno z nameni, ki so združljivi z zagotavljanjem teh storitev. Microsoft podatkov strank ne bo uporabil ali drugače obdelal za kakršne koli namene oglaševanja ali podobne komercialne namene in iz njih ne bo pridobival informacij za te namene. Med pogodbenima strankama velja, da stranka obdrži vse pravice, lastništvo in zahteve v podatkih strank in do njih. Microsoft ne pridobi nobenih pravic do podatkov strank, razen pravic, ki jih stranka podeli Microsoftu za zagotavljanje spletnih storitev stranki. Ta odstavek ne vpliva na Microsoftove pravice v programski opremi ali storitvah, za katere Microsoft stranki podeli licenco.</w:t>
      </w:r>
    </w:p>
    <w:p w14:paraId="048A817D" w14:textId="77777777" w:rsidR="00C57099" w:rsidRDefault="00C57099" w:rsidP="00C57099">
      <w:pPr>
        <w:pStyle w:val="ProductList-Body"/>
      </w:pPr>
    </w:p>
    <w:p w14:paraId="50964FC8" w14:textId="77777777" w:rsidR="00C57099" w:rsidRDefault="00C57099" w:rsidP="00C57099">
      <w:pPr>
        <w:pStyle w:val="ProductList-SubSubSectionHeading"/>
        <w:outlineLvl w:val="1"/>
      </w:pPr>
      <w:bookmarkStart w:id="64" w:name="_Toc507768551"/>
      <w:bookmarkStart w:id="65" w:name="_Toc512894744"/>
      <w:r>
        <w:t>Razkritje podatkov strank</w:t>
      </w:r>
      <w:bookmarkEnd w:id="64"/>
      <w:bookmarkEnd w:id="65"/>
    </w:p>
    <w:p w14:paraId="317F8E6A" w14:textId="77777777" w:rsidR="00C57099" w:rsidRDefault="00C57099" w:rsidP="00C57099">
      <w:pPr>
        <w:pStyle w:val="ProductList-Body"/>
        <w:spacing w:after="120"/>
      </w:pPr>
      <w:r>
        <w:t xml:space="preserve">Microsoft podatkov strank ne bo razkril zunaj Microsofta ali podružnic oziroma lastniško povezanih podjetij pod njegovim nadzorom, razen kot (1) to zahteva stranka, (2) je opisano v pogojih za spletne storitve ali (3) to zahteva zakonodaja. </w:t>
      </w:r>
    </w:p>
    <w:p w14:paraId="05873B6C" w14:textId="77777777" w:rsidR="00C57099" w:rsidRDefault="00C57099" w:rsidP="00C57099">
      <w:pPr>
        <w:pStyle w:val="ProductList-Body"/>
        <w:spacing w:after="120"/>
      </w:pPr>
      <w:r>
        <w:t>Microsoft podatkov strank ne bo razkril organom pregona, razen če to zahteva zakon. Če se organi pregona obrnejo na Microsoft z zahtevo za podatke strank, jih bomo poskušali preusmeriti, da podatke zahtevajo neposredno od stranke. Če bo Microsoft prisiljen podatke strank razkriti organom pregona, bo takoj obvestil stranko in ji posredoval kopijo zahteve, razen če mu zakonodaja to prepoveduje.</w:t>
      </w:r>
    </w:p>
    <w:p w14:paraId="2FFF5994" w14:textId="77777777" w:rsidR="00C57099" w:rsidRDefault="00C57099" w:rsidP="00C57099">
      <w:pPr>
        <w:pStyle w:val="ProductList-Body"/>
        <w:spacing w:after="120"/>
      </w:pPr>
      <w:r>
        <w:t>Microsoft bo ob prejemu zahteve katere koli tretje osebe za podatke strank takoj obvestil stranko, razen če to prepoveduje zakonodaja. Microsoft bo zavrnil zahtevo, razen če zakonodaja določa, da ji mora ustreči. Če je zahteva veljavna, bo Microsoft poskušal tretjo osebo preusmeriti, da podatke zahteva neposredno od stranke.</w:t>
      </w:r>
    </w:p>
    <w:p w14:paraId="721C5735" w14:textId="77777777" w:rsidR="00C57099" w:rsidRDefault="00C57099" w:rsidP="00C57099">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strank, če ve, da se bodo ti podatki uporabljajo za namene, ki se razlikujejo od namenov, navedenih v zahtevi tretje osebe. </w:t>
      </w:r>
    </w:p>
    <w:p w14:paraId="444A814B" w14:textId="77777777" w:rsidR="00C57099" w:rsidRDefault="00C57099" w:rsidP="00C57099">
      <w:pPr>
        <w:pStyle w:val="ProductList-Body"/>
      </w:pPr>
      <w:r>
        <w:t xml:space="preserve">Microsoft lahko v okviru zgornjih prizadevanj tretji osebi posreduje osnovne strankine podatke za stik. </w:t>
      </w:r>
    </w:p>
    <w:p w14:paraId="794EE998" w14:textId="77777777" w:rsidR="00C57099" w:rsidRDefault="00C57099" w:rsidP="00C57099">
      <w:pPr>
        <w:pStyle w:val="ProductList-Body"/>
      </w:pPr>
    </w:p>
    <w:p w14:paraId="636453C5" w14:textId="77777777" w:rsidR="00C57099" w:rsidRDefault="00C57099" w:rsidP="00C57099">
      <w:pPr>
        <w:pStyle w:val="ProductList-SubSubSectionHeading"/>
        <w:outlineLvl w:val="1"/>
      </w:pPr>
      <w:bookmarkStart w:id="66" w:name="_Toc507768552"/>
      <w:bookmarkStart w:id="67" w:name="_Toc512894745"/>
      <w:r>
        <w:t>Obdelava osebnih podatkov; Splošna uredba o varstvu podatkov</w:t>
      </w:r>
      <w:bookmarkEnd w:id="66"/>
      <w:bookmarkEnd w:id="67"/>
    </w:p>
    <w:p w14:paraId="1AEE879B" w14:textId="77777777" w:rsidR="00C57099" w:rsidRDefault="00C57099" w:rsidP="00C57099">
      <w:pPr>
        <w:pStyle w:val="ProductList-Body"/>
      </w:pPr>
      <w:r>
        <w:t xml:space="preserve">Osebni podatki, ki jih stranka v svojem imenu posreduje Microsoftu prek uporabe spletnih storitev ali pa jih v njenem imenu na ta način posreduje nekdo drug, so prav tako podatki strank. Pri strankini uporabi spletnih storitev so lahko ustvarjeni tudi psevdonimizirani identifikatorji, ki so tudi osebni podatki. Če je Microsoft obdelovalec ali podobdelovalec osebnih podatkov, za katere velja GDPR, za to obdelavo veljajo tudi pogoji Splošne </w:t>
      </w:r>
      <w:r>
        <w:lastRenderedPageBreak/>
        <w:t>uredbe o varstvu podatkov v prilogi 4 in pogodbeni stranki se tudi strinjata z naslednjimi pogoji v tem podrazdelku („Obdelava osebnih podatkov; GDPR“):</w:t>
      </w:r>
    </w:p>
    <w:p w14:paraId="4BD51362" w14:textId="77777777" w:rsidR="00C57099" w:rsidRDefault="00C57099" w:rsidP="00C57099">
      <w:pPr>
        <w:pStyle w:val="ProductList-Body"/>
      </w:pPr>
    </w:p>
    <w:p w14:paraId="48557AC8" w14:textId="77777777" w:rsidR="00C57099" w:rsidRPr="004C41FC" w:rsidRDefault="00C57099" w:rsidP="00C57099">
      <w:pPr>
        <w:pStyle w:val="ProductList-Body"/>
        <w:ind w:left="180"/>
        <w:outlineLvl w:val="2"/>
      </w:pPr>
      <w:r>
        <w:rPr>
          <w:b/>
          <w:bCs/>
          <w:color w:val="0072C6"/>
        </w:rPr>
        <w:t>Vloge in odgovornosti obdelovalca in upravljavca</w:t>
      </w:r>
    </w:p>
    <w:p w14:paraId="12541EE1" w14:textId="77777777" w:rsidR="00C57099" w:rsidRDefault="00C57099" w:rsidP="00C57099">
      <w:pPr>
        <w:pStyle w:val="ProductList-Body"/>
        <w:ind w:left="158"/>
      </w:pPr>
      <w:r>
        <w:t>Stranka in Microsoft se strinjata, da je stranka upravljavec osebnih podatkov in Microsoft obdelovalec teh podatkov, razen kadar (a) stranka deluje kot obdelovalec osebnih podatkov in je v tem primeru je Microsoft podobdelovalec ali (b) je drugače navedeno v pogojih posebej za spletne storitve. Microsoft bo osebne podatke obdelal samo na podlagi dokumentiranih navodil stranke. Stranka se strinja, da njena pogodba o količinskem licenciranju (vključno s PSS) skupaj s strankino uporabo in konfiguracijo funkcij spletnih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0315782" w14:textId="77777777" w:rsidR="00C57099" w:rsidRDefault="00C57099" w:rsidP="00C57099">
      <w:pPr>
        <w:pStyle w:val="ProductList-Body"/>
        <w:ind w:left="158"/>
      </w:pPr>
    </w:p>
    <w:p w14:paraId="3FF6F1CA" w14:textId="77777777" w:rsidR="00C57099" w:rsidRPr="004C41FC" w:rsidRDefault="00C57099" w:rsidP="00C57099">
      <w:pPr>
        <w:pStyle w:val="ProductList-Body"/>
        <w:ind w:left="180"/>
        <w:outlineLvl w:val="2"/>
      </w:pPr>
      <w:r>
        <w:rPr>
          <w:b/>
          <w:bCs/>
          <w:color w:val="0072C6"/>
        </w:rPr>
        <w:t>Podrobnosti obdelave</w:t>
      </w:r>
    </w:p>
    <w:p w14:paraId="7FA6AADF" w14:textId="77777777" w:rsidR="00C57099" w:rsidRDefault="00C57099" w:rsidP="00C57099">
      <w:pPr>
        <w:pStyle w:val="ProductList-Body"/>
        <w:ind w:left="158"/>
      </w:pPr>
      <w:r>
        <w:t>Pogodbeni stranki potrjujeta in se strinjata, da:</w:t>
      </w:r>
    </w:p>
    <w:p w14:paraId="37F61AB5" w14:textId="77777777" w:rsidR="00C57099" w:rsidRDefault="00C57099" w:rsidP="00C57099">
      <w:pPr>
        <w:pStyle w:val="ProductList-Body"/>
        <w:numPr>
          <w:ilvl w:val="0"/>
          <w:numId w:val="47"/>
        </w:numPr>
      </w:pPr>
      <w:r>
        <w:t>je tema obdelave omejena na osebne podatke v obsegu GDPR;</w:t>
      </w:r>
    </w:p>
    <w:p w14:paraId="776B6898" w14:textId="77777777" w:rsidR="00C57099" w:rsidRDefault="00C57099" w:rsidP="00C57099">
      <w:pPr>
        <w:pStyle w:val="ProductList-Body"/>
        <w:numPr>
          <w:ilvl w:val="0"/>
          <w:numId w:val="47"/>
        </w:numPr>
      </w:pPr>
      <w:r>
        <w:t>bo obdelava trajala samo, dokler ima stranka pravico do uporabe spletne storitve in dokler niso vsi osebni podatki izbrisani ali vrnjeni skladno z navodili stranke ali pogoji PSS;</w:t>
      </w:r>
    </w:p>
    <w:p w14:paraId="6E987D10" w14:textId="77777777" w:rsidR="00C57099" w:rsidRDefault="00C57099" w:rsidP="00C57099">
      <w:pPr>
        <w:pStyle w:val="ProductList-Body"/>
        <w:numPr>
          <w:ilvl w:val="0"/>
          <w:numId w:val="47"/>
        </w:numPr>
      </w:pPr>
      <w:r>
        <w:t>je narava in namen obdelave zagotavljanje spletne storitve v skladu s strankino pogodbo o količinskem licenciranju;</w:t>
      </w:r>
    </w:p>
    <w:p w14:paraId="6B02B3BD" w14:textId="77777777" w:rsidR="00C57099" w:rsidRDefault="00C57099" w:rsidP="00C57099">
      <w:pPr>
        <w:pStyle w:val="ProductList-Body"/>
        <w:numPr>
          <w:ilvl w:val="0"/>
          <w:numId w:val="47"/>
        </w:numPr>
      </w:pPr>
      <w:r>
        <w:t>vrste osebnih podatkov, ki jih obdeluje spletna storitev, vključujejo tiste, ki so izrecno navedeni v členu 4 Splošne uredbe o varstvu podatkov; in</w:t>
      </w:r>
    </w:p>
    <w:p w14:paraId="61B64D46" w14:textId="77777777" w:rsidR="00C57099" w:rsidRDefault="00C57099" w:rsidP="00C57099">
      <w:pPr>
        <w:pStyle w:val="ProductList-Body"/>
        <w:numPr>
          <w:ilvl w:val="0"/>
          <w:numId w:val="47"/>
        </w:numPr>
        <w:ind w:left="922"/>
      </w:pPr>
      <w:r>
        <w:t>Kategorije posameznikov, na katere se nanašajo osebni podatki, so strankini zastopniki in končni uporabniki, kot so zaposleni, pogodbeniki, sodelavci in stranke.</w:t>
      </w:r>
    </w:p>
    <w:p w14:paraId="29BF5AC3" w14:textId="77777777" w:rsidR="00C57099" w:rsidRPr="00661C51" w:rsidRDefault="00C57099" w:rsidP="00C57099">
      <w:pPr>
        <w:pStyle w:val="ProductList-Body"/>
      </w:pPr>
    </w:p>
    <w:p w14:paraId="2D09A6A2" w14:textId="77777777" w:rsidR="00C57099" w:rsidRPr="004C41FC" w:rsidRDefault="00C57099" w:rsidP="00C57099">
      <w:pPr>
        <w:pStyle w:val="ProductList-Body"/>
        <w:ind w:left="180"/>
        <w:outlineLvl w:val="2"/>
      </w:pPr>
      <w:r>
        <w:rPr>
          <w:b/>
          <w:bCs/>
          <w:color w:val="0072C6"/>
        </w:rPr>
        <w:t>Pravice posameznikov, na katere se nanašajo podatki; pomoč pri zahtevah</w:t>
      </w:r>
    </w:p>
    <w:p w14:paraId="664A6CBE" w14:textId="77777777" w:rsidR="00C57099" w:rsidRDefault="00C57099" w:rsidP="00C57099">
      <w:pPr>
        <w:pStyle w:val="ProductList-Body"/>
        <w:ind w:left="180"/>
      </w:pPr>
      <w:r>
        <w:t>Microsoft bo na način, skladen s funkcijami spletne storitve in Microsoftove vloge kot obdelovalca, stranki dal na voljo osebne podatke posameznikov, na katere se nanašajo osebni podatki, in ji zagotovil možnost izpolnitev zahtev posameznikov, na katere se nanašajo osebni podatki, za uveljavitev pravic, ki jih imajo na podlagi Splošne uredbe o varstvu podatkov. Microsoft upošteva razumne zahteve stranke za pomoč pri njenih odgovorih na take zahteve posameznikov, na katere se nanašajo osebni podatki. Če Microsoft prejme zahtevo strankinega posameznika, na katerega se nanašajo osebni podatki, za uveljavitev ene ali več pravic, ki jih ta ima na podlagi Splošne uredbe o varstvu podatkov v povezavi s tako spletno storitvijo, za katero je Microsoft obdelovalec ali podobdelovalec podatkov, bo Microsoft posameznika, na katerega se nanašajo osebni podatki, usmeril, da zahtevo naslovi neposredno na stranko. Stranka bo odgovorna za odgovarjanje na morebitne take zahteve, vključno z uporabo funkcij spletne storitve, kjer je potrebno. Microsoft upošteva razumne zahteve stranke za pomoč pri njenih odgovorih na take zahteve posameznikov, na katere se nanašajo osebni podatki.</w:t>
      </w:r>
    </w:p>
    <w:p w14:paraId="503A9156" w14:textId="77777777" w:rsidR="00C57099" w:rsidRDefault="00C57099" w:rsidP="00C57099">
      <w:pPr>
        <w:pStyle w:val="ProductList-Body"/>
        <w:ind w:left="180"/>
      </w:pPr>
    </w:p>
    <w:p w14:paraId="71E661B0" w14:textId="77777777" w:rsidR="00C57099" w:rsidRPr="00FC2D52" w:rsidRDefault="00C57099" w:rsidP="00C57099">
      <w:pPr>
        <w:pStyle w:val="ProductList-Body"/>
        <w:ind w:left="180"/>
        <w:outlineLvl w:val="2"/>
      </w:pPr>
      <w:r>
        <w:rPr>
          <w:b/>
          <w:color w:val="0072C6"/>
        </w:rPr>
        <w:t>Evidence o dejavnosti obdelave</w:t>
      </w:r>
    </w:p>
    <w:p w14:paraId="2E3E87C9" w14:textId="77777777" w:rsidR="00C57099" w:rsidRDefault="00C57099" w:rsidP="00C57099">
      <w:pPr>
        <w:pStyle w:val="ProductList-Body"/>
        <w:ind w:left="158"/>
      </w:pPr>
      <w:r>
        <w:t>Microsoft vodi vse evidence, ki jih zahteva člen 30(2) Splošne uredbe o varstvu podatkov, in jih v meri, ustrezni za obdelavo osebnih podatkov v imenu stranke, na zahtevo da na voljo stranki.</w:t>
      </w:r>
    </w:p>
    <w:p w14:paraId="2FEC04C2" w14:textId="77777777" w:rsidR="00C57099" w:rsidRPr="00302F7B" w:rsidRDefault="00C57099" w:rsidP="00C57099">
      <w:pPr>
        <w:pStyle w:val="ProductList-Body"/>
        <w:ind w:left="180"/>
      </w:pPr>
    </w:p>
    <w:p w14:paraId="0C7F5F0C" w14:textId="77777777" w:rsidR="00C57099" w:rsidRDefault="00C57099" w:rsidP="00C57099">
      <w:pPr>
        <w:pStyle w:val="ProductList-SubSubSectionHeading"/>
        <w:outlineLvl w:val="1"/>
      </w:pPr>
      <w:bookmarkStart w:id="68" w:name="_Toc507768553"/>
      <w:bookmarkStart w:id="69" w:name="_Toc512894746"/>
      <w:r>
        <w:t>Varnost podatkov</w:t>
      </w:r>
      <w:bookmarkEnd w:id="68"/>
      <w:bookmarkEnd w:id="69"/>
    </w:p>
    <w:p w14:paraId="4EB4F154" w14:textId="77777777" w:rsidR="00C57099" w:rsidRPr="004C41FC" w:rsidRDefault="00C57099" w:rsidP="00C57099">
      <w:pPr>
        <w:pStyle w:val="ProductList-Body"/>
        <w:ind w:left="180"/>
        <w:outlineLvl w:val="2"/>
      </w:pPr>
      <w:r>
        <w:rPr>
          <w:b/>
          <w:bCs/>
          <w:color w:val="0072C6"/>
        </w:rPr>
        <w:t>Varnostni postopki in pravilniki</w:t>
      </w:r>
    </w:p>
    <w:p w14:paraId="0E9B11BD" w14:textId="77777777" w:rsidR="00C57099" w:rsidRPr="00812D81" w:rsidRDefault="00C57099" w:rsidP="00C57099">
      <w:pPr>
        <w:pStyle w:val="ProductList-Body"/>
        <w:ind w:left="158"/>
      </w:pPr>
      <w:bookmarkStart w:id="70" w:name="_Hlk504328104"/>
      <w:r>
        <w:t>Microsoft bo uvedel in vzdrževal ustrezne tehnične in organizacijske ukrepe za varstvo podatkov strank in osebnih podatkov. Ti ukrepi bodo navedeni v Microsoftovem pravilniku o varnosti. Microsoft bo ta pravilnik dal na voljo stranki skupaj z opisi mehanizmov varnostnega nadzora, ki so v veljavi za spletno storitev, in drugi informacijami o Microsoftovih varnostnih postopkih in pravilnikih, ki jih stranka utemeljeno zahteva.</w:t>
      </w:r>
    </w:p>
    <w:p w14:paraId="6E043A8D" w14:textId="77777777" w:rsidR="00C57099" w:rsidRPr="00812D81" w:rsidRDefault="00C57099" w:rsidP="00C57099">
      <w:pPr>
        <w:pStyle w:val="ProductList-Body"/>
        <w:ind w:left="158"/>
      </w:pPr>
    </w:p>
    <w:p w14:paraId="33472A96" w14:textId="77777777" w:rsidR="00C57099" w:rsidRDefault="00C57099" w:rsidP="00C57099">
      <w:pPr>
        <w:pStyle w:val="ProductList-Body"/>
        <w:ind w:left="158"/>
      </w:pPr>
      <w:r>
        <w:t xml:space="preserve">Poleg tega bodo ti ukrepi skladni z zahtevami, določenimi v standardih ISO 27001, ISO 27002 in ISO 27018. </w:t>
      </w:r>
      <w:bookmarkEnd w:id="70"/>
      <w:r>
        <w:t xml:space="preserve">Vsaka osnovna spletna storitev je tudi skladna s standardi za nadzor in ogrodji, prikazanimi v spodnji tabeli, ter uvaja in vzdržuje varnostne ukrepe, določene v </w:t>
      </w:r>
      <w:hyperlink w:anchor="AppendixB_SecurityMeasures" w:history="1">
        <w:r>
          <w:rPr>
            <w:rStyle w:val="Hyperlink"/>
          </w:rPr>
          <w:t>Dodatku B</w:t>
        </w:r>
      </w:hyperlink>
      <w:r>
        <w:t xml:space="preserve"> za varstvo podatkov strank.</w:t>
      </w:r>
    </w:p>
    <w:p w14:paraId="4C397D9B" w14:textId="77777777" w:rsidR="00C57099" w:rsidRDefault="00C57099" w:rsidP="00C5709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57099" w:rsidRPr="00C62FB6" w14:paraId="689E9D52" w14:textId="77777777" w:rsidTr="00364B13">
        <w:trPr>
          <w:tblHeader/>
        </w:trPr>
        <w:tc>
          <w:tcPr>
            <w:tcW w:w="2880" w:type="dxa"/>
            <w:shd w:val="clear" w:color="auto" w:fill="0072C6"/>
            <w:vAlign w:val="center"/>
          </w:tcPr>
          <w:p w14:paraId="5494773A" w14:textId="77777777" w:rsidR="00C57099" w:rsidRPr="00231971" w:rsidRDefault="00C57099" w:rsidP="00364B13">
            <w:pPr>
              <w:pStyle w:val="ProductList-Body"/>
              <w:rPr>
                <w:color w:val="FFFFFF" w:themeColor="background1"/>
                <w:sz w:val="16"/>
                <w:szCs w:val="16"/>
              </w:rPr>
            </w:pPr>
            <w:r>
              <w:rPr>
                <w:color w:val="FFFFFF" w:themeColor="background1"/>
                <w:sz w:val="16"/>
                <w:szCs w:val="16"/>
              </w:rPr>
              <w:t>Spletna storitev</w:t>
            </w:r>
          </w:p>
        </w:tc>
        <w:tc>
          <w:tcPr>
            <w:tcW w:w="1728" w:type="dxa"/>
            <w:shd w:val="clear" w:color="auto" w:fill="0072C6"/>
            <w:vAlign w:val="center"/>
          </w:tcPr>
          <w:p w14:paraId="5EAED6B1" w14:textId="77777777" w:rsidR="00C57099" w:rsidRPr="00231971" w:rsidRDefault="00C57099" w:rsidP="00364B13">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746F3058" w14:textId="77777777" w:rsidR="00C57099" w:rsidRPr="00231971" w:rsidRDefault="00C57099" w:rsidP="00364B13">
            <w:pPr>
              <w:pStyle w:val="ProductList-Body"/>
              <w:rPr>
                <w:color w:val="FFFFFF" w:themeColor="background1"/>
                <w:sz w:val="16"/>
                <w:szCs w:val="16"/>
                <w:lang w:val="fr-FR"/>
              </w:rPr>
            </w:pPr>
            <w:r>
              <w:rPr>
                <w:color w:val="FFFFFF" w:themeColor="background1"/>
                <w:sz w:val="16"/>
                <w:szCs w:val="16"/>
              </w:rPr>
              <w:t>SSAE 18 SOC 2 vrsta II</w:t>
            </w:r>
          </w:p>
        </w:tc>
      </w:tr>
      <w:tr w:rsidR="00C57099" w:rsidRPr="00C62FB6" w14:paraId="1F331ECE" w14:textId="77777777" w:rsidTr="00364B13">
        <w:trPr>
          <w:trHeight w:val="288"/>
        </w:trPr>
        <w:tc>
          <w:tcPr>
            <w:tcW w:w="2880" w:type="dxa"/>
            <w:vAlign w:val="center"/>
          </w:tcPr>
          <w:p w14:paraId="28064EA6" w14:textId="77777777" w:rsidR="00C57099" w:rsidRPr="00231971" w:rsidRDefault="00C57099" w:rsidP="00364B13">
            <w:pPr>
              <w:pStyle w:val="ProductList-Body"/>
              <w:rPr>
                <w:sz w:val="16"/>
                <w:szCs w:val="16"/>
              </w:rPr>
            </w:pPr>
            <w:r>
              <w:rPr>
                <w:sz w:val="16"/>
                <w:szCs w:val="16"/>
              </w:rPr>
              <w:t>Storitve Office 365</w:t>
            </w:r>
          </w:p>
        </w:tc>
        <w:tc>
          <w:tcPr>
            <w:tcW w:w="1728" w:type="dxa"/>
            <w:vAlign w:val="center"/>
          </w:tcPr>
          <w:p w14:paraId="1503F373"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539F3EA5"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r>
      <w:tr w:rsidR="00C57099" w:rsidRPr="00C62FB6" w14:paraId="418430B4" w14:textId="77777777" w:rsidTr="00364B13">
        <w:trPr>
          <w:trHeight w:val="288"/>
        </w:trPr>
        <w:tc>
          <w:tcPr>
            <w:tcW w:w="2880" w:type="dxa"/>
            <w:vAlign w:val="center"/>
          </w:tcPr>
          <w:p w14:paraId="073176AB" w14:textId="77777777" w:rsidR="00C57099" w:rsidRPr="00231971" w:rsidRDefault="00C57099" w:rsidP="00364B13">
            <w:pPr>
              <w:pStyle w:val="ProductList-Body"/>
              <w:rPr>
                <w:sz w:val="16"/>
                <w:szCs w:val="16"/>
              </w:rPr>
            </w:pPr>
            <w:r>
              <w:rPr>
                <w:sz w:val="16"/>
                <w:szCs w:val="16"/>
              </w:rPr>
              <w:t>Microsoft Dynamics 365 Core Services</w:t>
            </w:r>
          </w:p>
        </w:tc>
        <w:tc>
          <w:tcPr>
            <w:tcW w:w="1728" w:type="dxa"/>
            <w:vAlign w:val="center"/>
          </w:tcPr>
          <w:p w14:paraId="0FA22995"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5B21FA17"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r>
      <w:tr w:rsidR="00C57099" w:rsidRPr="00C62FB6" w14:paraId="39C6DFA9" w14:textId="77777777" w:rsidTr="00364B13">
        <w:trPr>
          <w:trHeight w:val="288"/>
        </w:trPr>
        <w:tc>
          <w:tcPr>
            <w:tcW w:w="2880" w:type="dxa"/>
            <w:vAlign w:val="center"/>
          </w:tcPr>
          <w:p w14:paraId="074D35E5" w14:textId="77777777" w:rsidR="00C57099" w:rsidRPr="00231971" w:rsidRDefault="00C57099" w:rsidP="00364B13">
            <w:pPr>
              <w:pStyle w:val="ProductList-Body"/>
              <w:rPr>
                <w:sz w:val="16"/>
                <w:szCs w:val="16"/>
              </w:rPr>
            </w:pPr>
            <w:r>
              <w:rPr>
                <w:sz w:val="16"/>
                <w:szCs w:val="16"/>
              </w:rPr>
              <w:t>Osnovne storitve Microsoft Azure</w:t>
            </w:r>
          </w:p>
        </w:tc>
        <w:tc>
          <w:tcPr>
            <w:tcW w:w="1728" w:type="dxa"/>
            <w:vAlign w:val="center"/>
          </w:tcPr>
          <w:p w14:paraId="38195720" w14:textId="77777777" w:rsidR="00C57099" w:rsidRPr="004C41FC" w:rsidRDefault="00C57099" w:rsidP="00364B13">
            <w:pPr>
              <w:pStyle w:val="ProductList-Body"/>
            </w:pPr>
            <w:r>
              <w:rPr>
                <w:color w:val="000000" w:themeColor="text1"/>
                <w:sz w:val="16"/>
                <w:szCs w:val="16"/>
              </w:rPr>
              <w:t>Se razlikuje**</w:t>
            </w:r>
          </w:p>
        </w:tc>
        <w:tc>
          <w:tcPr>
            <w:tcW w:w="1710" w:type="dxa"/>
            <w:vAlign w:val="center"/>
          </w:tcPr>
          <w:p w14:paraId="3F3044A9" w14:textId="77777777" w:rsidR="00C57099" w:rsidRPr="00231971" w:rsidRDefault="00C57099" w:rsidP="00364B13">
            <w:pPr>
              <w:pStyle w:val="ProductList-Body"/>
              <w:rPr>
                <w:color w:val="000000" w:themeColor="text1"/>
                <w:sz w:val="16"/>
                <w:szCs w:val="16"/>
              </w:rPr>
            </w:pPr>
            <w:r>
              <w:rPr>
                <w:color w:val="000000" w:themeColor="text1"/>
                <w:sz w:val="16"/>
                <w:szCs w:val="16"/>
              </w:rPr>
              <w:t>Se razlikuje**</w:t>
            </w:r>
          </w:p>
        </w:tc>
      </w:tr>
      <w:tr w:rsidR="00C57099" w:rsidRPr="00C62FB6" w14:paraId="2A9FA9EF" w14:textId="77777777" w:rsidTr="00364B13">
        <w:trPr>
          <w:trHeight w:val="288"/>
        </w:trPr>
        <w:tc>
          <w:tcPr>
            <w:tcW w:w="2880" w:type="dxa"/>
            <w:vAlign w:val="center"/>
          </w:tcPr>
          <w:p w14:paraId="1D7F2F30" w14:textId="77777777" w:rsidR="00C57099" w:rsidRPr="00231971" w:rsidRDefault="00C57099" w:rsidP="00364B13">
            <w:pPr>
              <w:pStyle w:val="ProductList-Body"/>
              <w:rPr>
                <w:sz w:val="16"/>
                <w:szCs w:val="16"/>
              </w:rPr>
            </w:pPr>
            <w:r>
              <w:rPr>
                <w:sz w:val="16"/>
                <w:szCs w:val="16"/>
              </w:rPr>
              <w:t>Microsoft Cloud App Security</w:t>
            </w:r>
          </w:p>
        </w:tc>
        <w:tc>
          <w:tcPr>
            <w:tcW w:w="1728" w:type="dxa"/>
            <w:vAlign w:val="center"/>
          </w:tcPr>
          <w:p w14:paraId="33420148"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0637ED85"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r>
      <w:tr w:rsidR="00C57099" w:rsidRPr="00C62FB6" w14:paraId="24663168" w14:textId="77777777" w:rsidTr="00364B13">
        <w:trPr>
          <w:trHeight w:val="288"/>
        </w:trPr>
        <w:tc>
          <w:tcPr>
            <w:tcW w:w="2880" w:type="dxa"/>
            <w:vAlign w:val="center"/>
          </w:tcPr>
          <w:p w14:paraId="4A470C84" w14:textId="77777777" w:rsidR="00C57099" w:rsidRPr="00231971" w:rsidRDefault="00C57099" w:rsidP="00364B13">
            <w:pPr>
              <w:pStyle w:val="ProductList-Body"/>
              <w:rPr>
                <w:sz w:val="16"/>
                <w:szCs w:val="16"/>
              </w:rPr>
            </w:pPr>
            <w:r>
              <w:rPr>
                <w:sz w:val="16"/>
                <w:szCs w:val="16"/>
              </w:rPr>
              <w:t>Spletne storitve Microsoft Intune</w:t>
            </w:r>
          </w:p>
        </w:tc>
        <w:tc>
          <w:tcPr>
            <w:tcW w:w="1728" w:type="dxa"/>
            <w:vAlign w:val="center"/>
          </w:tcPr>
          <w:p w14:paraId="22B803DD"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0878FBF2"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r>
      <w:tr w:rsidR="00C57099" w:rsidRPr="00C62FB6" w14:paraId="1E078D95" w14:textId="77777777" w:rsidTr="00364B13">
        <w:trPr>
          <w:trHeight w:val="288"/>
        </w:trPr>
        <w:tc>
          <w:tcPr>
            <w:tcW w:w="2880" w:type="dxa"/>
            <w:vAlign w:val="center"/>
          </w:tcPr>
          <w:p w14:paraId="7F8228FC" w14:textId="77777777" w:rsidR="00C57099" w:rsidRPr="00231971" w:rsidRDefault="00C57099" w:rsidP="00364B13">
            <w:pPr>
              <w:pStyle w:val="ProductList-Body"/>
              <w:rPr>
                <w:sz w:val="16"/>
                <w:szCs w:val="16"/>
              </w:rPr>
            </w:pPr>
            <w:r>
              <w:rPr>
                <w:sz w:val="16"/>
                <w:szCs w:val="16"/>
              </w:rPr>
              <w:t>Storitve Microsoft Business Application Platform Core Services</w:t>
            </w:r>
          </w:p>
        </w:tc>
        <w:tc>
          <w:tcPr>
            <w:tcW w:w="1728" w:type="dxa"/>
            <w:vAlign w:val="center"/>
          </w:tcPr>
          <w:p w14:paraId="3F6B5351"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1368295D"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r>
    </w:tbl>
    <w:p w14:paraId="22CF5AD5" w14:textId="77777777" w:rsidR="00C57099" w:rsidRPr="004C41FC" w:rsidRDefault="00C57099" w:rsidP="00C57099">
      <w:pPr>
        <w:pStyle w:val="ProductList-Body"/>
        <w:ind w:left="720"/>
      </w:pPr>
      <w:r>
        <w:rPr>
          <w:i/>
          <w:iCs/>
          <w:color w:val="000000" w:themeColor="text1"/>
        </w:rPr>
        <w:lastRenderedPageBreak/>
        <w:t xml:space="preserve">*Ne vključuje storitev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in Microsoft Dynamics 365 for Talent: Onboard.</w:t>
      </w:r>
    </w:p>
    <w:p w14:paraId="07DC5EB8" w14:textId="77777777" w:rsidR="00C57099" w:rsidRPr="00FC2D52" w:rsidRDefault="00C57099" w:rsidP="00C57099">
      <w:pPr>
        <w:pStyle w:val="ProductList-Body"/>
        <w:ind w:left="720"/>
      </w:pPr>
      <w:r>
        <w:rPr>
          <w:color w:val="000000" w:themeColor="text1"/>
        </w:rPr>
        <w:t>**</w:t>
      </w:r>
      <w:r>
        <w:rPr>
          <w:i/>
          <w:iCs/>
          <w:color w:val="000000" w:themeColor="text1"/>
        </w:rPr>
        <w:t>Trenutni obseg je podrobno opisan v revizijskem poročilu in povzet v središču zaupanja za Microsoft Azure.</w:t>
      </w:r>
    </w:p>
    <w:p w14:paraId="2C2A7B4F" w14:textId="77777777" w:rsidR="00C57099" w:rsidRPr="003F1456" w:rsidRDefault="00C57099" w:rsidP="00C57099">
      <w:pPr>
        <w:pStyle w:val="ProductList-Body"/>
        <w:ind w:left="158"/>
        <w:rPr>
          <w:i/>
          <w:color w:val="000000" w:themeColor="text1"/>
        </w:rPr>
      </w:pPr>
    </w:p>
    <w:p w14:paraId="74C93D98" w14:textId="77777777" w:rsidR="00C57099" w:rsidRDefault="00C57099" w:rsidP="00C57099">
      <w:pPr>
        <w:pStyle w:val="ProductList-Body"/>
        <w:ind w:left="158"/>
      </w:pPr>
      <w:r>
        <w:t>Microsoft lahko kadar koli doda panožne ali državne standarde. Microsoft ne bo odpravil standardov ISO 27001, ISO 27002 in ISO 27018 ali standardov ali ogrodij, navedenih v zgornji tabeli, razen če se v panogi ne uporabljajo več in jih nadomestijo morebitni novejši standardi ali ogrodja.</w:t>
      </w:r>
    </w:p>
    <w:p w14:paraId="674CDD63" w14:textId="77777777" w:rsidR="00C57099" w:rsidRDefault="00C57099" w:rsidP="00C57099">
      <w:pPr>
        <w:pStyle w:val="ProductList-Body"/>
      </w:pPr>
    </w:p>
    <w:p w14:paraId="0AD611D5" w14:textId="77777777" w:rsidR="00C57099" w:rsidRPr="004C41FC" w:rsidRDefault="00C57099" w:rsidP="00C57099">
      <w:pPr>
        <w:pStyle w:val="ProductList-Body"/>
        <w:ind w:left="180"/>
        <w:outlineLvl w:val="2"/>
      </w:pPr>
      <w:r>
        <w:rPr>
          <w:b/>
          <w:color w:val="0072C6"/>
        </w:rPr>
        <w:t xml:space="preserve">Odgovornosti </w:t>
      </w:r>
      <w:r>
        <w:rPr>
          <w:b/>
          <w:bCs/>
          <w:color w:val="0072C6"/>
        </w:rPr>
        <w:t>stranke</w:t>
      </w:r>
    </w:p>
    <w:p w14:paraId="5176DD50" w14:textId="77777777" w:rsidR="00C57099" w:rsidRPr="00C62FB6" w:rsidRDefault="00C57099" w:rsidP="00C57099">
      <w:pPr>
        <w:pStyle w:val="ProductList-Body"/>
        <w:ind w:left="158"/>
      </w:pPr>
      <w:r>
        <w:t>Stranka je izključno odgovorna za sprejemanje neodvisne odločitve, ali tehnični in organizacijski ukrepi za spletno storitev izpolnjujejo njene zahteve, vključno s katero koli od njenih varnostnih obveznosti v okviru GDPR ali drugih upoštevnih zakonov ali predpisov o varstvu podatkov. Stranka potrjuje in se strinja, da (ob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varstvenih in varnostnih ukrepov za zasebnost za komponente, ki jih stranka zagotovi ali nadzira (kot so naprave, včlanjene s storitvijo Microsoft Intune ali vključene v strankin navidezni računalnik ali program Microsoft Azure).</w:t>
      </w:r>
    </w:p>
    <w:p w14:paraId="58152419" w14:textId="77777777" w:rsidR="00C57099" w:rsidRDefault="00C57099" w:rsidP="00C57099">
      <w:pPr>
        <w:pStyle w:val="ProductList-Body"/>
      </w:pPr>
    </w:p>
    <w:p w14:paraId="3E16AB59" w14:textId="77777777" w:rsidR="00C57099" w:rsidRPr="004C41FC" w:rsidRDefault="00C57099" w:rsidP="00C57099">
      <w:pPr>
        <w:pStyle w:val="ProductList-Body"/>
        <w:ind w:left="180"/>
        <w:outlineLvl w:val="2"/>
      </w:pPr>
      <w:r>
        <w:rPr>
          <w:b/>
          <w:bCs/>
          <w:color w:val="0072C6"/>
        </w:rPr>
        <w:t>Revizijska skladnost</w:t>
      </w:r>
    </w:p>
    <w:p w14:paraId="06B84E20" w14:textId="77777777" w:rsidR="00C57099" w:rsidRPr="00C62FB6" w:rsidRDefault="00C57099" w:rsidP="00C57099">
      <w:pPr>
        <w:pStyle w:val="ProductList-Body"/>
        <w:ind w:left="158"/>
      </w:pPr>
      <w:r>
        <w:t>Microsoft bo na naslednji način izvedel revizije varnosti računalnikov, računalniškega okolja in fizičnih podatkovnih središč, ki jih uporablja za obdelavo podatkov strank in osebnih podatkov:</w:t>
      </w:r>
    </w:p>
    <w:p w14:paraId="6799DE77" w14:textId="77777777" w:rsidR="00C57099" w:rsidRPr="00C62FB6" w:rsidRDefault="00C57099" w:rsidP="00C57099">
      <w:pPr>
        <w:pStyle w:val="ProductList-Body"/>
        <w:numPr>
          <w:ilvl w:val="0"/>
          <w:numId w:val="9"/>
        </w:numPr>
        <w:ind w:left="608" w:hanging="270"/>
      </w:pPr>
      <w:r>
        <w:t>Kjer revizije določa standard ali ogrodje, se za najmanj enkrat letno sproži revizija na podlagi takega standard za nadzor ali ogrodja.</w:t>
      </w:r>
    </w:p>
    <w:p w14:paraId="14F867F4" w14:textId="77777777" w:rsidR="00C57099" w:rsidRPr="00C62FB6" w:rsidRDefault="00C57099" w:rsidP="00C57099">
      <w:pPr>
        <w:pStyle w:val="ProductList-Body"/>
        <w:numPr>
          <w:ilvl w:val="0"/>
          <w:numId w:val="9"/>
        </w:numPr>
        <w:ind w:left="608" w:hanging="270"/>
      </w:pPr>
      <w:r>
        <w:t>Vsaka revizija se izvede skladno s standardi in pravili upravnega ali akreditacijskega organa za vsak posamezen standard za nadzor ali ogrodje.</w:t>
      </w:r>
    </w:p>
    <w:p w14:paraId="18B8C4A0" w14:textId="77777777" w:rsidR="00C57099" w:rsidRDefault="00C57099" w:rsidP="00C57099">
      <w:pPr>
        <w:pStyle w:val="ProductList-Body"/>
        <w:numPr>
          <w:ilvl w:val="0"/>
          <w:numId w:val="9"/>
        </w:numPr>
        <w:ind w:left="608" w:hanging="270"/>
      </w:pPr>
      <w:r>
        <w:t>Revizije izvajajo ustrezno usposobljeni, neodvisni zunanji varnostni revizorji, ki jih izbere in plača Microsoft.</w:t>
      </w:r>
    </w:p>
    <w:p w14:paraId="035BDE75" w14:textId="77777777" w:rsidR="00C57099" w:rsidRPr="00FC2D52" w:rsidRDefault="00C57099" w:rsidP="00C57099">
      <w:pPr>
        <w:pStyle w:val="ProductList-Body"/>
        <w:ind w:left="158"/>
      </w:pPr>
    </w:p>
    <w:p w14:paraId="7671E80C" w14:textId="77777777" w:rsidR="00C57099" w:rsidRDefault="00C57099" w:rsidP="00C57099">
      <w:pPr>
        <w:pStyle w:val="ProductList-Body"/>
        <w:ind w:left="158"/>
      </w:pPr>
      <w:r>
        <w:t xml:space="preserve">Po vsaki reviziji se pripravi revizijsko poročilo („Microsoftovo revizijsko poročilo“), ki ga bo Microsoftovi dal na voljo na naslovu </w:t>
      </w:r>
      <w:hyperlink r:id="rId24" w:history="1">
        <w:r>
          <w:rPr>
            <w:rStyle w:val="Hyperlink"/>
            <w:color w:val="0070C0"/>
          </w:rPr>
          <w:t>https://servicetrust.microsoft.com/</w:t>
        </w:r>
      </w:hyperlink>
      <w:r>
        <w:t xml:space="preserve"> ali na drugem naslovu, ki ga določi. Microsoftovo revizijsko poročilo predstavlja Microsoftove zaupne podatke in v njem bodo jasno razkrite vse bistvene ugotovitve revizorja. Microsoft bo pomisleke, izpostavljene v vsakem Microsoftovem revizijskem poročilu, nemudoma odpravil skladno z zahtevami revizorja.</w:t>
      </w:r>
    </w:p>
    <w:p w14:paraId="0AE00162" w14:textId="77777777" w:rsidR="00C57099" w:rsidRDefault="00C57099" w:rsidP="00C57099">
      <w:pPr>
        <w:pStyle w:val="ProductList-Body"/>
        <w:ind w:left="158"/>
      </w:pPr>
    </w:p>
    <w:p w14:paraId="4EA1CB2B" w14:textId="77777777" w:rsidR="00C57099" w:rsidRDefault="00C57099" w:rsidP="00C57099">
      <w:pPr>
        <w:pStyle w:val="ProductList-Body"/>
        <w:ind w:left="158"/>
      </w:pPr>
      <w:r>
        <w:t>Če stranka to zahteva, ji bo Microsoft posredoval vsako revizijsko poročilo. Za Microsoftovo revizijsko poročilo veljajo Microsoftove in revizorjeve omejitve glede nerazkrivanja in distribuiranja.</w:t>
      </w:r>
    </w:p>
    <w:p w14:paraId="2FFBFDCC" w14:textId="77777777" w:rsidR="00C57099" w:rsidRPr="00FC2D52" w:rsidRDefault="00C57099" w:rsidP="00C57099">
      <w:pPr>
        <w:pStyle w:val="ProductList-Body"/>
        <w:ind w:left="158"/>
      </w:pPr>
    </w:p>
    <w:p w14:paraId="71445864" w14:textId="77777777" w:rsidR="00C57099" w:rsidRDefault="00C57099" w:rsidP="00C57099">
      <w:pPr>
        <w:pStyle w:val="ProductList-Body"/>
        <w:ind w:left="158"/>
      </w:pPr>
      <w:r>
        <w:t>Če je stranka z Microsoftom sklenila standardne pogodbene klavzule ali če veljajo pogoji Splošne uredbe o varstvu podatkov, se stranka strinja, da bo svojo pravico do revizije uveljavila tako, da bo Microsoftu dala navodila, naj revizijo izvede, kot je opisano v tem razdelku PSS. Če želi stranka spremeniti ta navodila, ima pravico to storiti, kot je določeno v standardnih pogodbenih klavzulah in pogojih Splošne uredbe o varstvu podatkov, spremembo pa mora zahtevati v pisni obliki.</w:t>
      </w:r>
    </w:p>
    <w:p w14:paraId="65FFFA00" w14:textId="77777777" w:rsidR="00C57099" w:rsidRDefault="00C57099" w:rsidP="00C57099">
      <w:pPr>
        <w:pStyle w:val="ProductList-Body"/>
        <w:ind w:left="158"/>
      </w:pPr>
    </w:p>
    <w:p w14:paraId="2826ADA4" w14:textId="77777777" w:rsidR="00C57099" w:rsidRPr="00FC2D52" w:rsidRDefault="00C57099" w:rsidP="00C57099">
      <w:pPr>
        <w:pStyle w:val="ProductList-Body"/>
        <w:ind w:left="158"/>
      </w:pPr>
      <w:r>
        <w:t>Če veljajo standardne pogodbene klavzule, poleg odstavka f klavzule 5 in odstavka 2 klavzule 12 v standardnih pogodbenih klavzulah zanjo velja tudi ta razdelek.</w:t>
      </w:r>
    </w:p>
    <w:p w14:paraId="6EE025AC" w14:textId="77777777" w:rsidR="00C57099" w:rsidRPr="00FC2D52" w:rsidRDefault="00C57099" w:rsidP="00C57099">
      <w:pPr>
        <w:pStyle w:val="ProductList-Body"/>
        <w:ind w:left="158"/>
      </w:pPr>
    </w:p>
    <w:p w14:paraId="2812210F" w14:textId="77777777" w:rsidR="00C57099" w:rsidRDefault="00C57099" w:rsidP="00C57099">
      <w:pPr>
        <w:pStyle w:val="ProductList-Body"/>
        <w:ind w:left="158"/>
      </w:pPr>
      <w:r>
        <w:t>Noben del tega razdelka PSS ne spreminja ali predrugači standardnih pogodbenih klavzul ali pogojev Splošne uredbe o varstvu podatkov niti ne vpliva na pravice nadzornega organa ali posameznika, na katerega se nanašajo osebni podatki, na podlagi standardnih pogodbenih klavzul ali Splošne uredbe o varstvu podatkov. Družba Microsoft Corporation je kot tretja oseba koristnik tega razdelka.</w:t>
      </w:r>
    </w:p>
    <w:p w14:paraId="5A8B13BD" w14:textId="77777777" w:rsidR="00C57099" w:rsidRDefault="00C57099" w:rsidP="00C57099">
      <w:pPr>
        <w:pStyle w:val="ProductList-Body"/>
        <w:ind w:left="158"/>
      </w:pPr>
    </w:p>
    <w:p w14:paraId="24812AF4" w14:textId="77777777" w:rsidR="00C57099" w:rsidRDefault="00C57099" w:rsidP="00C57099">
      <w:pPr>
        <w:pStyle w:val="ProductList-SubSubSectionHeading"/>
        <w:outlineLvl w:val="1"/>
      </w:pPr>
      <w:bookmarkStart w:id="71" w:name="_Toc507768554"/>
      <w:bookmarkStart w:id="72" w:name="_Toc512894747"/>
      <w:r>
        <w:t>Obvestilo o kršitvi varnosti</w:t>
      </w:r>
      <w:bookmarkEnd w:id="71"/>
      <w:bookmarkEnd w:id="72"/>
    </w:p>
    <w:p w14:paraId="0A599EB2" w14:textId="77777777" w:rsidR="00C57099" w:rsidRDefault="00C57099" w:rsidP="00C57099">
      <w:pPr>
        <w:pStyle w:val="ProductList-Body"/>
      </w:pPr>
      <w:bookmarkStart w:id="73" w:name="_Hlk504328309"/>
      <w:r>
        <w:t>Če je Microsoft obveščen o kršitvi varnosti, zaradi katere pride do nenamernega ali nezakonitega uničenja, izgube, spremembe ali nepooblaščenega razkritja podatkov strank ali osebnih podatkov oziroma dostopa do njih, medtem ko jih obdeluje Microsoft (vsak od teh je imenovan „varnostni dogodek“)</w:t>
      </w:r>
      <w:bookmarkEnd w:id="73"/>
      <w:r>
        <w:t>,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2B29D427" w14:textId="77777777" w:rsidR="00C57099" w:rsidRDefault="00C57099" w:rsidP="00C57099">
      <w:pPr>
        <w:pStyle w:val="ProductList-Body"/>
      </w:pPr>
    </w:p>
    <w:p w14:paraId="7EBCAC90" w14:textId="77777777" w:rsidR="00C57099" w:rsidRDefault="00C57099" w:rsidP="00C57099">
      <w:pPr>
        <w:pStyle w:val="ProductList-Body"/>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Stranka je izključno odgovorna za ravnanje skladno s svojimi obveznostmi v okviru zakonov o obveščanju o dogodkih, ki veljajo zanjo, in izpolnjevanje obveznosti za obveščanje tretjih oseb, povezanih z morebitnim varnostnim dogodkom.</w:t>
      </w:r>
    </w:p>
    <w:p w14:paraId="27350CB2" w14:textId="77777777" w:rsidR="00C57099" w:rsidRDefault="00C57099" w:rsidP="00C57099">
      <w:pPr>
        <w:pStyle w:val="ProductList-Body"/>
      </w:pPr>
    </w:p>
    <w:p w14:paraId="3934D039" w14:textId="77777777" w:rsidR="00C57099" w:rsidRDefault="00C57099" w:rsidP="00C57099">
      <w:pPr>
        <w:pStyle w:val="ProductList-Body"/>
      </w:pPr>
      <w:r>
        <w:lastRenderedPageBreak/>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3A24E017" w14:textId="77777777" w:rsidR="00C57099" w:rsidRDefault="00C57099" w:rsidP="00C57099">
      <w:pPr>
        <w:pStyle w:val="ProductList-Body"/>
      </w:pPr>
    </w:p>
    <w:p w14:paraId="33B5B3D7" w14:textId="77777777" w:rsidR="00C57099" w:rsidRDefault="00C57099" w:rsidP="00C57099">
      <w:pPr>
        <w:pStyle w:val="ProductList-Body"/>
      </w:pPr>
      <w:r>
        <w:t>Microsoftove obveznosti glede prijave kršitve varnosti ali odziva na kršitev varnosti v tem razdelku ni mogoče razlagati kot Microsoftove potrditve katere koli napake ali odgovornosti v zvezi s kršitvijo varnosti.</w:t>
      </w:r>
    </w:p>
    <w:p w14:paraId="5CC0FEA5" w14:textId="77777777" w:rsidR="00C57099" w:rsidRDefault="00C57099" w:rsidP="00C57099">
      <w:pPr>
        <w:pStyle w:val="ProductList-Body"/>
      </w:pPr>
    </w:p>
    <w:p w14:paraId="72F5DAFA" w14:textId="77777777" w:rsidR="00C57099" w:rsidRDefault="00C57099" w:rsidP="00C57099">
      <w:pPr>
        <w:pStyle w:val="ProductList-Body"/>
      </w:pPr>
      <w:r>
        <w:t>Stranka mora Microsoft takoj obvestiti o morebitni zlorabi svojih računov ali poverilnic za preverjanje pristnosti in morebitnih kršitvah varnosti, ki so povezane s spletno storitvijo.</w:t>
      </w:r>
    </w:p>
    <w:p w14:paraId="5CDE9D42" w14:textId="77777777" w:rsidR="00C57099" w:rsidRDefault="00C57099" w:rsidP="00C57099">
      <w:pPr>
        <w:pStyle w:val="ProductList-Body"/>
      </w:pPr>
    </w:p>
    <w:p w14:paraId="6343D14E" w14:textId="77777777" w:rsidR="00C57099" w:rsidRDefault="00C57099" w:rsidP="00C57099">
      <w:pPr>
        <w:pStyle w:val="ProductList-SubSubSectionHeading"/>
        <w:outlineLvl w:val="1"/>
      </w:pPr>
      <w:bookmarkStart w:id="74" w:name="_Toc507768555"/>
      <w:bookmarkStart w:id="75" w:name="_Toc512894748"/>
      <w:r>
        <w:t>Prenosi in lokacija podatkov</w:t>
      </w:r>
      <w:bookmarkEnd w:id="74"/>
      <w:bookmarkEnd w:id="75"/>
    </w:p>
    <w:p w14:paraId="0944DCAB" w14:textId="77777777" w:rsidR="00C57099" w:rsidRPr="00455F0E" w:rsidRDefault="00C57099" w:rsidP="00C57099">
      <w:pPr>
        <w:pStyle w:val="ProductList-Body"/>
        <w:ind w:left="180"/>
        <w:outlineLvl w:val="2"/>
      </w:pPr>
      <w:r>
        <w:rPr>
          <w:b/>
          <w:bCs/>
          <w:color w:val="0072C6"/>
        </w:rPr>
        <w:t>Prenosi podatkov</w:t>
      </w:r>
    </w:p>
    <w:p w14:paraId="31D24212" w14:textId="77777777" w:rsidR="00C57099" w:rsidRDefault="00C57099" w:rsidP="00C57099">
      <w:pPr>
        <w:pStyle w:val="ProductList-Body"/>
        <w:ind w:left="158"/>
      </w:pPr>
      <w:r>
        <w:t xml:space="preserve">Če ni drugače določeno drugje v pogojih za spletne storitve, je podatke strank in osebne podatke, ki jih Microsoft obdeluje v strankinem imenu, mogoče prenesti, shraniti in obdelati v Združenih državah ali kateri koli drugi državi, v kateri poslujejo Microsoft ali njegovi podobdelovalci. Stranka pooblašča Microsoft za izvedbo morebitnega takega prenosa podatkov strank ali osebnih podatkov v poljubno tako državo ter za shranjevanje in obdelavo podatkov strank in osebnih podatkov za namene zagotavljanja spletnih storitev. </w:t>
      </w:r>
    </w:p>
    <w:p w14:paraId="6A3D7DFC" w14:textId="77777777" w:rsidR="00C57099" w:rsidRDefault="00C57099" w:rsidP="00C57099">
      <w:pPr>
        <w:pStyle w:val="ProductList-Body"/>
        <w:ind w:left="158"/>
      </w:pPr>
    </w:p>
    <w:p w14:paraId="54171765" w14:textId="77777777" w:rsidR="00C57099" w:rsidRDefault="00C57099" w:rsidP="00C57099">
      <w:pPr>
        <w:pStyle w:val="ProductList-Body"/>
        <w:ind w:left="158"/>
      </w:pPr>
      <w:r>
        <w:t>Vse prenose podatkov strank iz Evropske unije, Evropskega gospodarskega prostora in Švice, ki jih izvedejo osnovne spletne storitve, bodo urejale standardne pogodbene klavzule v prilogi 3, razen če jih je stranka zavrnila.</w:t>
      </w:r>
    </w:p>
    <w:p w14:paraId="14E95848" w14:textId="77777777" w:rsidR="00C57099" w:rsidRDefault="00C57099" w:rsidP="00C57099">
      <w:pPr>
        <w:pStyle w:val="ProductList-Body"/>
        <w:ind w:left="158"/>
      </w:pPr>
    </w:p>
    <w:p w14:paraId="56EC8CC9" w14:textId="77777777" w:rsidR="00C57099" w:rsidRDefault="00C57099" w:rsidP="00C57099">
      <w:pPr>
        <w:pStyle w:val="ProductList-Body"/>
        <w:ind w:left="158"/>
      </w:pPr>
      <w:r>
        <w:t>Microsoft bo upošteval zahteve zakonodaje o varstvu podatkov Evropskega gospodarskega prostora in Švice glede zbiranja, uporabe, prenosa, hranjenja in druge obdelave osebnih podatkov iz Evropskega gospodarskega prostora in Švice. Za vse prenose osebnih podatkov v tretje države ali mednarodno organizacijo bodo uveljavljeni ustrezni varnostni ukrepi, kot je opisano v 46. členu Splošne uredbe o varstvu podatkov, in taki prenosi in varnostni ukrepi bodo dokumentirani skladno s členom 30(2) Splošne uredbe o varstvu podatkov.</w:t>
      </w:r>
    </w:p>
    <w:p w14:paraId="4BE1D190" w14:textId="77777777" w:rsidR="00C57099" w:rsidRDefault="00C57099" w:rsidP="00C57099">
      <w:pPr>
        <w:pStyle w:val="ProductList-Body"/>
        <w:ind w:left="158"/>
      </w:pPr>
    </w:p>
    <w:p w14:paraId="31315349" w14:textId="77777777" w:rsidR="00C57099" w:rsidRDefault="00C57099" w:rsidP="00C57099">
      <w:pPr>
        <w:pStyle w:val="ProductList-Body"/>
        <w:ind w:left="158"/>
      </w:pPr>
      <w:r>
        <w:t>Poleg tega ima Microsoft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4C54E66B" w14:textId="77777777" w:rsidR="00C57099" w:rsidRDefault="00C57099" w:rsidP="00C57099">
      <w:pPr>
        <w:pStyle w:val="ProductList-Body"/>
        <w:ind w:left="158"/>
      </w:pPr>
    </w:p>
    <w:p w14:paraId="70187AF9" w14:textId="77777777" w:rsidR="00C57099" w:rsidRPr="00455F0E" w:rsidRDefault="00C57099" w:rsidP="00C57099">
      <w:pPr>
        <w:pStyle w:val="ProductList-Body"/>
        <w:ind w:left="180"/>
        <w:outlineLvl w:val="2"/>
      </w:pPr>
      <w:bookmarkStart w:id="76" w:name="LocationofCustomerDataatRest"/>
      <w:r>
        <w:rPr>
          <w:b/>
          <w:color w:val="0072C6"/>
        </w:rPr>
        <w:t>Mesto nedejavnih podatkov strank</w:t>
      </w:r>
    </w:p>
    <w:bookmarkEnd w:id="76"/>
    <w:p w14:paraId="76329612" w14:textId="77777777" w:rsidR="00C57099" w:rsidRDefault="00C57099" w:rsidP="00C57099">
      <w:pPr>
        <w:pStyle w:val="ProductList-Body"/>
        <w:ind w:left="158"/>
      </w:pPr>
      <w:r>
        <w:t>Za osnovne spletne storitve bo Microsoft nedejavne podatke strank shranil na določenih večjih geografskih območjih (s skupnim imenom „geografsko območje), kot je opisano spodaj:</w:t>
      </w:r>
    </w:p>
    <w:p w14:paraId="0DB414DF" w14:textId="77777777" w:rsidR="00C57099" w:rsidRDefault="00C57099" w:rsidP="00C57099">
      <w:pPr>
        <w:pStyle w:val="ProductList-Body"/>
        <w:numPr>
          <w:ilvl w:val="1"/>
          <w:numId w:val="7"/>
        </w:numPr>
        <w:ind w:left="900"/>
      </w:pPr>
      <w:r>
        <w:rPr>
          <w:b/>
          <w:bCs/>
        </w:rPr>
        <w:t xml:space="preserve">Storitve Office 365. </w:t>
      </w:r>
      <w:r>
        <w:t>Če stranka svojega najemnika nastavi in omogoči v Avstraliji, Kanadi, Evropski uniji, Franciji, Indiji, na Japonskem, v Južni Koreji, Združenem kraljestvu ali v ZDA, bo Microsoft te nedejavne podatke strank shranil samo na zadevnem geografskem območju: (1) vsebino nabiralnika v storitvi Exchange Online (telo e-poštnega sporočila, koledarski vnosi in vsebina e-poštnih prilog); (2) vsebino mesta v storitvi SharePoint Online in datoteke, shranjene na tem mestu; (3) datoteke, naložene v OneDrive za podjetja, in (4) projektna vsebina, naložena v Project Online.</w:t>
      </w:r>
    </w:p>
    <w:p w14:paraId="50916AE1" w14:textId="77777777" w:rsidR="00C57099" w:rsidRPr="00D32837" w:rsidRDefault="00C57099" w:rsidP="00C57099">
      <w:pPr>
        <w:pStyle w:val="ProductList-Body"/>
        <w:numPr>
          <w:ilvl w:val="1"/>
          <w:numId w:val="7"/>
        </w:numPr>
        <w:ind w:left="900"/>
      </w:pPr>
      <w:r>
        <w:rPr>
          <w:b/>
          <w:bCs/>
        </w:rPr>
        <w:t>Spletne storitve Microsoft Intune</w:t>
      </w:r>
      <w:r w:rsidRPr="009F16AC">
        <w:rPr>
          <w:b/>
        </w:rPr>
        <w:t>.</w:t>
      </w:r>
      <w: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„Mesto podatkov“ v središču zaupanja za Microsoft Intune.</w:t>
      </w:r>
    </w:p>
    <w:p w14:paraId="75BE1898" w14:textId="77777777" w:rsidR="00C57099" w:rsidRDefault="00C57099" w:rsidP="00C57099">
      <w:pPr>
        <w:pStyle w:val="ProductList-Body"/>
        <w:numPr>
          <w:ilvl w:val="1"/>
          <w:numId w:val="7"/>
        </w:numPr>
        <w:ind w:left="900"/>
      </w:pPr>
      <w:r>
        <w:rPr>
          <w:b/>
          <w:bCs/>
        </w:rPr>
        <w:t>Storitve Microsoft Business Application Platform Core Services.</w:t>
      </w:r>
      <w:r>
        <w:t xml:space="preserve"> Če stranka svojega najemnika nastavi in omogoči na območjih Avstralije, Kanade, Azije-Pacifika, Indije, Japonske, Evropske unije, Združenega kraljestva (samo Power BI) ali Združenih držav, bo Microsoft nedejavne podatke strank za Microsoft Power BI hranil samo na zadevnem zemljepisnem območju, razen kot je določeno v razdelku o lokaciji podatkov v središču zaupanja za Microsoft Business Application Platform.</w:t>
      </w:r>
    </w:p>
    <w:p w14:paraId="18C27DC6" w14:textId="77777777" w:rsidR="00C57099" w:rsidRDefault="00C57099" w:rsidP="00C57099">
      <w:pPr>
        <w:pStyle w:val="ProductList-Body"/>
        <w:numPr>
          <w:ilvl w:val="1"/>
          <w:numId w:val="7"/>
        </w:numPr>
        <w:ind w:left="900"/>
      </w:pPr>
      <w:r>
        <w:rPr>
          <w:b/>
          <w:bCs/>
        </w:rPr>
        <w:t>Osnovne storitve Microsoft Azure</w:t>
      </w:r>
      <w:r w:rsidRPr="009F16AC">
        <w:rPr>
          <w:b/>
        </w:rPr>
        <w:t>.</w:t>
      </w:r>
      <w:r>
        <w:t xml:space="preserve"> Če stranka konfigurira določeno storitev in jo uvede na geografskem območju, bo Microsoft za to storitev nedejavne podatke strank shranil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785FE6D3" w14:textId="77777777" w:rsidR="00C57099" w:rsidRPr="00FC2D52" w:rsidRDefault="00C57099" w:rsidP="00C57099">
      <w:pPr>
        <w:pStyle w:val="ProductList-Body"/>
        <w:keepNext/>
        <w:numPr>
          <w:ilvl w:val="1"/>
          <w:numId w:val="7"/>
        </w:numPr>
        <w:ind w:left="900"/>
      </w:pPr>
      <w:r>
        <w:rPr>
          <w:b/>
          <w:bCs/>
        </w:rPr>
        <w:t>Microsoft Cloud App Security.</w:t>
      </w:r>
      <w:r>
        <w:t xml:space="preserve"> Če stranka svojega najemnika nastavi in omogoči v Evropski uniji ali v Združenih državah, bo Microsoft te nedejavne podatke strank shranil samo na tem geografskem območju.</w:t>
      </w:r>
    </w:p>
    <w:p w14:paraId="12271AF3" w14:textId="77777777" w:rsidR="00C57099" w:rsidRDefault="00C57099" w:rsidP="00C57099">
      <w:pPr>
        <w:pStyle w:val="ProductList-Body"/>
        <w:keepNext/>
        <w:numPr>
          <w:ilvl w:val="1"/>
          <w:numId w:val="7"/>
        </w:numPr>
        <w:ind w:left="900"/>
      </w:pPr>
      <w:r>
        <w:rPr>
          <w:b/>
          <w:bCs/>
        </w:rPr>
        <w:t>Microsoft Dynamics 365 Core Services</w:t>
      </w:r>
      <w:r w:rsidRPr="009F16AC">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 (ki ga lahko Microsoft občasno posodobi).</w:t>
      </w:r>
    </w:p>
    <w:p w14:paraId="01419E25" w14:textId="77777777" w:rsidR="00C57099" w:rsidRDefault="00C57099" w:rsidP="00C57099">
      <w:pPr>
        <w:pStyle w:val="ProductList-Body"/>
        <w:ind w:left="158"/>
      </w:pPr>
    </w:p>
    <w:p w14:paraId="4D5C97F4" w14:textId="77777777" w:rsidR="00C57099" w:rsidRDefault="00C57099" w:rsidP="00C57099">
      <w:pPr>
        <w:pStyle w:val="ProductList-Body"/>
      </w:pPr>
      <w:r>
        <w:tab/>
        <w:t>Microsoft ne nadzoruje ali omejuje regij, iz katerih lahko stranka ali njeni končni uporabniki dostopajo do podatkov strank ali jih premaknejo.</w:t>
      </w:r>
    </w:p>
    <w:p w14:paraId="743E536A" w14:textId="77777777" w:rsidR="00C57099" w:rsidRPr="00D32837" w:rsidRDefault="00C57099" w:rsidP="00C57099">
      <w:pPr>
        <w:pStyle w:val="ProductList-Body"/>
        <w:ind w:left="158"/>
      </w:pPr>
    </w:p>
    <w:p w14:paraId="161304C5" w14:textId="77777777" w:rsidR="00C57099" w:rsidRDefault="00C57099" w:rsidP="00C57099">
      <w:pPr>
        <w:pStyle w:val="ProductList-SubSubSectionHeading"/>
        <w:keepNext/>
        <w:outlineLvl w:val="1"/>
      </w:pPr>
      <w:bookmarkStart w:id="77" w:name="_Toc507768556"/>
      <w:bookmarkStart w:id="78" w:name="_Toc512894749"/>
      <w:r>
        <w:lastRenderedPageBreak/>
        <w:t>Hranjenje in izbris podatkov</w:t>
      </w:r>
      <w:bookmarkEnd w:id="77"/>
      <w:bookmarkEnd w:id="78"/>
    </w:p>
    <w:p w14:paraId="72AAA566" w14:textId="77777777" w:rsidR="00C57099" w:rsidRDefault="00C57099" w:rsidP="00C57099">
      <w:pPr>
        <w:pStyle w:val="ProductList-Body"/>
      </w:pPr>
      <w:r>
        <w:t>Stranki bo skozi celotno obdobje njene naročnine na voljo možnost dostopa do njenih podatkov, shranjenih v posamezni spletni storitvi, njihov izvoz in izbris ter do izvoza teh podatkov.</w:t>
      </w:r>
    </w:p>
    <w:p w14:paraId="17981DDD" w14:textId="77777777" w:rsidR="00C57099" w:rsidRPr="003C7CFC" w:rsidRDefault="00C57099" w:rsidP="00C57099">
      <w:pPr>
        <w:pStyle w:val="ProductList-Body"/>
      </w:pPr>
    </w:p>
    <w:p w14:paraId="41BE58AA" w14:textId="77777777" w:rsidR="00C57099" w:rsidRDefault="00C57099" w:rsidP="00C57099">
      <w:pPr>
        <w:pStyle w:val="ProductList-Body"/>
      </w:pPr>
      <w:r>
        <w:t>Microsoft bo podatke strank, ki ostanejo shranjeni v spletnih storitvah v računu z omejenim delovanjem hranil 90 dni po poteku ali odpovedi strankine naročnine, tako da jih bo lahko stranka izvozila, razen če gre za brezplačne preskuse in storitve LinkedIn. Po poteku 90-dnevnega obdobja hranjenja bo Microsoft onemogočil strankin račun ter njene podatke in osebne podatke izbrisal v roku nadaljnjih 90 dni, razen če mu upoštevna zakonodaja dovoli ali nalaga, da obdrži te podatke, oziroma mu to dovoli ta pogodba.</w:t>
      </w:r>
    </w:p>
    <w:p w14:paraId="3E5C4022" w14:textId="77777777" w:rsidR="00C57099" w:rsidRDefault="00C57099" w:rsidP="00C57099">
      <w:pPr>
        <w:pStyle w:val="ProductList-Body"/>
      </w:pPr>
    </w:p>
    <w:p w14:paraId="7415320A" w14:textId="33A17518" w:rsidR="00C57099" w:rsidRDefault="00C57099" w:rsidP="00C57099">
      <w:pPr>
        <w:pStyle w:val="ProductList-Body"/>
      </w:pPr>
      <w:r>
        <w:t>Spletna storitev morda ne podpira hranjenja ali ekstrahiranja programske opreme, ki jo zagotovi stranka. Microsoft v skladu z določili tega razdelka ni odgovoren za brisanje podatkov strank ali osebnih podatkov.</w:t>
      </w:r>
    </w:p>
    <w:p w14:paraId="5415FA00" w14:textId="77777777" w:rsidR="00C57099" w:rsidRDefault="00C57099" w:rsidP="00C57099">
      <w:pPr>
        <w:pStyle w:val="ProductList-Body"/>
      </w:pPr>
    </w:p>
    <w:p w14:paraId="6C2D93BB" w14:textId="77777777" w:rsidR="00C57099" w:rsidRDefault="00C57099" w:rsidP="00C57099">
      <w:pPr>
        <w:pStyle w:val="ProductList-SubSubSectionHeading"/>
        <w:outlineLvl w:val="1"/>
      </w:pPr>
      <w:bookmarkStart w:id="79" w:name="_Toc507768557"/>
      <w:bookmarkStart w:id="80" w:name="_Toc512894750"/>
      <w:r>
        <w:t>Obdelovalčeva zaveza k zaupnosti</w:t>
      </w:r>
      <w:bookmarkEnd w:id="79"/>
      <w:bookmarkEnd w:id="80"/>
    </w:p>
    <w:p w14:paraId="2B894E91" w14:textId="77777777" w:rsidR="00C57099" w:rsidRDefault="00C57099" w:rsidP="00C57099">
      <w:pPr>
        <w:pStyle w:val="ProductList-Body"/>
      </w:pPr>
      <w:r>
        <w:t>Microsoft bo zagotovil, da bo njegovo osebje, ki sodeluje v obdelavi podatkov strank in osebnih podatkov, (i) te podatke obdelalo samo na podlagi navodil stranke in (ii) še vedno zavezano k zagotavljanju zaupnosti in varnosti teh podatkov tudi po prenehanju izvajanja.</w:t>
      </w:r>
    </w:p>
    <w:p w14:paraId="4D97DE3A" w14:textId="77777777" w:rsidR="00C57099" w:rsidRDefault="00C57099" w:rsidP="00C57099">
      <w:pPr>
        <w:pStyle w:val="ProductList-Body"/>
      </w:pPr>
    </w:p>
    <w:p w14:paraId="563530D5" w14:textId="77777777" w:rsidR="00C57099" w:rsidRDefault="00C57099" w:rsidP="00C57099">
      <w:pPr>
        <w:pStyle w:val="ProductList-SubSubSectionHeading"/>
        <w:outlineLvl w:val="1"/>
      </w:pPr>
      <w:bookmarkStart w:id="81" w:name="_Toc507768558"/>
      <w:bookmarkStart w:id="82" w:name="_Toc512894751"/>
      <w:r>
        <w:t>Obvestilo o uporabi podobdelovalcev in njihov nadzor</w:t>
      </w:r>
      <w:bookmarkEnd w:id="81"/>
      <w:bookmarkEnd w:id="82"/>
    </w:p>
    <w:p w14:paraId="519F4C72" w14:textId="77777777" w:rsidR="00C57099" w:rsidRDefault="00C57099" w:rsidP="00C57099">
      <w:pPr>
        <w:pStyle w:val="ProductList-Body"/>
      </w:pPr>
      <w:r>
        <w:t>Microsoft lahko najame tretje osebe za opravljanje določenih omejenih ali pomožnih storitev v njegovem imenu. Stranka se strinja z uporabo teh tretjih oseb in Microsoftovih lastniško povezanih podjetij kot podobdelovalcev. Zgornja dovoljenja predstavljajo strankino prejšnje pisno soglasje z Microsoftovo oddajo obdelave podatkov strank in osebnih podatkov podizvajalcem, če je tako soglasje potrebno na podlagi standardnih pogodbenih klavzul ali pogojev Splošne uredbe o varstvu podatkov.</w:t>
      </w:r>
    </w:p>
    <w:p w14:paraId="67448EEC" w14:textId="77777777" w:rsidR="00C57099" w:rsidRDefault="00C57099" w:rsidP="00C57099">
      <w:pPr>
        <w:pStyle w:val="ProductList-Body"/>
        <w:rPr>
          <w:szCs w:val="18"/>
        </w:rPr>
      </w:pPr>
    </w:p>
    <w:p w14:paraId="4C2BE7F3" w14:textId="77777777" w:rsidR="00C57099" w:rsidRDefault="00C57099" w:rsidP="00C57099">
      <w:pPr>
        <w:pStyle w:val="ProductList-Body"/>
      </w:pPr>
      <w:r>
        <w:t>Microsoft je odgovoren za to, da bodo njegovi podobdelovalci ravnali skladno z Microsoftovi obveznostmi, ki so določene v PSS. Informacije o podobdelovalcih so na voljo na Microsoftovem spletnem mestu. Microsoft bo pri uporabi podobdelovalca s pisno pogodbo zagotovil, da lahko podobdelovalec do podatkov strank ali podatkov za podporo dostopa in jih uporablja izključno za zagotavljanje storitev, za katere ga je Microsoft najel, in mu je uporaba podatkov strank ali osebnih podatkov za kakršen koli drug namen prepovedana. Microsoft bo zagotovil, da podobdelovalce zavezujejo pisne pogodbe, ki določajo, da morajo zagotoviti raven varstva podatkov, ki je vsaj enaka tisti, ki jo od Microsofta zahtevajo PSS.</w:t>
      </w:r>
    </w:p>
    <w:p w14:paraId="4B6E248D" w14:textId="77777777" w:rsidR="00C57099" w:rsidRDefault="00C57099" w:rsidP="00C57099">
      <w:pPr>
        <w:pStyle w:val="ProductList-Body"/>
      </w:pPr>
    </w:p>
    <w:p w14:paraId="5B7D15CE" w14:textId="77777777" w:rsidR="00C57099" w:rsidRDefault="00C57099" w:rsidP="00C57099">
      <w:pPr>
        <w:pStyle w:val="ProductList-Body"/>
      </w:pPr>
      <w:r>
        <w:t>Microsoft lahko občasno uporabi druge podobdelovalce. Microsoft bo o morebitnih novih podobdelovalcih stranko obvestil vsaj 14 dni, preden podobdelovalcu omogoči dostop do podatkov strank in osebnih podatkov (s posodobitvijo spletnega mesta in tako, da bo stranki zagotovil mehanizem za pridobivanje obvestil o posodobitvi). V povezavi z osnovnimi spletnimi storitvami pa bo Microsoft stranko o morebitnih novih podobdelovalcih obvestil vsaj 6 mesecev, preden podobdelovalcu omogoči dostop do podatkov strank (s posodobitvijo spletnega mesta in tako, da bo stranki zagotovil mehanizem za pridobivanje obvestil o posodobitvi).</w:t>
      </w:r>
    </w:p>
    <w:p w14:paraId="68BA5ED8" w14:textId="77777777" w:rsidR="00C57099" w:rsidRDefault="00C57099" w:rsidP="00C57099">
      <w:pPr>
        <w:pStyle w:val="ProductList-Body"/>
      </w:pPr>
    </w:p>
    <w:p w14:paraId="50D56A98" w14:textId="77777777" w:rsidR="00C57099" w:rsidRDefault="00C57099" w:rsidP="00C57099">
      <w:pPr>
        <w:pStyle w:val="ProductList-Body"/>
      </w:pPr>
      <w:r>
        <w:t>Če stranka ne odobri novega podobdelovalca, lahko stranka brez kazni odpove morebitno naročnino za upoštevno spletno storitev, tako da pred iztekom obdobja, ko je treba poslati ustrezno obvestilo, posreduje pisno obvestilo o odpovedi, ki vsebuje opis razlogov za neodobritev. Če je upoštevna spletna storitev del zbirke (ali podobnega enkratnega nakupa storitev), morebitna odpoved velja za celotno zbirko. Microsoft bo po odpovedi iz nadaljnjih računov stranki ali njenemu prodajalcu odstranil obveznosti plačila za morebitne naročnine za odpovedano spletno storitev.</w:t>
      </w:r>
    </w:p>
    <w:p w14:paraId="2667392A" w14:textId="77777777" w:rsidR="00C57099" w:rsidRDefault="00C57099" w:rsidP="00C57099">
      <w:pPr>
        <w:pStyle w:val="ProductList-Body"/>
      </w:pPr>
    </w:p>
    <w:p w14:paraId="6108C1F8" w14:textId="77777777" w:rsidR="00C57099" w:rsidRDefault="00C57099" w:rsidP="00C57099">
      <w:pPr>
        <w:pStyle w:val="ProductList-SubSubSectionHeading"/>
        <w:outlineLvl w:val="1"/>
      </w:pPr>
      <w:bookmarkStart w:id="83" w:name="_Toc507768559"/>
      <w:bookmarkStart w:id="84" w:name="_Toc512894752"/>
      <w:r>
        <w:t>Izobraževalne ustanove</w:t>
      </w:r>
      <w:bookmarkEnd w:id="83"/>
      <w:bookmarkEnd w:id="84"/>
    </w:p>
    <w:p w14:paraId="28062C66" w14:textId="77777777" w:rsidR="00C57099" w:rsidRDefault="00C57099" w:rsidP="00C57099">
      <w:pPr>
        <w:pStyle w:val="ProductList-Body"/>
        <w:spacing w:after="120"/>
      </w:pPr>
      <w:r>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podatke strank, kot sta ta izraza opredeljena v zakonu FERPA in njegovih izvedbenih uredbah, Microsoft pa se strinja, da bo upošteval omejitve in zahteve, ki jih za šolske uslužbence predpisuje člen 34 CFR 99.33(a).</w:t>
      </w:r>
    </w:p>
    <w:p w14:paraId="0FE20EB6" w14:textId="77777777" w:rsidR="00C57099" w:rsidRDefault="00C57099" w:rsidP="00C5709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85" w:name="_Toc489605580"/>
      <w:bookmarkStart w:id="86" w:name="_Toc487134016"/>
      <w:bookmarkStart w:id="87" w:name="_Toc512894753"/>
      <w:bookmarkStart w:id="88" w:name="HIPPA"/>
      <w:r>
        <w:t>HIPAA Business Associate</w:t>
      </w:r>
      <w:bookmarkEnd w:id="85"/>
      <w:bookmarkEnd w:id="86"/>
      <w:bookmarkEnd w:id="87"/>
    </w:p>
    <w:bookmarkEnd w:id="88"/>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5"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0937BBEE" w14:textId="77777777" w:rsidR="00F77036" w:rsidRPr="009E4752" w:rsidRDefault="00F77036" w:rsidP="00233C87">
      <w:pPr>
        <w:pStyle w:val="ProductList-SubSubSectionHeading"/>
        <w:outlineLvl w:val="2"/>
      </w:pPr>
      <w:bookmarkStart w:id="89" w:name="_Toc512894754"/>
      <w:r w:rsidRPr="009E4752">
        <w:t>Stik z Microsoftom</w:t>
      </w:r>
      <w:bookmarkEnd w:id="89"/>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39AA16D3" w14:textId="77777777" w:rsidR="00C57099" w:rsidRPr="00F77036" w:rsidRDefault="00C57099" w:rsidP="00C57099">
      <w:pPr>
        <w:pStyle w:val="ProductList-Body"/>
        <w:spacing w:before="120"/>
        <w:ind w:left="187"/>
        <w:rPr>
          <w:b/>
        </w:rPr>
      </w:pPr>
      <w:r>
        <w:rPr>
          <w:b/>
        </w:rPr>
        <w:t>Microsoft Ireland Operations, Ltd.</w:t>
      </w:r>
    </w:p>
    <w:p w14:paraId="4D3A5CB7" w14:textId="77777777" w:rsidR="00C57099" w:rsidRDefault="00C57099" w:rsidP="00C57099">
      <w:pPr>
        <w:pStyle w:val="ProductList-Body"/>
        <w:ind w:left="180"/>
      </w:pPr>
      <w:r>
        <w:t>Attn: Data Protection</w:t>
      </w:r>
    </w:p>
    <w:p w14:paraId="5303BDEF" w14:textId="77777777" w:rsidR="00C57099" w:rsidRDefault="00C57099" w:rsidP="00C57099">
      <w:pPr>
        <w:pStyle w:val="ProductList-Body"/>
        <w:ind w:left="180"/>
      </w:pPr>
      <w:r>
        <w:t>One Microsoft Place</w:t>
      </w:r>
    </w:p>
    <w:p w14:paraId="519A516A" w14:textId="77777777" w:rsidR="00C57099" w:rsidRDefault="00C57099" w:rsidP="00C57099">
      <w:pPr>
        <w:pStyle w:val="ProductList-Body"/>
        <w:ind w:left="180"/>
      </w:pPr>
      <w:r>
        <w:t>South County Business Park</w:t>
      </w:r>
    </w:p>
    <w:p w14:paraId="28323650" w14:textId="77777777" w:rsidR="00C57099" w:rsidRDefault="00C57099" w:rsidP="00C57099">
      <w:pPr>
        <w:pStyle w:val="ProductList-Body"/>
        <w:ind w:left="180"/>
      </w:pPr>
      <w:r>
        <w:t>Leopardstown</w:t>
      </w:r>
    </w:p>
    <w:p w14:paraId="295A56A2" w14:textId="77777777" w:rsidR="00C57099" w:rsidRDefault="00C57099" w:rsidP="00C57099">
      <w:pPr>
        <w:pStyle w:val="ProductList-Body"/>
        <w:ind w:left="180"/>
      </w:pPr>
      <w:r>
        <w:t>Dublin 18</w:t>
      </w:r>
    </w:p>
    <w:p w14:paraId="09BA47D7" w14:textId="77777777" w:rsidR="00C57099" w:rsidRDefault="00C57099" w:rsidP="00C57099">
      <w:pPr>
        <w:pStyle w:val="ProductList-Body"/>
        <w:ind w:left="180"/>
      </w:pPr>
      <w:r>
        <w:t xml:space="preserve">D18 P521 </w:t>
      </w:r>
    </w:p>
    <w:p w14:paraId="2BB808CD" w14:textId="77777777" w:rsidR="00B727AB" w:rsidRPr="00903BB7" w:rsidRDefault="006E5E51"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6E943CA8" w14:textId="77777777" w:rsidR="00C57099" w:rsidRDefault="00C57099" w:rsidP="00C57099">
      <w:pPr>
        <w:pStyle w:val="ProductList-SectionHeading"/>
        <w:tabs>
          <w:tab w:val="center" w:pos="5400"/>
        </w:tabs>
        <w:spacing w:after="0"/>
        <w:outlineLvl w:val="0"/>
      </w:pPr>
      <w:bookmarkStart w:id="90" w:name="_Toc507768562"/>
      <w:bookmarkStart w:id="91" w:name="_Toc512894755"/>
      <w:bookmarkStart w:id="92" w:name="AppendixA_CoreOnlineServices"/>
      <w:bookmarkStart w:id="93" w:name="_Toc431459514"/>
      <w:bookmarkStart w:id="94" w:name="DataProcessingTerms"/>
      <w:r>
        <w:lastRenderedPageBreak/>
        <w:t>Dodatek A – Osnovne spletne storitve</w:t>
      </w:r>
      <w:bookmarkEnd w:id="90"/>
      <w:bookmarkEnd w:id="91"/>
    </w:p>
    <w:bookmarkEnd w:id="92"/>
    <w:p w14:paraId="47E7E467" w14:textId="77777777" w:rsidR="00C57099" w:rsidRPr="007F2520" w:rsidRDefault="00C57099" w:rsidP="00C57099">
      <w:pPr>
        <w:pStyle w:val="ProductList-Body"/>
      </w:pPr>
    </w:p>
    <w:p w14:paraId="26322880" w14:textId="77777777" w:rsidR="00C57099" w:rsidRPr="00FC2D52" w:rsidRDefault="00C57099" w:rsidP="00C57099">
      <w:pPr>
        <w:pStyle w:val="ProductList-Body"/>
      </w:pPr>
      <w:r>
        <w:t>Izraz „osnovne spletne storitve“ velja samo za storitve v spodnji tabeli z izjemo morebitnih predogledov.</w:t>
      </w:r>
      <w:bookmarkEnd w:id="93"/>
      <w:bookmarkEnd w:id="94"/>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95" w:name="DPTOnlineServicesTable"/>
            <w:r>
              <w:rPr>
                <w:color w:val="FFFFFF" w:themeColor="background1"/>
                <w:sz w:val="16"/>
                <w:szCs w:val="16"/>
              </w:rPr>
              <w:t>Spletne storitve</w:t>
            </w:r>
          </w:p>
        </w:tc>
      </w:tr>
      <w:tr w:rsidR="00C57099" w14:paraId="3CE7F0C0" w14:textId="77777777" w:rsidTr="003F147B">
        <w:tc>
          <w:tcPr>
            <w:tcW w:w="2610" w:type="dxa"/>
            <w:vAlign w:val="center"/>
          </w:tcPr>
          <w:p w14:paraId="6CEE54A6" w14:textId="2ABB1485" w:rsidR="00C57099" w:rsidRPr="00231971" w:rsidRDefault="00C57099" w:rsidP="00C57099">
            <w:pPr>
              <w:pStyle w:val="ProductList-Body"/>
              <w:rPr>
                <w:sz w:val="16"/>
                <w:szCs w:val="16"/>
              </w:rPr>
            </w:pPr>
            <w:bookmarkStart w:id="96" w:name="MicrosoftDynamicsOnlineServices"/>
            <w:bookmarkEnd w:id="95"/>
            <w:r>
              <w:rPr>
                <w:sz w:val="16"/>
                <w:szCs w:val="16"/>
              </w:rPr>
              <w:t>Microsoft Dynamics 365 Core Services</w:t>
            </w:r>
          </w:p>
        </w:tc>
        <w:tc>
          <w:tcPr>
            <w:tcW w:w="8190" w:type="dxa"/>
          </w:tcPr>
          <w:p w14:paraId="0E325B5E" w14:textId="677DCCCB" w:rsidR="00C57099" w:rsidRPr="00231971" w:rsidRDefault="00C57099" w:rsidP="00C57099">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in Microsoft Social Engagement. Osnovne storitve Microsoft Dynamics 365 ne vključujejo (1) storitev Microsoft Dynamics 365 za podprte naprave ali programsko opremo, ki med drugim vključuje Microsoft Dynamics 365 za programe, tablične računalnike in/ali telefone, vendar ni omejeno nanj; (2) LinkedIn Sales Navigator; ali (3) razen kot je izrecno določeno v licenčnih pogojih za ustrezno storitev, katero koli drugo storitev z ločeno blagovno znamko, ki je na voljo z osnovnimi storitvami Microsoft Dynamics 365 ali povezana z njimi.</w:t>
            </w:r>
          </w:p>
        </w:tc>
      </w:tr>
      <w:bookmarkEnd w:id="96"/>
      <w:tr w:rsidR="00C57099" w14:paraId="59CE5804" w14:textId="77777777" w:rsidTr="003F147B">
        <w:tc>
          <w:tcPr>
            <w:tcW w:w="2610" w:type="dxa"/>
            <w:vAlign w:val="center"/>
          </w:tcPr>
          <w:p w14:paraId="290BDA28" w14:textId="3BD0C549" w:rsidR="00C57099" w:rsidRPr="00231971" w:rsidRDefault="00C57099" w:rsidP="00C57099">
            <w:pPr>
              <w:pStyle w:val="ProductList-Body"/>
              <w:rPr>
                <w:sz w:val="16"/>
                <w:szCs w:val="16"/>
              </w:rPr>
            </w:pPr>
            <w:r>
              <w:rPr>
                <w:sz w:val="16"/>
                <w:szCs w:val="16"/>
              </w:rPr>
              <w:t>Storitve Office 365</w:t>
            </w:r>
          </w:p>
        </w:tc>
        <w:tc>
          <w:tcPr>
            <w:tcW w:w="8190" w:type="dxa"/>
          </w:tcPr>
          <w:p w14:paraId="46BCF34B" w14:textId="0CBDB99E" w:rsidR="00C57099" w:rsidRPr="003B6679" w:rsidRDefault="00C57099" w:rsidP="00C57099">
            <w:pPr>
              <w:pStyle w:val="ProductList-Body"/>
              <w:rPr>
                <w:spacing w:val="-1"/>
                <w:sz w:val="16"/>
                <w:szCs w:val="16"/>
              </w:rPr>
            </w:pPr>
            <w:r>
              <w:rPr>
                <w:sz w:val="16"/>
                <w:szCs w:val="16"/>
              </w:rPr>
              <w:t xml:space="preserve">Naslednje storitve, od katerih je vsaka samostojna storitev ali vključena v paket ali zbirko znamke Office 365: </w:t>
            </w:r>
            <w:bookmarkStart w:id="97"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za podjetja, Outlook Customer Manager, Project Online, SharePoint Online, Skype za podjetja Online, Sway in Yammer Enterprise</w:t>
            </w:r>
            <w:bookmarkEnd w:id="97"/>
            <w:r>
              <w:rPr>
                <w:sz w:val="16"/>
                <w:szCs w:val="16"/>
              </w:rPr>
              <w:t>.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C57099" w14:paraId="59B2E19B" w14:textId="77777777" w:rsidTr="003F147B">
        <w:tc>
          <w:tcPr>
            <w:tcW w:w="2610" w:type="dxa"/>
            <w:vAlign w:val="center"/>
          </w:tcPr>
          <w:p w14:paraId="5C136E23" w14:textId="767E4C10" w:rsidR="00C57099" w:rsidRPr="00231971" w:rsidRDefault="00C57099" w:rsidP="00C57099">
            <w:pPr>
              <w:pStyle w:val="ProductList-Body"/>
              <w:rPr>
                <w:sz w:val="16"/>
                <w:szCs w:val="16"/>
              </w:rPr>
            </w:pPr>
            <w:bookmarkStart w:id="98" w:name="MicrosoftAzureCoreServices"/>
            <w:r>
              <w:rPr>
                <w:sz w:val="16"/>
                <w:szCs w:val="16"/>
              </w:rPr>
              <w:t>Osnovne storitve Microsoft Azure</w:t>
            </w:r>
            <w:bookmarkEnd w:id="98"/>
          </w:p>
        </w:tc>
        <w:tc>
          <w:tcPr>
            <w:tcW w:w="8190" w:type="dxa"/>
          </w:tcPr>
          <w:p w14:paraId="70752900" w14:textId="3209BC7B" w:rsidR="00C57099" w:rsidRPr="00231971" w:rsidRDefault="00C57099" w:rsidP="00C57099">
            <w:pPr>
              <w:pStyle w:val="ProductList-Body"/>
              <w:rPr>
                <w:sz w:val="16"/>
                <w:szCs w:val="16"/>
              </w:rPr>
            </w:pPr>
            <w:r>
              <w:rPr>
                <w:sz w:val="16"/>
                <w:szCs w:val="16"/>
              </w:rPr>
              <w:t xml:space="preserve">API Management, App Service (API Apps, Logic Apps, Mobile Apps, Web Apps), Application Gateway, Application Insights, Automation, Azure Active Directory (Free in Basic), Azure Container Service, Azure Cosmos DB (prej imenovan DocumentDB), Azure DevTest Labs, Azure DNS, Azure Information Protection (vključno z Azure Rights Management), Azure Resource Manager, Backup, Batch, BizTalk Services, Cloud Services, Data Catalog, Data Factory, Data Lake Analytics, Data Lake Store, Event Hubs, Express Route, Functions, HDInsight, Import/Export, IoT Hub, Key Vault, Load Balancer, Log Analytics (prej imenovan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37BC9" w14:paraId="010BE5D2" w14:textId="77777777" w:rsidTr="003F147B">
        <w:tc>
          <w:tcPr>
            <w:tcW w:w="2610" w:type="dxa"/>
            <w:vAlign w:val="center"/>
          </w:tcPr>
          <w:p w14:paraId="3B3D48A4" w14:textId="530C8535" w:rsidR="00937BC9" w:rsidRPr="00231971" w:rsidRDefault="00937BC9" w:rsidP="00937BC9">
            <w:pPr>
              <w:pStyle w:val="ProductList-Body"/>
              <w:rPr>
                <w:sz w:val="16"/>
                <w:szCs w:val="16"/>
              </w:rPr>
            </w:pPr>
            <w:r>
              <w:rPr>
                <w:sz w:val="16"/>
                <w:szCs w:val="16"/>
              </w:rPr>
              <w:t>Storitve Microsoft Business Application Platform Core Services</w:t>
            </w:r>
          </w:p>
        </w:tc>
        <w:tc>
          <w:tcPr>
            <w:tcW w:w="8190" w:type="dxa"/>
          </w:tcPr>
          <w:p w14:paraId="3918A201" w14:textId="36B42BA8" w:rsidR="00937BC9" w:rsidRPr="00231971" w:rsidRDefault="00937BC9" w:rsidP="00937BC9">
            <w:pPr>
              <w:pStyle w:val="ProductList-Body"/>
              <w:rPr>
                <w:sz w:val="16"/>
                <w:szCs w:val="16"/>
              </w:rPr>
            </w:pPr>
            <w:r>
              <w:rPr>
                <w:sz w:val="16"/>
                <w:szCs w:val="16"/>
              </w:rPr>
              <w:t>Naslednje storitve, od katerih je vsaka samostojna storitev ali storitev, vključena v paket ali zbirko znamke Office 365 ali Microsoft Dynamics 365: Microsoft Power BI, Microsoft PowerApps in Microsoft Flow. Storitve Microsoft Business Application Platform Core Services ne vključujejo nobene odjemalske programske opreme, med drugim tudi ne programske opreme Power BI Report Server, aplikacij Power BI, PowerApps ali Microsoft Flow za mobilne naprave, Power BI Desktop ali PowerApps Studio.</w:t>
            </w:r>
          </w:p>
        </w:tc>
      </w:tr>
    </w:tbl>
    <w:p w14:paraId="5F586263" w14:textId="77777777" w:rsidR="00022EE2" w:rsidRDefault="00022EE2" w:rsidP="00022EE2">
      <w:pPr>
        <w:pStyle w:val="ProductList-Body"/>
      </w:pPr>
    </w:p>
    <w:p w14:paraId="5F0F8EEA" w14:textId="77777777" w:rsidR="00C57099" w:rsidRDefault="00C57099" w:rsidP="00C57099">
      <w:pPr>
        <w:pStyle w:val="ProductList-SectionHeading"/>
        <w:tabs>
          <w:tab w:val="center" w:pos="5400"/>
        </w:tabs>
        <w:spacing w:after="0"/>
        <w:outlineLvl w:val="0"/>
      </w:pPr>
      <w:bookmarkStart w:id="99" w:name="AppendixB_SecurityMeasures"/>
      <w:bookmarkStart w:id="100" w:name="_Toc507768563"/>
      <w:bookmarkStart w:id="101" w:name="_Toc512894756"/>
      <w:bookmarkStart w:id="102" w:name="DataProcessingTerms_DataatRest"/>
      <w:r>
        <w:t xml:space="preserve">Dodatek B – </w:t>
      </w:r>
      <w:bookmarkStart w:id="103" w:name="DataProcessingTerms_Security"/>
      <w:bookmarkStart w:id="104" w:name="_Toc507239523"/>
      <w:r>
        <w:t>Varnostni</w:t>
      </w:r>
      <w:bookmarkEnd w:id="103"/>
      <w:bookmarkEnd w:id="104"/>
      <w:r>
        <w:t xml:space="preserve"> ukrepi</w:t>
      </w:r>
      <w:bookmarkEnd w:id="99"/>
      <w:bookmarkEnd w:id="100"/>
      <w:bookmarkEnd w:id="101"/>
    </w:p>
    <w:bookmarkEnd w:id="102"/>
    <w:p w14:paraId="72EAA1BD" w14:textId="77777777" w:rsidR="00C57099" w:rsidRPr="00CD6202" w:rsidRDefault="00C57099" w:rsidP="00C57099">
      <w:pPr>
        <w:pStyle w:val="ProductList-Body"/>
      </w:pPr>
    </w:p>
    <w:p w14:paraId="2E4BC932" w14:textId="77777777" w:rsidR="00C57099" w:rsidRDefault="00C57099" w:rsidP="00C57099">
      <w:pPr>
        <w:pStyle w:val="ProductList-Body"/>
      </w:pPr>
      <w:r>
        <w:t>Microsoft je za podatke strank v osnovnih spletnih storitvah uvedel in bo vzdrževal naslednje varnostne ukrepe, ki so v povezavi z obveznostmi glede varnosti, določenimi v pogojih za spletne storitve (vključno s pogoji Splošne uredbe o varstvu podatkov), edina Microsoftova odgovornost v zvezi z varnostjo teh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lastRenderedPageBreak/>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3A02A5">
            <w:pPr>
              <w:pStyle w:val="ProductList-Body"/>
              <w:keepNext/>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lastRenderedPageBreak/>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lastRenderedPageBreak/>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1F21E8E8" w14:textId="5E38E4A6" w:rsidR="00193A90" w:rsidRPr="004E78BB" w:rsidRDefault="00193A90" w:rsidP="00193A90">
            <w:pPr>
              <w:pStyle w:val="ProductList-Body"/>
              <w:ind w:left="162" w:hanging="162"/>
            </w:pPr>
            <w:r>
              <w:rPr>
                <w:color w:val="000000" w:themeColor="text1"/>
                <w:sz w:val="16"/>
                <w:szCs w:val="16"/>
              </w:rPr>
              <w:t>-</w:t>
            </w:r>
            <w:r>
              <w:rPr>
                <w:color w:val="000000" w:themeColor="text1"/>
                <w:sz w:val="16"/>
                <w:szCs w:val="16"/>
              </w:rPr>
              <w:tab/>
            </w:r>
            <w:r w:rsidR="00C57099">
              <w:rPr>
                <w:color w:val="000000" w:themeColor="text1"/>
                <w:sz w:val="16"/>
                <w:szCs w:val="16"/>
              </w:rPr>
              <w:t>Za vsako varnostno kršitev, ki je „varnostni dogodek“, bo Microsoft poslal obvestilo (kot je opisano v razdelku „Obvestilo o kršitvi varnosti“ zgoraj) brez nerazumne zamude in v vsakem primeru v roku 72 ur</w:t>
            </w:r>
            <w:r>
              <w:rPr>
                <w:iCs/>
                <w:color w:val="000000" w:themeColor="text1"/>
                <w:sz w:val="16"/>
                <w:szCs w:val="16"/>
              </w:rPr>
              <w:t>.</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37B79D3" w14:textId="77777777" w:rsidR="00B727AB" w:rsidRPr="00903BB7" w:rsidRDefault="006E5E51"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C57099">
          <w:type w:val="continuous"/>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05" w:name="OnlineServiceSpecificTerms"/>
      <w:bookmarkStart w:id="106" w:name="_Toc512894757"/>
      <w:r w:rsidRPr="009E4752">
        <w:lastRenderedPageBreak/>
        <w:t>Pogoji za posamezno spletno storitev</w:t>
      </w:r>
      <w:bookmarkEnd w:id="105"/>
      <w:bookmarkEnd w:id="106"/>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07" w:name="_Toc512894758"/>
      <w:bookmarkStart w:id="108" w:name="MicrosoftAzureServices"/>
      <w:r w:rsidRPr="0075793C">
        <w:rPr>
          <w:lang w:val="sl-SI"/>
        </w:rPr>
        <w:t>Storitve Microsoft Azure</w:t>
      </w:r>
      <w:bookmarkEnd w:id="107"/>
    </w:p>
    <w:bookmarkEnd w:id="108"/>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7"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28" w:anchor="services" w:history="1">
        <w:r w:rsidRPr="002D5E6D">
          <w:rPr>
            <w:rStyle w:val="Hyperlink"/>
          </w:rPr>
          <w:t>http://azure.microsoft.com/en-us/regions/#services</w:t>
        </w:r>
      </w:hyperlink>
      <w:r>
        <w:t>.</w:t>
      </w:r>
    </w:p>
    <w:p w14:paraId="51FA375F" w14:textId="77777777" w:rsidR="00A21F04" w:rsidRDefault="00A21F04" w:rsidP="00A21F04">
      <w:pPr>
        <w:pStyle w:val="ProductList-Body"/>
        <w:spacing w:after="120"/>
      </w:pPr>
      <w:r>
        <w:t xml:space="preserve">»Storitve iskanja Bing« pomeni iskanje po meri Bing, iskanje entitet Bing, iskanje slik Bing, Image Intelligence, iskanje novic Bing, iskanje videoposnetkov Bing, spletno iskanje Bing, preverjanje črkovanja Bing in samodejne predloge Bing ter druge API-je, navedene na strani </w:t>
      </w:r>
      <w:hyperlink r:id="rId29" w:history="1">
        <w:r>
          <w:rPr>
            <w:rStyle w:val="Hyperlink"/>
          </w:rPr>
          <w:t>https://aka.ms/r1j7jq</w:t>
        </w:r>
      </w:hyperlink>
      <w:r>
        <w:t>.</w:t>
      </w:r>
    </w:p>
    <w:p w14:paraId="072B1C4B" w14:textId="77777777" w:rsidR="00A21F04" w:rsidRDefault="00A21F04" w:rsidP="00A21F04">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0"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 xml:space="preserve">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w:t>
      </w:r>
      <w:r w:rsidRPr="009E4752">
        <w:lastRenderedPageBreak/>
        <w:t>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1"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2" w:history="1">
        <w:r w:rsidR="002D1654">
          <w:rPr>
            <w:rStyle w:val="Hyperlink"/>
          </w:rPr>
          <w:t>http://azure.microsoft.com/en-us/support/legal/store-terms/</w:t>
        </w:r>
      </w:hyperlink>
      <w:hyperlink r:id="rId33" w:history="1"/>
      <w:r w:rsidRPr="009E4752">
        <w:t>.</w:t>
      </w:r>
    </w:p>
    <w:p w14:paraId="6B690A2E" w14:textId="6C4C721C" w:rsidR="00022EE2" w:rsidRDefault="00022EE2" w:rsidP="00272578">
      <w:pPr>
        <w:pStyle w:val="ProductList-Body"/>
      </w:pPr>
    </w:p>
    <w:p w14:paraId="7845DB45" w14:textId="77777777" w:rsidR="00A21F04" w:rsidRPr="00A21F04" w:rsidRDefault="00A21F04" w:rsidP="00A21F04">
      <w:pPr>
        <w:pStyle w:val="ProductList-Offering2Heading"/>
        <w:outlineLvl w:val="2"/>
        <w:rPr>
          <w:lang w:val="sl-SI"/>
        </w:rPr>
      </w:pPr>
      <w:bookmarkStart w:id="109" w:name="_Toc484158292"/>
      <w:bookmarkStart w:id="110" w:name="MicrosoftTranslator"/>
      <w:r w:rsidRPr="00A21F04">
        <w:rPr>
          <w:lang w:val="sl-SI"/>
        </w:rPr>
        <w:tab/>
      </w:r>
      <w:bookmarkStart w:id="111" w:name="_Toc509825512"/>
      <w:bookmarkStart w:id="112" w:name="_Toc510880769"/>
      <w:bookmarkStart w:id="113" w:name="_Toc512894759"/>
      <w:r w:rsidRPr="00A21F04">
        <w:rPr>
          <w:lang w:val="sl-SI"/>
        </w:rPr>
        <w:t>Azure Maps</w:t>
      </w:r>
      <w:bookmarkEnd w:id="111"/>
      <w:bookmarkEnd w:id="112"/>
      <w:bookmarkEnd w:id="113"/>
    </w:p>
    <w:p w14:paraId="2AF9CC0C" w14:textId="77777777" w:rsidR="00A21F04" w:rsidRDefault="00A21F04" w:rsidP="00A21F04">
      <w:pPr>
        <w:pStyle w:val="ProductList-ClauseHeading"/>
        <w:keepNext w:val="0"/>
      </w:pPr>
      <w:r>
        <w:t>Omejitve za navigacijo</w:t>
      </w:r>
    </w:p>
    <w:p w14:paraId="4C15A414" w14:textId="77777777" w:rsidR="00A21F04" w:rsidRDefault="00A21F04" w:rsidP="00A21F04">
      <w:pPr>
        <w:pStyle w:val="ProductList-Body"/>
      </w:pPr>
      <w:r>
        <w:t>Storitve Azure Maps ne smete uporabljati za omogočanje funkcij navigacije zavoj za zavojem v kateri koli aplikaciji.</w:t>
      </w:r>
    </w:p>
    <w:p w14:paraId="7544642F" w14:textId="77777777" w:rsidR="00A21F04" w:rsidRPr="00006432" w:rsidRDefault="00A21F04" w:rsidP="00A21F04">
      <w:pPr>
        <w:pStyle w:val="ProductList-Body"/>
      </w:pPr>
    </w:p>
    <w:p w14:paraId="5BC465DE" w14:textId="77777777" w:rsidR="00A21F04" w:rsidRDefault="00A21F04" w:rsidP="00A21F04">
      <w:pPr>
        <w:pStyle w:val="ProductList-ClauseHeading"/>
        <w:keepNext w:val="0"/>
      </w:pPr>
      <w:r>
        <w:t>Omejitve za zbirke podatkov</w:t>
      </w:r>
    </w:p>
    <w:p w14:paraId="1884ED29" w14:textId="77777777" w:rsidR="00A21F04" w:rsidRDefault="00A21F04" w:rsidP="00A21F04">
      <w:pPr>
        <w:pStyle w:val="ProductList-Body"/>
      </w:pPr>
      <w:r>
        <w:t>Storitve Azure Maps ali katerega koli njenega dela ne smete uporabljati za ustvarjanje konkurenčne zbirke podatkov ali storitve oziroma izpeljane zbirke podatkov, ki v celoti ali delno vsebuje vaše podatke in/ali podatke, ki jih zagotovi ali ustvari katera koli tretja oseba.</w:t>
      </w:r>
    </w:p>
    <w:p w14:paraId="3E8B0CDF" w14:textId="77777777" w:rsidR="00A21F04" w:rsidRPr="00006432" w:rsidRDefault="00A21F04" w:rsidP="00A21F04">
      <w:pPr>
        <w:pStyle w:val="ProductList-Body"/>
      </w:pPr>
    </w:p>
    <w:p w14:paraId="77798BB8" w14:textId="77777777" w:rsidR="00A21F04" w:rsidRPr="00006432" w:rsidRDefault="00A21F04" w:rsidP="00A21F04">
      <w:pPr>
        <w:pStyle w:val="ProductList-Body"/>
      </w:pPr>
      <w:r>
        <w:t>Podatkov, ki jih zagotavlja storitev Azure Maps, ne smete uporabljati skupaj s katero koli zbirko podatkov tretje osebe s to izjemo, da jih lahko dodate kot sloj na podatke take vrste, ki še niso vključeni v storitvi (na primer svojo lastniško vsebino) ali Microsoft sicer zanje ne daje licence.</w:t>
      </w:r>
    </w:p>
    <w:p w14:paraId="0CF20157" w14:textId="77777777" w:rsidR="00A21F04" w:rsidRDefault="00A21F04" w:rsidP="00A21F04">
      <w:pPr>
        <w:pStyle w:val="ProductList-Body"/>
      </w:pPr>
    </w:p>
    <w:p w14:paraId="3B2A24DF" w14:textId="77777777" w:rsidR="00A21F04" w:rsidRDefault="00A21F04" w:rsidP="00A21F04">
      <w:pPr>
        <w:pStyle w:val="ProductList-ClauseHeading"/>
        <w:keepNext w:val="0"/>
      </w:pPr>
      <w:r>
        <w:t>Rezultati vmesnika API</w:t>
      </w:r>
    </w:p>
    <w:p w14:paraId="5AD556AD" w14:textId="77777777" w:rsidR="00A21F04" w:rsidRPr="00006432" w:rsidRDefault="00A21F04" w:rsidP="00A21F04">
      <w:pPr>
        <w:pStyle w:val="ProductList-Body"/>
      </w:pPr>
      <w:r>
        <w:t>Podatke iz vmesnika API storitve Azure Maps, med drugim tudi vključno z geokodami in obratnimi geokodami, ploščicami z zemljevidnimi podatki in podatki o poteh (»rezultati«), je prepovedano predpomniti ali shranjevati za namene razširjanja teh rezultatov tako, da bi jih lahko uporabljalo več uporabnikov.</w:t>
      </w:r>
    </w:p>
    <w:p w14:paraId="456B189E" w14:textId="77777777" w:rsidR="00A21F04" w:rsidRDefault="00A21F04" w:rsidP="00A21F04">
      <w:pPr>
        <w:pStyle w:val="ProductList-Body"/>
      </w:pPr>
    </w:p>
    <w:p w14:paraId="389C4336" w14:textId="77777777" w:rsidR="00A21F04" w:rsidRDefault="00A21F04" w:rsidP="00A21F04">
      <w:pPr>
        <w:pStyle w:val="ProductList-Body"/>
      </w:pPr>
      <w:r>
        <w:t>Predpomnjenje rezultatov v napravi ali odjemalskem brskalniku je dovoljeno, če je namen takega predpomnjenja zmanjšanje zamud v storitvi, ki jo uporabljate v taki napravi ali odjemalskem brskalniku. Rezultatov ni dovoljeno shranjevati dlje kot: (i) je obdobje veljavnost, navedeno v vrnjenih glavah; ali (ii) 30 dni, odvisno od tega, kaj je krajše.</w:t>
      </w:r>
    </w:p>
    <w:p w14:paraId="5DCB31FA" w14:textId="77777777" w:rsidR="00A21F04" w:rsidRPr="00006432" w:rsidRDefault="00A21F04" w:rsidP="00A21F04">
      <w:pPr>
        <w:pStyle w:val="ProductList-Body"/>
      </w:pPr>
    </w:p>
    <w:p w14:paraId="574928F9" w14:textId="77777777" w:rsidR="00A21F04" w:rsidRPr="00006432" w:rsidRDefault="00A21F04" w:rsidP="00A21F04">
      <w:pPr>
        <w:pStyle w:val="ProductList-Body"/>
      </w:pPr>
      <w:bookmarkStart w:id="114" w:name="_Hlk509835802"/>
      <w:r>
        <w:t>Rezultatov ne smete prikazati v kakršni koli vsebini tretje osebe ali zbirki podatkov zemljepisnih zemljevidov.</w:t>
      </w:r>
    </w:p>
    <w:bookmarkEnd w:id="114"/>
    <w:p w14:paraId="2CB5BA8A" w14:textId="77777777" w:rsidR="00A21F04" w:rsidRDefault="00A21F04" w:rsidP="00A21F04">
      <w:pPr>
        <w:pStyle w:val="ProductList-Body"/>
      </w:pPr>
    </w:p>
    <w:p w14:paraId="52C2110E" w14:textId="77777777" w:rsidR="00A21F04" w:rsidRDefault="00A21F04" w:rsidP="00A21F04">
      <w:pPr>
        <w:pStyle w:val="ProductList-ClauseHeading"/>
        <w:keepNext w:val="0"/>
      </w:pPr>
      <w:r>
        <w:t>Zemljevidni podatki</w:t>
      </w:r>
    </w:p>
    <w:p w14:paraId="7A152684" w14:textId="77777777" w:rsidR="00A21F04" w:rsidRPr="00C228A5" w:rsidRDefault="00A21F04" w:rsidP="00A21F04">
      <w:pPr>
        <w:pStyle w:val="ProductList-Body"/>
      </w:pPr>
      <w:r>
        <w:t>Uporaba vsebine, v kateri je prikazano obvestilo o avtorskih pravicah družbe TomTom, mora biti v skladu z omejitvami, določenimi v pogojih licenciranja za izdelke tretjih oseb in licenčni pogodbi za končnega uporabnika družbe TomTom (</w:t>
      </w:r>
      <w:hyperlink r:id="rId34" w:history="1">
        <w:r>
          <w:rPr>
            <w:rStyle w:val="Hyperlink"/>
          </w:rPr>
          <w:t>https://www.tomtom.com/en_GB/thirdpartyproductterms/</w:t>
        </w:r>
      </w:hyperlink>
      <w:r>
        <w:t>).</w:t>
      </w:r>
    </w:p>
    <w:p w14:paraId="18738D64" w14:textId="77777777" w:rsidR="00A21F04" w:rsidRPr="00006432" w:rsidRDefault="00A21F04" w:rsidP="00A21F04">
      <w:pPr>
        <w:pStyle w:val="ProductList-Body"/>
      </w:pPr>
    </w:p>
    <w:p w14:paraId="2403FD7C" w14:textId="77777777" w:rsidR="00A21F04" w:rsidRDefault="00A21F04" w:rsidP="00A21F04">
      <w:pPr>
        <w:pStyle w:val="ProductList-ClauseHeading"/>
        <w:keepNext w:val="0"/>
      </w:pPr>
      <w:r>
        <w:t>Brez jamstva točnosti</w:t>
      </w:r>
    </w:p>
    <w:p w14:paraId="482054D0" w14:textId="77777777" w:rsidR="00A21F04" w:rsidRPr="00006432" w:rsidRDefault="00A21F04" w:rsidP="00A21F04">
      <w:pPr>
        <w:pStyle w:val="ProductList-Body"/>
      </w:pPr>
      <w:r>
        <w:t xml:space="preserve">Microsoft in njegovi dobavitelji ne dajejo nobenega jamstva, da bodo zemljevidi, slike, podatki ali morebitna vsebina, ki jih zagotovi storitev Azure Maps, točni ali popolni. </w:t>
      </w:r>
    </w:p>
    <w:p w14:paraId="1B629671" w14:textId="77777777" w:rsidR="00A21F04" w:rsidRDefault="00A21F04" w:rsidP="00A21F04">
      <w:pPr>
        <w:pStyle w:val="ProductList-Body"/>
      </w:pPr>
    </w:p>
    <w:p w14:paraId="30322F97" w14:textId="77777777" w:rsidR="00A21F04" w:rsidRDefault="00A21F04" w:rsidP="00A21F04">
      <w:pPr>
        <w:pStyle w:val="ProductList-ClauseHeading"/>
        <w:keepNext w:val="0"/>
      </w:pPr>
      <w:r>
        <w:t>Avtorske pravice</w:t>
      </w:r>
    </w:p>
    <w:p w14:paraId="105872B9" w14:textId="77777777" w:rsidR="00A21F04" w:rsidRDefault="00A21F04" w:rsidP="00A21F04">
      <w:pPr>
        <w:pStyle w:val="ProductList-Body"/>
      </w:pPr>
      <w:r>
        <w:t>Morebitnega logotipa in/ali obvestila o avtorskih pravicah, umeščenega ali samodejno generiranega v storitvi Azure Maps, ne smete odstraniti, prikriti, prekriti ali spremeniti.</w:t>
      </w:r>
    </w:p>
    <w:p w14:paraId="2C35E5E5" w14:textId="77777777" w:rsidR="00A21F04" w:rsidRPr="00683A2B" w:rsidRDefault="006E5E51"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4F8686DF" w14:textId="685B5525" w:rsidR="002F5ECA" w:rsidRPr="00F67A9E" w:rsidRDefault="002F5ECA" w:rsidP="002F5ECA">
      <w:pPr>
        <w:pStyle w:val="ProductList-Offering2Heading"/>
        <w:outlineLvl w:val="2"/>
        <w:rPr>
          <w:lang w:val="sl-SI"/>
        </w:rPr>
      </w:pPr>
      <w:r w:rsidRPr="002F5ECA">
        <w:rPr>
          <w:lang w:val="sl-SI"/>
        </w:rPr>
        <w:lastRenderedPageBreak/>
        <w:tab/>
      </w:r>
      <w:bookmarkStart w:id="115" w:name="_Toc512894760"/>
      <w:r w:rsidRPr="00F67A9E">
        <w:rPr>
          <w:lang w:val="sl-SI"/>
        </w:rPr>
        <w:t>Microsoft Azure Stack</w:t>
      </w:r>
      <w:bookmarkEnd w:id="109"/>
      <w:bookmarkEnd w:id="115"/>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5"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bookmarkStart w:id="116" w:name="_Toc494738672"/>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10"/>
    <w:p w14:paraId="1A686B6B"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0E8F0193" w14:textId="77777777" w:rsidR="00A21F04" w:rsidRPr="00A21F04" w:rsidRDefault="00A21F04" w:rsidP="00A21F04">
      <w:pPr>
        <w:pStyle w:val="ProductList-Offering2Heading"/>
        <w:outlineLvl w:val="2"/>
        <w:rPr>
          <w:lang w:val="sl-SI"/>
        </w:rPr>
      </w:pPr>
      <w:r w:rsidRPr="00A21F04">
        <w:rPr>
          <w:lang w:val="sl-SI"/>
        </w:rPr>
        <w:tab/>
      </w:r>
      <w:bookmarkStart w:id="124" w:name="MicrosoftCognitiveServices"/>
      <w:bookmarkStart w:id="125" w:name="_Toc510880771"/>
      <w:bookmarkStart w:id="126" w:name="_Toc510115105"/>
      <w:bookmarkStart w:id="127" w:name="_Toc512894761"/>
      <w:r w:rsidRPr="00A21F04">
        <w:rPr>
          <w:lang w:val="sl-SI"/>
        </w:rPr>
        <w:t>Storitve iskanja Bing</w:t>
      </w:r>
      <w:bookmarkEnd w:id="124"/>
      <w:bookmarkEnd w:id="125"/>
      <w:bookmarkEnd w:id="126"/>
      <w:bookmarkEnd w:id="127"/>
    </w:p>
    <w:p w14:paraId="1F3C22AC" w14:textId="77777777" w:rsidR="00A21F04" w:rsidRPr="002001F8" w:rsidRDefault="00A21F04" w:rsidP="00A21F04">
      <w:pPr>
        <w:pStyle w:val="ProductList-ClauseHeading"/>
        <w:keepNext w:val="0"/>
      </w:pPr>
      <w:r>
        <w:t>Zahteve glede uporabe in prikazovanja za storitev iskanja Bing</w:t>
      </w:r>
    </w:p>
    <w:p w14:paraId="610AD1C9" w14:textId="77777777" w:rsidR="00A21F04" w:rsidRDefault="00A21F04" w:rsidP="00A21F04">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36"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A21F04">
      <w:pPr>
        <w:pStyle w:val="ProductList-ClauseHeading"/>
        <w:keepNext w:val="0"/>
      </w:pPr>
    </w:p>
    <w:p w14:paraId="7A619831" w14:textId="77777777" w:rsidR="00A21F04" w:rsidRPr="008846DD" w:rsidRDefault="00A21F04" w:rsidP="00A21F04">
      <w:pPr>
        <w:pStyle w:val="ProductList-ClauseHeading"/>
        <w:keepNext w:val="0"/>
      </w:pPr>
      <w:r>
        <w:t xml:space="preserve">Zasebnost v storitvah iskanja Bing </w:t>
      </w:r>
    </w:p>
    <w:p w14:paraId="0D187987" w14:textId="77777777" w:rsidR="00A21F04" w:rsidRDefault="00A21F04" w:rsidP="00A21F04">
      <w:pPr>
        <w:pStyle w:val="ProductList-Body"/>
      </w:pPr>
      <w:r>
        <w:t xml:space="preserve">Microsoftova izjava o zasebnosti na strani </w:t>
      </w:r>
      <w:hyperlink r:id="rId37"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A21F04">
      <w:pPr>
        <w:pStyle w:val="ProductList-Body"/>
      </w:pPr>
    </w:p>
    <w:p w14:paraId="7BAC2354" w14:textId="77777777" w:rsidR="00A21F04" w:rsidRPr="00964225" w:rsidRDefault="00A21F04" w:rsidP="00A21F04">
      <w:pPr>
        <w:pStyle w:val="ProductList-ClauseHeading"/>
        <w:keepNext w:val="0"/>
        <w:rPr>
          <w:color w:val="0072C6"/>
        </w:rPr>
      </w:pPr>
      <w:r>
        <w:t>Uporaba podatkov storitev iskanja Bing</w:t>
      </w:r>
    </w:p>
    <w:p w14:paraId="15D440D5" w14:textId="77777777" w:rsidR="00A21F04" w:rsidRDefault="00A21F04" w:rsidP="00A21F04">
      <w:pPr>
        <w:pStyle w:val="ProductList-Body"/>
      </w:pPr>
      <w:r>
        <w:t>Stranka je izključno odgovorna za vsebino vseh podatkov storitev iskanja Bing.</w:t>
      </w:r>
    </w:p>
    <w:p w14:paraId="0AC7F3D7" w14:textId="77777777" w:rsidR="00A21F04" w:rsidRDefault="00A21F04" w:rsidP="00A21F04">
      <w:pPr>
        <w:pStyle w:val="ProductList-Body"/>
      </w:pPr>
    </w:p>
    <w:p w14:paraId="33E22505" w14:textId="77777777" w:rsidR="00A21F04" w:rsidRDefault="00A21F04" w:rsidP="00A21F04">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A21F04">
      <w:pPr>
        <w:pStyle w:val="ProductList-Body"/>
      </w:pPr>
    </w:p>
    <w:p w14:paraId="402866A7" w14:textId="77777777" w:rsidR="00A21F04" w:rsidRDefault="00A21F04" w:rsidP="00A21F04">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A21F04">
      <w:pPr>
        <w:pStyle w:val="ProductList-Body"/>
      </w:pPr>
    </w:p>
    <w:p w14:paraId="63C1478D" w14:textId="77777777" w:rsidR="00A21F04" w:rsidRPr="00964225" w:rsidRDefault="00A21F04" w:rsidP="00A21F04">
      <w:pPr>
        <w:pStyle w:val="ProductList-ClauseHeading"/>
        <w:keepNext w:val="0"/>
        <w:rPr>
          <w:color w:val="0072C6"/>
        </w:rPr>
      </w:pPr>
      <w:r>
        <w:t>Veljavnost pogojev za varstvo podatkov za storitve iskanja Bing</w:t>
      </w:r>
    </w:p>
    <w:p w14:paraId="08E2E6E2" w14:textId="77777777" w:rsidR="00A21F04" w:rsidRDefault="00A21F04" w:rsidP="00A21F04">
      <w:pPr>
        <w:pStyle w:val="ProductList-Body"/>
      </w:pPr>
      <w:r>
        <w:t>Za storitve iskanja Bing veljajo samo ti razdelki pogojev za varstvo podatkov: Prenosi podatkov, Uporaba podizvajalcev in Stik z Microsoftom. Ti razdelki ne veljajo za predoglede navedenih storitev.</w:t>
      </w:r>
    </w:p>
    <w:p w14:paraId="03C02CD8" w14:textId="77777777" w:rsidR="00A21F04" w:rsidRPr="009A17A9" w:rsidRDefault="00A21F04" w:rsidP="00A21F04">
      <w:pPr>
        <w:pStyle w:val="ProductList-Body"/>
      </w:pPr>
    </w:p>
    <w:p w14:paraId="7E850B8B" w14:textId="77777777" w:rsidR="00A21F04" w:rsidRDefault="00A21F04" w:rsidP="00A21F04">
      <w:pPr>
        <w:pStyle w:val="ProductList-ClauseHeading"/>
        <w:keepNext w:val="0"/>
      </w:pPr>
      <w:r>
        <w:t>Pogoji Splošne uredbe o varstvu podatkov ne veljajo za storitve iskanja Bing:</w:t>
      </w:r>
    </w:p>
    <w:p w14:paraId="5118D2B9" w14:textId="77777777" w:rsidR="00A21F04" w:rsidRDefault="00A21F04" w:rsidP="00A21F04">
      <w:pPr>
        <w:pStyle w:val="ProductList-Body"/>
      </w:pPr>
      <w:r>
        <w:t>Pogoji Splošne uredbe o varstvu podatkov ne veljajo za storitve iskanja Bing.</w:t>
      </w:r>
    </w:p>
    <w:p w14:paraId="4058ED88" w14:textId="77777777" w:rsidR="00A21F04" w:rsidRDefault="00A21F04" w:rsidP="00A21F04">
      <w:pPr>
        <w:pStyle w:val="ProductList-Body"/>
        <w:tabs>
          <w:tab w:val="left" w:pos="360"/>
        </w:tabs>
      </w:pPr>
    </w:p>
    <w:p w14:paraId="2E9D4A95" w14:textId="77777777" w:rsidR="00A21F04" w:rsidRDefault="00A21F04" w:rsidP="00A21F04">
      <w:pPr>
        <w:pStyle w:val="ProductList-ClauseHeading"/>
        <w:keepNext w:val="0"/>
      </w:pPr>
      <w:r>
        <w:t>Prednost:</w:t>
      </w:r>
    </w:p>
    <w:p w14:paraId="6342F73D" w14:textId="77777777" w:rsidR="00A21F04" w:rsidRDefault="00A21F04" w:rsidP="00A21F04">
      <w:pPr>
        <w:pStyle w:val="ProductList-Body"/>
      </w:pPr>
      <w:r>
        <w:t>Ta razdelek o storitvah iskanja Bing velja, če ni nobenega navzkrižja z drugimi deli pogojev za spletne storitve.</w:t>
      </w:r>
    </w:p>
    <w:p w14:paraId="1B13D972" w14:textId="77777777" w:rsidR="00A21F04" w:rsidRPr="001349C6" w:rsidRDefault="006E5E51"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389AEAC" w14:textId="77777777" w:rsidR="00A21F04" w:rsidRPr="00A21F04" w:rsidRDefault="00A21F04" w:rsidP="00A21F04">
      <w:pPr>
        <w:pStyle w:val="ProductList-Offering2Heading"/>
        <w:outlineLvl w:val="2"/>
        <w:rPr>
          <w:b w:val="0"/>
          <w:color w:val="000000" w:themeColor="text1"/>
          <w:sz w:val="8"/>
          <w:szCs w:val="8"/>
          <w:lang w:val="sl-SI"/>
        </w:rPr>
      </w:pPr>
      <w:r w:rsidRPr="00A21F04">
        <w:rPr>
          <w:lang w:val="sl-SI"/>
        </w:rPr>
        <w:tab/>
      </w:r>
      <w:bookmarkStart w:id="128" w:name="_Toc510880772"/>
      <w:bookmarkStart w:id="129" w:name="_Toc512894762"/>
      <w:r w:rsidRPr="00A21F04">
        <w:rPr>
          <w:lang w:val="sl-SI"/>
        </w:rPr>
        <w:t>Microsoft Cognitive Services</w:t>
      </w:r>
      <w:bookmarkEnd w:id="128"/>
      <w:bookmarkEnd w:id="129"/>
    </w:p>
    <w:p w14:paraId="33FEE888" w14:textId="77777777" w:rsidR="00A21F04" w:rsidRDefault="00A21F04" w:rsidP="00A21F04">
      <w:pPr>
        <w:pStyle w:val="ProductList-ClauseHeading"/>
        <w:keepNext w:val="0"/>
      </w:pPr>
      <w:r>
        <w:t>Omejitev za Microsoft Translator in storitve iskanja Bing glede strankine uporabe izhoda storitev</w:t>
      </w:r>
    </w:p>
    <w:p w14:paraId="552B8066" w14:textId="77777777" w:rsidR="00A21F04" w:rsidRPr="00F86985" w:rsidRDefault="00A21F04" w:rsidP="00A21F04">
      <w:pPr>
        <w:pStyle w:val="ProductList-Body"/>
      </w:pPr>
      <w:r>
        <w:t>Stranka nobenih podatkov iz storitev iskanja Bing ali Microsoft Translator ne sme uporabljati za namene razvijanja ali ponujanja kakršne koli primerljive storitve, ki temelji na strojnem učenju.</w:t>
      </w:r>
    </w:p>
    <w:p w14:paraId="00E99E7A" w14:textId="77777777" w:rsidR="00A21F04" w:rsidRPr="00F86985" w:rsidRDefault="00A21F04" w:rsidP="00A21F04">
      <w:pPr>
        <w:pStyle w:val="ProductList-Body"/>
      </w:pPr>
    </w:p>
    <w:p w14:paraId="1D71647F" w14:textId="77777777" w:rsidR="00A21F04" w:rsidRPr="00F86985" w:rsidRDefault="00A21F04" w:rsidP="00A21F04">
      <w:pPr>
        <w:pStyle w:val="ProductList-ClauseHeading"/>
        <w:keepNext w:val="0"/>
      </w:pPr>
      <w:r>
        <w:t>Navedba avtorstva za Microsoft Translator</w:t>
      </w:r>
    </w:p>
    <w:p w14:paraId="22291C21" w14:textId="77777777" w:rsidR="00A21F04" w:rsidRPr="00F86985" w:rsidRDefault="00A21F04" w:rsidP="00A21F04">
      <w:pPr>
        <w:pStyle w:val="ProductList-Body"/>
      </w:pPr>
      <w:r>
        <w:t>Stranka bo pri prikazovanju samodejnih prevodov, ki jih izvede Microsoft Translator, na razumno očitnem mestu navedla, da je bilo besedilo samodejno prevedeno s storitvijo Microsoft Translator.</w:t>
      </w:r>
    </w:p>
    <w:p w14:paraId="1E28E19D" w14:textId="77777777" w:rsidR="00A21F04" w:rsidRPr="009A17A9" w:rsidRDefault="00A21F04" w:rsidP="00A21F04">
      <w:pPr>
        <w:pStyle w:val="ProductList-Body"/>
      </w:pPr>
    </w:p>
    <w:p w14:paraId="21640809" w14:textId="77777777" w:rsidR="00A21F04" w:rsidRPr="00F86985" w:rsidRDefault="00A21F04" w:rsidP="00A21F04">
      <w:pPr>
        <w:pStyle w:val="ProductList-ClauseHeading"/>
        <w:keepNext w:val="0"/>
      </w:pPr>
      <w:r>
        <w:t>Nedejavne konfiguracije storitev Cognitive Services in modeli po meri</w:t>
      </w:r>
    </w:p>
    <w:p w14:paraId="159501C0" w14:textId="77777777" w:rsidR="00A21F04" w:rsidRPr="009A17A9" w:rsidRDefault="00A21F04" w:rsidP="00A21F04">
      <w:pPr>
        <w:pStyle w:val="ProductList-Body"/>
      </w:pPr>
      <w:r>
        <w:t xml:space="preserve">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 </w:t>
      </w:r>
    </w:p>
    <w:p w14:paraId="1070CEA0" w14:textId="77777777" w:rsidR="00A21F04" w:rsidRPr="00F86985" w:rsidRDefault="006E5E51"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30" w:name="_Toc512894763"/>
      <w:r w:rsidRPr="00526CDB">
        <w:rPr>
          <w:lang w:val="sl-SI"/>
        </w:rPr>
        <w:t>Microsoft Genomics</w:t>
      </w:r>
      <w:bookmarkEnd w:id="116"/>
      <w:bookmarkEnd w:id="130"/>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38"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221C1003" w14:textId="77777777" w:rsidR="00BF6277" w:rsidRPr="00BA2331" w:rsidRDefault="006E5E51"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299F19A2" w14:textId="05794274" w:rsidR="00BF6277" w:rsidRPr="00DA2FD5" w:rsidRDefault="00BF6277" w:rsidP="00BF6277">
      <w:pPr>
        <w:pStyle w:val="ProductList-Offering2Heading"/>
        <w:outlineLvl w:val="2"/>
        <w:rPr>
          <w:lang w:val="sl-SI"/>
        </w:rPr>
      </w:pPr>
      <w:r w:rsidRPr="00DA2FD5">
        <w:rPr>
          <w:lang w:val="sl-SI"/>
        </w:rPr>
        <w:tab/>
      </w:r>
      <w:bookmarkStart w:id="131" w:name="_Toc494738673"/>
      <w:bookmarkStart w:id="132" w:name="_Toc512894764"/>
      <w:r w:rsidRPr="00DA2FD5">
        <w:rPr>
          <w:lang w:val="sl-SI"/>
        </w:rPr>
        <w:t xml:space="preserve">Visual Studio </w:t>
      </w:r>
      <w:r w:rsidR="00E82F62" w:rsidRPr="00DA2FD5">
        <w:rPr>
          <w:lang w:val="sl-SI"/>
        </w:rPr>
        <w:t>App</w:t>
      </w:r>
      <w:r w:rsidRPr="00DA2FD5">
        <w:rPr>
          <w:lang w:val="sl-SI"/>
        </w:rPr>
        <w:t xml:space="preserve"> Center</w:t>
      </w:r>
      <w:bookmarkEnd w:id="131"/>
      <w:bookmarkEnd w:id="132"/>
    </w:p>
    <w:p w14:paraId="57A72DD2" w14:textId="5D369B2F" w:rsidR="00BF6277" w:rsidRPr="00BA2331" w:rsidRDefault="00BF6277" w:rsidP="00BF6277">
      <w:pPr>
        <w:pStyle w:val="ProductList-ClauseHeading"/>
      </w:pPr>
      <w:r>
        <w:t xml:space="preserve">Pogoji glede zasebnost in varnost za Visual Studio </w:t>
      </w:r>
      <w:r w:rsidR="00E82F62">
        <w:t>App</w:t>
      </w:r>
      <w:r>
        <w:t xml:space="preserve"> Center Test</w:t>
      </w:r>
    </w:p>
    <w:p w14:paraId="4395C68D" w14:textId="0CCD5AFE" w:rsidR="00BF6277" w:rsidRPr="00BA2331" w:rsidRDefault="00BF6277" w:rsidP="00BF6277">
      <w:pPr>
        <w:pStyle w:val="ProductList-Body"/>
      </w:pPr>
      <w:r>
        <w:t xml:space="preserve">Izjava o zasebnosti na naslovu </w:t>
      </w:r>
      <w:hyperlink r:id="rId39" w:history="1">
        <w:r w:rsidRPr="00DA2FD5">
          <w:rPr>
            <w:rStyle w:val="Hyperlink"/>
          </w:rPr>
          <w:t>https://aka.ms/mctestprivacypolicy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54AF6BD0" w:rsidR="00BF6277" w:rsidRPr="00BA2331" w:rsidRDefault="00BF6277" w:rsidP="00BF6277">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t>Pooblaščeni razvijalec</w:t>
      </w:r>
    </w:p>
    <w:p w14:paraId="0C4B4701" w14:textId="73F62099" w:rsidR="00BF6277" w:rsidRPr="00BA2331" w:rsidRDefault="00BF6277" w:rsidP="00BF6277">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0AE3C5EF" w:rsidR="00BF6277" w:rsidRPr="00BA2331" w:rsidRDefault="00BF6277" w:rsidP="00BF6277">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4780E9E" w14:textId="77777777" w:rsidR="00BF6277" w:rsidRPr="00BA2331" w:rsidRDefault="006E5E51"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33" w:name="_Toc512894765"/>
      <w:r w:rsidRPr="00CC5478">
        <w:rPr>
          <w:lang w:val="sl-SI"/>
        </w:rPr>
        <w:t>Paketi Microsoft Azure</w:t>
      </w:r>
      <w:bookmarkEnd w:id="117"/>
      <w:bookmarkEnd w:id="133"/>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23537342" w14:textId="77777777" w:rsidR="00DA2FD5" w:rsidRDefault="00DA2FD5" w:rsidP="00DA2FD5">
      <w:pPr>
        <w:pStyle w:val="ProductList-Body"/>
        <w:jc w:val="both"/>
      </w:pPr>
      <w:r>
        <w:t xml:space="preserve">V </w:t>
      </w:r>
      <w:hyperlink w:anchor="_top"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700211">
      <w:pPr>
        <w:pStyle w:val="ProductList-Body"/>
      </w:pPr>
    </w:p>
    <w:p w14:paraId="707CBBF1" w14:textId="67842468" w:rsidR="000C72EA" w:rsidRPr="00DA2FD5" w:rsidRDefault="00700211" w:rsidP="000C72EA">
      <w:pPr>
        <w:pStyle w:val="ProductList-Offering2Heading"/>
        <w:outlineLvl w:val="2"/>
        <w:rPr>
          <w:lang w:val="sl-SI"/>
        </w:rPr>
      </w:pPr>
      <w:r w:rsidRPr="00E82F62">
        <w:rPr>
          <w:lang w:val="sl-SI"/>
        </w:rPr>
        <w:tab/>
      </w:r>
      <w:bookmarkStart w:id="134" w:name="_Toc512894766"/>
      <w:r w:rsidR="000C72EA" w:rsidRPr="00DA2FD5">
        <w:rPr>
          <w:lang w:val="sl-SI"/>
        </w:rPr>
        <w:t>Azure Active Directory Basic</w:t>
      </w:r>
      <w:bookmarkEnd w:id="118"/>
      <w:bookmarkEnd w:id="119"/>
      <w:bookmarkEnd w:id="134"/>
    </w:p>
    <w:bookmarkEnd w:id="120"/>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35"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E82F62" w:rsidRDefault="000C72EA" w:rsidP="00E42579">
      <w:pPr>
        <w:pStyle w:val="ProductList-Offering2Heading"/>
        <w:keepNext/>
        <w:outlineLvl w:val="2"/>
        <w:rPr>
          <w:lang w:val="sl-SI"/>
        </w:rPr>
      </w:pPr>
      <w:r w:rsidRPr="00E82F62">
        <w:rPr>
          <w:lang w:val="sl-SI"/>
        </w:rPr>
        <w:tab/>
      </w:r>
      <w:bookmarkStart w:id="136" w:name="_Toc459970715"/>
      <w:bookmarkStart w:id="137" w:name="_Toc457466429"/>
      <w:bookmarkStart w:id="138" w:name="_Toc512894767"/>
      <w:r w:rsidRPr="00E82F62">
        <w:rPr>
          <w:lang w:val="sl-SI"/>
        </w:rPr>
        <w:t>Azure Active Directory Premium</w:t>
      </w:r>
      <w:bookmarkEnd w:id="136"/>
      <w:bookmarkEnd w:id="137"/>
      <w:bookmarkEnd w:id="138"/>
    </w:p>
    <w:bookmarkEnd w:id="135"/>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39"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40" w:name="AzureRightsManagement"/>
      <w:bookmarkStart w:id="141" w:name="_Toc459970716"/>
      <w:bookmarkStart w:id="142" w:name="_Toc457466430"/>
      <w:bookmarkStart w:id="143" w:name="_Toc512894768"/>
      <w:r>
        <w:t>Azure Information Protection</w:t>
      </w:r>
      <w:bookmarkEnd w:id="140"/>
      <w:r>
        <w:t xml:space="preserve"> Premium</w:t>
      </w:r>
      <w:bookmarkEnd w:id="141"/>
      <w:bookmarkEnd w:id="142"/>
      <w:bookmarkEnd w:id="143"/>
    </w:p>
    <w:bookmarkEnd w:id="139"/>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44" w:name="_Toc388464308"/>
    <w:bookmarkStart w:id="145" w:name="_Toc460240107"/>
    <w:bookmarkStart w:id="146" w:name="_Toc459970718"/>
    <w:bookmarkEnd w:id="121"/>
    <w:bookmarkEnd w:id="122"/>
    <w:bookmarkEnd w:id="123"/>
    <w:bookmarkEnd w:id="144"/>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16973E0" w14:textId="2E869C18" w:rsidR="00BF6277" w:rsidRPr="00DA2FD5" w:rsidRDefault="00BF6277" w:rsidP="00BF6277">
      <w:pPr>
        <w:pStyle w:val="ProductList-Offering1Heading"/>
        <w:rPr>
          <w:lang w:val="sl-SI"/>
        </w:rPr>
      </w:pPr>
      <w:bookmarkStart w:id="147" w:name="_Toc494738678"/>
      <w:bookmarkStart w:id="148" w:name="_Toc492329139"/>
      <w:bookmarkStart w:id="149" w:name="_Toc512894769"/>
      <w:bookmarkStart w:id="150" w:name="Dynamics365"/>
      <w:bookmarkEnd w:id="145"/>
      <w:bookmarkEnd w:id="146"/>
      <w:r w:rsidRPr="00DA2FD5">
        <w:rPr>
          <w:lang w:val="sl-SI"/>
        </w:rPr>
        <w:t>Microsoft Dynamics 365 Services</w:t>
      </w:r>
      <w:bookmarkEnd w:id="147"/>
      <w:bookmarkEnd w:id="148"/>
      <w:bookmarkEnd w:id="149"/>
    </w:p>
    <w:p w14:paraId="758F4ADD" w14:textId="77777777" w:rsidR="00BF6277" w:rsidRPr="00A8327A" w:rsidRDefault="00BF6277" w:rsidP="00BF6277">
      <w:pPr>
        <w:pStyle w:val="ProductList-Body"/>
        <w:rPr>
          <w:rFonts w:asciiTheme="majorHAnsi" w:hAnsiTheme="majorHAnsi"/>
          <w:sz w:val="16"/>
          <w:szCs w:val="16"/>
        </w:rPr>
        <w:sectPr w:rsidR="00BF6277" w:rsidRPr="00A8327A" w:rsidSect="00BF6277">
          <w:footerReference w:type="default" r:id="rId40"/>
          <w:footerReference w:type="first" r:id="rId41"/>
          <w:pgSz w:w="12240" w:h="15840"/>
          <w:pgMar w:top="1440" w:right="720" w:bottom="1440" w:left="720" w:header="720" w:footer="720" w:gutter="0"/>
          <w:cols w:space="720"/>
          <w:titlePg/>
          <w:docGrid w:linePitch="360"/>
        </w:sectPr>
      </w:pPr>
    </w:p>
    <w:bookmarkEnd w:id="150"/>
    <w:p w14:paraId="6AF1848E"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4E771DF7"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4AC5799A"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14D6DFDD" w14:textId="77777777" w:rsidR="00C57099" w:rsidRPr="00455F0E" w:rsidRDefault="00C57099" w:rsidP="00C57099">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1256EFBD" w14:textId="77777777" w:rsidR="00C57099" w:rsidRPr="00455F0E" w:rsidRDefault="00C57099" w:rsidP="00C57099">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2C37DFF5" w14:textId="77777777" w:rsidR="00C57099" w:rsidRPr="00455F0E" w:rsidRDefault="00C57099" w:rsidP="00C57099">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7697799D" w14:textId="77777777" w:rsidR="00C57099" w:rsidRPr="00455F0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Marketing</w:t>
      </w:r>
    </w:p>
    <w:p w14:paraId="2C218468"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1CE153BD"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0B5637DB"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05A976E6"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5142FAB8" w14:textId="77777777" w:rsidR="00C57099"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11994248" w14:textId="77777777" w:rsidR="00C57099" w:rsidRPr="00455F0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3F908B0A"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2732D208"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63B036C0"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7A314647"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4F620C86"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2FC53E54" w14:textId="7F875EE5" w:rsidR="00BF6277" w:rsidRPr="00BA2331" w:rsidRDefault="00C57099" w:rsidP="00C57099">
      <w:pPr>
        <w:pStyle w:val="ProductList-Body"/>
      </w:pPr>
      <w:r>
        <w:rPr>
          <w:rFonts w:asciiTheme="majorHAnsi" w:hAnsiTheme="majorHAnsi"/>
          <w:sz w:val="16"/>
          <w:szCs w:val="16"/>
        </w:rPr>
        <w:t>Rešitev Microsoft Relationship Sales</w:t>
      </w:r>
    </w:p>
    <w:p w14:paraId="3CF4DBE8" w14:textId="77777777" w:rsidR="00BF6277" w:rsidRPr="005F08E6" w:rsidRDefault="00BF6277" w:rsidP="00BF6277">
      <w:pPr>
        <w:pStyle w:val="ProductList-Body"/>
        <w:rPr>
          <w:rFonts w:asciiTheme="majorHAnsi" w:hAnsiTheme="majorHAnsi"/>
          <w:sz w:val="16"/>
          <w:szCs w:val="16"/>
        </w:rPr>
        <w:sectPr w:rsidR="00BF6277" w:rsidRPr="005F08E6" w:rsidSect="00E275D6">
          <w:type w:val="continuous"/>
          <w:pgSz w:w="12240" w:h="15840"/>
          <w:pgMar w:top="1440" w:right="720" w:bottom="1440" w:left="720" w:header="720" w:footer="720" w:gutter="0"/>
          <w:cols w:num="2" w:space="720"/>
          <w:titlePg/>
          <w:docGrid w:linePitch="360"/>
        </w:sectPr>
      </w:pPr>
    </w:p>
    <w:p w14:paraId="40290481" w14:textId="77777777" w:rsidR="002F5ECA" w:rsidRPr="00BE02FF" w:rsidRDefault="002F5ECA" w:rsidP="002F5ECA">
      <w:pPr>
        <w:pStyle w:val="ProductList-Body"/>
        <w:pBdr>
          <w:top w:val="single" w:sz="4" w:space="1" w:color="BFBFBF" w:themeColor="background1" w:themeShade="BF"/>
        </w:pBdr>
        <w:rPr>
          <w:sz w:val="8"/>
          <w:szCs w:val="12"/>
        </w:rPr>
      </w:pPr>
    </w:p>
    <w:p w14:paraId="009EB06B" w14:textId="77777777" w:rsidR="002F5ECA" w:rsidRPr="00747204" w:rsidRDefault="002F5ECA" w:rsidP="002F5ECA">
      <w:pPr>
        <w:pStyle w:val="ProductList-Body"/>
        <w:tabs>
          <w:tab w:val="clear" w:pos="158"/>
          <w:tab w:val="left" w:pos="360"/>
        </w:tabs>
      </w:pPr>
      <w:r>
        <w:rPr>
          <w:b/>
          <w:color w:val="00188F"/>
        </w:rPr>
        <w:t>Obvestila</w:t>
      </w:r>
    </w:p>
    <w:p w14:paraId="62E2AD65" w14:textId="77777777" w:rsidR="002F5ECA" w:rsidRPr="00747204" w:rsidRDefault="002F5ECA" w:rsidP="002F5ECA">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844B63">
        <w:rPr>
          <w:rStyle w:val="Hyperlink"/>
        </w:rPr>
        <w:t>.</w:t>
      </w:r>
    </w:p>
    <w:p w14:paraId="2D22E232" w14:textId="77777777" w:rsidR="002F5ECA" w:rsidRPr="00747204" w:rsidRDefault="002F5ECA" w:rsidP="002F5ECA">
      <w:pPr>
        <w:pStyle w:val="ProductList-Body"/>
      </w:pPr>
    </w:p>
    <w:p w14:paraId="2E4C69B0" w14:textId="77777777" w:rsidR="002F5ECA" w:rsidRPr="00747204" w:rsidRDefault="002F5ECA" w:rsidP="002F5ECA">
      <w:pPr>
        <w:pStyle w:val="ProductList-Body"/>
        <w:tabs>
          <w:tab w:val="clear" w:pos="158"/>
          <w:tab w:val="left" w:pos="180"/>
        </w:tabs>
      </w:pPr>
      <w:r>
        <w:rPr>
          <w:b/>
          <w:color w:val="00188F"/>
        </w:rPr>
        <w:t>Zbirke z naročniško licenco</w:t>
      </w:r>
    </w:p>
    <w:p w14:paraId="447F5064" w14:textId="77777777" w:rsidR="002F5ECA" w:rsidRPr="00747204" w:rsidRDefault="002F5ECA" w:rsidP="002F5ECA">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633BE2CB" w14:textId="77777777" w:rsidR="002F5ECA" w:rsidRPr="00747204" w:rsidRDefault="002F5ECA" w:rsidP="002F5ECA">
      <w:pPr>
        <w:pStyle w:val="ProductList-Body"/>
      </w:pPr>
    </w:p>
    <w:p w14:paraId="0B78771E" w14:textId="77777777" w:rsidR="002F5ECA" w:rsidRPr="00747204" w:rsidRDefault="002F5ECA" w:rsidP="002F5ECA">
      <w:pPr>
        <w:pStyle w:val="ProductList-Body"/>
        <w:tabs>
          <w:tab w:val="clear" w:pos="158"/>
          <w:tab w:val="left" w:pos="360"/>
        </w:tabs>
      </w:pPr>
      <w:r>
        <w:rPr>
          <w:b/>
          <w:color w:val="00188F"/>
        </w:rPr>
        <w:t>Zunanji uporabniki</w:t>
      </w:r>
    </w:p>
    <w:p w14:paraId="7193109B" w14:textId="77777777" w:rsidR="00BF6277" w:rsidRPr="00BA2331" w:rsidRDefault="00BF6277" w:rsidP="00BF6277">
      <w:pPr>
        <w:pStyle w:val="ProductList-Body"/>
        <w:tabs>
          <w:tab w:val="clear" w:pos="158"/>
          <w:tab w:val="left" w:pos="360"/>
        </w:tabs>
      </w:pPr>
      <w:r>
        <w:t>Zunanji uporabniki storitev Microsoft Dynamics 365 Services ne potrebujejo licence SL za dostop do spletne storitve. Ta izjema ne velja za (1) podizvajalce ali zastopnike stranke ali njenih lastniško povezanih podjetij ali (2) zunanje uporabnike odjemalske programske opreme Microsoft Dynamics 365 s storitvami Microsoft Dynamics 365 Services razen storitev in komponent, vključenih v Microsoft Dynamics 365 Unified Operations Plan, Microsoft Dynamics 365 for Retail, Microsoft Dynamics 365 for Talent, Microsoft Dynamics 365 for Talent: Attract ali Microsoft Dynamics 365 for Talent: Onboard.</w:t>
      </w:r>
    </w:p>
    <w:p w14:paraId="37313951" w14:textId="6383E543" w:rsidR="002F5ECA" w:rsidRDefault="002F5ECA" w:rsidP="002F5ECA">
      <w:pPr>
        <w:pStyle w:val="ProductList-Body"/>
        <w:tabs>
          <w:tab w:val="clear" w:pos="158"/>
          <w:tab w:val="left" w:pos="360"/>
        </w:tabs>
      </w:pPr>
    </w:p>
    <w:p w14:paraId="39ECE891" w14:textId="77777777" w:rsidR="00C57099" w:rsidRDefault="00C57099" w:rsidP="00C57099">
      <w:pPr>
        <w:pStyle w:val="ProductList-ClauseHeading"/>
      </w:pPr>
      <w:r>
        <w:lastRenderedPageBreak/>
        <w:t>Skrbniški portal</w:t>
      </w:r>
    </w:p>
    <w:p w14:paraId="50A2E069" w14:textId="77777777" w:rsidR="00C57099" w:rsidRDefault="00C57099" w:rsidP="00C57099">
      <w:pPr>
        <w:pStyle w:val="ProductList-Body"/>
      </w:pPr>
      <w:r>
        <w:t>Microsoft Dynamics 365 for Finance and Operations, Microsoft Dynamics 365 for Retail in Microsoft Dynamics 365 for Talent omogočajo strankam uvajanje in upravljanje spletne storitve z uporabo storitev Microsoft Dynamics Lifecycle Services (ali storitve, ki jih nadomesti), za katere veljajo ločeni pogoji.</w:t>
      </w:r>
    </w:p>
    <w:p w14:paraId="1387FEE7" w14:textId="77777777" w:rsidR="00C57099" w:rsidRPr="006E11C3" w:rsidRDefault="00C57099" w:rsidP="00C57099">
      <w:pPr>
        <w:pStyle w:val="ProductList-Body"/>
      </w:pPr>
    </w:p>
    <w:p w14:paraId="634AA6D4" w14:textId="77777777" w:rsidR="00C57099" w:rsidRPr="00E94E14" w:rsidRDefault="00C57099" w:rsidP="00C57099">
      <w:pPr>
        <w:pStyle w:val="ProductList-ClauseHeading"/>
      </w:pPr>
      <w:r>
        <w:t>Mešane uvedbe storitev Microsoft Dynamics 365</w:t>
      </w:r>
    </w:p>
    <w:p w14:paraId="41EEF4B9" w14:textId="77777777" w:rsidR="00C57099" w:rsidRDefault="00C57099" w:rsidP="00C57099">
      <w:pPr>
        <w:pStyle w:val="ProductList-Body"/>
      </w:pPr>
      <w:r>
        <w:t>Stranke, ki želijo skupaj uporabljati (i) Microsoft Dynamics 365 for Sales Professional in Microsoft Dynamics 365 for Sales Enterprise ali (ii) Microsoft Dynamics 365 Business Central in Microsoft Dynamics 365 for Unified Operations, lahko to storijo pod naslednjimi pogoji:</w:t>
      </w:r>
    </w:p>
    <w:p w14:paraId="072F31A8" w14:textId="77777777" w:rsidR="00C57099" w:rsidRDefault="00C57099" w:rsidP="00C57099">
      <w:pPr>
        <w:pStyle w:val="ProductList-Body"/>
        <w:numPr>
          <w:ilvl w:val="0"/>
          <w:numId w:val="48"/>
        </w:numPr>
        <w:tabs>
          <w:tab w:val="clear" w:pos="158"/>
          <w:tab w:val="left" w:pos="360"/>
          <w:tab w:val="left" w:pos="720"/>
          <w:tab w:val="left" w:pos="1080"/>
        </w:tabs>
      </w:pPr>
      <w:r>
        <w:t xml:space="preserve">vsaka spletna storitev se uvede v okviru ločenega primerka, </w:t>
      </w:r>
    </w:p>
    <w:p w14:paraId="3890A258" w14:textId="77777777" w:rsidR="00C57099" w:rsidRDefault="00C57099" w:rsidP="00C57099">
      <w:pPr>
        <w:pStyle w:val="ProductList-Body"/>
        <w:numPr>
          <w:ilvl w:val="0"/>
          <w:numId w:val="48"/>
        </w:numPr>
        <w:tabs>
          <w:tab w:val="clear" w:pos="158"/>
          <w:tab w:val="left" w:pos="360"/>
          <w:tab w:val="left" w:pos="720"/>
          <w:tab w:val="left" w:pos="1080"/>
        </w:tabs>
      </w:pPr>
      <w:r>
        <w:t>vsi uporabniki, ki dostopajo do primerka, imajo licenco za eno izbiro spletne storitve in</w:t>
      </w:r>
    </w:p>
    <w:p w14:paraId="1FB0D92C" w14:textId="77777777" w:rsidR="00C57099" w:rsidRDefault="00C57099" w:rsidP="00C57099">
      <w:pPr>
        <w:pStyle w:val="ProductList-Body"/>
        <w:numPr>
          <w:ilvl w:val="0"/>
          <w:numId w:val="48"/>
        </w:numPr>
        <w:tabs>
          <w:tab w:val="clear" w:pos="158"/>
          <w:tab w:val="left" w:pos="360"/>
          <w:tab w:val="left" w:pos="720"/>
          <w:tab w:val="left" w:pos="1080"/>
        </w:tabs>
      </w:pPr>
      <w:r>
        <w:t>noben uporabnik nima neposrednega ali posrednega dostopa do primerkov, uvedenih z drugo spletno storitvijo.</w:t>
      </w:r>
    </w:p>
    <w:p w14:paraId="5E88203C" w14:textId="77777777" w:rsidR="00C57099" w:rsidRDefault="00C57099" w:rsidP="00C57099">
      <w:pPr>
        <w:pStyle w:val="ProductList-Body"/>
      </w:pPr>
    </w:p>
    <w:p w14:paraId="274980EE" w14:textId="77777777" w:rsidR="00C57099" w:rsidRDefault="00C57099" w:rsidP="00C57099">
      <w:pPr>
        <w:pStyle w:val="ProductList-ClauseHeading"/>
        <w:tabs>
          <w:tab w:val="clear" w:pos="360"/>
          <w:tab w:val="left" w:pos="0"/>
        </w:tabs>
        <w:ind w:left="360" w:hanging="360"/>
      </w:pPr>
      <w:r>
        <w:t>Microsoft Dynamics 365 for Marketing</w:t>
      </w:r>
    </w:p>
    <w:p w14:paraId="49E3E9DA" w14:textId="77777777" w:rsidR="00C57099" w:rsidRPr="00455F0E" w:rsidRDefault="00C57099" w:rsidP="00C57099">
      <w:pPr>
        <w:pStyle w:val="ProductList-Body"/>
        <w:tabs>
          <w:tab w:val="clear" w:pos="158"/>
          <w:tab w:val="left" w:pos="90"/>
          <w:tab w:val="left" w:pos="270"/>
        </w:tabs>
        <w:ind w:left="518" w:hanging="360"/>
      </w:pPr>
      <w:r>
        <w:rPr>
          <w:b/>
          <w:bCs/>
          <w:color w:val="0072C6"/>
        </w:rPr>
        <w:t>Pogodba o ravni storitve</w:t>
      </w:r>
    </w:p>
    <w:p w14:paraId="478F1D4C" w14:textId="77777777" w:rsidR="00C57099" w:rsidRDefault="00C57099" w:rsidP="00C57099">
      <w:pPr>
        <w:pStyle w:val="ProductList-Body"/>
        <w:tabs>
          <w:tab w:val="clear" w:pos="158"/>
          <w:tab w:val="left" w:pos="90"/>
          <w:tab w:val="left" w:pos="270"/>
        </w:tabs>
        <w:ind w:left="518" w:hanging="360"/>
      </w:pPr>
      <w:r>
        <w:t>Pogodba o ravni storitve ni na voljo za Microsoft Dynamics 365 for Marketing.</w:t>
      </w:r>
    </w:p>
    <w:p w14:paraId="5863C2ED" w14:textId="77777777" w:rsidR="00C57099" w:rsidRDefault="00C57099" w:rsidP="00C57099">
      <w:pPr>
        <w:pStyle w:val="ProductList-Body"/>
        <w:tabs>
          <w:tab w:val="clear" w:pos="158"/>
          <w:tab w:val="left" w:pos="90"/>
          <w:tab w:val="left" w:pos="270"/>
        </w:tabs>
        <w:ind w:left="518" w:hanging="360"/>
      </w:pPr>
    </w:p>
    <w:p w14:paraId="0639E188" w14:textId="77777777" w:rsidR="00C57099" w:rsidRDefault="00C57099" w:rsidP="00C57099">
      <w:pPr>
        <w:pStyle w:val="ProductList-Body"/>
        <w:tabs>
          <w:tab w:val="clear" w:pos="158"/>
          <w:tab w:val="left" w:pos="90"/>
          <w:tab w:val="left" w:pos="270"/>
        </w:tabs>
        <w:ind w:left="518" w:hanging="360"/>
      </w:pPr>
      <w:r>
        <w:rPr>
          <w:b/>
          <w:bCs/>
          <w:color w:val="0072C6"/>
        </w:rPr>
        <w:t>Zakoni, predpisi in panožni standardi glede promocij</w:t>
      </w:r>
    </w:p>
    <w:p w14:paraId="758DD34D" w14:textId="77777777" w:rsidR="00C57099" w:rsidRDefault="00C57099" w:rsidP="00C57099">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55FF304D" w14:textId="77777777" w:rsidR="00C57099" w:rsidRPr="00747204" w:rsidRDefault="00C57099" w:rsidP="002F5ECA">
      <w:pPr>
        <w:pStyle w:val="ProductList-Body"/>
        <w:tabs>
          <w:tab w:val="clear" w:pos="158"/>
          <w:tab w:val="left" w:pos="360"/>
        </w:tabs>
      </w:pPr>
    </w:p>
    <w:p w14:paraId="7670A932" w14:textId="77777777" w:rsidR="002F5ECA" w:rsidRPr="00747204" w:rsidRDefault="002F5ECA" w:rsidP="002F5ECA">
      <w:pPr>
        <w:pStyle w:val="ProductList-ClauseHeading"/>
      </w:pPr>
      <w:r>
        <w:t>Paket Microsoft Dynamics 365 Unified Operations</w:t>
      </w:r>
    </w:p>
    <w:p w14:paraId="5B17DC06" w14:textId="77777777" w:rsidR="002F5ECA" w:rsidRPr="00747204" w:rsidRDefault="002F5ECA" w:rsidP="002F5ECA">
      <w:pPr>
        <w:pStyle w:val="ProductList-Body"/>
        <w:tabs>
          <w:tab w:val="clear" w:pos="158"/>
          <w:tab w:val="left" w:pos="360"/>
        </w:tabs>
      </w:pPr>
      <w:r>
        <w:t>Stranka lahko za svojo notranjo uporabo spremeni izvorno kodo programov za Microsoft Dynamics 365 Finance and Operations in Microsoft Dynamics 365 for Retail.</w:t>
      </w:r>
    </w:p>
    <w:p w14:paraId="3D60AB92" w14:textId="77777777" w:rsidR="002F5ECA" w:rsidRPr="00747204" w:rsidRDefault="002F5ECA" w:rsidP="002F5ECA">
      <w:pPr>
        <w:pStyle w:val="ProductList-Body"/>
        <w:tabs>
          <w:tab w:val="clear" w:pos="158"/>
          <w:tab w:val="left" w:pos="360"/>
        </w:tabs>
      </w:pPr>
    </w:p>
    <w:p w14:paraId="13EE0D44" w14:textId="77777777" w:rsidR="00BF6277" w:rsidRPr="00BA2331" w:rsidRDefault="00BF6277" w:rsidP="00BF6277">
      <w:pPr>
        <w:pStyle w:val="ProductList-Body"/>
        <w:tabs>
          <w:tab w:val="left" w:pos="360"/>
        </w:tabs>
      </w:pPr>
      <w:r>
        <w:rPr>
          <w:b/>
          <w:color w:val="00188F"/>
        </w:rPr>
        <w:t>Microsoft Dynamics 365 for Talent, Microsoft Dynamics 365 for Talent: Attract in Microsoft Dynamics 365 Talent: Onboard</w:t>
      </w:r>
    </w:p>
    <w:p w14:paraId="2E7FB8AE" w14:textId="77777777" w:rsidR="00BF6277" w:rsidRPr="00BA2331" w:rsidRDefault="00BF6277" w:rsidP="00BF6277">
      <w:pPr>
        <w:pStyle w:val="ProductList-Body"/>
        <w:tabs>
          <w:tab w:val="clear" w:pos="158"/>
          <w:tab w:val="left" w:pos="360"/>
        </w:tabs>
      </w:pPr>
      <w:r>
        <w:t>Uporabniki, ki dostopajo do spletne storitve in so (1) kandidati v modulu Attract ali (2) novozaposleni v modulu Onboard, ne potrebujejo licence SL.</w:t>
      </w:r>
    </w:p>
    <w:p w14:paraId="74DCAFEB" w14:textId="77777777" w:rsidR="00BF6277" w:rsidRPr="00BA2331" w:rsidRDefault="00BF6277" w:rsidP="00BF6277">
      <w:pPr>
        <w:pStyle w:val="ProductList-Body"/>
        <w:tabs>
          <w:tab w:val="clear" w:pos="158"/>
          <w:tab w:val="left" w:pos="360"/>
        </w:tabs>
      </w:pPr>
    </w:p>
    <w:p w14:paraId="41DDB8BD" w14:textId="77777777" w:rsidR="00C57099" w:rsidRDefault="00C57099" w:rsidP="00C57099">
      <w:pPr>
        <w:pStyle w:val="ProductList-ClauseHeading"/>
      </w:pPr>
      <w:r>
        <w:t>Pravice do uporabe strežnika za uporabniške licence SL, uporabniške licence SL „From SA“ in dodatne uporabniške licence SL za Dynamics 365</w:t>
      </w:r>
    </w:p>
    <w:p w14:paraId="7204FC1B" w14:textId="77777777" w:rsidR="00C57099" w:rsidRDefault="00C57099" w:rsidP="00C57099">
      <w:pPr>
        <w:pStyle w:val="ProductList-Body"/>
      </w:pPr>
      <w:r>
        <w:t>Spodnja določila glede pravic do uporabe strežnika ne veljajo za stranke, ki imajo licence za Microsoft Dynamics 365 for Sales Professional, Microsoft Dynamics 365 for Marketing, Microsoft Dynamics 365 Business Central in Microsoft Dynamics 365 for Talent: Attract, Microsoft Dynamics 365 for Talent: Onboard ali stranke z licenco za spletne storitve Dynamics 365 v okviru programov Open License, Open Value in Open Value Subscription.</w:t>
      </w:r>
    </w:p>
    <w:p w14:paraId="2E2743C1" w14:textId="77777777" w:rsidR="002F5ECA" w:rsidRPr="00747204" w:rsidRDefault="002F5ECA" w:rsidP="002F5ECA">
      <w:pPr>
        <w:pStyle w:val="ProductList-Body"/>
      </w:pPr>
    </w:p>
    <w:p w14:paraId="335F110A" w14:textId="77777777" w:rsidR="002F5ECA" w:rsidRPr="00747204" w:rsidRDefault="002F5ECA" w:rsidP="002F5ECA">
      <w:pPr>
        <w:pStyle w:val="ProductList-Body"/>
        <w:ind w:left="180"/>
      </w:pPr>
      <w:r>
        <w:rPr>
          <w:b/>
          <w:color w:val="0072C6"/>
        </w:rPr>
        <w:t>Microsoft Dynamics 365 for Operations On-premises Server</w:t>
      </w:r>
    </w:p>
    <w:p w14:paraId="611D82E0" w14:textId="77777777" w:rsidR="002F5ECA" w:rsidRPr="00747204" w:rsidRDefault="002F5ECA" w:rsidP="002F5ECA">
      <w:pPr>
        <w:pStyle w:val="ProductList-Body"/>
        <w:ind w:left="180"/>
      </w:pPr>
      <w:r>
        <w:t>Stranke z aktivnimi naročninami za (1) paket za Microsoft Dynamics 365 ali (2) paket za Microsoft Dynamics 365 Unified Operations (ali katero koli ločeno licencirano komponento paketa) lahko:</w:t>
      </w:r>
    </w:p>
    <w:p w14:paraId="4432A7D6" w14:textId="77777777" w:rsidR="002F5ECA" w:rsidRPr="00747204" w:rsidRDefault="002F5ECA" w:rsidP="002F5ECA">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Microsoft Dynamics 365 for Operations Server;</w:t>
      </w:r>
    </w:p>
    <w:p w14:paraId="665D9C20" w14:textId="77777777" w:rsidR="002F5ECA" w:rsidRPr="00747204" w:rsidRDefault="002F5ECA" w:rsidP="002F5ECA">
      <w:pPr>
        <w:pStyle w:val="ProductList-Body"/>
        <w:numPr>
          <w:ilvl w:val="0"/>
          <w:numId w:val="39"/>
        </w:numPr>
        <w:tabs>
          <w:tab w:val="left" w:pos="360"/>
          <w:tab w:val="left" w:pos="720"/>
        </w:tabs>
        <w:ind w:left="720"/>
      </w:pPr>
      <w:r>
        <w:t>namesto programske opreme Microsoft Dynamic 365 for Operations Server namestijo in uporabljajo programsko opremo Microsoft Dynamics AX 2012 R3 Server;</w:t>
      </w:r>
    </w:p>
    <w:p w14:paraId="303B5A3B" w14:textId="77777777" w:rsidR="002F5ECA" w:rsidRPr="00747204" w:rsidRDefault="002F5ECA" w:rsidP="002F5ECA">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700164C5" w14:textId="77777777" w:rsidR="002F5ECA" w:rsidRPr="00747204" w:rsidRDefault="002F5ECA" w:rsidP="002F5ECA">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0083C385" w14:textId="77777777" w:rsidR="002F5ECA" w:rsidRPr="00747204" w:rsidRDefault="002F5ECA" w:rsidP="002F5ECA">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 ter</w:t>
      </w:r>
    </w:p>
    <w:p w14:paraId="59F072CC" w14:textId="77777777" w:rsidR="002F5ECA" w:rsidRPr="00747204" w:rsidRDefault="002F5ECA" w:rsidP="002F5ECA">
      <w:pPr>
        <w:pStyle w:val="ProductList-Body"/>
      </w:pPr>
    </w:p>
    <w:p w14:paraId="7870DFC3" w14:textId="77777777" w:rsidR="002F5ECA" w:rsidRPr="00747204" w:rsidRDefault="002F5ECA" w:rsidP="002F5ECA">
      <w:pPr>
        <w:pStyle w:val="ProductList-Body"/>
        <w:keepNext/>
        <w:tabs>
          <w:tab w:val="clear" w:pos="158"/>
          <w:tab w:val="left" w:pos="180"/>
        </w:tabs>
        <w:ind w:left="187"/>
      </w:pPr>
      <w:r>
        <w:rPr>
          <w:b/>
          <w:color w:val="0072C6"/>
        </w:rPr>
        <w:t>Microsoft Dynamics 365 On-premises Server</w:t>
      </w:r>
    </w:p>
    <w:p w14:paraId="1D453779" w14:textId="77777777" w:rsidR="002F5ECA" w:rsidRPr="00747204" w:rsidRDefault="002F5ECA" w:rsidP="002F5ECA">
      <w:pPr>
        <w:pStyle w:val="ProductList-Body"/>
        <w:ind w:left="180"/>
      </w:pPr>
      <w:r>
        <w:t>Stranke z aktivnimi naročninami za (1) paket za Microsoft Dynamics 365 ali (2) paket za Microsoft Dynamics 365 Customer Engagement (ali katero koli ločeno licencirano komponento paketa) lahko:</w:t>
      </w:r>
    </w:p>
    <w:p w14:paraId="036DEBB6" w14:textId="77777777" w:rsidR="002F5ECA" w:rsidRPr="00747204" w:rsidRDefault="002F5ECA" w:rsidP="002F5ECA">
      <w:pPr>
        <w:pStyle w:val="ProductList-Body"/>
        <w:numPr>
          <w:ilvl w:val="0"/>
          <w:numId w:val="43"/>
        </w:numPr>
      </w:pPr>
      <w:r>
        <w:t>v omrežnem strežniku ali v strežnikih v skupni rabi namestijo poljubno število izvodov programske opreme lokalnega strežnika Microsoft Dynamics 365;</w:t>
      </w:r>
    </w:p>
    <w:p w14:paraId="2AF854EC" w14:textId="77777777" w:rsidR="002F5ECA" w:rsidRPr="00747204" w:rsidRDefault="002F5ECA" w:rsidP="002F5ECA">
      <w:pPr>
        <w:pStyle w:val="ProductList-Body"/>
        <w:numPr>
          <w:ilvl w:val="0"/>
          <w:numId w:val="43"/>
        </w:numPr>
      </w:pPr>
      <w:r>
        <w:t xml:space="preserve">namesto programske opreme Microsoft Dynamic 365 On-Premise Server namestijo in uporabljajo programsko opremo Microsoft Dynamics CRM 2016 Server; </w:t>
      </w:r>
    </w:p>
    <w:p w14:paraId="13DEB73B" w14:textId="77777777" w:rsidR="002F5ECA" w:rsidRPr="00747204" w:rsidRDefault="002F5ECA" w:rsidP="002F5ECA">
      <w:pPr>
        <w:pStyle w:val="ProductList-Body"/>
        <w:numPr>
          <w:ilvl w:val="0"/>
          <w:numId w:val="43"/>
        </w:numPr>
      </w:pPr>
      <w:r>
        <w:t>omogočijo dostop do strežniške programske opreme uporabnikom in napravam, ki jim je dodeljena licenca SL, ki izpolnjuje pogoje; in</w:t>
      </w:r>
    </w:p>
    <w:p w14:paraId="62280F93" w14:textId="77777777" w:rsidR="002F5ECA" w:rsidRPr="00747204" w:rsidRDefault="002F5ECA" w:rsidP="002F5ECA">
      <w:pPr>
        <w:pStyle w:val="ProductList-Body"/>
        <w:numPr>
          <w:ilvl w:val="0"/>
          <w:numId w:val="43"/>
        </w:numPr>
      </w:pPr>
      <w:r>
        <w:t>uporabnikom in napravam, ki jim je dodeljena ena od naslednjih licenc CAL, omogočijo dostop do strežniške programske opreme, ki je trenutna različica na datum začetka naročnine: licence CAL za Microsoft Dynamics 365 On-premises za prodajo, podporo strankam ali člane skupine oziroma licenco CAL za Microsoft Dynamics CRM. Uporabniki in naprave, ki so jim dodeljene licence CAL z aktivnim kritjem Software Assurance, lahko dostopajo do novih različic strežniške programske opreme.</w:t>
      </w:r>
    </w:p>
    <w:p w14:paraId="35EA5CA2" w14:textId="77777777" w:rsidR="002F5ECA" w:rsidRPr="00747204" w:rsidRDefault="002F5ECA" w:rsidP="002F5ECA">
      <w:pPr>
        <w:pStyle w:val="ProductList-Body"/>
      </w:pPr>
    </w:p>
    <w:p w14:paraId="29A43A80" w14:textId="77777777" w:rsidR="00BF6277" w:rsidRPr="00BA2331" w:rsidRDefault="00BF6277" w:rsidP="00BF6277">
      <w:pPr>
        <w:pStyle w:val="ProductList-Body"/>
      </w:pPr>
      <w:r>
        <w:rPr>
          <w:b/>
          <w:color w:val="00188F"/>
        </w:rPr>
        <w:lastRenderedPageBreak/>
        <w:t>Rešitev Microsoft Relationship Sales</w:t>
      </w:r>
    </w:p>
    <w:p w14:paraId="1C650AE8" w14:textId="77777777" w:rsidR="00BF6277" w:rsidRPr="00BA2331" w:rsidRDefault="00BF6277" w:rsidP="00BF6277">
      <w:pPr>
        <w:pStyle w:val="ProductList-Body"/>
      </w:pPr>
      <w:r>
        <w:t>Rešitev Microsoft Relationship Sales vključuje Microsoft Dynamics 365 for Sales, Enterprise edition in LinkedIn Sales Navigator, Enterprise edition. LinkedIn Sales Navigator, Enterprise edition je za izključno uporabo uporabnika z licenco za rešitev Microsoft Relationship Sales med trajanjem naročnine.</w:t>
      </w:r>
    </w:p>
    <w:p w14:paraId="3E0E6799" w14:textId="77777777" w:rsidR="002F5ECA" w:rsidRPr="00747204" w:rsidRDefault="002F5ECA" w:rsidP="002F5ECA">
      <w:pPr>
        <w:pStyle w:val="ProductList-Body"/>
      </w:pPr>
    </w:p>
    <w:p w14:paraId="49A92096" w14:textId="77777777" w:rsidR="002F5ECA" w:rsidRPr="00747204" w:rsidRDefault="002F5ECA" w:rsidP="002F5ECA">
      <w:pPr>
        <w:pStyle w:val="ProductList-Body"/>
        <w:ind w:left="180"/>
      </w:pPr>
      <w:r>
        <w:rPr>
          <w:b/>
          <w:color w:val="0072C6"/>
        </w:rPr>
        <w:t>LinkedIn Sales Navigator</w:t>
      </w:r>
    </w:p>
    <w:p w14:paraId="785409AF" w14:textId="77777777" w:rsidR="002F5ECA" w:rsidRPr="00747204" w:rsidRDefault="002F5ECA" w:rsidP="002F5ECA">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42" w:history="1">
        <w:r w:rsidRPr="00001EFA">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3" w:history="1">
        <w:r w:rsidRPr="00001EFA">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4" w:history="1">
        <w:r w:rsidRPr="00001EFA">
          <w:rPr>
            <w:rStyle w:val="Hyperlink"/>
          </w:rPr>
          <w:t>https://business.linkedin.com/c/15/10/eu-scc</w:t>
        </w:r>
      </w:hyperlink>
      <w:r>
        <w:t xml:space="preserve">. </w:t>
      </w:r>
    </w:p>
    <w:p w14:paraId="4B046DB1" w14:textId="77777777" w:rsidR="002F5ECA" w:rsidRPr="00747204" w:rsidRDefault="002F5ECA" w:rsidP="002F5ECA">
      <w:pPr>
        <w:pStyle w:val="ProductList-Body"/>
        <w:ind w:left="180"/>
      </w:pPr>
    </w:p>
    <w:p w14:paraId="03F10788" w14:textId="77777777" w:rsidR="002F5ECA" w:rsidRPr="00747204" w:rsidRDefault="002F5ECA" w:rsidP="002F5ECA">
      <w:pPr>
        <w:pStyle w:val="ProductList-Body"/>
        <w:ind w:left="180"/>
      </w:pPr>
      <w:r>
        <w:rPr>
          <w:b/>
          <w:color w:val="0072C6"/>
        </w:rPr>
        <w:t>Pogodba o ravni storitve</w:t>
      </w:r>
    </w:p>
    <w:p w14:paraId="50BA92EB" w14:textId="77777777" w:rsidR="002F5ECA" w:rsidRPr="00747204" w:rsidRDefault="002F5ECA" w:rsidP="002F5ECA">
      <w:pPr>
        <w:pStyle w:val="ProductList-Body"/>
        <w:ind w:left="180"/>
      </w:pPr>
      <w:r>
        <w:t>Za LinkedIn Sales Navigator, Enterprise Edition ni pogodbe o ravni storitve.</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51" w:name="_Toc459970722"/>
      <w:bookmarkStart w:id="152" w:name="MicrosoftSocialEngagement"/>
      <w:r>
        <w:rPr>
          <w:b/>
          <w:color w:val="00188F"/>
        </w:rPr>
        <w:t>Microsoft Social Engagement</w:t>
      </w:r>
      <w:bookmarkEnd w:id="151"/>
    </w:p>
    <w:bookmarkEnd w:id="152"/>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6AA8BC21" w14:textId="77777777" w:rsidR="00A21F04" w:rsidRPr="002C6BAD" w:rsidRDefault="00A21F04" w:rsidP="00A21F04">
      <w:pPr>
        <w:pStyle w:val="ProductList-Body"/>
        <w:tabs>
          <w:tab w:val="clear" w:pos="158"/>
          <w:tab w:val="left" w:pos="360"/>
        </w:tabs>
        <w:ind w:left="180"/>
        <w:rPr>
          <w:b/>
          <w:color w:val="0072C6"/>
        </w:rPr>
      </w:pPr>
      <w:r>
        <w:rPr>
          <w:b/>
          <w:color w:val="0072C6"/>
        </w:rPr>
        <w:t>Vsebina iz družbenih omrežij, pridobljena prek storitve Microsoft Social Engagement</w:t>
      </w:r>
    </w:p>
    <w:p w14:paraId="66462AC8" w14:textId="77777777" w:rsidR="00A21F04" w:rsidRDefault="00A21F04" w:rsidP="00A21F04">
      <w:pPr>
        <w:pStyle w:val="ProductList-Body"/>
        <w:tabs>
          <w:tab w:val="clear" w:pos="158"/>
          <w:tab w:val="left" w:pos="360"/>
        </w:tabs>
        <w:ind w:left="180"/>
      </w:pPr>
      <w:r>
        <w:t>Vsebina iz družbenih omrežij je vsebina, pridobljena iz družbenih omrežjih, kot so Twitter, Facebook in YouTube, in storitev za indeksiranje ali združevanje podatkov kot odgovor na strankine iskalne poizvedbe, izvedene v storitvi Microsoft Social Engagement. Vsebina iz družbenih omrežij niso strankini podatki. Podatki strank, uporabljeni pri konfiguriranju ali sprožanju iskalnih poizvedb, izvedenih v imenu stranke, se lahko razkrijejo tretjim osebam za namene pridobivanja vsebine iz družbenih omrežij. Stranka lahko družabno vsebino uporablja samo za svoje interne poslovne namene. Stranka vsebine iz družbenih omrežij ne sme uporabljati za izvajanje nadzora. Stranke iz javnega sektorja lahko imajo omejen dostop do vsebine iz družbenih omrežij. Microsoft si pridržuje pravico:</w:t>
      </w:r>
    </w:p>
    <w:p w14:paraId="2CE430F8" w14:textId="77777777" w:rsidR="00A21F04" w:rsidRDefault="00A21F04" w:rsidP="00A21F04">
      <w:pPr>
        <w:pStyle w:val="ProductList-Body"/>
        <w:numPr>
          <w:ilvl w:val="0"/>
          <w:numId w:val="13"/>
        </w:numPr>
        <w:tabs>
          <w:tab w:val="clear" w:pos="158"/>
          <w:tab w:val="left" w:pos="180"/>
        </w:tabs>
        <w:ind w:left="810" w:hanging="270"/>
      </w:pPr>
      <w:r>
        <w:t xml:space="preserve">do shranjevanja vsebine iz družbenih omrežij v zbirko podatkov, v kateri je shranjena vsebina, ki jo iz drugih virov zbrali drugi pridobitelji licenc; </w:t>
      </w:r>
    </w:p>
    <w:p w14:paraId="49376CAA" w14:textId="77777777" w:rsidR="00A21F04" w:rsidRDefault="00A21F04" w:rsidP="00A21F04">
      <w:pPr>
        <w:pStyle w:val="ProductList-Body"/>
        <w:numPr>
          <w:ilvl w:val="0"/>
          <w:numId w:val="13"/>
        </w:numPr>
        <w:tabs>
          <w:tab w:val="clear" w:pos="158"/>
          <w:tab w:val="left" w:pos="180"/>
        </w:tabs>
        <w:spacing w:before="40"/>
        <w:ind w:left="810" w:hanging="274"/>
      </w:pPr>
      <w:r>
        <w:t xml:space="preserve">do dostopa do vsebine iz družbenih omrežij, njenega urejanja ali izbrisa za poljuben namen; </w:t>
      </w:r>
    </w:p>
    <w:p w14:paraId="6E50960A" w14:textId="77777777" w:rsidR="00A21F04" w:rsidRPr="00D97771" w:rsidRDefault="00A21F04" w:rsidP="00A21F04">
      <w:pPr>
        <w:pStyle w:val="ProductList-Body"/>
        <w:numPr>
          <w:ilvl w:val="0"/>
          <w:numId w:val="13"/>
        </w:numPr>
        <w:spacing w:before="40"/>
        <w:ind w:left="810" w:hanging="274"/>
      </w:pPr>
      <w:r>
        <w:t xml:space="preserve">od stranke zahtevati, da uredi ali izbriše vsebino iz družbenih omrežij, omejiti strankino možnost izvoza ali prenosa vsebine iz družbenih omrežij ter izbrisati ali omejiti nadaljnji dostop do vsebine iz družbenih omrežij po odpovedi ali poteku veljavnosti spletne storitve. </w:t>
      </w:r>
    </w:p>
    <w:p w14:paraId="42DE35A1" w14:textId="77777777" w:rsidR="00B727AB" w:rsidRPr="00903BB7" w:rsidRDefault="006E5E51"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53" w:name="_Toc512894770"/>
      <w:bookmarkStart w:id="154" w:name="O365Services"/>
      <w:r w:rsidRPr="0075793C">
        <w:rPr>
          <w:lang w:val="it-IT"/>
        </w:rPr>
        <w:t>Storitve Office 365</w:t>
      </w:r>
      <w:bookmarkEnd w:id="153"/>
    </w:p>
    <w:bookmarkEnd w:id="154"/>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55" w:name="CoreFeaturesforOffice365Services"/>
      <w:r w:rsidRPr="009E4752">
        <w:rPr>
          <w:b/>
          <w:color w:val="00188F"/>
        </w:rPr>
        <w:t>Osnovne funkcije storitev Office 365</w:t>
      </w:r>
    </w:p>
    <w:bookmarkEnd w:id="155"/>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10AD8308" w14:textId="77777777" w:rsidR="00A21F04" w:rsidRDefault="00A21F04" w:rsidP="00A21F04">
      <w:pPr>
        <w:pStyle w:val="ProductList-Body"/>
        <w:rPr>
          <w:b/>
          <w:color w:val="00188F"/>
        </w:rPr>
      </w:pPr>
      <w:bookmarkStart w:id="156" w:name="MicrosoftTeams"/>
      <w:r>
        <w:rPr>
          <w:b/>
          <w:color w:val="00188F"/>
        </w:rPr>
        <w:t>Microsoft Teams</w:t>
      </w:r>
      <w:bookmarkEnd w:id="156"/>
    </w:p>
    <w:p w14:paraId="6744B364" w14:textId="6CBDBB9A"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352F1221" w14:textId="77777777" w:rsidR="00BF6277" w:rsidRPr="00903BB7" w:rsidRDefault="006E5E51" w:rsidP="00BF6277">
      <w:pPr>
        <w:pStyle w:val="ProductList-Body"/>
        <w:shd w:val="clear" w:color="auto" w:fill="A6A6A6" w:themeFill="background1" w:themeFillShade="A6"/>
        <w:spacing w:before="120" w:after="240"/>
        <w:jc w:val="right"/>
      </w:pPr>
      <w:hyperlink w:anchor="TableofContents" w:history="1">
        <w:r w:rsidR="00BF6277">
          <w:rPr>
            <w:rStyle w:val="Hyperlink"/>
            <w:sz w:val="16"/>
            <w:szCs w:val="16"/>
          </w:rPr>
          <w:t>Kazalo</w:t>
        </w:r>
      </w:hyperlink>
      <w:r w:rsidR="00BF6277">
        <w:rPr>
          <w:rStyle w:val="Hyperlink"/>
          <w:sz w:val="16"/>
          <w:szCs w:val="16"/>
        </w:rPr>
        <w:t xml:space="preserve"> </w:t>
      </w:r>
      <w:r w:rsidR="00BF6277">
        <w:rPr>
          <w:sz w:val="16"/>
          <w:szCs w:val="16"/>
        </w:rPr>
        <w:t xml:space="preserve">/ </w:t>
      </w:r>
      <w:hyperlink w:anchor="GeneralTerms" w:history="1">
        <w:r w:rsidR="00BF6277">
          <w:rPr>
            <w:rStyle w:val="Hyperlink"/>
            <w:sz w:val="16"/>
            <w:szCs w:val="16"/>
          </w:rPr>
          <w:t>Splošni pogoji</w:t>
        </w:r>
      </w:hyperlink>
    </w:p>
    <w:p w14:paraId="40EDB465" w14:textId="36697007" w:rsidR="00E93FD0" w:rsidRPr="009E4752" w:rsidRDefault="003451AB" w:rsidP="003451AB">
      <w:pPr>
        <w:pStyle w:val="ProductList-Offering2Heading"/>
      </w:pPr>
      <w:bookmarkStart w:id="157" w:name="ExchangeOnline"/>
      <w:r w:rsidRPr="0075793C">
        <w:rPr>
          <w:lang w:val="sl-SI"/>
        </w:rPr>
        <w:tab/>
      </w:r>
      <w:bookmarkStart w:id="158" w:name="_Toc512894771"/>
      <w:r w:rsidR="00E93FD0" w:rsidRPr="009E4752">
        <w:t>Exchange Online</w:t>
      </w:r>
      <w:bookmarkEnd w:id="158"/>
    </w:p>
    <w:p w14:paraId="504B85AD" w14:textId="77777777" w:rsidR="00E93FD0" w:rsidRPr="009E4752" w:rsidRDefault="00E93FD0" w:rsidP="00342CA2">
      <w:pPr>
        <w:pStyle w:val="ProductList-Offering1"/>
        <w:sectPr w:rsidR="00E93FD0" w:rsidRPr="009E4752" w:rsidSect="00E275D6">
          <w:footerReference w:type="first" r:id="rId45"/>
          <w:type w:val="continuous"/>
          <w:pgSz w:w="12240" w:h="15840"/>
          <w:pgMar w:top="1440" w:right="720" w:bottom="1440" w:left="720" w:header="720" w:footer="720" w:gutter="0"/>
          <w:cols w:space="720"/>
          <w:titlePg/>
          <w:docGrid w:linePitch="360"/>
        </w:sectPr>
      </w:pPr>
    </w:p>
    <w:bookmarkEnd w:id="157"/>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5ADCD557" w:rsidR="003F147B" w:rsidRPr="006D2C33" w:rsidRDefault="003F147B" w:rsidP="003F147B">
      <w:pPr>
        <w:pStyle w:val="ProductList-Body"/>
      </w:pPr>
      <w:r>
        <w:rPr>
          <w:rFonts w:asciiTheme="majorHAnsi" w:hAnsiTheme="majorHAnsi"/>
          <w:sz w:val="16"/>
          <w:szCs w:val="16"/>
        </w:rPr>
        <w:t xml:space="preserve">Exchange Online </w:t>
      </w:r>
      <w:r w:rsidR="00937BC9">
        <w:rPr>
          <w:rFonts w:asciiTheme="majorHAnsi" w:hAnsiTheme="majorHAnsi"/>
          <w:sz w:val="16"/>
          <w:szCs w:val="16"/>
        </w:rPr>
        <w:t>F</w:t>
      </w:r>
      <w:r w:rsidR="00700211">
        <w:rPr>
          <w:rFonts w:asciiTheme="majorHAnsi" w:hAnsiTheme="majorHAnsi"/>
          <w:sz w:val="16"/>
          <w:szCs w:val="16"/>
        </w:rPr>
        <w:t>1</w:t>
      </w:r>
    </w:p>
    <w:p w14:paraId="6253E4B1" w14:textId="7ADCD02B" w:rsidR="00B41727" w:rsidRDefault="003F147B" w:rsidP="003F147B">
      <w:pPr>
        <w:pStyle w:val="ProductList-Body"/>
        <w:rPr>
          <w:rFonts w:asciiTheme="majorHAnsi" w:hAnsiTheme="majorHAnsi"/>
          <w:sz w:val="16"/>
          <w:szCs w:val="16"/>
        </w:rPr>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BF6277">
      <w:pPr>
        <w:pStyle w:val="ProductList-Body"/>
        <w:keepNext/>
        <w:ind w:left="187"/>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lastRenderedPageBreak/>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6"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65856E52"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59" w:name="_Toc423959249"/>
      <w:r w:rsidRPr="00CD04F8">
        <w:rPr>
          <w:b/>
          <w:color w:val="00188F"/>
        </w:rPr>
        <w:t>Pogodba o ravni storitve</w:t>
      </w:r>
      <w:bookmarkEnd w:id="159"/>
    </w:p>
    <w:p w14:paraId="3E0D85F8" w14:textId="77777777" w:rsidR="00700211" w:rsidRDefault="00700211" w:rsidP="00700211">
      <w:pPr>
        <w:pStyle w:val="ProductList-Body"/>
        <w:tabs>
          <w:tab w:val="clear" w:pos="158"/>
          <w:tab w:val="left" w:pos="180"/>
        </w:tabs>
      </w:pPr>
      <w:bookmarkStart w:id="160" w:name="Office365Applications"/>
      <w:r>
        <w:t>Za Office 365 Advanced Threat Protection ali Office 365 Threat Intelligence ni pogodbe o ravni storitve.</w:t>
      </w:r>
    </w:p>
    <w:p w14:paraId="373E467B" w14:textId="77777777" w:rsidR="00B727AB" w:rsidRPr="00903BB7" w:rsidRDefault="006E5E51"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5B06D2" w14:textId="790D809D" w:rsidR="00862C50" w:rsidRPr="0075793C" w:rsidRDefault="00A21F04" w:rsidP="003451AB">
      <w:pPr>
        <w:pStyle w:val="ProductList-Offering2Heading"/>
        <w:rPr>
          <w:lang w:val="it-IT"/>
        </w:rPr>
      </w:pPr>
      <w:bookmarkStart w:id="161" w:name="O365Applications"/>
      <w:r>
        <w:rPr>
          <w:lang w:val="it-IT"/>
        </w:rPr>
        <w:tab/>
      </w:r>
      <w:bookmarkStart w:id="162" w:name="_Toc512894772"/>
      <w:r w:rsidR="00862C50" w:rsidRPr="0075793C">
        <w:rPr>
          <w:lang w:val="it-IT"/>
        </w:rPr>
        <w:t>Programi storitve Office 365</w:t>
      </w:r>
      <w:bookmarkEnd w:id="162"/>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01DC128A" w:rsidR="00862C50" w:rsidRPr="009E4752" w:rsidRDefault="00862C50" w:rsidP="00862C50">
      <w:pPr>
        <w:pStyle w:val="ProductList-Body"/>
      </w:pPr>
      <w:r w:rsidRPr="009E4752">
        <w:rPr>
          <w:rFonts w:asciiTheme="majorHAnsi" w:hAnsiTheme="majorHAnsi"/>
          <w:sz w:val="16"/>
          <w:szCs w:val="16"/>
        </w:rPr>
        <w:t xml:space="preserve">Visio </w:t>
      </w:r>
      <w:r w:rsidR="00AE5745">
        <w:rPr>
          <w:rFonts w:asciiTheme="majorHAnsi" w:hAnsiTheme="majorHAnsi"/>
          <w:sz w:val="16"/>
          <w:szCs w:val="16"/>
        </w:rPr>
        <w:t>Online (paket 1 in paket 2)</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57940713" w14:textId="77777777" w:rsidR="00AE5745" w:rsidRDefault="00AE5745" w:rsidP="00AE5745">
      <w:pPr>
        <w:pStyle w:val="ProductList-Body"/>
      </w:pPr>
      <w:r>
        <w:t>Za Visio Online ni pogodbe o ravni storitve.</w:t>
      </w:r>
    </w:p>
    <w:p w14:paraId="446EB6D0" w14:textId="77777777" w:rsidR="00123E7D" w:rsidRPr="009E4752" w:rsidRDefault="00123E7D" w:rsidP="00123E7D">
      <w:pPr>
        <w:pStyle w:val="ProductList-Body"/>
      </w:pPr>
    </w:p>
    <w:p w14:paraId="4F8D3B72" w14:textId="77777777" w:rsidR="00BF6277" w:rsidRPr="00BA2331" w:rsidRDefault="00BF6277" w:rsidP="00BF6277">
      <w:pPr>
        <w:pStyle w:val="ProductList-Body"/>
        <w:tabs>
          <w:tab w:val="clear" w:pos="158"/>
          <w:tab w:val="left" w:pos="180"/>
        </w:tabs>
      </w:pPr>
      <w:r>
        <w:rPr>
          <w:b/>
          <w:color w:val="00188F"/>
        </w:rPr>
        <w:t xml:space="preserve">Pravice za namestitev in uporabo </w:t>
      </w:r>
    </w:p>
    <w:p w14:paraId="2CC941C5" w14:textId="77777777" w:rsidR="00C57099" w:rsidRDefault="00C57099" w:rsidP="00C57099">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38B18B8B" w14:textId="77777777" w:rsidR="003A02A5" w:rsidRPr="00A43210" w:rsidRDefault="003A02A5" w:rsidP="003A02A5">
      <w:pPr>
        <w:pStyle w:val="ProductList-Body"/>
        <w:numPr>
          <w:ilvl w:val="0"/>
          <w:numId w:val="40"/>
        </w:numPr>
        <w:ind w:left="450" w:hanging="270"/>
        <w:rPr>
          <w:szCs w:val="18"/>
        </w:rPr>
      </w:pPr>
      <w:r w:rsidRPr="00A43210">
        <w:rPr>
          <w:szCs w:val="18"/>
        </w:rPr>
        <w:t>lahko programsko opremo, zagotovljeno z licenco SL, aktivirajo v največ petih hkratnih okoljih operacijskega sistema za lokalno ali oddaljeno uporabo;</w:t>
      </w:r>
    </w:p>
    <w:p w14:paraId="0E4325B2" w14:textId="77777777" w:rsidR="003A02A5" w:rsidRPr="00A43210" w:rsidRDefault="003A02A5" w:rsidP="003A02A5">
      <w:pPr>
        <w:pStyle w:val="ProductList-Body"/>
        <w:numPr>
          <w:ilvl w:val="0"/>
          <w:numId w:val="40"/>
        </w:numPr>
        <w:spacing w:before="40"/>
        <w:ind w:left="450" w:hanging="274"/>
        <w:rPr>
          <w:szCs w:val="18"/>
        </w:rPr>
      </w:pPr>
      <w:r w:rsidRPr="00A43210">
        <w:rPr>
          <w:szCs w:val="18"/>
        </w:rPr>
        <w:t xml:space="preserve">lahko tudi namestijo in uporabljajo programsko opremo ter uporabljajo aktiviranje računalnika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tukaj: </w:t>
      </w:r>
      <w:hyperlink r:id="rId47" w:history="1">
        <w:r w:rsidRPr="00A43210">
          <w:rPr>
            <w:rStyle w:val="Hyperlink"/>
            <w:szCs w:val="18"/>
          </w:rPr>
          <w:t>www.office.com/sca</w:t>
        </w:r>
      </w:hyperlink>
      <w:r w:rsidRPr="00A43210">
        <w:rPr>
          <w:szCs w:val="18"/>
        </w:rPr>
        <w:t>.</w:t>
      </w:r>
      <w:r w:rsidRPr="00A43210">
        <w:rPr>
          <w:color w:val="1F497D"/>
          <w:szCs w:val="18"/>
        </w:rPr>
        <w:t xml:space="preserve"> </w:t>
      </w:r>
      <w:r w:rsidRPr="00A43210">
        <w:rPr>
          <w:szCs w:val="18"/>
        </w:rPr>
        <w:t>»Omrežni strežnik« za namene te pravice za uporabo pomeni fizično strežniško strojno opremo, dodeljeno izključno stranki. Ta določba za aktiviranje računalnikov v skupni rabi ne velja za stranke, ki majo licenco za Office 365 Business;</w:t>
      </w:r>
    </w:p>
    <w:p w14:paraId="4109DB1B" w14:textId="6CA6162F" w:rsidR="003A02A5" w:rsidRDefault="003A02A5" w:rsidP="003A02A5">
      <w:pPr>
        <w:pStyle w:val="ProductList-Body"/>
        <w:numPr>
          <w:ilvl w:val="0"/>
          <w:numId w:val="40"/>
        </w:numPr>
        <w:spacing w:before="40"/>
        <w:ind w:left="461" w:hanging="274"/>
        <w:rPr>
          <w:szCs w:val="18"/>
        </w:rPr>
      </w:pPr>
      <w:r w:rsidRPr="00A43210">
        <w:rPr>
          <w:szCs w:val="18"/>
        </w:rPr>
        <w:t>morajo v vsaki napravi, v katero je uporabnik namestil programsko opremo, vsaj enkrat vsakih 30 dni vzpostaviti povezavo z internetom, sicer programska oprema morda ne bo pravilno delovala.</w:t>
      </w:r>
    </w:p>
    <w:p w14:paraId="3EBC9E0F" w14:textId="77777777" w:rsidR="00C57099" w:rsidRPr="00F40FD0" w:rsidRDefault="00C57099" w:rsidP="00C57099">
      <w:pPr>
        <w:pStyle w:val="ProductList-Body"/>
        <w:numPr>
          <w:ilvl w:val="0"/>
          <w:numId w:val="40"/>
        </w:numPr>
        <w:spacing w:before="40"/>
        <w:ind w:left="450" w:hanging="274"/>
      </w:pPr>
      <w:r>
        <w:t>lahko uporabljajo internetne spletne storitve, ki so na voljo v okviru ProPlus. Poleg tega in če to dovoli stranka, se lahko uporabniki odločijo za izbiro povezanih storitev, za katere veljajo drugi pogoji uporabe poleg teh PSS in za katere je Microsoft upravljavec podatkov, kot je določeno v dokumentaciji izdelka.</w:t>
      </w:r>
    </w:p>
    <w:p w14:paraId="1A528ACC" w14:textId="77777777" w:rsidR="005E5595" w:rsidRPr="007F0A21" w:rsidRDefault="005E5595" w:rsidP="005E5595">
      <w:pPr>
        <w:pStyle w:val="ProductList-Body"/>
        <w:ind w:left="180"/>
      </w:pPr>
    </w:p>
    <w:p w14:paraId="4A276529" w14:textId="77777777" w:rsidR="00A21F04" w:rsidRPr="00964225" w:rsidRDefault="00A21F04" w:rsidP="00A21F04">
      <w:pPr>
        <w:pStyle w:val="ProductList-Body"/>
        <w:keepNext/>
        <w:spacing w:before="40"/>
        <w:rPr>
          <w:b/>
          <w:color w:val="00188F"/>
        </w:rPr>
      </w:pPr>
      <w:r>
        <w:rPr>
          <w:b/>
          <w:color w:val="00188F"/>
        </w:rPr>
        <w:t>Pametni telefoni in tablični računalniki</w:t>
      </w:r>
    </w:p>
    <w:p w14:paraId="6460A252" w14:textId="77777777" w:rsidR="00A21F04" w:rsidRDefault="00A21F04" w:rsidP="00A21F04">
      <w:pPr>
        <w:pStyle w:val="ProductList-Body"/>
      </w:pPr>
      <w:r>
        <w:t xml:space="preserve">Vsak uporabnik, ki mu stranka dodeli uporabniško licenco SL, lahko aktivira tudi programsko opremo Microsoft Office Mobile za uporabo v največ petih pametnih telefonih in petih tabličnih računalnikih. Za uporabnike različic F1, E1 in Business Essentials storitev Office 365 ali Microsoft 365 je </w:t>
      </w:r>
      <w:r>
        <w:lastRenderedPageBreak/>
        <w:t>ta pravica do aktiviranja programske opreme Microsoft Office Mobile omejena na naprave z vgrajenimi zasloni, ki imajo največ 10,1-palčno diagonalo.</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6E5E51"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63" w:name="MicrosoftMyAnalytics"/>
      <w:bookmarkStart w:id="164" w:name="_Toc465426847"/>
      <w:bookmarkStart w:id="165" w:name="_Toc512894773"/>
      <w:r w:rsidRPr="00B727AB">
        <w:rPr>
          <w:lang w:val="sl-SI"/>
        </w:rPr>
        <w:t>Microsoft MyAnalytics</w:t>
      </w:r>
      <w:bookmarkEnd w:id="163"/>
      <w:bookmarkEnd w:id="164"/>
      <w:bookmarkEnd w:id="165"/>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6E5E51"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66" w:name="_Toc512894774"/>
      <w:r w:rsidRPr="0075793C">
        <w:rPr>
          <w:lang w:val="sl-SI"/>
        </w:rPr>
        <w:t>Office Online</w:t>
      </w:r>
      <w:bookmarkEnd w:id="166"/>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6E5E51"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67" w:name="_Toc512894775"/>
      <w:r w:rsidRPr="0075793C">
        <w:rPr>
          <w:lang w:val="sl-SI"/>
        </w:rPr>
        <w:t>OneDrive za podjetja</w:t>
      </w:r>
      <w:bookmarkEnd w:id="167"/>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6E5E51"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112275C3" w:rsidR="00B41727" w:rsidRPr="00903BB7" w:rsidRDefault="00B41727" w:rsidP="00B41727">
      <w:pPr>
        <w:pStyle w:val="ProductList-Offering2Heading"/>
        <w:outlineLvl w:val="2"/>
      </w:pPr>
      <w:r>
        <w:tab/>
      </w:r>
      <w:bookmarkStart w:id="168" w:name="_Toc453946627"/>
      <w:bookmarkStart w:id="169" w:name="_Toc451949065"/>
      <w:bookmarkStart w:id="170" w:name="_Toc512894776"/>
      <w:bookmarkStart w:id="171" w:name="ProjectOnline"/>
      <w:r>
        <w:t>Project Online</w:t>
      </w:r>
      <w:bookmarkEnd w:id="168"/>
      <w:bookmarkEnd w:id="169"/>
      <w:bookmarkEnd w:id="170"/>
    </w:p>
    <w:bookmarkEnd w:id="171"/>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lastRenderedPageBreak/>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6E5E51"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72" w:name="_Toc512894777"/>
      <w:r w:rsidRPr="0075793C">
        <w:rPr>
          <w:lang w:val="sl-SI"/>
        </w:rPr>
        <w:t>SharePoint Online</w:t>
      </w:r>
      <w:bookmarkEnd w:id="172"/>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5E356FAE"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937BC9">
        <w:rPr>
          <w:rFonts w:asciiTheme="majorHAnsi" w:hAnsiTheme="majorHAnsi"/>
          <w:sz w:val="16"/>
          <w:szCs w:val="16"/>
        </w:rPr>
        <w:t>F</w:t>
      </w:r>
      <w:r w:rsidR="00700211">
        <w:rPr>
          <w:rFonts w:asciiTheme="majorHAnsi" w:hAnsiTheme="majorHAnsi"/>
          <w:sz w:val="16"/>
          <w:szCs w:val="16"/>
        </w:rPr>
        <w:t>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58AFF7B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700211">
        <w:t>1</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6E5E51"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2CE7FD8B" w14:textId="1937C838" w:rsidR="00DA2FD5" w:rsidRPr="00DA2FD5" w:rsidRDefault="00DA2FD5" w:rsidP="00DA2FD5">
      <w:pPr>
        <w:pStyle w:val="ProductList-Offering2Heading"/>
        <w:outlineLvl w:val="2"/>
        <w:rPr>
          <w:lang w:val="sl-SI"/>
        </w:rPr>
      </w:pPr>
      <w:r w:rsidRPr="00DA2FD5">
        <w:rPr>
          <w:lang w:val="sl-SI"/>
        </w:rPr>
        <w:tab/>
      </w:r>
      <w:bookmarkStart w:id="173" w:name="SkypeforBusinessOnline"/>
      <w:bookmarkStart w:id="174" w:name="_Toc505767652"/>
      <w:bookmarkStart w:id="175" w:name="_Toc503180492"/>
      <w:bookmarkStart w:id="176" w:name="_Toc512894778"/>
      <w:r w:rsidRPr="00DA2FD5">
        <w:rPr>
          <w:lang w:val="sl-SI"/>
        </w:rPr>
        <w:t>Skype za podjetja Online</w:t>
      </w:r>
      <w:bookmarkEnd w:id="173"/>
      <w:bookmarkEnd w:id="174"/>
      <w:bookmarkEnd w:id="175"/>
      <w:bookmarkEnd w:id="176"/>
    </w:p>
    <w:p w14:paraId="5AF6855A" w14:textId="77777777" w:rsidR="00DA2FD5" w:rsidRDefault="00DA2FD5" w:rsidP="00DA2FD5">
      <w:pPr>
        <w:pStyle w:val="ProductList-Offering1"/>
        <w:sectPr w:rsidR="00DA2FD5" w:rsidSect="00E275D6">
          <w:type w:val="continuous"/>
          <w:pgSz w:w="12240" w:h="15840"/>
          <w:pgMar w:top="1440" w:right="720" w:bottom="1440" w:left="720" w:header="720" w:footer="720" w:gutter="0"/>
          <w:cols w:space="720"/>
          <w:titlePg/>
          <w:docGrid w:linePitch="360"/>
        </w:sectPr>
      </w:pPr>
    </w:p>
    <w:p w14:paraId="3E66C5F5"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Skype za podjetja Online (paket 1 in paket 2)</w:t>
      </w:r>
    </w:p>
    <w:p w14:paraId="07C50FF0"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 xml:space="preserve">Glasovne konference </w:t>
      </w:r>
    </w:p>
    <w:p w14:paraId="2E012C0D" w14:textId="77777777" w:rsidR="00DA2FD5" w:rsidRPr="00EF1E73" w:rsidRDefault="00DA2FD5" w:rsidP="00DA2FD5">
      <w:pPr>
        <w:pStyle w:val="ProductList-Body"/>
        <w:rPr>
          <w:rFonts w:asciiTheme="majorHAnsi" w:hAnsiTheme="majorHAnsi"/>
          <w:sz w:val="16"/>
          <w:szCs w:val="16"/>
        </w:rPr>
      </w:pPr>
      <w:r>
        <w:rPr>
          <w:rFonts w:asciiTheme="majorHAnsi" w:hAnsiTheme="majorHAnsi"/>
          <w:sz w:val="16"/>
          <w:szCs w:val="16"/>
        </w:rPr>
        <w:t>Načrt klicanja</w:t>
      </w:r>
    </w:p>
    <w:p w14:paraId="7E03BB98"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Telefon za skupna območja</w:t>
      </w:r>
    </w:p>
    <w:p w14:paraId="7040C45B"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Dobroimetje za komuniciranje</w:t>
      </w:r>
    </w:p>
    <w:p w14:paraId="7FB9C6EC"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Telefonski sistem</w:t>
      </w:r>
    </w:p>
    <w:p w14:paraId="15115348" w14:textId="77777777" w:rsidR="00DA2FD5" w:rsidRDefault="00DA2FD5" w:rsidP="00DA2FD5">
      <w:pPr>
        <w:pStyle w:val="ProductList-Offering2"/>
        <w:sectPr w:rsidR="00DA2FD5"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77" w:name="OsnovnefunkcijestoritevOffice365"/>
      <w:r>
        <w:rPr>
          <w:b/>
          <w:color w:val="00188F"/>
        </w:rPr>
        <w:t>Osnovne funkcije storitev Office 365</w:t>
      </w:r>
      <w:bookmarkEnd w:id="177"/>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BE02FF">
      <w:pPr>
        <w:pStyle w:val="ProductList-Body"/>
        <w:keepNext/>
        <w:tabs>
          <w:tab w:val="clear" w:pos="158"/>
          <w:tab w:val="left" w:pos="360"/>
        </w:tabs>
        <w:ind w:left="187"/>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FDFEC72" w:rsidR="00CB6005"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4C7ECB79" w14:textId="00D860FB" w:rsidR="00DA2FD5" w:rsidRDefault="00DA2FD5" w:rsidP="00CB6005">
      <w:pPr>
        <w:pStyle w:val="ProductList-Body"/>
        <w:tabs>
          <w:tab w:val="clear" w:pos="158"/>
          <w:tab w:val="left" w:pos="360"/>
        </w:tabs>
      </w:pPr>
    </w:p>
    <w:p w14:paraId="5C1FED1D" w14:textId="77777777" w:rsidR="00DA2FD5" w:rsidRDefault="00DA2FD5" w:rsidP="00A21F04">
      <w:pPr>
        <w:pStyle w:val="ProductList-Body"/>
        <w:keepNext/>
        <w:tabs>
          <w:tab w:val="clear" w:pos="158"/>
          <w:tab w:val="left" w:pos="360"/>
        </w:tabs>
      </w:pPr>
      <w:r>
        <w:rPr>
          <w:b/>
          <w:color w:val="00188F"/>
        </w:rPr>
        <w:t>Telefoni za skupna območja</w:t>
      </w:r>
    </w:p>
    <w:p w14:paraId="4FD86AEB" w14:textId="77777777" w:rsidR="00DA2FD5" w:rsidRDefault="00DA2FD5" w:rsidP="00DA2FD5">
      <w:pPr>
        <w:pStyle w:val="ProductList-Body"/>
        <w:tabs>
          <w:tab w:val="clear" w:pos="158"/>
          <w:tab w:val="left" w:pos="360"/>
        </w:tabs>
      </w:pPr>
      <w:r>
        <w:t>Telefon za skupna območja je naprava, ki omogoča samo glasovno klicanje in sprejemanje glasovnih klicev ter si jo deli več uporabnikov, ki se v napravo ne prijavijo s poverilnicami za Office 365. Microsoftova ponudba za telefon za skupna območja je licenca SL za napravo. Do vsake naprave z licenco za telefon za skupna območja lahko dostopa in jo uporablja neomejeno število uporabnikov.</w:t>
      </w:r>
    </w:p>
    <w:p w14:paraId="76BBC195" w14:textId="546E13D6" w:rsidR="00AE5745" w:rsidRDefault="00AE5745" w:rsidP="00CB6005">
      <w:pPr>
        <w:pStyle w:val="ProductList-Body"/>
        <w:tabs>
          <w:tab w:val="clear" w:pos="158"/>
          <w:tab w:val="left" w:pos="360"/>
        </w:tabs>
      </w:pPr>
    </w:p>
    <w:p w14:paraId="635EDD6F" w14:textId="77777777" w:rsidR="00AE5745" w:rsidRPr="003619D2" w:rsidRDefault="00AE5745" w:rsidP="00D57AB3">
      <w:pPr>
        <w:pStyle w:val="ProductList-Body"/>
        <w:keepNext/>
        <w:rPr>
          <w:b/>
          <w:color w:val="00188F"/>
        </w:rPr>
      </w:pPr>
      <w:bookmarkStart w:id="178" w:name="OtherOnlineServices"/>
      <w:r>
        <w:rPr>
          <w:b/>
          <w:color w:val="00188F"/>
        </w:rPr>
        <w:lastRenderedPageBreak/>
        <w:t>Storitve načrta</w:t>
      </w:r>
      <w:r>
        <w:rPr>
          <w:b/>
          <w:bCs/>
          <w:color w:val="00188F"/>
        </w:rPr>
        <w:t xml:space="preserve"> klicanja in glasovnih</w:t>
      </w:r>
      <w:r>
        <w:rPr>
          <w:b/>
          <w:color w:val="00188F"/>
        </w:rPr>
        <w:t xml:space="preserve"> konferenc</w:t>
      </w:r>
      <w:r>
        <w:rPr>
          <w:b/>
          <w:bCs/>
          <w:color w:val="00188F"/>
        </w:rPr>
        <w:t xml:space="preserve"> </w:t>
      </w:r>
      <w:r>
        <w:rPr>
          <w:b/>
          <w:color w:val="00188F"/>
        </w:rPr>
        <w:t>(storitve klicanja/konferenc)</w:t>
      </w:r>
    </w:p>
    <w:p w14:paraId="4961DB7E" w14:textId="77777777" w:rsidR="00AE5745" w:rsidRDefault="00AE5745" w:rsidP="00AE5745">
      <w:pPr>
        <w:pStyle w:val="ProductList-Body"/>
      </w:pPr>
      <w:r>
        <w:t>Storitve klicanja in konferenc uporabnikom omogočajo komuniciranje z drugimi prek svetovnega glasovnega telefonskega omrežja, splošno poznanega kot javno komutirano telefonsko omrežje (ang. Public Switched Telephone Network oziroma PSTN). Storitve klicanja in konferenc zagotavlja Microsoftovo lastniško povezano podjetje, pooblaščeno za njihovo zagotavljanje. Cene za storitve klicanje in konferenc vključujejo upoštevne davke in nadomestila. Pogoji uporabe storitev klicanja in konferenc se lahko razlikujejo od države do države. Vsi vključeni davki, nadomestila in pogoji uporabe, ki veljajo za posamezne države, so navedeni na spletnem mestu za količinsko licenciranje (</w:t>
      </w:r>
      <w:hyperlink r:id="rId48" w:history="1">
        <w:r>
          <w:rPr>
            <w:rStyle w:val="Hyperlink"/>
          </w:rPr>
          <w:t>http://go.microsoft.com/fwlink/?LinkId=690247</w:t>
        </w:r>
      </w:hyperlink>
      <w:r>
        <w:t>).</w:t>
      </w:r>
    </w:p>
    <w:p w14:paraId="4A2E4764" w14:textId="77777777" w:rsidR="00AE5745" w:rsidRDefault="00AE5745" w:rsidP="00AE5745">
      <w:pPr>
        <w:pStyle w:val="ProductList-Body"/>
      </w:pPr>
    </w:p>
    <w:p w14:paraId="6C75A044" w14:textId="77777777" w:rsidR="00AE5745" w:rsidRPr="0081293D" w:rsidRDefault="00AE5745" w:rsidP="00AE5745">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779241D7" w14:textId="77777777" w:rsidR="00AE5745" w:rsidRDefault="00AE5745" w:rsidP="00AE5745">
      <w:pPr>
        <w:pStyle w:val="ProductList-Body"/>
      </w:pPr>
    </w:p>
    <w:p w14:paraId="40F4E019" w14:textId="77777777" w:rsidR="00AE5745" w:rsidRPr="003619D2" w:rsidRDefault="00AE5745" w:rsidP="00AE5745">
      <w:pPr>
        <w:pStyle w:val="ProductList-Body"/>
        <w:rPr>
          <w:b/>
          <w:color w:val="00188F"/>
        </w:rPr>
      </w:pPr>
      <w:r>
        <w:rPr>
          <w:b/>
          <w:color w:val="00188F"/>
        </w:rPr>
        <w:t>Pomembne informacije o storitvah za nujno pomoč</w:t>
      </w:r>
    </w:p>
    <w:p w14:paraId="0D45F6D4" w14:textId="77777777" w:rsidR="00AE5745" w:rsidRDefault="00AE5745" w:rsidP="00AE5745">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6E222779" w14:textId="77777777" w:rsidR="00B727AB" w:rsidRPr="00903BB7" w:rsidRDefault="006E5E51"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79" w:name="_Toc512894779"/>
      <w:r w:rsidRPr="0075793C">
        <w:rPr>
          <w:lang w:val="sl-SI"/>
        </w:rPr>
        <w:t>Druge spletne storitve</w:t>
      </w:r>
      <w:bookmarkEnd w:id="179"/>
    </w:p>
    <w:p w14:paraId="3D4DFB6C" w14:textId="77777777" w:rsidR="00266A82" w:rsidRPr="00F67A9E" w:rsidRDefault="00266A82" w:rsidP="00266A82">
      <w:pPr>
        <w:pStyle w:val="ProductList-Offering2Heading"/>
        <w:outlineLvl w:val="2"/>
        <w:rPr>
          <w:lang w:val="sl-SI"/>
        </w:rPr>
      </w:pPr>
      <w:bookmarkStart w:id="180" w:name="MicrosoftLearning"/>
      <w:bookmarkStart w:id="181" w:name="MicrosoftPowerBIPro"/>
      <w:bookmarkEnd w:id="178"/>
      <w:r w:rsidRPr="00F67A9E">
        <w:rPr>
          <w:lang w:val="sl-SI"/>
        </w:rPr>
        <w:tab/>
      </w:r>
      <w:bookmarkStart w:id="182" w:name="_Toc476230941"/>
      <w:bookmarkStart w:id="183" w:name="_Toc476476626"/>
      <w:bookmarkStart w:id="184" w:name="_Toc512894780"/>
      <w:bookmarkStart w:id="185" w:name="BingMaps"/>
      <w:r w:rsidRPr="00F67A9E">
        <w:rPr>
          <w:lang w:val="sl-SI"/>
        </w:rPr>
        <w:t>Okolji Bing Maps Enterprise Platform in Mobile Asset Management Platform</w:t>
      </w:r>
      <w:bookmarkEnd w:id="182"/>
      <w:bookmarkEnd w:id="183"/>
      <w:bookmarkEnd w:id="184"/>
    </w:p>
    <w:bookmarkEnd w:id="185"/>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9" w:history="1">
        <w:r>
          <w:rPr>
            <w:rStyle w:val="Hyperlink"/>
          </w:rPr>
          <w:t>https://aka.ms/bingmapsplatformapistou</w:t>
        </w:r>
      </w:hyperlink>
      <w:r>
        <w:t xml:space="preserve"> in </w:t>
      </w:r>
      <w:hyperlink r:id="rId50"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51" w:history="1">
        <w:r>
          <w:rPr>
            <w:rStyle w:val="Hyperlink"/>
          </w:rPr>
          <w:t>https://go.microsoft.com/fwlink/?LinkId=521839</w:t>
        </w:r>
      </w:hyperlink>
      <w:r>
        <w:t xml:space="preserve"> velja za strankino uporabo storitev Bing Maps.</w:t>
      </w:r>
    </w:p>
    <w:p w14:paraId="738BEE17" w14:textId="77777777" w:rsidR="00B727AB" w:rsidRPr="00903BB7" w:rsidRDefault="006E5E51"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86" w:name="_Toc476476628"/>
      <w:r>
        <w:tab/>
      </w:r>
      <w:bookmarkStart w:id="187" w:name="_Toc476230942"/>
      <w:bookmarkStart w:id="188" w:name="_Toc512894781"/>
      <w:bookmarkStart w:id="189" w:name="BusinessApplicationPlatform"/>
      <w:r>
        <w:t>Business Application Platform</w:t>
      </w:r>
      <w:bookmarkEnd w:id="187"/>
      <w:bookmarkEnd w:id="188"/>
    </w:p>
    <w:bookmarkEnd w:id="189"/>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2"/>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AE5745">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77777777"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0724A090" w:rsidR="00193A90" w:rsidRDefault="00193A90" w:rsidP="00193A90">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4D01D422" w:rsidR="00937BC9"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937BC9">
      <w:pPr>
        <w:pStyle w:val="ProductList-Body"/>
        <w:ind w:left="180"/>
      </w:pPr>
    </w:p>
    <w:p w14:paraId="76873BD8" w14:textId="77777777" w:rsidR="00A21F04" w:rsidRPr="00E35975" w:rsidRDefault="00A21F04" w:rsidP="00A21F04">
      <w:pPr>
        <w:pStyle w:val="ProductList-Body"/>
        <w:tabs>
          <w:tab w:val="clear" w:pos="158"/>
          <w:tab w:val="left" w:pos="360"/>
        </w:tabs>
        <w:rPr>
          <w:b/>
          <w:color w:val="00188F"/>
          <w:szCs w:val="18"/>
        </w:rPr>
      </w:pPr>
      <w:r>
        <w:rPr>
          <w:b/>
          <w:color w:val="00188F"/>
          <w:szCs w:val="18"/>
        </w:rPr>
        <w:t>Microsoft PowerApps</w:t>
      </w:r>
    </w:p>
    <w:p w14:paraId="3D0FCA60" w14:textId="77777777" w:rsidR="00A21F04" w:rsidRDefault="00A21F04" w:rsidP="00A21F04">
      <w:pPr>
        <w:pStyle w:val="ProductList-Body"/>
        <w:ind w:left="180"/>
        <w:rPr>
          <w:b/>
          <w:color w:val="0072C6"/>
          <w:szCs w:val="18"/>
        </w:rPr>
      </w:pPr>
      <w:r>
        <w:rPr>
          <w:b/>
          <w:color w:val="0072C6"/>
          <w:szCs w:val="18"/>
        </w:rPr>
        <w:t>Omejene entitete</w:t>
      </w:r>
    </w:p>
    <w:p w14:paraId="21D396EC" w14:textId="77777777" w:rsidR="00A21F04" w:rsidRPr="005A5C60" w:rsidRDefault="00A21F04" w:rsidP="00A21F04">
      <w:pPr>
        <w:pStyle w:val="ProductList-Body"/>
        <w:ind w:left="158"/>
      </w:pPr>
      <w:r>
        <w:t xml:space="preserve">Stranka ne sme ustvariti, spremeniti ali izbrisati podatkov od entitete vrste, ki je v dokumentaciji izdelkov na strani </w:t>
      </w:r>
      <w:hyperlink r:id="rId55" w:history="1">
        <w:r>
          <w:rPr>
            <w:rStyle w:val="Hyperlink"/>
          </w:rPr>
          <w:t>https://go.microsoft.com/fwlink/?linkid=868812</w:t>
        </w:r>
      </w:hyperlink>
      <w:r>
        <w:t xml:space="preserve"> navedena kot »omejena«. Stranka ima do teh entitet samo dostop za branje.</w:t>
      </w:r>
    </w:p>
    <w:p w14:paraId="1961FF1B" w14:textId="77777777" w:rsidR="00266A82" w:rsidRPr="00903BB7" w:rsidRDefault="006E5E51"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E82F62" w:rsidRDefault="00266A82" w:rsidP="00700211">
      <w:pPr>
        <w:pStyle w:val="ProductList-Offering2Heading"/>
        <w:outlineLvl w:val="2"/>
        <w:rPr>
          <w:b w:val="0"/>
          <w:color w:val="000000" w:themeColor="text1"/>
          <w:sz w:val="8"/>
          <w:szCs w:val="8"/>
          <w:lang w:val="sl-SI"/>
        </w:rPr>
      </w:pPr>
      <w:r w:rsidRPr="00E82F62">
        <w:rPr>
          <w:lang w:val="sl-SI"/>
        </w:rPr>
        <w:tab/>
      </w:r>
      <w:bookmarkStart w:id="190" w:name="_Toc512894782"/>
      <w:r w:rsidR="00700211" w:rsidRPr="00E82F62">
        <w:rPr>
          <w:lang w:val="sl-SI"/>
        </w:rPr>
        <w:t>Microsoft Cloud App Security</w:t>
      </w:r>
      <w:bookmarkEnd w:id="186"/>
      <w:bookmarkEnd w:id="190"/>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6E5E51"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01F1E6F" w14:textId="189BC5EE" w:rsidR="00193A90" w:rsidRPr="00193A90" w:rsidRDefault="00193A90" w:rsidP="00193A90">
      <w:pPr>
        <w:pStyle w:val="ProductList-Offering2Heading"/>
        <w:outlineLvl w:val="2"/>
        <w:rPr>
          <w:lang w:val="sl-SI"/>
        </w:rPr>
      </w:pPr>
      <w:r w:rsidRPr="00193A90">
        <w:rPr>
          <w:lang w:val="sl-SI"/>
        </w:rPr>
        <w:lastRenderedPageBreak/>
        <w:tab/>
      </w:r>
      <w:bookmarkStart w:id="191" w:name="_Toc476230944"/>
      <w:bookmarkStart w:id="192" w:name="_Toc512894783"/>
      <w:r w:rsidRPr="00193A90">
        <w:rPr>
          <w:lang w:val="sl-SI"/>
        </w:rPr>
        <w:t>Microsoft Intune</w:t>
      </w:r>
      <w:bookmarkEnd w:id="191"/>
      <w:bookmarkEnd w:id="192"/>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6"/>
          <w:type w:val="continuous"/>
          <w:pgSz w:w="12240" w:h="15840"/>
          <w:pgMar w:top="1440" w:right="720" w:bottom="1440" w:left="720" w:header="720" w:footer="720" w:gutter="0"/>
          <w:cols w:space="720"/>
          <w:titlePg/>
          <w:docGrid w:linePitch="360"/>
        </w:sectPr>
      </w:pPr>
    </w:p>
    <w:p w14:paraId="74C0A53A" w14:textId="77777777" w:rsidR="00193A90" w:rsidRPr="004E78BB" w:rsidRDefault="00193A90" w:rsidP="00193A90">
      <w:pPr>
        <w:pStyle w:val="ProductList-Body"/>
      </w:pPr>
      <w:r>
        <w:rPr>
          <w:rFonts w:asciiTheme="majorHAnsi" w:hAnsiTheme="majorHAnsi"/>
          <w:sz w:val="16"/>
          <w:szCs w:val="16"/>
        </w:rPr>
        <w:t>Microsoft Intune (na uporabnika, na napravo)</w:t>
      </w:r>
    </w:p>
    <w:p w14:paraId="1D8F8CFF" w14:textId="77777777" w:rsidR="00193A90" w:rsidRPr="004E78BB" w:rsidRDefault="00193A90" w:rsidP="00193A90">
      <w:pPr>
        <w:pStyle w:val="ProductList-Body"/>
      </w:pPr>
      <w:r>
        <w:rPr>
          <w:rFonts w:asciiTheme="majorHAnsi" w:hAnsiTheme="majorHAnsi"/>
          <w:sz w:val="16"/>
          <w:szCs w:val="16"/>
        </w:rPr>
        <w:t>Microsoft Intune for EDU (na uporabnika, na napravo)</w:t>
      </w:r>
    </w:p>
    <w:p w14:paraId="2720CDE8" w14:textId="77777777" w:rsidR="00193A90" w:rsidRPr="004E78BB" w:rsidRDefault="00193A90" w:rsidP="00193A90">
      <w:pPr>
        <w:pStyle w:val="ProductList-Body"/>
      </w:pPr>
      <w:r>
        <w:rPr>
          <w:rFonts w:asciiTheme="majorHAnsi" w:hAnsiTheme="majorHAnsi"/>
          <w:sz w:val="16"/>
          <w:szCs w:val="16"/>
        </w:rPr>
        <w:t>Dodatek Microsoft Intune za System Center Configuration</w:t>
      </w:r>
    </w:p>
    <w:p w14:paraId="30880AC2" w14:textId="77777777" w:rsidR="00193A90" w:rsidRPr="00A8327A" w:rsidRDefault="00193A90" w:rsidP="00193A90">
      <w:pPr>
        <w:pStyle w:val="ProductList-Body"/>
        <w:rPr>
          <w:rFonts w:asciiTheme="majorHAnsi" w:hAnsiTheme="majorHAnsi"/>
          <w:sz w:val="16"/>
          <w:szCs w:val="16"/>
        </w:rPr>
        <w:sectPr w:rsidR="00193A9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rPr>
          <w:rFonts w:asciiTheme="majorHAnsi" w:hAnsiTheme="majorHAnsi"/>
          <w:sz w:val="16"/>
          <w:szCs w:val="16"/>
        </w:rPr>
        <w:br/>
        <w:t>(»dodatek Microsoft Intune«)</w:t>
      </w:r>
    </w:p>
    <w:p w14:paraId="6E118745" w14:textId="77777777" w:rsidR="00193A90" w:rsidRPr="00F67A9E"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87D014B" w14:textId="77777777" w:rsidR="00193A90" w:rsidRPr="004E78BB" w:rsidRDefault="00193A90" w:rsidP="00BF6277">
      <w:pPr>
        <w:pStyle w:val="ProductList-Body"/>
        <w:keepNext/>
        <w:tabs>
          <w:tab w:val="clear" w:pos="158"/>
          <w:tab w:val="left" w:pos="180"/>
        </w:tabs>
      </w:pPr>
      <w:r>
        <w:rPr>
          <w:b/>
          <w:color w:val="00188F"/>
        </w:rPr>
        <w:t>Upravljanje naprav in programov</w:t>
      </w:r>
    </w:p>
    <w:p w14:paraId="5EA76087" w14:textId="77777777" w:rsidR="00193A90" w:rsidRPr="004E78BB" w:rsidRDefault="00193A90" w:rsidP="00193A90">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Vsaka naprava, ki ji uporabnik dodeli licenco SL, lahko dostopa do spletnih storitev in povezane programske opreme (vključno s programsko opremo System Center) ter jo lahko uporablja poljubno število uporabnikov. Za upravljanje naprave, do katere dostopa več uporabnikov, potrebujete licenco SL za napravo ali uporabniško licenco SL za vsakega uporabnika.</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57"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6E5E51"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948A3BD" w14:textId="77777777" w:rsidR="00AE5745" w:rsidRPr="00AE5745" w:rsidRDefault="00AE5745" w:rsidP="00AE5745">
      <w:pPr>
        <w:pStyle w:val="ProductList-Offering2Heading"/>
        <w:ind w:firstLine="158"/>
        <w:outlineLvl w:val="2"/>
        <w:rPr>
          <w:b w:val="0"/>
          <w:color w:val="000000" w:themeColor="text1"/>
          <w:sz w:val="8"/>
          <w:szCs w:val="8"/>
          <w:lang w:val="sl-SI"/>
        </w:rPr>
      </w:pPr>
      <w:bookmarkStart w:id="193" w:name="_Toc492329154"/>
      <w:bookmarkStart w:id="194" w:name="_Toc512894784"/>
      <w:bookmarkStart w:id="195" w:name="MicrosoftKaizalaPro"/>
      <w:r w:rsidRPr="00AE5745">
        <w:rPr>
          <w:lang w:val="sl-SI"/>
        </w:rPr>
        <w:t>Microsoft Kaizala Pro</w:t>
      </w:r>
      <w:bookmarkEnd w:id="193"/>
      <w:bookmarkEnd w:id="194"/>
    </w:p>
    <w:bookmarkEnd w:id="195"/>
    <w:p w14:paraId="42BE36D8" w14:textId="77777777" w:rsidR="00AE5745" w:rsidRPr="007F3AE9" w:rsidRDefault="00AE5745" w:rsidP="00AE5745">
      <w:pPr>
        <w:pStyle w:val="ProductList-ClauseHeading"/>
      </w:pPr>
      <w:r>
        <w:t>Pogodba o ravni storitve</w:t>
      </w:r>
    </w:p>
    <w:p w14:paraId="164AC441" w14:textId="77777777" w:rsidR="00AE5745" w:rsidRDefault="00AE5745" w:rsidP="00AE5745">
      <w:pPr>
        <w:pStyle w:val="ProductList-Body"/>
        <w:rPr>
          <w:b/>
          <w:color w:val="00188F"/>
        </w:rPr>
      </w:pPr>
      <w:r>
        <w:t>Za izdelek Microsoft Kaizala Pro ni pogodbe o ravni storitve.</w:t>
      </w:r>
    </w:p>
    <w:p w14:paraId="32EDA28B" w14:textId="77777777" w:rsidR="00A21F04" w:rsidRPr="00683A2B" w:rsidRDefault="006E5E51"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3193FDC4" w14:textId="61226878" w:rsidR="00B41727" w:rsidRPr="00E82F62" w:rsidRDefault="00B41727" w:rsidP="00AE5745">
      <w:pPr>
        <w:pStyle w:val="ProductList-Offering2Heading"/>
        <w:outlineLvl w:val="2"/>
        <w:rPr>
          <w:lang w:val="sl-SI"/>
        </w:rPr>
      </w:pPr>
      <w:r w:rsidRPr="00E82F62">
        <w:rPr>
          <w:lang w:val="sl-SI"/>
        </w:rPr>
        <w:tab/>
      </w:r>
      <w:bookmarkStart w:id="196" w:name="_Toc453946633"/>
      <w:bookmarkStart w:id="197" w:name="_Toc512894785"/>
      <w:bookmarkStart w:id="198" w:name="_Toc451949071"/>
      <w:r w:rsidRPr="00E82F62">
        <w:rPr>
          <w:lang w:val="sl-SI"/>
        </w:rPr>
        <w:t>Microsoft Learning</w:t>
      </w:r>
      <w:bookmarkEnd w:id="196"/>
      <w:bookmarkEnd w:id="197"/>
      <w:r w:rsidRPr="00E82F62">
        <w:rPr>
          <w:lang w:val="sl-SI"/>
        </w:rPr>
        <w:t xml:space="preserve"> </w:t>
      </w:r>
      <w:bookmarkEnd w:id="198"/>
    </w:p>
    <w:bookmarkEnd w:id="180"/>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99" w:name="_Toc451949072"/>
      <w:r>
        <w:t>Microsoft Learning Imagine Academy</w:t>
      </w:r>
      <w:bookmarkEnd w:id="199"/>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8"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81"/>
    <w:p w14:paraId="238A71B3" w14:textId="77777777" w:rsidR="00B727AB" w:rsidRPr="00903BB7" w:rsidRDefault="00B727AB" w:rsidP="00B727AB">
      <w:pPr>
        <w:pStyle w:val="ProductList-Body"/>
        <w:shd w:val="clear" w:color="auto" w:fill="A6A6A6" w:themeFill="background1" w:themeFillShade="A6"/>
        <w:spacing w:before="120" w:after="240"/>
        <w:jc w:val="right"/>
      </w:pPr>
      <w:r>
        <w:lastRenderedPageBreak/>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200" w:name="_Toc457466455"/>
      <w:bookmarkStart w:id="201" w:name="_Toc512894786"/>
      <w:r>
        <w:t>Minecraft: Education Edition</w:t>
      </w:r>
      <w:bookmarkEnd w:id="200"/>
      <w:bookmarkEnd w:id="201"/>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6E5E51"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202" w:name="_Toc512894787"/>
      <w:r w:rsidR="00581CDB" w:rsidRPr="0075793C">
        <w:rPr>
          <w:lang w:val="sl-SI"/>
        </w:rPr>
        <w:t>Office 365 Developer</w:t>
      </w:r>
      <w:bookmarkEnd w:id="202"/>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6E5E51"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203" w:name="_Toc453946637"/>
      <w:bookmarkStart w:id="204" w:name="_Toc512894788"/>
      <w:r w:rsidRPr="00B727AB">
        <w:rPr>
          <w:lang w:val="sl-SI"/>
        </w:rPr>
        <w:t>Namizni operacijski sistem Windows</w:t>
      </w:r>
      <w:bookmarkEnd w:id="203"/>
      <w:bookmarkEnd w:id="204"/>
    </w:p>
    <w:p w14:paraId="1A342718" w14:textId="77777777" w:rsidR="00B41727" w:rsidRPr="00903BB7" w:rsidRDefault="00B41727" w:rsidP="00B41727">
      <w:pPr>
        <w:pStyle w:val="ProductList-Body"/>
      </w:pPr>
      <w:r>
        <w:rPr>
          <w:b/>
          <w:color w:val="00188F"/>
        </w:rPr>
        <w:t>Hranjenje podatkov</w:t>
      </w:r>
    </w:p>
    <w:p w14:paraId="3DF8D056" w14:textId="77777777" w:rsidR="00BF6277" w:rsidRPr="00BA2331" w:rsidRDefault="00BF6277" w:rsidP="00BF6277">
      <w:pPr>
        <w:pStyle w:val="ProductList-Body"/>
      </w:pPr>
      <w:r>
        <w:t xml:space="preserve">Dela izdelka, imenovana Napredna zaščita pred grožnjami za Windows Defender in Windows Analytics, ne vsebujeta podatkov stranke, ki bi jih bilo mogoče izvoziti, zato pogoji za izvoz podatkov strank v pogojih za spletne storitve ne veljajo. </w:t>
      </w:r>
    </w:p>
    <w:p w14:paraId="2625A6C8" w14:textId="77777777" w:rsidR="00B727AB" w:rsidRPr="00903BB7" w:rsidRDefault="006E5E51"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05" w:name="Attachment1"/>
      <w:bookmarkStart w:id="206" w:name="_Toc512894789"/>
      <w:r w:rsidRPr="009E4752">
        <w:lastRenderedPageBreak/>
        <w:t>Dodatek 1 – Obvestila</w:t>
      </w:r>
      <w:bookmarkEnd w:id="205"/>
      <w:bookmarkEnd w:id="206"/>
    </w:p>
    <w:p w14:paraId="2F4609B8" w14:textId="0A35F4A9" w:rsidR="004D27A6" w:rsidRPr="0075793C" w:rsidRDefault="00D67A4B" w:rsidP="003451AB">
      <w:pPr>
        <w:pStyle w:val="ProductList-Offering1Heading"/>
        <w:rPr>
          <w:lang w:val="sl-SI"/>
        </w:rPr>
      </w:pPr>
      <w:bookmarkStart w:id="207" w:name="_Toc512894790"/>
      <w:r w:rsidRPr="0075793C">
        <w:rPr>
          <w:lang w:val="sl-SI"/>
        </w:rPr>
        <w:t>Zemljevidi Bing</w:t>
      </w:r>
      <w:bookmarkEnd w:id="207"/>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60" w:history="1">
        <w:r w:rsidRPr="009E4752">
          <w:rPr>
            <w:rStyle w:val="Hyperlink"/>
          </w:rPr>
          <w:t>go.microsoft.com/?linkid=9710837</w:t>
        </w:r>
      </w:hyperlink>
      <w:r w:rsidRPr="009E4752">
        <w:t xml:space="preserve">, in izjava o zasebnosti za storitev Zemljevidi Bing, ki je na voljo na spletnem mestu </w:t>
      </w:r>
      <w:hyperlink r:id="rId61" w:history="1">
        <w:r w:rsidRPr="009E4752">
          <w:rPr>
            <w:rStyle w:val="Hyperlink"/>
          </w:rPr>
          <w:t>go.microsoft.com/fwlink/?LinkID=248686</w:t>
        </w:r>
      </w:hyperlink>
      <w:r w:rsidRPr="009E4752">
        <w:t>.</w:t>
      </w:r>
    </w:p>
    <w:bookmarkStart w:id="208" w:name="_Toc431459551"/>
    <w:bookmarkStart w:id="209"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210" w:name="_Toc512894791"/>
      <w:r w:rsidRPr="0075793C">
        <w:rPr>
          <w:lang w:val="sl-SI"/>
        </w:rPr>
        <w:t>Strokovne storitve</w:t>
      </w:r>
      <w:bookmarkEnd w:id="208"/>
      <w:bookmarkEnd w:id="210"/>
    </w:p>
    <w:bookmarkEnd w:id="209"/>
    <w:p w14:paraId="49A2F63A" w14:textId="77777777" w:rsidR="00C57099" w:rsidRDefault="00C57099" w:rsidP="00C57099">
      <w:pPr>
        <w:pStyle w:val="ProductList-Body"/>
      </w:pPr>
      <w:r>
        <w:t>Strokovne storitve se zagotavljajo na podlagi spodnjih „pogojev za strokovne storitve“. Če pa so strokovne storitve vključene v ločeni pogodbi, veljajo pogoji te ločene pogodbe.</w:t>
      </w:r>
    </w:p>
    <w:p w14:paraId="0BCCE2B2" w14:textId="77777777" w:rsidR="00C57099" w:rsidRDefault="00C57099" w:rsidP="00C57099">
      <w:pPr>
        <w:pStyle w:val="ProductList-Body"/>
      </w:pPr>
    </w:p>
    <w:p w14:paraId="4E216F0D" w14:textId="77777777" w:rsidR="00C57099" w:rsidRDefault="00C57099" w:rsidP="00C57099">
      <w:pPr>
        <w:pStyle w:val="ProductList-Body"/>
      </w:pPr>
      <w:r>
        <w:t>Strokovne storitve, na katere se nanaša to obvestilo, niso spletne storitve in zanje ne veljajo preostali pogoji za spletne storitve ter morebitno dopolnilo glede obdelave podatkov ali pogodba HIPAA Business Associated Agreement, ki sta ju podpisali obe pogodbeni stranki, razen če je to izrecno določeno v spodnjih pogojih za strokovne storitve.</w:t>
      </w:r>
    </w:p>
    <w:p w14:paraId="73AE1BE3" w14:textId="77777777" w:rsidR="00C57099" w:rsidRPr="00FC2D52" w:rsidRDefault="00C57099" w:rsidP="00C57099">
      <w:pPr>
        <w:pStyle w:val="ProductList-Body"/>
        <w:rPr>
          <w:b/>
          <w:color w:val="00188F"/>
        </w:rPr>
      </w:pPr>
    </w:p>
    <w:p w14:paraId="7970CF51" w14:textId="77777777" w:rsidR="00C57099" w:rsidRPr="00F40FD0" w:rsidRDefault="00C57099" w:rsidP="00C57099">
      <w:pPr>
        <w:pStyle w:val="ProductList-Body"/>
        <w:outlineLvl w:val="2"/>
      </w:pPr>
      <w:r>
        <w:rPr>
          <w:b/>
          <w:color w:val="00188F"/>
        </w:rPr>
        <w:t>Podatki za podporo</w:t>
      </w:r>
    </w:p>
    <w:p w14:paraId="4353DF6C" w14:textId="77777777" w:rsidR="00C57099" w:rsidRPr="00F40FD0" w:rsidRDefault="00C57099" w:rsidP="00C57099">
      <w:pPr>
        <w:pStyle w:val="ProductList-Body"/>
        <w:ind w:left="180"/>
        <w:outlineLvl w:val="2"/>
      </w:pPr>
      <w:r>
        <w:rPr>
          <w:b/>
          <w:bCs/>
          <w:color w:val="0072C6"/>
        </w:rPr>
        <w:t>Obdelava podatkov za podporo</w:t>
      </w:r>
    </w:p>
    <w:p w14:paraId="03AF1405" w14:textId="77777777" w:rsidR="00C57099" w:rsidRDefault="00C57099" w:rsidP="00C57099">
      <w:pPr>
        <w:pStyle w:val="ProductList-Body"/>
        <w:ind w:left="158"/>
      </w:pPr>
      <w:r>
        <w:t>Podatki za podporo bodo uporabljeni in drugače obdelani samo za zagotavljanje tehnične podpore stranki, vključno z nameni, združljivimi z zagotavljanjem tehnične podpore. Microsoft podatkov za podporo brez strankinega dovoljenja ne bo uporabil ali drugače obdelal za oglaševanja ali podobne komercialne namene in iz njih ne bo pridobival podatkov za te namene. Med pogodbenima strankama velja, da stranka obdrži vse pravice, lastništvo in zahteve v podatkih za podporo in do njih. Microsoft ne pridobi nobenih pravic do podatkov za podporo razen pravic, ki jih stranka podeli Microsoftu za zagotavljanje podpore stranki. Ta odstavek ne vpliva na Microsoftove pravice v programski opremi ali storitvah, za katere Microsoft stranki podeli licenco.</w:t>
      </w:r>
    </w:p>
    <w:p w14:paraId="6E9FB8DD" w14:textId="77777777" w:rsidR="00C57099" w:rsidRDefault="00C57099" w:rsidP="00C57099">
      <w:pPr>
        <w:pStyle w:val="ProductList-Body"/>
        <w:ind w:left="158"/>
      </w:pPr>
    </w:p>
    <w:p w14:paraId="0083E735" w14:textId="77777777" w:rsidR="00C57099" w:rsidRPr="00F40FD0" w:rsidRDefault="00C57099" w:rsidP="00C57099">
      <w:pPr>
        <w:pStyle w:val="ProductList-Body"/>
        <w:ind w:left="180"/>
        <w:outlineLvl w:val="2"/>
      </w:pPr>
      <w:r>
        <w:rPr>
          <w:b/>
          <w:bCs/>
          <w:color w:val="0072C6"/>
        </w:rPr>
        <w:t>Obdelava osebnih podatkov, vključenih v podatke za podporo; GDPR</w:t>
      </w:r>
    </w:p>
    <w:p w14:paraId="5F49858A" w14:textId="77777777" w:rsidR="00C57099" w:rsidRDefault="00C57099" w:rsidP="00C57099">
      <w:pPr>
        <w:pStyle w:val="ProductList-Body"/>
        <w:ind w:left="158"/>
      </w:pPr>
      <w:r>
        <w:t>Osebni podatki, ki jih Microsoftu v povezavi s tehnično podporo zagotovi stranka ali so mu zagotovljene v njenem imenu, so tudi podatki za podporo. Če je Microsoft obdelovalec ali podobdelovalec osebnih podatkov, za katere velja GDPR, za to obdelavo veljajo tudi pogoji Splošne uredbe o varstvu podatkov v prilogi 4 in pogodbeni stranki se tudi strinjata z naslednjimi pogoji v tem podrazdelku („Obdelava osebnih podatkov, vključenih v podatke za podporo; GDPR“):</w:t>
      </w:r>
    </w:p>
    <w:p w14:paraId="2294DC32" w14:textId="77777777" w:rsidR="00C57099" w:rsidRDefault="00C57099" w:rsidP="00C57099">
      <w:pPr>
        <w:pStyle w:val="ProductList-Body"/>
        <w:ind w:left="158"/>
      </w:pPr>
    </w:p>
    <w:p w14:paraId="43D04008" w14:textId="77777777" w:rsidR="00C57099" w:rsidRPr="00CD1288" w:rsidRDefault="00C57099" w:rsidP="00C57099">
      <w:pPr>
        <w:pStyle w:val="ProductList-Body"/>
        <w:ind w:left="180"/>
        <w:outlineLvl w:val="2"/>
        <w:rPr>
          <w:color w:val="0072C6"/>
        </w:rPr>
      </w:pPr>
      <w:r>
        <w:rPr>
          <w:b/>
          <w:color w:val="0072C6"/>
        </w:rPr>
        <w:tab/>
      </w:r>
      <w:r>
        <w:rPr>
          <w:color w:val="0072C6"/>
        </w:rPr>
        <w:t>Vloge in odgovornosti obdelovalca in upravljavca</w:t>
      </w:r>
    </w:p>
    <w:p w14:paraId="273552E4" w14:textId="77777777" w:rsidR="00C57099" w:rsidRPr="00CD1288" w:rsidRDefault="00C57099" w:rsidP="00C57099">
      <w:pPr>
        <w:pStyle w:val="ProductList-Body"/>
        <w:ind w:left="720"/>
      </w:pPr>
      <w:r>
        <w:t>Stranka in Microsoft se strinjata, da je stranka upravljavec osebnih podatkov, vključenih v podatkih za podporo, in Microsoft obdelovalec teh podatkov, razen kadar stranka deluje kot obdelovalec osebnih podatkov; v tem primeru je Microsoft podobdelovalec. Vendar pa se Microsoft in stranka strinjata, da je Microsoft upravljavec podatkov za poslovne podatke za stik ali druge osebne podatke, ki bodo morda zbrani hkrati kot podatki za podporo, vendar so potrebni za vzdrževanje poslovnega odnosa s stranko. Microsoft bo osebne podatke obdelal samo na podlagi dokumentiranih navodil stranke. Stranka se strinja, da njena pogodba o količinskem licenciranju (vključno s PSS) skupaj s strankino uporabo strokovnih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3B9C274" w14:textId="77777777" w:rsidR="00C57099" w:rsidRDefault="00C57099" w:rsidP="00C57099">
      <w:pPr>
        <w:pStyle w:val="ProductList-Body"/>
        <w:ind w:left="158"/>
      </w:pPr>
    </w:p>
    <w:p w14:paraId="4865BCDF" w14:textId="77777777" w:rsidR="00C57099" w:rsidRPr="00CD1288" w:rsidRDefault="00C57099" w:rsidP="00C57099">
      <w:pPr>
        <w:pStyle w:val="ProductList-Body"/>
        <w:ind w:left="180"/>
        <w:outlineLvl w:val="2"/>
        <w:rPr>
          <w:color w:val="0072C6"/>
        </w:rPr>
      </w:pPr>
      <w:r>
        <w:rPr>
          <w:b/>
          <w:color w:val="0072C6"/>
        </w:rPr>
        <w:tab/>
      </w:r>
      <w:r>
        <w:rPr>
          <w:color w:val="0072C6"/>
        </w:rPr>
        <w:t>Obdelava osebnih podatkov, vključenih v podatke za podporo</w:t>
      </w:r>
    </w:p>
    <w:p w14:paraId="020BA3F6" w14:textId="77777777" w:rsidR="00C57099" w:rsidRPr="00F77194" w:rsidRDefault="00C57099" w:rsidP="00C57099">
      <w:pPr>
        <w:pStyle w:val="CommentText"/>
        <w:spacing w:after="0"/>
        <w:ind w:left="720"/>
        <w:rPr>
          <w:sz w:val="18"/>
          <w:szCs w:val="18"/>
        </w:rPr>
      </w:pPr>
      <w:r>
        <w:rPr>
          <w:sz w:val="18"/>
          <w:szCs w:val="18"/>
        </w:rPr>
        <w:t>Pogodbeni stranki potrjujeta in se strinjata, da:</w:t>
      </w:r>
    </w:p>
    <w:p w14:paraId="139DCBE4" w14:textId="77777777" w:rsidR="00C57099" w:rsidRDefault="00C57099" w:rsidP="00C57099">
      <w:pPr>
        <w:pStyle w:val="ProductList-Body"/>
        <w:numPr>
          <w:ilvl w:val="0"/>
          <w:numId w:val="47"/>
        </w:numPr>
        <w:ind w:left="1280"/>
      </w:pPr>
      <w:r>
        <w:t>je tema obdelave omejena na osebne podatke v obsegu GDPR;</w:t>
      </w:r>
    </w:p>
    <w:p w14:paraId="27A3B429" w14:textId="77777777" w:rsidR="00C57099" w:rsidRDefault="00C57099" w:rsidP="00C57099">
      <w:pPr>
        <w:pStyle w:val="ProductList-Body"/>
        <w:numPr>
          <w:ilvl w:val="0"/>
          <w:numId w:val="47"/>
        </w:numPr>
        <w:ind w:left="1280"/>
      </w:pPr>
      <w:r>
        <w:t xml:space="preserve">bo obdelava trajala samo, dokler ima stranka pravico do prejemanja tehnične podpore in dokler niso vsi osebni podatki izbrisani ali vrnjeni skladno z navodili stranke ali pogoji PSS; </w:t>
      </w:r>
    </w:p>
    <w:p w14:paraId="4E435A91" w14:textId="77777777" w:rsidR="00C57099" w:rsidRDefault="00C57099" w:rsidP="00C57099">
      <w:pPr>
        <w:pStyle w:val="ProductList-Body"/>
        <w:numPr>
          <w:ilvl w:val="0"/>
          <w:numId w:val="47"/>
        </w:numPr>
        <w:ind w:left="1280"/>
      </w:pPr>
      <w:r>
        <w:t xml:space="preserve">sta narava in namen obdelave zagotavljanje tehnične podpore v skladu s strankino pogodbo o količinskem licenciranju; </w:t>
      </w:r>
    </w:p>
    <w:p w14:paraId="08F64612" w14:textId="77777777" w:rsidR="00C57099" w:rsidRDefault="00C57099" w:rsidP="00C57099">
      <w:pPr>
        <w:pStyle w:val="ProductList-Body"/>
        <w:numPr>
          <w:ilvl w:val="0"/>
          <w:numId w:val="47"/>
        </w:numPr>
        <w:ind w:left="1280"/>
      </w:pPr>
      <w:r>
        <w:t xml:space="preserve">vrste osebnih podatkov, obdelane v povezavi z zagotavljanjem tehnične podpore, vključujejo tiste, ki so izrecno navedene v 4. členu GDPR; in </w:t>
      </w:r>
    </w:p>
    <w:p w14:paraId="6AEAC866" w14:textId="77777777" w:rsidR="00C57099" w:rsidRDefault="00C57099" w:rsidP="00C57099">
      <w:pPr>
        <w:pStyle w:val="ProductList-Body"/>
        <w:numPr>
          <w:ilvl w:val="0"/>
          <w:numId w:val="47"/>
        </w:numPr>
        <w:ind w:left="1282"/>
      </w:pPr>
      <w:r>
        <w:t>Kategorije posameznikov, na katere se nanašajo osebni podatki, so strankini zastopniki in končni uporabniki, kot so zaposleni, pogodbeniki, sodelavci in stranke.</w:t>
      </w:r>
    </w:p>
    <w:p w14:paraId="4C16E32C" w14:textId="77777777" w:rsidR="00C57099" w:rsidRDefault="00C57099" w:rsidP="00C57099">
      <w:pPr>
        <w:pStyle w:val="ProductList-Body"/>
        <w:ind w:left="922"/>
      </w:pPr>
    </w:p>
    <w:p w14:paraId="2515DB0A" w14:textId="77777777" w:rsidR="00C57099" w:rsidRDefault="00C57099" w:rsidP="00C57099">
      <w:pPr>
        <w:pStyle w:val="ProductList-Body"/>
        <w:ind w:left="720"/>
      </w:pPr>
      <w:r>
        <w:t>Bo Microsoft za zahteve posameznikov, na katere se nanašajo podatki, in evidence o dejavnosti obdelave, povezane s podatki za podporo in osebnimi podatki, vključenimi v njih, spoštoval upoštevne obveznosti, določene v razdelkih „Pravice posameznikov, na katere se nanašajo podatki; pomoč pri zahtevah“ in „Evidence o dejavnosti obdelave“ v poglavju pogojev za spletne storitve z naslovom „Pogoji za varstvo podatkov“.</w:t>
      </w:r>
    </w:p>
    <w:p w14:paraId="5280D01F" w14:textId="77777777" w:rsidR="00C57099" w:rsidRDefault="00C57099" w:rsidP="00C57099">
      <w:pPr>
        <w:pStyle w:val="ProductList-Body"/>
      </w:pPr>
    </w:p>
    <w:p w14:paraId="32BD05A9" w14:textId="77777777" w:rsidR="00C57099" w:rsidRPr="00F40FD0" w:rsidRDefault="00C57099" w:rsidP="00C57099">
      <w:pPr>
        <w:pStyle w:val="ProductList-Body"/>
        <w:ind w:left="180"/>
        <w:outlineLvl w:val="2"/>
      </w:pPr>
      <w:r>
        <w:rPr>
          <w:b/>
          <w:bCs/>
          <w:color w:val="0072C6"/>
        </w:rPr>
        <w:t>Varnost podatkov za podporo</w:t>
      </w:r>
    </w:p>
    <w:p w14:paraId="521740ED" w14:textId="77777777" w:rsidR="00A21F04" w:rsidRDefault="00A21F04" w:rsidP="00A21F04">
      <w:pPr>
        <w:pStyle w:val="ProductList-Body"/>
        <w:ind w:left="158"/>
      </w:pPr>
      <w:r>
        <w:t>Microsoft bo vzpostavil in vzdrževal tehnične in organizacijske ukrepe za zaščito podatkov za podporo. Ti ukrepi so skladni z zahtevami, določenimi v standardih ISO 27001, ISO 27002 in ISO 27018. Če je Microsoft obveščen o kršitvi varnosti, zaradi katere pride do nenamernega ali nezakonitega uničenja, izgube, spremembe ali nepooblaščenega razkritja podatkov za podporo ali dostopa do njih, medtem ko jih obdeluje Microsoft, bo Microsoft spoštoval obveznosti, določene v razdelku »Obvestilo o kršitvi varnosti« v poglavju pogojev za spletne storitve z naslovom »Pogoji za varstvo podatkov«.</w:t>
      </w:r>
    </w:p>
    <w:p w14:paraId="40297C11" w14:textId="77777777" w:rsidR="00C57099" w:rsidRDefault="00C57099" w:rsidP="00C57099">
      <w:pPr>
        <w:pStyle w:val="ProductList-Body"/>
        <w:ind w:left="158"/>
      </w:pPr>
    </w:p>
    <w:p w14:paraId="12895D90" w14:textId="77777777" w:rsidR="00C57099" w:rsidRPr="00F40FD0" w:rsidRDefault="00C57099" w:rsidP="00C57099">
      <w:pPr>
        <w:pStyle w:val="ProductList-Body"/>
        <w:ind w:left="180"/>
        <w:outlineLvl w:val="2"/>
      </w:pPr>
      <w:r>
        <w:rPr>
          <w:b/>
          <w:bCs/>
          <w:color w:val="0072C6"/>
        </w:rPr>
        <w:t>Lokacija in prenos podatkov</w:t>
      </w:r>
    </w:p>
    <w:p w14:paraId="3AD7186E" w14:textId="77777777" w:rsidR="00C57099" w:rsidRDefault="00C57099" w:rsidP="00C57099">
      <w:pPr>
        <w:pStyle w:val="ProductList-Body"/>
        <w:ind w:left="158"/>
      </w:pPr>
      <w:r>
        <w:t>Podatki za podporo, ki jih Microsoft obdeluje v imenu stranke, se lahko prenašajo, shranjujejo in obdelujejo v Združenih državah ali kateri koli drugi državi, v katerih poslujejo Microsoft ali njegova lastniško povezana podjetja oziroma podobdelovalci. Stranka pooblašča Microsoft za izvedbo katerega koli takega prenosa podatkov za podporo v katero koli tako državo ter za shranjevanje in obdelavo podatkov za zagotavljanja tehnične podpore. Microsoft ima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68D119DC" w14:textId="77777777" w:rsidR="00C57099" w:rsidRDefault="00C57099" w:rsidP="00C57099">
      <w:pPr>
        <w:pStyle w:val="ProductList-Body"/>
        <w:ind w:left="158"/>
      </w:pPr>
    </w:p>
    <w:p w14:paraId="38DA0E53" w14:textId="77777777" w:rsidR="00C57099" w:rsidRPr="00F40FD0" w:rsidRDefault="00C57099" w:rsidP="00C57099">
      <w:pPr>
        <w:pStyle w:val="ProductList-Body"/>
        <w:ind w:left="180"/>
        <w:outlineLvl w:val="2"/>
      </w:pPr>
      <w:r>
        <w:rPr>
          <w:b/>
          <w:bCs/>
          <w:color w:val="0072C6"/>
        </w:rPr>
        <w:t>Druge zaveze za podatke za podporo</w:t>
      </w:r>
    </w:p>
    <w:p w14:paraId="2064543B" w14:textId="77777777" w:rsidR="00C57099" w:rsidRDefault="00C57099" w:rsidP="00C57099">
      <w:pPr>
        <w:pStyle w:val="ProductList-Body"/>
        <w:ind w:left="180"/>
        <w:outlineLvl w:val="2"/>
        <w:rPr>
          <w:color w:val="0072C6"/>
        </w:rPr>
      </w:pPr>
      <w:r>
        <w:rPr>
          <w:b/>
          <w:color w:val="0072C6"/>
        </w:rPr>
        <w:tab/>
      </w:r>
      <w:r>
        <w:rPr>
          <w:color w:val="0072C6"/>
        </w:rPr>
        <w:t>Razkritje</w:t>
      </w:r>
    </w:p>
    <w:p w14:paraId="44001940" w14:textId="77777777" w:rsidR="00C57099" w:rsidRPr="00CD1288" w:rsidRDefault="00C57099" w:rsidP="00C57099">
      <w:pPr>
        <w:pStyle w:val="ProductList-Body"/>
        <w:ind w:left="720"/>
      </w:pPr>
      <w:r>
        <w:t>Za Microsoftovo razkritje podatkov za podporo tretjim osebam veljajo enake omejitve in postopki, kot veljajo za podatke strank, ki so določeni v razdelku „Razkritje podatkov strank“ v poglavju pogojev za spletne storitve z naslovom „Pogoji za varstvo podatkov“.</w:t>
      </w:r>
    </w:p>
    <w:p w14:paraId="52D58078" w14:textId="77777777" w:rsidR="00C57099" w:rsidRDefault="00C57099" w:rsidP="00C57099">
      <w:pPr>
        <w:pStyle w:val="ProductList-Body"/>
        <w:ind w:left="158"/>
      </w:pPr>
    </w:p>
    <w:p w14:paraId="63AE5BBA" w14:textId="77777777" w:rsidR="00C57099" w:rsidRDefault="00C57099" w:rsidP="00C57099">
      <w:pPr>
        <w:pStyle w:val="ProductList-Body"/>
        <w:ind w:left="180"/>
        <w:outlineLvl w:val="2"/>
        <w:rPr>
          <w:color w:val="0072C6"/>
        </w:rPr>
      </w:pPr>
      <w:r>
        <w:rPr>
          <w:b/>
          <w:color w:val="0072C6"/>
        </w:rPr>
        <w:tab/>
      </w:r>
      <w:r>
        <w:rPr>
          <w:color w:val="0072C6"/>
        </w:rPr>
        <w:t>Izbris ali vračilo</w:t>
      </w:r>
    </w:p>
    <w:p w14:paraId="3301CA22" w14:textId="77777777" w:rsidR="00C57099" w:rsidRDefault="00C57099" w:rsidP="00C57099">
      <w:pPr>
        <w:pStyle w:val="ProductList-Body"/>
        <w:ind w:left="720"/>
      </w:pPr>
      <w:r>
        <w:t>Microsoft bo vse kopije podatkov za podporo in osebnih podatkov, vključenih v njih, izbrisal ali vrnil, potem ko so doseženi poslovni nameni, zaradi katerih so bili podatki za podporo zbrani ali preneseni, ali prej, če stranka to pisno zahteva.</w:t>
      </w:r>
    </w:p>
    <w:p w14:paraId="66B452D7" w14:textId="77777777" w:rsidR="00C57099" w:rsidRDefault="00C57099" w:rsidP="00C57099">
      <w:pPr>
        <w:pStyle w:val="ProductList-Body"/>
        <w:ind w:left="158"/>
      </w:pPr>
    </w:p>
    <w:p w14:paraId="2EDAEFCD" w14:textId="77777777" w:rsidR="00C57099" w:rsidRDefault="00C57099" w:rsidP="00C57099">
      <w:pPr>
        <w:pStyle w:val="ProductList-Body"/>
        <w:ind w:left="180"/>
        <w:outlineLvl w:val="2"/>
        <w:rPr>
          <w:color w:val="0072C6"/>
        </w:rPr>
      </w:pPr>
      <w:r>
        <w:rPr>
          <w:b/>
          <w:color w:val="0072C6"/>
        </w:rPr>
        <w:tab/>
      </w:r>
      <w:r>
        <w:rPr>
          <w:color w:val="0072C6"/>
        </w:rPr>
        <w:t>Uporaba podobdelovalcev</w:t>
      </w:r>
    </w:p>
    <w:p w14:paraId="202E6251" w14:textId="77777777" w:rsidR="00C57099" w:rsidRDefault="00C57099" w:rsidP="00C57099">
      <w:pPr>
        <w:pStyle w:val="ProductList-Body"/>
        <w:ind w:left="720"/>
      </w:pPr>
      <w:r>
        <w:t>Za Microsoftovo uporabo podobdelovalcev v povezavi z zagotavljanjem tehnične podpore za spletne storitve veljajo enake omejitve in postopki, kot veljajo za njegovo uporabo podobdelovalcev v povezavi s spletnimi storitvami, ki so določeni v razdelku „Uporaba podobdelovalcev“ v poglavju pogojev za spletne storitve z naslovom „Pogoji za varstvo podatkov“.</w:t>
      </w:r>
    </w:p>
    <w:p w14:paraId="2E7E84E9" w14:textId="77777777" w:rsidR="00C57099" w:rsidRDefault="00C57099" w:rsidP="00C57099">
      <w:pPr>
        <w:pStyle w:val="ProductList-Body"/>
        <w:ind w:left="158"/>
      </w:pPr>
    </w:p>
    <w:p w14:paraId="46BD9D0F" w14:textId="77777777" w:rsidR="00C57099" w:rsidRDefault="00C57099" w:rsidP="00C57099">
      <w:pPr>
        <w:pStyle w:val="ProductList-Body"/>
        <w:ind w:left="180"/>
        <w:outlineLvl w:val="2"/>
        <w:rPr>
          <w:color w:val="0072C6"/>
        </w:rPr>
      </w:pPr>
      <w:r>
        <w:rPr>
          <w:b/>
          <w:color w:val="0072C6"/>
        </w:rPr>
        <w:tab/>
      </w:r>
      <w:r>
        <w:rPr>
          <w:color w:val="0072C6"/>
        </w:rPr>
        <w:t>Izobraževalne ustanove</w:t>
      </w:r>
    </w:p>
    <w:p w14:paraId="733F2E0D" w14:textId="77777777" w:rsidR="00C57099" w:rsidRPr="00CD1288" w:rsidRDefault="00C57099" w:rsidP="00C57099">
      <w:pPr>
        <w:pStyle w:val="ProductList-Body"/>
        <w:ind w:left="720"/>
      </w:pPr>
      <w:r>
        <w:t>Microsoftove potrditve in pogodbe ter strankine obveznosti za pridobitev soglasja staršev in posredovanje obvestil, določene v določbi „Izobraževalne ustanove“ v razdelku pogojev za spletne storitve z naslovom „Pogoji za varstvo podatkov“, veljajo tudi za podatke za podporo.</w:t>
      </w:r>
    </w:p>
    <w:p w14:paraId="59D68E40" w14:textId="77777777" w:rsidR="00C57099" w:rsidRPr="00CD1288" w:rsidRDefault="00C57099" w:rsidP="00C57099">
      <w:pPr>
        <w:pStyle w:val="ProductList-Body"/>
      </w:pPr>
    </w:p>
    <w:p w14:paraId="171C0BE3" w14:textId="77777777" w:rsidR="00C57099" w:rsidRPr="00FC2D52" w:rsidRDefault="00C57099" w:rsidP="00C57099">
      <w:pPr>
        <w:pStyle w:val="ProductList-Body"/>
        <w:outlineLvl w:val="2"/>
      </w:pPr>
      <w:r>
        <w:rPr>
          <w:b/>
          <w:bCs/>
          <w:color w:val="00188F"/>
        </w:rPr>
        <w:t>Drugi pogoji za strokovne storitve</w:t>
      </w:r>
    </w:p>
    <w:p w14:paraId="2A00C6C1" w14:textId="77777777" w:rsidR="00C57099" w:rsidRPr="00AC5443" w:rsidRDefault="00C57099" w:rsidP="00C57099">
      <w:pPr>
        <w:pStyle w:val="ProductList-Body"/>
        <w:tabs>
          <w:tab w:val="clear" w:pos="158"/>
          <w:tab w:val="left" w:pos="360"/>
        </w:tabs>
        <w:ind w:left="180"/>
        <w:outlineLvl w:val="3"/>
        <w:rPr>
          <w:b/>
          <w:color w:val="0072C6"/>
        </w:rPr>
      </w:pPr>
      <w:r>
        <w:rPr>
          <w:b/>
          <w:color w:val="0072C6"/>
        </w:rPr>
        <w:t>Obdelava osebnih podatkov</w:t>
      </w:r>
    </w:p>
    <w:p w14:paraId="7AD591EE" w14:textId="77777777" w:rsidR="00C57099" w:rsidRPr="00FC2D52" w:rsidRDefault="00C57099" w:rsidP="00C57099">
      <w:pPr>
        <w:pStyle w:val="CommentText"/>
        <w:ind w:left="180"/>
      </w:pPr>
      <w:r>
        <w:rPr>
          <w:sz w:val="18"/>
          <w:szCs w:val="18"/>
        </w:rPr>
        <w:t xml:space="preserve">Če je Microsoft obdelovalec ali podobdelovalec osebnih podatkov, ki niso vključeni v podatke za podporo, v povezavi z zagotavljanjem strokovnih storitev, se zavezuje, da bo od 25. maja 2018 dalje za vse stranke spoštoval pogoje Splošne uredbe o varstvu podatkov v prilogi 4. </w:t>
      </w:r>
    </w:p>
    <w:p w14:paraId="2CB2E84E" w14:textId="0797EB64"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Obveznosti pogodbenih strank</w:t>
      </w:r>
    </w:p>
    <w:p w14:paraId="6686D0F9" w14:textId="77777777" w:rsidR="002D5E6D" w:rsidRPr="000772BE" w:rsidRDefault="002D5E6D" w:rsidP="00937BC9">
      <w:pPr>
        <w:pStyle w:val="ProductList-Body"/>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937BC9">
      <w:pPr>
        <w:pStyle w:val="ProductList-Body"/>
        <w:ind w:left="180"/>
      </w:pPr>
    </w:p>
    <w:p w14:paraId="2B072CF5" w14:textId="77777777" w:rsidR="002D5E6D" w:rsidRPr="000772BE" w:rsidRDefault="002D5E6D" w:rsidP="00937BC9">
      <w:pPr>
        <w:pStyle w:val="ProductList-Body"/>
        <w:ind w:left="180"/>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 xml:space="preserve">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w:t>
      </w:r>
      <w:r>
        <w:rPr>
          <w:b/>
        </w:rPr>
        <w:lastRenderedPageBreak/>
        <w:t>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t>Obstoječe delo</w:t>
      </w:r>
    </w:p>
    <w:p w14:paraId="263D2C9E" w14:textId="77777777" w:rsidR="00D22692" w:rsidRPr="003C69A1" w:rsidRDefault="00D22692" w:rsidP="00937BC9">
      <w:pPr>
        <w:pStyle w:val="ProductList-Body"/>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11"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12" w:name="_Toc512894792"/>
      <w:r w:rsidRPr="003A21DC">
        <w:rPr>
          <w:lang w:val="sl-SI"/>
        </w:rPr>
        <w:t>Obvestilo o kodiranju Azure Media Services H.265/HEVC Encoding</w:t>
      </w:r>
      <w:bookmarkEnd w:id="211"/>
      <w:bookmarkEnd w:id="212"/>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6E5E51"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E82F62" w:rsidDel="007C0F64" w:rsidRDefault="002F5ECA" w:rsidP="002F5ECA">
      <w:pPr>
        <w:pStyle w:val="ProductList-Offering1Heading"/>
        <w:rPr>
          <w:lang w:val="sl-SI"/>
        </w:rPr>
      </w:pPr>
      <w:bookmarkStart w:id="213" w:name="_Toc484158323"/>
      <w:bookmarkStart w:id="214" w:name="_Toc512894793"/>
      <w:r w:rsidRPr="00E82F62">
        <w:rPr>
          <w:lang w:val="sl-SI"/>
        </w:rPr>
        <w:t>Obvestilo o programu Adobe Flash Player</w:t>
      </w:r>
      <w:bookmarkEnd w:id="213"/>
      <w:bookmarkEnd w:id="214"/>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62"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15" w:name="_Toc484158324"/>
    <w:bookmarkStart w:id="216" w:name="_Toc476230953"/>
    <w:p w14:paraId="61816A96"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17" w:name="_Toc512894794"/>
      <w:r w:rsidRPr="002F5ECA">
        <w:rPr>
          <w:lang w:val="sl-SI"/>
        </w:rPr>
        <w:t>Obvestilo o vizualnem standardu H.264/AVC, videostandardu VC-1, vizualnem standardu MPEG-4 Part 2 in videostandardu MPEG-2</w:t>
      </w:r>
      <w:bookmarkEnd w:id="215"/>
      <w:bookmarkEnd w:id="216"/>
      <w:bookmarkEnd w:id="217"/>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w:t>
      </w:r>
      <w:r w:rsidRPr="009E4752">
        <w:lastRenderedPageBreak/>
        <w:t xml:space="preserve">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63"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39DF5C" w14:textId="76B8C411" w:rsidR="00A27D70" w:rsidRPr="009E4752" w:rsidRDefault="006E5E51"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6427307" w14:textId="77777777" w:rsidR="00D67A4B" w:rsidRPr="009E4752" w:rsidRDefault="00D67A4B" w:rsidP="00A914BF">
      <w:pPr>
        <w:pStyle w:val="ProductList-Body"/>
        <w:sectPr w:rsidR="00D67A4B" w:rsidRPr="009E4752" w:rsidSect="00A61B2A">
          <w:footerReference w:type="default" r:id="rId64"/>
          <w:footerReference w:type="first" r:id="rId65"/>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18" w:name="_Toc503180509"/>
      <w:bookmarkStart w:id="219" w:name="_Toc512894795"/>
      <w:bookmarkStart w:id="220" w:name="Attachment2"/>
      <w:r w:rsidRPr="00A43210">
        <w:lastRenderedPageBreak/>
        <w:t>Dodatek 2 – Zbirke z naročniško licenco</w:t>
      </w:r>
      <w:bookmarkEnd w:id="218"/>
      <w:bookmarkEnd w:id="219"/>
    </w:p>
    <w:p w14:paraId="77E73172" w14:textId="77777777" w:rsidR="003A02A5" w:rsidRPr="00A43210"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10687" w:type="dxa"/>
        <w:tblInd w:w="108" w:type="dxa"/>
        <w:tblLook w:val="04A0" w:firstRow="1" w:lastRow="0" w:firstColumn="1" w:lastColumn="0" w:noHBand="0" w:noVBand="1"/>
      </w:tblPr>
      <w:tblGrid>
        <w:gridCol w:w="3060"/>
        <w:gridCol w:w="358"/>
        <w:gridCol w:w="360"/>
        <w:gridCol w:w="360"/>
        <w:gridCol w:w="358"/>
        <w:gridCol w:w="801"/>
        <w:gridCol w:w="734"/>
        <w:gridCol w:w="518"/>
        <w:gridCol w:w="519"/>
        <w:gridCol w:w="441"/>
        <w:gridCol w:w="439"/>
        <w:gridCol w:w="352"/>
        <w:gridCol w:w="966"/>
        <w:gridCol w:w="527"/>
        <w:gridCol w:w="445"/>
        <w:gridCol w:w="449"/>
      </w:tblGrid>
      <w:tr w:rsidR="003A02A5" w:rsidRPr="00A43210" w14:paraId="55B600D1" w14:textId="77777777" w:rsidTr="00DA2FD5">
        <w:trPr>
          <w:trHeight w:val="636"/>
          <w:tblHeader/>
        </w:trPr>
        <w:tc>
          <w:tcPr>
            <w:tcW w:w="3060" w:type="dxa"/>
            <w:vMerge w:val="restart"/>
            <w:tcBorders>
              <w:top w:val="nil"/>
              <w:left w:val="nil"/>
              <w:bottom w:val="dashSmallGap" w:sz="4" w:space="0" w:color="808080" w:themeColor="text1" w:themeTint="7F" w:themeShade="00"/>
              <w:right w:val="nil"/>
            </w:tcBorders>
            <w:vAlign w:val="bottom"/>
            <w:hideMark/>
          </w:tcPr>
          <w:p w14:paraId="7B60DFD7" w14:textId="77777777" w:rsidR="003A02A5" w:rsidRPr="00A43210" w:rsidRDefault="003A02A5" w:rsidP="00232506">
            <w:pPr>
              <w:pStyle w:val="ProductList-Body"/>
              <w:tabs>
                <w:tab w:val="clear" w:pos="158"/>
                <w:tab w:val="left" w:pos="720"/>
              </w:tabs>
              <w:spacing w:line="256" w:lineRule="auto"/>
              <w:ind w:left="-108"/>
              <w:rPr>
                <w:sz w:val="22"/>
              </w:rPr>
            </w:pPr>
            <w:r w:rsidRPr="00A43210">
              <w:rPr>
                <w:sz w:val="22"/>
              </w:rPr>
              <w:t>Spletna storitev</w:t>
            </w:r>
          </w:p>
        </w:tc>
        <w:tc>
          <w:tcPr>
            <w:tcW w:w="1438"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783E01"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75EF92CA"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Enterprise </w:t>
            </w:r>
            <w:r w:rsidRPr="00A43210">
              <w:rPr>
                <w:rFonts w:asciiTheme="majorHAnsi" w:hAnsiTheme="majorHAnsi"/>
                <w:color w:val="FFFFFF" w:themeColor="background1"/>
                <w:sz w:val="15"/>
                <w:szCs w:val="15"/>
                <w:vertAlign w:val="superscript"/>
              </w:rPr>
              <w:t>1, 3</w:t>
            </w:r>
          </w:p>
        </w:tc>
        <w:tc>
          <w:tcPr>
            <w:tcW w:w="80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DF34D7"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47FACD7C"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Business</w:t>
            </w:r>
          </w:p>
          <w:p w14:paraId="7BA9DC6C"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Essentials</w:t>
            </w:r>
          </w:p>
        </w:tc>
        <w:tc>
          <w:tcPr>
            <w:tcW w:w="73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7A0BED"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6B286421"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Business</w:t>
            </w:r>
          </w:p>
          <w:p w14:paraId="07962873"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Premium</w:t>
            </w:r>
          </w:p>
        </w:tc>
        <w:tc>
          <w:tcPr>
            <w:tcW w:w="1037" w:type="dxa"/>
            <w:gridSpan w:val="2"/>
            <w:tcBorders>
              <w:top w:val="single" w:sz="12" w:space="0" w:color="FFFFFF" w:themeColor="background1"/>
              <w:left w:val="single" w:sz="12" w:space="0" w:color="FFFFFF" w:themeColor="background1"/>
              <w:right w:val="nil"/>
            </w:tcBorders>
            <w:shd w:val="clear" w:color="auto" w:fill="0072C6"/>
            <w:hideMark/>
          </w:tcPr>
          <w:p w14:paraId="269A6AF7"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Enterprise</w:t>
            </w:r>
          </w:p>
          <w:p w14:paraId="0D065F7F"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Mobility +</w:t>
            </w:r>
          </w:p>
          <w:p w14:paraId="488A55D7"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Security</w:t>
            </w:r>
          </w:p>
        </w:tc>
        <w:tc>
          <w:tcPr>
            <w:tcW w:w="123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E0BF69D"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Microsoft</w:t>
            </w:r>
          </w:p>
          <w:p w14:paraId="2C00D940"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365 </w:t>
            </w:r>
            <w:r w:rsidRPr="00A43210">
              <w:rPr>
                <w:rFonts w:asciiTheme="majorHAnsi" w:hAnsiTheme="majorHAnsi"/>
                <w:color w:val="FFFFFF" w:themeColor="background1"/>
                <w:sz w:val="15"/>
                <w:szCs w:val="15"/>
                <w:vertAlign w:val="superscript"/>
              </w:rPr>
              <w:t>2</w:t>
            </w:r>
          </w:p>
        </w:tc>
        <w:tc>
          <w:tcPr>
            <w:tcW w:w="96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9B3B9A" w14:textId="77777777" w:rsidR="003A02A5" w:rsidRPr="00A43210" w:rsidRDefault="003A02A5" w:rsidP="0023250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Microsoft 365 Business</w:t>
            </w:r>
          </w:p>
        </w:tc>
        <w:tc>
          <w:tcPr>
            <w:tcW w:w="1419" w:type="dxa"/>
            <w:gridSpan w:val="3"/>
            <w:tcBorders>
              <w:top w:val="single" w:sz="12" w:space="0" w:color="FFFFFF" w:themeColor="background1"/>
              <w:left w:val="single" w:sz="12" w:space="0" w:color="FFFFFF" w:themeColor="background1"/>
              <w:bottom w:val="nil"/>
              <w:right w:val="nil"/>
            </w:tcBorders>
            <w:shd w:val="clear" w:color="auto" w:fill="0072C6"/>
          </w:tcPr>
          <w:p w14:paraId="594A4422" w14:textId="77777777" w:rsidR="003A02A5" w:rsidRPr="00A43210" w:rsidRDefault="003A02A5" w:rsidP="0023250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Dynamics 365</w:t>
            </w:r>
          </w:p>
          <w:p w14:paraId="1124A73E"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Enterprise Edition</w:t>
            </w:r>
          </w:p>
          <w:p w14:paraId="4630B5A9"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A02A5" w:rsidRPr="00A43210" w14:paraId="45AD613A" w14:textId="77777777" w:rsidTr="00DA2FD5">
        <w:trPr>
          <w:trHeight w:val="299"/>
          <w:tblHeader/>
        </w:trPr>
        <w:tc>
          <w:tcPr>
            <w:tcW w:w="3060" w:type="dxa"/>
            <w:vMerge/>
            <w:tcBorders>
              <w:top w:val="nil"/>
              <w:left w:val="nil"/>
              <w:bottom w:val="dashSmallGap" w:sz="4" w:space="0" w:color="808080" w:themeColor="background1" w:themeShade="80"/>
              <w:right w:val="nil"/>
            </w:tcBorders>
            <w:vAlign w:val="center"/>
            <w:hideMark/>
          </w:tcPr>
          <w:p w14:paraId="424A2565" w14:textId="77777777" w:rsidR="003A02A5" w:rsidRPr="00A43210" w:rsidRDefault="003A02A5" w:rsidP="00232506">
            <w:pPr>
              <w:spacing w:after="0"/>
            </w:pPr>
          </w:p>
        </w:tc>
        <w:tc>
          <w:tcPr>
            <w:tcW w:w="3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897ADE"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3B751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069532"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3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96635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6E496A"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3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03398D"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45C3D27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519" w:type="dxa"/>
            <w:tcBorders>
              <w:left w:val="single" w:sz="12" w:space="0" w:color="FFFFFF" w:themeColor="background1"/>
              <w:bottom w:val="single" w:sz="12" w:space="0" w:color="FFFFFF" w:themeColor="background1"/>
              <w:right w:val="nil"/>
            </w:tcBorders>
            <w:shd w:val="clear" w:color="auto" w:fill="0072C6"/>
            <w:vAlign w:val="center"/>
          </w:tcPr>
          <w:p w14:paraId="046D8C47"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B34FD"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1CCCC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3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E8429C"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9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50387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7" w:type="dxa"/>
            <w:tcBorders>
              <w:top w:val="nil"/>
              <w:left w:val="single" w:sz="12" w:space="0" w:color="FFFFFF" w:themeColor="background1"/>
              <w:bottom w:val="single" w:sz="12" w:space="0" w:color="FFFFFF" w:themeColor="background1"/>
              <w:right w:val="nil"/>
            </w:tcBorders>
            <w:shd w:val="clear" w:color="auto" w:fill="0072C6"/>
            <w:vAlign w:val="center"/>
          </w:tcPr>
          <w:p w14:paraId="6093B068"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Cust</w:t>
            </w:r>
          </w:p>
          <w:p w14:paraId="1CE36AF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Eng</w:t>
            </w:r>
            <w:r w:rsidRPr="00A43210">
              <w:rPr>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5B8A34E7"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Uni</w:t>
            </w:r>
          </w:p>
          <w:p w14:paraId="601C793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Ops</w:t>
            </w:r>
            <w:r w:rsidRPr="00A43210">
              <w:rPr>
                <w:i/>
                <w:color w:val="FFFFFF" w:themeColor="background1"/>
                <w:sz w:val="15"/>
                <w:szCs w:val="15"/>
                <w:vertAlign w:val="superscript"/>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14:paraId="3F62A05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Paket</w:t>
            </w:r>
          </w:p>
        </w:tc>
      </w:tr>
      <w:tr w:rsidR="003A02A5" w:rsidRPr="00A43210" w14:paraId="0E2DAA05" w14:textId="77777777" w:rsidTr="00DA2FD5">
        <w:trPr>
          <w:trHeight w:val="210"/>
        </w:trPr>
        <w:tc>
          <w:tcPr>
            <w:tcW w:w="306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777B61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0E6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815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A9A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509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0AF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20D0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A57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120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B6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B35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73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89F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004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B0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DC7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2D37B66" w14:textId="77777777" w:rsidTr="00DA2FD5">
        <w:trPr>
          <w:trHeight w:val="210"/>
        </w:trPr>
        <w:tc>
          <w:tcPr>
            <w:tcW w:w="3060" w:type="dxa"/>
            <w:tcBorders>
              <w:top w:val="nil"/>
              <w:left w:val="nil"/>
              <w:bottom w:val="dashSmallGap" w:sz="4" w:space="0" w:color="BFBFBF" w:themeColor="background1" w:themeShade="BF"/>
              <w:right w:val="nil"/>
            </w:tcBorders>
            <w:noWrap/>
            <w:vAlign w:val="center"/>
            <w:hideMark/>
          </w:tcPr>
          <w:p w14:paraId="08E038F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K1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629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6086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D38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A37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D2D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4F4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6CA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E8C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805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B60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41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3BE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E29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CF60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6D1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5E62FB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1E75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097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40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0B9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7E8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0EF0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104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C0F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302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6B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5BC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DCBA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AB3A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B4D1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A088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0C8859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02417"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566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E25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115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E3C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F430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BA3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819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6895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043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1E3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5E5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A23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E26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FC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EA9E5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2E7669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97E2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923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C8C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04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195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238E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A9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DDFE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24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650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E1C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B5D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54C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217F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E6E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D86D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3A2CA1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698E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K1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3584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88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FD8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2B9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0D3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AE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7EE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79E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FD5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709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1BC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564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C8A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730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6AC2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FBF45D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304AC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237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9BB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F7A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5E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2B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684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6C3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822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24E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AC48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1AE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442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6F3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6268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4088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D5239BD"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485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CF5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572B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ED4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5AD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47C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F6E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7E8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11E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BEA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1DA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A9CD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F2D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8185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9F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609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46801C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DD9B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15CA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B15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E0E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C69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48A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7FD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BEC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C3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E5E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1F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DE1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E61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6E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3C5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BFE2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F95F09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A187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8BA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098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0475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26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70D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033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502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FA5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B4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06B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189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D5F2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A9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4D5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2F17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15BD82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CFC2B"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Telefonski sistem</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2F9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AE0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21C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1BE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9AD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C4E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13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3FC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2C0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03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69B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7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74A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BD5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6BC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278BE5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0C1E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Glasovne konference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AFA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F72D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4A8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6B1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C14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03B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870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87EE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887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727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4B7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63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B9E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E20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EE427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98D3052"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B5B7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6187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EA6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8507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198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C11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CBFD1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A15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A0CD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23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C35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BB58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EFB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7A9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E6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6E5A5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1C6602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39CC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Business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209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EC9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61E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C3F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FBF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7D5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261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F8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F74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15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34D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A5DD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DED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2C1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F923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08A12E6"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6412A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ProPlus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AA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FE0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C91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78C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E0A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3BD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A91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BE7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5FF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A25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211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5DF3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093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EC5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6B61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450A7C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03CFA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MyAnalytics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137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16F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93C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BFA4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E151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B16C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49AF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9E00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549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305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9AF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FE84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EAD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452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99D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57EF081"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0DD3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Compliance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73B7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114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AC5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25A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5E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8EF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AF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731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7D6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F78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184F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73A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0AA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8AD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F509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4C0350B" w14:textId="77777777" w:rsidTr="00DA2FD5">
        <w:trPr>
          <w:trHeight w:val="299"/>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D533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Cloud App Security</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CF24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582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CC6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854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D4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0B0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424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9DC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F3DD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3C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1C5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F09C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77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AE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E1B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A9A7F7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BFCA9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Threat Intelligence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B529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CB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5EA2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435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09C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251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2EF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C69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57E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F3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86C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E306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35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8EA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F3E4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A1004D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1EF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 BI Pro</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5099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E0A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D3FE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886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84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EF7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112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992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A3F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CF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ED3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0CD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3A1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9A4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7B5F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E3BEF0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96A12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Threat Protection</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0D7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D88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182E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6B3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347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E5C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025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018C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295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02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3B4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BA1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4FE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29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D8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809234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4E68C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Intune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6E7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CC6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8B51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F2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470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297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E290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092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A1B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DAA7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123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516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3BE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D2F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6BA79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5B0220D"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BF37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853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A01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BD2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02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F9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884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05671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18D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678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C8A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AD4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795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087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886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6895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E3961BE"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73D3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4C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B0E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819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CCB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F56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57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AC61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D7B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34A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C1C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3B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8A4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6C4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2E6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9F3E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6363C62"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787F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9108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C3B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1CD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A57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6FF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1D4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640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975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2ED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491D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BB1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7D1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E93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D3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D05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0C730C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732F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B5D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C9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511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E89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D1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4C9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3BFF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173D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691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9ED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021E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120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5FA6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4A0D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4BBE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DA2FD5" w:rsidRPr="00A43210" w14:paraId="4886D045"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63F323" w14:textId="0218F5BC" w:rsidR="00DA2FD5" w:rsidRPr="00A43210" w:rsidRDefault="00DA2FD5" w:rsidP="002325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35BB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302D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15104"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DEEE8"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2F5B3"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8AF72"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F4C9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AA5E2"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AA53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03DB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B709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A262C"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390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2BF1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D9CC7F"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77277D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A5ED6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Cloud App Security</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220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A7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A5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D29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61A8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4D76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972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F3F6D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217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D06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47A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5E1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93A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844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30712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23EC19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CE25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Customer Service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46F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E6A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680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204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20C7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5DF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A14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E21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AC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26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82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3B6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FFC1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AA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FB8C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7FD514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96A79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Field Service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8E4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026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F31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ACB1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90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1692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BDE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4EB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2AF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134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9D2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0ED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8B0B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E68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0E55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EC2EDD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236A5B"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Microsoft Dynamics 365 for Project Service Automation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3F7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B3B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D05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C3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7B5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069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C68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78E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7F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55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93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93F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1F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EAC1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1D3D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A43545A"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2ABF5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Retail</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B91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4D3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CA9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DF6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9F8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93F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503C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EE7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8A2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D4D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C2E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E00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DA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B341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EFA2C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9EC631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7C7CE" w14:textId="48F5245B"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Sales</w:t>
            </w:r>
            <w:r w:rsidR="00C57099">
              <w:rPr>
                <w:rFonts w:asciiTheme="majorHAnsi" w:hAnsiTheme="majorHAnsi"/>
                <w:sz w:val="15"/>
                <w:szCs w:val="15"/>
              </w:rPr>
              <w:t xml:space="preserve"> Enterprise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8EB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9DE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435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885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44B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FBCA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58D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62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EF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539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F85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F9E0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8E8B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B110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4916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8411DC3"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2AA7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Talent</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1B4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36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552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2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D15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BC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B770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2D9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3E0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4FD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5A8E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D567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B2E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E02C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15AA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8FDDE5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FB22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Microsoft Flow – paket 1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28D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B55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332D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1CC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D45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1DCA9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149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1C8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47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C9D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1A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0F4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EC6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AF3D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E8AB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F747519"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4846D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PowerApps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D365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C4C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1FB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27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69F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9F9A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3F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FA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153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3AF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372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6E52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0FC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A63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759F7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86EA65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D0F2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PowerApps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FA57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992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600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B47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A1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A3A0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1DC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EE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918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EBF9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A02A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50D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D3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2A02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B9A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76A612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06D7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A42C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4BDB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3F15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19D3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DB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C963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71C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253D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7C5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B3B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5C13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7845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BBBC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F2B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CD95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C447503"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DF5C0"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9A5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08E9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BF6A8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9F4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737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468D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931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28E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11B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0683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47B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9D8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450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D6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66B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831E986"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Enterprise E5 je odvisna od območne razpoložljivosti.</w:t>
      </w:r>
    </w:p>
    <w:p w14:paraId="3DD8A008" w14:textId="77777777" w:rsidR="003A02A5" w:rsidRPr="00A43210" w:rsidRDefault="003A02A5" w:rsidP="003A02A5">
      <w:pPr>
        <w:pStyle w:val="ProductList-Body"/>
        <w:rPr>
          <w:i/>
          <w:sz w:val="16"/>
          <w:szCs w:val="16"/>
        </w:rPr>
      </w:pPr>
      <w:r w:rsidRPr="00A43210">
        <w:rPr>
          <w:i/>
          <w:sz w:val="16"/>
          <w:szCs w:val="16"/>
          <w:vertAlign w:val="superscript"/>
        </w:rPr>
        <w:t>4</w:t>
      </w:r>
      <w:r w:rsidRPr="00A43210">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6" w:history="1">
        <w:r w:rsidRPr="00A43210">
          <w:rPr>
            <w:rStyle w:val="Hyperlink"/>
            <w:i/>
            <w:sz w:val="16"/>
            <w:szCs w:val="16"/>
          </w:rPr>
          <w:t>https://www.microsoft.com/en-us/dynamics365/pricing</w:t>
        </w:r>
      </w:hyperlink>
      <w:r w:rsidRPr="00A43210">
        <w:rPr>
          <w:i/>
          <w:sz w:val="16"/>
          <w:szCs w:val="16"/>
        </w:rPr>
        <w:t>.</w:t>
      </w:r>
    </w:p>
    <w:p w14:paraId="3A803164" w14:textId="77777777" w:rsidR="003A02A5" w:rsidRPr="00A43210" w:rsidRDefault="003A02A5" w:rsidP="003A02A5">
      <w:pPr>
        <w:pStyle w:val="ProductList-Body"/>
      </w:pPr>
    </w:p>
    <w:p w14:paraId="62F3A50A" w14:textId="77777777" w:rsidR="003A02A5" w:rsidRPr="00A43210" w:rsidRDefault="003A02A5" w:rsidP="003A02A5">
      <w:pPr>
        <w:pStyle w:val="ProductList-Offering1Heading"/>
      </w:pPr>
      <w:bookmarkStart w:id="221" w:name="_Toc503180510"/>
      <w:bookmarkStart w:id="222" w:name="_Toc512894796"/>
      <w:r w:rsidRPr="00A43210">
        <w:t>Javni sektor</w:t>
      </w:r>
      <w:bookmarkEnd w:id="221"/>
      <w:bookmarkEnd w:id="222"/>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3A02A5" w:rsidRPr="00A43210" w14:paraId="48F42079" w14:textId="77777777" w:rsidTr="00232506">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380F5710" w14:textId="77777777" w:rsidR="003A02A5" w:rsidRPr="00A43210" w:rsidRDefault="003A02A5" w:rsidP="00232506">
            <w:pPr>
              <w:pStyle w:val="ProductList-Body"/>
              <w:tabs>
                <w:tab w:val="clear" w:pos="158"/>
                <w:tab w:val="left" w:pos="720"/>
              </w:tabs>
              <w:spacing w:line="256" w:lineRule="auto"/>
              <w:ind w:left="-108"/>
              <w:rPr>
                <w:sz w:val="22"/>
              </w:rPr>
            </w:pPr>
            <w:r w:rsidRPr="00A43210">
              <w:rPr>
                <w:sz w:val="22"/>
              </w:rPr>
              <w:t>Spletna storitev</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F8BBFE7" w14:textId="77777777" w:rsidR="003A02A5" w:rsidRPr="00A43210" w:rsidRDefault="003A02A5" w:rsidP="0023250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Office 365 Government </w:t>
            </w:r>
            <w:r w:rsidRPr="00A43210">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F4DD882" w14:textId="77777777" w:rsidR="003A02A5" w:rsidRPr="00A43210" w:rsidRDefault="003A02A5" w:rsidP="0023250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Office 365 Education </w:t>
            </w:r>
            <w:r w:rsidRPr="00A43210">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877DA08" w14:textId="77777777" w:rsidR="003A02A5" w:rsidRPr="00A43210" w:rsidRDefault="003A02A5" w:rsidP="00232506">
            <w:pPr>
              <w:pStyle w:val="ProductList-Body"/>
              <w:tabs>
                <w:tab w:val="left" w:pos="720"/>
              </w:tabs>
              <w:spacing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Microsoft 365 Education </w:t>
            </w:r>
            <w:r w:rsidRPr="00A43210">
              <w:rPr>
                <w:rFonts w:asciiTheme="majorHAnsi" w:hAnsiTheme="majorHAnsi"/>
                <w:color w:val="FFFFFF" w:themeColor="background1"/>
                <w:sz w:val="15"/>
                <w:szCs w:val="15"/>
                <w:vertAlign w:val="superscript"/>
              </w:rPr>
              <w:t>2</w:t>
            </w:r>
          </w:p>
        </w:tc>
      </w:tr>
      <w:tr w:rsidR="003A02A5" w:rsidRPr="00A43210" w14:paraId="1D7D32AD" w14:textId="77777777" w:rsidTr="00232506">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588EAB4E" w14:textId="77777777" w:rsidR="003A02A5" w:rsidRPr="00A43210" w:rsidRDefault="003A02A5" w:rsidP="0023250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4EB802"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F61B6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6808F"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FEB9A1"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41A7F"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195F2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63BC39"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38AFE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FDDB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A8CDC8"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A3 </w:t>
            </w:r>
            <w:r w:rsidRPr="00A43210">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EB3C8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A5</w:t>
            </w:r>
          </w:p>
        </w:tc>
      </w:tr>
      <w:tr w:rsidR="003A02A5" w:rsidRPr="00A43210" w14:paraId="7B2F748F" w14:textId="77777777" w:rsidTr="00232506">
        <w:trPr>
          <w:trHeight w:val="210"/>
        </w:trPr>
        <w:tc>
          <w:tcPr>
            <w:tcW w:w="3455" w:type="dxa"/>
            <w:tcBorders>
              <w:top w:val="nil"/>
              <w:left w:val="nil"/>
              <w:bottom w:val="dashSmallGap" w:sz="4" w:space="0" w:color="BFBFBF" w:themeColor="background1" w:themeShade="BF"/>
              <w:right w:val="nil"/>
            </w:tcBorders>
            <w:noWrap/>
            <w:vAlign w:val="center"/>
            <w:hideMark/>
          </w:tcPr>
          <w:p w14:paraId="670DDC7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44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4C8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FD8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978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77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BDF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2DA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C25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A1C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C434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F146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8355A26"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977F9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5D3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263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F45F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BFE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4ED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F1A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14E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0F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FF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FAC2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C3D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A6B12F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01E4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54A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374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F29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5FE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AD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85CAE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566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7F7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2A2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AE0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D95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225924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C2DAB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D10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C06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154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9FD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2B7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5A32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FD2F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C83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6F9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598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6BEE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382591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68C39F"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575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693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5DF6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84A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314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60D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164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69C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305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6B1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690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897D76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1B44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D12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13B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45D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C02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904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162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E05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6F2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3AA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0CCD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3B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DD1193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2E9E1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2FFB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8ED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B189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A83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6F6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E1A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0FF1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6A4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423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B29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3578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7C434D9"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0A6D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DAD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A33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D01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22C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5E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70B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45E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722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FF3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AA2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00C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49D263B"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2C526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237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4BE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B3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A9C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6E0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2EB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093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254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2BE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2EA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1AE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8C3D401"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D05AC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Glasovne konference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91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5B8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3D53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7AC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3E9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CCA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F42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AB7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0E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89E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798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6341D0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A924DF"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58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B96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789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707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CFC5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9F4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C14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DA8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8815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6F6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889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759A2A5"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9810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80F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D949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B638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58B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28D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327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594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13D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A3D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721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F49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7167ACA"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1945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C0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F6C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8D8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213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2602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A7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E091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09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3B5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71D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5EB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051F438"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717AB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78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30F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FC3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A85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0D4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37A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B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AB20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B94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183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EA73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DB7D28D" w14:textId="77777777" w:rsidTr="00232506">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12E4E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72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BA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E65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AFD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E7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BE3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07D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CD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09F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53F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1B9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46AC68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1548E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9E1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BAE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00F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608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3F9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60EB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3A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B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C49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589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F1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DBFE3AF"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4E374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69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AD1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FA3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D1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77F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08C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0DF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972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83D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36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E31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5DBCAD9"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E6DA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107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6A6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E71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0E7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F951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71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4DB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A8E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223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72B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E18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8E6816E"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1991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B9C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D69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AF3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B9C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7A5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A47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568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1B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DCD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02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9F8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76D916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03EB7"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BF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8D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B31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406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316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E6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E1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5D3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02A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DD7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165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9E86DF1"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0AE3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7F6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1A4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BBC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437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307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06F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10D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0D9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CA6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03F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C76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D56134E"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CEACC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8C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883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AEA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45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1F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CDC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E3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28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9ED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035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501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84749F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2F916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9A57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5F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1BA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EE0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2E0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214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DE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14A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556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AE1C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421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DA2FD5" w:rsidRPr="00A43210" w14:paraId="71C667C7"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E0A1F9" w14:textId="64750423" w:rsidR="00DA2FD5" w:rsidRPr="00A43210" w:rsidRDefault="00DA2FD5" w:rsidP="002325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967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38D5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29707"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8BF95"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AA16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DCF7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C0DA6"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46CDA"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0AEF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5871C"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D125D"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39DB59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D1E6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82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32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89D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444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E70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58D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848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92E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F3A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188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37A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94797B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4B85E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D67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85A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36A2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CC23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D314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90E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AF6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AF32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044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CC2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646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9BDD355"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952E7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44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AE76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BBB4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05B6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BC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F773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0ED6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E61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460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739C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0B6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05D31E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6149B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578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08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50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54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F09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7A7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219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D74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6839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E4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CB9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p w14:paraId="4B121762"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Government/Education E5/A5 je odvisna od območne razpoložljivosti.</w:t>
      </w:r>
    </w:p>
    <w:p w14:paraId="1017D53C" w14:textId="77777777" w:rsidR="003A02A5" w:rsidRPr="00A43210" w:rsidRDefault="003A02A5" w:rsidP="003A02A5">
      <w:pPr>
        <w:pStyle w:val="ProductList-Body"/>
      </w:pPr>
      <w:r w:rsidRPr="00A43210">
        <w:rPr>
          <w:i/>
          <w:sz w:val="16"/>
          <w:szCs w:val="16"/>
          <w:vertAlign w:val="superscript"/>
        </w:rPr>
        <w:t xml:space="preserve">4 </w:t>
      </w:r>
      <w:r w:rsidRPr="00A43210">
        <w:rPr>
          <w:i/>
          <w:sz w:val="16"/>
          <w:szCs w:val="16"/>
        </w:rPr>
        <w:t>Vključuje Microsoft 365 Education A3 z licenco Core CAL.</w:t>
      </w:r>
    </w:p>
    <w:bookmarkEnd w:id="220"/>
    <w:p w14:paraId="144749B0" w14:textId="742261EB" w:rsidR="00232755" w:rsidRDefault="009A602C" w:rsidP="00193A90">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727AB">
        <w:rPr>
          <w:rStyle w:val="Hyperlink"/>
          <w:sz w:val="16"/>
          <w:szCs w:val="16"/>
        </w:rPr>
        <w:t>Kazalo</w:t>
      </w:r>
      <w:r>
        <w:rPr>
          <w:rStyle w:val="Hyperlink"/>
          <w:sz w:val="16"/>
          <w:szCs w:val="16"/>
        </w:rPr>
        <w:fldChar w:fldCharType="end"/>
      </w:r>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23" w:name="Attachment3"/>
      <w:bookmarkStart w:id="224" w:name="_Toc512894797"/>
      <w:r w:rsidRPr="009E4752">
        <w:t>Dodatek 3 – Standardne pogodbene klavzule (obdelovalci)</w:t>
      </w:r>
      <w:bookmarkEnd w:id="223"/>
      <w:bookmarkEnd w:id="224"/>
    </w:p>
    <w:p w14:paraId="19027B6F" w14:textId="77777777" w:rsidR="00C57099" w:rsidRDefault="00C57099" w:rsidP="00C57099">
      <w:pPr>
        <w:pStyle w:val="ProductList-Body"/>
      </w:pPr>
      <w:r>
        <w:t>Strankina sklenitev pogodbe o količinskem licenciranju vključuje tudi sklenitev tega Dodatka 3, ki ga sopodpiše družba Microsoft Corporation. Če želi stranka zavrniti standardne pogodbene klavzule, mora Microsoftu v pisnem obvestilu poslati te podatke (v skladu s pogoji strankine pogodbe o količinskem licenciranju):</w:t>
      </w:r>
    </w:p>
    <w:p w14:paraId="0F46239A" w14:textId="77777777" w:rsidR="00C57099" w:rsidRDefault="00C57099" w:rsidP="00C57099">
      <w:pPr>
        <w:pStyle w:val="ProductList-Body"/>
        <w:numPr>
          <w:ilvl w:val="0"/>
          <w:numId w:val="5"/>
        </w:numPr>
        <w:ind w:left="450" w:hanging="270"/>
      </w:pPr>
      <w:r>
        <w:t>polno uradno ime stranke in morebitnih lastniško povezanih podjetij, ki želijo zavrniti klavzule in pogoje,</w:t>
      </w:r>
    </w:p>
    <w:p w14:paraId="10D0747F" w14:textId="77777777" w:rsidR="00C57099" w:rsidRDefault="00C57099" w:rsidP="00C57099">
      <w:pPr>
        <w:pStyle w:val="ProductList-Body"/>
        <w:numPr>
          <w:ilvl w:val="0"/>
          <w:numId w:val="5"/>
        </w:numPr>
        <w:spacing w:before="40"/>
        <w:ind w:left="450" w:hanging="270"/>
      </w:pPr>
      <w:r>
        <w:t>podatke o pogodbi o količinskem licenciranju, za katero želi stranka zavrniti klavzule in pogoje, če je stranka sklenila več pogodb o količinskem licenciranju; in</w:t>
      </w:r>
    </w:p>
    <w:p w14:paraId="2811E80B" w14:textId="77777777" w:rsidR="00C57099" w:rsidRDefault="00C57099" w:rsidP="00C57099">
      <w:pPr>
        <w:pStyle w:val="ProductList-Body"/>
        <w:numPr>
          <w:ilvl w:val="0"/>
          <w:numId w:val="5"/>
        </w:numPr>
        <w:spacing w:before="40"/>
        <w:ind w:left="461" w:hanging="274"/>
      </w:pPr>
      <w:r>
        <w:t>izjavo, da stranka (ali lastniško povezano podjetje) zavrača standardne pogodbene klavzule.</w:t>
      </w:r>
    </w:p>
    <w:p w14:paraId="51FFBD28" w14:textId="77777777" w:rsidR="00C57099" w:rsidRDefault="00C57099" w:rsidP="00C57099">
      <w:pPr>
        <w:pStyle w:val="ProductList-Body"/>
        <w:spacing w:before="40"/>
      </w:pPr>
    </w:p>
    <w:p w14:paraId="5B0890D7" w14:textId="77777777" w:rsidR="00C57099" w:rsidRDefault="00C57099" w:rsidP="00C57099">
      <w:pPr>
        <w:pStyle w:val="ProductList-Body"/>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2A98070" w14:textId="77777777" w:rsidR="00C57099" w:rsidRDefault="00C57099" w:rsidP="00C57099">
      <w:pPr>
        <w:pStyle w:val="ProductList-Body"/>
      </w:pPr>
    </w:p>
    <w:p w14:paraId="6BB13DF3" w14:textId="77777777" w:rsidR="00C57099" w:rsidRDefault="00C57099" w:rsidP="00C57099">
      <w:pPr>
        <w:pStyle w:val="ProductList-Body"/>
      </w:pPr>
      <w:r>
        <w:t>Od vključno 25. maja 2018 se sklici na različne člene Direktive 95/46/ES v standardnih pogodbenih klavzulah obravnavajo kot sklici na ustrezne in primerne člene Splošne uredbe o varstvu podatkov.</w:t>
      </w:r>
    </w:p>
    <w:p w14:paraId="007B65F1" w14:textId="77777777" w:rsidR="00C57099" w:rsidRDefault="00C57099" w:rsidP="00232755">
      <w:pPr>
        <w:pStyle w:val="ProductList-Body"/>
      </w:pPr>
    </w:p>
    <w:p w14:paraId="4E06F8C8" w14:textId="21276C88"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C57099">
      <w:pPr>
        <w:pStyle w:val="ProductList-Body"/>
        <w:keepNext/>
        <w:jc w:val="center"/>
        <w:outlineLvl w:val="1"/>
      </w:pPr>
      <w:r w:rsidRPr="009E4752">
        <w:rPr>
          <w:b/>
        </w:rPr>
        <w:t>Kla</w:t>
      </w:r>
      <w:r w:rsidR="00A95F2B">
        <w:rPr>
          <w:b/>
        </w:rPr>
        <w:t>vzula 9: Pravo, ki se uporablja</w:t>
      </w:r>
    </w:p>
    <w:p w14:paraId="13EA0D9C" w14:textId="77777777" w:rsidR="00E83159" w:rsidRPr="009E4752" w:rsidRDefault="00E83159" w:rsidP="00C57099">
      <w:pPr>
        <w:pStyle w:val="ProductList-Body"/>
        <w:keepNext/>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8CD97CD" w14:textId="77777777" w:rsidR="00C57099" w:rsidRDefault="00C57099" w:rsidP="00C57099">
      <w:pPr>
        <w:pStyle w:val="ProductList-Body"/>
        <w:spacing w:after="120"/>
      </w:pPr>
      <w:r>
        <w:rPr>
          <w:b/>
          <w:bCs/>
        </w:rPr>
        <w:t>Izvoznik podatkov</w:t>
      </w:r>
      <w:r w:rsidRPr="00023FB0">
        <w:rPr>
          <w:b/>
        </w:rPr>
        <w:t>:</w:t>
      </w:r>
      <w:r>
        <w:t xml:space="preserve"> Stranka je izvoznik podatkov. Izvoznik podatkov je uporabnik spletnih storitev, ki so opredeljene v razdelku pogojev za spletne storitve z naslovom „Pogoji za varstvo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78BC730E" w14:textId="77777777" w:rsidR="00C57099" w:rsidRDefault="00C57099" w:rsidP="00C57099">
      <w:pPr>
        <w:pStyle w:val="ProductList-Body"/>
        <w:spacing w:after="60"/>
        <w:ind w:left="547"/>
      </w:pPr>
      <w:r>
        <w:rPr>
          <w:b/>
          <w:bCs/>
        </w:rPr>
        <w:t>b. Obseg in namen obdelave podatkov</w:t>
      </w:r>
      <w:r w:rsidRPr="00023FB0">
        <w:rPr>
          <w:b/>
        </w:rPr>
        <w:t>.</w:t>
      </w:r>
      <w:r>
        <w:t xml:space="preserve"> Obseg in namen obdelave osebnih podatkov sta opisana v razdelku Varnostni postopki in pravilniki v pogojih za spletne storitve.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701EA62" w14:textId="77777777" w:rsidR="00C57099" w:rsidRDefault="00C57099" w:rsidP="00C57099">
      <w:pPr>
        <w:pStyle w:val="ProductList-Body"/>
        <w:spacing w:after="120"/>
      </w:pPr>
      <w:r w:rsidRPr="00C57099">
        <w:t xml:space="preserve">3. </w:t>
      </w:r>
      <w:r>
        <w:rPr>
          <w:b/>
          <w:bCs/>
        </w:rPr>
        <w:t>Tehnični in organizacijski ukrepi</w:t>
      </w:r>
      <w:r w:rsidRPr="00023FB0">
        <w:rPr>
          <w:b/>
        </w:rPr>
        <w:t>.</w:t>
      </w:r>
      <w:r>
        <w:t xml:space="preserve"> Uvoznik podatkov je izvedel in bo vzdrževal ustrezne tehnične in organizacijske ukrepe, notranji nadzor in postopke za varovanje podatkov, ki ščitijo podatke strank (kot je to opredeljeno v razdelku Varnostni postopki in pravilniki v pogojih za spletne storitve) pred nenamerno izgubo, uničenjem ali spreminjanjem, pred nepooblaščenim razkritjem ali dostopom oziroma pred nezakonitim uničenjem, kot sledi: tehnični in organizacijski ukrepi, notranji nadzor in postopki za varovanje podatkov, ki so opredeljeni v razdelku Varnostni postopki in pravilniki v pogojih za spletne storitve,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25" w:name="Attachment4"/>
      <w:bookmarkStart w:id="226" w:name="_Toc489605629"/>
      <w:bookmarkStart w:id="227" w:name="_Toc512894798"/>
      <w:r>
        <w:t>Dodatek 4 – Pogoji Splošne uredbe Evropske unije o varstvu podatkov</w:t>
      </w:r>
      <w:bookmarkEnd w:id="225"/>
      <w:bookmarkEnd w:id="226"/>
      <w:bookmarkEnd w:id="227"/>
    </w:p>
    <w:p w14:paraId="05688AC0" w14:textId="77777777" w:rsidR="00C57099" w:rsidRDefault="00C57099" w:rsidP="00C57099">
      <w:pPr>
        <w:pStyle w:val="ProductList-Body"/>
      </w:pPr>
      <w:r>
        <w:t>Microsoft se zavezuje, da bo od 25. maja 2018 pogoje Splošne uredbe o varstvu podatkov začel upoštevati za vse stranke. Ti pogoji so v povezavi s stranko zavezujoči za Microsoft ne glede na (1) različico pogojev za spletne storitve, ki sicer veljajo za katero koli naročnino na spletne storitve, ali (2) katero koli drugo pogodbo, ki se sklicuje na to prilogo.</w:t>
      </w:r>
    </w:p>
    <w:p w14:paraId="169F8A98" w14:textId="77777777" w:rsidR="00C57099" w:rsidRDefault="00C57099" w:rsidP="00C57099">
      <w:pPr>
        <w:pStyle w:val="ProductList-Body"/>
      </w:pPr>
    </w:p>
    <w:p w14:paraId="0194AE75" w14:textId="77777777" w:rsidR="00C57099" w:rsidRDefault="00C57099" w:rsidP="00C57099">
      <w:pPr>
        <w:pStyle w:val="ProductList-Body"/>
      </w:pPr>
      <w:r>
        <w:t>Stranka in Microsoft se za namene teh pogojev Splošne uredbe o varstvu podatkov strinjata, da je stranka upravljavec osebnih podatkov in Microsoft obdelovalec teh podatkov, razen kadar stranka deluje kot obdelovalec osebnih podatkov; v tem primeru je Microsoft podobdelovalec. Ti pogoji Splošne uredbe o varstvu podatkov veljajo za Microsoftovo obdelavo osebnih podatkov v imenu stranke v obsegu Splošne uredbe o varstvu podatkov. Ti pogoji Splošne uredbe o varstvu podatkov ne omejujejo ali zmanjšujejo morebitnih Microsoftovih zavez glede varstva podatkov, danih stranki v pogojih za spletne storitve ali drugi pogodbi med Microsoftom in stranko. Ti pogoji Splošne uredbe o varstvu podatkov ne veljajo, kadar je Microsoft upravljavec osebnih podatkov.</w:t>
      </w:r>
    </w:p>
    <w:p w14:paraId="7B3A8BA4" w14:textId="77777777" w:rsidR="00937BC9" w:rsidRPr="0008458E" w:rsidRDefault="00937BC9" w:rsidP="00937BC9">
      <w:pPr>
        <w:pStyle w:val="ProductList-Body"/>
      </w:pPr>
    </w:p>
    <w:p w14:paraId="100BFBB5" w14:textId="04DBA69A" w:rsidR="00937BC9" w:rsidRPr="0008458E" w:rsidRDefault="00937BC9" w:rsidP="00937BC9">
      <w:pPr>
        <w:pStyle w:val="ProductList-Body"/>
        <w:outlineLvl w:val="1"/>
      </w:pPr>
      <w:r>
        <w:rPr>
          <w:b/>
        </w:rPr>
        <w:t>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3DF2C942" w:rsidR="00937BC9" w:rsidRPr="0008458E" w:rsidRDefault="00C57099" w:rsidP="00937BC9">
      <w:pPr>
        <w:pStyle w:val="ProductList-Body"/>
        <w:spacing w:after="120"/>
        <w:ind w:left="158"/>
      </w:pPr>
      <w:r>
        <w:rPr>
          <w:b/>
        </w:rPr>
        <w:t>2.</w:t>
      </w:r>
      <w:r>
        <w:t xml:space="preserve"> Obdelavo s strani Microsofta urejajo ti pogoji Splošne uredbe o varstvu podatkov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licenčni pogodbi, ki vključuje te pogoje Splošne uredbe o varstvu podatkov</w:t>
      </w:r>
      <w:r w:rsidR="00937BC9">
        <w:t xml:space="preserve">.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77777777" w:rsidR="00937BC9" w:rsidRPr="0008458E" w:rsidRDefault="00937BC9" w:rsidP="00937BC9">
      <w:pPr>
        <w:pStyle w:val="ProductList-Body"/>
        <w:spacing w:after="120"/>
        <w:ind w:left="720"/>
      </w:pPr>
      <w:r>
        <w:rPr>
          <w:b/>
        </w:rPr>
        <w:t>(d)</w:t>
      </w:r>
      <w:r>
        <w:tab/>
        <w:t xml:space="preserve">spoštuje pogoje iz odstavkov 2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55C1ABE5" w14:textId="77777777" w:rsidR="00C57099" w:rsidRDefault="00C57099" w:rsidP="00C57099">
      <w:pPr>
        <w:pStyle w:val="ProductList-Body"/>
        <w:ind w:left="158"/>
      </w:pPr>
      <w:r>
        <w:rPr>
          <w:b/>
          <w:bCs/>
        </w:rPr>
        <w:t>7.</w:t>
      </w:r>
      <w:r>
        <w:t xml:space="preserve"> Ko je Microsoft obveščen o s kršitvi osebnih podatkov, brez nepotrebnega odlašanja obvesti stranko. (Člen 33(2)) Tako obvestilo bo vsebovalo podatke, ki jih mora obdelovalec posredovati upravljavcu skladno s členom 33(3), če so taki podatki razumno na voljo Microsoftu.</w:t>
      </w:r>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80109D" w14:textId="77777777" w:rsidR="001F2FD4" w:rsidRDefault="001F2FD4" w:rsidP="009A573F">
      <w:pPr>
        <w:spacing w:after="0" w:line="240" w:lineRule="auto"/>
      </w:pPr>
      <w:r>
        <w:separator/>
      </w:r>
    </w:p>
  </w:endnote>
  <w:endnote w:type="continuationSeparator" w:id="0">
    <w:p w14:paraId="2572A78C" w14:textId="77777777" w:rsidR="001F2FD4" w:rsidRDefault="001F2FD4" w:rsidP="009A573F">
      <w:pPr>
        <w:spacing w:after="0" w:line="240" w:lineRule="auto"/>
      </w:pPr>
      <w:r>
        <w:continuationSeparator/>
      </w:r>
    </w:p>
  </w:endnote>
  <w:endnote w:type="continuationNotice" w:id="1">
    <w:p w14:paraId="1DE85DEB" w14:textId="77777777" w:rsidR="001F2FD4" w:rsidRDefault="001F2F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F6277" w:rsidRDefault="00BF62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F6277" w:rsidRPr="00591643" w:rsidRDefault="00BF62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6277" w:rsidRPr="00C76DF3" w:rsidRDefault="006E5E51" w:rsidP="005C51AC">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6277" w:rsidRPr="00C76DF3" w:rsidRDefault="00BF62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6277" w:rsidRPr="00C76DF3" w:rsidRDefault="006E5E51" w:rsidP="005C51AC">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6277" w:rsidRPr="00C76DF3" w:rsidRDefault="00BF62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BF6277" w:rsidRPr="00C76DF3" w:rsidRDefault="006E5E51" w:rsidP="005C51AC">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6277" w:rsidRPr="00C76DF3" w:rsidRDefault="00BF62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6277" w:rsidRPr="00C76DF3" w:rsidRDefault="006E5E51" w:rsidP="005C51AC">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F6277" w:rsidRPr="00C76DF3" w:rsidRDefault="006E5E51" w:rsidP="005C51AC">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6277" w:rsidRPr="00C76DF3" w:rsidRDefault="006E5E51" w:rsidP="005C51AC">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Dodatki</w:t>
            </w:r>
          </w:hyperlink>
        </w:p>
      </w:tc>
    </w:tr>
  </w:tbl>
  <w:p w14:paraId="7E537610" w14:textId="77777777" w:rsidR="00BF6277" w:rsidRPr="00591643" w:rsidRDefault="00BF62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BF6277" w:rsidRPr="00986C8B" w:rsidRDefault="006E5E51" w:rsidP="00342CA2">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BF6277" w:rsidRPr="00986C8B" w:rsidRDefault="00BF6277"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BF6277" w:rsidRPr="00986C8B" w:rsidRDefault="006E5E51" w:rsidP="00342CA2">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BF6277" w:rsidRPr="00986C8B" w:rsidRDefault="00BF6277"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BF6277" w:rsidRPr="00811FFC" w:rsidRDefault="006E5E51" w:rsidP="00342CA2">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BF6277" w:rsidRPr="00986C8B" w:rsidRDefault="00BF6277"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BF6277" w:rsidRPr="00986C8B" w:rsidRDefault="006E5E51"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BF6277" w:rsidRPr="00986C8B" w:rsidRDefault="006E5E51"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BF6277" w:rsidRPr="00986C8B" w:rsidRDefault="006E5E51"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74178374" w14:textId="77777777" w:rsidR="00BF6277" w:rsidRPr="003A21DC" w:rsidRDefault="00BF6277"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BF6277" w:rsidRPr="00986C8B" w:rsidRDefault="006E5E51"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BF6277" w:rsidRPr="00986C8B" w:rsidRDefault="006E5E51"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BF6277" w:rsidRPr="00811FFC" w:rsidRDefault="006E5E51"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BF6277" w:rsidRPr="00986C8B" w:rsidRDefault="006E5E51"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BF6277" w:rsidRPr="00986C8B" w:rsidRDefault="006E5E51"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BF6277" w:rsidRPr="00986C8B" w:rsidRDefault="006E5E51"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48820ED3"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BF6277" w:rsidRPr="00986C8B" w:rsidRDefault="006E5E51"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BF6277" w:rsidRPr="00986C8B" w:rsidRDefault="006E5E51"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BF6277" w:rsidRPr="00811FFC" w:rsidRDefault="006E5E51"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BF6277" w:rsidRPr="00986C8B" w:rsidRDefault="006E5E51"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BF6277" w:rsidRPr="00986C8B" w:rsidRDefault="006E5E51"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BF6277" w:rsidRPr="00986C8B" w:rsidRDefault="006E5E51"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84F65C4" w14:textId="77777777" w:rsidR="00BF6277" w:rsidRPr="00591643" w:rsidRDefault="00BF627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BF6277" w:rsidRPr="00986C8B" w:rsidRDefault="006E5E51"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BF6277" w:rsidRPr="00986C8B" w:rsidRDefault="006E5E51"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BF6277" w:rsidRPr="00811FFC" w:rsidRDefault="006E5E51"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BF6277" w:rsidRPr="00986C8B" w:rsidRDefault="006E5E51"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BF6277" w:rsidRPr="00986C8B" w:rsidRDefault="006E5E51"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BF6277" w:rsidRPr="00986C8B" w:rsidRDefault="006E5E51"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CFE91C7"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BF6277" w:rsidRPr="00986C8B" w:rsidRDefault="006E5E51"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BF6277" w:rsidRPr="00986C8B" w:rsidRDefault="006E5E51"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BF6277" w:rsidRPr="00811FFC" w:rsidRDefault="006E5E51"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BF6277" w:rsidRPr="00986C8B" w:rsidRDefault="006E5E51"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BF6277" w:rsidRPr="00986C8B" w:rsidRDefault="006E5E51"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BF6277" w:rsidRPr="00986C8B" w:rsidRDefault="006E5E51"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38B8358A" w14:textId="77777777" w:rsidR="00BF6277" w:rsidRPr="00591643" w:rsidRDefault="00BF627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BF6277" w:rsidRPr="00986C8B" w:rsidRDefault="006E5E51"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BF6277" w:rsidRPr="00986C8B" w:rsidRDefault="006E5E51"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BF6277" w:rsidRPr="00811FFC" w:rsidRDefault="006E5E51"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BF6277" w:rsidRPr="00986C8B" w:rsidRDefault="006E5E51"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BF6277" w:rsidRPr="00986C8B" w:rsidRDefault="006E5E51"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BF6277" w:rsidRPr="00986C8B" w:rsidRDefault="006E5E51"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6698FA1D"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772CE97"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A59CD" w14:textId="77777777" w:rsidR="00BF6277" w:rsidRPr="00986C8B" w:rsidRDefault="006E5E51"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13C2E6"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8B895" w14:textId="77777777" w:rsidR="00BF6277" w:rsidRPr="00986C8B" w:rsidRDefault="006E5E51"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3E33D3"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6FDB1" w14:textId="77777777" w:rsidR="00BF6277" w:rsidRPr="00811FFC" w:rsidRDefault="006E5E51"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4F598D"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B3F6D" w14:textId="77777777" w:rsidR="00BF6277" w:rsidRPr="00986C8B" w:rsidRDefault="006E5E51"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2D2432"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265B6" w14:textId="77777777" w:rsidR="00BF6277" w:rsidRPr="00986C8B" w:rsidRDefault="006E5E51"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94BEE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C57D7" w14:textId="77777777" w:rsidR="00BF6277" w:rsidRPr="00986C8B" w:rsidRDefault="006E5E51"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A52063" w14:textId="77777777" w:rsidR="00BF6277" w:rsidRPr="00BF6277" w:rsidRDefault="00BF6277" w:rsidP="00BF627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D501408"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9D96E" w14:textId="77777777" w:rsidR="00BF6277" w:rsidRPr="00986C8B" w:rsidRDefault="006E5E51"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753EF"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BE524" w14:textId="77777777" w:rsidR="00BF6277" w:rsidRPr="00986C8B" w:rsidRDefault="006E5E51"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296CE"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03913" w14:textId="77777777" w:rsidR="00BF6277" w:rsidRPr="00811FFC" w:rsidRDefault="006E5E51"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5A5863"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D7036" w14:textId="77777777" w:rsidR="00BF6277" w:rsidRPr="00986C8B" w:rsidRDefault="006E5E51"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67B7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7B78BE" w14:textId="77777777" w:rsidR="00BF6277" w:rsidRPr="00986C8B" w:rsidRDefault="006E5E51"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D3FC3F"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0D3F4" w14:textId="77777777" w:rsidR="00BF6277" w:rsidRPr="00986C8B" w:rsidRDefault="006E5E51"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C338BCD" w14:textId="77777777" w:rsidR="00BF6277" w:rsidRPr="00BF6277" w:rsidRDefault="00BF6277" w:rsidP="00BF627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BF6277" w:rsidRPr="00986C8B" w:rsidRDefault="006E5E51" w:rsidP="00986C8B">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BF6277" w:rsidRPr="00986C8B" w:rsidRDefault="00BF6277"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BF6277" w:rsidRPr="00986C8B" w:rsidRDefault="006E5E51" w:rsidP="00986C8B">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BF6277" w:rsidRPr="00986C8B" w:rsidRDefault="00BF6277"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BF6277" w:rsidRPr="00811FFC" w:rsidRDefault="006E5E51" w:rsidP="00986C8B">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BF6277" w:rsidRPr="00986C8B" w:rsidRDefault="00BF6277"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BF6277" w:rsidRPr="00986C8B" w:rsidRDefault="006E5E51"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BF6277" w:rsidRPr="00986C8B" w:rsidRDefault="006E5E51"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BF6277" w:rsidRPr="00986C8B" w:rsidRDefault="006E5E51"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0726BF" w14:textId="77777777" w:rsidR="00BF6277" w:rsidRPr="00986C8B" w:rsidRDefault="00BF6277"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BF6277" w:rsidRPr="00C76DF3" w:rsidRDefault="006E5E51"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BF6277" w:rsidRPr="00C76DF3" w:rsidRDefault="006E5E51"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BF6277" w:rsidRPr="00C76DF3" w:rsidRDefault="006E5E51"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BF6277" w:rsidRPr="00C76DF3" w:rsidRDefault="006E5E51"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BF6277" w:rsidRPr="00C76DF3" w:rsidRDefault="006E5E51"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BF6277" w:rsidRPr="00C76DF3" w:rsidRDefault="006E5E51"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560B99E8" w14:textId="77777777" w:rsidR="00BF6277" w:rsidRPr="00591643" w:rsidRDefault="00BF627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BF6277" w:rsidRPr="00986C8B" w:rsidRDefault="006E5E51" w:rsidP="00193A90">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BF6277" w:rsidRPr="00986C8B" w:rsidRDefault="00BF6277"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BF6277" w:rsidRPr="00986C8B" w:rsidRDefault="006E5E51" w:rsidP="00193A90">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BF6277" w:rsidRPr="00986C8B" w:rsidRDefault="00BF6277"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BF6277" w:rsidRPr="00811FFC" w:rsidRDefault="006E5E51" w:rsidP="00193A90">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BF6277" w:rsidRPr="00986C8B" w:rsidRDefault="00BF6277"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BF6277" w:rsidRPr="00986C8B" w:rsidRDefault="006E5E51"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BF6277" w:rsidRPr="00986C8B" w:rsidRDefault="006E5E51"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BF6277" w:rsidRPr="00986C8B" w:rsidRDefault="006E5E51"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57D656E" w14:textId="77777777" w:rsidR="00BF6277" w:rsidRPr="00591643" w:rsidRDefault="00BF627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BF6277" w:rsidRPr="00C76DF3" w:rsidRDefault="006E5E51"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BF6277" w:rsidRPr="00C76DF3" w:rsidRDefault="006E5E51"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BF6277" w:rsidRPr="00C76DF3" w:rsidRDefault="006E5E51"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BF6277" w:rsidRPr="00C76DF3" w:rsidRDefault="006E5E51"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BF6277" w:rsidRPr="00C76DF3" w:rsidRDefault="006E5E51"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BF6277" w:rsidRPr="00C76DF3" w:rsidRDefault="006E5E51"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0A7A754" w14:textId="77777777" w:rsidR="00BF6277" w:rsidRPr="00591643" w:rsidRDefault="00BF627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BF6277" w:rsidRPr="00C76DF3" w:rsidRDefault="006E5E51"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BF6277" w:rsidRPr="00C76DF3" w:rsidRDefault="006E5E51"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BF6277" w:rsidRPr="00C76DF3" w:rsidRDefault="006E5E51"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BF6277" w:rsidRPr="00C76DF3" w:rsidRDefault="006E5E51"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BF6277" w:rsidRPr="00C76DF3" w:rsidRDefault="006E5E51"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BF6277" w:rsidRPr="00C76DF3" w:rsidRDefault="006E5E51"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29326BC" w14:textId="77777777" w:rsidR="00BF6277" w:rsidRPr="00591643" w:rsidRDefault="00BF627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BF6277" w:rsidRPr="00C76DF3" w:rsidRDefault="006E5E51"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BF6277" w:rsidRPr="00C76DF3" w:rsidRDefault="006E5E51"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BF6277" w:rsidRPr="00C76DF3" w:rsidRDefault="006E5E51"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BF6277" w:rsidRPr="00C76DF3" w:rsidRDefault="006E5E51"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BF6277" w:rsidRPr="00C76DF3" w:rsidRDefault="006E5E51"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BF6277" w:rsidRPr="00C76DF3" w:rsidRDefault="006E5E51"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76CCDC9" w14:textId="77777777" w:rsidR="00BF6277" w:rsidRPr="00591643" w:rsidRDefault="00BF627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BF6277" w:rsidRPr="00986C8B" w:rsidRDefault="006E5E51"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BF6277" w:rsidRPr="00986C8B" w:rsidRDefault="006E5E51"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BF6277" w:rsidRPr="00811FFC" w:rsidRDefault="006E5E51"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BF6277" w:rsidRPr="00986C8B" w:rsidRDefault="006E5E51"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BF6277" w:rsidRPr="00986C8B" w:rsidRDefault="006E5E51"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BF6277" w:rsidRPr="00986C8B" w:rsidRDefault="006E5E51"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FDF2C6"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BF6277" w:rsidRPr="00986C8B" w:rsidRDefault="006E5E51"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BF6277" w:rsidRPr="00986C8B" w:rsidRDefault="006E5E51"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BF6277" w:rsidRPr="00811FFC" w:rsidRDefault="006E5E51"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BF6277" w:rsidRPr="00986C8B" w:rsidRDefault="006E5E51"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BF6277" w:rsidRPr="00986C8B" w:rsidRDefault="006E5E51"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BF6277" w:rsidRPr="00986C8B" w:rsidRDefault="006E5E51"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3B08D5"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BE4ED4" w14:textId="77777777" w:rsidR="001F2FD4" w:rsidRDefault="001F2FD4" w:rsidP="009A573F">
      <w:pPr>
        <w:spacing w:after="0" w:line="240" w:lineRule="auto"/>
      </w:pPr>
      <w:r>
        <w:separator/>
      </w:r>
    </w:p>
  </w:footnote>
  <w:footnote w:type="continuationSeparator" w:id="0">
    <w:p w14:paraId="7E0C5BEB" w14:textId="77777777" w:rsidR="001F2FD4" w:rsidRDefault="001F2FD4" w:rsidP="009A573F">
      <w:pPr>
        <w:spacing w:after="0" w:line="240" w:lineRule="auto"/>
      </w:pPr>
      <w:r>
        <w:continuationSeparator/>
      </w:r>
    </w:p>
  </w:footnote>
  <w:footnote w:type="continuationNotice" w:id="1">
    <w:p w14:paraId="20B5FB83" w14:textId="77777777" w:rsidR="001F2FD4" w:rsidRDefault="001F2FD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F6277" w:rsidRPr="004D27A6" w:rsidRDefault="00BF62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282737D" w:rsidR="00BF6277" w:rsidRPr="00171B2E" w:rsidRDefault="006E5E51"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A21F04">
              <w:rPr>
                <w:color w:val="404040" w:themeColor="text1" w:themeTint="BF"/>
                <w:sz w:val="16"/>
                <w:szCs w:val="16"/>
              </w:rPr>
              <w:t>maj</w:t>
            </w:r>
            <w:r w:rsidR="00A21F04" w:rsidRPr="00A43210">
              <w:rPr>
                <w:color w:val="404040" w:themeColor="text1" w:themeTint="BF"/>
                <w:sz w:val="16"/>
                <w:szCs w:val="16"/>
              </w:rPr>
              <w:t xml:space="preserve">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sidR="00DA2FD5">
          <w:rPr>
            <w:noProof/>
            <w:color w:val="404040" w:themeColor="text1" w:themeTint="BF"/>
            <w:sz w:val="16"/>
            <w:szCs w:val="16"/>
          </w:rPr>
          <w:t>20</w:t>
        </w:r>
        <w:r w:rsidR="00BF627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5DF5606" w:rsidR="00BF6277" w:rsidRPr="004D27A6" w:rsidRDefault="006E5E51"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A21F04">
              <w:rPr>
                <w:color w:val="404040" w:themeColor="text1" w:themeTint="BF"/>
                <w:sz w:val="16"/>
                <w:szCs w:val="16"/>
              </w:rPr>
              <w:t>maj</w:t>
            </w:r>
            <w:r w:rsidR="003A02A5" w:rsidRPr="00A43210">
              <w:rPr>
                <w:color w:val="404040" w:themeColor="text1" w:themeTint="BF"/>
                <w:sz w:val="16"/>
                <w:szCs w:val="16"/>
              </w:rPr>
              <w:t xml:space="preserve">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sidR="00DA2FD5">
          <w:rPr>
            <w:noProof/>
            <w:color w:val="404040" w:themeColor="text1" w:themeTint="BF"/>
            <w:sz w:val="16"/>
            <w:szCs w:val="16"/>
          </w:rPr>
          <w:t>2</w:t>
        </w:r>
        <w:r w:rsidR="00BF627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EOIlKgEX99FLRIazbx3o7hsPkcnrxIbFUqtOLjJSfHQPh3fwkDy/DEvqvbwYN1LJm2YqQP8INEeQ56wdGJSNIA==" w:salt="LtblHdr7sIZ8GvXZCnzJs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184"/>
    <w:rsid w:val="00372525"/>
    <w:rsid w:val="0037484F"/>
    <w:rsid w:val="00377633"/>
    <w:rsid w:val="003812FE"/>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5E51"/>
    <w:rsid w:val="006E6A2F"/>
    <w:rsid w:val="006E73AE"/>
    <w:rsid w:val="006F1126"/>
    <w:rsid w:val="006F2563"/>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5EED"/>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m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2BB43A-36AF-4DF7-9B44-47BECB8C8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25837</Words>
  <Characters>147274</Characters>
  <Application>Microsoft Office Word</Application>
  <DocSecurity>8</DocSecurity>
  <Lines>1227</Lines>
  <Paragraphs>345</Paragraphs>
  <ScaleCrop>false</ScaleCrop>
  <LinksUpToDate>false</LinksUpToDate>
  <CharactersWithSpaces>172766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2018-05-18T00:22:00Z</dcterms:created>
  <dcterms:modified xsi:type="dcterms:W3CDTF">2018-05-18T00:22:00Z</dcterms:modified>
</cp:coreProperties>
</file>