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B64EAD" w:rsidRDefault="008D53C4" w:rsidP="008D53C4">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302AC233" w14:textId="77777777" w:rsidR="008D53C4" w:rsidRPr="003D3239"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B64EAD">
        <w:rPr>
          <w:rFonts w:asciiTheme="majorHAnsi" w:hAnsiTheme="majorHAnsi"/>
          <w:color w:val="FFFFFF" w:themeColor="background1"/>
          <w:sz w:val="32"/>
          <w:szCs w:val="32"/>
        </w:rPr>
        <w:tab/>
      </w:r>
      <w:r w:rsidRPr="003D3239">
        <w:rPr>
          <w:rFonts w:asciiTheme="majorHAnsi" w:hAnsiTheme="majorHAnsi"/>
          <w:color w:val="FFFFFF" w:themeColor="background1"/>
          <w:sz w:val="32"/>
          <w:szCs w:val="32"/>
          <w:lang w:val="es-ES"/>
        </w:rPr>
        <w:t>Volume</w:t>
      </w:r>
    </w:p>
    <w:bookmarkEnd w:id="0"/>
    <w:p w14:paraId="7368E09D" w14:textId="77777777" w:rsidR="008D53C4" w:rsidRPr="003D3239"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3D3239">
        <w:rPr>
          <w:rFonts w:asciiTheme="majorHAnsi" w:hAnsiTheme="majorHAnsi"/>
          <w:color w:val="FFFFFF" w:themeColor="background1"/>
          <w:sz w:val="32"/>
          <w:szCs w:val="32"/>
          <w:lang w:val="es-ES"/>
        </w:rPr>
        <w:tab/>
        <w:t>Licensing</w:t>
      </w:r>
    </w:p>
    <w:p w14:paraId="75E65331" w14:textId="77777777" w:rsidR="004D27A6" w:rsidRPr="003D3239" w:rsidRDefault="004D27A6" w:rsidP="004D27A6">
      <w:pPr>
        <w:pStyle w:val="ProductList-Body"/>
        <w:shd w:val="clear" w:color="auto" w:fill="00188F"/>
        <w:ind w:right="8640"/>
        <w:rPr>
          <w:lang w:val="es-ES"/>
        </w:rPr>
      </w:pPr>
    </w:p>
    <w:p w14:paraId="7C3E64BA" w14:textId="77777777" w:rsidR="00AF31B3" w:rsidRPr="003D3239"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3D3239"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3D3239" w:rsidRDefault="004D27A6" w:rsidP="004D27A6">
      <w:pPr>
        <w:pStyle w:val="ProductList-Body"/>
        <w:shd w:val="clear" w:color="auto" w:fill="0072C6"/>
        <w:tabs>
          <w:tab w:val="clear" w:pos="158"/>
          <w:tab w:val="left" w:pos="360"/>
        </w:tabs>
        <w:ind w:right="1800"/>
        <w:rPr>
          <w:lang w:val="es-ES"/>
        </w:rPr>
      </w:pPr>
      <w:r w:rsidRPr="003D3239">
        <w:rPr>
          <w:rFonts w:asciiTheme="majorHAnsi" w:hAnsiTheme="majorHAnsi"/>
          <w:color w:val="FFFFFF" w:themeColor="background1"/>
          <w:sz w:val="72"/>
          <w:szCs w:val="72"/>
          <w:lang w:val="es-ES"/>
        </w:rPr>
        <w:tab/>
        <w:t>Términos de Servicios Online</w:t>
      </w:r>
    </w:p>
    <w:p w14:paraId="6BAF63FC" w14:textId="323F984F" w:rsidR="004D27A6" w:rsidRPr="003D3239" w:rsidRDefault="004D27A6" w:rsidP="004D27A6">
      <w:pPr>
        <w:pStyle w:val="ProductList-Body"/>
        <w:shd w:val="clear" w:color="auto" w:fill="0072C6"/>
        <w:tabs>
          <w:tab w:val="clear" w:pos="158"/>
          <w:tab w:val="left" w:pos="360"/>
        </w:tabs>
        <w:ind w:right="1800"/>
        <w:rPr>
          <w:lang w:val="es-ES"/>
        </w:rPr>
      </w:pPr>
      <w:r w:rsidRPr="003D3239">
        <w:rPr>
          <w:rFonts w:asciiTheme="majorHAnsi" w:hAnsiTheme="majorHAnsi"/>
          <w:color w:val="FFFFFF" w:themeColor="background1"/>
          <w:sz w:val="72"/>
          <w:szCs w:val="72"/>
          <w:lang w:val="es-ES"/>
        </w:rPr>
        <w:tab/>
      </w:r>
      <w:r w:rsidRPr="003D3239">
        <w:rPr>
          <w:rFonts w:asciiTheme="majorHAnsi" w:hAnsiTheme="majorHAnsi"/>
          <w:color w:val="FFFFFF" w:themeColor="background1"/>
          <w:sz w:val="96"/>
          <w:szCs w:val="96"/>
          <w:lang w:val="es-ES"/>
        </w:rPr>
        <w:t>1 de abril de 2015</w:t>
      </w:r>
    </w:p>
    <w:p w14:paraId="4A73642B" w14:textId="77777777" w:rsidR="00AF31B3" w:rsidRPr="003D3239"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6231CAE3" w14:textId="77777777" w:rsidR="004D27A6" w:rsidRPr="003D3239" w:rsidRDefault="004D27A6" w:rsidP="004D27A6">
      <w:pPr>
        <w:pStyle w:val="ProductList-Body"/>
        <w:rPr>
          <w:lang w:val="es-ES"/>
        </w:rPr>
      </w:pPr>
    </w:p>
    <w:p w14:paraId="2C87C23B" w14:textId="77777777" w:rsidR="004D27A6" w:rsidRPr="003D3239" w:rsidRDefault="004D27A6" w:rsidP="004D27A6">
      <w:pPr>
        <w:pStyle w:val="ProductList-Body"/>
        <w:rPr>
          <w:lang w:val="es-ES"/>
        </w:rPr>
        <w:sectPr w:rsidR="004D27A6" w:rsidRPr="003D3239"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3D3239" w:rsidRDefault="004D27A6" w:rsidP="00366C8E">
      <w:pPr>
        <w:pStyle w:val="ProductList-Body"/>
        <w:outlineLvl w:val="0"/>
        <w:rPr>
          <w:rFonts w:asciiTheme="majorHAnsi" w:hAnsiTheme="majorHAnsi"/>
          <w:b/>
          <w:sz w:val="40"/>
          <w:szCs w:val="40"/>
          <w:lang w:val="es-ES"/>
        </w:rPr>
        <w:sectPr w:rsidR="004D27A6" w:rsidRPr="003D3239"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3D3239">
        <w:rPr>
          <w:rFonts w:asciiTheme="majorHAnsi" w:hAnsiTheme="majorHAnsi"/>
          <w:b/>
          <w:sz w:val="40"/>
          <w:szCs w:val="40"/>
          <w:lang w:val="es-ES"/>
        </w:rPr>
        <w:lastRenderedPageBreak/>
        <w:t>Tabla de Contenid</w:t>
      </w:r>
      <w:bookmarkEnd w:id="2"/>
      <w:r w:rsidRPr="003D3239">
        <w:rPr>
          <w:rFonts w:asciiTheme="majorHAnsi" w:hAnsiTheme="majorHAnsi"/>
          <w:b/>
          <w:sz w:val="40"/>
          <w:szCs w:val="40"/>
          <w:lang w:val="es-ES"/>
        </w:rPr>
        <w:t>o</w:t>
      </w:r>
    </w:p>
    <w:p w14:paraId="0C11C1C6" w14:textId="77777777" w:rsidR="00CE69D1" w:rsidRDefault="00A430D3">
      <w:pPr>
        <w:pStyle w:val="TOC1"/>
        <w:tabs>
          <w:tab w:val="right" w:leader="dot" w:pos="5030"/>
        </w:tabs>
        <w:rPr>
          <w:rFonts w:eastAsiaTheme="minorEastAsia"/>
          <w:b w:val="0"/>
          <w:caps w:val="0"/>
          <w:noProof/>
          <w:sz w:val="22"/>
          <w:szCs w:val="28"/>
          <w:lang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312271" w:history="1">
        <w:r w:rsidR="00CE69D1" w:rsidRPr="006132FB">
          <w:rPr>
            <w:rStyle w:val="Hyperlink"/>
            <w:noProof/>
          </w:rPr>
          <w:t>Introducción</w:t>
        </w:r>
        <w:r w:rsidR="00CE69D1">
          <w:rPr>
            <w:noProof/>
            <w:webHidden/>
          </w:rPr>
          <w:tab/>
        </w:r>
        <w:r w:rsidR="00CE69D1">
          <w:rPr>
            <w:noProof/>
            <w:webHidden/>
          </w:rPr>
          <w:fldChar w:fldCharType="begin"/>
        </w:r>
        <w:r w:rsidR="00CE69D1">
          <w:rPr>
            <w:noProof/>
            <w:webHidden/>
          </w:rPr>
          <w:instrText xml:space="preserve"> PAGEREF _Toc414312271 \h </w:instrText>
        </w:r>
        <w:r w:rsidR="00CE69D1">
          <w:rPr>
            <w:noProof/>
            <w:webHidden/>
          </w:rPr>
        </w:r>
        <w:r w:rsidR="00CE69D1">
          <w:rPr>
            <w:noProof/>
            <w:webHidden/>
          </w:rPr>
          <w:fldChar w:fldCharType="separate"/>
        </w:r>
        <w:r w:rsidR="00493EE2">
          <w:rPr>
            <w:noProof/>
            <w:webHidden/>
          </w:rPr>
          <w:t>3</w:t>
        </w:r>
        <w:r w:rsidR="00CE69D1">
          <w:rPr>
            <w:noProof/>
            <w:webHidden/>
          </w:rPr>
          <w:fldChar w:fldCharType="end"/>
        </w:r>
      </w:hyperlink>
    </w:p>
    <w:p w14:paraId="204370CB" w14:textId="77777777" w:rsidR="00CE69D1" w:rsidRDefault="00643CB9">
      <w:pPr>
        <w:pStyle w:val="TOC3"/>
        <w:tabs>
          <w:tab w:val="right" w:leader="dot" w:pos="5030"/>
        </w:tabs>
        <w:rPr>
          <w:rFonts w:eastAsiaTheme="minorEastAsia"/>
          <w:smallCaps w:val="0"/>
          <w:noProof/>
          <w:sz w:val="22"/>
          <w:szCs w:val="28"/>
          <w:lang w:bidi="th-TH"/>
        </w:rPr>
      </w:pPr>
      <w:hyperlink w:anchor="_Toc414312272" w:history="1">
        <w:r w:rsidR="00CE69D1" w:rsidRPr="006132FB">
          <w:rPr>
            <w:rStyle w:val="Hyperlink"/>
            <w:noProof/>
          </w:rPr>
          <w:t>Versiones anteriores</w:t>
        </w:r>
        <w:r w:rsidR="00CE69D1">
          <w:rPr>
            <w:noProof/>
            <w:webHidden/>
          </w:rPr>
          <w:tab/>
        </w:r>
        <w:r w:rsidR="00CE69D1">
          <w:rPr>
            <w:noProof/>
            <w:webHidden/>
          </w:rPr>
          <w:fldChar w:fldCharType="begin"/>
        </w:r>
        <w:r w:rsidR="00CE69D1">
          <w:rPr>
            <w:noProof/>
            <w:webHidden/>
          </w:rPr>
          <w:instrText xml:space="preserve"> PAGEREF _Toc414312272 \h </w:instrText>
        </w:r>
        <w:r w:rsidR="00CE69D1">
          <w:rPr>
            <w:noProof/>
            <w:webHidden/>
          </w:rPr>
        </w:r>
        <w:r w:rsidR="00CE69D1">
          <w:rPr>
            <w:noProof/>
            <w:webHidden/>
          </w:rPr>
          <w:fldChar w:fldCharType="separate"/>
        </w:r>
        <w:r w:rsidR="00493EE2">
          <w:rPr>
            <w:noProof/>
            <w:webHidden/>
          </w:rPr>
          <w:t>3</w:t>
        </w:r>
        <w:r w:rsidR="00CE69D1">
          <w:rPr>
            <w:noProof/>
            <w:webHidden/>
          </w:rPr>
          <w:fldChar w:fldCharType="end"/>
        </w:r>
      </w:hyperlink>
    </w:p>
    <w:p w14:paraId="564AE77F" w14:textId="77777777" w:rsidR="00CE69D1" w:rsidRDefault="00643CB9">
      <w:pPr>
        <w:pStyle w:val="TOC3"/>
        <w:tabs>
          <w:tab w:val="right" w:leader="dot" w:pos="5030"/>
        </w:tabs>
        <w:rPr>
          <w:rFonts w:eastAsiaTheme="minorEastAsia"/>
          <w:smallCaps w:val="0"/>
          <w:noProof/>
          <w:sz w:val="22"/>
          <w:szCs w:val="28"/>
          <w:lang w:bidi="th-TH"/>
        </w:rPr>
      </w:pPr>
      <w:hyperlink w:anchor="_Toc414312273" w:history="1">
        <w:r w:rsidR="00CE69D1" w:rsidRPr="006132FB">
          <w:rPr>
            <w:rStyle w:val="Hyperlink"/>
            <w:noProof/>
          </w:rPr>
          <w:t>Aclaraciones y Resumen de Cambios</w:t>
        </w:r>
        <w:r w:rsidR="00CE69D1">
          <w:rPr>
            <w:noProof/>
            <w:webHidden/>
          </w:rPr>
          <w:tab/>
        </w:r>
        <w:r w:rsidR="00CE69D1">
          <w:rPr>
            <w:noProof/>
            <w:webHidden/>
          </w:rPr>
          <w:fldChar w:fldCharType="begin"/>
        </w:r>
        <w:r w:rsidR="00CE69D1">
          <w:rPr>
            <w:noProof/>
            <w:webHidden/>
          </w:rPr>
          <w:instrText xml:space="preserve"> PAGEREF _Toc414312273 \h </w:instrText>
        </w:r>
        <w:r w:rsidR="00CE69D1">
          <w:rPr>
            <w:noProof/>
            <w:webHidden/>
          </w:rPr>
        </w:r>
        <w:r w:rsidR="00CE69D1">
          <w:rPr>
            <w:noProof/>
            <w:webHidden/>
          </w:rPr>
          <w:fldChar w:fldCharType="separate"/>
        </w:r>
        <w:r w:rsidR="00493EE2">
          <w:rPr>
            <w:noProof/>
            <w:webHidden/>
          </w:rPr>
          <w:t>3</w:t>
        </w:r>
        <w:r w:rsidR="00CE69D1">
          <w:rPr>
            <w:noProof/>
            <w:webHidden/>
          </w:rPr>
          <w:fldChar w:fldCharType="end"/>
        </w:r>
      </w:hyperlink>
    </w:p>
    <w:p w14:paraId="129FE57B" w14:textId="77777777" w:rsidR="00CE69D1" w:rsidRDefault="00643CB9">
      <w:pPr>
        <w:pStyle w:val="TOC1"/>
        <w:tabs>
          <w:tab w:val="right" w:leader="dot" w:pos="5030"/>
        </w:tabs>
        <w:rPr>
          <w:rFonts w:eastAsiaTheme="minorEastAsia"/>
          <w:b w:val="0"/>
          <w:caps w:val="0"/>
          <w:noProof/>
          <w:sz w:val="22"/>
          <w:szCs w:val="28"/>
          <w:lang w:bidi="th-TH"/>
        </w:rPr>
      </w:pPr>
      <w:hyperlink w:anchor="_Toc414312274" w:history="1">
        <w:r w:rsidR="00CE69D1" w:rsidRPr="006132FB">
          <w:rPr>
            <w:rStyle w:val="Hyperlink"/>
            <w:noProof/>
          </w:rPr>
          <w:t>Términos Generales</w:t>
        </w:r>
        <w:r w:rsidR="00CE69D1">
          <w:rPr>
            <w:noProof/>
            <w:webHidden/>
          </w:rPr>
          <w:tab/>
        </w:r>
        <w:r w:rsidR="00CE69D1">
          <w:rPr>
            <w:noProof/>
            <w:webHidden/>
          </w:rPr>
          <w:fldChar w:fldCharType="begin"/>
        </w:r>
        <w:r w:rsidR="00CE69D1">
          <w:rPr>
            <w:noProof/>
            <w:webHidden/>
          </w:rPr>
          <w:instrText xml:space="preserve"> PAGEREF _Toc414312274 \h </w:instrText>
        </w:r>
        <w:r w:rsidR="00CE69D1">
          <w:rPr>
            <w:noProof/>
            <w:webHidden/>
          </w:rPr>
        </w:r>
        <w:r w:rsidR="00CE69D1">
          <w:rPr>
            <w:noProof/>
            <w:webHidden/>
          </w:rPr>
          <w:fldChar w:fldCharType="separate"/>
        </w:r>
        <w:r w:rsidR="00493EE2">
          <w:rPr>
            <w:noProof/>
            <w:webHidden/>
          </w:rPr>
          <w:t>4</w:t>
        </w:r>
        <w:r w:rsidR="00CE69D1">
          <w:rPr>
            <w:noProof/>
            <w:webHidden/>
          </w:rPr>
          <w:fldChar w:fldCharType="end"/>
        </w:r>
      </w:hyperlink>
    </w:p>
    <w:p w14:paraId="1B335A35" w14:textId="77777777" w:rsidR="00CE69D1" w:rsidRDefault="00643CB9">
      <w:pPr>
        <w:pStyle w:val="TOC5"/>
        <w:tabs>
          <w:tab w:val="right" w:leader="dot" w:pos="5030"/>
        </w:tabs>
        <w:rPr>
          <w:rFonts w:eastAsiaTheme="minorEastAsia"/>
          <w:noProof/>
          <w:sz w:val="22"/>
          <w:szCs w:val="28"/>
          <w:lang w:bidi="th-TH"/>
        </w:rPr>
      </w:pPr>
      <w:hyperlink w:anchor="_Toc414312275" w:history="1">
        <w:r w:rsidR="00CE69D1" w:rsidRPr="006132FB">
          <w:rPr>
            <w:rStyle w:val="Hyperlink"/>
            <w:noProof/>
          </w:rPr>
          <w:t>Definiciones</w:t>
        </w:r>
        <w:r w:rsidR="00CE69D1">
          <w:rPr>
            <w:noProof/>
            <w:webHidden/>
          </w:rPr>
          <w:tab/>
        </w:r>
        <w:r w:rsidR="00CE69D1">
          <w:rPr>
            <w:noProof/>
            <w:webHidden/>
          </w:rPr>
          <w:fldChar w:fldCharType="begin"/>
        </w:r>
        <w:r w:rsidR="00CE69D1">
          <w:rPr>
            <w:noProof/>
            <w:webHidden/>
          </w:rPr>
          <w:instrText xml:space="preserve"> PAGEREF _Toc414312275 \h </w:instrText>
        </w:r>
        <w:r w:rsidR="00CE69D1">
          <w:rPr>
            <w:noProof/>
            <w:webHidden/>
          </w:rPr>
        </w:r>
        <w:r w:rsidR="00CE69D1">
          <w:rPr>
            <w:noProof/>
            <w:webHidden/>
          </w:rPr>
          <w:fldChar w:fldCharType="separate"/>
        </w:r>
        <w:r w:rsidR="00493EE2">
          <w:rPr>
            <w:noProof/>
            <w:webHidden/>
          </w:rPr>
          <w:t>4</w:t>
        </w:r>
        <w:r w:rsidR="00CE69D1">
          <w:rPr>
            <w:noProof/>
            <w:webHidden/>
          </w:rPr>
          <w:fldChar w:fldCharType="end"/>
        </w:r>
      </w:hyperlink>
    </w:p>
    <w:p w14:paraId="1C18516A" w14:textId="77777777" w:rsidR="00CE69D1" w:rsidRDefault="00643CB9">
      <w:pPr>
        <w:pStyle w:val="TOC5"/>
        <w:tabs>
          <w:tab w:val="right" w:leader="dot" w:pos="5030"/>
        </w:tabs>
        <w:rPr>
          <w:rFonts w:eastAsiaTheme="minorEastAsia"/>
          <w:noProof/>
          <w:sz w:val="22"/>
          <w:szCs w:val="28"/>
          <w:lang w:bidi="th-TH"/>
        </w:rPr>
      </w:pPr>
      <w:hyperlink w:anchor="_Toc414312276" w:history="1">
        <w:r w:rsidR="00CE69D1" w:rsidRPr="006132FB">
          <w:rPr>
            <w:rStyle w:val="Hyperlink"/>
            <w:noProof/>
          </w:rPr>
          <w:t>Actualizaciones de los Términos de los Servicios Online</w:t>
        </w:r>
        <w:r w:rsidR="00CE69D1">
          <w:rPr>
            <w:noProof/>
            <w:webHidden/>
          </w:rPr>
          <w:tab/>
        </w:r>
        <w:r w:rsidR="00CE69D1">
          <w:rPr>
            <w:noProof/>
            <w:webHidden/>
          </w:rPr>
          <w:fldChar w:fldCharType="begin"/>
        </w:r>
        <w:r w:rsidR="00CE69D1">
          <w:rPr>
            <w:noProof/>
            <w:webHidden/>
          </w:rPr>
          <w:instrText xml:space="preserve"> PAGEREF _Toc414312276 \h </w:instrText>
        </w:r>
        <w:r w:rsidR="00CE69D1">
          <w:rPr>
            <w:noProof/>
            <w:webHidden/>
          </w:rPr>
        </w:r>
        <w:r w:rsidR="00CE69D1">
          <w:rPr>
            <w:noProof/>
            <w:webHidden/>
          </w:rPr>
          <w:fldChar w:fldCharType="separate"/>
        </w:r>
        <w:r w:rsidR="00493EE2">
          <w:rPr>
            <w:noProof/>
            <w:webHidden/>
          </w:rPr>
          <w:t>4</w:t>
        </w:r>
        <w:r w:rsidR="00CE69D1">
          <w:rPr>
            <w:noProof/>
            <w:webHidden/>
          </w:rPr>
          <w:fldChar w:fldCharType="end"/>
        </w:r>
      </w:hyperlink>
    </w:p>
    <w:p w14:paraId="6BF7FEC9" w14:textId="77777777" w:rsidR="00CE69D1" w:rsidRDefault="00643CB9">
      <w:pPr>
        <w:pStyle w:val="TOC5"/>
        <w:tabs>
          <w:tab w:val="right" w:leader="dot" w:pos="5030"/>
        </w:tabs>
        <w:rPr>
          <w:rFonts w:eastAsiaTheme="minorEastAsia"/>
          <w:noProof/>
          <w:sz w:val="22"/>
          <w:szCs w:val="28"/>
          <w:lang w:bidi="th-TH"/>
        </w:rPr>
      </w:pPr>
      <w:hyperlink w:anchor="_Toc414312277" w:history="1">
        <w:r w:rsidR="00CE69D1" w:rsidRPr="006132FB">
          <w:rPr>
            <w:rStyle w:val="Hyperlink"/>
            <w:noProof/>
          </w:rPr>
          <w:t>Cambios Regulatorios y Disponibilidad Internacional</w:t>
        </w:r>
        <w:r w:rsidR="00CE69D1">
          <w:rPr>
            <w:noProof/>
            <w:webHidden/>
          </w:rPr>
          <w:tab/>
        </w:r>
        <w:r w:rsidR="00CE69D1">
          <w:rPr>
            <w:noProof/>
            <w:webHidden/>
          </w:rPr>
          <w:fldChar w:fldCharType="begin"/>
        </w:r>
        <w:r w:rsidR="00CE69D1">
          <w:rPr>
            <w:noProof/>
            <w:webHidden/>
          </w:rPr>
          <w:instrText xml:space="preserve"> PAGEREF _Toc414312277 \h </w:instrText>
        </w:r>
        <w:r w:rsidR="00CE69D1">
          <w:rPr>
            <w:noProof/>
            <w:webHidden/>
          </w:rPr>
        </w:r>
        <w:r w:rsidR="00CE69D1">
          <w:rPr>
            <w:noProof/>
            <w:webHidden/>
          </w:rPr>
          <w:fldChar w:fldCharType="separate"/>
        </w:r>
        <w:r w:rsidR="00493EE2">
          <w:rPr>
            <w:noProof/>
            <w:webHidden/>
          </w:rPr>
          <w:t>4</w:t>
        </w:r>
        <w:r w:rsidR="00CE69D1">
          <w:rPr>
            <w:noProof/>
            <w:webHidden/>
          </w:rPr>
          <w:fldChar w:fldCharType="end"/>
        </w:r>
      </w:hyperlink>
    </w:p>
    <w:p w14:paraId="23F65677" w14:textId="77777777" w:rsidR="00CE69D1" w:rsidRDefault="00643CB9">
      <w:pPr>
        <w:pStyle w:val="TOC5"/>
        <w:tabs>
          <w:tab w:val="right" w:leader="dot" w:pos="5030"/>
        </w:tabs>
        <w:rPr>
          <w:rFonts w:eastAsiaTheme="minorEastAsia"/>
          <w:noProof/>
          <w:sz w:val="22"/>
          <w:szCs w:val="28"/>
          <w:lang w:bidi="th-TH"/>
        </w:rPr>
      </w:pPr>
      <w:hyperlink w:anchor="_Toc414312278" w:history="1">
        <w:r w:rsidR="00CE69D1" w:rsidRPr="006132FB">
          <w:rPr>
            <w:rStyle w:val="Hyperlink"/>
            <w:noProof/>
          </w:rPr>
          <w:t>Retención de Datos</w:t>
        </w:r>
        <w:r w:rsidR="00CE69D1">
          <w:rPr>
            <w:noProof/>
            <w:webHidden/>
          </w:rPr>
          <w:tab/>
        </w:r>
        <w:r w:rsidR="00CE69D1">
          <w:rPr>
            <w:noProof/>
            <w:webHidden/>
          </w:rPr>
          <w:fldChar w:fldCharType="begin"/>
        </w:r>
        <w:r w:rsidR="00CE69D1">
          <w:rPr>
            <w:noProof/>
            <w:webHidden/>
          </w:rPr>
          <w:instrText xml:space="preserve"> PAGEREF _Toc414312278 \h </w:instrText>
        </w:r>
        <w:r w:rsidR="00CE69D1">
          <w:rPr>
            <w:noProof/>
            <w:webHidden/>
          </w:rPr>
        </w:r>
        <w:r w:rsidR="00CE69D1">
          <w:rPr>
            <w:noProof/>
            <w:webHidden/>
          </w:rPr>
          <w:fldChar w:fldCharType="separate"/>
        </w:r>
        <w:r w:rsidR="00493EE2">
          <w:rPr>
            <w:noProof/>
            <w:webHidden/>
          </w:rPr>
          <w:t>4</w:t>
        </w:r>
        <w:r w:rsidR="00CE69D1">
          <w:rPr>
            <w:noProof/>
            <w:webHidden/>
          </w:rPr>
          <w:fldChar w:fldCharType="end"/>
        </w:r>
      </w:hyperlink>
    </w:p>
    <w:p w14:paraId="3C5FC6DB" w14:textId="77777777" w:rsidR="00CE69D1" w:rsidRDefault="00643CB9">
      <w:pPr>
        <w:pStyle w:val="TOC5"/>
        <w:tabs>
          <w:tab w:val="right" w:leader="dot" w:pos="5030"/>
        </w:tabs>
        <w:rPr>
          <w:rFonts w:eastAsiaTheme="minorEastAsia"/>
          <w:noProof/>
          <w:sz w:val="22"/>
          <w:szCs w:val="28"/>
          <w:lang w:bidi="th-TH"/>
        </w:rPr>
      </w:pPr>
      <w:hyperlink w:anchor="_Toc414312279" w:history="1">
        <w:r w:rsidR="00CE69D1" w:rsidRPr="006132FB">
          <w:rPr>
            <w:rStyle w:val="Hyperlink"/>
            <w:noProof/>
          </w:rPr>
          <w:t>Uso del software con los servicios online</w:t>
        </w:r>
        <w:r w:rsidR="00CE69D1">
          <w:rPr>
            <w:noProof/>
            <w:webHidden/>
          </w:rPr>
          <w:tab/>
        </w:r>
        <w:r w:rsidR="00CE69D1">
          <w:rPr>
            <w:noProof/>
            <w:webHidden/>
          </w:rPr>
          <w:fldChar w:fldCharType="begin"/>
        </w:r>
        <w:r w:rsidR="00CE69D1">
          <w:rPr>
            <w:noProof/>
            <w:webHidden/>
          </w:rPr>
          <w:instrText xml:space="preserve"> PAGEREF _Toc414312279 \h </w:instrText>
        </w:r>
        <w:r w:rsidR="00CE69D1">
          <w:rPr>
            <w:noProof/>
            <w:webHidden/>
          </w:rPr>
        </w:r>
        <w:r w:rsidR="00CE69D1">
          <w:rPr>
            <w:noProof/>
            <w:webHidden/>
          </w:rPr>
          <w:fldChar w:fldCharType="separate"/>
        </w:r>
        <w:r w:rsidR="00493EE2">
          <w:rPr>
            <w:noProof/>
            <w:webHidden/>
          </w:rPr>
          <w:t>5</w:t>
        </w:r>
        <w:r w:rsidR="00CE69D1">
          <w:rPr>
            <w:noProof/>
            <w:webHidden/>
          </w:rPr>
          <w:fldChar w:fldCharType="end"/>
        </w:r>
      </w:hyperlink>
    </w:p>
    <w:p w14:paraId="415C9F2B" w14:textId="77777777" w:rsidR="00CE69D1" w:rsidRDefault="00643CB9">
      <w:pPr>
        <w:pStyle w:val="TOC5"/>
        <w:tabs>
          <w:tab w:val="right" w:leader="dot" w:pos="5030"/>
        </w:tabs>
        <w:rPr>
          <w:rFonts w:eastAsiaTheme="minorEastAsia"/>
          <w:noProof/>
          <w:sz w:val="22"/>
          <w:szCs w:val="28"/>
          <w:lang w:bidi="th-TH"/>
        </w:rPr>
      </w:pPr>
      <w:hyperlink w:anchor="_Toc414312280" w:history="1">
        <w:r w:rsidR="00CE69D1" w:rsidRPr="006132FB">
          <w:rPr>
            <w:rStyle w:val="Hyperlink"/>
            <w:noProof/>
          </w:rPr>
          <w:t>Productos que no son de Microsoft</w:t>
        </w:r>
        <w:r w:rsidR="00CE69D1">
          <w:rPr>
            <w:noProof/>
            <w:webHidden/>
          </w:rPr>
          <w:tab/>
        </w:r>
        <w:r w:rsidR="00CE69D1">
          <w:rPr>
            <w:noProof/>
            <w:webHidden/>
          </w:rPr>
          <w:fldChar w:fldCharType="begin"/>
        </w:r>
        <w:r w:rsidR="00CE69D1">
          <w:rPr>
            <w:noProof/>
            <w:webHidden/>
          </w:rPr>
          <w:instrText xml:space="preserve"> PAGEREF _Toc414312280 \h </w:instrText>
        </w:r>
        <w:r w:rsidR="00CE69D1">
          <w:rPr>
            <w:noProof/>
            <w:webHidden/>
          </w:rPr>
        </w:r>
        <w:r w:rsidR="00CE69D1">
          <w:rPr>
            <w:noProof/>
            <w:webHidden/>
          </w:rPr>
          <w:fldChar w:fldCharType="separate"/>
        </w:r>
        <w:r w:rsidR="00493EE2">
          <w:rPr>
            <w:noProof/>
            <w:webHidden/>
          </w:rPr>
          <w:t>5</w:t>
        </w:r>
        <w:r w:rsidR="00CE69D1">
          <w:rPr>
            <w:noProof/>
            <w:webHidden/>
          </w:rPr>
          <w:fldChar w:fldCharType="end"/>
        </w:r>
      </w:hyperlink>
    </w:p>
    <w:p w14:paraId="195305C5" w14:textId="77777777" w:rsidR="00CE69D1" w:rsidRDefault="00643CB9">
      <w:pPr>
        <w:pStyle w:val="TOC5"/>
        <w:tabs>
          <w:tab w:val="right" w:leader="dot" w:pos="5030"/>
        </w:tabs>
        <w:rPr>
          <w:rFonts w:eastAsiaTheme="minorEastAsia"/>
          <w:noProof/>
          <w:sz w:val="22"/>
          <w:szCs w:val="28"/>
          <w:lang w:bidi="th-TH"/>
        </w:rPr>
      </w:pPr>
      <w:hyperlink w:anchor="_Toc414312281" w:history="1">
        <w:r w:rsidR="00CE69D1" w:rsidRPr="006132FB">
          <w:rPr>
            <w:rStyle w:val="Hyperlink"/>
            <w:noProof/>
          </w:rPr>
          <w:t>Política de Uso Aceptable</w:t>
        </w:r>
        <w:r w:rsidR="00CE69D1">
          <w:rPr>
            <w:noProof/>
            <w:webHidden/>
          </w:rPr>
          <w:tab/>
        </w:r>
        <w:r w:rsidR="00CE69D1">
          <w:rPr>
            <w:noProof/>
            <w:webHidden/>
          </w:rPr>
          <w:fldChar w:fldCharType="begin"/>
        </w:r>
        <w:r w:rsidR="00CE69D1">
          <w:rPr>
            <w:noProof/>
            <w:webHidden/>
          </w:rPr>
          <w:instrText xml:space="preserve"> PAGEREF _Toc414312281 \h </w:instrText>
        </w:r>
        <w:r w:rsidR="00CE69D1">
          <w:rPr>
            <w:noProof/>
            <w:webHidden/>
          </w:rPr>
        </w:r>
        <w:r w:rsidR="00CE69D1">
          <w:rPr>
            <w:noProof/>
            <w:webHidden/>
          </w:rPr>
          <w:fldChar w:fldCharType="separate"/>
        </w:r>
        <w:r w:rsidR="00493EE2">
          <w:rPr>
            <w:noProof/>
            <w:webHidden/>
          </w:rPr>
          <w:t>5</w:t>
        </w:r>
        <w:r w:rsidR="00CE69D1">
          <w:rPr>
            <w:noProof/>
            <w:webHidden/>
          </w:rPr>
          <w:fldChar w:fldCharType="end"/>
        </w:r>
      </w:hyperlink>
    </w:p>
    <w:p w14:paraId="2111258B" w14:textId="77777777" w:rsidR="00CE69D1" w:rsidRDefault="00643CB9">
      <w:pPr>
        <w:pStyle w:val="TOC5"/>
        <w:tabs>
          <w:tab w:val="right" w:leader="dot" w:pos="5030"/>
        </w:tabs>
        <w:rPr>
          <w:rFonts w:eastAsiaTheme="minorEastAsia"/>
          <w:noProof/>
          <w:sz w:val="22"/>
          <w:szCs w:val="28"/>
          <w:lang w:bidi="th-TH"/>
        </w:rPr>
      </w:pPr>
      <w:hyperlink w:anchor="_Toc414312282" w:history="1">
        <w:r w:rsidR="00CE69D1" w:rsidRPr="006132FB">
          <w:rPr>
            <w:rStyle w:val="Hyperlink"/>
            <w:noProof/>
          </w:rPr>
          <w:t>Limitaciones Técnicas</w:t>
        </w:r>
        <w:r w:rsidR="00CE69D1">
          <w:rPr>
            <w:noProof/>
            <w:webHidden/>
          </w:rPr>
          <w:tab/>
        </w:r>
        <w:r w:rsidR="00CE69D1">
          <w:rPr>
            <w:noProof/>
            <w:webHidden/>
          </w:rPr>
          <w:fldChar w:fldCharType="begin"/>
        </w:r>
        <w:r w:rsidR="00CE69D1">
          <w:rPr>
            <w:noProof/>
            <w:webHidden/>
          </w:rPr>
          <w:instrText xml:space="preserve"> PAGEREF _Toc414312282 \h </w:instrText>
        </w:r>
        <w:r w:rsidR="00CE69D1">
          <w:rPr>
            <w:noProof/>
            <w:webHidden/>
          </w:rPr>
        </w:r>
        <w:r w:rsidR="00CE69D1">
          <w:rPr>
            <w:noProof/>
            <w:webHidden/>
          </w:rPr>
          <w:fldChar w:fldCharType="separate"/>
        </w:r>
        <w:r w:rsidR="00493EE2">
          <w:rPr>
            <w:noProof/>
            <w:webHidden/>
          </w:rPr>
          <w:t>5</w:t>
        </w:r>
        <w:r w:rsidR="00CE69D1">
          <w:rPr>
            <w:noProof/>
            <w:webHidden/>
          </w:rPr>
          <w:fldChar w:fldCharType="end"/>
        </w:r>
      </w:hyperlink>
    </w:p>
    <w:p w14:paraId="29DA0A35" w14:textId="77777777" w:rsidR="00CE69D1" w:rsidRDefault="00643CB9">
      <w:pPr>
        <w:pStyle w:val="TOC5"/>
        <w:tabs>
          <w:tab w:val="right" w:leader="dot" w:pos="5030"/>
        </w:tabs>
        <w:rPr>
          <w:rFonts w:eastAsiaTheme="minorEastAsia"/>
          <w:noProof/>
          <w:sz w:val="22"/>
          <w:szCs w:val="28"/>
          <w:lang w:bidi="th-TH"/>
        </w:rPr>
      </w:pPr>
      <w:hyperlink w:anchor="_Toc414312283" w:history="1">
        <w:r w:rsidR="00CE69D1" w:rsidRPr="006132FB">
          <w:rPr>
            <w:rStyle w:val="Hyperlink"/>
            <w:noProof/>
          </w:rPr>
          <w:t>Cumplimiento de las legislaciones</w:t>
        </w:r>
        <w:r w:rsidR="00CE69D1">
          <w:rPr>
            <w:noProof/>
            <w:webHidden/>
          </w:rPr>
          <w:tab/>
        </w:r>
        <w:r w:rsidR="00CE69D1">
          <w:rPr>
            <w:noProof/>
            <w:webHidden/>
          </w:rPr>
          <w:fldChar w:fldCharType="begin"/>
        </w:r>
        <w:r w:rsidR="00CE69D1">
          <w:rPr>
            <w:noProof/>
            <w:webHidden/>
          </w:rPr>
          <w:instrText xml:space="preserve"> PAGEREF _Toc414312283 \h </w:instrText>
        </w:r>
        <w:r w:rsidR="00CE69D1">
          <w:rPr>
            <w:noProof/>
            <w:webHidden/>
          </w:rPr>
        </w:r>
        <w:r w:rsidR="00CE69D1">
          <w:rPr>
            <w:noProof/>
            <w:webHidden/>
          </w:rPr>
          <w:fldChar w:fldCharType="separate"/>
        </w:r>
        <w:r w:rsidR="00493EE2">
          <w:rPr>
            <w:noProof/>
            <w:webHidden/>
          </w:rPr>
          <w:t>6</w:t>
        </w:r>
        <w:r w:rsidR="00CE69D1">
          <w:rPr>
            <w:noProof/>
            <w:webHidden/>
          </w:rPr>
          <w:fldChar w:fldCharType="end"/>
        </w:r>
      </w:hyperlink>
    </w:p>
    <w:p w14:paraId="2CC65C63" w14:textId="77777777" w:rsidR="00CE69D1" w:rsidRDefault="00643CB9">
      <w:pPr>
        <w:pStyle w:val="TOC5"/>
        <w:tabs>
          <w:tab w:val="right" w:leader="dot" w:pos="5030"/>
        </w:tabs>
        <w:rPr>
          <w:rFonts w:eastAsiaTheme="minorEastAsia"/>
          <w:noProof/>
          <w:sz w:val="22"/>
          <w:szCs w:val="28"/>
          <w:lang w:bidi="th-TH"/>
        </w:rPr>
      </w:pPr>
      <w:hyperlink w:anchor="_Toc414312284" w:history="1">
        <w:r w:rsidR="00CE69D1" w:rsidRPr="006132FB">
          <w:rPr>
            <w:rStyle w:val="Hyperlink"/>
            <w:noProof/>
          </w:rPr>
          <w:t>Notificaciones electrónicas</w:t>
        </w:r>
        <w:r w:rsidR="00CE69D1">
          <w:rPr>
            <w:noProof/>
            <w:webHidden/>
          </w:rPr>
          <w:tab/>
        </w:r>
        <w:r w:rsidR="00CE69D1">
          <w:rPr>
            <w:noProof/>
            <w:webHidden/>
          </w:rPr>
          <w:fldChar w:fldCharType="begin"/>
        </w:r>
        <w:r w:rsidR="00CE69D1">
          <w:rPr>
            <w:noProof/>
            <w:webHidden/>
          </w:rPr>
          <w:instrText xml:space="preserve"> PAGEREF _Toc414312284 \h </w:instrText>
        </w:r>
        <w:r w:rsidR="00CE69D1">
          <w:rPr>
            <w:noProof/>
            <w:webHidden/>
          </w:rPr>
        </w:r>
        <w:r w:rsidR="00CE69D1">
          <w:rPr>
            <w:noProof/>
            <w:webHidden/>
          </w:rPr>
          <w:fldChar w:fldCharType="separate"/>
        </w:r>
        <w:r w:rsidR="00493EE2">
          <w:rPr>
            <w:noProof/>
            <w:webHidden/>
          </w:rPr>
          <w:t>6</w:t>
        </w:r>
        <w:r w:rsidR="00CE69D1">
          <w:rPr>
            <w:noProof/>
            <w:webHidden/>
          </w:rPr>
          <w:fldChar w:fldCharType="end"/>
        </w:r>
      </w:hyperlink>
    </w:p>
    <w:p w14:paraId="50D3003B" w14:textId="77777777" w:rsidR="00CE69D1" w:rsidRDefault="00643CB9">
      <w:pPr>
        <w:pStyle w:val="TOC5"/>
        <w:tabs>
          <w:tab w:val="right" w:leader="dot" w:pos="5030"/>
        </w:tabs>
        <w:rPr>
          <w:rFonts w:eastAsiaTheme="minorEastAsia"/>
          <w:noProof/>
          <w:sz w:val="22"/>
          <w:szCs w:val="28"/>
          <w:lang w:bidi="th-TH"/>
        </w:rPr>
      </w:pPr>
      <w:hyperlink w:anchor="_Toc414312285" w:history="1">
        <w:r w:rsidR="00CE69D1" w:rsidRPr="006132FB">
          <w:rPr>
            <w:rStyle w:val="Hyperlink"/>
            <w:noProof/>
          </w:rPr>
          <w:t>Reasignación de licencias</w:t>
        </w:r>
        <w:r w:rsidR="00CE69D1">
          <w:rPr>
            <w:noProof/>
            <w:webHidden/>
          </w:rPr>
          <w:tab/>
        </w:r>
        <w:r w:rsidR="00CE69D1">
          <w:rPr>
            <w:noProof/>
            <w:webHidden/>
          </w:rPr>
          <w:fldChar w:fldCharType="begin"/>
        </w:r>
        <w:r w:rsidR="00CE69D1">
          <w:rPr>
            <w:noProof/>
            <w:webHidden/>
          </w:rPr>
          <w:instrText xml:space="preserve"> PAGEREF _Toc414312285 \h </w:instrText>
        </w:r>
        <w:r w:rsidR="00CE69D1">
          <w:rPr>
            <w:noProof/>
            <w:webHidden/>
          </w:rPr>
        </w:r>
        <w:r w:rsidR="00CE69D1">
          <w:rPr>
            <w:noProof/>
            <w:webHidden/>
          </w:rPr>
          <w:fldChar w:fldCharType="separate"/>
        </w:r>
        <w:r w:rsidR="00493EE2">
          <w:rPr>
            <w:noProof/>
            <w:webHidden/>
          </w:rPr>
          <w:t>6</w:t>
        </w:r>
        <w:r w:rsidR="00CE69D1">
          <w:rPr>
            <w:noProof/>
            <w:webHidden/>
          </w:rPr>
          <w:fldChar w:fldCharType="end"/>
        </w:r>
      </w:hyperlink>
    </w:p>
    <w:p w14:paraId="49BCAF19" w14:textId="77777777" w:rsidR="00CE69D1" w:rsidRDefault="00643CB9">
      <w:pPr>
        <w:pStyle w:val="TOC5"/>
        <w:tabs>
          <w:tab w:val="right" w:leader="dot" w:pos="5030"/>
        </w:tabs>
        <w:rPr>
          <w:rFonts w:eastAsiaTheme="minorEastAsia"/>
          <w:noProof/>
          <w:sz w:val="22"/>
          <w:szCs w:val="28"/>
          <w:lang w:bidi="th-TH"/>
        </w:rPr>
      </w:pPr>
      <w:hyperlink w:anchor="_Toc414312286" w:history="1">
        <w:r w:rsidR="00CE69D1" w:rsidRPr="006132FB">
          <w:rPr>
            <w:rStyle w:val="Hyperlink"/>
            <w:noProof/>
          </w:rPr>
          <w:t>Componentes de Fuente</w:t>
        </w:r>
        <w:r w:rsidR="00CE69D1">
          <w:rPr>
            <w:noProof/>
            <w:webHidden/>
          </w:rPr>
          <w:tab/>
        </w:r>
        <w:r w:rsidR="00CE69D1">
          <w:rPr>
            <w:noProof/>
            <w:webHidden/>
          </w:rPr>
          <w:fldChar w:fldCharType="begin"/>
        </w:r>
        <w:r w:rsidR="00CE69D1">
          <w:rPr>
            <w:noProof/>
            <w:webHidden/>
          </w:rPr>
          <w:instrText xml:space="preserve"> PAGEREF _Toc414312286 \h </w:instrText>
        </w:r>
        <w:r w:rsidR="00CE69D1">
          <w:rPr>
            <w:noProof/>
            <w:webHidden/>
          </w:rPr>
        </w:r>
        <w:r w:rsidR="00CE69D1">
          <w:rPr>
            <w:noProof/>
            <w:webHidden/>
          </w:rPr>
          <w:fldChar w:fldCharType="separate"/>
        </w:r>
        <w:r w:rsidR="00493EE2">
          <w:rPr>
            <w:noProof/>
            <w:webHidden/>
          </w:rPr>
          <w:t>6</w:t>
        </w:r>
        <w:r w:rsidR="00CE69D1">
          <w:rPr>
            <w:noProof/>
            <w:webHidden/>
          </w:rPr>
          <w:fldChar w:fldCharType="end"/>
        </w:r>
      </w:hyperlink>
    </w:p>
    <w:p w14:paraId="66963FDA" w14:textId="77777777" w:rsidR="00CE69D1" w:rsidRDefault="00643CB9">
      <w:pPr>
        <w:pStyle w:val="TOC5"/>
        <w:tabs>
          <w:tab w:val="right" w:leader="dot" w:pos="5030"/>
        </w:tabs>
        <w:rPr>
          <w:rFonts w:eastAsiaTheme="minorEastAsia"/>
          <w:noProof/>
          <w:sz w:val="22"/>
          <w:szCs w:val="28"/>
          <w:lang w:bidi="th-TH"/>
        </w:rPr>
      </w:pPr>
      <w:hyperlink w:anchor="_Toc414312287" w:history="1">
        <w:r w:rsidR="00CE69D1" w:rsidRPr="006132FB">
          <w:rPr>
            <w:rStyle w:val="Hyperlink"/>
            <w:noProof/>
          </w:rPr>
          <w:t>Multiplexación</w:t>
        </w:r>
        <w:r w:rsidR="00CE69D1">
          <w:rPr>
            <w:noProof/>
            <w:webHidden/>
          </w:rPr>
          <w:tab/>
        </w:r>
        <w:r w:rsidR="00CE69D1">
          <w:rPr>
            <w:noProof/>
            <w:webHidden/>
          </w:rPr>
          <w:fldChar w:fldCharType="begin"/>
        </w:r>
        <w:r w:rsidR="00CE69D1">
          <w:rPr>
            <w:noProof/>
            <w:webHidden/>
          </w:rPr>
          <w:instrText xml:space="preserve"> PAGEREF _Toc414312287 \h </w:instrText>
        </w:r>
        <w:r w:rsidR="00CE69D1">
          <w:rPr>
            <w:noProof/>
            <w:webHidden/>
          </w:rPr>
        </w:r>
        <w:r w:rsidR="00CE69D1">
          <w:rPr>
            <w:noProof/>
            <w:webHidden/>
          </w:rPr>
          <w:fldChar w:fldCharType="separate"/>
        </w:r>
        <w:r w:rsidR="00493EE2">
          <w:rPr>
            <w:noProof/>
            <w:webHidden/>
          </w:rPr>
          <w:t>6</w:t>
        </w:r>
        <w:r w:rsidR="00CE69D1">
          <w:rPr>
            <w:noProof/>
            <w:webHidden/>
          </w:rPr>
          <w:fldChar w:fldCharType="end"/>
        </w:r>
      </w:hyperlink>
    </w:p>
    <w:p w14:paraId="2D1C6C02" w14:textId="77777777" w:rsidR="00CE69D1" w:rsidRDefault="00643CB9">
      <w:pPr>
        <w:pStyle w:val="TOC1"/>
        <w:tabs>
          <w:tab w:val="right" w:leader="dot" w:pos="5030"/>
        </w:tabs>
        <w:rPr>
          <w:rFonts w:eastAsiaTheme="minorEastAsia"/>
          <w:b w:val="0"/>
          <w:caps w:val="0"/>
          <w:noProof/>
          <w:sz w:val="22"/>
          <w:szCs w:val="28"/>
          <w:lang w:bidi="th-TH"/>
        </w:rPr>
      </w:pPr>
      <w:hyperlink w:anchor="_Toc414312288" w:history="1">
        <w:r w:rsidR="00CE69D1" w:rsidRPr="006132FB">
          <w:rPr>
            <w:rStyle w:val="Hyperlink"/>
            <w:noProof/>
          </w:rPr>
          <w:t>Términos de privacidad y seguridad</w:t>
        </w:r>
        <w:r w:rsidR="00CE69D1">
          <w:rPr>
            <w:noProof/>
            <w:webHidden/>
          </w:rPr>
          <w:tab/>
        </w:r>
        <w:r w:rsidR="00CE69D1">
          <w:rPr>
            <w:noProof/>
            <w:webHidden/>
          </w:rPr>
          <w:fldChar w:fldCharType="begin"/>
        </w:r>
        <w:r w:rsidR="00CE69D1">
          <w:rPr>
            <w:noProof/>
            <w:webHidden/>
          </w:rPr>
          <w:instrText xml:space="preserve"> PAGEREF _Toc414312288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36684C17" w14:textId="77777777" w:rsidR="00CE69D1" w:rsidRDefault="00643CB9">
      <w:pPr>
        <w:pStyle w:val="TOC4"/>
        <w:rPr>
          <w:rFonts w:eastAsiaTheme="minorEastAsia"/>
          <w:smallCaps w:val="0"/>
          <w:noProof/>
          <w:sz w:val="22"/>
          <w:szCs w:val="28"/>
          <w:lang w:bidi="th-TH"/>
        </w:rPr>
      </w:pPr>
      <w:hyperlink w:anchor="_Toc414312289" w:history="1">
        <w:r w:rsidR="00CE69D1" w:rsidRPr="006132FB">
          <w:rPr>
            <w:rStyle w:val="Hyperlink"/>
            <w:noProof/>
          </w:rPr>
          <w:t>Términos Generales de Privacidad y Seguridad</w:t>
        </w:r>
        <w:r w:rsidR="00CE69D1">
          <w:rPr>
            <w:noProof/>
            <w:webHidden/>
          </w:rPr>
          <w:tab/>
        </w:r>
        <w:r w:rsidR="00CE69D1">
          <w:rPr>
            <w:noProof/>
            <w:webHidden/>
          </w:rPr>
          <w:fldChar w:fldCharType="begin"/>
        </w:r>
        <w:r w:rsidR="00CE69D1">
          <w:rPr>
            <w:noProof/>
            <w:webHidden/>
          </w:rPr>
          <w:instrText xml:space="preserve"> PAGEREF _Toc414312289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5A3BCD25" w14:textId="77777777" w:rsidR="00CE69D1" w:rsidRDefault="00643CB9">
      <w:pPr>
        <w:pStyle w:val="TOC5"/>
        <w:tabs>
          <w:tab w:val="right" w:leader="dot" w:pos="5030"/>
        </w:tabs>
        <w:rPr>
          <w:rFonts w:eastAsiaTheme="minorEastAsia"/>
          <w:noProof/>
          <w:sz w:val="22"/>
          <w:szCs w:val="28"/>
          <w:lang w:bidi="th-TH"/>
        </w:rPr>
      </w:pPr>
      <w:hyperlink w:anchor="_Toc414312290" w:history="1">
        <w:r w:rsidR="00CE69D1" w:rsidRPr="006132FB">
          <w:rPr>
            <w:rStyle w:val="Hyperlink"/>
            <w:noProof/>
          </w:rPr>
          <w:t>Alcance</w:t>
        </w:r>
        <w:r w:rsidR="00CE69D1">
          <w:rPr>
            <w:noProof/>
            <w:webHidden/>
          </w:rPr>
          <w:tab/>
        </w:r>
        <w:r w:rsidR="00CE69D1">
          <w:rPr>
            <w:noProof/>
            <w:webHidden/>
          </w:rPr>
          <w:fldChar w:fldCharType="begin"/>
        </w:r>
        <w:r w:rsidR="00CE69D1">
          <w:rPr>
            <w:noProof/>
            <w:webHidden/>
          </w:rPr>
          <w:instrText xml:space="preserve"> PAGEREF _Toc414312290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4339E686" w14:textId="77777777" w:rsidR="00CE69D1" w:rsidRDefault="00643CB9">
      <w:pPr>
        <w:pStyle w:val="TOC5"/>
        <w:tabs>
          <w:tab w:val="right" w:leader="dot" w:pos="5030"/>
        </w:tabs>
        <w:rPr>
          <w:rFonts w:eastAsiaTheme="minorEastAsia"/>
          <w:noProof/>
          <w:sz w:val="22"/>
          <w:szCs w:val="28"/>
          <w:lang w:bidi="th-TH"/>
        </w:rPr>
      </w:pPr>
      <w:hyperlink w:anchor="_Toc414312291" w:history="1">
        <w:r w:rsidR="00CE69D1" w:rsidRPr="006132FB">
          <w:rPr>
            <w:rStyle w:val="Hyperlink"/>
            <w:noProof/>
          </w:rPr>
          <w:t>Uso de Datos de Cliente</w:t>
        </w:r>
        <w:r w:rsidR="00CE69D1">
          <w:rPr>
            <w:noProof/>
            <w:webHidden/>
          </w:rPr>
          <w:tab/>
        </w:r>
        <w:r w:rsidR="00CE69D1">
          <w:rPr>
            <w:noProof/>
            <w:webHidden/>
          </w:rPr>
          <w:fldChar w:fldCharType="begin"/>
        </w:r>
        <w:r w:rsidR="00CE69D1">
          <w:rPr>
            <w:noProof/>
            <w:webHidden/>
          </w:rPr>
          <w:instrText xml:space="preserve"> PAGEREF _Toc414312291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1F4D739B" w14:textId="77777777" w:rsidR="00CE69D1" w:rsidRDefault="00643CB9">
      <w:pPr>
        <w:pStyle w:val="TOC5"/>
        <w:tabs>
          <w:tab w:val="right" w:leader="dot" w:pos="5030"/>
        </w:tabs>
        <w:rPr>
          <w:rFonts w:eastAsiaTheme="minorEastAsia"/>
          <w:noProof/>
          <w:sz w:val="22"/>
          <w:szCs w:val="28"/>
          <w:lang w:bidi="th-TH"/>
        </w:rPr>
      </w:pPr>
      <w:hyperlink w:anchor="_Toc414312292" w:history="1">
        <w:r w:rsidR="00CE69D1" w:rsidRPr="006132FB">
          <w:rPr>
            <w:rStyle w:val="Hyperlink"/>
            <w:noProof/>
          </w:rPr>
          <w:t>Revelación de Datos de Cliente</w:t>
        </w:r>
        <w:r w:rsidR="00CE69D1">
          <w:rPr>
            <w:noProof/>
            <w:webHidden/>
          </w:rPr>
          <w:tab/>
        </w:r>
        <w:r w:rsidR="00CE69D1">
          <w:rPr>
            <w:noProof/>
            <w:webHidden/>
          </w:rPr>
          <w:fldChar w:fldCharType="begin"/>
        </w:r>
        <w:r w:rsidR="00CE69D1">
          <w:rPr>
            <w:noProof/>
            <w:webHidden/>
          </w:rPr>
          <w:instrText xml:space="preserve"> PAGEREF _Toc414312292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7958BB60" w14:textId="77777777" w:rsidR="00CE69D1" w:rsidRDefault="00643CB9">
      <w:pPr>
        <w:pStyle w:val="TOC5"/>
        <w:tabs>
          <w:tab w:val="right" w:leader="dot" w:pos="5030"/>
        </w:tabs>
        <w:rPr>
          <w:rFonts w:eastAsiaTheme="minorEastAsia"/>
          <w:noProof/>
          <w:sz w:val="22"/>
          <w:szCs w:val="28"/>
          <w:lang w:bidi="th-TH"/>
        </w:rPr>
      </w:pPr>
      <w:hyperlink w:anchor="_Toc414312293" w:history="1">
        <w:r w:rsidR="00CE69D1" w:rsidRPr="006132FB">
          <w:rPr>
            <w:rStyle w:val="Hyperlink"/>
            <w:noProof/>
          </w:rPr>
          <w:t>Instituciones educacionales</w:t>
        </w:r>
        <w:r w:rsidR="00CE69D1">
          <w:rPr>
            <w:noProof/>
            <w:webHidden/>
          </w:rPr>
          <w:tab/>
        </w:r>
        <w:r w:rsidR="00CE69D1">
          <w:rPr>
            <w:noProof/>
            <w:webHidden/>
          </w:rPr>
          <w:fldChar w:fldCharType="begin"/>
        </w:r>
        <w:r w:rsidR="00CE69D1">
          <w:rPr>
            <w:noProof/>
            <w:webHidden/>
          </w:rPr>
          <w:instrText xml:space="preserve"> PAGEREF _Toc414312293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5C19494F" w14:textId="77777777" w:rsidR="00CE69D1" w:rsidRDefault="00643CB9">
      <w:pPr>
        <w:pStyle w:val="TOC5"/>
        <w:tabs>
          <w:tab w:val="right" w:leader="dot" w:pos="5030"/>
        </w:tabs>
        <w:rPr>
          <w:rFonts w:eastAsiaTheme="minorEastAsia"/>
          <w:noProof/>
          <w:sz w:val="22"/>
          <w:szCs w:val="28"/>
          <w:lang w:bidi="th-TH"/>
        </w:rPr>
      </w:pPr>
      <w:hyperlink w:anchor="_Toc414312294" w:history="1">
        <w:r w:rsidR="00CE69D1" w:rsidRPr="006132FB">
          <w:rPr>
            <w:rStyle w:val="Hyperlink"/>
            <w:noProof/>
          </w:rPr>
          <w:t>Seguridad</w:t>
        </w:r>
        <w:r w:rsidR="00CE69D1">
          <w:rPr>
            <w:noProof/>
            <w:webHidden/>
          </w:rPr>
          <w:tab/>
        </w:r>
        <w:r w:rsidR="00CE69D1">
          <w:rPr>
            <w:noProof/>
            <w:webHidden/>
          </w:rPr>
          <w:fldChar w:fldCharType="begin"/>
        </w:r>
        <w:r w:rsidR="00CE69D1">
          <w:rPr>
            <w:noProof/>
            <w:webHidden/>
          </w:rPr>
          <w:instrText xml:space="preserve"> PAGEREF _Toc414312294 \h </w:instrText>
        </w:r>
        <w:r w:rsidR="00CE69D1">
          <w:rPr>
            <w:noProof/>
            <w:webHidden/>
          </w:rPr>
        </w:r>
        <w:r w:rsidR="00CE69D1">
          <w:rPr>
            <w:noProof/>
            <w:webHidden/>
          </w:rPr>
          <w:fldChar w:fldCharType="separate"/>
        </w:r>
        <w:r w:rsidR="00493EE2">
          <w:rPr>
            <w:noProof/>
            <w:webHidden/>
          </w:rPr>
          <w:t>7</w:t>
        </w:r>
        <w:r w:rsidR="00CE69D1">
          <w:rPr>
            <w:noProof/>
            <w:webHidden/>
          </w:rPr>
          <w:fldChar w:fldCharType="end"/>
        </w:r>
      </w:hyperlink>
    </w:p>
    <w:p w14:paraId="511E4A11" w14:textId="77777777" w:rsidR="00CE69D1" w:rsidRDefault="00643CB9">
      <w:pPr>
        <w:pStyle w:val="TOC5"/>
        <w:tabs>
          <w:tab w:val="right" w:leader="dot" w:pos="5030"/>
        </w:tabs>
        <w:rPr>
          <w:rFonts w:eastAsiaTheme="minorEastAsia"/>
          <w:noProof/>
          <w:sz w:val="22"/>
          <w:szCs w:val="28"/>
          <w:lang w:bidi="th-TH"/>
        </w:rPr>
      </w:pPr>
      <w:hyperlink w:anchor="_Toc414312295" w:history="1">
        <w:r w:rsidR="00CE69D1" w:rsidRPr="006132FB">
          <w:rPr>
            <w:rStyle w:val="Hyperlink"/>
            <w:noProof/>
          </w:rPr>
          <w:t>Notificación de incidente de seguridad</w:t>
        </w:r>
        <w:r w:rsidR="00CE69D1">
          <w:rPr>
            <w:noProof/>
            <w:webHidden/>
          </w:rPr>
          <w:tab/>
        </w:r>
        <w:r w:rsidR="00CE69D1">
          <w:rPr>
            <w:noProof/>
            <w:webHidden/>
          </w:rPr>
          <w:fldChar w:fldCharType="begin"/>
        </w:r>
        <w:r w:rsidR="00CE69D1">
          <w:rPr>
            <w:noProof/>
            <w:webHidden/>
          </w:rPr>
          <w:instrText xml:space="preserve"> PAGEREF _Toc414312295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120C5D5F" w14:textId="77777777" w:rsidR="00CE69D1" w:rsidRDefault="00643CB9">
      <w:pPr>
        <w:pStyle w:val="TOC5"/>
        <w:tabs>
          <w:tab w:val="right" w:leader="dot" w:pos="5030"/>
        </w:tabs>
        <w:rPr>
          <w:rFonts w:eastAsiaTheme="minorEastAsia"/>
          <w:noProof/>
          <w:sz w:val="22"/>
          <w:szCs w:val="28"/>
          <w:lang w:bidi="th-TH"/>
        </w:rPr>
      </w:pPr>
      <w:hyperlink w:anchor="_Toc414312296" w:history="1">
        <w:r w:rsidR="00CE69D1" w:rsidRPr="006132FB">
          <w:rPr>
            <w:rStyle w:val="Hyperlink"/>
            <w:noProof/>
          </w:rPr>
          <w:t>Ubicación del Procesamiento de Datos</w:t>
        </w:r>
        <w:r w:rsidR="00CE69D1">
          <w:rPr>
            <w:noProof/>
            <w:webHidden/>
          </w:rPr>
          <w:tab/>
        </w:r>
        <w:r w:rsidR="00CE69D1">
          <w:rPr>
            <w:noProof/>
            <w:webHidden/>
          </w:rPr>
          <w:fldChar w:fldCharType="begin"/>
        </w:r>
        <w:r w:rsidR="00CE69D1">
          <w:rPr>
            <w:noProof/>
            <w:webHidden/>
          </w:rPr>
          <w:instrText xml:space="preserve"> PAGEREF _Toc414312296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7F66CE43" w14:textId="77777777" w:rsidR="00CE69D1" w:rsidRDefault="00643CB9">
      <w:pPr>
        <w:pStyle w:val="TOC5"/>
        <w:tabs>
          <w:tab w:val="right" w:leader="dot" w:pos="5030"/>
        </w:tabs>
        <w:rPr>
          <w:rFonts w:eastAsiaTheme="minorEastAsia"/>
          <w:noProof/>
          <w:sz w:val="22"/>
          <w:szCs w:val="28"/>
          <w:lang w:bidi="th-TH"/>
        </w:rPr>
      </w:pPr>
      <w:hyperlink w:anchor="_Toc414312297" w:history="1">
        <w:r w:rsidR="00CE69D1" w:rsidRPr="006132FB">
          <w:rPr>
            <w:rStyle w:val="Hyperlink"/>
            <w:noProof/>
          </w:rPr>
          <w:t>Lanzamientos de vistas previas</w:t>
        </w:r>
        <w:r w:rsidR="00CE69D1">
          <w:rPr>
            <w:noProof/>
            <w:webHidden/>
          </w:rPr>
          <w:tab/>
        </w:r>
        <w:r w:rsidR="00CE69D1">
          <w:rPr>
            <w:noProof/>
            <w:webHidden/>
          </w:rPr>
          <w:fldChar w:fldCharType="begin"/>
        </w:r>
        <w:r w:rsidR="00CE69D1">
          <w:rPr>
            <w:noProof/>
            <w:webHidden/>
          </w:rPr>
          <w:instrText xml:space="preserve"> PAGEREF _Toc414312297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2603EEDB" w14:textId="77777777" w:rsidR="00CE69D1" w:rsidRDefault="00643CB9">
      <w:pPr>
        <w:pStyle w:val="TOC5"/>
        <w:tabs>
          <w:tab w:val="right" w:leader="dot" w:pos="5030"/>
        </w:tabs>
        <w:rPr>
          <w:rFonts w:eastAsiaTheme="minorEastAsia"/>
          <w:noProof/>
          <w:sz w:val="22"/>
          <w:szCs w:val="28"/>
          <w:lang w:bidi="th-TH"/>
        </w:rPr>
      </w:pPr>
      <w:hyperlink w:anchor="_Toc414312298" w:history="1">
        <w:r w:rsidR="00CE69D1" w:rsidRPr="006132FB">
          <w:rPr>
            <w:rStyle w:val="Hyperlink"/>
            <w:noProof/>
          </w:rPr>
          <w:t>Uso de Subcontratistas</w:t>
        </w:r>
        <w:r w:rsidR="00CE69D1">
          <w:rPr>
            <w:noProof/>
            <w:webHidden/>
          </w:rPr>
          <w:tab/>
        </w:r>
        <w:r w:rsidR="00CE69D1">
          <w:rPr>
            <w:noProof/>
            <w:webHidden/>
          </w:rPr>
          <w:fldChar w:fldCharType="begin"/>
        </w:r>
        <w:r w:rsidR="00CE69D1">
          <w:rPr>
            <w:noProof/>
            <w:webHidden/>
          </w:rPr>
          <w:instrText xml:space="preserve"> PAGEREF _Toc414312298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7FEF0D77" w14:textId="77777777" w:rsidR="00CE69D1" w:rsidRDefault="00643CB9">
      <w:pPr>
        <w:pStyle w:val="TOC5"/>
        <w:tabs>
          <w:tab w:val="right" w:leader="dot" w:pos="5030"/>
        </w:tabs>
        <w:rPr>
          <w:rFonts w:eastAsiaTheme="minorEastAsia"/>
          <w:noProof/>
          <w:sz w:val="22"/>
          <w:szCs w:val="28"/>
          <w:lang w:bidi="th-TH"/>
        </w:rPr>
      </w:pPr>
      <w:hyperlink w:anchor="_Toc414312299" w:history="1">
        <w:r w:rsidR="00CE69D1" w:rsidRPr="006132FB">
          <w:rPr>
            <w:rStyle w:val="Hyperlink"/>
            <w:noProof/>
          </w:rPr>
          <w:t>Cómo Ponerse en Contacto con Microsoft</w:t>
        </w:r>
        <w:r w:rsidR="00CE69D1">
          <w:rPr>
            <w:noProof/>
            <w:webHidden/>
          </w:rPr>
          <w:tab/>
        </w:r>
        <w:r w:rsidR="00CE69D1">
          <w:rPr>
            <w:noProof/>
            <w:webHidden/>
          </w:rPr>
          <w:fldChar w:fldCharType="begin"/>
        </w:r>
        <w:r w:rsidR="00CE69D1">
          <w:rPr>
            <w:noProof/>
            <w:webHidden/>
          </w:rPr>
          <w:instrText xml:space="preserve"> PAGEREF _Toc414312299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10E47A21" w14:textId="77777777" w:rsidR="00CE69D1" w:rsidRDefault="00643CB9">
      <w:pPr>
        <w:pStyle w:val="TOC4"/>
        <w:rPr>
          <w:rFonts w:eastAsiaTheme="minorEastAsia"/>
          <w:smallCaps w:val="0"/>
          <w:noProof/>
          <w:sz w:val="22"/>
          <w:szCs w:val="28"/>
          <w:lang w:bidi="th-TH"/>
        </w:rPr>
      </w:pPr>
      <w:hyperlink w:anchor="_Toc414312300" w:history="1">
        <w:r w:rsidR="00CE69D1" w:rsidRPr="006132FB">
          <w:rPr>
            <w:rStyle w:val="Hyperlink"/>
            <w:noProof/>
          </w:rPr>
          <w:t>Términos de procesamiento de datos</w:t>
        </w:r>
        <w:r w:rsidR="00CE69D1">
          <w:rPr>
            <w:noProof/>
            <w:webHidden/>
          </w:rPr>
          <w:tab/>
        </w:r>
        <w:r w:rsidR="00CE69D1">
          <w:rPr>
            <w:noProof/>
            <w:webHidden/>
          </w:rPr>
          <w:fldChar w:fldCharType="begin"/>
        </w:r>
        <w:r w:rsidR="00CE69D1">
          <w:rPr>
            <w:noProof/>
            <w:webHidden/>
          </w:rPr>
          <w:instrText xml:space="preserve"> PAGEREF _Toc414312300 \h </w:instrText>
        </w:r>
        <w:r w:rsidR="00CE69D1">
          <w:rPr>
            <w:noProof/>
            <w:webHidden/>
          </w:rPr>
        </w:r>
        <w:r w:rsidR="00CE69D1">
          <w:rPr>
            <w:noProof/>
            <w:webHidden/>
          </w:rPr>
          <w:fldChar w:fldCharType="separate"/>
        </w:r>
        <w:r w:rsidR="00493EE2">
          <w:rPr>
            <w:noProof/>
            <w:webHidden/>
          </w:rPr>
          <w:t>8</w:t>
        </w:r>
        <w:r w:rsidR="00CE69D1">
          <w:rPr>
            <w:noProof/>
            <w:webHidden/>
          </w:rPr>
          <w:fldChar w:fldCharType="end"/>
        </w:r>
      </w:hyperlink>
    </w:p>
    <w:p w14:paraId="282E0D0C" w14:textId="77777777" w:rsidR="00CE69D1" w:rsidRDefault="00643CB9">
      <w:pPr>
        <w:pStyle w:val="TOC5"/>
        <w:tabs>
          <w:tab w:val="right" w:leader="dot" w:pos="5030"/>
        </w:tabs>
        <w:rPr>
          <w:rFonts w:eastAsiaTheme="minorEastAsia"/>
          <w:noProof/>
          <w:sz w:val="22"/>
          <w:szCs w:val="28"/>
          <w:lang w:bidi="th-TH"/>
        </w:rPr>
      </w:pPr>
      <w:hyperlink w:anchor="_Toc414312301" w:history="1">
        <w:r w:rsidR="00CE69D1" w:rsidRPr="006132FB">
          <w:rPr>
            <w:rStyle w:val="Hyperlink"/>
            <w:noProof/>
          </w:rPr>
          <w:t>Ubicación de Datos de Cliente sin Actividad</w:t>
        </w:r>
        <w:r w:rsidR="00CE69D1">
          <w:rPr>
            <w:noProof/>
            <w:webHidden/>
          </w:rPr>
          <w:tab/>
        </w:r>
        <w:r w:rsidR="00CE69D1">
          <w:rPr>
            <w:noProof/>
            <w:webHidden/>
          </w:rPr>
          <w:fldChar w:fldCharType="begin"/>
        </w:r>
        <w:r w:rsidR="00CE69D1">
          <w:rPr>
            <w:noProof/>
            <w:webHidden/>
          </w:rPr>
          <w:instrText xml:space="preserve"> PAGEREF _Toc414312301 \h </w:instrText>
        </w:r>
        <w:r w:rsidR="00CE69D1">
          <w:rPr>
            <w:noProof/>
            <w:webHidden/>
          </w:rPr>
        </w:r>
        <w:r w:rsidR="00CE69D1">
          <w:rPr>
            <w:noProof/>
            <w:webHidden/>
          </w:rPr>
          <w:fldChar w:fldCharType="separate"/>
        </w:r>
        <w:r w:rsidR="00493EE2">
          <w:rPr>
            <w:noProof/>
            <w:webHidden/>
          </w:rPr>
          <w:t>9</w:t>
        </w:r>
        <w:r w:rsidR="00CE69D1">
          <w:rPr>
            <w:noProof/>
            <w:webHidden/>
          </w:rPr>
          <w:fldChar w:fldCharType="end"/>
        </w:r>
      </w:hyperlink>
    </w:p>
    <w:p w14:paraId="09B73CA9" w14:textId="77777777" w:rsidR="00CE69D1" w:rsidRDefault="00643CB9">
      <w:pPr>
        <w:pStyle w:val="TOC5"/>
        <w:tabs>
          <w:tab w:val="right" w:leader="dot" w:pos="5030"/>
        </w:tabs>
        <w:rPr>
          <w:rFonts w:eastAsiaTheme="minorEastAsia"/>
          <w:noProof/>
          <w:sz w:val="22"/>
          <w:szCs w:val="28"/>
          <w:lang w:bidi="th-TH"/>
        </w:rPr>
      </w:pPr>
      <w:hyperlink w:anchor="_Toc414312302" w:history="1">
        <w:r w:rsidR="00CE69D1" w:rsidRPr="006132FB">
          <w:rPr>
            <w:rStyle w:val="Hyperlink"/>
            <w:noProof/>
          </w:rPr>
          <w:t>Privacidad</w:t>
        </w:r>
        <w:r w:rsidR="00CE69D1">
          <w:rPr>
            <w:noProof/>
            <w:webHidden/>
          </w:rPr>
          <w:tab/>
        </w:r>
        <w:r w:rsidR="00CE69D1">
          <w:rPr>
            <w:noProof/>
            <w:webHidden/>
          </w:rPr>
          <w:fldChar w:fldCharType="begin"/>
        </w:r>
        <w:r w:rsidR="00CE69D1">
          <w:rPr>
            <w:noProof/>
            <w:webHidden/>
          </w:rPr>
          <w:instrText xml:space="preserve"> PAGEREF _Toc414312302 \h </w:instrText>
        </w:r>
        <w:r w:rsidR="00CE69D1">
          <w:rPr>
            <w:noProof/>
            <w:webHidden/>
          </w:rPr>
        </w:r>
        <w:r w:rsidR="00CE69D1">
          <w:rPr>
            <w:noProof/>
            <w:webHidden/>
          </w:rPr>
          <w:fldChar w:fldCharType="separate"/>
        </w:r>
        <w:r w:rsidR="00493EE2">
          <w:rPr>
            <w:noProof/>
            <w:webHidden/>
          </w:rPr>
          <w:t>10</w:t>
        </w:r>
        <w:r w:rsidR="00CE69D1">
          <w:rPr>
            <w:noProof/>
            <w:webHidden/>
          </w:rPr>
          <w:fldChar w:fldCharType="end"/>
        </w:r>
      </w:hyperlink>
    </w:p>
    <w:p w14:paraId="559ED4D1" w14:textId="77777777" w:rsidR="00CE69D1" w:rsidRDefault="00643CB9">
      <w:pPr>
        <w:pStyle w:val="TOC5"/>
        <w:tabs>
          <w:tab w:val="right" w:leader="dot" w:pos="5030"/>
        </w:tabs>
        <w:rPr>
          <w:rFonts w:eastAsiaTheme="minorEastAsia"/>
          <w:noProof/>
          <w:sz w:val="22"/>
          <w:szCs w:val="28"/>
          <w:lang w:bidi="th-TH"/>
        </w:rPr>
      </w:pPr>
      <w:hyperlink w:anchor="_Toc414312303" w:history="1">
        <w:r w:rsidR="00CE69D1" w:rsidRPr="006132FB">
          <w:rPr>
            <w:rStyle w:val="Hyperlink"/>
            <w:noProof/>
          </w:rPr>
          <w:t>Términos adicionales para Europa.</w:t>
        </w:r>
        <w:r w:rsidR="00CE69D1">
          <w:rPr>
            <w:noProof/>
            <w:webHidden/>
          </w:rPr>
          <w:tab/>
        </w:r>
        <w:r w:rsidR="00CE69D1">
          <w:rPr>
            <w:noProof/>
            <w:webHidden/>
          </w:rPr>
          <w:fldChar w:fldCharType="begin"/>
        </w:r>
        <w:r w:rsidR="00CE69D1">
          <w:rPr>
            <w:noProof/>
            <w:webHidden/>
          </w:rPr>
          <w:instrText xml:space="preserve"> PAGEREF _Toc414312303 \h </w:instrText>
        </w:r>
        <w:r w:rsidR="00CE69D1">
          <w:rPr>
            <w:noProof/>
            <w:webHidden/>
          </w:rPr>
        </w:r>
        <w:r w:rsidR="00CE69D1">
          <w:rPr>
            <w:noProof/>
            <w:webHidden/>
          </w:rPr>
          <w:fldChar w:fldCharType="separate"/>
        </w:r>
        <w:r w:rsidR="00493EE2">
          <w:rPr>
            <w:noProof/>
            <w:webHidden/>
          </w:rPr>
          <w:t>10</w:t>
        </w:r>
        <w:r w:rsidR="00CE69D1">
          <w:rPr>
            <w:noProof/>
            <w:webHidden/>
          </w:rPr>
          <w:fldChar w:fldCharType="end"/>
        </w:r>
      </w:hyperlink>
    </w:p>
    <w:p w14:paraId="49574352" w14:textId="77777777" w:rsidR="00CE69D1" w:rsidRDefault="00643CB9">
      <w:pPr>
        <w:pStyle w:val="TOC5"/>
        <w:tabs>
          <w:tab w:val="right" w:leader="dot" w:pos="5030"/>
        </w:tabs>
        <w:rPr>
          <w:rFonts w:eastAsiaTheme="minorEastAsia"/>
          <w:noProof/>
          <w:sz w:val="22"/>
          <w:szCs w:val="28"/>
          <w:lang w:bidi="th-TH"/>
        </w:rPr>
      </w:pPr>
      <w:hyperlink w:anchor="_Toc414312304" w:history="1">
        <w:r w:rsidR="00CE69D1" w:rsidRPr="006132FB">
          <w:rPr>
            <w:rStyle w:val="Hyperlink"/>
            <w:noProof/>
          </w:rPr>
          <w:t>Seguridad</w:t>
        </w:r>
        <w:r w:rsidR="00CE69D1">
          <w:rPr>
            <w:noProof/>
            <w:webHidden/>
          </w:rPr>
          <w:tab/>
        </w:r>
        <w:r w:rsidR="00CE69D1">
          <w:rPr>
            <w:noProof/>
            <w:webHidden/>
          </w:rPr>
          <w:fldChar w:fldCharType="begin"/>
        </w:r>
        <w:r w:rsidR="00CE69D1">
          <w:rPr>
            <w:noProof/>
            <w:webHidden/>
          </w:rPr>
          <w:instrText xml:space="preserve"> PAGEREF _Toc414312304 \h </w:instrText>
        </w:r>
        <w:r w:rsidR="00CE69D1">
          <w:rPr>
            <w:noProof/>
            <w:webHidden/>
          </w:rPr>
        </w:r>
        <w:r w:rsidR="00CE69D1">
          <w:rPr>
            <w:noProof/>
            <w:webHidden/>
          </w:rPr>
          <w:fldChar w:fldCharType="separate"/>
        </w:r>
        <w:r w:rsidR="00493EE2">
          <w:rPr>
            <w:noProof/>
            <w:webHidden/>
          </w:rPr>
          <w:t>10</w:t>
        </w:r>
        <w:r w:rsidR="00CE69D1">
          <w:rPr>
            <w:noProof/>
            <w:webHidden/>
          </w:rPr>
          <w:fldChar w:fldCharType="end"/>
        </w:r>
      </w:hyperlink>
    </w:p>
    <w:p w14:paraId="33BE821F" w14:textId="77777777" w:rsidR="00CE69D1" w:rsidRDefault="00643CB9">
      <w:pPr>
        <w:pStyle w:val="TOC1"/>
        <w:tabs>
          <w:tab w:val="right" w:leader="dot" w:pos="5030"/>
        </w:tabs>
        <w:rPr>
          <w:rFonts w:eastAsiaTheme="minorEastAsia"/>
          <w:b w:val="0"/>
          <w:caps w:val="0"/>
          <w:noProof/>
          <w:sz w:val="22"/>
          <w:szCs w:val="28"/>
          <w:lang w:bidi="th-TH"/>
        </w:rPr>
      </w:pPr>
      <w:hyperlink w:anchor="_Toc414312305" w:history="1">
        <w:r w:rsidR="00CE69D1" w:rsidRPr="006132FB">
          <w:rPr>
            <w:rStyle w:val="Hyperlink"/>
            <w:noProof/>
          </w:rPr>
          <w:t>Términos Específicos de los Servicios Online</w:t>
        </w:r>
        <w:r w:rsidR="00CE69D1">
          <w:rPr>
            <w:noProof/>
            <w:webHidden/>
          </w:rPr>
          <w:tab/>
        </w:r>
        <w:r w:rsidR="00CE69D1">
          <w:rPr>
            <w:noProof/>
            <w:webHidden/>
          </w:rPr>
          <w:fldChar w:fldCharType="begin"/>
        </w:r>
        <w:r w:rsidR="00CE69D1">
          <w:rPr>
            <w:noProof/>
            <w:webHidden/>
          </w:rPr>
          <w:instrText xml:space="preserve"> PAGEREF _Toc414312305 \h </w:instrText>
        </w:r>
        <w:r w:rsidR="00CE69D1">
          <w:rPr>
            <w:noProof/>
            <w:webHidden/>
          </w:rPr>
        </w:r>
        <w:r w:rsidR="00CE69D1">
          <w:rPr>
            <w:noProof/>
            <w:webHidden/>
          </w:rPr>
          <w:fldChar w:fldCharType="separate"/>
        </w:r>
        <w:r w:rsidR="00493EE2">
          <w:rPr>
            <w:noProof/>
            <w:webHidden/>
          </w:rPr>
          <w:t>14</w:t>
        </w:r>
        <w:r w:rsidR="00CE69D1">
          <w:rPr>
            <w:noProof/>
            <w:webHidden/>
          </w:rPr>
          <w:fldChar w:fldCharType="end"/>
        </w:r>
      </w:hyperlink>
    </w:p>
    <w:p w14:paraId="2E92B73B" w14:textId="77777777" w:rsidR="00CE69D1" w:rsidRDefault="00643CB9">
      <w:pPr>
        <w:pStyle w:val="TOC3"/>
        <w:tabs>
          <w:tab w:val="right" w:leader="dot" w:pos="5030"/>
        </w:tabs>
        <w:rPr>
          <w:rFonts w:eastAsiaTheme="minorEastAsia"/>
          <w:smallCaps w:val="0"/>
          <w:noProof/>
          <w:sz w:val="22"/>
          <w:szCs w:val="28"/>
          <w:lang w:bidi="th-TH"/>
        </w:rPr>
      </w:pPr>
      <w:hyperlink w:anchor="_Toc414312306" w:history="1">
        <w:r w:rsidR="00CE69D1" w:rsidRPr="006132FB">
          <w:rPr>
            <w:rStyle w:val="Hyperlink"/>
            <w:noProof/>
          </w:rPr>
          <w:t>Servicios de Microsoft Azure</w:t>
        </w:r>
        <w:r w:rsidR="00CE69D1">
          <w:rPr>
            <w:noProof/>
            <w:webHidden/>
          </w:rPr>
          <w:tab/>
        </w:r>
        <w:r w:rsidR="00CE69D1">
          <w:rPr>
            <w:noProof/>
            <w:webHidden/>
          </w:rPr>
          <w:fldChar w:fldCharType="begin"/>
        </w:r>
        <w:r w:rsidR="00CE69D1">
          <w:rPr>
            <w:noProof/>
            <w:webHidden/>
          </w:rPr>
          <w:instrText xml:space="preserve"> PAGEREF _Toc414312306 \h </w:instrText>
        </w:r>
        <w:r w:rsidR="00CE69D1">
          <w:rPr>
            <w:noProof/>
            <w:webHidden/>
          </w:rPr>
        </w:r>
        <w:r w:rsidR="00CE69D1">
          <w:rPr>
            <w:noProof/>
            <w:webHidden/>
          </w:rPr>
          <w:fldChar w:fldCharType="separate"/>
        </w:r>
        <w:r w:rsidR="00493EE2">
          <w:rPr>
            <w:noProof/>
            <w:webHidden/>
          </w:rPr>
          <w:t>14</w:t>
        </w:r>
        <w:r w:rsidR="00CE69D1">
          <w:rPr>
            <w:noProof/>
            <w:webHidden/>
          </w:rPr>
          <w:fldChar w:fldCharType="end"/>
        </w:r>
      </w:hyperlink>
    </w:p>
    <w:p w14:paraId="4D8C0F5A" w14:textId="77777777" w:rsidR="00CE69D1" w:rsidRDefault="00643CB9">
      <w:pPr>
        <w:pStyle w:val="TOC2"/>
        <w:tabs>
          <w:tab w:val="right" w:leader="dot" w:pos="5030"/>
        </w:tabs>
        <w:rPr>
          <w:rFonts w:eastAsiaTheme="minorEastAsia"/>
          <w:b w:val="0"/>
          <w:smallCaps w:val="0"/>
          <w:noProof/>
          <w:sz w:val="22"/>
          <w:szCs w:val="28"/>
          <w:lang w:bidi="th-TH"/>
        </w:rPr>
      </w:pPr>
      <w:hyperlink w:anchor="_Toc414312307" w:history="1">
        <w:r w:rsidR="00CE69D1" w:rsidRPr="006132FB">
          <w:rPr>
            <w:rStyle w:val="Hyperlink"/>
            <w:noProof/>
          </w:rPr>
          <w:t>Enterprise Mobility Services</w:t>
        </w:r>
        <w:r w:rsidR="00CE69D1">
          <w:rPr>
            <w:noProof/>
            <w:webHidden/>
          </w:rPr>
          <w:tab/>
        </w:r>
        <w:r w:rsidR="00CE69D1">
          <w:rPr>
            <w:noProof/>
            <w:webHidden/>
          </w:rPr>
          <w:fldChar w:fldCharType="begin"/>
        </w:r>
        <w:r w:rsidR="00CE69D1">
          <w:rPr>
            <w:noProof/>
            <w:webHidden/>
          </w:rPr>
          <w:instrText xml:space="preserve"> PAGEREF _Toc414312307 \h </w:instrText>
        </w:r>
        <w:r w:rsidR="00CE69D1">
          <w:rPr>
            <w:noProof/>
            <w:webHidden/>
          </w:rPr>
        </w:r>
        <w:r w:rsidR="00CE69D1">
          <w:rPr>
            <w:noProof/>
            <w:webHidden/>
          </w:rPr>
          <w:fldChar w:fldCharType="separate"/>
        </w:r>
        <w:r w:rsidR="00493EE2">
          <w:rPr>
            <w:noProof/>
            <w:webHidden/>
          </w:rPr>
          <w:t>15</w:t>
        </w:r>
        <w:r w:rsidR="00CE69D1">
          <w:rPr>
            <w:noProof/>
            <w:webHidden/>
          </w:rPr>
          <w:fldChar w:fldCharType="end"/>
        </w:r>
      </w:hyperlink>
    </w:p>
    <w:p w14:paraId="1135BD06" w14:textId="77777777" w:rsidR="00CE69D1" w:rsidRDefault="00643CB9">
      <w:pPr>
        <w:pStyle w:val="TOC4"/>
        <w:rPr>
          <w:rFonts w:eastAsiaTheme="minorEastAsia"/>
          <w:smallCaps w:val="0"/>
          <w:noProof/>
          <w:sz w:val="22"/>
          <w:szCs w:val="28"/>
          <w:lang w:bidi="th-TH"/>
        </w:rPr>
      </w:pPr>
      <w:hyperlink w:anchor="_Toc414312308" w:history="1">
        <w:r w:rsidR="00CE69D1" w:rsidRPr="006132FB">
          <w:rPr>
            <w:rStyle w:val="Hyperlink"/>
            <w:noProof/>
          </w:rPr>
          <w:t>Azure Active Directory Basic</w:t>
        </w:r>
        <w:r w:rsidR="00CE69D1">
          <w:rPr>
            <w:noProof/>
            <w:webHidden/>
          </w:rPr>
          <w:tab/>
        </w:r>
        <w:r w:rsidR="00CE69D1">
          <w:rPr>
            <w:noProof/>
            <w:webHidden/>
          </w:rPr>
          <w:fldChar w:fldCharType="begin"/>
        </w:r>
        <w:r w:rsidR="00CE69D1">
          <w:rPr>
            <w:noProof/>
            <w:webHidden/>
          </w:rPr>
          <w:instrText xml:space="preserve"> PAGEREF _Toc414312308 \h </w:instrText>
        </w:r>
        <w:r w:rsidR="00CE69D1">
          <w:rPr>
            <w:noProof/>
            <w:webHidden/>
          </w:rPr>
        </w:r>
        <w:r w:rsidR="00CE69D1">
          <w:rPr>
            <w:noProof/>
            <w:webHidden/>
          </w:rPr>
          <w:fldChar w:fldCharType="separate"/>
        </w:r>
        <w:r w:rsidR="00493EE2">
          <w:rPr>
            <w:noProof/>
            <w:webHidden/>
          </w:rPr>
          <w:t>15</w:t>
        </w:r>
        <w:r w:rsidR="00CE69D1">
          <w:rPr>
            <w:noProof/>
            <w:webHidden/>
          </w:rPr>
          <w:fldChar w:fldCharType="end"/>
        </w:r>
      </w:hyperlink>
    </w:p>
    <w:p w14:paraId="55A1540A" w14:textId="77777777" w:rsidR="00CE69D1" w:rsidRDefault="00643CB9">
      <w:pPr>
        <w:pStyle w:val="TOC4"/>
        <w:rPr>
          <w:rFonts w:eastAsiaTheme="minorEastAsia"/>
          <w:smallCaps w:val="0"/>
          <w:noProof/>
          <w:sz w:val="22"/>
          <w:szCs w:val="28"/>
          <w:lang w:bidi="th-TH"/>
        </w:rPr>
      </w:pPr>
      <w:hyperlink w:anchor="_Toc414312309" w:history="1">
        <w:r w:rsidR="00CE69D1" w:rsidRPr="006132FB">
          <w:rPr>
            <w:rStyle w:val="Hyperlink"/>
            <w:noProof/>
          </w:rPr>
          <w:t>Azure Active Directory Premium</w:t>
        </w:r>
        <w:r w:rsidR="00CE69D1">
          <w:rPr>
            <w:noProof/>
            <w:webHidden/>
          </w:rPr>
          <w:tab/>
        </w:r>
        <w:r w:rsidR="00CE69D1">
          <w:rPr>
            <w:noProof/>
            <w:webHidden/>
          </w:rPr>
          <w:fldChar w:fldCharType="begin"/>
        </w:r>
        <w:r w:rsidR="00CE69D1">
          <w:rPr>
            <w:noProof/>
            <w:webHidden/>
          </w:rPr>
          <w:instrText xml:space="preserve"> PAGEREF _Toc414312309 \h </w:instrText>
        </w:r>
        <w:r w:rsidR="00CE69D1">
          <w:rPr>
            <w:noProof/>
            <w:webHidden/>
          </w:rPr>
        </w:r>
        <w:r w:rsidR="00CE69D1">
          <w:rPr>
            <w:noProof/>
            <w:webHidden/>
          </w:rPr>
          <w:fldChar w:fldCharType="separate"/>
        </w:r>
        <w:r w:rsidR="00493EE2">
          <w:rPr>
            <w:noProof/>
            <w:webHidden/>
          </w:rPr>
          <w:t>15</w:t>
        </w:r>
        <w:r w:rsidR="00CE69D1">
          <w:rPr>
            <w:noProof/>
            <w:webHidden/>
          </w:rPr>
          <w:fldChar w:fldCharType="end"/>
        </w:r>
      </w:hyperlink>
    </w:p>
    <w:p w14:paraId="2921DAB4" w14:textId="77777777" w:rsidR="00CE69D1" w:rsidRDefault="00643CB9">
      <w:pPr>
        <w:pStyle w:val="TOC4"/>
        <w:rPr>
          <w:rFonts w:eastAsiaTheme="minorEastAsia"/>
          <w:smallCaps w:val="0"/>
          <w:noProof/>
          <w:sz w:val="22"/>
          <w:szCs w:val="28"/>
          <w:lang w:bidi="th-TH"/>
        </w:rPr>
      </w:pPr>
      <w:hyperlink w:anchor="_Toc414312310" w:history="1">
        <w:r w:rsidR="00CE69D1" w:rsidRPr="006132FB">
          <w:rPr>
            <w:rStyle w:val="Hyperlink"/>
            <w:noProof/>
          </w:rPr>
          <w:t>Azure Rights Management Service</w:t>
        </w:r>
        <w:r w:rsidR="00CE69D1">
          <w:rPr>
            <w:noProof/>
            <w:webHidden/>
          </w:rPr>
          <w:tab/>
        </w:r>
        <w:r w:rsidR="00CE69D1">
          <w:rPr>
            <w:noProof/>
            <w:webHidden/>
          </w:rPr>
          <w:fldChar w:fldCharType="begin"/>
        </w:r>
        <w:r w:rsidR="00CE69D1">
          <w:rPr>
            <w:noProof/>
            <w:webHidden/>
          </w:rPr>
          <w:instrText xml:space="preserve"> PAGEREF _Toc414312310 \h </w:instrText>
        </w:r>
        <w:r w:rsidR="00CE69D1">
          <w:rPr>
            <w:noProof/>
            <w:webHidden/>
          </w:rPr>
        </w:r>
        <w:r w:rsidR="00CE69D1">
          <w:rPr>
            <w:noProof/>
            <w:webHidden/>
          </w:rPr>
          <w:fldChar w:fldCharType="separate"/>
        </w:r>
        <w:r w:rsidR="00493EE2">
          <w:rPr>
            <w:noProof/>
            <w:webHidden/>
          </w:rPr>
          <w:t>16</w:t>
        </w:r>
        <w:r w:rsidR="00CE69D1">
          <w:rPr>
            <w:noProof/>
            <w:webHidden/>
          </w:rPr>
          <w:fldChar w:fldCharType="end"/>
        </w:r>
      </w:hyperlink>
    </w:p>
    <w:p w14:paraId="12CFE16B" w14:textId="77777777" w:rsidR="00CE69D1" w:rsidRDefault="00643CB9">
      <w:pPr>
        <w:pStyle w:val="TOC4"/>
        <w:rPr>
          <w:rFonts w:eastAsiaTheme="minorEastAsia"/>
          <w:smallCaps w:val="0"/>
          <w:noProof/>
          <w:sz w:val="22"/>
          <w:szCs w:val="28"/>
          <w:lang w:bidi="th-TH"/>
        </w:rPr>
      </w:pPr>
      <w:hyperlink w:anchor="_Toc414312311" w:history="1">
        <w:r w:rsidR="00CE69D1" w:rsidRPr="006132FB">
          <w:rPr>
            <w:rStyle w:val="Hyperlink"/>
            <w:noProof/>
          </w:rPr>
          <w:t>Azure RemoteApp</w:t>
        </w:r>
        <w:r w:rsidR="00CE69D1">
          <w:rPr>
            <w:noProof/>
            <w:webHidden/>
          </w:rPr>
          <w:tab/>
        </w:r>
        <w:r w:rsidR="00CE69D1">
          <w:rPr>
            <w:noProof/>
            <w:webHidden/>
          </w:rPr>
          <w:fldChar w:fldCharType="begin"/>
        </w:r>
        <w:r w:rsidR="00CE69D1">
          <w:rPr>
            <w:noProof/>
            <w:webHidden/>
          </w:rPr>
          <w:instrText xml:space="preserve"> PAGEREF _Toc414312311 \h </w:instrText>
        </w:r>
        <w:r w:rsidR="00CE69D1">
          <w:rPr>
            <w:noProof/>
            <w:webHidden/>
          </w:rPr>
        </w:r>
        <w:r w:rsidR="00CE69D1">
          <w:rPr>
            <w:noProof/>
            <w:webHidden/>
          </w:rPr>
          <w:fldChar w:fldCharType="separate"/>
        </w:r>
        <w:r w:rsidR="00493EE2">
          <w:rPr>
            <w:noProof/>
            <w:webHidden/>
          </w:rPr>
          <w:t>16</w:t>
        </w:r>
        <w:r w:rsidR="00CE69D1">
          <w:rPr>
            <w:noProof/>
            <w:webHidden/>
          </w:rPr>
          <w:fldChar w:fldCharType="end"/>
        </w:r>
      </w:hyperlink>
    </w:p>
    <w:p w14:paraId="4C0777EC" w14:textId="77777777" w:rsidR="00CE69D1" w:rsidRDefault="00643CB9">
      <w:pPr>
        <w:pStyle w:val="TOC3"/>
        <w:tabs>
          <w:tab w:val="right" w:leader="dot" w:pos="5030"/>
        </w:tabs>
        <w:rPr>
          <w:rFonts w:eastAsiaTheme="minorEastAsia"/>
          <w:smallCaps w:val="0"/>
          <w:noProof/>
          <w:sz w:val="22"/>
          <w:szCs w:val="28"/>
          <w:lang w:bidi="th-TH"/>
        </w:rPr>
      </w:pPr>
      <w:hyperlink w:anchor="_Toc414312312" w:history="1">
        <w:r w:rsidR="00CE69D1" w:rsidRPr="006132FB">
          <w:rPr>
            <w:rStyle w:val="Hyperlink"/>
            <w:noProof/>
          </w:rPr>
          <w:t>Microsoft Intune</w:t>
        </w:r>
        <w:r w:rsidR="00CE69D1">
          <w:rPr>
            <w:noProof/>
            <w:webHidden/>
          </w:rPr>
          <w:tab/>
        </w:r>
        <w:r w:rsidR="00CE69D1">
          <w:rPr>
            <w:noProof/>
            <w:webHidden/>
          </w:rPr>
          <w:fldChar w:fldCharType="begin"/>
        </w:r>
        <w:r w:rsidR="00CE69D1">
          <w:rPr>
            <w:noProof/>
            <w:webHidden/>
          </w:rPr>
          <w:instrText xml:space="preserve"> PAGEREF _Toc414312312 \h </w:instrText>
        </w:r>
        <w:r w:rsidR="00CE69D1">
          <w:rPr>
            <w:noProof/>
            <w:webHidden/>
          </w:rPr>
        </w:r>
        <w:r w:rsidR="00CE69D1">
          <w:rPr>
            <w:noProof/>
            <w:webHidden/>
          </w:rPr>
          <w:fldChar w:fldCharType="separate"/>
        </w:r>
        <w:r w:rsidR="00493EE2">
          <w:rPr>
            <w:noProof/>
            <w:webHidden/>
          </w:rPr>
          <w:t>16</w:t>
        </w:r>
        <w:r w:rsidR="00CE69D1">
          <w:rPr>
            <w:noProof/>
            <w:webHidden/>
          </w:rPr>
          <w:fldChar w:fldCharType="end"/>
        </w:r>
      </w:hyperlink>
    </w:p>
    <w:p w14:paraId="55907F76" w14:textId="77777777" w:rsidR="00CE69D1" w:rsidRDefault="00643CB9">
      <w:pPr>
        <w:pStyle w:val="TOC2"/>
        <w:tabs>
          <w:tab w:val="right" w:leader="dot" w:pos="5030"/>
        </w:tabs>
        <w:rPr>
          <w:rFonts w:eastAsiaTheme="minorEastAsia"/>
          <w:b w:val="0"/>
          <w:smallCaps w:val="0"/>
          <w:noProof/>
          <w:sz w:val="22"/>
          <w:szCs w:val="28"/>
          <w:lang w:bidi="th-TH"/>
        </w:rPr>
      </w:pPr>
      <w:hyperlink w:anchor="_Toc414312313" w:history="1">
        <w:r w:rsidR="00CE69D1" w:rsidRPr="006132FB">
          <w:rPr>
            <w:rStyle w:val="Hyperlink"/>
            <w:noProof/>
          </w:rPr>
          <w:t>Microsoft Dynamics Online Services</w:t>
        </w:r>
        <w:r w:rsidR="00CE69D1">
          <w:rPr>
            <w:noProof/>
            <w:webHidden/>
          </w:rPr>
          <w:tab/>
        </w:r>
        <w:r w:rsidR="00CE69D1">
          <w:rPr>
            <w:noProof/>
            <w:webHidden/>
          </w:rPr>
          <w:fldChar w:fldCharType="begin"/>
        </w:r>
        <w:r w:rsidR="00CE69D1">
          <w:rPr>
            <w:noProof/>
            <w:webHidden/>
          </w:rPr>
          <w:instrText xml:space="preserve"> PAGEREF _Toc414312313 \h </w:instrText>
        </w:r>
        <w:r w:rsidR="00CE69D1">
          <w:rPr>
            <w:noProof/>
            <w:webHidden/>
          </w:rPr>
        </w:r>
        <w:r w:rsidR="00CE69D1">
          <w:rPr>
            <w:noProof/>
            <w:webHidden/>
          </w:rPr>
          <w:fldChar w:fldCharType="separate"/>
        </w:r>
        <w:r w:rsidR="00493EE2">
          <w:rPr>
            <w:noProof/>
            <w:webHidden/>
          </w:rPr>
          <w:t>16</w:t>
        </w:r>
        <w:r w:rsidR="00CE69D1">
          <w:rPr>
            <w:noProof/>
            <w:webHidden/>
          </w:rPr>
          <w:fldChar w:fldCharType="end"/>
        </w:r>
      </w:hyperlink>
    </w:p>
    <w:p w14:paraId="2376ACD5" w14:textId="77777777" w:rsidR="00CE69D1" w:rsidRDefault="00643CB9">
      <w:pPr>
        <w:pStyle w:val="TOC3"/>
        <w:tabs>
          <w:tab w:val="right" w:leader="dot" w:pos="5030"/>
        </w:tabs>
        <w:rPr>
          <w:rFonts w:eastAsiaTheme="minorEastAsia"/>
          <w:smallCaps w:val="0"/>
          <w:noProof/>
          <w:sz w:val="22"/>
          <w:szCs w:val="28"/>
          <w:lang w:bidi="th-TH"/>
        </w:rPr>
      </w:pPr>
      <w:hyperlink w:anchor="_Toc414312314" w:history="1">
        <w:r w:rsidR="00CE69D1" w:rsidRPr="006132FB">
          <w:rPr>
            <w:rStyle w:val="Hyperlink"/>
            <w:noProof/>
          </w:rPr>
          <w:t>Microsoft Dynamics CRM Online</w:t>
        </w:r>
        <w:r w:rsidR="00CE69D1">
          <w:rPr>
            <w:noProof/>
            <w:webHidden/>
          </w:rPr>
          <w:tab/>
        </w:r>
        <w:r w:rsidR="00CE69D1">
          <w:rPr>
            <w:noProof/>
            <w:webHidden/>
          </w:rPr>
          <w:fldChar w:fldCharType="begin"/>
        </w:r>
        <w:r w:rsidR="00CE69D1">
          <w:rPr>
            <w:noProof/>
            <w:webHidden/>
          </w:rPr>
          <w:instrText xml:space="preserve"> PAGEREF _Toc414312314 \h </w:instrText>
        </w:r>
        <w:r w:rsidR="00CE69D1">
          <w:rPr>
            <w:noProof/>
            <w:webHidden/>
          </w:rPr>
        </w:r>
        <w:r w:rsidR="00CE69D1">
          <w:rPr>
            <w:noProof/>
            <w:webHidden/>
          </w:rPr>
          <w:fldChar w:fldCharType="separate"/>
        </w:r>
        <w:r w:rsidR="00493EE2">
          <w:rPr>
            <w:noProof/>
            <w:webHidden/>
          </w:rPr>
          <w:t>16</w:t>
        </w:r>
        <w:r w:rsidR="00CE69D1">
          <w:rPr>
            <w:noProof/>
            <w:webHidden/>
          </w:rPr>
          <w:fldChar w:fldCharType="end"/>
        </w:r>
      </w:hyperlink>
    </w:p>
    <w:p w14:paraId="1AD12E7D" w14:textId="77777777" w:rsidR="00CE69D1" w:rsidRDefault="00643CB9">
      <w:pPr>
        <w:pStyle w:val="TOC4"/>
        <w:rPr>
          <w:rFonts w:eastAsiaTheme="minorEastAsia"/>
          <w:smallCaps w:val="0"/>
          <w:noProof/>
          <w:sz w:val="22"/>
          <w:szCs w:val="28"/>
          <w:lang w:bidi="th-TH"/>
        </w:rPr>
      </w:pPr>
      <w:hyperlink w:anchor="_Toc414312315" w:history="1">
        <w:r w:rsidR="00CE69D1" w:rsidRPr="006132FB">
          <w:rPr>
            <w:rStyle w:val="Hyperlink"/>
            <w:noProof/>
          </w:rPr>
          <w:t>Microsoft Dynamics Marketing</w:t>
        </w:r>
        <w:r w:rsidR="00CE69D1">
          <w:rPr>
            <w:noProof/>
            <w:webHidden/>
          </w:rPr>
          <w:tab/>
        </w:r>
        <w:r w:rsidR="00CE69D1">
          <w:rPr>
            <w:noProof/>
            <w:webHidden/>
          </w:rPr>
          <w:fldChar w:fldCharType="begin"/>
        </w:r>
        <w:r w:rsidR="00CE69D1">
          <w:rPr>
            <w:noProof/>
            <w:webHidden/>
          </w:rPr>
          <w:instrText xml:space="preserve"> PAGEREF _Toc414312315 \h </w:instrText>
        </w:r>
        <w:r w:rsidR="00CE69D1">
          <w:rPr>
            <w:noProof/>
            <w:webHidden/>
          </w:rPr>
        </w:r>
        <w:r w:rsidR="00CE69D1">
          <w:rPr>
            <w:noProof/>
            <w:webHidden/>
          </w:rPr>
          <w:fldChar w:fldCharType="separate"/>
        </w:r>
        <w:r w:rsidR="00493EE2">
          <w:rPr>
            <w:noProof/>
            <w:webHidden/>
          </w:rPr>
          <w:t>17</w:t>
        </w:r>
        <w:r w:rsidR="00CE69D1">
          <w:rPr>
            <w:noProof/>
            <w:webHidden/>
          </w:rPr>
          <w:fldChar w:fldCharType="end"/>
        </w:r>
      </w:hyperlink>
    </w:p>
    <w:p w14:paraId="65F13358" w14:textId="77777777" w:rsidR="00CE69D1" w:rsidRDefault="00643CB9">
      <w:pPr>
        <w:pStyle w:val="TOC4"/>
        <w:rPr>
          <w:rFonts w:eastAsiaTheme="minorEastAsia"/>
          <w:smallCaps w:val="0"/>
          <w:noProof/>
          <w:sz w:val="22"/>
          <w:szCs w:val="28"/>
          <w:lang w:bidi="th-TH"/>
        </w:rPr>
      </w:pPr>
      <w:hyperlink w:anchor="_Toc414312316" w:history="1">
        <w:r w:rsidR="00CE69D1" w:rsidRPr="006132FB">
          <w:rPr>
            <w:rStyle w:val="Hyperlink"/>
            <w:noProof/>
          </w:rPr>
          <w:t>Microsoft Social Engagement</w:t>
        </w:r>
        <w:r w:rsidR="00CE69D1">
          <w:rPr>
            <w:noProof/>
            <w:webHidden/>
          </w:rPr>
          <w:tab/>
        </w:r>
        <w:r w:rsidR="00CE69D1">
          <w:rPr>
            <w:noProof/>
            <w:webHidden/>
          </w:rPr>
          <w:fldChar w:fldCharType="begin"/>
        </w:r>
        <w:r w:rsidR="00CE69D1">
          <w:rPr>
            <w:noProof/>
            <w:webHidden/>
          </w:rPr>
          <w:instrText xml:space="preserve"> PAGEREF _Toc414312316 \h </w:instrText>
        </w:r>
        <w:r w:rsidR="00CE69D1">
          <w:rPr>
            <w:noProof/>
            <w:webHidden/>
          </w:rPr>
        </w:r>
        <w:r w:rsidR="00CE69D1">
          <w:rPr>
            <w:noProof/>
            <w:webHidden/>
          </w:rPr>
          <w:fldChar w:fldCharType="separate"/>
        </w:r>
        <w:r w:rsidR="00493EE2">
          <w:rPr>
            <w:noProof/>
            <w:webHidden/>
          </w:rPr>
          <w:t>17</w:t>
        </w:r>
        <w:r w:rsidR="00CE69D1">
          <w:rPr>
            <w:noProof/>
            <w:webHidden/>
          </w:rPr>
          <w:fldChar w:fldCharType="end"/>
        </w:r>
      </w:hyperlink>
    </w:p>
    <w:p w14:paraId="714BB12D" w14:textId="77777777" w:rsidR="00CE69D1" w:rsidRDefault="00643CB9">
      <w:pPr>
        <w:pStyle w:val="TOC4"/>
        <w:rPr>
          <w:rFonts w:eastAsiaTheme="minorEastAsia"/>
          <w:smallCaps w:val="0"/>
          <w:noProof/>
          <w:sz w:val="22"/>
          <w:szCs w:val="28"/>
          <w:lang w:bidi="th-TH"/>
        </w:rPr>
      </w:pPr>
      <w:hyperlink w:anchor="_Toc414312317" w:history="1">
        <w:r w:rsidR="00CE69D1" w:rsidRPr="006132FB">
          <w:rPr>
            <w:rStyle w:val="Hyperlink"/>
            <w:noProof/>
          </w:rPr>
          <w:t>Parature, de Microsoft</w:t>
        </w:r>
        <w:r w:rsidR="00CE69D1">
          <w:rPr>
            <w:noProof/>
            <w:webHidden/>
          </w:rPr>
          <w:tab/>
        </w:r>
        <w:r w:rsidR="00CE69D1">
          <w:rPr>
            <w:noProof/>
            <w:webHidden/>
          </w:rPr>
          <w:fldChar w:fldCharType="begin"/>
        </w:r>
        <w:r w:rsidR="00CE69D1">
          <w:rPr>
            <w:noProof/>
            <w:webHidden/>
          </w:rPr>
          <w:instrText xml:space="preserve"> PAGEREF _Toc414312317 \h </w:instrText>
        </w:r>
        <w:r w:rsidR="00CE69D1">
          <w:rPr>
            <w:noProof/>
            <w:webHidden/>
          </w:rPr>
        </w:r>
        <w:r w:rsidR="00CE69D1">
          <w:rPr>
            <w:noProof/>
            <w:webHidden/>
          </w:rPr>
          <w:fldChar w:fldCharType="separate"/>
        </w:r>
        <w:r w:rsidR="00493EE2">
          <w:rPr>
            <w:noProof/>
            <w:webHidden/>
          </w:rPr>
          <w:t>17</w:t>
        </w:r>
        <w:r w:rsidR="00CE69D1">
          <w:rPr>
            <w:noProof/>
            <w:webHidden/>
          </w:rPr>
          <w:fldChar w:fldCharType="end"/>
        </w:r>
      </w:hyperlink>
    </w:p>
    <w:p w14:paraId="7FD8EF00" w14:textId="77777777" w:rsidR="00CE69D1" w:rsidRDefault="00643CB9">
      <w:pPr>
        <w:pStyle w:val="TOC2"/>
        <w:tabs>
          <w:tab w:val="right" w:leader="dot" w:pos="5030"/>
        </w:tabs>
        <w:rPr>
          <w:rFonts w:eastAsiaTheme="minorEastAsia"/>
          <w:b w:val="0"/>
          <w:smallCaps w:val="0"/>
          <w:noProof/>
          <w:sz w:val="22"/>
          <w:szCs w:val="28"/>
          <w:lang w:bidi="th-TH"/>
        </w:rPr>
      </w:pPr>
      <w:hyperlink w:anchor="_Toc414312318" w:history="1">
        <w:r w:rsidR="00CE69D1" w:rsidRPr="006132FB">
          <w:rPr>
            <w:rStyle w:val="Hyperlink"/>
            <w:noProof/>
          </w:rPr>
          <w:t>Servicios de Office 365</w:t>
        </w:r>
        <w:r w:rsidR="00CE69D1">
          <w:rPr>
            <w:noProof/>
            <w:webHidden/>
          </w:rPr>
          <w:tab/>
        </w:r>
        <w:r w:rsidR="00CE69D1">
          <w:rPr>
            <w:noProof/>
            <w:webHidden/>
          </w:rPr>
          <w:fldChar w:fldCharType="begin"/>
        </w:r>
        <w:r w:rsidR="00CE69D1">
          <w:rPr>
            <w:noProof/>
            <w:webHidden/>
          </w:rPr>
          <w:instrText xml:space="preserve"> PAGEREF _Toc414312318 \h </w:instrText>
        </w:r>
        <w:r w:rsidR="00CE69D1">
          <w:rPr>
            <w:noProof/>
            <w:webHidden/>
          </w:rPr>
        </w:r>
        <w:r w:rsidR="00CE69D1">
          <w:rPr>
            <w:noProof/>
            <w:webHidden/>
          </w:rPr>
          <w:fldChar w:fldCharType="separate"/>
        </w:r>
        <w:r w:rsidR="00493EE2">
          <w:rPr>
            <w:noProof/>
            <w:webHidden/>
          </w:rPr>
          <w:t>17</w:t>
        </w:r>
        <w:r w:rsidR="00CE69D1">
          <w:rPr>
            <w:noProof/>
            <w:webHidden/>
          </w:rPr>
          <w:fldChar w:fldCharType="end"/>
        </w:r>
      </w:hyperlink>
    </w:p>
    <w:p w14:paraId="4055C32B" w14:textId="77777777" w:rsidR="00CE69D1" w:rsidRDefault="00643CB9">
      <w:pPr>
        <w:pStyle w:val="TOC4"/>
        <w:rPr>
          <w:rFonts w:eastAsiaTheme="minorEastAsia"/>
          <w:smallCaps w:val="0"/>
          <w:noProof/>
          <w:sz w:val="22"/>
          <w:szCs w:val="28"/>
          <w:lang w:bidi="th-TH"/>
        </w:rPr>
      </w:pPr>
      <w:hyperlink w:anchor="_Toc414312319" w:history="1">
        <w:r w:rsidR="00CE69D1" w:rsidRPr="006132FB">
          <w:rPr>
            <w:rStyle w:val="Hyperlink"/>
            <w:noProof/>
          </w:rPr>
          <w:t>Exchange Online</w:t>
        </w:r>
        <w:r w:rsidR="00CE69D1">
          <w:rPr>
            <w:noProof/>
            <w:webHidden/>
          </w:rPr>
          <w:tab/>
        </w:r>
        <w:r w:rsidR="00CE69D1">
          <w:rPr>
            <w:noProof/>
            <w:webHidden/>
          </w:rPr>
          <w:fldChar w:fldCharType="begin"/>
        </w:r>
        <w:r w:rsidR="00CE69D1">
          <w:rPr>
            <w:noProof/>
            <w:webHidden/>
          </w:rPr>
          <w:instrText xml:space="preserve"> PAGEREF _Toc414312319 \h </w:instrText>
        </w:r>
        <w:r w:rsidR="00CE69D1">
          <w:rPr>
            <w:noProof/>
            <w:webHidden/>
          </w:rPr>
        </w:r>
        <w:r w:rsidR="00CE69D1">
          <w:rPr>
            <w:noProof/>
            <w:webHidden/>
          </w:rPr>
          <w:fldChar w:fldCharType="separate"/>
        </w:r>
        <w:r w:rsidR="00493EE2">
          <w:rPr>
            <w:noProof/>
            <w:webHidden/>
          </w:rPr>
          <w:t>18</w:t>
        </w:r>
        <w:r w:rsidR="00CE69D1">
          <w:rPr>
            <w:noProof/>
            <w:webHidden/>
          </w:rPr>
          <w:fldChar w:fldCharType="end"/>
        </w:r>
      </w:hyperlink>
    </w:p>
    <w:p w14:paraId="352D1F50" w14:textId="77777777" w:rsidR="00CE69D1" w:rsidRDefault="00643CB9">
      <w:pPr>
        <w:pStyle w:val="TOC4"/>
        <w:rPr>
          <w:rFonts w:eastAsiaTheme="minorEastAsia"/>
          <w:smallCaps w:val="0"/>
          <w:noProof/>
          <w:sz w:val="22"/>
          <w:szCs w:val="28"/>
          <w:lang w:bidi="th-TH"/>
        </w:rPr>
      </w:pPr>
      <w:hyperlink w:anchor="_Toc414312320" w:history="1">
        <w:r w:rsidR="00CE69D1" w:rsidRPr="006132FB">
          <w:rPr>
            <w:rStyle w:val="Hyperlink"/>
            <w:noProof/>
          </w:rPr>
          <w:t>Aplicaciones de Office 365</w:t>
        </w:r>
        <w:r w:rsidR="00CE69D1">
          <w:rPr>
            <w:noProof/>
            <w:webHidden/>
          </w:rPr>
          <w:tab/>
        </w:r>
        <w:r w:rsidR="00CE69D1">
          <w:rPr>
            <w:noProof/>
            <w:webHidden/>
          </w:rPr>
          <w:fldChar w:fldCharType="begin"/>
        </w:r>
        <w:r w:rsidR="00CE69D1">
          <w:rPr>
            <w:noProof/>
            <w:webHidden/>
          </w:rPr>
          <w:instrText xml:space="preserve"> PAGEREF _Toc414312320 \h </w:instrText>
        </w:r>
        <w:r w:rsidR="00CE69D1">
          <w:rPr>
            <w:noProof/>
            <w:webHidden/>
          </w:rPr>
        </w:r>
        <w:r w:rsidR="00CE69D1">
          <w:rPr>
            <w:noProof/>
            <w:webHidden/>
          </w:rPr>
          <w:fldChar w:fldCharType="separate"/>
        </w:r>
        <w:r w:rsidR="00493EE2">
          <w:rPr>
            <w:noProof/>
            <w:webHidden/>
          </w:rPr>
          <w:t>19</w:t>
        </w:r>
        <w:r w:rsidR="00CE69D1">
          <w:rPr>
            <w:noProof/>
            <w:webHidden/>
          </w:rPr>
          <w:fldChar w:fldCharType="end"/>
        </w:r>
      </w:hyperlink>
    </w:p>
    <w:p w14:paraId="1F171FF9" w14:textId="77777777" w:rsidR="00CE69D1" w:rsidRDefault="00643CB9">
      <w:pPr>
        <w:pStyle w:val="TOC4"/>
        <w:rPr>
          <w:rFonts w:eastAsiaTheme="minorEastAsia"/>
          <w:smallCaps w:val="0"/>
          <w:noProof/>
          <w:sz w:val="22"/>
          <w:szCs w:val="28"/>
          <w:lang w:bidi="th-TH"/>
        </w:rPr>
      </w:pPr>
      <w:hyperlink w:anchor="_Toc414312321" w:history="1">
        <w:r w:rsidR="00CE69D1" w:rsidRPr="006132FB">
          <w:rPr>
            <w:rStyle w:val="Hyperlink"/>
            <w:noProof/>
          </w:rPr>
          <w:t>Office Online</w:t>
        </w:r>
        <w:r w:rsidR="00CE69D1">
          <w:rPr>
            <w:noProof/>
            <w:webHidden/>
          </w:rPr>
          <w:tab/>
        </w:r>
        <w:r w:rsidR="00CE69D1">
          <w:rPr>
            <w:noProof/>
            <w:webHidden/>
          </w:rPr>
          <w:fldChar w:fldCharType="begin"/>
        </w:r>
        <w:r w:rsidR="00CE69D1">
          <w:rPr>
            <w:noProof/>
            <w:webHidden/>
          </w:rPr>
          <w:instrText xml:space="preserve"> PAGEREF _Toc414312321 \h </w:instrText>
        </w:r>
        <w:r w:rsidR="00CE69D1">
          <w:rPr>
            <w:noProof/>
            <w:webHidden/>
          </w:rPr>
        </w:r>
        <w:r w:rsidR="00CE69D1">
          <w:rPr>
            <w:noProof/>
            <w:webHidden/>
          </w:rPr>
          <w:fldChar w:fldCharType="separate"/>
        </w:r>
        <w:r w:rsidR="00493EE2">
          <w:rPr>
            <w:noProof/>
            <w:webHidden/>
          </w:rPr>
          <w:t>20</w:t>
        </w:r>
        <w:r w:rsidR="00CE69D1">
          <w:rPr>
            <w:noProof/>
            <w:webHidden/>
          </w:rPr>
          <w:fldChar w:fldCharType="end"/>
        </w:r>
      </w:hyperlink>
    </w:p>
    <w:p w14:paraId="55325A1D" w14:textId="77777777" w:rsidR="00CE69D1" w:rsidRDefault="00643CB9">
      <w:pPr>
        <w:pStyle w:val="TOC4"/>
        <w:rPr>
          <w:rFonts w:eastAsiaTheme="minorEastAsia"/>
          <w:smallCaps w:val="0"/>
          <w:noProof/>
          <w:sz w:val="22"/>
          <w:szCs w:val="28"/>
          <w:lang w:bidi="th-TH"/>
        </w:rPr>
      </w:pPr>
      <w:hyperlink w:anchor="_Toc414312322" w:history="1">
        <w:r w:rsidR="00CE69D1" w:rsidRPr="006132FB">
          <w:rPr>
            <w:rStyle w:val="Hyperlink"/>
            <w:noProof/>
          </w:rPr>
          <w:t>OneDrive for Business</w:t>
        </w:r>
        <w:r w:rsidR="00CE69D1">
          <w:rPr>
            <w:noProof/>
            <w:webHidden/>
          </w:rPr>
          <w:tab/>
        </w:r>
        <w:r w:rsidR="00CE69D1">
          <w:rPr>
            <w:noProof/>
            <w:webHidden/>
          </w:rPr>
          <w:fldChar w:fldCharType="begin"/>
        </w:r>
        <w:r w:rsidR="00CE69D1">
          <w:rPr>
            <w:noProof/>
            <w:webHidden/>
          </w:rPr>
          <w:instrText xml:space="preserve"> PAGEREF _Toc414312322 \h </w:instrText>
        </w:r>
        <w:r w:rsidR="00CE69D1">
          <w:rPr>
            <w:noProof/>
            <w:webHidden/>
          </w:rPr>
        </w:r>
        <w:r w:rsidR="00CE69D1">
          <w:rPr>
            <w:noProof/>
            <w:webHidden/>
          </w:rPr>
          <w:fldChar w:fldCharType="separate"/>
        </w:r>
        <w:r w:rsidR="00493EE2">
          <w:rPr>
            <w:noProof/>
            <w:webHidden/>
          </w:rPr>
          <w:t>20</w:t>
        </w:r>
        <w:r w:rsidR="00CE69D1">
          <w:rPr>
            <w:noProof/>
            <w:webHidden/>
          </w:rPr>
          <w:fldChar w:fldCharType="end"/>
        </w:r>
      </w:hyperlink>
    </w:p>
    <w:p w14:paraId="07B7EF64" w14:textId="77777777" w:rsidR="00CE69D1" w:rsidRDefault="00643CB9">
      <w:pPr>
        <w:pStyle w:val="TOC4"/>
        <w:rPr>
          <w:rFonts w:eastAsiaTheme="minorEastAsia"/>
          <w:smallCaps w:val="0"/>
          <w:noProof/>
          <w:sz w:val="22"/>
          <w:szCs w:val="28"/>
          <w:lang w:bidi="th-TH"/>
        </w:rPr>
      </w:pPr>
      <w:hyperlink w:anchor="_Toc414312323" w:history="1">
        <w:r w:rsidR="00CE69D1" w:rsidRPr="006132FB">
          <w:rPr>
            <w:rStyle w:val="Hyperlink"/>
            <w:noProof/>
          </w:rPr>
          <w:t>Project Online</w:t>
        </w:r>
        <w:r w:rsidR="00CE69D1">
          <w:rPr>
            <w:noProof/>
            <w:webHidden/>
          </w:rPr>
          <w:tab/>
        </w:r>
        <w:r w:rsidR="00CE69D1">
          <w:rPr>
            <w:noProof/>
            <w:webHidden/>
          </w:rPr>
          <w:fldChar w:fldCharType="begin"/>
        </w:r>
        <w:r w:rsidR="00CE69D1">
          <w:rPr>
            <w:noProof/>
            <w:webHidden/>
          </w:rPr>
          <w:instrText xml:space="preserve"> PAGEREF _Toc414312323 \h </w:instrText>
        </w:r>
        <w:r w:rsidR="00CE69D1">
          <w:rPr>
            <w:noProof/>
            <w:webHidden/>
          </w:rPr>
        </w:r>
        <w:r w:rsidR="00CE69D1">
          <w:rPr>
            <w:noProof/>
            <w:webHidden/>
          </w:rPr>
          <w:fldChar w:fldCharType="separate"/>
        </w:r>
        <w:r w:rsidR="00493EE2">
          <w:rPr>
            <w:noProof/>
            <w:webHidden/>
          </w:rPr>
          <w:t>20</w:t>
        </w:r>
        <w:r w:rsidR="00CE69D1">
          <w:rPr>
            <w:noProof/>
            <w:webHidden/>
          </w:rPr>
          <w:fldChar w:fldCharType="end"/>
        </w:r>
      </w:hyperlink>
    </w:p>
    <w:p w14:paraId="36679589" w14:textId="77777777" w:rsidR="00CE69D1" w:rsidRDefault="00643CB9">
      <w:pPr>
        <w:pStyle w:val="TOC4"/>
        <w:rPr>
          <w:rFonts w:eastAsiaTheme="minorEastAsia"/>
          <w:smallCaps w:val="0"/>
          <w:noProof/>
          <w:sz w:val="22"/>
          <w:szCs w:val="28"/>
          <w:lang w:bidi="th-TH"/>
        </w:rPr>
      </w:pPr>
      <w:hyperlink w:anchor="_Toc414312324" w:history="1">
        <w:r w:rsidR="00CE69D1" w:rsidRPr="006132FB">
          <w:rPr>
            <w:rStyle w:val="Hyperlink"/>
            <w:noProof/>
          </w:rPr>
          <w:t>SharePoint Online</w:t>
        </w:r>
        <w:r w:rsidR="00CE69D1">
          <w:rPr>
            <w:noProof/>
            <w:webHidden/>
          </w:rPr>
          <w:tab/>
        </w:r>
        <w:r w:rsidR="00CE69D1">
          <w:rPr>
            <w:noProof/>
            <w:webHidden/>
          </w:rPr>
          <w:fldChar w:fldCharType="begin"/>
        </w:r>
        <w:r w:rsidR="00CE69D1">
          <w:rPr>
            <w:noProof/>
            <w:webHidden/>
          </w:rPr>
          <w:instrText xml:space="preserve"> PAGEREF _Toc414312324 \h </w:instrText>
        </w:r>
        <w:r w:rsidR="00CE69D1">
          <w:rPr>
            <w:noProof/>
            <w:webHidden/>
          </w:rPr>
        </w:r>
        <w:r w:rsidR="00CE69D1">
          <w:rPr>
            <w:noProof/>
            <w:webHidden/>
          </w:rPr>
          <w:fldChar w:fldCharType="separate"/>
        </w:r>
        <w:r w:rsidR="00493EE2">
          <w:rPr>
            <w:noProof/>
            <w:webHidden/>
          </w:rPr>
          <w:t>20</w:t>
        </w:r>
        <w:r w:rsidR="00CE69D1">
          <w:rPr>
            <w:noProof/>
            <w:webHidden/>
          </w:rPr>
          <w:fldChar w:fldCharType="end"/>
        </w:r>
      </w:hyperlink>
    </w:p>
    <w:p w14:paraId="3EE08A2D" w14:textId="77777777" w:rsidR="00CE69D1" w:rsidRDefault="00643CB9">
      <w:pPr>
        <w:pStyle w:val="TOC4"/>
        <w:rPr>
          <w:rFonts w:eastAsiaTheme="minorEastAsia"/>
          <w:smallCaps w:val="0"/>
          <w:noProof/>
          <w:sz w:val="22"/>
          <w:szCs w:val="28"/>
          <w:lang w:bidi="th-TH"/>
        </w:rPr>
      </w:pPr>
      <w:hyperlink w:anchor="_Toc414312325" w:history="1">
        <w:r w:rsidR="00CE69D1" w:rsidRPr="006132FB">
          <w:rPr>
            <w:rStyle w:val="Hyperlink"/>
            <w:noProof/>
          </w:rPr>
          <w:t>Skype Empresarial Online</w:t>
        </w:r>
        <w:r w:rsidR="00CE69D1">
          <w:rPr>
            <w:noProof/>
            <w:webHidden/>
          </w:rPr>
          <w:tab/>
        </w:r>
        <w:r w:rsidR="00CE69D1">
          <w:rPr>
            <w:noProof/>
            <w:webHidden/>
          </w:rPr>
          <w:fldChar w:fldCharType="begin"/>
        </w:r>
        <w:r w:rsidR="00CE69D1">
          <w:rPr>
            <w:noProof/>
            <w:webHidden/>
          </w:rPr>
          <w:instrText xml:space="preserve"> PAGEREF _Toc414312325 \h </w:instrText>
        </w:r>
        <w:r w:rsidR="00CE69D1">
          <w:rPr>
            <w:noProof/>
            <w:webHidden/>
          </w:rPr>
        </w:r>
        <w:r w:rsidR="00CE69D1">
          <w:rPr>
            <w:noProof/>
            <w:webHidden/>
          </w:rPr>
          <w:fldChar w:fldCharType="separate"/>
        </w:r>
        <w:r w:rsidR="00493EE2">
          <w:rPr>
            <w:noProof/>
            <w:webHidden/>
          </w:rPr>
          <w:t>21</w:t>
        </w:r>
        <w:r w:rsidR="00CE69D1">
          <w:rPr>
            <w:noProof/>
            <w:webHidden/>
          </w:rPr>
          <w:fldChar w:fldCharType="end"/>
        </w:r>
      </w:hyperlink>
    </w:p>
    <w:p w14:paraId="4721BF48" w14:textId="77777777" w:rsidR="00CE69D1" w:rsidRDefault="00643CB9">
      <w:pPr>
        <w:pStyle w:val="TOC2"/>
        <w:tabs>
          <w:tab w:val="right" w:leader="dot" w:pos="5030"/>
        </w:tabs>
        <w:rPr>
          <w:rFonts w:eastAsiaTheme="minorEastAsia"/>
          <w:b w:val="0"/>
          <w:smallCaps w:val="0"/>
          <w:noProof/>
          <w:sz w:val="22"/>
          <w:szCs w:val="28"/>
          <w:lang w:bidi="th-TH"/>
        </w:rPr>
      </w:pPr>
      <w:hyperlink w:anchor="_Toc414312326" w:history="1">
        <w:r w:rsidR="00CE69D1" w:rsidRPr="006132FB">
          <w:rPr>
            <w:rStyle w:val="Hyperlink"/>
            <w:noProof/>
          </w:rPr>
          <w:t>Otros Servicios Online</w:t>
        </w:r>
        <w:r w:rsidR="00CE69D1">
          <w:rPr>
            <w:noProof/>
            <w:webHidden/>
          </w:rPr>
          <w:tab/>
        </w:r>
        <w:r w:rsidR="00CE69D1">
          <w:rPr>
            <w:noProof/>
            <w:webHidden/>
          </w:rPr>
          <w:fldChar w:fldCharType="begin"/>
        </w:r>
        <w:r w:rsidR="00CE69D1">
          <w:rPr>
            <w:noProof/>
            <w:webHidden/>
          </w:rPr>
          <w:instrText xml:space="preserve"> PAGEREF _Toc414312326 \h </w:instrText>
        </w:r>
        <w:r w:rsidR="00CE69D1">
          <w:rPr>
            <w:noProof/>
            <w:webHidden/>
          </w:rPr>
        </w:r>
        <w:r w:rsidR="00CE69D1">
          <w:rPr>
            <w:noProof/>
            <w:webHidden/>
          </w:rPr>
          <w:fldChar w:fldCharType="separate"/>
        </w:r>
        <w:r w:rsidR="00493EE2">
          <w:rPr>
            <w:noProof/>
            <w:webHidden/>
          </w:rPr>
          <w:t>21</w:t>
        </w:r>
        <w:r w:rsidR="00CE69D1">
          <w:rPr>
            <w:noProof/>
            <w:webHidden/>
          </w:rPr>
          <w:fldChar w:fldCharType="end"/>
        </w:r>
      </w:hyperlink>
    </w:p>
    <w:p w14:paraId="74B40C50" w14:textId="77777777" w:rsidR="00CE69D1" w:rsidRDefault="00643CB9">
      <w:pPr>
        <w:pStyle w:val="TOC4"/>
        <w:rPr>
          <w:rFonts w:eastAsiaTheme="minorEastAsia"/>
          <w:smallCaps w:val="0"/>
          <w:noProof/>
          <w:sz w:val="22"/>
          <w:szCs w:val="28"/>
          <w:lang w:bidi="th-TH"/>
        </w:rPr>
      </w:pPr>
      <w:hyperlink w:anchor="_Toc414312327" w:history="1">
        <w:r w:rsidR="00CE69D1" w:rsidRPr="006132FB">
          <w:rPr>
            <w:rStyle w:val="Hyperlink"/>
            <w:noProof/>
          </w:rPr>
          <w:t>Plataforma de Empresa de Mapas de Bing y Plataforma de Administración de Activos Móviles de Mapas de Bing</w:t>
        </w:r>
        <w:r w:rsidR="00CE69D1">
          <w:rPr>
            <w:noProof/>
            <w:webHidden/>
          </w:rPr>
          <w:tab/>
        </w:r>
        <w:r w:rsidR="00CE69D1">
          <w:rPr>
            <w:noProof/>
            <w:webHidden/>
          </w:rPr>
          <w:fldChar w:fldCharType="begin"/>
        </w:r>
        <w:r w:rsidR="00CE69D1">
          <w:rPr>
            <w:noProof/>
            <w:webHidden/>
          </w:rPr>
          <w:instrText xml:space="preserve"> PAGEREF _Toc414312327 \h </w:instrText>
        </w:r>
        <w:r w:rsidR="00CE69D1">
          <w:rPr>
            <w:noProof/>
            <w:webHidden/>
          </w:rPr>
        </w:r>
        <w:r w:rsidR="00CE69D1">
          <w:rPr>
            <w:noProof/>
            <w:webHidden/>
          </w:rPr>
          <w:fldChar w:fldCharType="separate"/>
        </w:r>
        <w:r w:rsidR="00493EE2">
          <w:rPr>
            <w:noProof/>
            <w:webHidden/>
          </w:rPr>
          <w:t>21</w:t>
        </w:r>
        <w:r w:rsidR="00CE69D1">
          <w:rPr>
            <w:noProof/>
            <w:webHidden/>
          </w:rPr>
          <w:fldChar w:fldCharType="end"/>
        </w:r>
      </w:hyperlink>
    </w:p>
    <w:p w14:paraId="3A494D21" w14:textId="77777777" w:rsidR="00CE69D1" w:rsidRDefault="00643CB9">
      <w:pPr>
        <w:pStyle w:val="TOC4"/>
        <w:rPr>
          <w:rFonts w:eastAsiaTheme="minorEastAsia"/>
          <w:smallCaps w:val="0"/>
          <w:noProof/>
          <w:sz w:val="22"/>
          <w:szCs w:val="28"/>
          <w:lang w:bidi="th-TH"/>
        </w:rPr>
      </w:pPr>
      <w:hyperlink w:anchor="_Toc414312328" w:history="1">
        <w:r w:rsidR="00CE69D1" w:rsidRPr="006132FB">
          <w:rPr>
            <w:rStyle w:val="Hyperlink"/>
            <w:noProof/>
          </w:rPr>
          <w:t>Microsoft Learning E-Reference Library</w:t>
        </w:r>
        <w:r w:rsidR="00CE69D1">
          <w:rPr>
            <w:noProof/>
            <w:webHidden/>
          </w:rPr>
          <w:tab/>
        </w:r>
        <w:r w:rsidR="00CE69D1">
          <w:rPr>
            <w:noProof/>
            <w:webHidden/>
          </w:rPr>
          <w:fldChar w:fldCharType="begin"/>
        </w:r>
        <w:r w:rsidR="00CE69D1">
          <w:rPr>
            <w:noProof/>
            <w:webHidden/>
          </w:rPr>
          <w:instrText xml:space="preserve"> PAGEREF _Toc414312328 \h </w:instrText>
        </w:r>
        <w:r w:rsidR="00CE69D1">
          <w:rPr>
            <w:noProof/>
            <w:webHidden/>
          </w:rPr>
        </w:r>
        <w:r w:rsidR="00CE69D1">
          <w:rPr>
            <w:noProof/>
            <w:webHidden/>
          </w:rPr>
          <w:fldChar w:fldCharType="separate"/>
        </w:r>
        <w:r w:rsidR="00493EE2">
          <w:rPr>
            <w:noProof/>
            <w:webHidden/>
          </w:rPr>
          <w:t>22</w:t>
        </w:r>
        <w:r w:rsidR="00CE69D1">
          <w:rPr>
            <w:noProof/>
            <w:webHidden/>
          </w:rPr>
          <w:fldChar w:fldCharType="end"/>
        </w:r>
      </w:hyperlink>
    </w:p>
    <w:p w14:paraId="2920AC67" w14:textId="77777777" w:rsidR="00CE69D1" w:rsidRDefault="00643CB9">
      <w:pPr>
        <w:pStyle w:val="TOC4"/>
        <w:rPr>
          <w:rFonts w:eastAsiaTheme="minorEastAsia"/>
          <w:smallCaps w:val="0"/>
          <w:noProof/>
          <w:sz w:val="22"/>
          <w:szCs w:val="28"/>
          <w:lang w:bidi="th-TH"/>
        </w:rPr>
      </w:pPr>
      <w:hyperlink w:anchor="_Toc414312329" w:history="1">
        <w:r w:rsidR="00CE69D1" w:rsidRPr="006132FB">
          <w:rPr>
            <w:rStyle w:val="Hyperlink"/>
            <w:noProof/>
          </w:rPr>
          <w:t>Microsoft Learning IT Academy</w:t>
        </w:r>
        <w:r w:rsidR="00CE69D1">
          <w:rPr>
            <w:noProof/>
            <w:webHidden/>
          </w:rPr>
          <w:tab/>
        </w:r>
        <w:r w:rsidR="00CE69D1">
          <w:rPr>
            <w:noProof/>
            <w:webHidden/>
          </w:rPr>
          <w:fldChar w:fldCharType="begin"/>
        </w:r>
        <w:r w:rsidR="00CE69D1">
          <w:rPr>
            <w:noProof/>
            <w:webHidden/>
          </w:rPr>
          <w:instrText xml:space="preserve"> PAGEREF _Toc414312329 \h </w:instrText>
        </w:r>
        <w:r w:rsidR="00CE69D1">
          <w:rPr>
            <w:noProof/>
            <w:webHidden/>
          </w:rPr>
        </w:r>
        <w:r w:rsidR="00CE69D1">
          <w:rPr>
            <w:noProof/>
            <w:webHidden/>
          </w:rPr>
          <w:fldChar w:fldCharType="separate"/>
        </w:r>
        <w:r w:rsidR="00493EE2">
          <w:rPr>
            <w:noProof/>
            <w:webHidden/>
          </w:rPr>
          <w:t>22</w:t>
        </w:r>
        <w:r w:rsidR="00CE69D1">
          <w:rPr>
            <w:noProof/>
            <w:webHidden/>
          </w:rPr>
          <w:fldChar w:fldCharType="end"/>
        </w:r>
      </w:hyperlink>
    </w:p>
    <w:p w14:paraId="6582B4D9" w14:textId="77777777" w:rsidR="00CE69D1" w:rsidRDefault="00643CB9">
      <w:pPr>
        <w:pStyle w:val="TOC4"/>
        <w:rPr>
          <w:rFonts w:eastAsiaTheme="minorEastAsia"/>
          <w:smallCaps w:val="0"/>
          <w:noProof/>
          <w:sz w:val="22"/>
          <w:szCs w:val="28"/>
          <w:lang w:bidi="th-TH"/>
        </w:rPr>
      </w:pPr>
      <w:hyperlink w:anchor="_Toc414312330" w:history="1">
        <w:r w:rsidR="00CE69D1" w:rsidRPr="006132FB">
          <w:rPr>
            <w:rStyle w:val="Hyperlink"/>
            <w:noProof/>
          </w:rPr>
          <w:t>Office 365 Developer</w:t>
        </w:r>
        <w:r w:rsidR="00CE69D1">
          <w:rPr>
            <w:noProof/>
            <w:webHidden/>
          </w:rPr>
          <w:tab/>
        </w:r>
        <w:r w:rsidR="00CE69D1">
          <w:rPr>
            <w:noProof/>
            <w:webHidden/>
          </w:rPr>
          <w:fldChar w:fldCharType="begin"/>
        </w:r>
        <w:r w:rsidR="00CE69D1">
          <w:rPr>
            <w:noProof/>
            <w:webHidden/>
          </w:rPr>
          <w:instrText xml:space="preserve"> PAGEREF _Toc414312330 \h </w:instrText>
        </w:r>
        <w:r w:rsidR="00CE69D1">
          <w:rPr>
            <w:noProof/>
            <w:webHidden/>
          </w:rPr>
        </w:r>
        <w:r w:rsidR="00CE69D1">
          <w:rPr>
            <w:noProof/>
            <w:webHidden/>
          </w:rPr>
          <w:fldChar w:fldCharType="separate"/>
        </w:r>
        <w:r w:rsidR="00493EE2">
          <w:rPr>
            <w:noProof/>
            <w:webHidden/>
          </w:rPr>
          <w:t>22</w:t>
        </w:r>
        <w:r w:rsidR="00CE69D1">
          <w:rPr>
            <w:noProof/>
            <w:webHidden/>
          </w:rPr>
          <w:fldChar w:fldCharType="end"/>
        </w:r>
      </w:hyperlink>
    </w:p>
    <w:p w14:paraId="6260C2F8" w14:textId="77777777" w:rsidR="00CE69D1" w:rsidRDefault="00643CB9">
      <w:pPr>
        <w:pStyle w:val="TOC4"/>
        <w:rPr>
          <w:rFonts w:eastAsiaTheme="minorEastAsia"/>
          <w:smallCaps w:val="0"/>
          <w:noProof/>
          <w:sz w:val="22"/>
          <w:szCs w:val="28"/>
          <w:lang w:bidi="th-TH"/>
        </w:rPr>
      </w:pPr>
      <w:hyperlink w:anchor="_Toc414312331" w:history="1">
        <w:r w:rsidR="00CE69D1" w:rsidRPr="006132FB">
          <w:rPr>
            <w:rStyle w:val="Hyperlink"/>
            <w:noProof/>
          </w:rPr>
          <w:t>Power BI para Office 365</w:t>
        </w:r>
        <w:r w:rsidR="00CE69D1">
          <w:rPr>
            <w:noProof/>
            <w:webHidden/>
          </w:rPr>
          <w:tab/>
        </w:r>
        <w:r w:rsidR="00CE69D1">
          <w:rPr>
            <w:noProof/>
            <w:webHidden/>
          </w:rPr>
          <w:fldChar w:fldCharType="begin"/>
        </w:r>
        <w:r w:rsidR="00CE69D1">
          <w:rPr>
            <w:noProof/>
            <w:webHidden/>
          </w:rPr>
          <w:instrText xml:space="preserve"> PAGEREF _Toc414312331 \h </w:instrText>
        </w:r>
        <w:r w:rsidR="00CE69D1">
          <w:rPr>
            <w:noProof/>
            <w:webHidden/>
          </w:rPr>
        </w:r>
        <w:r w:rsidR="00CE69D1">
          <w:rPr>
            <w:noProof/>
            <w:webHidden/>
          </w:rPr>
          <w:fldChar w:fldCharType="separate"/>
        </w:r>
        <w:r w:rsidR="00493EE2">
          <w:rPr>
            <w:noProof/>
            <w:webHidden/>
          </w:rPr>
          <w:t>22</w:t>
        </w:r>
        <w:r w:rsidR="00CE69D1">
          <w:rPr>
            <w:noProof/>
            <w:webHidden/>
          </w:rPr>
          <w:fldChar w:fldCharType="end"/>
        </w:r>
      </w:hyperlink>
    </w:p>
    <w:p w14:paraId="352491A4" w14:textId="77777777" w:rsidR="00CE69D1" w:rsidRDefault="00643CB9">
      <w:pPr>
        <w:pStyle w:val="TOC4"/>
        <w:rPr>
          <w:rFonts w:eastAsiaTheme="minorEastAsia"/>
          <w:smallCaps w:val="0"/>
          <w:noProof/>
          <w:sz w:val="22"/>
          <w:szCs w:val="28"/>
          <w:lang w:bidi="th-TH"/>
        </w:rPr>
      </w:pPr>
      <w:hyperlink w:anchor="_Toc414312332" w:history="1">
        <w:r w:rsidR="00CE69D1" w:rsidRPr="006132FB">
          <w:rPr>
            <w:rStyle w:val="Hyperlink"/>
            <w:noProof/>
          </w:rPr>
          <w:t>System Center Endpoint Protection</w:t>
        </w:r>
        <w:r w:rsidR="00CE69D1">
          <w:rPr>
            <w:noProof/>
            <w:webHidden/>
          </w:rPr>
          <w:tab/>
        </w:r>
        <w:r w:rsidR="00CE69D1">
          <w:rPr>
            <w:noProof/>
            <w:webHidden/>
          </w:rPr>
          <w:fldChar w:fldCharType="begin"/>
        </w:r>
        <w:r w:rsidR="00CE69D1">
          <w:rPr>
            <w:noProof/>
            <w:webHidden/>
          </w:rPr>
          <w:instrText xml:space="preserve"> PAGEREF _Toc414312332 \h </w:instrText>
        </w:r>
        <w:r w:rsidR="00CE69D1">
          <w:rPr>
            <w:noProof/>
            <w:webHidden/>
          </w:rPr>
        </w:r>
        <w:r w:rsidR="00CE69D1">
          <w:rPr>
            <w:noProof/>
            <w:webHidden/>
          </w:rPr>
          <w:fldChar w:fldCharType="separate"/>
        </w:r>
        <w:r w:rsidR="00493EE2">
          <w:rPr>
            <w:noProof/>
            <w:webHidden/>
          </w:rPr>
          <w:t>22</w:t>
        </w:r>
        <w:r w:rsidR="00CE69D1">
          <w:rPr>
            <w:noProof/>
            <w:webHidden/>
          </w:rPr>
          <w:fldChar w:fldCharType="end"/>
        </w:r>
      </w:hyperlink>
    </w:p>
    <w:p w14:paraId="56F4097B" w14:textId="77777777" w:rsidR="00CE69D1" w:rsidRDefault="00643CB9">
      <w:pPr>
        <w:pStyle w:val="TOC4"/>
        <w:rPr>
          <w:rFonts w:eastAsiaTheme="minorEastAsia"/>
          <w:smallCaps w:val="0"/>
          <w:noProof/>
          <w:sz w:val="22"/>
          <w:szCs w:val="28"/>
          <w:lang w:bidi="th-TH"/>
        </w:rPr>
      </w:pPr>
      <w:hyperlink w:anchor="_Toc414312333" w:history="1">
        <w:r w:rsidR="00CE69D1" w:rsidRPr="006132FB">
          <w:rPr>
            <w:rStyle w:val="Hyperlink"/>
            <w:noProof/>
          </w:rPr>
          <w:t>API de Traductor</w:t>
        </w:r>
        <w:r w:rsidR="00CE69D1">
          <w:rPr>
            <w:noProof/>
            <w:webHidden/>
          </w:rPr>
          <w:tab/>
        </w:r>
        <w:r w:rsidR="00CE69D1">
          <w:rPr>
            <w:noProof/>
            <w:webHidden/>
          </w:rPr>
          <w:fldChar w:fldCharType="begin"/>
        </w:r>
        <w:r w:rsidR="00CE69D1">
          <w:rPr>
            <w:noProof/>
            <w:webHidden/>
          </w:rPr>
          <w:instrText xml:space="preserve"> PAGEREF _Toc414312333 \h </w:instrText>
        </w:r>
        <w:r w:rsidR="00CE69D1">
          <w:rPr>
            <w:noProof/>
            <w:webHidden/>
          </w:rPr>
        </w:r>
        <w:r w:rsidR="00CE69D1">
          <w:rPr>
            <w:noProof/>
            <w:webHidden/>
          </w:rPr>
          <w:fldChar w:fldCharType="separate"/>
        </w:r>
        <w:r w:rsidR="00493EE2">
          <w:rPr>
            <w:noProof/>
            <w:webHidden/>
          </w:rPr>
          <w:t>23</w:t>
        </w:r>
        <w:r w:rsidR="00CE69D1">
          <w:rPr>
            <w:noProof/>
            <w:webHidden/>
          </w:rPr>
          <w:fldChar w:fldCharType="end"/>
        </w:r>
      </w:hyperlink>
    </w:p>
    <w:p w14:paraId="6B1CA9C5" w14:textId="77777777" w:rsidR="00CE69D1" w:rsidRDefault="00643CB9">
      <w:pPr>
        <w:pStyle w:val="TOC4"/>
        <w:rPr>
          <w:rFonts w:eastAsiaTheme="minorEastAsia"/>
          <w:smallCaps w:val="0"/>
          <w:noProof/>
          <w:sz w:val="22"/>
          <w:szCs w:val="28"/>
          <w:lang w:bidi="th-TH"/>
        </w:rPr>
      </w:pPr>
      <w:hyperlink w:anchor="_Toc414312334" w:history="1">
        <w:r w:rsidR="00CE69D1" w:rsidRPr="006132FB">
          <w:rPr>
            <w:rStyle w:val="Hyperlink"/>
            <w:noProof/>
          </w:rPr>
          <w:t>Yammer Enterprise</w:t>
        </w:r>
        <w:r w:rsidR="00CE69D1">
          <w:rPr>
            <w:noProof/>
            <w:webHidden/>
          </w:rPr>
          <w:tab/>
        </w:r>
        <w:r w:rsidR="00CE69D1">
          <w:rPr>
            <w:noProof/>
            <w:webHidden/>
          </w:rPr>
          <w:fldChar w:fldCharType="begin"/>
        </w:r>
        <w:r w:rsidR="00CE69D1">
          <w:rPr>
            <w:noProof/>
            <w:webHidden/>
          </w:rPr>
          <w:instrText xml:space="preserve"> PAGEREF _Toc414312334 \h </w:instrText>
        </w:r>
        <w:r w:rsidR="00CE69D1">
          <w:rPr>
            <w:noProof/>
            <w:webHidden/>
          </w:rPr>
        </w:r>
        <w:r w:rsidR="00CE69D1">
          <w:rPr>
            <w:noProof/>
            <w:webHidden/>
          </w:rPr>
          <w:fldChar w:fldCharType="separate"/>
        </w:r>
        <w:r w:rsidR="00493EE2">
          <w:rPr>
            <w:noProof/>
            <w:webHidden/>
          </w:rPr>
          <w:t>23</w:t>
        </w:r>
        <w:r w:rsidR="00CE69D1">
          <w:rPr>
            <w:noProof/>
            <w:webHidden/>
          </w:rPr>
          <w:fldChar w:fldCharType="end"/>
        </w:r>
      </w:hyperlink>
    </w:p>
    <w:p w14:paraId="45A9CE98" w14:textId="77777777" w:rsidR="00CE69D1" w:rsidRDefault="00643CB9">
      <w:pPr>
        <w:pStyle w:val="TOC1"/>
        <w:tabs>
          <w:tab w:val="right" w:leader="dot" w:pos="5030"/>
        </w:tabs>
        <w:rPr>
          <w:rFonts w:eastAsiaTheme="minorEastAsia"/>
          <w:b w:val="0"/>
          <w:caps w:val="0"/>
          <w:noProof/>
          <w:sz w:val="22"/>
          <w:szCs w:val="28"/>
          <w:lang w:bidi="th-TH"/>
        </w:rPr>
      </w:pPr>
      <w:hyperlink w:anchor="_Toc414312335" w:history="1">
        <w:r w:rsidR="00CE69D1" w:rsidRPr="006132FB">
          <w:rPr>
            <w:rStyle w:val="Hyperlink"/>
            <w:noProof/>
          </w:rPr>
          <w:t>Anexo 1: Notificaciones</w:t>
        </w:r>
        <w:r w:rsidR="00CE69D1">
          <w:rPr>
            <w:noProof/>
            <w:webHidden/>
          </w:rPr>
          <w:tab/>
        </w:r>
        <w:r w:rsidR="00CE69D1">
          <w:rPr>
            <w:noProof/>
            <w:webHidden/>
          </w:rPr>
          <w:fldChar w:fldCharType="begin"/>
        </w:r>
        <w:r w:rsidR="00CE69D1">
          <w:rPr>
            <w:noProof/>
            <w:webHidden/>
          </w:rPr>
          <w:instrText xml:space="preserve"> PAGEREF _Toc414312335 \h </w:instrText>
        </w:r>
        <w:r w:rsidR="00CE69D1">
          <w:rPr>
            <w:noProof/>
            <w:webHidden/>
          </w:rPr>
        </w:r>
        <w:r w:rsidR="00CE69D1">
          <w:rPr>
            <w:noProof/>
            <w:webHidden/>
          </w:rPr>
          <w:fldChar w:fldCharType="separate"/>
        </w:r>
        <w:r w:rsidR="00493EE2">
          <w:rPr>
            <w:noProof/>
            <w:webHidden/>
          </w:rPr>
          <w:t>24</w:t>
        </w:r>
        <w:r w:rsidR="00CE69D1">
          <w:rPr>
            <w:noProof/>
            <w:webHidden/>
          </w:rPr>
          <w:fldChar w:fldCharType="end"/>
        </w:r>
      </w:hyperlink>
    </w:p>
    <w:p w14:paraId="1E6789F1" w14:textId="77777777" w:rsidR="00CE69D1" w:rsidRDefault="00643CB9">
      <w:pPr>
        <w:pStyle w:val="TOC3"/>
        <w:tabs>
          <w:tab w:val="right" w:leader="dot" w:pos="5030"/>
        </w:tabs>
        <w:rPr>
          <w:rFonts w:eastAsiaTheme="minorEastAsia"/>
          <w:smallCaps w:val="0"/>
          <w:noProof/>
          <w:sz w:val="22"/>
          <w:szCs w:val="28"/>
          <w:lang w:bidi="th-TH"/>
        </w:rPr>
      </w:pPr>
      <w:hyperlink w:anchor="_Toc414312336" w:history="1">
        <w:r w:rsidR="00CE69D1" w:rsidRPr="006132FB">
          <w:rPr>
            <w:rStyle w:val="Hyperlink"/>
            <w:noProof/>
          </w:rPr>
          <w:t>Bing Maps</w:t>
        </w:r>
        <w:r w:rsidR="00CE69D1">
          <w:rPr>
            <w:noProof/>
            <w:webHidden/>
          </w:rPr>
          <w:tab/>
        </w:r>
        <w:r w:rsidR="00CE69D1">
          <w:rPr>
            <w:noProof/>
            <w:webHidden/>
          </w:rPr>
          <w:fldChar w:fldCharType="begin"/>
        </w:r>
        <w:r w:rsidR="00CE69D1">
          <w:rPr>
            <w:noProof/>
            <w:webHidden/>
          </w:rPr>
          <w:instrText xml:space="preserve"> PAGEREF _Toc414312336 \h </w:instrText>
        </w:r>
        <w:r w:rsidR="00CE69D1">
          <w:rPr>
            <w:noProof/>
            <w:webHidden/>
          </w:rPr>
        </w:r>
        <w:r w:rsidR="00CE69D1">
          <w:rPr>
            <w:noProof/>
            <w:webHidden/>
          </w:rPr>
          <w:fldChar w:fldCharType="separate"/>
        </w:r>
        <w:r w:rsidR="00493EE2">
          <w:rPr>
            <w:noProof/>
            <w:webHidden/>
          </w:rPr>
          <w:t>24</w:t>
        </w:r>
        <w:r w:rsidR="00CE69D1">
          <w:rPr>
            <w:noProof/>
            <w:webHidden/>
          </w:rPr>
          <w:fldChar w:fldCharType="end"/>
        </w:r>
      </w:hyperlink>
    </w:p>
    <w:p w14:paraId="0523AB89" w14:textId="77777777" w:rsidR="00CE69D1" w:rsidRDefault="00643CB9">
      <w:pPr>
        <w:pStyle w:val="TOC3"/>
        <w:tabs>
          <w:tab w:val="right" w:leader="dot" w:pos="5030"/>
        </w:tabs>
        <w:rPr>
          <w:rFonts w:eastAsiaTheme="minorEastAsia"/>
          <w:smallCaps w:val="0"/>
          <w:noProof/>
          <w:sz w:val="22"/>
          <w:szCs w:val="28"/>
          <w:lang w:bidi="th-TH"/>
        </w:rPr>
      </w:pPr>
      <w:hyperlink w:anchor="_Toc414312337" w:history="1">
        <w:r w:rsidR="00CE69D1" w:rsidRPr="006132FB">
          <w:rPr>
            <w:rStyle w:val="Hyperlink"/>
            <w:noProof/>
          </w:rPr>
          <w:t>Soporte al Cliente</w:t>
        </w:r>
        <w:r w:rsidR="00CE69D1">
          <w:rPr>
            <w:noProof/>
            <w:webHidden/>
          </w:rPr>
          <w:tab/>
        </w:r>
        <w:r w:rsidR="00CE69D1">
          <w:rPr>
            <w:noProof/>
            <w:webHidden/>
          </w:rPr>
          <w:fldChar w:fldCharType="begin"/>
        </w:r>
        <w:r w:rsidR="00CE69D1">
          <w:rPr>
            <w:noProof/>
            <w:webHidden/>
          </w:rPr>
          <w:instrText xml:space="preserve"> PAGEREF _Toc414312337 \h </w:instrText>
        </w:r>
        <w:r w:rsidR="00CE69D1">
          <w:rPr>
            <w:noProof/>
            <w:webHidden/>
          </w:rPr>
        </w:r>
        <w:r w:rsidR="00CE69D1">
          <w:rPr>
            <w:noProof/>
            <w:webHidden/>
          </w:rPr>
          <w:fldChar w:fldCharType="separate"/>
        </w:r>
        <w:r w:rsidR="00493EE2">
          <w:rPr>
            <w:noProof/>
            <w:webHidden/>
          </w:rPr>
          <w:t>24</w:t>
        </w:r>
        <w:r w:rsidR="00CE69D1">
          <w:rPr>
            <w:noProof/>
            <w:webHidden/>
          </w:rPr>
          <w:fldChar w:fldCharType="end"/>
        </w:r>
      </w:hyperlink>
    </w:p>
    <w:p w14:paraId="44785719" w14:textId="75E223B9" w:rsidR="00CE69D1" w:rsidRDefault="00643CB9">
      <w:pPr>
        <w:pStyle w:val="TOC3"/>
        <w:tabs>
          <w:tab w:val="right" w:leader="dot" w:pos="5030"/>
        </w:tabs>
        <w:rPr>
          <w:rFonts w:eastAsiaTheme="minorEastAsia"/>
          <w:smallCaps w:val="0"/>
          <w:noProof/>
          <w:sz w:val="22"/>
          <w:szCs w:val="28"/>
          <w:lang w:bidi="th-TH"/>
        </w:rPr>
      </w:pPr>
      <w:hyperlink w:anchor="_Toc414312338" w:history="1">
        <w:r w:rsidR="00CE69D1" w:rsidRPr="006132FB">
          <w:rPr>
            <w:rStyle w:val="Hyperlink"/>
            <w:noProof/>
          </w:rPr>
          <w:t xml:space="preserve">Notificación sobre el Estándar Visual H.264/AVC, el Estándar </w:t>
        </w:r>
        <w:r w:rsidR="003D3239">
          <w:rPr>
            <w:rStyle w:val="Hyperlink"/>
            <w:noProof/>
          </w:rPr>
          <w:br/>
        </w:r>
        <w:r w:rsidR="00CE69D1" w:rsidRPr="006132FB">
          <w:rPr>
            <w:rStyle w:val="Hyperlink"/>
            <w:noProof/>
          </w:rPr>
          <w:t xml:space="preserve">de Vídeo VC-1, el Estándar Visual MPEG-4 y el Estándar </w:t>
        </w:r>
        <w:r w:rsidR="003D3239">
          <w:rPr>
            <w:rStyle w:val="Hyperlink"/>
            <w:noProof/>
          </w:rPr>
          <w:br/>
        </w:r>
        <w:r w:rsidR="00CE69D1" w:rsidRPr="006132FB">
          <w:rPr>
            <w:rStyle w:val="Hyperlink"/>
            <w:noProof/>
          </w:rPr>
          <w:t>de Vídeo MPEG-2</w:t>
        </w:r>
        <w:r w:rsidR="00CE69D1">
          <w:rPr>
            <w:noProof/>
            <w:webHidden/>
          </w:rPr>
          <w:tab/>
        </w:r>
        <w:r w:rsidR="00CE69D1">
          <w:rPr>
            <w:noProof/>
            <w:webHidden/>
          </w:rPr>
          <w:fldChar w:fldCharType="begin"/>
        </w:r>
        <w:r w:rsidR="00CE69D1">
          <w:rPr>
            <w:noProof/>
            <w:webHidden/>
          </w:rPr>
          <w:instrText xml:space="preserve"> PAGEREF _Toc414312338 \h </w:instrText>
        </w:r>
        <w:r w:rsidR="00CE69D1">
          <w:rPr>
            <w:noProof/>
            <w:webHidden/>
          </w:rPr>
        </w:r>
        <w:r w:rsidR="00CE69D1">
          <w:rPr>
            <w:noProof/>
            <w:webHidden/>
          </w:rPr>
          <w:fldChar w:fldCharType="separate"/>
        </w:r>
        <w:r w:rsidR="00493EE2">
          <w:rPr>
            <w:noProof/>
            <w:webHidden/>
          </w:rPr>
          <w:t>25</w:t>
        </w:r>
        <w:r w:rsidR="00CE69D1">
          <w:rPr>
            <w:noProof/>
            <w:webHidden/>
          </w:rPr>
          <w:fldChar w:fldCharType="end"/>
        </w:r>
      </w:hyperlink>
    </w:p>
    <w:p w14:paraId="57B239FD" w14:textId="77777777" w:rsidR="00CE69D1" w:rsidRDefault="00643CB9">
      <w:pPr>
        <w:pStyle w:val="TOC1"/>
        <w:tabs>
          <w:tab w:val="right" w:leader="dot" w:pos="5030"/>
        </w:tabs>
        <w:rPr>
          <w:rFonts w:eastAsiaTheme="minorEastAsia"/>
          <w:b w:val="0"/>
          <w:caps w:val="0"/>
          <w:noProof/>
          <w:sz w:val="22"/>
          <w:szCs w:val="28"/>
          <w:lang w:bidi="th-TH"/>
        </w:rPr>
      </w:pPr>
      <w:hyperlink w:anchor="_Toc414312339" w:history="1">
        <w:r w:rsidR="00CE69D1" w:rsidRPr="006132FB">
          <w:rPr>
            <w:rStyle w:val="Hyperlink"/>
            <w:noProof/>
          </w:rPr>
          <w:t>Anexo 2: Conjuntos de Licencias de Suscripción Complementaria</w:t>
        </w:r>
        <w:r w:rsidR="00CE69D1">
          <w:rPr>
            <w:noProof/>
            <w:webHidden/>
          </w:rPr>
          <w:tab/>
        </w:r>
        <w:r w:rsidR="00CE69D1">
          <w:rPr>
            <w:noProof/>
            <w:webHidden/>
          </w:rPr>
          <w:fldChar w:fldCharType="begin"/>
        </w:r>
        <w:r w:rsidR="00CE69D1">
          <w:rPr>
            <w:noProof/>
            <w:webHidden/>
          </w:rPr>
          <w:instrText xml:space="preserve"> PAGEREF _Toc414312339 \h </w:instrText>
        </w:r>
        <w:r w:rsidR="00CE69D1">
          <w:rPr>
            <w:noProof/>
            <w:webHidden/>
          </w:rPr>
        </w:r>
        <w:r w:rsidR="00CE69D1">
          <w:rPr>
            <w:noProof/>
            <w:webHidden/>
          </w:rPr>
          <w:fldChar w:fldCharType="separate"/>
        </w:r>
        <w:r w:rsidR="00493EE2">
          <w:rPr>
            <w:noProof/>
            <w:webHidden/>
          </w:rPr>
          <w:t>26</w:t>
        </w:r>
        <w:r w:rsidR="00CE69D1">
          <w:rPr>
            <w:noProof/>
            <w:webHidden/>
          </w:rPr>
          <w:fldChar w:fldCharType="end"/>
        </w:r>
      </w:hyperlink>
    </w:p>
    <w:p w14:paraId="6B678BEE" w14:textId="77777777" w:rsidR="00CE69D1" w:rsidRDefault="00643CB9">
      <w:pPr>
        <w:pStyle w:val="TOC1"/>
        <w:tabs>
          <w:tab w:val="right" w:leader="dot" w:pos="5030"/>
        </w:tabs>
        <w:rPr>
          <w:rFonts w:eastAsiaTheme="minorEastAsia"/>
          <w:b w:val="0"/>
          <w:caps w:val="0"/>
          <w:noProof/>
          <w:sz w:val="22"/>
          <w:szCs w:val="28"/>
          <w:lang w:bidi="th-TH"/>
        </w:rPr>
      </w:pPr>
      <w:hyperlink w:anchor="_Toc414312340" w:history="1">
        <w:r w:rsidR="00CE69D1" w:rsidRPr="006132FB">
          <w:rPr>
            <w:rStyle w:val="Hyperlink"/>
            <w:noProof/>
          </w:rPr>
          <w:t>Anexo 3: Cláusulas Contractuales Estándar (Procesadores)</w:t>
        </w:r>
        <w:r w:rsidR="00CE69D1">
          <w:rPr>
            <w:noProof/>
            <w:webHidden/>
          </w:rPr>
          <w:tab/>
        </w:r>
        <w:r w:rsidR="00CE69D1">
          <w:rPr>
            <w:noProof/>
            <w:webHidden/>
          </w:rPr>
          <w:fldChar w:fldCharType="begin"/>
        </w:r>
        <w:r w:rsidR="00CE69D1">
          <w:rPr>
            <w:noProof/>
            <w:webHidden/>
          </w:rPr>
          <w:instrText xml:space="preserve"> PAGEREF _Toc414312340 \h </w:instrText>
        </w:r>
        <w:r w:rsidR="00CE69D1">
          <w:rPr>
            <w:noProof/>
            <w:webHidden/>
          </w:rPr>
        </w:r>
        <w:r w:rsidR="00CE69D1">
          <w:rPr>
            <w:noProof/>
            <w:webHidden/>
          </w:rPr>
          <w:fldChar w:fldCharType="separate"/>
        </w:r>
        <w:r w:rsidR="00493EE2">
          <w:rPr>
            <w:noProof/>
            <w:webHidden/>
          </w:rPr>
          <w:t>27</w:t>
        </w:r>
        <w:r w:rsidR="00CE69D1">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95459B" w:rsidRDefault="004D27A6" w:rsidP="00366C8E">
      <w:pPr>
        <w:pStyle w:val="ProductList-SectionHeading"/>
        <w:outlineLvl w:val="0"/>
        <w:rPr>
          <w:lang w:val="es-ES"/>
        </w:rPr>
      </w:pPr>
      <w:bookmarkStart w:id="3" w:name="Introduction"/>
      <w:bookmarkStart w:id="4" w:name="_Toc414312271"/>
      <w:r w:rsidRPr="0095459B">
        <w:rPr>
          <w:lang w:val="es-ES"/>
        </w:rPr>
        <w:t>Introducción</w:t>
      </w:r>
      <w:bookmarkEnd w:id="3"/>
      <w:bookmarkEnd w:id="4"/>
    </w:p>
    <w:p w14:paraId="7E3AAC87" w14:textId="1C01A0A5" w:rsidR="003F6CEE" w:rsidRPr="003D3239" w:rsidRDefault="003C35CD" w:rsidP="00366C8E">
      <w:pPr>
        <w:pStyle w:val="ProductList-Body"/>
        <w:spacing w:after="120"/>
        <w:rPr>
          <w:lang w:val="es-ES"/>
        </w:rPr>
      </w:pPr>
      <w:r w:rsidRPr="003D3239">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3D3239" w:rsidRDefault="003F6CEE" w:rsidP="003F6CEE">
      <w:pPr>
        <w:pStyle w:val="ProductList-Body"/>
        <w:rPr>
          <w:lang w:val="es-ES"/>
        </w:rPr>
      </w:pPr>
      <w:r w:rsidRPr="003D3239">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3D3239">
          <w:rPr>
            <w:rStyle w:val="Hyperlink"/>
            <w:lang w:val="es-ES"/>
          </w:rPr>
          <w:t>http://microsoft.com/licensing/contracts</w:t>
        </w:r>
      </w:hyperlink>
      <w:r w:rsidRPr="003D3239">
        <w:rPr>
          <w:lang w:val="es-ES"/>
        </w:rPr>
        <w:t>.</w:t>
      </w:r>
    </w:p>
    <w:p w14:paraId="3851ACB0" w14:textId="77777777" w:rsidR="004D27A6" w:rsidRPr="003D3239" w:rsidRDefault="004D27A6" w:rsidP="00A914BF">
      <w:pPr>
        <w:pStyle w:val="ProductList-Body"/>
        <w:rPr>
          <w:lang w:val="es-ES"/>
        </w:rPr>
      </w:pPr>
    </w:p>
    <w:p w14:paraId="6B8E8625" w14:textId="79341D70" w:rsidR="004D27A6" w:rsidRPr="0095459B" w:rsidRDefault="003F6CEE" w:rsidP="00366C8E">
      <w:pPr>
        <w:pStyle w:val="ProductList-Offering1Heading"/>
        <w:outlineLvl w:val="1"/>
        <w:rPr>
          <w:lang w:val="es-ES"/>
        </w:rPr>
      </w:pPr>
      <w:bookmarkStart w:id="5" w:name="_Toc414312272"/>
      <w:r w:rsidRPr="0095459B">
        <w:rPr>
          <w:lang w:val="es-ES"/>
        </w:rPr>
        <w:t>Versiones anteriores</w:t>
      </w:r>
      <w:bookmarkEnd w:id="5"/>
    </w:p>
    <w:p w14:paraId="2A9D9754" w14:textId="487D7DCC" w:rsidR="004D27A6" w:rsidRPr="003D3239" w:rsidRDefault="003F6CEE" w:rsidP="00A914BF">
      <w:pPr>
        <w:pStyle w:val="ProductList-Body"/>
        <w:rPr>
          <w:lang w:val="es-ES"/>
        </w:rPr>
      </w:pPr>
      <w:r w:rsidRPr="003D3239">
        <w:rPr>
          <w:lang w:val="es-ES"/>
        </w:rPr>
        <w:t xml:space="preserve">Los OST proporcionan términos para los Servicios Online disponibles actualmente. Para obtener información sobre las versiones anteriores, el Cliente puede consultar </w:t>
      </w:r>
      <w:hyperlink r:id="rId19" w:history="1">
        <w:r w:rsidRPr="003D3239">
          <w:rPr>
            <w:rStyle w:val="Hyperlink"/>
            <w:lang w:val="es-ES"/>
          </w:rPr>
          <w:t>http://go.microsoft.com/?linkid=9840733</w:t>
        </w:r>
      </w:hyperlink>
      <w:r w:rsidRPr="003D3239">
        <w:rPr>
          <w:lang w:val="es-ES"/>
        </w:rPr>
        <w:t xml:space="preserve"> o ponerse en contacto con su revendedor o gestor de cuentas de Microsoft.</w:t>
      </w:r>
    </w:p>
    <w:p w14:paraId="0E33A2B4" w14:textId="77777777" w:rsidR="003F6CEE" w:rsidRPr="003D3239" w:rsidRDefault="003F6CEE" w:rsidP="00A914BF">
      <w:pPr>
        <w:pStyle w:val="ProductList-Body"/>
        <w:rPr>
          <w:lang w:val="es-ES"/>
        </w:rPr>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312273"/>
      <w:r>
        <w:t>Aclaraciones y Resumen de Cambios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42"/>
        <w:gridCol w:w="5440"/>
      </w:tblGrid>
      <w:tr w:rsidR="00862C50" w:rsidRPr="00AD6DB4" w14:paraId="2BDB5392" w14:textId="77777777" w:rsidTr="00465001">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Elementos Agregados</w:t>
            </w:r>
          </w:p>
        </w:tc>
        <w:tc>
          <w:tcPr>
            <w:tcW w:w="5486"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Eliminaciones</w:t>
            </w:r>
          </w:p>
        </w:tc>
      </w:tr>
      <w:tr w:rsidR="0080135B" w14:paraId="53A368BB" w14:textId="77777777" w:rsidTr="00465001">
        <w:tc>
          <w:tcPr>
            <w:tcW w:w="5287" w:type="dxa"/>
          </w:tcPr>
          <w:p w14:paraId="1078C061" w14:textId="1F5CCECD" w:rsidR="0080135B" w:rsidRDefault="0004038E" w:rsidP="00C614F3">
            <w:pPr>
              <w:pStyle w:val="ProductList-Body"/>
            </w:pPr>
            <w:r>
              <w:t>Skype Empresarial Online</w:t>
            </w:r>
          </w:p>
        </w:tc>
        <w:tc>
          <w:tcPr>
            <w:tcW w:w="5486"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Cambios</w:t>
      </w:r>
    </w:p>
    <w:p w14:paraId="089A95FF" w14:textId="77777777" w:rsidR="00E66E5C" w:rsidRPr="00690C65" w:rsidRDefault="00E66E5C">
      <w:pPr>
        <w:pStyle w:val="ProductList-Body"/>
      </w:pPr>
    </w:p>
    <w:p w14:paraId="3407241A" w14:textId="2D7911DC" w:rsidR="00FC5782" w:rsidRPr="003D3239" w:rsidRDefault="00E66E5C" w:rsidP="00EF1136">
      <w:pPr>
        <w:pStyle w:val="ProductList-Body"/>
        <w:ind w:left="180"/>
        <w:rPr>
          <w:lang w:val="es-ES"/>
        </w:rPr>
      </w:pPr>
      <w:r w:rsidRPr="003D3239">
        <w:rPr>
          <w:b/>
          <w:color w:val="00188F"/>
          <w:lang w:val="es-ES"/>
        </w:rPr>
        <w:t>Apartado de Limitaciones técnicas de los Términos Generales</w:t>
      </w:r>
    </w:p>
    <w:p w14:paraId="2071CABB" w14:textId="15A85EB0" w:rsidR="003F6CEE" w:rsidRPr="003D3239" w:rsidRDefault="00E66E5C" w:rsidP="008A4B59">
      <w:pPr>
        <w:pStyle w:val="ProductList-Body"/>
        <w:ind w:left="360"/>
        <w:rPr>
          <w:lang w:val="es-ES"/>
        </w:rPr>
      </w:pPr>
      <w:r w:rsidRPr="003D3239">
        <w:rPr>
          <w:lang w:val="es-ES"/>
        </w:rPr>
        <w:t xml:space="preserve">Se ha aclarado que el uso del Servicio Online no incluye la descarga de copias de software o código fuente excepto en lo autorizado de manera explícita. </w:t>
      </w:r>
    </w:p>
    <w:p w14:paraId="77F44D6A" w14:textId="77777777" w:rsidR="00E66E5C" w:rsidRPr="003D3239" w:rsidRDefault="00E66E5C" w:rsidP="00EF1136">
      <w:pPr>
        <w:pStyle w:val="ProductList-Body"/>
        <w:ind w:left="180"/>
        <w:rPr>
          <w:lang w:val="es-ES"/>
        </w:rPr>
      </w:pPr>
    </w:p>
    <w:p w14:paraId="29CAAC36" w14:textId="3CC4B8D5" w:rsidR="00E66E5C" w:rsidRPr="003D3239" w:rsidRDefault="00E66E5C" w:rsidP="00017A87">
      <w:pPr>
        <w:pStyle w:val="ProductList-Body"/>
        <w:ind w:left="180"/>
        <w:rPr>
          <w:lang w:val="es-ES"/>
        </w:rPr>
      </w:pPr>
      <w:r w:rsidRPr="003D3239">
        <w:rPr>
          <w:b/>
          <w:color w:val="00188F"/>
          <w:lang w:val="es-ES"/>
        </w:rPr>
        <w:t>Apartado de ámbito de la parte de Términos Generales de Privacidad y Seguridad de los Términos de Privacidad y Seguridad</w:t>
      </w:r>
    </w:p>
    <w:p w14:paraId="52DF1033" w14:textId="54A9CC3C" w:rsidR="00E66E5C" w:rsidRPr="003D3239" w:rsidRDefault="00E66E5C" w:rsidP="008A4B59">
      <w:pPr>
        <w:pStyle w:val="ProductList-Body"/>
        <w:tabs>
          <w:tab w:val="clear" w:pos="158"/>
          <w:tab w:val="left" w:pos="360"/>
        </w:tabs>
        <w:ind w:left="360"/>
        <w:rPr>
          <w:lang w:val="es-ES"/>
        </w:rPr>
      </w:pPr>
      <w:r w:rsidRPr="003D3239">
        <w:rPr>
          <w:lang w:val="es-ES"/>
        </w:rPr>
        <w:t>Se ha eliminado Yammer como excepción.</w:t>
      </w:r>
    </w:p>
    <w:p w14:paraId="7094A987" w14:textId="30EB889E" w:rsidR="00017A87" w:rsidRPr="003D3239" w:rsidRDefault="00017A87" w:rsidP="00017A87">
      <w:pPr>
        <w:pStyle w:val="ProductList-Body"/>
        <w:ind w:left="180"/>
        <w:rPr>
          <w:lang w:val="es-ES"/>
        </w:rPr>
      </w:pPr>
    </w:p>
    <w:p w14:paraId="6DF2E0A8" w14:textId="718AC04A" w:rsidR="00017A87" w:rsidRPr="003D3239" w:rsidRDefault="00017A87" w:rsidP="00017A87">
      <w:pPr>
        <w:pStyle w:val="ProductList-Body"/>
        <w:ind w:left="180"/>
        <w:rPr>
          <w:lang w:val="es-ES"/>
        </w:rPr>
      </w:pPr>
      <w:r w:rsidRPr="003D3239">
        <w:rPr>
          <w:b/>
          <w:color w:val="00188F"/>
          <w:lang w:val="es-ES"/>
        </w:rPr>
        <w:t>Parte de Términos de Procesamiento de Datos de los Términos de Privacidad y Seguridad</w:t>
      </w:r>
    </w:p>
    <w:p w14:paraId="19A177A8" w14:textId="6A999C3C" w:rsidR="00017A87" w:rsidRPr="003D3239" w:rsidRDefault="0004038E" w:rsidP="00FC7E60">
      <w:pPr>
        <w:pStyle w:val="ProductList-Body"/>
        <w:tabs>
          <w:tab w:val="clear" w:pos="158"/>
          <w:tab w:val="left" w:pos="360"/>
        </w:tabs>
        <w:ind w:left="360"/>
        <w:rPr>
          <w:lang w:val="es-ES"/>
        </w:rPr>
      </w:pPr>
      <w:r w:rsidRPr="003D3239">
        <w:rPr>
          <w:lang w:val="es-ES"/>
        </w:rPr>
        <w:t>Se ha aclarado que Microsoft puede contratar subcontratistas para proporcionar servicios limitados o suplementarios.</w:t>
      </w:r>
    </w:p>
    <w:p w14:paraId="747DACD9" w14:textId="77777777" w:rsidR="00FC7E60" w:rsidRPr="003D3239" w:rsidRDefault="00FC7E60" w:rsidP="00017A87">
      <w:pPr>
        <w:pStyle w:val="ProductList-Body"/>
        <w:ind w:left="180"/>
        <w:rPr>
          <w:lang w:val="es-ES"/>
        </w:rPr>
      </w:pPr>
    </w:p>
    <w:p w14:paraId="6F48F237" w14:textId="76E4378D" w:rsidR="000314CF" w:rsidRPr="003D3239" w:rsidRDefault="000314CF" w:rsidP="00017A87">
      <w:pPr>
        <w:pStyle w:val="ProductList-Body"/>
        <w:ind w:left="180"/>
        <w:rPr>
          <w:lang w:val="es-ES"/>
        </w:rPr>
      </w:pPr>
      <w:r w:rsidRPr="003D3239">
        <w:rPr>
          <w:b/>
          <w:color w:val="00188F"/>
          <w:lang w:val="es-ES"/>
        </w:rPr>
        <w:t>Apartado de Certificaciones y auditorías de la parte de Términos de Procesamiento de Datos de los Términos de Privacidad y Seguridad</w:t>
      </w:r>
    </w:p>
    <w:p w14:paraId="5C811393" w14:textId="4D7E936D" w:rsidR="000314CF" w:rsidRPr="003D3239" w:rsidRDefault="001E33A8" w:rsidP="008A4B59">
      <w:pPr>
        <w:pStyle w:val="ProductList-Body"/>
        <w:tabs>
          <w:tab w:val="clear" w:pos="158"/>
          <w:tab w:val="left" w:pos="360"/>
        </w:tabs>
        <w:ind w:left="360"/>
        <w:rPr>
          <w:lang w:val="es-ES"/>
        </w:rPr>
      </w:pPr>
      <w:r w:rsidRPr="003D3239">
        <w:rPr>
          <w:lang w:val="es-ES"/>
        </w:rPr>
        <w:t>Se ha reemplazado por los apartados independientes Directiva de Seguridad de la Información de Servicios en Línea y Auditorías de Microsoft de Servicios en Línea.</w:t>
      </w:r>
    </w:p>
    <w:p w14:paraId="7061C336" w14:textId="77777777" w:rsidR="001E33A8" w:rsidRPr="003D3239" w:rsidRDefault="001E33A8" w:rsidP="00017A87">
      <w:pPr>
        <w:pStyle w:val="ProductList-Body"/>
        <w:ind w:left="180"/>
        <w:rPr>
          <w:lang w:val="es-ES"/>
        </w:rPr>
      </w:pPr>
    </w:p>
    <w:p w14:paraId="6F961E31" w14:textId="77777777" w:rsidR="0004038E" w:rsidRPr="0095459B" w:rsidRDefault="0004038E" w:rsidP="00017A87">
      <w:pPr>
        <w:pStyle w:val="ProductList-Body"/>
        <w:ind w:left="180"/>
        <w:rPr>
          <w:lang w:val="es-ES"/>
        </w:rPr>
      </w:pPr>
      <w:r w:rsidRPr="0095459B">
        <w:rPr>
          <w:b/>
          <w:color w:val="00188F"/>
          <w:lang w:val="es-ES"/>
        </w:rPr>
        <w:t>Lync Online</w:t>
      </w:r>
    </w:p>
    <w:p w14:paraId="4825CDE3" w14:textId="768CC63C" w:rsidR="0004038E" w:rsidRPr="003D3239" w:rsidRDefault="0004038E" w:rsidP="008A4B59">
      <w:pPr>
        <w:pStyle w:val="ProductList-Body"/>
        <w:tabs>
          <w:tab w:val="clear" w:pos="158"/>
          <w:tab w:val="left" w:pos="360"/>
        </w:tabs>
        <w:ind w:left="360"/>
        <w:rPr>
          <w:lang w:val="es-ES"/>
        </w:rPr>
      </w:pPr>
      <w:r w:rsidRPr="003D3239">
        <w:rPr>
          <w:lang w:val="es-ES"/>
        </w:rPr>
        <w:t>Se ha cambiado el nombre a Skype Empresarial Online.</w:t>
      </w:r>
    </w:p>
    <w:p w14:paraId="333ABDF5" w14:textId="77777777" w:rsidR="0004038E" w:rsidRPr="003D3239" w:rsidRDefault="0004038E" w:rsidP="00017A87">
      <w:pPr>
        <w:pStyle w:val="ProductList-Body"/>
        <w:ind w:left="180"/>
        <w:rPr>
          <w:lang w:val="es-ES"/>
        </w:rPr>
      </w:pPr>
    </w:p>
    <w:p w14:paraId="2C34069F" w14:textId="0003F947" w:rsidR="001E33A8" w:rsidRPr="003D3239" w:rsidRDefault="001E33A8" w:rsidP="00017A87">
      <w:pPr>
        <w:pStyle w:val="ProductList-Body"/>
        <w:ind w:left="180"/>
        <w:rPr>
          <w:lang w:val="es-ES"/>
        </w:rPr>
      </w:pPr>
      <w:r w:rsidRPr="003D3239">
        <w:rPr>
          <w:b/>
          <w:color w:val="00188F"/>
          <w:lang w:val="es-ES"/>
        </w:rPr>
        <w:t>Servicios de Microsoft Azure</w:t>
      </w:r>
    </w:p>
    <w:p w14:paraId="62EED8E7" w14:textId="46B5AE3B" w:rsidR="001E33A8" w:rsidRPr="003D3239" w:rsidRDefault="001E33A8" w:rsidP="008A4B59">
      <w:pPr>
        <w:pStyle w:val="ProductList-Body"/>
        <w:tabs>
          <w:tab w:val="clear" w:pos="158"/>
          <w:tab w:val="left" w:pos="360"/>
        </w:tabs>
        <w:spacing w:after="60"/>
        <w:ind w:left="360"/>
        <w:rPr>
          <w:lang w:val="es-ES"/>
        </w:rPr>
      </w:pPr>
      <w:r w:rsidRPr="003D3239">
        <w:rPr>
          <w:lang w:val="es-ES"/>
        </w:rPr>
        <w:t>Se han actualizado los vínculos al Contrato de Nivel de Servicio, el sitio en que se identifican los Servicios de Microsoft Azure y las características, el sitio donde se proporcionan instrucciones con respecto a los medios de almacenamiento, y los términos para el Microsoft Azure Marketplace y la Galería de Máquinas Virtuales.</w:t>
      </w:r>
    </w:p>
    <w:p w14:paraId="337EC6BA" w14:textId="7E5B792E" w:rsidR="001E33A8" w:rsidRPr="003D3239" w:rsidRDefault="001E33A8" w:rsidP="008A4B59">
      <w:pPr>
        <w:pStyle w:val="ProductList-Body"/>
        <w:tabs>
          <w:tab w:val="clear" w:pos="158"/>
          <w:tab w:val="left" w:pos="360"/>
        </w:tabs>
        <w:ind w:left="360"/>
        <w:rPr>
          <w:lang w:val="es-ES"/>
        </w:rPr>
      </w:pPr>
      <w:r w:rsidRPr="003D3239">
        <w:rPr>
          <w:lang w:val="es-ES"/>
        </w:rPr>
        <w:t xml:space="preserve">Se ha aclarado la licencia limitada para utilizar el software disponible dentro del Servicio de Microsoft Azure. </w:t>
      </w:r>
    </w:p>
    <w:p w14:paraId="3699A327" w14:textId="77777777" w:rsidR="001E33A8" w:rsidRPr="003D3239" w:rsidRDefault="001E33A8" w:rsidP="00017A87">
      <w:pPr>
        <w:pStyle w:val="ProductList-Body"/>
        <w:ind w:left="180"/>
        <w:rPr>
          <w:lang w:val="es-ES"/>
        </w:rPr>
      </w:pPr>
    </w:p>
    <w:p w14:paraId="047D7FA3" w14:textId="220BA881" w:rsidR="00017A87" w:rsidRPr="0095459B" w:rsidRDefault="00017A87" w:rsidP="00017A87">
      <w:pPr>
        <w:pStyle w:val="ProductList-Body"/>
        <w:ind w:left="180"/>
        <w:rPr>
          <w:lang w:val="es-ES"/>
        </w:rPr>
      </w:pPr>
      <w:r w:rsidRPr="0095459B">
        <w:rPr>
          <w:b/>
          <w:color w:val="00188F"/>
          <w:lang w:val="es-ES"/>
        </w:rPr>
        <w:t>Microsoft Social Listening</w:t>
      </w:r>
    </w:p>
    <w:p w14:paraId="1B0C71A6" w14:textId="344C1642" w:rsidR="0004038E" w:rsidRPr="003D3239" w:rsidRDefault="0004038E" w:rsidP="00FC7E60">
      <w:pPr>
        <w:pStyle w:val="ProductList-Body"/>
        <w:tabs>
          <w:tab w:val="clear" w:pos="158"/>
          <w:tab w:val="left" w:pos="360"/>
        </w:tabs>
        <w:ind w:left="360"/>
        <w:rPr>
          <w:lang w:val="es-ES"/>
        </w:rPr>
      </w:pPr>
      <w:r w:rsidRPr="003D3239">
        <w:rPr>
          <w:lang w:val="es-ES"/>
        </w:rPr>
        <w:t>Se ha cambiado el nombre a Microsoft Social Engagement.</w:t>
      </w:r>
    </w:p>
    <w:p w14:paraId="1FB2E95B" w14:textId="77777777" w:rsidR="00FC7E60" w:rsidRPr="003D3239" w:rsidRDefault="00FC7E60" w:rsidP="00CD7F8D">
      <w:pPr>
        <w:pStyle w:val="ProductList-Body"/>
        <w:ind w:left="187"/>
        <w:rPr>
          <w:lang w:val="es-ES"/>
        </w:rPr>
      </w:pPr>
    </w:p>
    <w:p w14:paraId="18CB522A" w14:textId="4B1BCC68" w:rsidR="00017A87" w:rsidRPr="0095459B" w:rsidRDefault="00017A87" w:rsidP="00CD7F8D">
      <w:pPr>
        <w:pStyle w:val="ProductList-Body"/>
        <w:ind w:left="187"/>
        <w:rPr>
          <w:lang w:val="es-ES"/>
        </w:rPr>
      </w:pPr>
      <w:r w:rsidRPr="0095459B">
        <w:rPr>
          <w:b/>
          <w:color w:val="00188F"/>
          <w:lang w:val="es-ES"/>
        </w:rPr>
        <w:t>Yammer</w:t>
      </w:r>
    </w:p>
    <w:p w14:paraId="514D885D" w14:textId="3C3A48D1" w:rsidR="00117EB2" w:rsidRPr="003D3239" w:rsidRDefault="00536EE4" w:rsidP="008A4B59">
      <w:pPr>
        <w:pStyle w:val="ProductList-Body"/>
        <w:tabs>
          <w:tab w:val="clear" w:pos="158"/>
          <w:tab w:val="left" w:pos="360"/>
        </w:tabs>
        <w:ind w:left="360"/>
        <w:rPr>
          <w:lang w:val="es-ES"/>
        </w:rPr>
      </w:pPr>
      <w:r w:rsidRPr="003D3239">
        <w:rPr>
          <w:lang w:val="es-ES"/>
        </w:rPr>
        <w:t>Se ha eliminado la referencia a la Declaración de Privacidad independiente.</w:t>
      </w:r>
    </w:p>
    <w:p w14:paraId="23084382" w14:textId="77777777" w:rsidR="00536EE4" w:rsidRPr="003D3239" w:rsidRDefault="00536EE4" w:rsidP="00EF1136">
      <w:pPr>
        <w:pStyle w:val="ProductList-Body"/>
        <w:ind w:left="180"/>
        <w:rPr>
          <w:lang w:val="es-ES"/>
        </w:rPr>
      </w:pPr>
    </w:p>
    <w:p w14:paraId="0F1293F1" w14:textId="5136C5B5" w:rsidR="00536EE4" w:rsidRPr="003D3239" w:rsidRDefault="00536EE4" w:rsidP="00EF1136">
      <w:pPr>
        <w:pStyle w:val="ProductList-Body"/>
        <w:ind w:left="180"/>
        <w:rPr>
          <w:lang w:val="es-ES"/>
        </w:rPr>
      </w:pPr>
      <w:r w:rsidRPr="003D3239">
        <w:rPr>
          <w:b/>
          <w:color w:val="00188F"/>
          <w:lang w:val="es-ES"/>
        </w:rPr>
        <w:t>Anexo 2 – Conjuntos de Licencias de Suscripción</w:t>
      </w:r>
    </w:p>
    <w:p w14:paraId="0F29940E" w14:textId="0EAD27D0" w:rsidR="00536EE4" w:rsidRPr="003D3239" w:rsidRDefault="00536EE4" w:rsidP="008A4B59">
      <w:pPr>
        <w:pStyle w:val="ProductList-Body"/>
        <w:tabs>
          <w:tab w:val="clear" w:pos="158"/>
          <w:tab w:val="left" w:pos="360"/>
        </w:tabs>
        <w:spacing w:after="60"/>
        <w:ind w:left="360"/>
        <w:rPr>
          <w:lang w:val="es-ES"/>
        </w:rPr>
      </w:pPr>
      <w:r w:rsidRPr="003D3239">
        <w:rPr>
          <w:lang w:val="es-ES"/>
        </w:rPr>
        <w:t>La nueva oferta Office 365 ha reemplazados los planes Office 365 Education E1, E3 y E4, y se han quitado los planes Office 365 Education E3 y E4 como opciones para satisfacer los requisitos de SL para el plan 2 de Exchange Online Plan 2 y el plan 2 de SharePoint Online.</w:t>
      </w:r>
    </w:p>
    <w:p w14:paraId="796CE5C8" w14:textId="59872C1B" w:rsidR="00E11027" w:rsidRPr="003D3239" w:rsidRDefault="00E11027" w:rsidP="008A4B59">
      <w:pPr>
        <w:pStyle w:val="ProductList-Body"/>
        <w:tabs>
          <w:tab w:val="clear" w:pos="158"/>
          <w:tab w:val="left" w:pos="360"/>
        </w:tabs>
        <w:spacing w:after="60"/>
        <w:ind w:left="360"/>
        <w:rPr>
          <w:lang w:val="es-ES"/>
        </w:rPr>
      </w:pPr>
      <w:r w:rsidRPr="003D3239">
        <w:rPr>
          <w:lang w:val="es-ES"/>
        </w:rPr>
        <w:t>Se ha agregado una nota al pie de las SL de la Suite de Enterprise EDU y de Microsoft Dynamics CRM Online Professional para que satisfagan los mismos requisitos de SL que las ediciones Professional y Enterprise, respectivamente.</w:t>
      </w:r>
    </w:p>
    <w:p w14:paraId="62DA0CD2" w14:textId="4D2A6CDE" w:rsidR="00FD384F" w:rsidRPr="003D3239" w:rsidRDefault="00FD384F" w:rsidP="00536EE4">
      <w:pPr>
        <w:pStyle w:val="ProductList-Body"/>
        <w:ind w:left="180"/>
        <w:rPr>
          <w:lang w:val="es-ES"/>
        </w:rPr>
        <w:sectPr w:rsidR="00FD384F" w:rsidRPr="003D3239"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5459B" w:rsidRDefault="00730B3A" w:rsidP="00366C8E">
      <w:pPr>
        <w:pStyle w:val="ProductList-SectionHeading"/>
        <w:outlineLvl w:val="0"/>
        <w:rPr>
          <w:lang w:val="es-ES"/>
        </w:rPr>
      </w:pPr>
      <w:bookmarkStart w:id="13" w:name="GeneralTerms"/>
      <w:bookmarkStart w:id="14" w:name="_Toc414312274"/>
      <w:r w:rsidRPr="0095459B">
        <w:rPr>
          <w:lang w:val="es-ES"/>
        </w:rPr>
        <w:t>Términos Generales</w:t>
      </w:r>
      <w:bookmarkEnd w:id="13"/>
      <w:bookmarkEnd w:id="14"/>
    </w:p>
    <w:p w14:paraId="13E595AA" w14:textId="0E122F80" w:rsidR="00730B3A" w:rsidRPr="003D3239" w:rsidRDefault="00730B3A" w:rsidP="00A914BF">
      <w:pPr>
        <w:pStyle w:val="ProductList-Body"/>
        <w:rPr>
          <w:lang w:val="es-ES"/>
        </w:rPr>
      </w:pPr>
      <w:r w:rsidRPr="003D3239">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3D3239">
          <w:rPr>
            <w:rStyle w:val="Hyperlink"/>
            <w:lang w:val="es-ES"/>
          </w:rPr>
          <w:t>Términos específicos de los Servicios Online</w:t>
        </w:r>
      </w:hyperlink>
      <w:r w:rsidRPr="003D3239">
        <w:rPr>
          <w:lang w:val="es-ES"/>
        </w:rPr>
        <w:t xml:space="preserve">. El </w:t>
      </w:r>
      <w:hyperlink w:anchor="Attachment2" w:history="1">
        <w:r w:rsidRPr="003D3239">
          <w:rPr>
            <w:rStyle w:val="Hyperlink"/>
            <w:lang w:val="es-ES"/>
          </w:rPr>
          <w:t>Anexo 2</w:t>
        </w:r>
      </w:hyperlink>
      <w:r w:rsidRPr="003D3239">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3D3239" w:rsidRDefault="00730B3A" w:rsidP="00A914BF">
      <w:pPr>
        <w:pStyle w:val="ProductList-Body"/>
        <w:rPr>
          <w:lang w:val="es-ES"/>
        </w:rPr>
      </w:pPr>
    </w:p>
    <w:p w14:paraId="6B77EA61" w14:textId="1CD22C4C" w:rsidR="00730B3A" w:rsidRPr="0095459B" w:rsidRDefault="00103924" w:rsidP="00366C8E">
      <w:pPr>
        <w:pStyle w:val="ProductList-SubSubSectionHeading"/>
        <w:outlineLvl w:val="1"/>
        <w:rPr>
          <w:lang w:val="es-ES"/>
        </w:rPr>
      </w:pPr>
      <w:bookmarkStart w:id="15" w:name="_Toc414312275"/>
      <w:r w:rsidRPr="0095459B">
        <w:rPr>
          <w:lang w:val="es-ES"/>
        </w:rPr>
        <w:t>Definiciones</w:t>
      </w:r>
      <w:bookmarkEnd w:id="15"/>
    </w:p>
    <w:p w14:paraId="6FDD5DC5" w14:textId="77777777" w:rsidR="00103924" w:rsidRPr="003D3239" w:rsidRDefault="00103924" w:rsidP="00337870">
      <w:pPr>
        <w:pStyle w:val="ProductList-Body"/>
        <w:spacing w:after="120"/>
        <w:rPr>
          <w:lang w:val="es-ES"/>
        </w:rPr>
      </w:pPr>
      <w:r w:rsidRPr="003D3239">
        <w:rPr>
          <w:lang w:val="es-ES"/>
        </w:rPr>
        <w:t>Si alguno de los siguientes términos no está definido en el contrato de licencias por volumen del Cliente, adoptará el significado atribuido en las siguientes definiciones.</w:t>
      </w:r>
    </w:p>
    <w:p w14:paraId="1A63487A" w14:textId="25E13A07" w:rsidR="00103924" w:rsidRPr="003D3239" w:rsidRDefault="00874919" w:rsidP="00337870">
      <w:pPr>
        <w:pStyle w:val="ProductList-Body"/>
        <w:spacing w:after="120"/>
        <w:rPr>
          <w:lang w:val="es-ES"/>
        </w:rPr>
      </w:pPr>
      <w:r w:rsidRPr="003D3239">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3D3239" w:rsidRDefault="00DD68AE" w:rsidP="00DD68AE">
      <w:pPr>
        <w:pStyle w:val="ProductList-Body"/>
        <w:spacing w:after="120"/>
        <w:rPr>
          <w:lang w:val="es-ES"/>
        </w:rPr>
      </w:pPr>
      <w:r w:rsidRPr="003D3239">
        <w:rPr>
          <w:lang w:val="es-ES"/>
        </w:rPr>
        <w:t>“</w:t>
      </w:r>
      <w:r w:rsidR="00874919" w:rsidRPr="003D3239">
        <w:rPr>
          <w:lang w:val="es-ES"/>
        </w:rPr>
        <w:t>Usuario Externo</w:t>
      </w:r>
      <w:r w:rsidRPr="003D3239">
        <w:rPr>
          <w:lang w:val="es-ES"/>
        </w:rPr>
        <w:t>”</w:t>
      </w:r>
      <w:r w:rsidR="00874919" w:rsidRPr="003D3239">
        <w:rPr>
          <w:lang w:val="es-ES"/>
        </w:rPr>
        <w:t xml:space="preserve"> es un usuario de un Servicio Online que no es un empleado, contratista interno ni representante interno del Cliente o sus Filiales.</w:t>
      </w:r>
    </w:p>
    <w:p w14:paraId="4DD7F79B" w14:textId="60A959FD" w:rsidR="00103924" w:rsidRPr="003D3239" w:rsidRDefault="00337870" w:rsidP="00337870">
      <w:pPr>
        <w:pStyle w:val="ProductList-Body"/>
        <w:spacing w:after="120"/>
        <w:rPr>
          <w:lang w:val="es-ES"/>
        </w:rPr>
      </w:pPr>
      <w:r w:rsidRPr="003D3239">
        <w:rPr>
          <w:lang w:val="es-ES"/>
        </w:rPr>
        <w:t>“Instancia” es una imagen de software que se creó al ejecutar la configuración del software o el procedimiento de instalación o al duplicar dicha imagen.</w:t>
      </w:r>
    </w:p>
    <w:p w14:paraId="7142C674" w14:textId="515D3AFF" w:rsidR="00103924" w:rsidRPr="003D3239" w:rsidRDefault="00874919" w:rsidP="00337870">
      <w:pPr>
        <w:pStyle w:val="ProductList-Body"/>
        <w:spacing w:after="120"/>
        <w:rPr>
          <w:lang w:val="es-ES"/>
        </w:rPr>
      </w:pPr>
      <w:r w:rsidRPr="003D3239">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3D3239" w:rsidRDefault="00874919" w:rsidP="00337870">
      <w:pPr>
        <w:pStyle w:val="ProductList-Body"/>
        <w:spacing w:after="120"/>
        <w:rPr>
          <w:lang w:val="es-ES"/>
        </w:rPr>
      </w:pPr>
      <w:r w:rsidRPr="003D3239">
        <w:rPr>
          <w:lang w:val="es-ES"/>
        </w:rPr>
        <w:t>“Producto que no es de Microsoft” es cualquier software, dato, servicio, sitio web o producto de marca de terceros.</w:t>
      </w:r>
    </w:p>
    <w:p w14:paraId="69AA448A" w14:textId="7A065545" w:rsidR="00103924" w:rsidRPr="003D3239" w:rsidRDefault="00874919" w:rsidP="00337870">
      <w:pPr>
        <w:pStyle w:val="ProductList-Body"/>
        <w:spacing w:after="120"/>
        <w:rPr>
          <w:lang w:val="es-ES"/>
        </w:rPr>
      </w:pPr>
      <w:r w:rsidRPr="003D3239">
        <w:rPr>
          <w:lang w:val="es-ES"/>
        </w:rPr>
        <w:t xml:space="preserve">“Servicio Online” es un servicio que hospeda Microsoft y al cual el Cliente se suscribe en virtud de un contrato de licencias por volumen de Microsoft, incluido cualquier servicio identificado en la sección Servicios Online de la Lista de Productos. Encontrará la Lista de Productos en </w:t>
      </w:r>
      <w:hyperlink r:id="rId21" w:history="1">
        <w:r w:rsidRPr="003D3239">
          <w:rPr>
            <w:rStyle w:val="Hyperlink"/>
            <w:lang w:val="es-ES"/>
          </w:rPr>
          <w:t>http://go.microsoft.com/?linkid=9839207</w:t>
        </w:r>
      </w:hyperlink>
      <w:r w:rsidRPr="003D3239">
        <w:rPr>
          <w:lang w:val="es-ES"/>
        </w:rPr>
        <w:t>.</w:t>
      </w:r>
    </w:p>
    <w:p w14:paraId="44145F90" w14:textId="6A35F316" w:rsidR="00103924" w:rsidRPr="003D3239" w:rsidRDefault="00CF2B16" w:rsidP="00F139BD">
      <w:pPr>
        <w:pStyle w:val="ProductList-Body"/>
        <w:spacing w:after="120"/>
        <w:rPr>
          <w:lang w:val="es-ES"/>
        </w:rPr>
      </w:pPr>
      <w:r w:rsidRPr="003D3239">
        <w:rPr>
          <w:lang w:val="es-ES"/>
        </w:rPr>
        <w:t>“</w:t>
      </w:r>
      <w:r w:rsidR="00874919" w:rsidRPr="003D3239">
        <w:rPr>
          <w:lang w:val="es-ES"/>
        </w:rPr>
        <w:t>Entorno de Sistema Operativo</w:t>
      </w:r>
      <w:r w:rsidR="00F139BD" w:rsidRPr="003D3239">
        <w:rPr>
          <w:lang w:val="es-ES"/>
        </w:rPr>
        <w:t>”</w:t>
      </w:r>
      <w:r w:rsidR="00874919" w:rsidRPr="003D3239">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3D3239" w:rsidRDefault="00721EA9" w:rsidP="00C9134C">
      <w:pPr>
        <w:pStyle w:val="ProductList-Body"/>
        <w:rPr>
          <w:lang w:val="es-ES"/>
        </w:rPr>
      </w:pPr>
      <w:r w:rsidRPr="003D3239">
        <w:rPr>
          <w:lang w:val="es-ES"/>
        </w:rPr>
        <w:t>“</w:t>
      </w:r>
      <w:r w:rsidR="00337870" w:rsidRPr="003D3239">
        <w:rPr>
          <w:lang w:val="es-ES"/>
        </w:rPr>
        <w:t>SL</w:t>
      </w:r>
      <w:r w:rsidR="00C9134C" w:rsidRPr="003D3239">
        <w:rPr>
          <w:lang w:val="es-ES"/>
        </w:rPr>
        <w:t>”</w:t>
      </w:r>
      <w:r w:rsidR="00337870" w:rsidRPr="003D3239">
        <w:rPr>
          <w:lang w:val="es-ES"/>
        </w:rPr>
        <w:t xml:space="preserve"> es una licencia de suscripción.</w:t>
      </w:r>
    </w:p>
    <w:p w14:paraId="18F7674C" w14:textId="77777777" w:rsidR="00103924" w:rsidRPr="003D3239" w:rsidRDefault="00103924" w:rsidP="00103924">
      <w:pPr>
        <w:pStyle w:val="ProductList-Body"/>
        <w:rPr>
          <w:lang w:val="es-ES"/>
        </w:rPr>
      </w:pPr>
    </w:p>
    <w:p w14:paraId="66429A49" w14:textId="07F3D7DF" w:rsidR="00103924" w:rsidRPr="003D3239" w:rsidRDefault="00103924" w:rsidP="00366C8E">
      <w:pPr>
        <w:pStyle w:val="ProductList-SubSubSectionHeading"/>
        <w:outlineLvl w:val="1"/>
        <w:rPr>
          <w:lang w:val="es-ES"/>
        </w:rPr>
      </w:pPr>
      <w:bookmarkStart w:id="16" w:name="_Toc414312276"/>
      <w:r w:rsidRPr="003D3239">
        <w:rPr>
          <w:lang w:val="es-ES"/>
        </w:rPr>
        <w:t>Actualizaciones de los Términos de los Servicios Online</w:t>
      </w:r>
      <w:bookmarkEnd w:id="16"/>
    </w:p>
    <w:p w14:paraId="2425CDE5" w14:textId="62FACDAB" w:rsidR="00103924" w:rsidRPr="003D3239" w:rsidRDefault="00103924" w:rsidP="00103924">
      <w:pPr>
        <w:pStyle w:val="ProductList-Body"/>
        <w:rPr>
          <w:lang w:val="es-ES"/>
        </w:rPr>
      </w:pPr>
      <w:r w:rsidRPr="003D3239">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3D3239" w:rsidRDefault="00103924" w:rsidP="00103924">
      <w:pPr>
        <w:pStyle w:val="ProductList-Body"/>
        <w:rPr>
          <w:lang w:val="es-ES"/>
        </w:rPr>
      </w:pPr>
    </w:p>
    <w:p w14:paraId="34862786" w14:textId="669B7622" w:rsidR="00103924" w:rsidRPr="0095459B" w:rsidRDefault="00103924" w:rsidP="00366C8E">
      <w:pPr>
        <w:pStyle w:val="ProductList-SubSubSectionHeading"/>
        <w:outlineLvl w:val="1"/>
        <w:rPr>
          <w:lang w:val="es-ES"/>
        </w:rPr>
      </w:pPr>
      <w:bookmarkStart w:id="17" w:name="_Toc414312277"/>
      <w:r w:rsidRPr="0095459B">
        <w:rPr>
          <w:lang w:val="es-ES"/>
        </w:rPr>
        <w:t>Cambios Regulatorios y Disponibilidad Internacional</w:t>
      </w:r>
      <w:bookmarkEnd w:id="17"/>
    </w:p>
    <w:p w14:paraId="3A70F627" w14:textId="6B0942DA" w:rsidR="00103924" w:rsidRPr="003D3239" w:rsidRDefault="00103924" w:rsidP="00103924">
      <w:pPr>
        <w:pStyle w:val="ProductList-Body"/>
        <w:rPr>
          <w:lang w:val="es-ES"/>
        </w:rPr>
      </w:pPr>
      <w:r w:rsidRPr="003D3239">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3D3239">
          <w:rPr>
            <w:rStyle w:val="Hyperlink"/>
            <w:lang w:val="es-ES"/>
          </w:rPr>
          <w:t>http://www.microsoft.com/online/international-availability.aspx</w:t>
        </w:r>
      </w:hyperlink>
      <w:r w:rsidRPr="003D3239">
        <w:rPr>
          <w:lang w:val="es-ES"/>
        </w:rPr>
        <w:t>.</w:t>
      </w:r>
    </w:p>
    <w:p w14:paraId="1AA00E49" w14:textId="77777777" w:rsidR="00103924" w:rsidRPr="003D3239" w:rsidRDefault="00103924" w:rsidP="00103924">
      <w:pPr>
        <w:pStyle w:val="ProductList-Body"/>
        <w:rPr>
          <w:lang w:val="es-ES"/>
        </w:rPr>
      </w:pPr>
    </w:p>
    <w:p w14:paraId="67C5471B" w14:textId="77777777" w:rsidR="00103924" w:rsidRPr="0095459B" w:rsidRDefault="00103924" w:rsidP="00366C8E">
      <w:pPr>
        <w:pStyle w:val="ProductList-SubSubSectionHeading"/>
        <w:outlineLvl w:val="1"/>
        <w:rPr>
          <w:lang w:val="es-ES"/>
        </w:rPr>
      </w:pPr>
      <w:bookmarkStart w:id="18" w:name="_Toc414312278"/>
      <w:r w:rsidRPr="0095459B">
        <w:rPr>
          <w:lang w:val="es-ES"/>
        </w:rPr>
        <w:t>Retención de Datos</w:t>
      </w:r>
      <w:bookmarkEnd w:id="18"/>
    </w:p>
    <w:p w14:paraId="1645CC39" w14:textId="5E6B6EA9" w:rsidR="00103924" w:rsidRPr="003D3239" w:rsidRDefault="00D92296" w:rsidP="00337870">
      <w:pPr>
        <w:pStyle w:val="ProductList-Body"/>
        <w:spacing w:after="120"/>
        <w:rPr>
          <w:lang w:val="es-ES"/>
        </w:rPr>
      </w:pPr>
      <w:r w:rsidRPr="003D3239">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3D3239" w:rsidRDefault="00103924" w:rsidP="00103924">
      <w:pPr>
        <w:pStyle w:val="ProductList-Body"/>
        <w:rPr>
          <w:lang w:val="es-ES"/>
        </w:rPr>
      </w:pPr>
      <w:r w:rsidRPr="003D3239">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7C7D14F5" w14:textId="77777777" w:rsidR="00103924" w:rsidRPr="003D3239" w:rsidRDefault="00103924" w:rsidP="00103924">
      <w:pPr>
        <w:pStyle w:val="ProductList-Body"/>
        <w:rPr>
          <w:lang w:val="es-ES"/>
        </w:rPr>
      </w:pPr>
    </w:p>
    <w:p w14:paraId="3385B391" w14:textId="77777777" w:rsidR="00C4169A" w:rsidRPr="003D3239" w:rsidRDefault="00C4169A" w:rsidP="00103924">
      <w:pPr>
        <w:pStyle w:val="ProductList-Body"/>
        <w:rPr>
          <w:lang w:val="es-ES"/>
        </w:rPr>
      </w:pPr>
    </w:p>
    <w:p w14:paraId="2B468BA2" w14:textId="77777777" w:rsidR="00C4169A" w:rsidRPr="003D3239" w:rsidRDefault="00C4169A" w:rsidP="00103924">
      <w:pPr>
        <w:pStyle w:val="ProductList-Body"/>
        <w:rPr>
          <w:lang w:val="es-ES"/>
        </w:rPr>
      </w:pPr>
    </w:p>
    <w:p w14:paraId="13028049" w14:textId="77777777" w:rsidR="00103924" w:rsidRPr="003D3239" w:rsidRDefault="00103924" w:rsidP="00366C8E">
      <w:pPr>
        <w:pStyle w:val="ProductList-SubSubSectionHeading"/>
        <w:outlineLvl w:val="1"/>
        <w:rPr>
          <w:lang w:val="es-ES"/>
        </w:rPr>
      </w:pPr>
      <w:bookmarkStart w:id="19" w:name="_Toc414312279"/>
      <w:r w:rsidRPr="003D3239">
        <w:rPr>
          <w:lang w:val="es-ES"/>
        </w:rPr>
        <w:t>Uso del software con los servicios online</w:t>
      </w:r>
      <w:bookmarkEnd w:id="19"/>
    </w:p>
    <w:p w14:paraId="62002352" w14:textId="3B9E93C8" w:rsidR="00103924" w:rsidRPr="003D3239" w:rsidRDefault="00103924" w:rsidP="00103924">
      <w:pPr>
        <w:pStyle w:val="ProductList-Body"/>
        <w:rPr>
          <w:lang w:val="es-ES"/>
        </w:rPr>
      </w:pPr>
      <w:r w:rsidRPr="003D3239">
        <w:rPr>
          <w:lang w:val="es-ES"/>
        </w:rPr>
        <w:t>Puede que el Cliente deba instalar determinado software de Microsoft con el fin de utilizar el Servicio Online. En tal caso, se aplican los términos siguientes:</w:t>
      </w:r>
    </w:p>
    <w:p w14:paraId="18066401" w14:textId="77777777" w:rsidR="00AD5F09" w:rsidRPr="003D3239" w:rsidRDefault="00AD5F09" w:rsidP="00103924">
      <w:pPr>
        <w:pStyle w:val="ProductList-Body"/>
        <w:rPr>
          <w:lang w:val="es-ES"/>
        </w:rPr>
      </w:pPr>
    </w:p>
    <w:p w14:paraId="3A57E079" w14:textId="79E1A03F" w:rsidR="00103924" w:rsidRPr="003D3239" w:rsidRDefault="00103924" w:rsidP="00366C8E">
      <w:pPr>
        <w:pStyle w:val="ProductList-Body"/>
        <w:ind w:left="180"/>
        <w:outlineLvl w:val="2"/>
        <w:rPr>
          <w:lang w:val="es-ES"/>
        </w:rPr>
      </w:pPr>
      <w:r w:rsidRPr="003D3239">
        <w:rPr>
          <w:b/>
          <w:color w:val="0072C6"/>
          <w:lang w:val="es-ES"/>
        </w:rPr>
        <w:t>Términos de Licencia del Software de Microsoft</w:t>
      </w:r>
    </w:p>
    <w:p w14:paraId="584B5A12" w14:textId="4938CBA5" w:rsidR="00103924" w:rsidRPr="003D3239" w:rsidRDefault="00103924" w:rsidP="00AD5F09">
      <w:pPr>
        <w:pStyle w:val="ProductList-Body"/>
        <w:ind w:left="180"/>
        <w:rPr>
          <w:lang w:val="es-ES"/>
        </w:rPr>
      </w:pPr>
      <w:r w:rsidRPr="003D3239">
        <w:rPr>
          <w:lang w:val="es-ES"/>
        </w:rPr>
        <w:t xml:space="preserve">El Cliente puede instalar y utilizar el software únicamente con el Servicio Online. Los </w:t>
      </w:r>
      <w:hyperlink w:anchor="OnlineServiceSpecificTerms" w:history="1">
        <w:r w:rsidRPr="003D3239">
          <w:rPr>
            <w:rStyle w:val="Hyperlink"/>
            <w:lang w:val="es-ES"/>
          </w:rPr>
          <w:t>Términos Específicos de los Servicios Online</w:t>
        </w:r>
      </w:hyperlink>
      <w:r w:rsidRPr="003D3239">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3D3239" w:rsidRDefault="00AD5F09" w:rsidP="00AD5F09">
      <w:pPr>
        <w:pStyle w:val="ProductList-Body"/>
        <w:ind w:left="180"/>
        <w:rPr>
          <w:lang w:val="es-ES"/>
        </w:rPr>
      </w:pPr>
    </w:p>
    <w:p w14:paraId="5DCB55C1" w14:textId="656F93AB" w:rsidR="00103924" w:rsidRPr="003D3239" w:rsidRDefault="00103924" w:rsidP="00366C8E">
      <w:pPr>
        <w:pStyle w:val="ProductList-Body"/>
        <w:ind w:left="180"/>
        <w:outlineLvl w:val="2"/>
        <w:rPr>
          <w:lang w:val="es-ES"/>
        </w:rPr>
      </w:pPr>
      <w:r w:rsidRPr="003D3239">
        <w:rPr>
          <w:b/>
          <w:color w:val="0072C6"/>
          <w:lang w:val="es-ES"/>
        </w:rPr>
        <w:t>Validación, Actualizaciones Automáticas y Recopilación para Software</w:t>
      </w:r>
    </w:p>
    <w:p w14:paraId="5CA5B88F" w14:textId="46B50B9A" w:rsidR="00103924" w:rsidRPr="003D3239" w:rsidRDefault="00103924" w:rsidP="00CD678F">
      <w:pPr>
        <w:pStyle w:val="ProductList-Body"/>
        <w:ind w:left="180"/>
        <w:rPr>
          <w:lang w:val="es-ES"/>
        </w:rPr>
      </w:pPr>
      <w:r w:rsidRPr="003D3239">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3D3239">
        <w:rPr>
          <w:lang w:val="es-ES"/>
        </w:rPr>
        <w:t>“</w:t>
      </w:r>
      <w:r w:rsidRPr="003D3239">
        <w:rPr>
          <w:lang w:val="es-ES"/>
        </w:rPr>
        <w:t>Aplicaciones</w:t>
      </w:r>
      <w:r w:rsidR="00CD678F" w:rsidRPr="003D3239">
        <w:rPr>
          <w:lang w:val="es-ES"/>
        </w:rPr>
        <w:t>”</w:t>
      </w:r>
      <w:r w:rsidRPr="003D3239">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3D3239" w:rsidRDefault="00AD5F09" w:rsidP="00AD5F09">
      <w:pPr>
        <w:pStyle w:val="ProductList-Body"/>
        <w:ind w:left="180"/>
        <w:rPr>
          <w:lang w:val="es-ES"/>
        </w:rPr>
      </w:pPr>
    </w:p>
    <w:p w14:paraId="2201BE05" w14:textId="0EF0594E" w:rsidR="00103924" w:rsidRPr="0095459B" w:rsidRDefault="00103924" w:rsidP="00366C8E">
      <w:pPr>
        <w:pStyle w:val="ProductList-Body"/>
        <w:ind w:left="180"/>
        <w:outlineLvl w:val="2"/>
        <w:rPr>
          <w:lang w:val="es-ES"/>
        </w:rPr>
      </w:pPr>
      <w:r w:rsidRPr="0095459B">
        <w:rPr>
          <w:b/>
          <w:color w:val="0072C6"/>
          <w:lang w:val="es-ES"/>
        </w:rPr>
        <w:t>Componentes de Software de Terceros</w:t>
      </w:r>
    </w:p>
    <w:p w14:paraId="6599E6F9" w14:textId="37E37BB1" w:rsidR="00103924" w:rsidRPr="003D3239" w:rsidRDefault="00103924" w:rsidP="00AD5F09">
      <w:pPr>
        <w:pStyle w:val="ProductList-Body"/>
        <w:ind w:left="180"/>
        <w:rPr>
          <w:lang w:val="es-ES"/>
        </w:rPr>
      </w:pPr>
      <w:r w:rsidRPr="003D3239">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3D3239" w:rsidRDefault="00AD5F09" w:rsidP="00AD5F09">
      <w:pPr>
        <w:pStyle w:val="ProductList-Body"/>
        <w:rPr>
          <w:lang w:val="es-ES"/>
        </w:rPr>
      </w:pPr>
    </w:p>
    <w:p w14:paraId="66221BFD" w14:textId="77777777" w:rsidR="00AD5F09" w:rsidRPr="003D3239" w:rsidRDefault="00AD5F09" w:rsidP="00366C8E">
      <w:pPr>
        <w:pStyle w:val="ProductList-SubSubSectionHeading"/>
        <w:outlineLvl w:val="1"/>
        <w:rPr>
          <w:lang w:val="es-ES"/>
        </w:rPr>
      </w:pPr>
      <w:bookmarkStart w:id="20" w:name="_Toc414312280"/>
      <w:r w:rsidRPr="003D3239">
        <w:rPr>
          <w:lang w:val="es-ES"/>
        </w:rPr>
        <w:t>Productos que no son de Microsoft</w:t>
      </w:r>
      <w:bookmarkEnd w:id="20"/>
    </w:p>
    <w:p w14:paraId="717B1BE0" w14:textId="22E9601F" w:rsidR="00103924" w:rsidRPr="003D3239" w:rsidRDefault="00AD5F09" w:rsidP="00AD5F09">
      <w:pPr>
        <w:pStyle w:val="ProductList-Body"/>
        <w:rPr>
          <w:lang w:val="es-ES"/>
        </w:rPr>
      </w:pPr>
      <w:r w:rsidRPr="003D3239">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3D3239" w:rsidRDefault="00103924" w:rsidP="00103924">
      <w:pPr>
        <w:pStyle w:val="ProductList-Body"/>
        <w:rPr>
          <w:lang w:val="es-ES"/>
        </w:rPr>
      </w:pPr>
    </w:p>
    <w:p w14:paraId="0F84C97D" w14:textId="77777777" w:rsidR="00AD5F09" w:rsidRPr="003D3239" w:rsidRDefault="00AD5F09" w:rsidP="00366C8E">
      <w:pPr>
        <w:pStyle w:val="ProductList-SubSubSectionHeading"/>
        <w:outlineLvl w:val="1"/>
        <w:rPr>
          <w:lang w:val="es-ES"/>
        </w:rPr>
      </w:pPr>
      <w:bookmarkStart w:id="21" w:name="_Toc414312281"/>
      <w:r w:rsidRPr="003D3239">
        <w:rPr>
          <w:lang w:val="es-ES"/>
        </w:rPr>
        <w:t>Política de Uso Aceptable</w:t>
      </w:r>
      <w:bookmarkEnd w:id="21"/>
      <w:r w:rsidRPr="003D3239">
        <w:rPr>
          <w:lang w:val="es-ES"/>
        </w:rPr>
        <w:t xml:space="preserve"> </w:t>
      </w:r>
    </w:p>
    <w:p w14:paraId="743282DE" w14:textId="77777777" w:rsidR="00AD5F09" w:rsidRPr="003D3239" w:rsidRDefault="00AD5F09" w:rsidP="00AD5F09">
      <w:pPr>
        <w:pStyle w:val="ProductList-Body"/>
        <w:rPr>
          <w:lang w:val="es-ES"/>
        </w:rPr>
      </w:pPr>
      <w:r w:rsidRPr="003D3239">
        <w:rPr>
          <w:lang w:val="es-ES"/>
        </w:rPr>
        <w:t>Ni el Cliente, ni las personas que acceden a un Servicio Online a través del Cliente, pueden utilizar un Servicio Online:</w:t>
      </w:r>
    </w:p>
    <w:p w14:paraId="50D38345" w14:textId="77777777" w:rsidR="00AD5F09" w:rsidRPr="003D3239" w:rsidRDefault="00AD5F09" w:rsidP="00A44A41">
      <w:pPr>
        <w:pStyle w:val="ProductList-Body"/>
        <w:numPr>
          <w:ilvl w:val="0"/>
          <w:numId w:val="2"/>
        </w:numPr>
        <w:ind w:left="450" w:hanging="270"/>
        <w:rPr>
          <w:lang w:val="es-ES"/>
        </w:rPr>
      </w:pPr>
      <w:r w:rsidRPr="003D3239">
        <w:rPr>
          <w:lang w:val="es-ES"/>
        </w:rPr>
        <w:t>en una forma prohibida por ley, reglamento, orden gubernamental o decreto;</w:t>
      </w:r>
    </w:p>
    <w:p w14:paraId="5D5FDB63" w14:textId="77777777" w:rsidR="00AD5F09" w:rsidRPr="003D3239" w:rsidRDefault="00AD5F09" w:rsidP="0088164F">
      <w:pPr>
        <w:pStyle w:val="ProductList-Body"/>
        <w:numPr>
          <w:ilvl w:val="0"/>
          <w:numId w:val="2"/>
        </w:numPr>
        <w:spacing w:before="40"/>
        <w:ind w:left="450" w:hanging="270"/>
        <w:rPr>
          <w:lang w:val="es-ES"/>
        </w:rPr>
      </w:pPr>
      <w:r w:rsidRPr="003D3239">
        <w:rPr>
          <w:lang w:val="es-ES"/>
        </w:rPr>
        <w:t xml:space="preserve">para infringir los derechos de otros; </w:t>
      </w:r>
    </w:p>
    <w:p w14:paraId="41703F54" w14:textId="467BD7CB" w:rsidR="00AD5F09" w:rsidRPr="003D3239" w:rsidRDefault="00AD5F09" w:rsidP="0088164F">
      <w:pPr>
        <w:pStyle w:val="ProductList-Body"/>
        <w:numPr>
          <w:ilvl w:val="0"/>
          <w:numId w:val="2"/>
        </w:numPr>
        <w:spacing w:before="40"/>
        <w:ind w:left="450" w:hanging="270"/>
        <w:rPr>
          <w:lang w:val="es-ES"/>
        </w:rPr>
      </w:pPr>
      <w:r w:rsidRPr="003D3239">
        <w:rPr>
          <w:lang w:val="es-ES"/>
        </w:rPr>
        <w:t xml:space="preserve">para intentar obtener un acceso no autorizado a cualquier servicio, dispositivo, dato, cuenta o red o interrumpir cualquier servicio, dato, cuenta o red; </w:t>
      </w:r>
    </w:p>
    <w:p w14:paraId="0A3A559B" w14:textId="77777777" w:rsidR="00AD5F09" w:rsidRPr="003D3239" w:rsidRDefault="00AD5F09" w:rsidP="0088164F">
      <w:pPr>
        <w:pStyle w:val="ProductList-Body"/>
        <w:numPr>
          <w:ilvl w:val="0"/>
          <w:numId w:val="2"/>
        </w:numPr>
        <w:spacing w:before="40"/>
        <w:ind w:left="450" w:hanging="270"/>
        <w:rPr>
          <w:lang w:val="es-ES"/>
        </w:rPr>
      </w:pPr>
      <w:r w:rsidRPr="003D3239">
        <w:rPr>
          <w:lang w:val="es-ES"/>
        </w:rPr>
        <w:t>para enviar correo no deseado o distribuir un software malintencionado;</w:t>
      </w:r>
    </w:p>
    <w:p w14:paraId="7AF2D7D9" w14:textId="77777777" w:rsidR="00AD5F09" w:rsidRPr="003D3239" w:rsidRDefault="00AD5F09" w:rsidP="0088164F">
      <w:pPr>
        <w:pStyle w:val="ProductList-Body"/>
        <w:numPr>
          <w:ilvl w:val="0"/>
          <w:numId w:val="2"/>
        </w:numPr>
        <w:spacing w:before="40"/>
        <w:ind w:left="450" w:hanging="270"/>
        <w:rPr>
          <w:lang w:val="es-ES"/>
        </w:rPr>
      </w:pPr>
      <w:r w:rsidRPr="003D3239">
        <w:rPr>
          <w:lang w:val="es-ES"/>
        </w:rPr>
        <w:t xml:space="preserve">en una forma que pudiera causar daños u obstaculizar el uso del Servicio Online a otros usuarios; o </w:t>
      </w:r>
    </w:p>
    <w:p w14:paraId="514F970B" w14:textId="77777777" w:rsidR="00AD5F09" w:rsidRPr="003D3239" w:rsidRDefault="00AD5F09" w:rsidP="0088164F">
      <w:pPr>
        <w:pStyle w:val="ProductList-Body"/>
        <w:numPr>
          <w:ilvl w:val="0"/>
          <w:numId w:val="2"/>
        </w:numPr>
        <w:spacing w:before="40" w:after="120"/>
        <w:ind w:left="461" w:hanging="274"/>
        <w:rPr>
          <w:lang w:val="es-ES"/>
        </w:rPr>
      </w:pPr>
      <w:r w:rsidRPr="003D3239">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3D3239" w:rsidRDefault="00AD5F09" w:rsidP="00AD5F09">
      <w:pPr>
        <w:pStyle w:val="ProductList-Body"/>
        <w:rPr>
          <w:lang w:val="es-ES"/>
        </w:rPr>
      </w:pPr>
      <w:r w:rsidRPr="003D3239">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3D3239" w:rsidRDefault="003C35CD" w:rsidP="003C35CD">
      <w:pPr>
        <w:pStyle w:val="ProductList-Body"/>
        <w:rPr>
          <w:lang w:val="es-ES"/>
        </w:rPr>
      </w:pPr>
    </w:p>
    <w:p w14:paraId="238CEE0E" w14:textId="77777777" w:rsidR="003C35CD" w:rsidRPr="0095459B" w:rsidRDefault="003C35CD" w:rsidP="003C35CD">
      <w:pPr>
        <w:pStyle w:val="ProductList-SubSubSectionHeading"/>
        <w:outlineLvl w:val="1"/>
        <w:rPr>
          <w:lang w:val="es-ES"/>
        </w:rPr>
      </w:pPr>
      <w:bookmarkStart w:id="22" w:name="_Toc414312282"/>
      <w:r w:rsidRPr="0095459B">
        <w:rPr>
          <w:lang w:val="es-ES"/>
        </w:rPr>
        <w:t>Limitaciones Técnicas</w:t>
      </w:r>
      <w:bookmarkEnd w:id="22"/>
    </w:p>
    <w:p w14:paraId="40AC0812" w14:textId="7E166F55" w:rsidR="00C62FB6" w:rsidRPr="003D3239" w:rsidRDefault="003C35CD" w:rsidP="00C62FB6">
      <w:pPr>
        <w:pStyle w:val="ProductList-Body"/>
        <w:rPr>
          <w:lang w:val="es-ES"/>
        </w:rPr>
      </w:pPr>
      <w:r w:rsidRPr="003D3239">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5F339792" w14:textId="77777777" w:rsidR="00103924" w:rsidRPr="003D3239" w:rsidRDefault="00103924" w:rsidP="00103924">
      <w:pPr>
        <w:pStyle w:val="ProductList-Body"/>
        <w:rPr>
          <w:lang w:val="es-ES"/>
        </w:rPr>
      </w:pPr>
    </w:p>
    <w:p w14:paraId="69AEE035" w14:textId="77777777" w:rsidR="00DC0E4A" w:rsidRPr="003D3239" w:rsidRDefault="00DC0E4A" w:rsidP="00103924">
      <w:pPr>
        <w:pStyle w:val="ProductList-Body"/>
        <w:rPr>
          <w:lang w:val="es-ES"/>
        </w:rPr>
      </w:pPr>
    </w:p>
    <w:p w14:paraId="74DC3A4D" w14:textId="77777777" w:rsidR="00DC0E4A" w:rsidRPr="003D3239" w:rsidRDefault="00DC0E4A" w:rsidP="00103924">
      <w:pPr>
        <w:pStyle w:val="ProductList-Body"/>
        <w:rPr>
          <w:lang w:val="es-ES"/>
        </w:rPr>
      </w:pPr>
    </w:p>
    <w:p w14:paraId="3FB58F23" w14:textId="77777777" w:rsidR="00DC0E4A" w:rsidRPr="003D3239" w:rsidRDefault="00DC0E4A" w:rsidP="00103924">
      <w:pPr>
        <w:pStyle w:val="ProductList-Body"/>
        <w:rPr>
          <w:lang w:val="es-ES"/>
        </w:rPr>
      </w:pPr>
    </w:p>
    <w:p w14:paraId="16D38071" w14:textId="77777777" w:rsidR="00AD5F09" w:rsidRPr="0095459B" w:rsidRDefault="00AD5F09" w:rsidP="00366C8E">
      <w:pPr>
        <w:pStyle w:val="ProductList-SubSubSectionHeading"/>
        <w:outlineLvl w:val="1"/>
        <w:rPr>
          <w:lang w:val="es-ES"/>
        </w:rPr>
      </w:pPr>
      <w:bookmarkStart w:id="23" w:name="_Toc414312283"/>
      <w:r w:rsidRPr="0095459B">
        <w:rPr>
          <w:lang w:val="es-ES"/>
        </w:rPr>
        <w:t>Cumplimiento de las legislaciones</w:t>
      </w:r>
      <w:bookmarkEnd w:id="23"/>
    </w:p>
    <w:p w14:paraId="4AF31B1C" w14:textId="5CECBED5" w:rsidR="00AD5F09" w:rsidRPr="003D3239" w:rsidRDefault="00AD5F09" w:rsidP="00F824AC">
      <w:pPr>
        <w:pStyle w:val="ProductList-Body"/>
        <w:spacing w:after="120"/>
        <w:rPr>
          <w:lang w:val="es-ES"/>
        </w:rPr>
      </w:pPr>
      <w:r w:rsidRPr="003D3239">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3D3239" w:rsidRDefault="00AD5F09" w:rsidP="00AD5F09">
      <w:pPr>
        <w:pStyle w:val="ProductList-Body"/>
        <w:rPr>
          <w:lang w:val="es-ES"/>
        </w:rPr>
      </w:pPr>
      <w:r w:rsidRPr="003D3239">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Pr="003D3239" w:rsidRDefault="003C35CD" w:rsidP="003C35CD">
      <w:pPr>
        <w:pStyle w:val="ProductList-Body"/>
        <w:rPr>
          <w:lang w:val="es-ES"/>
        </w:rPr>
      </w:pPr>
    </w:p>
    <w:p w14:paraId="4FEA4633" w14:textId="77777777" w:rsidR="00AD5F09" w:rsidRPr="003D3239" w:rsidRDefault="00AD5F09" w:rsidP="00366C8E">
      <w:pPr>
        <w:pStyle w:val="ProductList-SubSubSectionHeading"/>
        <w:outlineLvl w:val="1"/>
        <w:rPr>
          <w:lang w:val="es-ES"/>
        </w:rPr>
      </w:pPr>
      <w:bookmarkStart w:id="24" w:name="_Toc414312284"/>
      <w:r w:rsidRPr="003D3239">
        <w:rPr>
          <w:lang w:val="es-ES"/>
        </w:rPr>
        <w:t>Notificaciones electrónicas</w:t>
      </w:r>
      <w:bookmarkEnd w:id="24"/>
    </w:p>
    <w:p w14:paraId="6993E3E6" w14:textId="7559D1BC" w:rsidR="00AD5F09" w:rsidRPr="003D3239" w:rsidRDefault="00AD5F09" w:rsidP="00AD5F09">
      <w:pPr>
        <w:pStyle w:val="ProductList-Body"/>
        <w:rPr>
          <w:lang w:val="es-ES"/>
        </w:rPr>
      </w:pPr>
      <w:r w:rsidRPr="003D3239">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3D3239" w:rsidRDefault="00AD5F09" w:rsidP="00AD5F09">
      <w:pPr>
        <w:pStyle w:val="ProductList-SubSubSectionHeading"/>
        <w:rPr>
          <w:lang w:val="es-ES"/>
        </w:rPr>
      </w:pPr>
    </w:p>
    <w:p w14:paraId="699AD26F" w14:textId="77777777" w:rsidR="00AD5F09" w:rsidRPr="0095459B" w:rsidRDefault="00AD5F09" w:rsidP="00366C8E">
      <w:pPr>
        <w:pStyle w:val="ProductList-SubSubSectionHeading"/>
        <w:outlineLvl w:val="1"/>
        <w:rPr>
          <w:lang w:val="es-ES"/>
        </w:rPr>
      </w:pPr>
      <w:bookmarkStart w:id="25" w:name="_Toc414312285"/>
      <w:r w:rsidRPr="0095459B">
        <w:rPr>
          <w:lang w:val="es-ES"/>
        </w:rPr>
        <w:t>Reasignación de licencias</w:t>
      </w:r>
      <w:bookmarkEnd w:id="25"/>
    </w:p>
    <w:p w14:paraId="7387CB08" w14:textId="59C42BE7" w:rsidR="00AD5F09" w:rsidRPr="003D3239" w:rsidRDefault="00AD5F09" w:rsidP="00AD5F09">
      <w:pPr>
        <w:pStyle w:val="ProductList-Body"/>
        <w:rPr>
          <w:lang w:val="es-ES"/>
        </w:rPr>
      </w:pPr>
      <w:r w:rsidRPr="003D3239">
        <w:rPr>
          <w:lang w:val="es-ES"/>
        </w:rPr>
        <w:t xml:space="preserve">La mayor parte de las SL pueden reasignarse, pero no todas. Salvo según se estipule en este párrafo o en los </w:t>
      </w:r>
      <w:hyperlink w:anchor="OnlineServiceSpecificTerms" w:history="1">
        <w:r w:rsidRPr="003D3239">
          <w:rPr>
            <w:rStyle w:val="Hyperlink"/>
            <w:lang w:val="es-ES"/>
          </w:rPr>
          <w:t>Términos específicos del Servicio Online</w:t>
        </w:r>
      </w:hyperlink>
      <w:r w:rsidRPr="003D3239">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3D3239" w:rsidRDefault="00AD5F09" w:rsidP="00AD5F09">
      <w:pPr>
        <w:pStyle w:val="ProductList-SubSubSectionHeading"/>
        <w:rPr>
          <w:lang w:val="es-ES"/>
        </w:rPr>
      </w:pPr>
    </w:p>
    <w:p w14:paraId="3B84E286" w14:textId="77777777" w:rsidR="00AD5F09" w:rsidRPr="0095459B" w:rsidRDefault="00AD5F09" w:rsidP="00366C8E">
      <w:pPr>
        <w:pStyle w:val="ProductList-SubSubSectionHeading"/>
        <w:outlineLvl w:val="1"/>
        <w:rPr>
          <w:lang w:val="es-ES"/>
        </w:rPr>
      </w:pPr>
      <w:bookmarkStart w:id="26" w:name="_Toc414312286"/>
      <w:r w:rsidRPr="0095459B">
        <w:rPr>
          <w:lang w:val="es-ES"/>
        </w:rPr>
        <w:t>Componentes de Fuente</w:t>
      </w:r>
      <w:bookmarkEnd w:id="26"/>
    </w:p>
    <w:p w14:paraId="73F308D1" w14:textId="66EA51E0" w:rsidR="00AD5F09" w:rsidRPr="003D3239" w:rsidRDefault="00AD5F09" w:rsidP="00AD5F09">
      <w:pPr>
        <w:pStyle w:val="ProductList-Body"/>
        <w:rPr>
          <w:lang w:val="es-ES"/>
        </w:rPr>
      </w:pPr>
      <w:r w:rsidRPr="003D3239">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3D3239" w:rsidRDefault="00AD5F09" w:rsidP="00AD5F09">
      <w:pPr>
        <w:pStyle w:val="ProductList-SubSubSectionHeading"/>
        <w:rPr>
          <w:lang w:val="es-ES"/>
        </w:rPr>
      </w:pPr>
    </w:p>
    <w:p w14:paraId="4DA62778" w14:textId="77777777" w:rsidR="00AD5F09" w:rsidRPr="003D3239" w:rsidRDefault="00AD5F09" w:rsidP="00366C8E">
      <w:pPr>
        <w:pStyle w:val="ProductList-SubSubSectionHeading"/>
        <w:outlineLvl w:val="1"/>
        <w:rPr>
          <w:lang w:val="es-ES"/>
        </w:rPr>
      </w:pPr>
      <w:bookmarkStart w:id="27" w:name="_Toc414312287"/>
      <w:r w:rsidRPr="003D3239">
        <w:rPr>
          <w:lang w:val="es-ES"/>
        </w:rPr>
        <w:t>Multiplexación</w:t>
      </w:r>
      <w:bookmarkEnd w:id="27"/>
    </w:p>
    <w:p w14:paraId="594AA384" w14:textId="7A451602" w:rsidR="00103924" w:rsidRPr="003D3239" w:rsidRDefault="00AD5F09" w:rsidP="00AD5F09">
      <w:pPr>
        <w:pStyle w:val="ProductList-Body"/>
        <w:rPr>
          <w:lang w:val="es-ES"/>
        </w:rPr>
      </w:pPr>
      <w:r w:rsidRPr="003D3239">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F6FD2E0" w14:textId="77777777" w:rsidR="00103924" w:rsidRPr="003D3239" w:rsidRDefault="00103924" w:rsidP="00103924">
      <w:pPr>
        <w:pStyle w:val="ProductList-Body"/>
        <w:rPr>
          <w:lang w:val="es-ES"/>
        </w:rPr>
      </w:pPr>
    </w:p>
    <w:p w14:paraId="181B9919" w14:textId="77777777" w:rsidR="004D27A6" w:rsidRPr="003D3239" w:rsidRDefault="004D27A6" w:rsidP="00A914BF">
      <w:pPr>
        <w:pStyle w:val="ProductList-Body"/>
        <w:rPr>
          <w:lang w:val="es-ES"/>
        </w:rPr>
      </w:pPr>
    </w:p>
    <w:p w14:paraId="5B4C399B" w14:textId="77777777" w:rsidR="00730B3A" w:rsidRPr="003D3239" w:rsidRDefault="00730B3A" w:rsidP="00A914BF">
      <w:pPr>
        <w:pStyle w:val="ProductList-Body"/>
        <w:rPr>
          <w:lang w:val="es-ES"/>
        </w:rPr>
        <w:sectPr w:rsidR="00730B3A" w:rsidRPr="003D3239"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3D3239" w:rsidRDefault="000E6ED8" w:rsidP="00366C8E">
      <w:pPr>
        <w:pStyle w:val="ProductList-SectionHeading"/>
        <w:outlineLvl w:val="0"/>
        <w:rPr>
          <w:lang w:val="es-ES"/>
        </w:rPr>
      </w:pPr>
      <w:bookmarkStart w:id="28" w:name="PrivacyandSecurityTerms"/>
      <w:bookmarkStart w:id="29" w:name="_Toc414312288"/>
      <w:r w:rsidRPr="003D3239">
        <w:rPr>
          <w:lang w:val="es-ES"/>
        </w:rPr>
        <w:t>Términos de privacidad y seguridad</w:t>
      </w:r>
      <w:bookmarkEnd w:id="28"/>
      <w:bookmarkEnd w:id="29"/>
    </w:p>
    <w:p w14:paraId="7D1A07E0" w14:textId="189496FA" w:rsidR="00F77036" w:rsidRPr="003D3239" w:rsidRDefault="00F77036" w:rsidP="00F77036">
      <w:pPr>
        <w:pStyle w:val="ProductList-Body"/>
        <w:rPr>
          <w:lang w:val="es-ES"/>
        </w:rPr>
      </w:pPr>
      <w:r w:rsidRPr="003D3239">
        <w:rPr>
          <w:lang w:val="es-ES"/>
        </w:rPr>
        <w:t xml:space="preserve">Esta sección de los Términos de los Servicios Online consta de dos partes: </w:t>
      </w:r>
    </w:p>
    <w:p w14:paraId="6AAD177B" w14:textId="4104F62E" w:rsidR="00F77036" w:rsidRPr="003D3239" w:rsidRDefault="00F77036" w:rsidP="00A44A41">
      <w:pPr>
        <w:pStyle w:val="ProductList-Body"/>
        <w:numPr>
          <w:ilvl w:val="0"/>
          <w:numId w:val="3"/>
        </w:numPr>
        <w:ind w:left="450" w:hanging="270"/>
        <w:rPr>
          <w:lang w:val="es-ES"/>
        </w:rPr>
      </w:pPr>
      <w:r w:rsidRPr="003D3239">
        <w:rPr>
          <w:lang w:val="es-ES"/>
        </w:rPr>
        <w:t>Términos Generales de Privacidad y Seguridad, que se aplican a todos los Servicios Online; y</w:t>
      </w:r>
    </w:p>
    <w:p w14:paraId="19F00AAF" w14:textId="0D6AB44F" w:rsidR="000E6ED8" w:rsidRPr="003D3239" w:rsidRDefault="00F77036" w:rsidP="0088164F">
      <w:pPr>
        <w:pStyle w:val="ProductList-Body"/>
        <w:numPr>
          <w:ilvl w:val="0"/>
          <w:numId w:val="3"/>
        </w:numPr>
        <w:spacing w:before="40"/>
        <w:ind w:left="461" w:hanging="274"/>
        <w:rPr>
          <w:lang w:val="es-ES"/>
        </w:rPr>
      </w:pPr>
      <w:r w:rsidRPr="003D3239">
        <w:rPr>
          <w:lang w:val="es-ES"/>
        </w:rPr>
        <w:t>Términos de Tratamiento de Datos, que son compromisos adicionales para determinados Servicios Online.</w:t>
      </w:r>
    </w:p>
    <w:p w14:paraId="63CB356D" w14:textId="77777777" w:rsidR="00F77036" w:rsidRPr="003D3239" w:rsidRDefault="00F77036" w:rsidP="00F77036">
      <w:pPr>
        <w:pStyle w:val="ProductList-Body"/>
        <w:rPr>
          <w:lang w:val="es-ES"/>
        </w:rPr>
      </w:pPr>
    </w:p>
    <w:p w14:paraId="28D69558" w14:textId="380CF2CB" w:rsidR="000E6ED8" w:rsidRPr="003D3239" w:rsidRDefault="00F77036" w:rsidP="00366C8E">
      <w:pPr>
        <w:pStyle w:val="ProductList-Offering2Heading"/>
        <w:outlineLvl w:val="1"/>
        <w:rPr>
          <w:lang w:val="es-ES"/>
        </w:rPr>
      </w:pPr>
      <w:bookmarkStart w:id="30" w:name="_Toc414312289"/>
      <w:r w:rsidRPr="003D3239">
        <w:rPr>
          <w:lang w:val="es-ES"/>
        </w:rPr>
        <w:t>Términos Generales de Privacidad y Seguridad</w:t>
      </w:r>
      <w:bookmarkEnd w:id="30"/>
    </w:p>
    <w:p w14:paraId="0A292299" w14:textId="77777777" w:rsidR="00F77036" w:rsidRPr="003D3239" w:rsidRDefault="00F77036" w:rsidP="00366C8E">
      <w:pPr>
        <w:pStyle w:val="ProductList-SubSubSectionHeading"/>
        <w:outlineLvl w:val="2"/>
        <w:rPr>
          <w:lang w:val="es-ES"/>
        </w:rPr>
      </w:pPr>
      <w:bookmarkStart w:id="31" w:name="_Toc414312290"/>
      <w:r w:rsidRPr="003D3239">
        <w:rPr>
          <w:lang w:val="es-ES"/>
        </w:rPr>
        <w:t>Alcance</w:t>
      </w:r>
      <w:bookmarkEnd w:id="31"/>
    </w:p>
    <w:p w14:paraId="6720FC8E" w14:textId="65FEC10F" w:rsidR="00F77036" w:rsidRPr="003D3239" w:rsidRDefault="00F77036" w:rsidP="00F77036">
      <w:pPr>
        <w:pStyle w:val="ProductList-Body"/>
        <w:rPr>
          <w:lang w:val="es-ES"/>
        </w:rPr>
      </w:pPr>
      <w:r w:rsidRPr="003D3239">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3D3239">
          <w:rPr>
            <w:rStyle w:val="Hyperlink"/>
            <w:lang w:val="es-ES"/>
          </w:rPr>
          <w:t>Términos específicos de los Servicios Online</w:t>
        </w:r>
      </w:hyperlink>
      <w:r w:rsidRPr="003D3239">
        <w:rPr>
          <w:lang w:val="es-ES"/>
        </w:rPr>
        <w:t xml:space="preserve"> correspondientes.</w:t>
      </w:r>
    </w:p>
    <w:p w14:paraId="77E4D02E" w14:textId="77777777" w:rsidR="00F77036" w:rsidRPr="003D3239" w:rsidRDefault="00F77036" w:rsidP="00F77036">
      <w:pPr>
        <w:pStyle w:val="ProductList-Body"/>
        <w:rPr>
          <w:lang w:val="es-ES"/>
        </w:rPr>
      </w:pPr>
    </w:p>
    <w:p w14:paraId="7785BD88" w14:textId="77777777" w:rsidR="00F77036" w:rsidRPr="003D3239" w:rsidRDefault="00F77036" w:rsidP="00366C8E">
      <w:pPr>
        <w:pStyle w:val="ProductList-SubSubSectionHeading"/>
        <w:outlineLvl w:val="2"/>
        <w:rPr>
          <w:lang w:val="es-ES"/>
        </w:rPr>
      </w:pPr>
      <w:bookmarkStart w:id="32" w:name="_Toc414312291"/>
      <w:r w:rsidRPr="003D3239">
        <w:rPr>
          <w:lang w:val="es-ES"/>
        </w:rPr>
        <w:t>Uso de Datos de Cliente</w:t>
      </w:r>
      <w:bookmarkEnd w:id="32"/>
    </w:p>
    <w:p w14:paraId="60C50476" w14:textId="5A63F640" w:rsidR="00F77036" w:rsidRPr="003D3239" w:rsidRDefault="00F77036" w:rsidP="00F77036">
      <w:pPr>
        <w:pStyle w:val="ProductList-Body"/>
        <w:rPr>
          <w:lang w:val="es-ES"/>
        </w:rPr>
      </w:pPr>
      <w:r w:rsidRPr="003D3239">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3D3239" w:rsidRDefault="00F77036" w:rsidP="00F77036">
      <w:pPr>
        <w:pStyle w:val="ProductList-Body"/>
        <w:rPr>
          <w:lang w:val="es-ES"/>
        </w:rPr>
      </w:pPr>
    </w:p>
    <w:p w14:paraId="01491F07" w14:textId="77777777" w:rsidR="00F77036" w:rsidRPr="0095459B" w:rsidRDefault="00F77036" w:rsidP="00366C8E">
      <w:pPr>
        <w:pStyle w:val="ProductList-SubSubSectionHeading"/>
        <w:outlineLvl w:val="2"/>
        <w:rPr>
          <w:lang w:val="es-ES"/>
        </w:rPr>
      </w:pPr>
      <w:bookmarkStart w:id="33" w:name="_Toc414312292"/>
      <w:r w:rsidRPr="0095459B">
        <w:rPr>
          <w:lang w:val="es-ES"/>
        </w:rPr>
        <w:t>Revelación de Datos de Cliente</w:t>
      </w:r>
      <w:bookmarkEnd w:id="33"/>
    </w:p>
    <w:p w14:paraId="6D380231" w14:textId="77777777" w:rsidR="00F77036" w:rsidRPr="003D3239" w:rsidRDefault="00F77036" w:rsidP="00F824AC">
      <w:pPr>
        <w:pStyle w:val="ProductList-Body"/>
        <w:spacing w:after="120"/>
        <w:rPr>
          <w:lang w:val="es-ES"/>
        </w:rPr>
      </w:pPr>
      <w:r w:rsidRPr="003D3239">
        <w:rPr>
          <w:lang w:val="es-ES"/>
        </w:rPr>
        <w:t xml:space="preserve">Microsoft no revelará los Datos de Cliente fuera de Microsoft ni a sus subsidiarias y filiales, excepto (1) según lo indique el Cliente, (2) con el permiso de un usuario final, (3) según se describe en los OST, o (4) según se exija por ley. </w:t>
      </w:r>
    </w:p>
    <w:p w14:paraId="18B909EA" w14:textId="77777777" w:rsidR="00F77036" w:rsidRPr="003D3239" w:rsidRDefault="00F77036" w:rsidP="00F824AC">
      <w:pPr>
        <w:pStyle w:val="ProductList-Body"/>
        <w:spacing w:after="120"/>
        <w:rPr>
          <w:lang w:val="es-ES"/>
        </w:rPr>
      </w:pPr>
      <w:r w:rsidRPr="003D3239">
        <w:rPr>
          <w:lang w:val="es-ES"/>
        </w:rPr>
        <w:t>Microsoft no revelará los Datos del Cliente a la autoridad judicial, salvo que lo exija la ley. En caso de que la autoridad judicial se ponga en contacto con Microsoft con una demanda de Datos del Cliente, Microsoft intentará redirigir a la agencia encargada del cumplimiento de la ley que solicite esos datos directamente al Cliente. Microsoft, si se encuentra obligada a revelar los Datos de Cliente a la autoridad judicial, notificará inmediatamente al Cliente y proporcionará una copia de la demanda, salvo que esté prohibido por ley.</w:t>
      </w:r>
    </w:p>
    <w:p w14:paraId="0DBE1B9F" w14:textId="55C81A65" w:rsidR="00F77036" w:rsidRPr="003D3239" w:rsidRDefault="00F77036" w:rsidP="00F824AC">
      <w:pPr>
        <w:pStyle w:val="ProductList-Body"/>
        <w:spacing w:after="120"/>
        <w:rPr>
          <w:lang w:val="es-ES"/>
        </w:rPr>
      </w:pPr>
      <w:r w:rsidRPr="003D3239">
        <w:rPr>
          <w:lang w:val="es-ES"/>
        </w:rPr>
        <w:t>Una vez que se reciba la solicitud de Datos de Cliente por parte de cualquier tercero (como solicitudes de los usuarios finales del Cliente), Microsoft notificará oportunamente al Cliente, salvo que esté prohibido por ley. Si no hay una exigencia por ley para revelar los Datos de Cliente, Microsoft rechazará la solicitud. Si la solicitud es válida y Microsoft podría verse obligado a revelar la información solicitada, Microsoft intentará redirigir el tercero para que solicite los Datos de Cliente al Cliente.</w:t>
      </w:r>
    </w:p>
    <w:p w14:paraId="51364C6C" w14:textId="04B2FF96" w:rsidR="00F77036" w:rsidRPr="003D3239" w:rsidRDefault="00F77036" w:rsidP="00AE69BA">
      <w:pPr>
        <w:pStyle w:val="ProductList-Body"/>
        <w:spacing w:after="120"/>
        <w:rPr>
          <w:lang w:val="es-ES"/>
        </w:rPr>
      </w:pPr>
      <w:r w:rsidRPr="003D3239">
        <w:rPr>
          <w:lang w:val="es-ES"/>
        </w:rPr>
        <w:t xml:space="preserve">Salvo según lo indique el Cliente, Microsoft no proporcionará a ningún tercero: (1) acceso directo, indirecto, general o irrestricto a Datos de Cliente; (2) las claves de cifrado de plataforma utilizadas para asegurar los Datos de Cliente ni la capacidad de romper dicho cifrado; ni (3) ningún tipo de acceso a Datos de Cliente si Microsoft tiene conocimiento de que dichos datos se utilizarán con fines diferentes a los indicados en la solicitud. </w:t>
      </w:r>
    </w:p>
    <w:p w14:paraId="2B1EA4C6" w14:textId="77777777" w:rsidR="00F77036" w:rsidRPr="003D3239" w:rsidRDefault="00F77036" w:rsidP="00F77036">
      <w:pPr>
        <w:pStyle w:val="ProductList-Body"/>
        <w:rPr>
          <w:lang w:val="es-ES"/>
        </w:rPr>
      </w:pPr>
      <w:r w:rsidRPr="003D3239">
        <w:rPr>
          <w:lang w:val="es-ES"/>
        </w:rPr>
        <w:t xml:space="preserve">En respaldo de lo anterior, Microsoft puede proporcionar información de contacto básica del Cliente al tercero. </w:t>
      </w:r>
    </w:p>
    <w:p w14:paraId="256D8746" w14:textId="77777777" w:rsidR="00F77036" w:rsidRPr="003D3239" w:rsidRDefault="00F77036" w:rsidP="00F77036">
      <w:pPr>
        <w:pStyle w:val="ProductList-Body"/>
        <w:rPr>
          <w:lang w:val="es-ES"/>
        </w:rPr>
      </w:pPr>
    </w:p>
    <w:p w14:paraId="51A41C17" w14:textId="77777777" w:rsidR="00F77036" w:rsidRPr="003D3239" w:rsidRDefault="00F77036" w:rsidP="00366C8E">
      <w:pPr>
        <w:pStyle w:val="ProductList-SubSubSectionHeading"/>
        <w:outlineLvl w:val="2"/>
        <w:rPr>
          <w:lang w:val="es-ES"/>
        </w:rPr>
      </w:pPr>
      <w:bookmarkStart w:id="34" w:name="_Toc414312293"/>
      <w:r w:rsidRPr="003D3239">
        <w:rPr>
          <w:lang w:val="es-ES"/>
        </w:rPr>
        <w:t>Instituciones educacionales</w:t>
      </w:r>
      <w:bookmarkEnd w:id="34"/>
    </w:p>
    <w:p w14:paraId="1FD6883B" w14:textId="34F015CC" w:rsidR="00F77036" w:rsidRPr="003D3239" w:rsidRDefault="00F77036" w:rsidP="00F824AC">
      <w:pPr>
        <w:pStyle w:val="ProductList-Body"/>
        <w:spacing w:after="120"/>
        <w:rPr>
          <w:lang w:val="es-ES"/>
        </w:rPr>
      </w:pPr>
      <w:r w:rsidRPr="003D3239">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3D3239" w:rsidRDefault="00F77036" w:rsidP="00F77036">
      <w:pPr>
        <w:pStyle w:val="ProductList-Body"/>
        <w:rPr>
          <w:lang w:val="es-ES"/>
        </w:rPr>
      </w:pPr>
      <w:r w:rsidRPr="003D3239">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3D3239" w:rsidRDefault="00F77036" w:rsidP="00F77036">
      <w:pPr>
        <w:pStyle w:val="ProductList-Body"/>
        <w:rPr>
          <w:lang w:val="es-ES"/>
        </w:rPr>
      </w:pPr>
    </w:p>
    <w:p w14:paraId="02205ABD" w14:textId="77777777" w:rsidR="00F77036" w:rsidRPr="0095459B" w:rsidRDefault="00F77036" w:rsidP="00366C8E">
      <w:pPr>
        <w:pStyle w:val="ProductList-SubSubSectionHeading"/>
        <w:outlineLvl w:val="2"/>
        <w:rPr>
          <w:lang w:val="es-ES"/>
        </w:rPr>
      </w:pPr>
      <w:bookmarkStart w:id="35" w:name="_Toc414312294"/>
      <w:r w:rsidRPr="0095459B">
        <w:rPr>
          <w:lang w:val="es-ES"/>
        </w:rPr>
        <w:t>Seguridad</w:t>
      </w:r>
      <w:bookmarkEnd w:id="35"/>
    </w:p>
    <w:p w14:paraId="2E45AFF8" w14:textId="7FCF7485" w:rsidR="00F77036" w:rsidRPr="003D3239" w:rsidRDefault="00F77036" w:rsidP="00F77036">
      <w:pPr>
        <w:pStyle w:val="ProductList-Body"/>
        <w:rPr>
          <w:lang w:val="es-ES"/>
        </w:rPr>
      </w:pPr>
      <w:r w:rsidRPr="003D3239">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3D3239" w:rsidRDefault="00F77036" w:rsidP="00F77036">
      <w:pPr>
        <w:pStyle w:val="ProductList-Body"/>
        <w:rPr>
          <w:lang w:val="es-ES"/>
        </w:rPr>
      </w:pPr>
    </w:p>
    <w:p w14:paraId="427C967C" w14:textId="4F80859A" w:rsidR="00F77036" w:rsidRPr="003D3239" w:rsidRDefault="000B2305" w:rsidP="00D6729D">
      <w:pPr>
        <w:pStyle w:val="ProductList-SubSubSectionHeading"/>
        <w:outlineLvl w:val="2"/>
        <w:rPr>
          <w:lang w:val="es-ES"/>
        </w:rPr>
      </w:pPr>
      <w:r w:rsidRPr="003D3239">
        <w:rPr>
          <w:lang w:val="es-ES"/>
        </w:rPr>
        <w:br w:type="page"/>
      </w:r>
      <w:bookmarkStart w:id="36" w:name="_Toc414312295"/>
      <w:r w:rsidR="00F77036" w:rsidRPr="003D3239">
        <w:rPr>
          <w:lang w:val="es-ES"/>
        </w:rPr>
        <w:t>Notificación de incidente de seguridad</w:t>
      </w:r>
      <w:bookmarkEnd w:id="36"/>
    </w:p>
    <w:p w14:paraId="40A5F846" w14:textId="7702D2B9" w:rsidR="00F77036" w:rsidRPr="003D3239" w:rsidRDefault="00F77036" w:rsidP="007F028B">
      <w:pPr>
        <w:pStyle w:val="ProductList-Body"/>
        <w:spacing w:after="120"/>
        <w:rPr>
          <w:lang w:val="es-ES"/>
        </w:rPr>
      </w:pPr>
      <w:r w:rsidRPr="003D3239">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3D3239">
        <w:rPr>
          <w:lang w:val="es-ES"/>
        </w:rPr>
        <w:t>“</w:t>
      </w:r>
      <w:r w:rsidRPr="003D3239">
        <w:rPr>
          <w:lang w:val="es-ES"/>
        </w:rPr>
        <w:t>Incidente de Seguridad</w:t>
      </w:r>
      <w:r w:rsidR="007F028B" w:rsidRPr="003D3239">
        <w:rPr>
          <w:lang w:val="es-ES"/>
        </w:rPr>
        <w:t>”</w:t>
      </w:r>
      <w:r w:rsidRPr="003D3239">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3D3239" w:rsidRDefault="00F77036" w:rsidP="00F824AC">
      <w:pPr>
        <w:pStyle w:val="ProductList-Body"/>
        <w:spacing w:after="120"/>
        <w:rPr>
          <w:lang w:val="es-ES"/>
        </w:rPr>
      </w:pPr>
      <w:r w:rsidRPr="003D3239">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3D3239" w:rsidRDefault="00F77036" w:rsidP="00F77036">
      <w:pPr>
        <w:pStyle w:val="ProductList-Body"/>
        <w:rPr>
          <w:lang w:val="es-ES"/>
        </w:rPr>
      </w:pPr>
      <w:r w:rsidRPr="003D3239">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3D3239" w:rsidRDefault="00F77036" w:rsidP="00F77036">
      <w:pPr>
        <w:pStyle w:val="ProductList-Body"/>
        <w:rPr>
          <w:lang w:val="es-ES"/>
        </w:rPr>
      </w:pPr>
    </w:p>
    <w:p w14:paraId="12E4D2DB" w14:textId="77777777" w:rsidR="00F77036" w:rsidRPr="003D3239" w:rsidRDefault="00F77036" w:rsidP="00233C87">
      <w:pPr>
        <w:pStyle w:val="ProductList-SubSubSectionHeading"/>
        <w:outlineLvl w:val="2"/>
        <w:rPr>
          <w:lang w:val="es-ES"/>
        </w:rPr>
      </w:pPr>
      <w:bookmarkStart w:id="37" w:name="_Toc414312296"/>
      <w:r w:rsidRPr="003D3239">
        <w:rPr>
          <w:lang w:val="es-ES"/>
        </w:rPr>
        <w:t>Ubicación del Procesamiento de Datos</w:t>
      </w:r>
      <w:bookmarkEnd w:id="37"/>
    </w:p>
    <w:p w14:paraId="6F79E91B" w14:textId="77777777" w:rsidR="00F77036" w:rsidRPr="003D3239" w:rsidRDefault="00F77036" w:rsidP="00F77036">
      <w:pPr>
        <w:pStyle w:val="ProductList-Body"/>
        <w:rPr>
          <w:lang w:val="es-ES"/>
        </w:rPr>
      </w:pPr>
      <w:r w:rsidRPr="003D3239">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3D3239" w:rsidRDefault="00F77036" w:rsidP="00F77036">
      <w:pPr>
        <w:pStyle w:val="ProductList-Body"/>
        <w:rPr>
          <w:lang w:val="es-ES"/>
        </w:rPr>
      </w:pPr>
    </w:p>
    <w:p w14:paraId="32F0B0F0" w14:textId="77777777" w:rsidR="00F77036" w:rsidRPr="0095459B" w:rsidRDefault="00F77036" w:rsidP="00233C87">
      <w:pPr>
        <w:pStyle w:val="ProductList-SubSubSectionHeading"/>
        <w:outlineLvl w:val="2"/>
        <w:rPr>
          <w:lang w:val="es-ES"/>
        </w:rPr>
      </w:pPr>
      <w:bookmarkStart w:id="38" w:name="_Toc414312297"/>
      <w:r w:rsidRPr="0095459B">
        <w:rPr>
          <w:lang w:val="es-ES"/>
        </w:rPr>
        <w:t>Lanzamientos de vistas previas</w:t>
      </w:r>
      <w:bookmarkEnd w:id="38"/>
    </w:p>
    <w:p w14:paraId="56C0B20A" w14:textId="77464216" w:rsidR="00F77036" w:rsidRPr="003D3239" w:rsidRDefault="00F77036" w:rsidP="00A736CF">
      <w:pPr>
        <w:pStyle w:val="ProductList-Body"/>
        <w:rPr>
          <w:lang w:val="es-ES"/>
        </w:rPr>
      </w:pPr>
      <w:r w:rsidRPr="003D3239">
        <w:rPr>
          <w:lang w:val="es-ES"/>
        </w:rPr>
        <w:t>Microsoft puede ofrecer vistas previas, versiones beta u otras características y servicios preliminares (</w:t>
      </w:r>
      <w:r w:rsidR="00A736CF" w:rsidRPr="003D3239">
        <w:rPr>
          <w:lang w:val="es-ES"/>
        </w:rPr>
        <w:t>“</w:t>
      </w:r>
      <w:r w:rsidRPr="003D3239">
        <w:rPr>
          <w:lang w:val="es-ES"/>
        </w:rPr>
        <w:t>Vistas Previas</w:t>
      </w:r>
      <w:r w:rsidR="00A736CF" w:rsidRPr="003D3239">
        <w:rPr>
          <w:lang w:val="es-ES"/>
        </w:rPr>
        <w:t>”</w:t>
      </w:r>
      <w:r w:rsidRPr="003D3239">
        <w:rPr>
          <w:lang w:val="es-ES"/>
        </w:rPr>
        <w:t>)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3D3239" w:rsidRDefault="00F77036" w:rsidP="00F77036">
      <w:pPr>
        <w:pStyle w:val="ProductList-Body"/>
        <w:rPr>
          <w:lang w:val="es-ES"/>
        </w:rPr>
      </w:pPr>
    </w:p>
    <w:p w14:paraId="397B1515" w14:textId="77777777" w:rsidR="00F77036" w:rsidRPr="0095459B" w:rsidRDefault="00F77036" w:rsidP="00233C87">
      <w:pPr>
        <w:pStyle w:val="ProductList-SubSubSectionHeading"/>
        <w:outlineLvl w:val="2"/>
        <w:rPr>
          <w:lang w:val="es-ES"/>
        </w:rPr>
      </w:pPr>
      <w:bookmarkStart w:id="39" w:name="_Toc414312298"/>
      <w:r w:rsidRPr="0095459B">
        <w:rPr>
          <w:lang w:val="es-ES"/>
        </w:rPr>
        <w:t>Uso de Subcontratistas</w:t>
      </w:r>
      <w:bookmarkEnd w:id="39"/>
    </w:p>
    <w:p w14:paraId="4B2C2C88" w14:textId="2069A67F" w:rsidR="000E6ED8" w:rsidRPr="003D3239" w:rsidRDefault="00F77036" w:rsidP="00F77036">
      <w:pPr>
        <w:pStyle w:val="ProductList-Body"/>
        <w:rPr>
          <w:lang w:val="es-ES"/>
        </w:rPr>
      </w:pPr>
      <w:r w:rsidRPr="003D3239">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3D3239" w:rsidRDefault="000E6ED8" w:rsidP="00A914BF">
      <w:pPr>
        <w:pStyle w:val="ProductList-Body"/>
        <w:rPr>
          <w:lang w:val="es-ES"/>
        </w:rPr>
      </w:pPr>
    </w:p>
    <w:p w14:paraId="0937BBEE" w14:textId="77777777" w:rsidR="00F77036" w:rsidRPr="003D3239" w:rsidRDefault="00F77036" w:rsidP="00233C87">
      <w:pPr>
        <w:pStyle w:val="ProductList-SubSubSectionHeading"/>
        <w:outlineLvl w:val="2"/>
        <w:rPr>
          <w:lang w:val="es-ES"/>
        </w:rPr>
      </w:pPr>
      <w:bookmarkStart w:id="40" w:name="_Toc414312299"/>
      <w:r w:rsidRPr="003D3239">
        <w:rPr>
          <w:lang w:val="es-ES"/>
        </w:rPr>
        <w:t>Cómo Ponerse en Contacto con Microsoft</w:t>
      </w:r>
      <w:bookmarkEnd w:id="40"/>
    </w:p>
    <w:p w14:paraId="3A314166" w14:textId="79B835A6" w:rsidR="00F77036" w:rsidRPr="0095459B" w:rsidRDefault="00F77036" w:rsidP="00F77036">
      <w:pPr>
        <w:pStyle w:val="ProductList-Body"/>
        <w:rPr>
          <w:lang w:val="es-ES"/>
        </w:rPr>
      </w:pPr>
      <w:r w:rsidRPr="003D3239">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5" w:history="1">
        <w:r w:rsidRPr="003D3239">
          <w:rPr>
            <w:rStyle w:val="Hyperlink"/>
            <w:lang w:val="es-ES"/>
          </w:rPr>
          <w:t>http://go.microsoft.com/?linkid=9846224</w:t>
        </w:r>
      </w:hyperlink>
      <w:r w:rsidRPr="003D3239">
        <w:rPr>
          <w:lang w:val="es-ES"/>
        </w:rPr>
        <w:t xml:space="preserve">. </w:t>
      </w:r>
      <w:r w:rsidRPr="0095459B">
        <w:rPr>
          <w:lang w:val="es-ES"/>
        </w:rPr>
        <w:t>La dirección postal de Microsoft es:</w:t>
      </w:r>
      <w:r w:rsidR="00CC64C1" w:rsidRPr="0095459B">
        <w:rPr>
          <w:lang w:val="es-ES"/>
        </w:rPr>
        <w:t xml:space="preserve"> </w:t>
      </w:r>
    </w:p>
    <w:p w14:paraId="0EA6B8C7" w14:textId="77777777" w:rsidR="00F77036" w:rsidRPr="003D3239" w:rsidRDefault="00F77036" w:rsidP="0088164F">
      <w:pPr>
        <w:pStyle w:val="ProductList-Body"/>
        <w:spacing w:before="120"/>
        <w:ind w:left="187"/>
        <w:rPr>
          <w:lang w:val="es-ES"/>
        </w:rPr>
      </w:pPr>
      <w:r w:rsidRPr="003D3239">
        <w:rPr>
          <w:b/>
          <w:lang w:val="es-ES"/>
        </w:rPr>
        <w:t>Privacidad del Servicio de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3D3239" w:rsidRDefault="00F77036" w:rsidP="00F77036">
      <w:pPr>
        <w:pStyle w:val="ProductList-Body"/>
        <w:rPr>
          <w:lang w:val="es-ES"/>
        </w:rPr>
      </w:pPr>
      <w:r w:rsidRPr="003D3239">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3D3239" w:rsidRDefault="00F77036" w:rsidP="00F77036">
      <w:pPr>
        <w:pStyle w:val="ProductList-Body"/>
        <w:ind w:left="180"/>
        <w:rPr>
          <w:lang w:val="es-ES"/>
        </w:rPr>
      </w:pPr>
      <w:r w:rsidRPr="003D3239">
        <w:rPr>
          <w:lang w:val="es-ES"/>
        </w:rPr>
        <w:t>Carmenhall Road</w:t>
      </w:r>
    </w:p>
    <w:p w14:paraId="5AE17FE3" w14:textId="3DF664A7" w:rsidR="000E6ED8" w:rsidRPr="003D3239" w:rsidRDefault="00F77036" w:rsidP="00F77036">
      <w:pPr>
        <w:pStyle w:val="ProductList-Body"/>
        <w:ind w:left="180"/>
        <w:rPr>
          <w:lang w:val="es-ES"/>
        </w:rPr>
      </w:pPr>
      <w:r w:rsidRPr="003D3239">
        <w:rPr>
          <w:lang w:val="es-ES"/>
        </w:rPr>
        <w:t>Sandyford, Dublin 18, Ireland</w:t>
      </w:r>
    </w:p>
    <w:p w14:paraId="47A98213" w14:textId="77777777" w:rsidR="00366C8E" w:rsidRPr="003D3239" w:rsidRDefault="00366C8E" w:rsidP="00366C8E">
      <w:pPr>
        <w:pStyle w:val="ProductList-Body"/>
        <w:rPr>
          <w:lang w:val="es-ES"/>
        </w:rPr>
      </w:pPr>
    </w:p>
    <w:p w14:paraId="066FE42F" w14:textId="4BBCE927" w:rsidR="000E6ED8" w:rsidRPr="003D3239" w:rsidRDefault="00F77036" w:rsidP="00233C87">
      <w:pPr>
        <w:pStyle w:val="ProductList-Offering2Heading"/>
        <w:outlineLvl w:val="1"/>
        <w:rPr>
          <w:lang w:val="es-ES"/>
        </w:rPr>
      </w:pPr>
      <w:bookmarkStart w:id="41" w:name="_Toc414312300"/>
      <w:r w:rsidRPr="003D3239">
        <w:rPr>
          <w:lang w:val="es-ES"/>
        </w:rPr>
        <w:t>Términos de procesamiento de datos</w:t>
      </w:r>
      <w:bookmarkEnd w:id="41"/>
    </w:p>
    <w:p w14:paraId="2F075DBA" w14:textId="77777777" w:rsidR="00F77036" w:rsidRPr="003D3239" w:rsidRDefault="00F77036" w:rsidP="00F824AC">
      <w:pPr>
        <w:pStyle w:val="ProductList-Body"/>
        <w:spacing w:after="120"/>
        <w:rPr>
          <w:lang w:val="es-ES"/>
        </w:rPr>
      </w:pPr>
      <w:r w:rsidRPr="003D3239">
        <w:rPr>
          <w:lang w:val="es-ES"/>
        </w:rPr>
        <w:t>Los Términos de Tratamiento de Datos (DPT, Data Processing Terms) incluyen los términos de esta sección.</w:t>
      </w:r>
    </w:p>
    <w:p w14:paraId="48A379F1" w14:textId="599CFDB1" w:rsidR="00F77036" w:rsidRPr="003D3239" w:rsidRDefault="00F77036" w:rsidP="00F77036">
      <w:pPr>
        <w:pStyle w:val="ProductList-Body"/>
        <w:rPr>
          <w:lang w:val="es-ES"/>
        </w:rPr>
      </w:pPr>
      <w:r w:rsidRPr="003D3239">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3D3239">
          <w:rPr>
            <w:rStyle w:val="Hyperlink"/>
            <w:lang w:val="es-ES"/>
          </w:rPr>
          <w:t>Anexo 3</w:t>
        </w:r>
      </w:hyperlink>
      <w:r w:rsidRPr="003D3239">
        <w:rPr>
          <w:lang w:val="es-ES"/>
        </w:rPr>
        <w:t>. Además,</w:t>
      </w:r>
    </w:p>
    <w:p w14:paraId="4289F66E" w14:textId="10251D66" w:rsidR="00F77036" w:rsidRPr="003D3239" w:rsidRDefault="00F77036" w:rsidP="00A44A41">
      <w:pPr>
        <w:pStyle w:val="ProductList-Body"/>
        <w:numPr>
          <w:ilvl w:val="0"/>
          <w:numId w:val="4"/>
        </w:numPr>
        <w:ind w:left="450" w:hanging="270"/>
        <w:rPr>
          <w:lang w:val="es-ES"/>
        </w:rPr>
      </w:pPr>
      <w:r w:rsidRPr="003D3239">
        <w:rPr>
          <w:lang w:val="es-ES"/>
        </w:rPr>
        <w:t xml:space="preserve">La ejecución del contrato de licencias por volumen incluye la ejecución del </w:t>
      </w:r>
      <w:hyperlink w:anchor="Attachment3" w:history="1">
        <w:r w:rsidRPr="003D3239">
          <w:rPr>
            <w:rStyle w:val="Hyperlink"/>
            <w:lang w:val="es-ES"/>
          </w:rPr>
          <w:t>Anexo 3</w:t>
        </w:r>
      </w:hyperlink>
      <w:r w:rsidRPr="003D3239">
        <w:rPr>
          <w:lang w:val="es-ES"/>
        </w:rPr>
        <w:t>, el cual es contrafirmado por Microsoft Corporation;</w:t>
      </w:r>
    </w:p>
    <w:p w14:paraId="41BFB8AC" w14:textId="77777777" w:rsidR="00F77036" w:rsidRPr="003D3239" w:rsidRDefault="00F77036" w:rsidP="0088164F">
      <w:pPr>
        <w:pStyle w:val="ProductList-Body"/>
        <w:numPr>
          <w:ilvl w:val="0"/>
          <w:numId w:val="4"/>
        </w:numPr>
        <w:spacing w:before="40"/>
        <w:ind w:left="450" w:hanging="270"/>
        <w:rPr>
          <w:lang w:val="es-ES"/>
        </w:rPr>
      </w:pPr>
      <w:r w:rsidRPr="003D3239">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3D3239" w:rsidRDefault="00F77036" w:rsidP="0088164F">
      <w:pPr>
        <w:pStyle w:val="ProductList-Body"/>
        <w:numPr>
          <w:ilvl w:val="0"/>
          <w:numId w:val="4"/>
        </w:numPr>
        <w:spacing w:before="40" w:after="120"/>
        <w:ind w:left="461" w:hanging="274"/>
        <w:rPr>
          <w:lang w:val="es-ES"/>
        </w:rPr>
      </w:pPr>
      <w:r w:rsidRPr="003D3239">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3D3239" w:rsidRDefault="00F77036" w:rsidP="00F51980">
      <w:pPr>
        <w:pStyle w:val="ProductList-Body"/>
        <w:rPr>
          <w:lang w:val="es-ES"/>
        </w:rPr>
      </w:pPr>
      <w:r w:rsidRPr="003D3239">
        <w:rPr>
          <w:lang w:val="es-ES"/>
        </w:rPr>
        <w:t xml:space="preserve">El cliente puede excluirse de las </w:t>
      </w:r>
      <w:r w:rsidR="00F51980" w:rsidRPr="003D3239">
        <w:rPr>
          <w:lang w:val="es-ES"/>
        </w:rPr>
        <w:t>“</w:t>
      </w:r>
      <w:r w:rsidRPr="003D3239">
        <w:rPr>
          <w:lang w:val="es-ES"/>
        </w:rPr>
        <w:t>Cláusulas Contractuales Tipo</w:t>
      </w:r>
      <w:r w:rsidR="00F51980" w:rsidRPr="003D3239">
        <w:rPr>
          <w:lang w:val="es-ES"/>
        </w:rPr>
        <w:t>”</w:t>
      </w:r>
      <w:r w:rsidRPr="003D3239">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3D3239" w:rsidRDefault="00F77036" w:rsidP="00A44A41">
      <w:pPr>
        <w:pStyle w:val="ProductList-Body"/>
        <w:numPr>
          <w:ilvl w:val="0"/>
          <w:numId w:val="5"/>
        </w:numPr>
        <w:ind w:left="450" w:hanging="270"/>
        <w:rPr>
          <w:lang w:val="es-ES"/>
        </w:rPr>
      </w:pPr>
      <w:r w:rsidRPr="003D3239">
        <w:rPr>
          <w:lang w:val="es-ES"/>
        </w:rPr>
        <w:t>el nombre legal completo del Cliente y cualquier Filial que se excluya;</w:t>
      </w:r>
    </w:p>
    <w:p w14:paraId="04B9C67E" w14:textId="165A03F7" w:rsidR="00F77036" w:rsidRPr="003D3239" w:rsidRDefault="00F77036" w:rsidP="0088164F">
      <w:pPr>
        <w:pStyle w:val="ProductList-Body"/>
        <w:numPr>
          <w:ilvl w:val="0"/>
          <w:numId w:val="5"/>
        </w:numPr>
        <w:spacing w:before="40"/>
        <w:ind w:left="450" w:hanging="270"/>
        <w:rPr>
          <w:lang w:val="es-ES"/>
        </w:rPr>
      </w:pPr>
      <w:r w:rsidRPr="003D3239">
        <w:rPr>
          <w:lang w:val="es-ES"/>
        </w:rPr>
        <w:t xml:space="preserve">si el Cliente tiene varios contratos de licencias por volumen, el contrato de licencias por volumen al cual se aplica la Exclusión; </w:t>
      </w:r>
    </w:p>
    <w:p w14:paraId="660091B5" w14:textId="77777777" w:rsidR="00F77036" w:rsidRPr="003D3239" w:rsidRDefault="00F77036" w:rsidP="0088164F">
      <w:pPr>
        <w:pStyle w:val="ProductList-Body"/>
        <w:numPr>
          <w:ilvl w:val="0"/>
          <w:numId w:val="5"/>
        </w:numPr>
        <w:spacing w:before="40"/>
        <w:ind w:left="450" w:hanging="270"/>
        <w:rPr>
          <w:lang w:val="es-ES"/>
        </w:rPr>
      </w:pPr>
      <w:r w:rsidRPr="003D3239">
        <w:rPr>
          <w:lang w:val="es-ES"/>
        </w:rPr>
        <w:t>si se excluyen todos los DPT, una declaración que indique que el Cliente (o la Filial) se excluye totalmente de los Términos de Tratamiento de Datos; y</w:t>
      </w:r>
    </w:p>
    <w:p w14:paraId="3EE2C6F6" w14:textId="77777777" w:rsidR="00F77036" w:rsidRPr="003D3239" w:rsidRDefault="00F77036" w:rsidP="0088164F">
      <w:pPr>
        <w:pStyle w:val="ProductList-Body"/>
        <w:numPr>
          <w:ilvl w:val="0"/>
          <w:numId w:val="5"/>
        </w:numPr>
        <w:spacing w:before="40" w:after="120"/>
        <w:ind w:left="461" w:hanging="274"/>
        <w:rPr>
          <w:lang w:val="es-ES"/>
        </w:rPr>
      </w:pPr>
      <w:r w:rsidRPr="003D3239">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3D3239" w:rsidRDefault="00F77036" w:rsidP="00F824AC">
      <w:pPr>
        <w:pStyle w:val="ProductList-Body"/>
        <w:spacing w:after="120"/>
        <w:rPr>
          <w:lang w:val="es-ES"/>
        </w:rPr>
      </w:pPr>
      <w:r w:rsidRPr="003D3239">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0D919D7E" w14:textId="22D0942B" w:rsidR="000E6ED8" w:rsidRPr="003D3239" w:rsidRDefault="00F77036" w:rsidP="00F824AC">
      <w:pPr>
        <w:pStyle w:val="ProductList-Body"/>
        <w:rPr>
          <w:lang w:val="es-ES"/>
        </w:rPr>
      </w:pPr>
      <w:r w:rsidRPr="003D3239">
        <w:rPr>
          <w:b/>
          <w:lang w:val="es-ES"/>
        </w:rPr>
        <w:t>En los DPT, el término “Servicios Online” solo se aplica a los servicios de la siguiente tabla y excluye las características o servicios de Vistas previas y los “Datos de Cliente” solo incluyen los Datos de Cliente que se proporcionan a través del uso de esos Servicios Online.</w:t>
      </w:r>
    </w:p>
    <w:p w14:paraId="72AE1A9D" w14:textId="77777777" w:rsidR="000E6ED8" w:rsidRPr="003D3239"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0F158F">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Servicios Online</w:t>
            </w:r>
          </w:p>
        </w:tc>
      </w:tr>
      <w:tr w:rsidR="00256427" w:rsidRPr="003D3239" w14:paraId="176BA6A2" w14:textId="77777777" w:rsidTr="000F158F">
        <w:tc>
          <w:tcPr>
            <w:tcW w:w="2490" w:type="dxa"/>
            <w:vAlign w:val="center"/>
          </w:tcPr>
          <w:p w14:paraId="225F38A5" w14:textId="0A5F0153" w:rsidR="00256427" w:rsidRDefault="00CF560D" w:rsidP="00CF560D">
            <w:pPr>
              <w:pStyle w:val="ProductList-Body"/>
            </w:pPr>
            <w:r>
              <w:t>Microsoft Dynamics Online Services</w:t>
            </w:r>
          </w:p>
        </w:tc>
        <w:tc>
          <w:tcPr>
            <w:tcW w:w="8283" w:type="dxa"/>
          </w:tcPr>
          <w:p w14:paraId="3A0CC844" w14:textId="7941498B" w:rsidR="00256427" w:rsidRPr="003D3239" w:rsidRDefault="00CF560D" w:rsidP="00840373">
            <w:pPr>
              <w:pStyle w:val="ProductList-Body"/>
              <w:rPr>
                <w:lang w:val="es-ES"/>
              </w:rPr>
            </w:pPr>
            <w:r w:rsidRPr="003D3239">
              <w:rPr>
                <w:lang w:val="es-ES"/>
              </w:rPr>
              <w:t>Microsoft Dynamics Online Services disponible en las licencias por volumen o en el portal de servicios online de Microsoft, excluyendo (1) Microsoft Dynamics CRM para dispositivos compatibles, que incluye entre otros Microsoft Dynamics CRM Online Services para tabletas y/o smartphones y (2) cualquier servicio de marca disponible con Microsoft Dynamics CRM Online o conectado a él, como Microsoft Social Engagement, Parature, de Microsoft y Microsoft Dynamics Marketing.</w:t>
            </w:r>
          </w:p>
        </w:tc>
      </w:tr>
      <w:tr w:rsidR="00256427" w:rsidRPr="003D3239" w14:paraId="0EEF8014" w14:textId="77777777" w:rsidTr="000F158F">
        <w:tc>
          <w:tcPr>
            <w:tcW w:w="2490" w:type="dxa"/>
            <w:vAlign w:val="center"/>
          </w:tcPr>
          <w:p w14:paraId="17E444BC" w14:textId="77918E10" w:rsidR="00256427" w:rsidRDefault="00256427" w:rsidP="003B7142">
            <w:pPr>
              <w:pStyle w:val="ProductList-Body"/>
            </w:pPr>
            <w:r>
              <w:t>Servicios de Office 365</w:t>
            </w:r>
          </w:p>
        </w:tc>
        <w:tc>
          <w:tcPr>
            <w:tcW w:w="8283" w:type="dxa"/>
          </w:tcPr>
          <w:p w14:paraId="2B2D9666" w14:textId="58AF4551" w:rsidR="00256427" w:rsidRPr="003D3239" w:rsidRDefault="000E16D8" w:rsidP="000E16D8">
            <w:pPr>
              <w:pStyle w:val="ProductList-Body"/>
              <w:rPr>
                <w:lang w:val="es-ES"/>
              </w:rPr>
            </w:pPr>
            <w:r w:rsidRPr="003D3239">
              <w:rPr>
                <w:lang w:val="es-ES"/>
              </w:rPr>
              <w:t>Los servicios siguientes, incluidos en un conjunto de aplicaciones o plan de Office 365: Exchange Online, Archivado de Exchange Online, Protección en Línea de Exchange, SharePoint Online, OneDrive para la Empresa, Skype Empresarial Online y Office Online. Office 365 Services no incluye Office 365 ProPlus ni otro servicio de marca disponible con un plan o conjunto de aplicaciones de marca Office 365, tales como Bing, el servicio Yammer o un servicio catalogado “para Office 365.”</w:t>
            </w:r>
          </w:p>
        </w:tc>
      </w:tr>
      <w:tr w:rsidR="00256427" w14:paraId="31232290" w14:textId="77777777" w:rsidTr="000F158F">
        <w:tc>
          <w:tcPr>
            <w:tcW w:w="2490" w:type="dxa"/>
            <w:vAlign w:val="center"/>
          </w:tcPr>
          <w:p w14:paraId="792F0442" w14:textId="2603EA7C" w:rsidR="00256427" w:rsidRDefault="00256427" w:rsidP="003B7142">
            <w:pPr>
              <w:pStyle w:val="ProductList-Body"/>
            </w:pPr>
            <w:r>
              <w:t>Microsoft Azure Core Services</w:t>
            </w:r>
          </w:p>
        </w:tc>
        <w:tc>
          <w:tcPr>
            <w:tcW w:w="8283" w:type="dxa"/>
          </w:tcPr>
          <w:p w14:paraId="1BC35F13" w14:textId="1FD088C5" w:rsidR="00256427" w:rsidRDefault="00256427" w:rsidP="008E1EAF">
            <w:pPr>
              <w:pStyle w:val="ProductList-Body"/>
            </w:pPr>
            <w:r>
              <w:t>Cloud Services (roles web y trabajador), Virtual Machines (incluidas con SQL Server), Storage (Blobs, Tablas, Colas), Virtual Network, Traffic Manager, Sitios Web, BizTalk Services, Media Services, Mobile Services, Service Bus, Multi-Factor Authentication, Active Directory, Rights Management Service, SQL Database y cualquier otra característica identificada según se incluya en el Trust Center de Microsoft Azure.</w:t>
            </w:r>
          </w:p>
        </w:tc>
      </w:tr>
      <w:tr w:rsidR="00256427" w:rsidRPr="003D3239" w14:paraId="35238467" w14:textId="77777777" w:rsidTr="000F158F">
        <w:tc>
          <w:tcPr>
            <w:tcW w:w="2490" w:type="dxa"/>
            <w:vAlign w:val="center"/>
          </w:tcPr>
          <w:p w14:paraId="2BF1ACCE" w14:textId="035545C0" w:rsidR="00256427" w:rsidRDefault="006E5B74" w:rsidP="006E5B74">
            <w:pPr>
              <w:pStyle w:val="ProductList-Body"/>
            </w:pPr>
            <w:r>
              <w:t>Servicios Online de Microsoft Intune</w:t>
            </w:r>
          </w:p>
        </w:tc>
        <w:tc>
          <w:tcPr>
            <w:tcW w:w="8283" w:type="dxa"/>
          </w:tcPr>
          <w:p w14:paraId="717F210B" w14:textId="2C797371" w:rsidR="00256427" w:rsidRPr="003D3239" w:rsidRDefault="00256427" w:rsidP="00D92296">
            <w:pPr>
              <w:pStyle w:val="ProductList-Body"/>
              <w:rPr>
                <w:lang w:val="es-ES"/>
              </w:rPr>
            </w:pPr>
            <w:r w:rsidRPr="003D3239">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3D3239" w:rsidRDefault="000E6ED8" w:rsidP="00A914BF">
      <w:pPr>
        <w:pStyle w:val="ProductList-Body"/>
        <w:rPr>
          <w:lang w:val="es-ES"/>
        </w:rPr>
      </w:pPr>
    </w:p>
    <w:p w14:paraId="3A32298B" w14:textId="77777777" w:rsidR="00086F17" w:rsidRPr="003D3239" w:rsidRDefault="00086F17" w:rsidP="00233C87">
      <w:pPr>
        <w:pStyle w:val="ProductList-SubSubSectionHeading"/>
        <w:outlineLvl w:val="2"/>
        <w:rPr>
          <w:lang w:val="es-ES"/>
        </w:rPr>
      </w:pPr>
      <w:bookmarkStart w:id="42" w:name="_Toc414312301"/>
      <w:r w:rsidRPr="003D3239">
        <w:rPr>
          <w:lang w:val="es-ES"/>
        </w:rPr>
        <w:t>Ubicación de Datos de Cliente sin Actividad</w:t>
      </w:r>
      <w:bookmarkEnd w:id="42"/>
    </w:p>
    <w:p w14:paraId="3170912A" w14:textId="77777777" w:rsidR="00086F17" w:rsidRPr="003D3239" w:rsidRDefault="00086F17" w:rsidP="00086F17">
      <w:pPr>
        <w:pStyle w:val="ProductList-Body"/>
        <w:rPr>
          <w:lang w:val="es-ES"/>
        </w:rPr>
      </w:pPr>
      <w:r w:rsidRPr="003D3239">
        <w:rPr>
          <w:lang w:val="es-ES"/>
        </w:rPr>
        <w:t>Microsoft almacenará los Datos de Cliente sin Actividad dentro de determinadas áreas geográficas importantes (cada una, una Geoárea), de la siguiente forma:</w:t>
      </w:r>
    </w:p>
    <w:p w14:paraId="467DBFAA" w14:textId="67D530CE" w:rsidR="00086F17" w:rsidRPr="003D3239" w:rsidRDefault="00086F17" w:rsidP="00A44A41">
      <w:pPr>
        <w:pStyle w:val="ProductList-Body"/>
        <w:numPr>
          <w:ilvl w:val="0"/>
          <w:numId w:val="6"/>
        </w:numPr>
        <w:ind w:left="450" w:hanging="270"/>
        <w:rPr>
          <w:lang w:val="es-ES"/>
        </w:rPr>
      </w:pPr>
      <w:r w:rsidRPr="003D3239">
        <w:rPr>
          <w:b/>
          <w:lang w:val="es-ES"/>
        </w:rPr>
        <w:t>Servicios de Office 365</w:t>
      </w:r>
      <w:r w:rsidRPr="00A64F36">
        <w:rPr>
          <w:b/>
          <w:lang w:val="es-ES"/>
        </w:rPr>
        <w:t>.</w:t>
      </w:r>
      <w:r w:rsidRPr="003D3239">
        <w:rPr>
          <w:lang w:val="es-ES"/>
        </w:rPr>
        <w:t xml:space="preserve"> Si el Cliente aprovisiona a su inquilino en los Estados Unidos o la Unión Europea, Microsoft almacenará los siguientes Datos de Cliente sin Actividad dentro de esa Geoárea: (1) contenido del buzón de Exchange Online (cuerpo del correo electrónico, entradas del calendario y el contenido de datos adjuntos de correos electrónicos) y (</w:t>
      </w:r>
      <w:r w:rsidR="00E04541" w:rsidRPr="003D3239">
        <w:rPr>
          <w:lang w:val="es-ES"/>
        </w:rPr>
        <w:t>2</w:t>
      </w:r>
      <w:r w:rsidRPr="003D3239">
        <w:rPr>
          <w:lang w:val="es-ES"/>
        </w:rPr>
        <w:t>) contenido del sitio de SharePoint Online y los archivos almacenados en ese sitio.</w:t>
      </w:r>
    </w:p>
    <w:p w14:paraId="612EBA91" w14:textId="09556610" w:rsidR="00086F17" w:rsidRPr="003D3239" w:rsidRDefault="006E5B74" w:rsidP="00A008F8">
      <w:pPr>
        <w:pStyle w:val="ProductList-Body"/>
        <w:numPr>
          <w:ilvl w:val="0"/>
          <w:numId w:val="6"/>
        </w:numPr>
        <w:ind w:left="450" w:hanging="270"/>
        <w:rPr>
          <w:lang w:val="es-ES"/>
        </w:rPr>
      </w:pPr>
      <w:r w:rsidRPr="003D3239">
        <w:rPr>
          <w:b/>
          <w:lang w:val="es-ES"/>
        </w:rPr>
        <w:t>Servicios Online de Microsoft Intune</w:t>
      </w:r>
      <w:r w:rsidRPr="00A64F36">
        <w:rPr>
          <w:b/>
          <w:lang w:val="es-ES"/>
        </w:rPr>
        <w:t>.</w:t>
      </w:r>
      <w:r w:rsidRPr="003D3239">
        <w:rPr>
          <w:lang w:val="es-ES"/>
        </w:rPr>
        <w:t xml:space="preserve"> Cuando el Cliente suministra una cuenta de inquilino, el Cliente selecciona una Geoárea disponible donde se almacenarán los Datos del Cliente sin actividad. Microsoft no transmitirá los Datos del Cliente fuera del Área Geográfica seleccionada del Cliente, salvo según se indica en la sección </w:t>
      </w:r>
      <w:r w:rsidR="00A008F8" w:rsidRPr="003D3239">
        <w:rPr>
          <w:lang w:val="es-ES"/>
        </w:rPr>
        <w:t>“</w:t>
      </w:r>
      <w:r w:rsidRPr="003D3239">
        <w:rPr>
          <w:lang w:val="es-ES"/>
        </w:rPr>
        <w:t>Ubicación de Datos</w:t>
      </w:r>
      <w:r w:rsidR="00A008F8" w:rsidRPr="003D3239">
        <w:rPr>
          <w:lang w:val="es-ES"/>
        </w:rPr>
        <w:t>”</w:t>
      </w:r>
      <w:r w:rsidRPr="003D3239">
        <w:rPr>
          <w:lang w:val="es-ES"/>
        </w:rPr>
        <w:t xml:space="preserve"> del Centro de Confianza de Microsoft Intune.</w:t>
      </w:r>
    </w:p>
    <w:p w14:paraId="58B83666" w14:textId="59288C22" w:rsidR="00086F17" w:rsidRPr="003D3239" w:rsidRDefault="00086F17" w:rsidP="00A44A41">
      <w:pPr>
        <w:pStyle w:val="ProductList-Body"/>
        <w:numPr>
          <w:ilvl w:val="0"/>
          <w:numId w:val="6"/>
        </w:numPr>
        <w:ind w:left="450" w:hanging="270"/>
        <w:rPr>
          <w:lang w:val="es-ES"/>
        </w:rPr>
      </w:pPr>
      <w:r w:rsidRPr="003D3239">
        <w:rPr>
          <w:b/>
          <w:lang w:val="es-ES"/>
        </w:rPr>
        <w:t>Microsoft Azure Core Services</w:t>
      </w:r>
      <w:r w:rsidRPr="00A64F36">
        <w:rPr>
          <w:b/>
          <w:lang w:val="es-ES"/>
        </w:rPr>
        <w:t>.</w:t>
      </w:r>
      <w:r w:rsidRPr="003D3239">
        <w:rPr>
          <w:lang w:val="es-ES"/>
        </w:rPr>
        <w:t xml:space="preserve"> Si el Cliente configura un servicio específico para su implementación dentro de una Geoárea entonces, para ese servicio, Microsoft almacenará Datos de Clientes sin Actividad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2E0BCC36" w14:textId="7D02EE57" w:rsidR="00086F17" w:rsidRPr="003D3239" w:rsidRDefault="00826803" w:rsidP="000B2305">
      <w:pPr>
        <w:pStyle w:val="ProductList-Body"/>
        <w:numPr>
          <w:ilvl w:val="0"/>
          <w:numId w:val="6"/>
        </w:numPr>
        <w:spacing w:after="120"/>
        <w:ind w:left="461" w:hanging="274"/>
        <w:rPr>
          <w:lang w:val="es-ES"/>
        </w:rPr>
      </w:pPr>
      <w:r>
        <w:rPr>
          <w:b/>
        </w:rPr>
        <w:t>Microsoft Dynamics CRM Online Services</w:t>
      </w:r>
      <w:r w:rsidRPr="00A64F36">
        <w:rPr>
          <w:b/>
        </w:rPr>
        <w:t>.</w:t>
      </w:r>
      <w:r>
        <w:t xml:space="preserve"> </w:t>
      </w:r>
      <w:r w:rsidRPr="003D3239">
        <w:rPr>
          <w:lang w:val="es-ES"/>
        </w:rPr>
        <w:t>Para entidades administradas por Microsoft Dynamics CRM Online Service, si el Cliente suministra su inquilino en Estados Unidos o la UE, Microsoft almacenará los Datos del Cliente sin actividad en Estados Unidos o la UE, según corresponda.</w:t>
      </w:r>
    </w:p>
    <w:p w14:paraId="15A5EF57" w14:textId="77777777" w:rsidR="00086F17" w:rsidRPr="003D3239" w:rsidRDefault="00086F17" w:rsidP="00086F17">
      <w:pPr>
        <w:pStyle w:val="ProductList-Body"/>
        <w:rPr>
          <w:lang w:val="es-ES"/>
        </w:rPr>
      </w:pPr>
      <w:r w:rsidRPr="003D3239">
        <w:rPr>
          <w:lang w:val="es-ES"/>
        </w:rPr>
        <w:t>Microsoft no controla ni limita las regiones desde las cuales el Cliente o los usuarios finales del Cliente pueden acceder o mover Datos de Cliente.</w:t>
      </w:r>
    </w:p>
    <w:p w14:paraId="3D20A419" w14:textId="77777777" w:rsidR="00086F17" w:rsidRPr="003D3239" w:rsidRDefault="00086F17" w:rsidP="00086F17">
      <w:pPr>
        <w:pStyle w:val="ProductList-Body"/>
        <w:rPr>
          <w:lang w:val="es-ES"/>
        </w:rPr>
      </w:pPr>
    </w:p>
    <w:p w14:paraId="19DB872B" w14:textId="390C1941" w:rsidR="00086F17" w:rsidRPr="00690C65" w:rsidRDefault="00086F17" w:rsidP="00C614F3">
      <w:pPr>
        <w:pStyle w:val="ProductList-SubSubSectionHeading"/>
        <w:outlineLvl w:val="2"/>
      </w:pPr>
      <w:bookmarkStart w:id="43" w:name="_Toc414312302"/>
      <w:r>
        <w:t>Privacidad</w:t>
      </w:r>
      <w:bookmarkEnd w:id="43"/>
    </w:p>
    <w:p w14:paraId="15DD36B2" w14:textId="140D3A05" w:rsidR="00086F17" w:rsidRPr="003D3239" w:rsidRDefault="00086F17" w:rsidP="00A44A41">
      <w:pPr>
        <w:pStyle w:val="ProductList-Body"/>
        <w:numPr>
          <w:ilvl w:val="0"/>
          <w:numId w:val="7"/>
        </w:numPr>
        <w:ind w:left="450" w:hanging="270"/>
        <w:rPr>
          <w:lang w:val="es-ES"/>
        </w:rPr>
      </w:pPr>
      <w:r w:rsidRPr="003D3239">
        <w:rPr>
          <w:b/>
          <w:lang w:val="es-ES"/>
        </w:rPr>
        <w:t>Eliminación o Devolución de Datos de Cliente</w:t>
      </w:r>
      <w:r w:rsidRPr="00A64F36">
        <w:rPr>
          <w:b/>
          <w:lang w:val="es-ES"/>
        </w:rPr>
        <w:t>.</w:t>
      </w:r>
      <w:r w:rsidRPr="003D3239">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3D3239" w:rsidRDefault="00086F17" w:rsidP="00A44A41">
      <w:pPr>
        <w:pStyle w:val="ProductList-Body"/>
        <w:numPr>
          <w:ilvl w:val="0"/>
          <w:numId w:val="7"/>
        </w:numPr>
        <w:ind w:left="450" w:hanging="270"/>
        <w:rPr>
          <w:lang w:val="es-ES"/>
        </w:rPr>
      </w:pPr>
      <w:r w:rsidRPr="003D3239">
        <w:rPr>
          <w:b/>
          <w:lang w:val="es-ES"/>
        </w:rPr>
        <w:t>Transferencia de los Datos de Cliente</w:t>
      </w:r>
      <w:r w:rsidRPr="00A64F36">
        <w:rPr>
          <w:b/>
          <w:lang w:val="es-ES"/>
        </w:rPr>
        <w:t>.</w:t>
      </w:r>
      <w:r w:rsidRPr="003D3239">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3D3239" w:rsidRDefault="00086F17" w:rsidP="00A44A41">
      <w:pPr>
        <w:pStyle w:val="ProductList-Body"/>
        <w:numPr>
          <w:ilvl w:val="0"/>
          <w:numId w:val="7"/>
        </w:numPr>
        <w:ind w:left="450" w:hanging="270"/>
        <w:rPr>
          <w:lang w:val="es-ES"/>
        </w:rPr>
      </w:pPr>
      <w:r w:rsidRPr="003D3239">
        <w:rPr>
          <w:b/>
          <w:lang w:val="es-ES"/>
        </w:rPr>
        <w:t>Personal de Microsoft</w:t>
      </w:r>
      <w:r w:rsidRPr="00A64F36">
        <w:rPr>
          <w:b/>
          <w:lang w:val="es-ES"/>
        </w:rPr>
        <w:t>.</w:t>
      </w:r>
      <w:r w:rsidRPr="003D3239">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3D3239" w:rsidRDefault="00086F17" w:rsidP="00CD7F8D">
      <w:pPr>
        <w:pStyle w:val="ProductList-Body"/>
        <w:numPr>
          <w:ilvl w:val="0"/>
          <w:numId w:val="7"/>
        </w:numPr>
        <w:ind w:left="450" w:hanging="270"/>
        <w:rPr>
          <w:lang w:val="es-ES"/>
        </w:rPr>
      </w:pPr>
      <w:r w:rsidRPr="003D3239">
        <w:rPr>
          <w:b/>
          <w:lang w:val="es-ES"/>
        </w:rPr>
        <w:t>Transferencia al Subcontratista</w:t>
      </w:r>
      <w:r w:rsidRPr="00A64F36">
        <w:rPr>
          <w:b/>
          <w:lang w:val="es-ES"/>
        </w:rPr>
        <w:t>.</w:t>
      </w:r>
      <w:r w:rsidRPr="003D3239">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3D3239" w:rsidRDefault="00086F17" w:rsidP="00086F17">
      <w:pPr>
        <w:pStyle w:val="ProductList-Body"/>
        <w:rPr>
          <w:lang w:val="es-ES"/>
        </w:rPr>
      </w:pPr>
    </w:p>
    <w:p w14:paraId="11FFD032" w14:textId="77777777" w:rsidR="00086F17" w:rsidRPr="003D3239" w:rsidRDefault="00086F17" w:rsidP="00233C87">
      <w:pPr>
        <w:pStyle w:val="ProductList-SubSubSectionHeading"/>
        <w:outlineLvl w:val="2"/>
        <w:rPr>
          <w:lang w:val="es-ES"/>
        </w:rPr>
      </w:pPr>
      <w:bookmarkStart w:id="44" w:name="_Toc414312303"/>
      <w:r w:rsidRPr="003D3239">
        <w:rPr>
          <w:lang w:val="es-ES"/>
        </w:rPr>
        <w:t>Términos adicionales para Europa.</w:t>
      </w:r>
      <w:bookmarkEnd w:id="44"/>
    </w:p>
    <w:p w14:paraId="272CAA95" w14:textId="1DE2BD72" w:rsidR="00086F17" w:rsidRPr="003D3239" w:rsidRDefault="00086F17" w:rsidP="00086F17">
      <w:pPr>
        <w:pStyle w:val="ProductList-Body"/>
        <w:rPr>
          <w:lang w:val="es-ES"/>
        </w:rPr>
      </w:pPr>
      <w:r w:rsidRPr="003D3239">
        <w:rPr>
          <w:lang w:val="es-ES"/>
        </w:rPr>
        <w:t>Estos Términos Europeos Adicionales solo se aplican si el Cliente tiene usuarios finales en el Área Económica Europea (“AEE”) o Suiza.</w:t>
      </w:r>
    </w:p>
    <w:p w14:paraId="7798D7EA" w14:textId="0F2CACEC" w:rsidR="00086F17" w:rsidRPr="003D3239" w:rsidRDefault="00086F17" w:rsidP="00A44A41">
      <w:pPr>
        <w:pStyle w:val="ProductList-Body"/>
        <w:numPr>
          <w:ilvl w:val="0"/>
          <w:numId w:val="8"/>
        </w:numPr>
        <w:ind w:left="450" w:hanging="270"/>
        <w:rPr>
          <w:lang w:val="es-ES"/>
        </w:rPr>
      </w:pPr>
      <w:r w:rsidRPr="003D3239">
        <w:rPr>
          <w:b/>
          <w:lang w:val="es-ES"/>
        </w:rPr>
        <w:t>Usuarios Finales en el AEE o Suiza</w:t>
      </w:r>
      <w:r w:rsidRPr="00A64F36">
        <w:rPr>
          <w:b/>
          <w:lang w:val="es-ES"/>
        </w:rPr>
        <w:t>.</w:t>
      </w:r>
      <w:r w:rsidRPr="003D3239">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3DA01848" w14:textId="59F481B3" w:rsidR="00086F17" w:rsidRPr="003D3239" w:rsidRDefault="00086F17" w:rsidP="00A44A41">
      <w:pPr>
        <w:pStyle w:val="ProductList-Body"/>
        <w:numPr>
          <w:ilvl w:val="0"/>
          <w:numId w:val="8"/>
        </w:numPr>
        <w:ind w:left="450" w:hanging="270"/>
        <w:rPr>
          <w:lang w:val="es-ES"/>
        </w:rPr>
      </w:pPr>
      <w:r w:rsidRPr="003D3239">
        <w:rPr>
          <w:b/>
          <w:lang w:val="es-ES"/>
        </w:rPr>
        <w:t>Intención de las partes</w:t>
      </w:r>
      <w:r w:rsidRPr="00A64F36">
        <w:rPr>
          <w:b/>
          <w:lang w:val="es-ES"/>
        </w:rPr>
        <w:t>.</w:t>
      </w:r>
      <w:r w:rsidRPr="003D3239">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mediante referencia en ellos) constituyen las instrucciones finales y completas del Cliente para Microsoft para el tratamiento de los Datos de Cliente. Todas las instrucciones adicionales o alternativas se deben acordar conforme al proceso para modificar el contrato de licencias por volumen del Cliente.</w:t>
      </w:r>
    </w:p>
    <w:p w14:paraId="41D047C4" w14:textId="3EDD20C1" w:rsidR="00086F17" w:rsidRPr="003D3239" w:rsidRDefault="00086F17" w:rsidP="00A44A41">
      <w:pPr>
        <w:pStyle w:val="ProductList-Body"/>
        <w:numPr>
          <w:ilvl w:val="0"/>
          <w:numId w:val="8"/>
        </w:numPr>
        <w:ind w:left="450" w:hanging="270"/>
        <w:rPr>
          <w:lang w:val="es-ES"/>
        </w:rPr>
      </w:pPr>
      <w:r w:rsidRPr="003D3239">
        <w:rPr>
          <w:b/>
          <w:lang w:val="es-ES"/>
        </w:rPr>
        <w:t>Duración y Objeto del Tratamiento de Datos</w:t>
      </w:r>
      <w:r w:rsidRPr="00A64F36">
        <w:rPr>
          <w:b/>
          <w:lang w:val="es-ES"/>
        </w:rPr>
        <w:t>.</w:t>
      </w:r>
      <w:r w:rsidRPr="003D3239">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3D3239" w:rsidRDefault="00086F17" w:rsidP="00A44A41">
      <w:pPr>
        <w:pStyle w:val="ProductList-Body"/>
        <w:numPr>
          <w:ilvl w:val="0"/>
          <w:numId w:val="8"/>
        </w:numPr>
        <w:ind w:left="450" w:hanging="270"/>
        <w:rPr>
          <w:lang w:val="es-ES"/>
        </w:rPr>
      </w:pPr>
      <w:r w:rsidRPr="003D3239">
        <w:rPr>
          <w:b/>
          <w:lang w:val="es-ES"/>
        </w:rPr>
        <w:t>Alcance y Fin del Tratamiento de Datos</w:t>
      </w:r>
      <w:r w:rsidRPr="00A64F36">
        <w:rPr>
          <w:b/>
          <w:lang w:val="es-ES"/>
        </w:rPr>
        <w:t>.</w:t>
      </w:r>
      <w:r w:rsidRPr="003D3239">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3D3239" w:rsidRDefault="00086F17" w:rsidP="00A44A41">
      <w:pPr>
        <w:pStyle w:val="ProductList-Body"/>
        <w:numPr>
          <w:ilvl w:val="0"/>
          <w:numId w:val="8"/>
        </w:numPr>
        <w:ind w:left="450" w:hanging="270"/>
        <w:rPr>
          <w:lang w:val="es-ES"/>
        </w:rPr>
      </w:pPr>
      <w:r w:rsidRPr="003D3239">
        <w:rPr>
          <w:b/>
          <w:lang w:val="es-ES"/>
        </w:rPr>
        <w:t>Acceso a Datos de Cliente</w:t>
      </w:r>
      <w:r w:rsidRPr="00A64F36">
        <w:rPr>
          <w:b/>
          <w:lang w:val="es-ES"/>
        </w:rPr>
        <w:t>.</w:t>
      </w:r>
      <w:r w:rsidRPr="003D3239">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3D3239" w:rsidRDefault="00086F17" w:rsidP="00086F17">
      <w:pPr>
        <w:pStyle w:val="ProductList-Body"/>
        <w:rPr>
          <w:lang w:val="es-ES"/>
        </w:rPr>
      </w:pPr>
    </w:p>
    <w:p w14:paraId="33CEA8E9" w14:textId="602A7994" w:rsidR="00086F17" w:rsidRPr="00690C65" w:rsidRDefault="00086F17" w:rsidP="00233C87">
      <w:pPr>
        <w:pStyle w:val="ProductList-SubSubSectionHeading"/>
        <w:outlineLvl w:val="2"/>
      </w:pPr>
      <w:bookmarkStart w:id="45" w:name="_Toc414312304"/>
      <w:r>
        <w:t>Seguridad</w:t>
      </w:r>
      <w:bookmarkEnd w:id="45"/>
    </w:p>
    <w:p w14:paraId="5DFE82D5" w14:textId="2191C374" w:rsidR="000E6ED8" w:rsidRPr="003D3239" w:rsidRDefault="007303AE" w:rsidP="003B7142">
      <w:pPr>
        <w:pStyle w:val="ProductList-Body"/>
        <w:numPr>
          <w:ilvl w:val="0"/>
          <w:numId w:val="25"/>
        </w:numPr>
        <w:ind w:left="450" w:hanging="270"/>
        <w:rPr>
          <w:lang w:val="es-ES"/>
        </w:rPr>
      </w:pPr>
      <w:r w:rsidRPr="003D3239">
        <w:rPr>
          <w:b/>
          <w:lang w:val="es-ES"/>
        </w:rPr>
        <w:t>Prácticas generales</w:t>
      </w:r>
      <w:r w:rsidRPr="00A64F36">
        <w:rPr>
          <w:b/>
          <w:lang w:val="es-ES"/>
        </w:rPr>
        <w:t>.</w:t>
      </w:r>
      <w:r w:rsidRPr="003D3239">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3D3239"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B60FB">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Prácticas</w:t>
            </w:r>
          </w:p>
        </w:tc>
      </w:tr>
      <w:tr w:rsidR="00086F17" w:rsidRPr="003D3239" w14:paraId="7BFB34B6" w14:textId="77777777" w:rsidTr="00BB60FB">
        <w:tc>
          <w:tcPr>
            <w:tcW w:w="2490" w:type="dxa"/>
            <w:vAlign w:val="center"/>
          </w:tcPr>
          <w:p w14:paraId="4A265EB1" w14:textId="4B939C28" w:rsidR="00086F17" w:rsidRPr="003D3239" w:rsidRDefault="00086F17" w:rsidP="007303AE">
            <w:pPr>
              <w:pStyle w:val="ProductList-Body"/>
              <w:rPr>
                <w:lang w:val="es-ES"/>
              </w:rPr>
            </w:pPr>
            <w:r w:rsidRPr="003D3239">
              <w:rPr>
                <w:lang w:val="es-ES"/>
              </w:rPr>
              <w:t>Organización de la seguridad de la información</w:t>
            </w:r>
          </w:p>
        </w:tc>
        <w:tc>
          <w:tcPr>
            <w:tcW w:w="8283" w:type="dxa"/>
          </w:tcPr>
          <w:p w14:paraId="4CCE6AB8" w14:textId="7F0E44E2" w:rsidR="009C6951" w:rsidRPr="003D3239" w:rsidRDefault="009C6951" w:rsidP="009C6951">
            <w:pPr>
              <w:pStyle w:val="ProductList-Body"/>
              <w:rPr>
                <w:lang w:val="es-ES"/>
              </w:rPr>
            </w:pPr>
            <w:r w:rsidRPr="003D3239">
              <w:rPr>
                <w:b/>
                <w:lang w:val="es-ES"/>
              </w:rPr>
              <w:t>Responsabilidad de la Seguridad</w:t>
            </w:r>
            <w:r w:rsidRPr="00A64F36">
              <w:rPr>
                <w:b/>
                <w:lang w:val="es-ES"/>
              </w:rPr>
              <w:t>.</w:t>
            </w:r>
            <w:r w:rsidRPr="003D3239">
              <w:rPr>
                <w:lang w:val="es-ES"/>
              </w:rPr>
              <w:t xml:space="preserve"> Microsoft ha designado a uno o más ejecutivos de seguridad responsables de coordinar y supervisar las reglas y los procedimientos de seguridad.</w:t>
            </w:r>
          </w:p>
          <w:p w14:paraId="25E100F8" w14:textId="7660AD52" w:rsidR="009C6951" w:rsidRPr="003D3239" w:rsidRDefault="009C6951" w:rsidP="0088164F">
            <w:pPr>
              <w:pStyle w:val="ProductList-Body"/>
              <w:spacing w:before="40"/>
              <w:rPr>
                <w:lang w:val="es-ES"/>
              </w:rPr>
            </w:pPr>
            <w:r w:rsidRPr="003D3239">
              <w:rPr>
                <w:b/>
                <w:lang w:val="es-ES"/>
              </w:rPr>
              <w:t>Responsabilidades y Roles de Seguridad</w:t>
            </w:r>
            <w:r w:rsidRPr="00A64F36">
              <w:rPr>
                <w:b/>
                <w:lang w:val="es-ES"/>
              </w:rPr>
              <w:t>.</w:t>
            </w:r>
            <w:r w:rsidRPr="003D3239">
              <w:rPr>
                <w:lang w:val="es-ES"/>
              </w:rPr>
              <w:t xml:space="preserve"> El personal de Microsoft con acceso a los Datos de Cliente está sujeto a obligaciones de confidencialidad.</w:t>
            </w:r>
          </w:p>
          <w:p w14:paraId="43EEE1B1" w14:textId="14EE093C" w:rsidR="009C6951" w:rsidRPr="003D3239" w:rsidRDefault="009C6951" w:rsidP="0088164F">
            <w:pPr>
              <w:pStyle w:val="ProductList-Body"/>
              <w:spacing w:before="40"/>
              <w:rPr>
                <w:lang w:val="es-ES"/>
              </w:rPr>
            </w:pPr>
            <w:r w:rsidRPr="003D3239">
              <w:rPr>
                <w:b/>
                <w:lang w:val="es-ES"/>
              </w:rPr>
              <w:t>Programa de Administración de Riesgos</w:t>
            </w:r>
            <w:r w:rsidRPr="00A64F36">
              <w:rPr>
                <w:b/>
                <w:lang w:val="es-ES"/>
              </w:rPr>
              <w:t>.</w:t>
            </w:r>
            <w:r w:rsidRPr="003D3239">
              <w:rPr>
                <w:lang w:val="es-ES"/>
              </w:rPr>
              <w:t xml:space="preserve"> Microsoft realizó una evaluación de riesgos antes de tratar los Datos de Cliente o de lanzar el servicio de Servicios Online.</w:t>
            </w:r>
          </w:p>
          <w:p w14:paraId="3D0B77AE" w14:textId="3E551499" w:rsidR="00086F17" w:rsidRPr="003D3239" w:rsidRDefault="009C6951" w:rsidP="009C6951">
            <w:pPr>
              <w:pStyle w:val="ProductList-Body"/>
              <w:rPr>
                <w:lang w:val="es-ES"/>
              </w:rPr>
            </w:pPr>
            <w:r w:rsidRPr="003D3239">
              <w:rPr>
                <w:lang w:val="es-ES"/>
              </w:rPr>
              <w:t>Microsoft retiene sus documentos de seguridad conforme a sus requisitos de retención después de que ya no se encuentren en vigor.</w:t>
            </w:r>
          </w:p>
        </w:tc>
      </w:tr>
      <w:tr w:rsidR="00086F17" w:rsidRPr="003D3239" w14:paraId="7414B36E" w14:textId="77777777" w:rsidTr="00BB60FB">
        <w:tc>
          <w:tcPr>
            <w:tcW w:w="2490" w:type="dxa"/>
            <w:vAlign w:val="center"/>
          </w:tcPr>
          <w:p w14:paraId="6F221689" w14:textId="78DA8E2F" w:rsidR="00086F17" w:rsidRDefault="00086F17" w:rsidP="007303AE">
            <w:pPr>
              <w:pStyle w:val="ProductList-Body"/>
            </w:pPr>
            <w:r>
              <w:t>Gestión de activos</w:t>
            </w:r>
          </w:p>
        </w:tc>
        <w:tc>
          <w:tcPr>
            <w:tcW w:w="8283" w:type="dxa"/>
          </w:tcPr>
          <w:p w14:paraId="6DA73246" w14:textId="0BE2B773" w:rsidR="009C6951" w:rsidRPr="003D3239" w:rsidRDefault="009C6951" w:rsidP="009C6951">
            <w:pPr>
              <w:pStyle w:val="ProductList-Body"/>
              <w:rPr>
                <w:lang w:val="es-ES"/>
              </w:rPr>
            </w:pPr>
            <w:r w:rsidRPr="003D3239">
              <w:rPr>
                <w:b/>
                <w:lang w:val="es-ES"/>
              </w:rPr>
              <w:t>Inventario de Activos</w:t>
            </w:r>
            <w:r w:rsidRPr="00A64F36">
              <w:rPr>
                <w:b/>
                <w:lang w:val="es-ES"/>
              </w:rPr>
              <w:t>.</w:t>
            </w:r>
            <w:r w:rsidRPr="003D3239">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D0115" w:rsidRDefault="009C6951" w:rsidP="0088164F">
            <w:pPr>
              <w:pStyle w:val="ProductList-Body"/>
              <w:spacing w:before="40"/>
              <w:rPr>
                <w:lang w:val="es-ES"/>
              </w:rPr>
            </w:pPr>
            <w:r w:rsidRPr="001D0115">
              <w:rPr>
                <w:b/>
                <w:lang w:val="es-ES"/>
              </w:rPr>
              <w:t>Manejo de Activos</w:t>
            </w:r>
          </w:p>
          <w:p w14:paraId="44E4A99A" w14:textId="09CE2C4F" w:rsidR="009C6951" w:rsidRPr="003D3239" w:rsidRDefault="00651B74" w:rsidP="00651B74">
            <w:pPr>
              <w:pStyle w:val="ProductList-Body"/>
              <w:ind w:left="162" w:hanging="162"/>
              <w:rPr>
                <w:lang w:val="es-ES"/>
              </w:rPr>
            </w:pPr>
            <w:r w:rsidRPr="003D3239">
              <w:rPr>
                <w:lang w:val="es-ES"/>
              </w:rPr>
              <w:t>-</w:t>
            </w:r>
            <w:r w:rsidRPr="003D3239">
              <w:rPr>
                <w:lang w:val="es-ES"/>
              </w:rPr>
              <w:tab/>
              <w:t>Microsoft clasifica los Datos de Cliente para ayudar a identificarlo y para contar con que el acceso a ellos se encuentre apropiadamente restringido.</w:t>
            </w:r>
          </w:p>
          <w:p w14:paraId="134B5436" w14:textId="2C7EBF23" w:rsidR="009C6951" w:rsidRPr="003D3239" w:rsidRDefault="002A3B84" w:rsidP="00651B74">
            <w:pPr>
              <w:pStyle w:val="ProductList-Body"/>
              <w:ind w:left="162" w:hanging="162"/>
              <w:rPr>
                <w:lang w:val="es-ES"/>
              </w:rPr>
            </w:pPr>
            <w:r w:rsidRPr="003D3239">
              <w:rPr>
                <w:lang w:val="es-ES"/>
              </w:rPr>
              <w:t>-</w:t>
            </w:r>
            <w:r w:rsidRPr="003D3239">
              <w:rPr>
                <w:lang w:val="es-ES"/>
              </w:rPr>
              <w:tab/>
              <w:t>Microsoft impone restricciones respecto de la impresión de los Datos de Cliente y tiene procedimientos para la eliminación de los materiales impresos que contienen los Datos de Cliente.</w:t>
            </w:r>
          </w:p>
          <w:p w14:paraId="4579FE11" w14:textId="7C764D83" w:rsidR="00086F17" w:rsidRPr="003D3239" w:rsidRDefault="009C6951" w:rsidP="00A44A41">
            <w:pPr>
              <w:pStyle w:val="ProductList-Body"/>
              <w:numPr>
                <w:ilvl w:val="0"/>
                <w:numId w:val="11"/>
              </w:numPr>
              <w:ind w:left="162" w:hanging="180"/>
              <w:rPr>
                <w:lang w:val="es-ES"/>
              </w:rPr>
            </w:pPr>
            <w:r w:rsidRPr="003D3239">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14:paraId="7EC99B9F" w14:textId="77777777" w:rsidTr="00BB60FB">
        <w:tc>
          <w:tcPr>
            <w:tcW w:w="2490" w:type="dxa"/>
            <w:vAlign w:val="center"/>
          </w:tcPr>
          <w:p w14:paraId="59347A52" w14:textId="738D913D" w:rsidR="00086F17" w:rsidRDefault="00086F17" w:rsidP="007303AE">
            <w:pPr>
              <w:pStyle w:val="ProductList-Body"/>
            </w:pPr>
            <w:r>
              <w:t>Seguridad de recursos humanos</w:t>
            </w:r>
          </w:p>
        </w:tc>
        <w:tc>
          <w:tcPr>
            <w:tcW w:w="8283" w:type="dxa"/>
          </w:tcPr>
          <w:p w14:paraId="4D458344" w14:textId="28E5AABF" w:rsidR="00086F17" w:rsidRDefault="009C6951" w:rsidP="008E1EAF">
            <w:pPr>
              <w:pStyle w:val="ProductList-Body"/>
            </w:pPr>
            <w:r w:rsidRPr="003D3239">
              <w:rPr>
                <w:b/>
                <w:lang w:val="es-ES"/>
              </w:rPr>
              <w:t>Formación en Seguridad</w:t>
            </w:r>
            <w:r w:rsidRPr="00A64F36">
              <w:rPr>
                <w:b/>
                <w:lang w:val="es-ES"/>
              </w:rPr>
              <w:t>.</w:t>
            </w:r>
            <w:r w:rsidRPr="003D3239">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w:t>
            </w:r>
            <w:r>
              <w:t>Microsoft solo utilizará datos anónimos durante la formación.</w:t>
            </w:r>
          </w:p>
        </w:tc>
      </w:tr>
      <w:tr w:rsidR="00086F17" w:rsidRPr="003D3239" w14:paraId="7B591B2A" w14:textId="77777777" w:rsidTr="00BB60FB">
        <w:tc>
          <w:tcPr>
            <w:tcW w:w="2490" w:type="dxa"/>
            <w:vAlign w:val="center"/>
          </w:tcPr>
          <w:p w14:paraId="17640D63" w14:textId="1909CE38" w:rsidR="00086F17" w:rsidRDefault="00086F17" w:rsidP="007303AE">
            <w:pPr>
              <w:pStyle w:val="ProductList-Body"/>
            </w:pPr>
            <w:r>
              <w:t>Seguridad física y ambiental</w:t>
            </w:r>
          </w:p>
        </w:tc>
        <w:tc>
          <w:tcPr>
            <w:tcW w:w="8283" w:type="dxa"/>
          </w:tcPr>
          <w:p w14:paraId="0E056EAF" w14:textId="21CE734C" w:rsidR="009C6951" w:rsidRPr="003D3239" w:rsidRDefault="009C6951" w:rsidP="009C6951">
            <w:pPr>
              <w:pStyle w:val="ProductList-Body"/>
              <w:rPr>
                <w:lang w:val="es-ES"/>
              </w:rPr>
            </w:pPr>
            <w:r w:rsidRPr="003D3239">
              <w:rPr>
                <w:b/>
                <w:lang w:val="es-ES"/>
              </w:rPr>
              <w:t>Acceso Físico a las Instalaciones</w:t>
            </w:r>
            <w:r w:rsidRPr="00A64F36">
              <w:rPr>
                <w:b/>
                <w:lang w:val="es-ES"/>
              </w:rPr>
              <w:t>.</w:t>
            </w:r>
            <w:r w:rsidRPr="003D3239">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3D3239" w:rsidRDefault="009C6951" w:rsidP="0088164F">
            <w:pPr>
              <w:pStyle w:val="ProductList-Body"/>
              <w:spacing w:before="40"/>
              <w:rPr>
                <w:lang w:val="es-ES"/>
              </w:rPr>
            </w:pPr>
            <w:r w:rsidRPr="003D3239">
              <w:rPr>
                <w:b/>
                <w:lang w:val="es-ES"/>
              </w:rPr>
              <w:t>Acceso Físico a los Componentes</w:t>
            </w:r>
            <w:r w:rsidRPr="00A64F36">
              <w:rPr>
                <w:b/>
                <w:lang w:val="es-ES"/>
              </w:rPr>
              <w:t>.</w:t>
            </w:r>
            <w:r w:rsidRPr="003D3239">
              <w:rPr>
                <w:lang w:val="es-ES"/>
              </w:rPr>
              <w:t xml:space="preserve"> Microsoft mantiene registros del soporte físico entrante y saliente que contiene los Datos de Cliente, que incluyen el tipo de soporte físico, el emisor/destinatarios autorizados, la</w:t>
            </w:r>
            <w:r w:rsidR="00A64F36">
              <w:rPr>
                <w:lang w:val="es-ES"/>
              </w:rPr>
              <w:t> </w:t>
            </w:r>
            <w:r w:rsidRPr="003D3239">
              <w:rPr>
                <w:lang w:val="es-ES"/>
              </w:rPr>
              <w:t>fecha y hora, la cantidad de soporte físico y los tipos de Datos de Cliente que contienen.</w:t>
            </w:r>
          </w:p>
          <w:p w14:paraId="556D004F" w14:textId="1CF63ED3" w:rsidR="009C6951" w:rsidRPr="003D3239" w:rsidRDefault="009C6951" w:rsidP="0088164F">
            <w:pPr>
              <w:pStyle w:val="ProductList-Body"/>
              <w:spacing w:before="40"/>
              <w:rPr>
                <w:lang w:val="es-ES"/>
              </w:rPr>
            </w:pPr>
            <w:r w:rsidRPr="003D3239">
              <w:rPr>
                <w:b/>
                <w:lang w:val="es-ES"/>
              </w:rPr>
              <w:t>Protección contra Interrupciones</w:t>
            </w:r>
            <w:r w:rsidRPr="00A64F36">
              <w:rPr>
                <w:b/>
                <w:lang w:val="es-ES"/>
              </w:rPr>
              <w:t>.</w:t>
            </w:r>
            <w:r w:rsidRPr="003D3239">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3D3239" w:rsidRDefault="009C6951" w:rsidP="0088164F">
            <w:pPr>
              <w:pStyle w:val="ProductList-Body"/>
              <w:spacing w:before="40"/>
              <w:rPr>
                <w:lang w:val="es-ES"/>
              </w:rPr>
            </w:pPr>
            <w:r w:rsidRPr="003D3239">
              <w:rPr>
                <w:b/>
                <w:lang w:val="es-ES"/>
              </w:rPr>
              <w:t>Eliminación de Componentes</w:t>
            </w:r>
            <w:r w:rsidRPr="00A64F36">
              <w:rPr>
                <w:b/>
                <w:lang w:val="es-ES"/>
              </w:rPr>
              <w:t>.</w:t>
            </w:r>
            <w:r w:rsidRPr="003D3239">
              <w:rPr>
                <w:lang w:val="es-ES"/>
              </w:rPr>
              <w:t xml:space="preserve"> Microsoft utiliza procesos estándar del sector para eliminar los Datos de Cliente cuando ya no son necesarios.</w:t>
            </w:r>
          </w:p>
        </w:tc>
      </w:tr>
      <w:tr w:rsidR="00086F17" w:rsidRPr="003D3239" w14:paraId="5142F166" w14:textId="77777777" w:rsidTr="00BB60FB">
        <w:tc>
          <w:tcPr>
            <w:tcW w:w="2490" w:type="dxa"/>
            <w:vAlign w:val="center"/>
          </w:tcPr>
          <w:p w14:paraId="4E573BCA" w14:textId="3DE6A7D5" w:rsidR="00086F17" w:rsidRPr="003D3239" w:rsidRDefault="00086F17" w:rsidP="007303AE">
            <w:pPr>
              <w:pStyle w:val="ProductList-Body"/>
              <w:rPr>
                <w:lang w:val="es-ES"/>
              </w:rPr>
            </w:pPr>
            <w:r w:rsidRPr="003D3239">
              <w:rPr>
                <w:lang w:val="es-ES"/>
              </w:rPr>
              <w:t>Administración de comunicaciones y operaciones</w:t>
            </w:r>
          </w:p>
        </w:tc>
        <w:tc>
          <w:tcPr>
            <w:tcW w:w="8283" w:type="dxa"/>
          </w:tcPr>
          <w:p w14:paraId="52A9B3B5" w14:textId="2B32BAB3" w:rsidR="009C6951" w:rsidRPr="003D3239" w:rsidRDefault="009C6951" w:rsidP="009C6951">
            <w:pPr>
              <w:pStyle w:val="ProductList-Body"/>
              <w:rPr>
                <w:lang w:val="es-ES"/>
              </w:rPr>
            </w:pPr>
            <w:r w:rsidRPr="003D3239">
              <w:rPr>
                <w:b/>
                <w:lang w:val="es-ES"/>
              </w:rPr>
              <w:t>Directiva Operacional</w:t>
            </w:r>
            <w:r w:rsidRPr="00A64F36">
              <w:rPr>
                <w:b/>
                <w:lang w:val="es-ES"/>
              </w:rPr>
              <w:t>.</w:t>
            </w:r>
            <w:r w:rsidRPr="003D3239">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3D3239" w:rsidRDefault="009C6951" w:rsidP="0088164F">
            <w:pPr>
              <w:pStyle w:val="ProductList-Body"/>
              <w:spacing w:before="40"/>
              <w:rPr>
                <w:lang w:val="es-ES"/>
              </w:rPr>
            </w:pPr>
            <w:r w:rsidRPr="003D3239">
              <w:rPr>
                <w:b/>
                <w:lang w:val="es-ES"/>
              </w:rPr>
              <w:t>Procedimientos de Recuperación de Datos</w:t>
            </w:r>
          </w:p>
          <w:p w14:paraId="273CBF49" w14:textId="1F3FDE1A" w:rsidR="009C6951" w:rsidRPr="003D3239" w:rsidRDefault="003D22CB" w:rsidP="003D22CB">
            <w:pPr>
              <w:pStyle w:val="ProductList-Body"/>
              <w:ind w:left="162" w:hanging="162"/>
              <w:rPr>
                <w:lang w:val="es-ES"/>
              </w:rPr>
            </w:pPr>
            <w:r w:rsidRPr="003D3239">
              <w:rPr>
                <w:lang w:val="es-ES"/>
              </w:rPr>
              <w:t>-</w:t>
            </w:r>
            <w:r w:rsidRPr="003D3239">
              <w:rPr>
                <w:lang w:val="es-ES"/>
              </w:rPr>
              <w:tab/>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703842F7" w:rsidR="009C6951" w:rsidRPr="003D3239" w:rsidRDefault="003D22CB" w:rsidP="003D22CB">
            <w:pPr>
              <w:pStyle w:val="ProductList-Body"/>
              <w:ind w:left="162" w:hanging="162"/>
              <w:rPr>
                <w:lang w:val="es-ES"/>
              </w:rPr>
            </w:pPr>
            <w:r w:rsidRPr="003D3239">
              <w:rPr>
                <w:lang w:val="es-ES"/>
              </w:rPr>
              <w:t>-</w:t>
            </w:r>
            <w:r w:rsidRPr="003D3239">
              <w:rPr>
                <w:lang w:val="es-ES"/>
              </w:rPr>
              <w:tab/>
              <w:t>Microsoft almacena copias de los Datos de Cliente y los procedimientos de recuperación de datos en un lugar distinto de donde esté ubicado el equipo informático principal que trata los Datos de Cliente.</w:t>
            </w:r>
          </w:p>
          <w:p w14:paraId="21D206B8" w14:textId="396DEE6C" w:rsidR="009C6951" w:rsidRPr="003D3239" w:rsidRDefault="003D22CB" w:rsidP="003D22CB">
            <w:pPr>
              <w:pStyle w:val="ProductList-Body"/>
              <w:ind w:left="162" w:hanging="162"/>
              <w:rPr>
                <w:lang w:val="es-ES"/>
              </w:rPr>
            </w:pPr>
            <w:r w:rsidRPr="003D3239">
              <w:rPr>
                <w:lang w:val="es-ES"/>
              </w:rPr>
              <w:t>-</w:t>
            </w:r>
            <w:r w:rsidRPr="003D3239">
              <w:rPr>
                <w:lang w:val="es-ES"/>
              </w:rPr>
              <w:tab/>
              <w:t>Microsoft tiene implementados procedimientos específicos que rigen el acceso a las copias de los Datos de Cliente.</w:t>
            </w:r>
          </w:p>
          <w:p w14:paraId="115885DB" w14:textId="49608644" w:rsidR="009C6951" w:rsidRPr="003D3239" w:rsidRDefault="003D22CB" w:rsidP="003D22CB">
            <w:pPr>
              <w:pStyle w:val="ProductList-Body"/>
              <w:ind w:left="162" w:hanging="162"/>
              <w:rPr>
                <w:lang w:val="es-ES"/>
              </w:rPr>
            </w:pPr>
            <w:r w:rsidRPr="003D3239">
              <w:rPr>
                <w:lang w:val="es-ES"/>
              </w:rPr>
              <w:t>-</w:t>
            </w:r>
            <w:r w:rsidRPr="003D3239">
              <w:rPr>
                <w:lang w:val="es-ES"/>
              </w:rPr>
              <w:tab/>
              <w:t>Microsoft revisa los procedimientos de recuperación de datos al menos cada seis (6) meses.</w:t>
            </w:r>
          </w:p>
          <w:p w14:paraId="0C13E134" w14:textId="170BC129" w:rsidR="009C6951" w:rsidRPr="003D3239" w:rsidRDefault="003D22CB" w:rsidP="003D22CB">
            <w:pPr>
              <w:pStyle w:val="ProductList-Body"/>
              <w:ind w:left="162" w:hanging="162"/>
              <w:rPr>
                <w:lang w:val="es-ES"/>
              </w:rPr>
            </w:pPr>
            <w:r w:rsidRPr="003D3239">
              <w:rPr>
                <w:lang w:val="es-ES"/>
              </w:rPr>
              <w:t>-</w:t>
            </w:r>
            <w:r w:rsidRPr="003D3239">
              <w:rPr>
                <w:lang w:val="es-ES"/>
              </w:rPr>
              <w:tab/>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3D3239" w:rsidRDefault="009C6951" w:rsidP="0088164F">
            <w:pPr>
              <w:pStyle w:val="ProductList-Body"/>
              <w:spacing w:before="40"/>
              <w:rPr>
                <w:lang w:val="es-ES"/>
              </w:rPr>
            </w:pPr>
            <w:r w:rsidRPr="003D3239">
              <w:rPr>
                <w:b/>
                <w:lang w:val="es-ES"/>
              </w:rPr>
              <w:t>Software Malicioso</w:t>
            </w:r>
            <w:r w:rsidRPr="00A64F36">
              <w:rPr>
                <w:b/>
                <w:lang w:val="es-ES"/>
              </w:rPr>
              <w:t>.</w:t>
            </w:r>
            <w:r w:rsidRPr="003D3239">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3D3239" w:rsidRDefault="009C6951" w:rsidP="0088164F">
            <w:pPr>
              <w:pStyle w:val="ProductList-Body"/>
              <w:spacing w:before="40"/>
              <w:rPr>
                <w:lang w:val="es-ES"/>
              </w:rPr>
            </w:pPr>
            <w:r w:rsidRPr="003D3239">
              <w:rPr>
                <w:b/>
                <w:lang w:val="es-ES"/>
              </w:rPr>
              <w:t>Datos Más Allá de los Límites</w:t>
            </w:r>
          </w:p>
          <w:p w14:paraId="529D2023" w14:textId="70F38FBC" w:rsidR="009C6951" w:rsidRPr="003D3239" w:rsidRDefault="00651B74" w:rsidP="003D22CB">
            <w:pPr>
              <w:pStyle w:val="ProductList-Body"/>
              <w:ind w:left="162" w:hanging="162"/>
              <w:rPr>
                <w:lang w:val="es-ES"/>
              </w:rPr>
            </w:pPr>
            <w:r w:rsidRPr="003D3239">
              <w:rPr>
                <w:lang w:val="es-ES"/>
              </w:rPr>
              <w:t>-</w:t>
            </w:r>
            <w:r w:rsidRPr="003D3239">
              <w:rPr>
                <w:lang w:val="es-ES"/>
              </w:rPr>
              <w:tab/>
              <w:t>Microsoft cifra (o permite que el Cliente cifre) los Datos de Cliente que se transmiten por redes públicas.</w:t>
            </w:r>
          </w:p>
          <w:p w14:paraId="70E6C4C4" w14:textId="68F5C011" w:rsidR="009C6951" w:rsidRPr="003D3239" w:rsidRDefault="003D22CB" w:rsidP="003D22CB">
            <w:pPr>
              <w:pStyle w:val="ProductList-Body"/>
              <w:ind w:left="162" w:hanging="162"/>
              <w:rPr>
                <w:lang w:val="es-ES"/>
              </w:rPr>
            </w:pPr>
            <w:r w:rsidRPr="003D3239">
              <w:rPr>
                <w:lang w:val="es-ES"/>
              </w:rPr>
              <w:t>-</w:t>
            </w:r>
            <w:r w:rsidRPr="003D3239">
              <w:rPr>
                <w:lang w:val="es-ES"/>
              </w:rPr>
              <w:tab/>
              <w:t>Microsoft restringe el acceso a los Datos de Cliente en soporte físico que sale de sus instalaciones (por ejemplo, mediante cifrado).</w:t>
            </w:r>
          </w:p>
          <w:p w14:paraId="039DA155" w14:textId="73742380" w:rsidR="00086F17" w:rsidRPr="003D3239" w:rsidRDefault="009C6951" w:rsidP="0088164F">
            <w:pPr>
              <w:pStyle w:val="ProductList-Body"/>
              <w:spacing w:before="40"/>
              <w:rPr>
                <w:lang w:val="es-ES"/>
              </w:rPr>
            </w:pPr>
            <w:r w:rsidRPr="003D3239">
              <w:rPr>
                <w:b/>
                <w:lang w:val="es-ES"/>
              </w:rPr>
              <w:t>Registro de Eventos</w:t>
            </w:r>
            <w:r w:rsidRPr="00A64F36">
              <w:rPr>
                <w:b/>
                <w:lang w:val="es-ES"/>
              </w:rPr>
              <w:t>.</w:t>
            </w:r>
            <w:r w:rsidRPr="003D3239">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3D3239" w14:paraId="4E04E154" w14:textId="77777777" w:rsidTr="00BB60FB">
        <w:tc>
          <w:tcPr>
            <w:tcW w:w="2490" w:type="dxa"/>
            <w:vAlign w:val="center"/>
          </w:tcPr>
          <w:p w14:paraId="1033C6C0" w14:textId="538D8B4A" w:rsidR="00086F17" w:rsidRDefault="00086F17" w:rsidP="007303AE">
            <w:pPr>
              <w:pStyle w:val="ProductList-Body"/>
            </w:pPr>
            <w:r>
              <w:t>Control de acceso</w:t>
            </w:r>
          </w:p>
        </w:tc>
        <w:tc>
          <w:tcPr>
            <w:tcW w:w="8283" w:type="dxa"/>
          </w:tcPr>
          <w:p w14:paraId="4D5A88E0" w14:textId="3D42E11B" w:rsidR="009C6951" w:rsidRPr="003D3239" w:rsidRDefault="009C6951" w:rsidP="009C6951">
            <w:pPr>
              <w:pStyle w:val="ProductList-Body"/>
              <w:rPr>
                <w:lang w:val="es-ES"/>
              </w:rPr>
            </w:pPr>
            <w:r w:rsidRPr="003D3239">
              <w:rPr>
                <w:b/>
                <w:lang w:val="es-ES"/>
              </w:rPr>
              <w:t>Directiva de Acceso</w:t>
            </w:r>
            <w:r w:rsidRPr="00A64F36">
              <w:rPr>
                <w:b/>
                <w:lang w:val="es-ES"/>
              </w:rPr>
              <w:t>.</w:t>
            </w:r>
            <w:r w:rsidRPr="003D3239">
              <w:rPr>
                <w:lang w:val="es-ES"/>
              </w:rPr>
              <w:t xml:space="preserve"> Microsoft mantiene un registro de los privilegios de seguridad de las personas que tienen acceso a los Datos de Cliente.</w:t>
            </w:r>
          </w:p>
          <w:p w14:paraId="2541D145" w14:textId="77777777" w:rsidR="009C6951" w:rsidRPr="003D3239" w:rsidRDefault="009C6951" w:rsidP="0088164F">
            <w:pPr>
              <w:pStyle w:val="ProductList-Body"/>
              <w:spacing w:before="40"/>
              <w:rPr>
                <w:lang w:val="es-ES"/>
              </w:rPr>
            </w:pPr>
            <w:r w:rsidRPr="003D3239">
              <w:rPr>
                <w:b/>
                <w:lang w:val="es-ES"/>
              </w:rPr>
              <w:t>Autorización de Acceso</w:t>
            </w:r>
          </w:p>
          <w:p w14:paraId="6905FA03" w14:textId="5006D295" w:rsidR="009C6951" w:rsidRPr="003D3239" w:rsidRDefault="003D22CB" w:rsidP="003D22CB">
            <w:pPr>
              <w:pStyle w:val="ProductList-Body"/>
              <w:ind w:left="162" w:hanging="162"/>
              <w:rPr>
                <w:lang w:val="es-ES"/>
              </w:rPr>
            </w:pPr>
            <w:r w:rsidRPr="003D3239">
              <w:rPr>
                <w:lang w:val="es-ES"/>
              </w:rPr>
              <w:t>-</w:t>
            </w:r>
            <w:r w:rsidRPr="003D3239">
              <w:rPr>
                <w:lang w:val="es-ES"/>
              </w:rPr>
              <w:tab/>
              <w:t>Microsoft mantiene y actualiza un registro del personal autorizado para acceder a los sistemas de Microsoft que contienen los Datos de Cliente.</w:t>
            </w:r>
          </w:p>
          <w:p w14:paraId="25553CE7" w14:textId="30C9726D" w:rsidR="009C6951" w:rsidRPr="003D3239" w:rsidRDefault="003D22CB" w:rsidP="003D22CB">
            <w:pPr>
              <w:pStyle w:val="ProductList-Body"/>
              <w:ind w:left="162" w:hanging="162"/>
              <w:rPr>
                <w:lang w:val="es-ES"/>
              </w:rPr>
            </w:pPr>
            <w:r w:rsidRPr="003D3239">
              <w:rPr>
                <w:lang w:val="es-ES"/>
              </w:rPr>
              <w:t>-</w:t>
            </w:r>
            <w:r w:rsidRPr="003D3239">
              <w:rPr>
                <w:lang w:val="es-ES"/>
              </w:rPr>
              <w:tab/>
              <w:t>Microsoft desactiva las credenciales de autenticación que no se han utilizado durante un periodo que no exceda los seis (6) meses.</w:t>
            </w:r>
          </w:p>
          <w:p w14:paraId="520E2E67" w14:textId="3B378056" w:rsidR="009C6951" w:rsidRPr="003D3239" w:rsidRDefault="003D22CB" w:rsidP="003D22CB">
            <w:pPr>
              <w:pStyle w:val="ProductList-Body"/>
              <w:ind w:left="162" w:hanging="162"/>
              <w:rPr>
                <w:lang w:val="es-ES"/>
              </w:rPr>
            </w:pPr>
            <w:r w:rsidRPr="003D3239">
              <w:rPr>
                <w:lang w:val="es-ES"/>
              </w:rPr>
              <w:t>-</w:t>
            </w:r>
            <w:r w:rsidRPr="003D3239">
              <w:rPr>
                <w:lang w:val="es-ES"/>
              </w:rPr>
              <w:tab/>
              <w:t xml:space="preserve">Microsoft identifica al personal que puede conceder, modificar o cancelar el acceso no autorizado a los datos y recursos. </w:t>
            </w:r>
          </w:p>
          <w:p w14:paraId="05170003" w14:textId="5B433AAF" w:rsidR="009C6951" w:rsidRPr="003D3239" w:rsidRDefault="003D22CB" w:rsidP="003D22CB">
            <w:pPr>
              <w:pStyle w:val="ProductList-Body"/>
              <w:ind w:left="162" w:hanging="162"/>
              <w:rPr>
                <w:lang w:val="es-ES"/>
              </w:rPr>
            </w:pPr>
            <w:r w:rsidRPr="003D3239">
              <w:rPr>
                <w:lang w:val="es-ES"/>
              </w:rPr>
              <w:t>-</w:t>
            </w:r>
            <w:r w:rsidRPr="003D3239">
              <w:rPr>
                <w:lang w:val="es-ES"/>
              </w:rPr>
              <w:tab/>
              <w:t>Microsoft asegura que cuando más de una persona tenga acceso a sistemas que contienen Datos de Cliente, las personas tienen identificadores o inicios de sesión individuales independientes.</w:t>
            </w:r>
          </w:p>
          <w:p w14:paraId="5E68175B" w14:textId="77777777" w:rsidR="009C6951" w:rsidRPr="003D3239" w:rsidRDefault="009C6951" w:rsidP="0088164F">
            <w:pPr>
              <w:pStyle w:val="ProductList-Body"/>
              <w:spacing w:before="40"/>
              <w:rPr>
                <w:lang w:val="es-ES"/>
              </w:rPr>
            </w:pPr>
            <w:r w:rsidRPr="003D3239">
              <w:rPr>
                <w:b/>
                <w:lang w:val="es-ES"/>
              </w:rPr>
              <w:t>Privilegio Mínimo</w:t>
            </w:r>
          </w:p>
          <w:p w14:paraId="5A54D499" w14:textId="3D2F2471" w:rsidR="009C6951" w:rsidRPr="003D3239" w:rsidRDefault="003D22CB" w:rsidP="003D22CB">
            <w:pPr>
              <w:pStyle w:val="ProductList-Body"/>
              <w:ind w:left="162" w:hanging="162"/>
              <w:rPr>
                <w:lang w:val="es-ES"/>
              </w:rPr>
            </w:pPr>
            <w:r w:rsidRPr="003D3239">
              <w:rPr>
                <w:lang w:val="es-ES"/>
              </w:rPr>
              <w:t>-</w:t>
            </w:r>
            <w:r w:rsidRPr="003D3239">
              <w:rPr>
                <w:lang w:val="es-ES"/>
              </w:rPr>
              <w:tab/>
              <w:t xml:space="preserve">Al personal de soporte técnico solo se le permite tener acceso a los Datos de Cliente cuando sea necesario. </w:t>
            </w:r>
          </w:p>
          <w:p w14:paraId="036CE9EC" w14:textId="5495C6DC" w:rsidR="009C6951" w:rsidRPr="003D3239" w:rsidRDefault="003D22CB" w:rsidP="003D22CB">
            <w:pPr>
              <w:pStyle w:val="ProductList-Body"/>
              <w:ind w:left="162" w:hanging="162"/>
              <w:rPr>
                <w:lang w:val="es-ES"/>
              </w:rPr>
            </w:pPr>
            <w:r w:rsidRPr="003D3239">
              <w:rPr>
                <w:lang w:val="es-ES"/>
              </w:rPr>
              <w:t>-</w:t>
            </w:r>
            <w:r w:rsidRPr="003D3239">
              <w:rPr>
                <w:lang w:val="es-ES"/>
              </w:rPr>
              <w:tab/>
              <w:t>Microsoft restringe el acceso a los Datos de Cliente solo a aquellas personas que necesitan dicho acceso para desempeñar su trabajo.</w:t>
            </w:r>
          </w:p>
          <w:p w14:paraId="0456AB46" w14:textId="77777777" w:rsidR="009C6951" w:rsidRPr="003D3239" w:rsidRDefault="009C6951" w:rsidP="0088164F">
            <w:pPr>
              <w:pStyle w:val="ProductList-Body"/>
              <w:spacing w:before="40"/>
              <w:rPr>
                <w:lang w:val="es-ES"/>
              </w:rPr>
            </w:pPr>
            <w:r w:rsidRPr="003D3239">
              <w:rPr>
                <w:b/>
                <w:lang w:val="es-ES"/>
              </w:rPr>
              <w:t>Integridad y Confidencialidad</w:t>
            </w:r>
          </w:p>
          <w:p w14:paraId="0BF55A2D" w14:textId="10FACE86" w:rsidR="009C6951" w:rsidRPr="003D3239" w:rsidRDefault="003D22CB" w:rsidP="003D22CB">
            <w:pPr>
              <w:pStyle w:val="ProductList-Body"/>
              <w:ind w:left="162" w:hanging="162"/>
              <w:rPr>
                <w:lang w:val="es-ES"/>
              </w:rPr>
            </w:pPr>
            <w:r w:rsidRPr="003D3239">
              <w:rPr>
                <w:lang w:val="es-ES"/>
              </w:rPr>
              <w:t>-</w:t>
            </w:r>
            <w:r w:rsidRPr="003D3239">
              <w:rPr>
                <w:lang w:val="es-ES"/>
              </w:rPr>
              <w:tab/>
              <w:t>Microsoft indica a su personal que debe desactivar las sesiones administrativas cuando salga de las instalaciones que Microsoft controla o cuando los equipos queden desatendidos.</w:t>
            </w:r>
          </w:p>
          <w:p w14:paraId="5E91173C" w14:textId="00D1B40A" w:rsidR="009C6951" w:rsidRPr="003D3239" w:rsidRDefault="003D22CB" w:rsidP="003D22CB">
            <w:pPr>
              <w:pStyle w:val="ProductList-Body"/>
              <w:ind w:left="162" w:hanging="162"/>
              <w:rPr>
                <w:lang w:val="es-ES"/>
              </w:rPr>
            </w:pPr>
            <w:r w:rsidRPr="003D3239">
              <w:rPr>
                <w:lang w:val="es-ES"/>
              </w:rPr>
              <w:t>-</w:t>
            </w:r>
            <w:r w:rsidRPr="003D3239">
              <w:rPr>
                <w:lang w:val="es-ES"/>
              </w:rPr>
              <w:tab/>
              <w:t>Microsoft almacena contraseñas de una forma que las hace ininteligibles mientras están vigentes.</w:t>
            </w:r>
          </w:p>
          <w:p w14:paraId="7F353D0C" w14:textId="77777777" w:rsidR="009C6951" w:rsidRPr="003D3239" w:rsidRDefault="009C6951" w:rsidP="0088164F">
            <w:pPr>
              <w:pStyle w:val="ProductList-Body"/>
              <w:spacing w:before="40"/>
              <w:rPr>
                <w:lang w:val="es-ES"/>
              </w:rPr>
            </w:pPr>
            <w:r w:rsidRPr="003D3239">
              <w:rPr>
                <w:b/>
                <w:lang w:val="es-ES"/>
              </w:rPr>
              <w:t>Autenticación</w:t>
            </w:r>
          </w:p>
          <w:p w14:paraId="3873F6E9" w14:textId="07F49072" w:rsidR="009C6951" w:rsidRPr="003D3239" w:rsidRDefault="003D22CB" w:rsidP="003D22CB">
            <w:pPr>
              <w:pStyle w:val="ProductList-Body"/>
              <w:ind w:left="162" w:hanging="162"/>
              <w:rPr>
                <w:lang w:val="es-ES"/>
              </w:rPr>
            </w:pPr>
            <w:r w:rsidRPr="003D3239">
              <w:rPr>
                <w:lang w:val="es-ES"/>
              </w:rPr>
              <w:t>-</w:t>
            </w:r>
            <w:r w:rsidRPr="003D3239">
              <w:rPr>
                <w:lang w:val="es-ES"/>
              </w:rPr>
              <w:tab/>
              <w:t>Microsoft utiliza prácticas estándar del sector para identificar y autenticar a los usuarios que intentan acceder a los sistemas de información.</w:t>
            </w:r>
          </w:p>
          <w:p w14:paraId="53D424BB" w14:textId="4C560A5B" w:rsidR="009C6951" w:rsidRPr="003D3239" w:rsidRDefault="003D22CB" w:rsidP="003D22CB">
            <w:pPr>
              <w:pStyle w:val="ProductList-Body"/>
              <w:ind w:left="162" w:hanging="162"/>
              <w:rPr>
                <w:lang w:val="es-ES"/>
              </w:rPr>
            </w:pPr>
            <w:r w:rsidRPr="003D3239">
              <w:rPr>
                <w:lang w:val="es-ES"/>
              </w:rPr>
              <w:t>-</w:t>
            </w:r>
            <w:r w:rsidRPr="003D3239">
              <w:rPr>
                <w:lang w:val="es-ES"/>
              </w:rPr>
              <w:tab/>
              <w:t>Cuando los mecanismos de autenticación se basan en contraseñas, Microsoft exige que las contraseñas se renueven de forma periódica.</w:t>
            </w:r>
          </w:p>
          <w:p w14:paraId="0C91FCD8" w14:textId="1BD81918" w:rsidR="009C6951" w:rsidRPr="003D3239" w:rsidRDefault="003D22CB" w:rsidP="003D22CB">
            <w:pPr>
              <w:pStyle w:val="ProductList-Body"/>
              <w:ind w:left="162" w:hanging="162"/>
              <w:rPr>
                <w:lang w:val="es-ES"/>
              </w:rPr>
            </w:pPr>
            <w:r w:rsidRPr="003D3239">
              <w:rPr>
                <w:lang w:val="es-ES"/>
              </w:rPr>
              <w:t>-</w:t>
            </w:r>
            <w:r w:rsidRPr="003D3239">
              <w:rPr>
                <w:lang w:val="es-ES"/>
              </w:rPr>
              <w:tab/>
              <w:t>Cuando los mecanismos de autenticación se basan en contraseñas, Microsoft exige que la contraseña tenga al menos ocho (8) caracteres de longitud.</w:t>
            </w:r>
          </w:p>
          <w:p w14:paraId="579D94F4" w14:textId="4C476936" w:rsidR="009C6951" w:rsidRPr="003D3239" w:rsidRDefault="003D22CB" w:rsidP="003D22CB">
            <w:pPr>
              <w:pStyle w:val="ProductList-Body"/>
              <w:ind w:left="162" w:hanging="162"/>
              <w:rPr>
                <w:lang w:val="es-ES"/>
              </w:rPr>
            </w:pPr>
            <w:r w:rsidRPr="003D3239">
              <w:rPr>
                <w:lang w:val="es-ES"/>
              </w:rPr>
              <w:t>-</w:t>
            </w:r>
            <w:r w:rsidRPr="003D3239">
              <w:rPr>
                <w:lang w:val="es-ES"/>
              </w:rPr>
              <w:tab/>
              <w:t>Microsoft se asegura de que los identificadores desactivados o expirados no se concedan a otras personas.</w:t>
            </w:r>
          </w:p>
          <w:p w14:paraId="53682E1B" w14:textId="6A9C1EFF" w:rsidR="009C6951" w:rsidRPr="003D3239" w:rsidRDefault="003D22CB" w:rsidP="003D22CB">
            <w:pPr>
              <w:pStyle w:val="ProductList-Body"/>
              <w:ind w:left="162" w:hanging="162"/>
              <w:rPr>
                <w:lang w:val="es-ES"/>
              </w:rPr>
            </w:pPr>
            <w:r w:rsidRPr="003D3239">
              <w:rPr>
                <w:lang w:val="es-ES"/>
              </w:rPr>
              <w:t>-</w:t>
            </w:r>
            <w:r w:rsidRPr="003D3239">
              <w:rPr>
                <w:lang w:val="es-ES"/>
              </w:rPr>
              <w:tab/>
              <w:t>Microsoft supervisa (o permite que el Cliente supervise) los intentos reiterados de obtener acceso al sistema de información mediante una contraseña no válida.</w:t>
            </w:r>
          </w:p>
          <w:p w14:paraId="5EBD9700" w14:textId="025E0970" w:rsidR="009C6951" w:rsidRPr="003D3239" w:rsidRDefault="003D22CB" w:rsidP="003D22CB">
            <w:pPr>
              <w:pStyle w:val="ProductList-Body"/>
              <w:ind w:left="162" w:hanging="162"/>
              <w:rPr>
                <w:lang w:val="es-ES"/>
              </w:rPr>
            </w:pPr>
            <w:r w:rsidRPr="003D3239">
              <w:rPr>
                <w:lang w:val="es-ES"/>
              </w:rPr>
              <w:t>-</w:t>
            </w:r>
            <w:r w:rsidRPr="003D3239">
              <w:rPr>
                <w:lang w:val="es-ES"/>
              </w:rPr>
              <w:tab/>
              <w:t>Microsoft mantiene procedimientos estándar del sector para desactivar las contraseñas que se hayan dañado o revelado de forma involuntaria.</w:t>
            </w:r>
          </w:p>
          <w:p w14:paraId="2A56C8FF" w14:textId="6C9CB745" w:rsidR="009C6951" w:rsidRPr="003D3239" w:rsidRDefault="003D22CB" w:rsidP="003D22CB">
            <w:pPr>
              <w:pStyle w:val="ProductList-Body"/>
              <w:ind w:left="162" w:hanging="162"/>
              <w:rPr>
                <w:lang w:val="es-ES"/>
              </w:rPr>
            </w:pPr>
            <w:r w:rsidRPr="003D3239">
              <w:rPr>
                <w:lang w:val="es-ES"/>
              </w:rPr>
              <w:t>-</w:t>
            </w:r>
            <w:r w:rsidRPr="003D3239">
              <w:rPr>
                <w:lang w:val="es-ES"/>
              </w:rPr>
              <w:tab/>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3D3239" w:rsidRDefault="009C6951" w:rsidP="007303AE">
            <w:pPr>
              <w:pStyle w:val="ProductList-Body"/>
              <w:spacing w:before="40"/>
              <w:rPr>
                <w:lang w:val="es-ES"/>
              </w:rPr>
            </w:pPr>
            <w:r w:rsidRPr="003D3239">
              <w:rPr>
                <w:b/>
                <w:lang w:val="es-ES"/>
              </w:rPr>
              <w:t>Diseño de Red</w:t>
            </w:r>
            <w:r w:rsidRPr="00A64F36">
              <w:rPr>
                <w:b/>
                <w:lang w:val="es-ES"/>
              </w:rPr>
              <w:t>.</w:t>
            </w:r>
            <w:r w:rsidRPr="003D3239">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3D3239" w14:paraId="46DDAE79" w14:textId="77777777" w:rsidTr="00BB60FB">
        <w:tc>
          <w:tcPr>
            <w:tcW w:w="2490" w:type="dxa"/>
            <w:vAlign w:val="center"/>
          </w:tcPr>
          <w:p w14:paraId="2C4520EB" w14:textId="54C172FD" w:rsidR="00086F17" w:rsidRPr="003D3239" w:rsidRDefault="00086F17" w:rsidP="007303AE">
            <w:pPr>
              <w:pStyle w:val="ProductList-Body"/>
              <w:rPr>
                <w:lang w:val="es-ES"/>
              </w:rPr>
            </w:pPr>
            <w:r w:rsidRPr="003D3239">
              <w:rPr>
                <w:lang w:val="es-ES"/>
              </w:rPr>
              <w:t>Gestión de incidentes de seguridad de la información</w:t>
            </w:r>
          </w:p>
        </w:tc>
        <w:tc>
          <w:tcPr>
            <w:tcW w:w="8283" w:type="dxa"/>
          </w:tcPr>
          <w:p w14:paraId="1028D5CF" w14:textId="77777777" w:rsidR="00272578" w:rsidRPr="003D3239" w:rsidRDefault="00272578" w:rsidP="00272578">
            <w:pPr>
              <w:pStyle w:val="ProductList-Body"/>
              <w:rPr>
                <w:lang w:val="es-ES"/>
              </w:rPr>
            </w:pPr>
            <w:r w:rsidRPr="003D3239">
              <w:rPr>
                <w:b/>
                <w:lang w:val="es-ES"/>
              </w:rPr>
              <w:t>Proceso de Respuesta ante Incidentes</w:t>
            </w:r>
          </w:p>
          <w:p w14:paraId="099F1C9A" w14:textId="55CD50F8" w:rsidR="00272578" w:rsidRPr="003D3239" w:rsidRDefault="003D22CB" w:rsidP="003D22CB">
            <w:pPr>
              <w:pStyle w:val="ProductList-Body"/>
              <w:ind w:left="162" w:hanging="162"/>
              <w:rPr>
                <w:lang w:val="es-ES"/>
              </w:rPr>
            </w:pPr>
            <w:r w:rsidRPr="003D3239">
              <w:rPr>
                <w:lang w:val="es-ES"/>
              </w:rPr>
              <w:t>-</w:t>
            </w:r>
            <w:r w:rsidRPr="003D3239">
              <w:rPr>
                <w:lang w:val="es-ES"/>
              </w:rPr>
              <w:tab/>
              <w:t xml:space="preserve">Microsoft mantiene un registro de incumplimientos de seguridad con su correspondiente descripción, el periodo, las consecuencias del incumplimiento, el nombre del informador y el de la persona a quien se informó sobre el incumplimiento y el </w:t>
            </w:r>
            <w:r w:rsidRPr="003D3239">
              <w:rPr>
                <w:color w:val="000000" w:themeColor="text1"/>
                <w:lang w:val="es-ES"/>
              </w:rPr>
              <w:t>procedimiento para recuperar datos.</w:t>
            </w:r>
          </w:p>
          <w:p w14:paraId="5BB81CE4" w14:textId="54A094C4" w:rsidR="00E46617" w:rsidRPr="003D3239" w:rsidRDefault="003D22CB" w:rsidP="003D22CB">
            <w:pPr>
              <w:pStyle w:val="ProductList-Body"/>
              <w:ind w:left="162" w:hanging="162"/>
              <w:rPr>
                <w:lang w:val="es-ES"/>
              </w:rPr>
            </w:pPr>
            <w:r w:rsidRPr="003D3239">
              <w:rPr>
                <w:color w:val="000000" w:themeColor="text1"/>
                <w:lang w:val="es-ES"/>
              </w:rPr>
              <w:t>-</w:t>
            </w:r>
            <w:r w:rsidRPr="003D3239">
              <w:rPr>
                <w:color w:val="000000" w:themeColor="text1"/>
                <w:lang w:val="es-ES"/>
              </w:rPr>
              <w:tab/>
              <w:t xml:space="preserve">Para </w:t>
            </w:r>
            <w:r w:rsidRPr="003D3239">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3D3239" w:rsidRDefault="00272578" w:rsidP="000D42F4">
            <w:pPr>
              <w:pStyle w:val="ProductList-Body"/>
              <w:tabs>
                <w:tab w:val="clear" w:pos="158"/>
              </w:tabs>
              <w:rPr>
                <w:lang w:val="es-ES"/>
              </w:rPr>
            </w:pPr>
            <w:r w:rsidRPr="003D3239">
              <w:rPr>
                <w:color w:val="000000" w:themeColor="text1"/>
                <w:lang w:val="es-ES"/>
              </w:rPr>
              <w:t xml:space="preserve">Microsoft hace un seguimiento (o permite que el </w:t>
            </w:r>
            <w:r w:rsidRPr="003D3239">
              <w:rPr>
                <w:lang w:val="es-ES"/>
              </w:rPr>
              <w:t>Cliente haga un seguimiento) de las revelaciones de Datos del Cliente, que incluye los datos que se han revelado, a quién y en qué momento.</w:t>
            </w:r>
          </w:p>
          <w:p w14:paraId="730CA332" w14:textId="2F819071" w:rsidR="00086F17" w:rsidRPr="003D3239" w:rsidRDefault="00272578" w:rsidP="0088164F">
            <w:pPr>
              <w:pStyle w:val="ProductList-Body"/>
              <w:spacing w:before="40"/>
              <w:rPr>
                <w:lang w:val="es-ES"/>
              </w:rPr>
            </w:pPr>
            <w:r w:rsidRPr="003D3239">
              <w:rPr>
                <w:b/>
                <w:lang w:val="es-ES"/>
              </w:rPr>
              <w:t>Supervisión del servicio</w:t>
            </w:r>
            <w:r w:rsidRPr="00A64F36">
              <w:rPr>
                <w:b/>
                <w:lang w:val="es-ES"/>
              </w:rPr>
              <w:t>.</w:t>
            </w:r>
            <w:r w:rsidRPr="003D3239">
              <w:rPr>
                <w:lang w:val="es-ES"/>
              </w:rPr>
              <w:t xml:space="preserve"> El personal de seguridad de Microsoft verifica los registros al menos cada seis (6) meses para proponer esfuerzos de corrección, si fuera necesario.</w:t>
            </w:r>
          </w:p>
        </w:tc>
      </w:tr>
      <w:tr w:rsidR="00086F17" w:rsidRPr="003D3239" w14:paraId="1186CDAD" w14:textId="77777777" w:rsidTr="00A64F36">
        <w:trPr>
          <w:cantSplit/>
        </w:trPr>
        <w:tc>
          <w:tcPr>
            <w:tcW w:w="2490" w:type="dxa"/>
            <w:vAlign w:val="center"/>
          </w:tcPr>
          <w:p w14:paraId="417B34CB" w14:textId="1C65413C" w:rsidR="00086F17" w:rsidRPr="003D3239" w:rsidRDefault="00086F17" w:rsidP="007303AE">
            <w:pPr>
              <w:pStyle w:val="ProductList-Body"/>
              <w:rPr>
                <w:lang w:val="es-ES"/>
              </w:rPr>
            </w:pPr>
            <w:r w:rsidRPr="003D3239">
              <w:rPr>
                <w:lang w:val="es-ES"/>
              </w:rPr>
              <w:t>Gestión de continuidad de negocios</w:t>
            </w:r>
          </w:p>
        </w:tc>
        <w:tc>
          <w:tcPr>
            <w:tcW w:w="8283" w:type="dxa"/>
          </w:tcPr>
          <w:p w14:paraId="36CE9909" w14:textId="04F316E0" w:rsidR="00272578" w:rsidRPr="003D3239" w:rsidRDefault="003D22CB" w:rsidP="003D22CB">
            <w:pPr>
              <w:pStyle w:val="ProductList-Body"/>
              <w:ind w:left="162" w:hanging="162"/>
              <w:rPr>
                <w:lang w:val="es-ES"/>
              </w:rPr>
            </w:pPr>
            <w:r w:rsidRPr="003D3239">
              <w:rPr>
                <w:lang w:val="es-ES"/>
              </w:rPr>
              <w:t>-</w:t>
            </w:r>
            <w:r w:rsidRPr="003D3239">
              <w:rPr>
                <w:lang w:val="es-ES"/>
              </w:rPr>
              <w:tab/>
              <w:t>Microsoft mantiene planes de emergencia y contingencia para las instalaciones en que están ubicados los sistemas de información de Microsoft que tratan los Datos de Cliente.</w:t>
            </w:r>
          </w:p>
          <w:p w14:paraId="2EA52B9C" w14:textId="7CC13343" w:rsidR="00086F17" w:rsidRPr="003D3239" w:rsidRDefault="003D22CB" w:rsidP="003D22CB">
            <w:pPr>
              <w:pStyle w:val="ProductList-Body"/>
              <w:ind w:left="162" w:hanging="162"/>
              <w:rPr>
                <w:lang w:val="es-ES"/>
              </w:rPr>
            </w:pPr>
            <w:r w:rsidRPr="003D3239">
              <w:rPr>
                <w:lang w:val="es-ES"/>
              </w:rPr>
              <w:t>-</w:t>
            </w:r>
            <w:r w:rsidRPr="003D3239">
              <w:rPr>
                <w:lang w:val="es-ES"/>
              </w:rPr>
              <w:tab/>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A64F36" w:rsidRDefault="00086F17" w:rsidP="00A914BF">
      <w:pPr>
        <w:pStyle w:val="ProductList-Body"/>
        <w:rPr>
          <w:sz w:val="14"/>
          <w:lang w:val="es-ES"/>
        </w:rPr>
      </w:pPr>
    </w:p>
    <w:p w14:paraId="6BDE258E" w14:textId="77777777" w:rsidR="00C62FB6" w:rsidRPr="003D3239" w:rsidRDefault="00C62FB6" w:rsidP="00C62FB6">
      <w:pPr>
        <w:pStyle w:val="ProductList-Body"/>
        <w:rPr>
          <w:lang w:val="es-ES"/>
        </w:rPr>
      </w:pPr>
      <w:r w:rsidRPr="003D3239">
        <w:rPr>
          <w:b/>
          <w:color w:val="00188F"/>
          <w:lang w:val="es-ES"/>
        </w:rPr>
        <w:t>Directiva de Seguridad de la Información de Servicios Online</w:t>
      </w:r>
    </w:p>
    <w:p w14:paraId="4453B305" w14:textId="77777777" w:rsidR="00C62FB6" w:rsidRPr="003D3239" w:rsidRDefault="00C62FB6" w:rsidP="00C62FB6">
      <w:pPr>
        <w:pStyle w:val="ProductList-Body"/>
        <w:rPr>
          <w:lang w:val="es-ES"/>
        </w:rPr>
      </w:pPr>
      <w:r w:rsidRPr="003D3239">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A64F36"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C62FB6" w14:paraId="72E90D47" w14:textId="77777777" w:rsidTr="00A64F36">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Servicios Online</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Prácticas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Prácticas</w:t>
            </w:r>
          </w:p>
        </w:tc>
        <w:tc>
          <w:tcPr>
            <w:tcW w:w="1499"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75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A64F36">
        <w:trPr>
          <w:trHeight w:val="288"/>
        </w:trPr>
        <w:tc>
          <w:tcPr>
            <w:tcW w:w="2880" w:type="dxa"/>
            <w:vAlign w:val="center"/>
          </w:tcPr>
          <w:p w14:paraId="71AF4730" w14:textId="77777777" w:rsidR="00C62FB6" w:rsidRPr="00C62FB6" w:rsidRDefault="00C62FB6" w:rsidP="00C62FB6">
            <w:pPr>
              <w:pStyle w:val="ProductList-Body"/>
            </w:pPr>
            <w:r>
              <w:t>Servicios de Office 365</w:t>
            </w:r>
          </w:p>
        </w:tc>
        <w:tc>
          <w:tcPr>
            <w:tcW w:w="1471" w:type="dxa"/>
            <w:vAlign w:val="center"/>
          </w:tcPr>
          <w:p w14:paraId="6C4AF9F1" w14:textId="77777777" w:rsidR="00C62FB6" w:rsidRPr="00C62FB6" w:rsidRDefault="00C62FB6" w:rsidP="00C62FB6">
            <w:pPr>
              <w:pStyle w:val="ProductList-Body"/>
            </w:pPr>
            <w:r>
              <w:t>Sí</w:t>
            </w:r>
          </w:p>
        </w:tc>
        <w:tc>
          <w:tcPr>
            <w:tcW w:w="1584" w:type="dxa"/>
            <w:vAlign w:val="center"/>
          </w:tcPr>
          <w:p w14:paraId="136375FC" w14:textId="77777777" w:rsidR="00C62FB6" w:rsidRPr="00C62FB6" w:rsidRDefault="00C62FB6" w:rsidP="00C62FB6">
            <w:pPr>
              <w:pStyle w:val="ProductList-Body"/>
            </w:pPr>
            <w:r>
              <w:t>Sí</w:t>
            </w:r>
          </w:p>
        </w:tc>
        <w:tc>
          <w:tcPr>
            <w:tcW w:w="1584" w:type="dxa"/>
            <w:vAlign w:val="center"/>
          </w:tcPr>
          <w:p w14:paraId="69B1F985" w14:textId="77777777" w:rsidR="00C62FB6" w:rsidRPr="00C62FB6" w:rsidRDefault="00C62FB6" w:rsidP="00C62FB6">
            <w:pPr>
              <w:pStyle w:val="ProductList-Body"/>
            </w:pPr>
            <w:r>
              <w:t>Sí</w:t>
            </w:r>
          </w:p>
        </w:tc>
        <w:tc>
          <w:tcPr>
            <w:tcW w:w="1499" w:type="dxa"/>
            <w:vAlign w:val="center"/>
          </w:tcPr>
          <w:p w14:paraId="6BBE4D43" w14:textId="77777777" w:rsidR="00C62FB6" w:rsidRPr="00C62FB6" w:rsidRDefault="00C62FB6" w:rsidP="00C62FB6">
            <w:pPr>
              <w:pStyle w:val="ProductList-Body"/>
            </w:pPr>
            <w:r>
              <w:t>Sí</w:t>
            </w:r>
          </w:p>
        </w:tc>
        <w:tc>
          <w:tcPr>
            <w:tcW w:w="1755" w:type="dxa"/>
            <w:vAlign w:val="center"/>
          </w:tcPr>
          <w:p w14:paraId="7EA6FD65" w14:textId="77777777" w:rsidR="00C62FB6" w:rsidRPr="00C62FB6" w:rsidRDefault="00C62FB6" w:rsidP="00C62FB6">
            <w:pPr>
              <w:pStyle w:val="ProductList-Body"/>
            </w:pPr>
            <w:r>
              <w:t>Sí</w:t>
            </w:r>
          </w:p>
        </w:tc>
      </w:tr>
      <w:tr w:rsidR="00C62FB6" w:rsidRPr="00C62FB6" w14:paraId="08C71880" w14:textId="77777777" w:rsidTr="00A64F36">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471" w:type="dxa"/>
            <w:vAlign w:val="center"/>
          </w:tcPr>
          <w:p w14:paraId="199D7E74" w14:textId="77777777" w:rsidR="00C62FB6" w:rsidRPr="00C62FB6" w:rsidRDefault="00C62FB6" w:rsidP="00C62FB6">
            <w:pPr>
              <w:pStyle w:val="ProductList-Body"/>
            </w:pPr>
            <w:r>
              <w:t>Sí</w:t>
            </w:r>
          </w:p>
        </w:tc>
        <w:tc>
          <w:tcPr>
            <w:tcW w:w="1584" w:type="dxa"/>
            <w:vAlign w:val="center"/>
          </w:tcPr>
          <w:p w14:paraId="4A08DE04" w14:textId="77777777" w:rsidR="00C62FB6" w:rsidRPr="00C62FB6" w:rsidRDefault="00C62FB6" w:rsidP="00C62FB6">
            <w:pPr>
              <w:pStyle w:val="ProductList-Body"/>
            </w:pPr>
            <w:r>
              <w:t>Sí</w:t>
            </w:r>
          </w:p>
        </w:tc>
        <w:tc>
          <w:tcPr>
            <w:tcW w:w="1584" w:type="dxa"/>
            <w:vAlign w:val="center"/>
          </w:tcPr>
          <w:p w14:paraId="513A09EE" w14:textId="540A7A4F" w:rsidR="00C62FB6" w:rsidRPr="00C62FB6" w:rsidRDefault="008F0187" w:rsidP="00C62FB6">
            <w:pPr>
              <w:pStyle w:val="ProductList-Body"/>
            </w:pPr>
            <w:r>
              <w:t>Sí</w:t>
            </w:r>
          </w:p>
        </w:tc>
        <w:tc>
          <w:tcPr>
            <w:tcW w:w="1499" w:type="dxa"/>
            <w:vAlign w:val="center"/>
          </w:tcPr>
          <w:p w14:paraId="3A9BDE6E" w14:textId="77777777" w:rsidR="00C62FB6" w:rsidRPr="00C62FB6" w:rsidRDefault="00C62FB6" w:rsidP="00C62FB6">
            <w:pPr>
              <w:pStyle w:val="ProductList-Body"/>
            </w:pPr>
            <w:r>
              <w:t>Sí</w:t>
            </w:r>
          </w:p>
        </w:tc>
        <w:tc>
          <w:tcPr>
            <w:tcW w:w="1755" w:type="dxa"/>
            <w:vAlign w:val="center"/>
          </w:tcPr>
          <w:p w14:paraId="08B0FC2E" w14:textId="77777777" w:rsidR="00C62FB6" w:rsidRPr="00C62FB6" w:rsidRDefault="00C62FB6" w:rsidP="00C62FB6">
            <w:pPr>
              <w:pStyle w:val="ProductList-Body"/>
            </w:pPr>
            <w:r>
              <w:t>Sí</w:t>
            </w:r>
          </w:p>
        </w:tc>
      </w:tr>
      <w:tr w:rsidR="00C62FB6" w:rsidRPr="00C62FB6" w14:paraId="10E95515" w14:textId="77777777" w:rsidTr="00A64F36">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471" w:type="dxa"/>
            <w:vAlign w:val="center"/>
          </w:tcPr>
          <w:p w14:paraId="7CCEDF9D" w14:textId="77777777" w:rsidR="00C62FB6" w:rsidRPr="00C62FB6" w:rsidRDefault="00C62FB6" w:rsidP="00C62FB6">
            <w:pPr>
              <w:pStyle w:val="ProductList-Body"/>
            </w:pPr>
            <w:r>
              <w:t>Sí</w:t>
            </w:r>
          </w:p>
        </w:tc>
        <w:tc>
          <w:tcPr>
            <w:tcW w:w="1584" w:type="dxa"/>
            <w:vAlign w:val="center"/>
          </w:tcPr>
          <w:p w14:paraId="276590E8" w14:textId="77777777" w:rsidR="00C62FB6" w:rsidRPr="00C62FB6" w:rsidRDefault="00C62FB6" w:rsidP="00C62FB6">
            <w:pPr>
              <w:pStyle w:val="ProductList-Body"/>
            </w:pPr>
            <w:r>
              <w:t>Sí</w:t>
            </w:r>
          </w:p>
        </w:tc>
        <w:tc>
          <w:tcPr>
            <w:tcW w:w="1584" w:type="dxa"/>
            <w:vAlign w:val="center"/>
          </w:tcPr>
          <w:p w14:paraId="7E74EC52" w14:textId="77777777" w:rsidR="00C62FB6" w:rsidRPr="00C62FB6" w:rsidRDefault="00C62FB6" w:rsidP="00C62FB6">
            <w:pPr>
              <w:pStyle w:val="ProductList-Body"/>
            </w:pPr>
            <w:r>
              <w:t>Sí</w:t>
            </w:r>
          </w:p>
        </w:tc>
        <w:tc>
          <w:tcPr>
            <w:tcW w:w="1499" w:type="dxa"/>
            <w:vAlign w:val="center"/>
          </w:tcPr>
          <w:p w14:paraId="669AF009" w14:textId="77777777" w:rsidR="00C62FB6" w:rsidRPr="00C62FB6" w:rsidRDefault="00C62FB6" w:rsidP="00C62FB6">
            <w:pPr>
              <w:pStyle w:val="ProductList-Body"/>
            </w:pPr>
            <w:r>
              <w:t>Variable*</w:t>
            </w:r>
          </w:p>
        </w:tc>
        <w:tc>
          <w:tcPr>
            <w:tcW w:w="1755" w:type="dxa"/>
            <w:vAlign w:val="center"/>
          </w:tcPr>
          <w:p w14:paraId="60F778FC" w14:textId="77777777" w:rsidR="00C62FB6" w:rsidRPr="00C62FB6" w:rsidRDefault="00C62FB6" w:rsidP="00C62FB6">
            <w:pPr>
              <w:pStyle w:val="ProductList-Body"/>
            </w:pPr>
            <w:r>
              <w:t>Variable*</w:t>
            </w:r>
          </w:p>
        </w:tc>
      </w:tr>
      <w:tr w:rsidR="00C62FB6" w:rsidRPr="00C62FB6" w14:paraId="247EA9C8" w14:textId="77777777" w:rsidTr="00A64F36">
        <w:trPr>
          <w:trHeight w:val="288"/>
        </w:trPr>
        <w:tc>
          <w:tcPr>
            <w:tcW w:w="2880" w:type="dxa"/>
            <w:vAlign w:val="center"/>
          </w:tcPr>
          <w:p w14:paraId="6271D1EE" w14:textId="6E51AF0A" w:rsidR="00C62FB6" w:rsidRPr="00C62FB6" w:rsidRDefault="00C62FB6" w:rsidP="00C62FB6">
            <w:pPr>
              <w:pStyle w:val="ProductList-Body"/>
            </w:pPr>
            <w:r>
              <w:t>Servicios Online de Microsoft Intune</w:t>
            </w:r>
          </w:p>
        </w:tc>
        <w:tc>
          <w:tcPr>
            <w:tcW w:w="1471" w:type="dxa"/>
            <w:vAlign w:val="center"/>
          </w:tcPr>
          <w:p w14:paraId="438F865B" w14:textId="77777777" w:rsidR="00C62FB6" w:rsidRPr="00C62FB6" w:rsidRDefault="00C62FB6" w:rsidP="00C62FB6">
            <w:pPr>
              <w:pStyle w:val="ProductList-Body"/>
            </w:pPr>
            <w:r>
              <w:t>Sí</w:t>
            </w:r>
          </w:p>
        </w:tc>
        <w:tc>
          <w:tcPr>
            <w:tcW w:w="1584" w:type="dxa"/>
            <w:vAlign w:val="center"/>
          </w:tcPr>
          <w:p w14:paraId="7422244D" w14:textId="77777777" w:rsidR="00C62FB6" w:rsidRPr="00C62FB6" w:rsidRDefault="00C62FB6" w:rsidP="00C62FB6">
            <w:pPr>
              <w:pStyle w:val="ProductList-Body"/>
            </w:pPr>
            <w:r>
              <w:t>Sí</w:t>
            </w:r>
          </w:p>
        </w:tc>
        <w:tc>
          <w:tcPr>
            <w:tcW w:w="1584" w:type="dxa"/>
            <w:vAlign w:val="center"/>
          </w:tcPr>
          <w:p w14:paraId="5CD7969B" w14:textId="1E84F7A1" w:rsidR="00C62FB6" w:rsidRPr="00C62FB6" w:rsidRDefault="008F0187" w:rsidP="00C62FB6">
            <w:pPr>
              <w:pStyle w:val="ProductList-Body"/>
            </w:pPr>
            <w:r>
              <w:t>Sí</w:t>
            </w:r>
          </w:p>
        </w:tc>
        <w:tc>
          <w:tcPr>
            <w:tcW w:w="1499" w:type="dxa"/>
            <w:vAlign w:val="center"/>
          </w:tcPr>
          <w:p w14:paraId="55B9A33B" w14:textId="77777777" w:rsidR="00C62FB6" w:rsidRPr="00C62FB6" w:rsidRDefault="00C62FB6" w:rsidP="00C62FB6">
            <w:pPr>
              <w:pStyle w:val="ProductList-Body"/>
            </w:pPr>
            <w:r>
              <w:t>No</w:t>
            </w:r>
          </w:p>
        </w:tc>
        <w:tc>
          <w:tcPr>
            <w:tcW w:w="1755" w:type="dxa"/>
            <w:vAlign w:val="center"/>
          </w:tcPr>
          <w:p w14:paraId="4DB7EFFD" w14:textId="77777777" w:rsidR="00C62FB6" w:rsidRPr="00C62FB6" w:rsidRDefault="00C62FB6" w:rsidP="00C62FB6">
            <w:pPr>
              <w:pStyle w:val="ProductList-Body"/>
            </w:pPr>
            <w:r>
              <w:t>No</w:t>
            </w:r>
          </w:p>
        </w:tc>
      </w:tr>
    </w:tbl>
    <w:p w14:paraId="15A1B9DB" w14:textId="455F4F9A" w:rsidR="00C62FB6" w:rsidRPr="003D3239" w:rsidRDefault="00C62FB6" w:rsidP="00C62FB6">
      <w:pPr>
        <w:pStyle w:val="ProductList-Body"/>
        <w:rPr>
          <w:lang w:val="es-ES"/>
        </w:rPr>
      </w:pPr>
      <w:r w:rsidRPr="003D3239">
        <w:rPr>
          <w:lang w:val="es-ES"/>
        </w:rPr>
        <w:t>*El alcance actual se detalla en el informe de auditoría y se resume en el Centro de confianza de Microsoft Azure.</w:t>
      </w:r>
    </w:p>
    <w:p w14:paraId="7863C0DA" w14:textId="77777777" w:rsidR="00C62FB6" w:rsidRPr="00A64F36" w:rsidRDefault="00C62FB6" w:rsidP="00C62FB6">
      <w:pPr>
        <w:pStyle w:val="ProductList-Body"/>
        <w:rPr>
          <w:sz w:val="14"/>
          <w:lang w:val="es-ES"/>
        </w:rPr>
      </w:pPr>
    </w:p>
    <w:p w14:paraId="25EA512D" w14:textId="77777777" w:rsidR="00C62FB6" w:rsidRPr="003D3239" w:rsidRDefault="00C62FB6" w:rsidP="00C62FB6">
      <w:pPr>
        <w:pStyle w:val="ProductList-Body"/>
        <w:rPr>
          <w:lang w:val="es-ES"/>
        </w:rPr>
      </w:pPr>
      <w:r w:rsidRPr="003D3239">
        <w:rPr>
          <w:lang w:val="es-ES"/>
        </w:rPr>
        <w:t>Microsoft puede agregar estándares del gobierno o del sector en cualquier momento. Microsoft no eliminará un estándar o marco de la tabla anterior a menos que ya no se utilice en el sector y que se reemplace por un sucesor (de haberlo).</w:t>
      </w:r>
    </w:p>
    <w:p w14:paraId="2938E711" w14:textId="77777777" w:rsidR="00C62FB6" w:rsidRPr="00A64F36" w:rsidRDefault="00C62FB6" w:rsidP="00C62FB6">
      <w:pPr>
        <w:pStyle w:val="ProductList-Body"/>
        <w:rPr>
          <w:sz w:val="14"/>
          <w:lang w:val="es-ES"/>
        </w:rPr>
      </w:pPr>
    </w:p>
    <w:p w14:paraId="0705481A" w14:textId="77777777" w:rsidR="00C62FB6" w:rsidRPr="003D3239" w:rsidRDefault="00C62FB6" w:rsidP="00C62FB6">
      <w:pPr>
        <w:pStyle w:val="ProductList-Body"/>
        <w:rPr>
          <w:lang w:val="es-ES"/>
        </w:rPr>
      </w:pPr>
      <w:r w:rsidRPr="003D3239">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A64F36" w:rsidRDefault="00C62FB6" w:rsidP="00C62FB6">
      <w:pPr>
        <w:pStyle w:val="ProductList-Body"/>
        <w:rPr>
          <w:sz w:val="14"/>
          <w:lang w:val="es-ES"/>
        </w:rPr>
      </w:pPr>
    </w:p>
    <w:p w14:paraId="0911E407" w14:textId="77777777" w:rsidR="00C62FB6" w:rsidRPr="003D3239" w:rsidRDefault="00C62FB6" w:rsidP="00C62FB6">
      <w:pPr>
        <w:pStyle w:val="ProductList-Body"/>
        <w:rPr>
          <w:lang w:val="es-ES"/>
        </w:rPr>
      </w:pPr>
      <w:r w:rsidRPr="003D3239">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A64F36" w:rsidRDefault="00C62FB6" w:rsidP="00C62FB6">
      <w:pPr>
        <w:pStyle w:val="ProductList-Body"/>
        <w:rPr>
          <w:sz w:val="14"/>
          <w:lang w:val="es-ES"/>
        </w:rPr>
      </w:pPr>
    </w:p>
    <w:p w14:paraId="6D05B1CB" w14:textId="77777777" w:rsidR="00C62FB6" w:rsidRPr="003D3239" w:rsidRDefault="00C62FB6" w:rsidP="00C62FB6">
      <w:pPr>
        <w:pStyle w:val="ProductList-Body"/>
        <w:rPr>
          <w:lang w:val="es-ES"/>
        </w:rPr>
      </w:pPr>
      <w:r w:rsidRPr="003D3239">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A64F36" w:rsidRDefault="00C62FB6" w:rsidP="00C62FB6">
      <w:pPr>
        <w:pStyle w:val="ProductList-Body"/>
        <w:rPr>
          <w:sz w:val="14"/>
          <w:lang w:val="es-ES"/>
        </w:rPr>
      </w:pPr>
    </w:p>
    <w:p w14:paraId="44327FBC" w14:textId="77777777" w:rsidR="00C62FB6" w:rsidRPr="003D3239" w:rsidRDefault="00C62FB6" w:rsidP="00C62FB6">
      <w:pPr>
        <w:pStyle w:val="ProductList-Body"/>
        <w:rPr>
          <w:lang w:val="es-ES"/>
        </w:rPr>
      </w:pPr>
      <w:r w:rsidRPr="003D3239">
        <w:rPr>
          <w:b/>
          <w:color w:val="00188F"/>
          <w:lang w:val="es-ES"/>
        </w:rPr>
        <w:t>Auditorías de Microsoft de Servicios en Línea</w:t>
      </w:r>
    </w:p>
    <w:p w14:paraId="270635B4" w14:textId="77777777" w:rsidR="00C62FB6" w:rsidRPr="003D3239" w:rsidRDefault="00C62FB6" w:rsidP="00C62FB6">
      <w:pPr>
        <w:pStyle w:val="ProductList-Body"/>
        <w:rPr>
          <w:lang w:val="es-ES"/>
        </w:rPr>
      </w:pPr>
      <w:r w:rsidRPr="003D3239">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A64F36" w:rsidRDefault="00C62FB6" w:rsidP="00C62FB6">
      <w:pPr>
        <w:pStyle w:val="ProductList-Body"/>
        <w:rPr>
          <w:sz w:val="14"/>
          <w:lang w:val="es-ES"/>
        </w:rPr>
      </w:pPr>
    </w:p>
    <w:p w14:paraId="23FA22F7" w14:textId="77777777" w:rsidR="00C62FB6" w:rsidRPr="003D3239" w:rsidRDefault="00C62FB6" w:rsidP="00C62FB6">
      <w:pPr>
        <w:pStyle w:val="ProductList-Body"/>
        <w:numPr>
          <w:ilvl w:val="1"/>
          <w:numId w:val="9"/>
        </w:numPr>
        <w:rPr>
          <w:lang w:val="es-ES"/>
        </w:rPr>
      </w:pPr>
      <w:r w:rsidRPr="003D3239">
        <w:rPr>
          <w:lang w:val="es-ES"/>
        </w:rPr>
        <w:t>En los casos donde un estándar o marco establece auditorías, se iniciará una auditoría de dicho marco o estándar de control anualmente al menos para cada Servicio en Línea.</w:t>
      </w:r>
    </w:p>
    <w:p w14:paraId="4E1C16AD" w14:textId="0C38EA08" w:rsidR="00C62FB6" w:rsidRPr="003D3239" w:rsidRDefault="00C62FB6" w:rsidP="00C62FB6">
      <w:pPr>
        <w:pStyle w:val="ProductList-Body"/>
        <w:numPr>
          <w:ilvl w:val="1"/>
          <w:numId w:val="9"/>
        </w:numPr>
        <w:rPr>
          <w:lang w:val="es-ES"/>
        </w:rPr>
      </w:pPr>
      <w:r w:rsidRPr="003D3239">
        <w:rPr>
          <w:lang w:val="es-ES"/>
        </w:rPr>
        <w:t>Cada auditoría se llevará a cabo según los estándares y reglas del organismo regulador o de acreditación para cada marco o estándar de control aplicable.</w:t>
      </w:r>
    </w:p>
    <w:p w14:paraId="269EC67D" w14:textId="77777777" w:rsidR="00C62FB6" w:rsidRPr="003D3239" w:rsidRDefault="00C62FB6" w:rsidP="00C62FB6">
      <w:pPr>
        <w:pStyle w:val="ProductList-Body"/>
        <w:numPr>
          <w:ilvl w:val="1"/>
          <w:numId w:val="9"/>
        </w:numPr>
        <w:rPr>
          <w:lang w:val="es-ES"/>
        </w:rPr>
      </w:pPr>
      <w:r w:rsidRPr="003D3239">
        <w:rPr>
          <w:lang w:val="es-ES"/>
        </w:rPr>
        <w:t>Además, se realizará por auditores de seguridad de terceros, independientes y cualificados, y que serán elegidos por Microsoft y correrán a su cargo.</w:t>
      </w:r>
    </w:p>
    <w:p w14:paraId="34316282" w14:textId="77777777" w:rsidR="00C62FB6" w:rsidRPr="00A64F36" w:rsidRDefault="00C62FB6" w:rsidP="00C62FB6">
      <w:pPr>
        <w:pStyle w:val="ProductList-Body"/>
        <w:rPr>
          <w:sz w:val="14"/>
          <w:lang w:val="es-ES"/>
        </w:rPr>
      </w:pPr>
    </w:p>
    <w:p w14:paraId="659CD86F" w14:textId="77777777" w:rsidR="00C62FB6" w:rsidRPr="003D3239" w:rsidRDefault="00C62FB6" w:rsidP="00C62FB6">
      <w:pPr>
        <w:pStyle w:val="ProductList-Body"/>
        <w:rPr>
          <w:lang w:val="es-ES"/>
        </w:rPr>
      </w:pPr>
      <w:r w:rsidRPr="003D3239">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A64F36" w:rsidRDefault="00C62FB6" w:rsidP="00C62FB6">
      <w:pPr>
        <w:pStyle w:val="ProductList-Body"/>
        <w:rPr>
          <w:sz w:val="14"/>
          <w:lang w:val="es-ES"/>
        </w:rPr>
      </w:pPr>
    </w:p>
    <w:p w14:paraId="1629E33E" w14:textId="77777777" w:rsidR="00C62FB6" w:rsidRPr="003D3239" w:rsidRDefault="00C62FB6" w:rsidP="00C62FB6">
      <w:pPr>
        <w:pStyle w:val="ProductList-Body"/>
        <w:rPr>
          <w:lang w:val="es-ES"/>
        </w:rPr>
      </w:pPr>
      <w:r w:rsidRPr="003D3239">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A64F36" w:rsidRDefault="00C62FB6" w:rsidP="00C62FB6">
      <w:pPr>
        <w:pStyle w:val="ProductList-Body"/>
        <w:rPr>
          <w:sz w:val="14"/>
          <w:lang w:val="es-ES"/>
        </w:rPr>
      </w:pPr>
    </w:p>
    <w:p w14:paraId="6A854123" w14:textId="77777777" w:rsidR="00C62FB6" w:rsidRPr="003D3239" w:rsidRDefault="00C62FB6" w:rsidP="00C62FB6">
      <w:pPr>
        <w:pStyle w:val="ProductList-Body"/>
        <w:rPr>
          <w:lang w:val="es-ES"/>
        </w:rPr>
      </w:pPr>
      <w:r w:rsidRPr="003D3239">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A64F36" w:rsidRDefault="00C62FB6" w:rsidP="00C62FB6">
      <w:pPr>
        <w:pStyle w:val="ProductList-Body"/>
        <w:rPr>
          <w:sz w:val="14"/>
          <w:lang w:val="es-ES"/>
        </w:rPr>
      </w:pPr>
    </w:p>
    <w:p w14:paraId="27BE8243" w14:textId="77777777" w:rsidR="00C62FB6" w:rsidRPr="003D3239" w:rsidRDefault="00C62FB6" w:rsidP="00C62FB6">
      <w:pPr>
        <w:pStyle w:val="ProductList-Body"/>
        <w:rPr>
          <w:lang w:val="es-ES"/>
        </w:rPr>
      </w:pPr>
      <w:r w:rsidRPr="003D3239">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5F4E45E7" w14:textId="77777777" w:rsidR="00C62FB6" w:rsidRPr="003D3239" w:rsidRDefault="00C62FB6" w:rsidP="00A914BF">
      <w:pPr>
        <w:pStyle w:val="ProductList-Body"/>
        <w:rPr>
          <w:lang w:val="es-ES"/>
        </w:rPr>
        <w:sectPr w:rsidR="00C62FB6" w:rsidRPr="003D3239"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3D3239" w:rsidRDefault="00272578" w:rsidP="00233C87">
      <w:pPr>
        <w:pStyle w:val="ProductList-SectionHeading"/>
        <w:outlineLvl w:val="0"/>
        <w:rPr>
          <w:lang w:val="es-ES"/>
        </w:rPr>
      </w:pPr>
      <w:bookmarkStart w:id="46" w:name="OnlineServiceSpecificTerms"/>
      <w:bookmarkStart w:id="47" w:name="_Toc414312305"/>
      <w:r w:rsidRPr="003D3239">
        <w:rPr>
          <w:lang w:val="es-ES"/>
        </w:rPr>
        <w:t>Términos Específicos de los Servicios Online</w:t>
      </w:r>
      <w:bookmarkEnd w:id="46"/>
      <w:bookmarkEnd w:id="47"/>
    </w:p>
    <w:p w14:paraId="3B9E80E0" w14:textId="0886A4BA" w:rsidR="000E6ED8" w:rsidRPr="003D3239" w:rsidRDefault="00272578" w:rsidP="00A914BF">
      <w:pPr>
        <w:pStyle w:val="ProductList-Body"/>
        <w:rPr>
          <w:lang w:val="es-ES"/>
        </w:rPr>
      </w:pPr>
      <w:r w:rsidRPr="003D3239">
        <w:rPr>
          <w:lang w:val="es-ES"/>
        </w:rPr>
        <w:t>Si un Servicio Online no se indica a continuación, este no posee términos específicos.</w:t>
      </w:r>
    </w:p>
    <w:p w14:paraId="4AC2E2E6" w14:textId="77777777" w:rsidR="000E6ED8" w:rsidRPr="003D3239" w:rsidRDefault="000E6ED8" w:rsidP="00A914BF">
      <w:pPr>
        <w:pStyle w:val="ProductList-Body"/>
        <w:rPr>
          <w:lang w:val="es-ES"/>
        </w:rPr>
      </w:pPr>
    </w:p>
    <w:p w14:paraId="31875D02" w14:textId="758250D8" w:rsidR="000E6ED8" w:rsidRPr="003D3239" w:rsidRDefault="00272578" w:rsidP="00233C87">
      <w:pPr>
        <w:pStyle w:val="ProductList-Offering1Heading"/>
        <w:outlineLvl w:val="1"/>
        <w:rPr>
          <w:lang w:val="es-ES"/>
        </w:rPr>
      </w:pPr>
      <w:bookmarkStart w:id="48" w:name="_Toc414312306"/>
      <w:r w:rsidRPr="003D3239">
        <w:rPr>
          <w:lang w:val="es-ES"/>
        </w:rPr>
        <w:t>Servicios de Microsoft Azure</w:t>
      </w:r>
      <w:bookmarkEnd w:id="48"/>
    </w:p>
    <w:p w14:paraId="16A72131" w14:textId="7F9996B9" w:rsidR="00CC34E7" w:rsidRPr="003D3239" w:rsidRDefault="00CC34E7" w:rsidP="00CC34E7">
      <w:pPr>
        <w:pStyle w:val="ProductList-Body"/>
        <w:rPr>
          <w:lang w:val="es-ES"/>
        </w:rPr>
      </w:pPr>
      <w:r w:rsidRPr="003D3239">
        <w:rPr>
          <w:b/>
          <w:color w:val="00188F"/>
          <w:lang w:val="es-ES"/>
        </w:rPr>
        <w:t>Avisos</w:t>
      </w:r>
    </w:p>
    <w:p w14:paraId="24B11431" w14:textId="7614749D" w:rsidR="00CC34E7" w:rsidRPr="003D3239" w:rsidRDefault="00CC34E7" w:rsidP="00CC34E7">
      <w:pPr>
        <w:pStyle w:val="ProductList-Body"/>
        <w:rPr>
          <w:lang w:val="es-ES"/>
        </w:rPr>
      </w:pPr>
      <w:r w:rsidRPr="003D3239">
        <w:rPr>
          <w:lang w:val="es-ES"/>
        </w:rPr>
        <w:t xml:space="preserve">Se aplica la Notificación sobre el Estándar Visual H.264/AVC, el Estándar de Vídeo VC-1, el Estándar Visual MPEG-4 Parte 2 y el Estándar de Vídeo MPEG-2 que se encuentra en el </w:t>
      </w:r>
      <w:hyperlink w:anchor="Attachment1" w:history="1">
        <w:r w:rsidRPr="003D3239">
          <w:rPr>
            <w:rStyle w:val="Hyperlink"/>
            <w:lang w:val="es-ES"/>
          </w:rPr>
          <w:t>Anexo 1</w:t>
        </w:r>
      </w:hyperlink>
      <w:r w:rsidRPr="003D3239">
        <w:rPr>
          <w:lang w:val="es-ES"/>
        </w:rPr>
        <w:t>.</w:t>
      </w:r>
    </w:p>
    <w:p w14:paraId="386068E7" w14:textId="0A8230EC" w:rsidR="00CC34E7" w:rsidRPr="003D3239" w:rsidRDefault="00CC34E7" w:rsidP="00CC34E7">
      <w:pPr>
        <w:pStyle w:val="ProductList-Body"/>
        <w:rPr>
          <w:lang w:val="es-ES"/>
        </w:rPr>
      </w:pPr>
    </w:p>
    <w:p w14:paraId="65A53C3C" w14:textId="77777777" w:rsidR="00CC34E7" w:rsidRPr="001D0115" w:rsidRDefault="00CC34E7" w:rsidP="00CC34E7">
      <w:pPr>
        <w:pStyle w:val="ProductList-Body"/>
        <w:rPr>
          <w:lang w:val="es-ES"/>
        </w:rPr>
      </w:pPr>
      <w:r w:rsidRPr="001D0115">
        <w:rPr>
          <w:b/>
          <w:color w:val="00188F"/>
          <w:lang w:val="es-ES"/>
        </w:rPr>
        <w:t>Contrato de Nivel de Servicio</w:t>
      </w:r>
    </w:p>
    <w:p w14:paraId="41766555" w14:textId="2FE5065A" w:rsidR="00CC34E7" w:rsidRPr="003D3239" w:rsidRDefault="00CC34E7" w:rsidP="00CC34E7">
      <w:pPr>
        <w:pStyle w:val="ProductList-Body"/>
        <w:rPr>
          <w:lang w:val="es-ES"/>
        </w:rPr>
      </w:pPr>
      <w:r w:rsidRPr="003D3239">
        <w:rPr>
          <w:lang w:val="es-ES"/>
        </w:rPr>
        <w:t>Consulte</w:t>
      </w:r>
      <w:r w:rsidRPr="003D3239">
        <w:rPr>
          <w:rStyle w:val="Hyperlink"/>
          <w:lang w:val="es-ES"/>
        </w:rPr>
        <w:t xml:space="preserve"> </w:t>
      </w:r>
      <w:hyperlink r:id="rId28" w:history="1">
        <w:r w:rsidRPr="003D3239">
          <w:rPr>
            <w:rStyle w:val="Hyperlink"/>
            <w:lang w:val="es-ES"/>
          </w:rPr>
          <w:t>http://azure.microsoft.com/support/legal/sla/</w:t>
        </w:r>
      </w:hyperlink>
      <w:r w:rsidRPr="003D3239">
        <w:rPr>
          <w:lang w:val="es-ES"/>
        </w:rPr>
        <w:t>.</w:t>
      </w:r>
    </w:p>
    <w:p w14:paraId="6A9CDFBC" w14:textId="77777777" w:rsidR="00CC34E7" w:rsidRPr="003D3239" w:rsidRDefault="00CC34E7" w:rsidP="00D12FE5">
      <w:pPr>
        <w:pStyle w:val="ProductList-Body"/>
        <w:rPr>
          <w:lang w:val="es-ES"/>
        </w:rPr>
      </w:pPr>
    </w:p>
    <w:p w14:paraId="7472FC6E" w14:textId="761A50DB" w:rsidR="00272578" w:rsidRPr="001D0115" w:rsidRDefault="009616E2" w:rsidP="00CC34E7">
      <w:pPr>
        <w:pStyle w:val="ProductList-Body"/>
        <w:rPr>
          <w:lang w:val="es-ES"/>
        </w:rPr>
      </w:pPr>
      <w:r w:rsidRPr="001D0115">
        <w:rPr>
          <w:b/>
          <w:color w:val="00188F"/>
          <w:lang w:val="es-ES"/>
        </w:rPr>
        <w:t>Definiciones</w:t>
      </w:r>
    </w:p>
    <w:p w14:paraId="7A4AF654" w14:textId="7B839DEB" w:rsidR="00272578" w:rsidRPr="003D3239" w:rsidRDefault="00426093" w:rsidP="00426093">
      <w:pPr>
        <w:pStyle w:val="ProductList-Body"/>
        <w:spacing w:after="120"/>
        <w:rPr>
          <w:lang w:val="es-ES"/>
        </w:rPr>
      </w:pPr>
      <w:r w:rsidRPr="003D3239">
        <w:rPr>
          <w:lang w:val="es-ES"/>
        </w:rPr>
        <w:t>“</w:t>
      </w:r>
      <w:r w:rsidR="009616E2" w:rsidRPr="003D3239">
        <w:rPr>
          <w:lang w:val="es-ES"/>
        </w:rPr>
        <w:t>Solución al Cliente</w:t>
      </w:r>
      <w:r w:rsidRPr="003D3239">
        <w:rPr>
          <w:lang w:val="es-ES"/>
        </w:rPr>
        <w:t>”</w:t>
      </w:r>
      <w:r w:rsidR="009616E2" w:rsidRPr="003D3239">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260E95D5" w14:textId="60B2B58B" w:rsidR="00186BF6" w:rsidRPr="003D3239" w:rsidRDefault="00186BF6" w:rsidP="00272578">
      <w:pPr>
        <w:pStyle w:val="ProductList-Body"/>
        <w:rPr>
          <w:lang w:val="es-ES"/>
        </w:rPr>
      </w:pPr>
      <w:r w:rsidRPr="003D3239">
        <w:rPr>
          <w:lang w:val="es-ES"/>
        </w:rPr>
        <w:t>“Solución de Servicio Administrada” es un servicio de TI administrado que el Cliente presta a un tercero y que consta de la administración de y el soporte para los Servicios de Microsoft Azure.</w:t>
      </w:r>
    </w:p>
    <w:p w14:paraId="444686EB" w14:textId="77777777" w:rsidR="00186BF6" w:rsidRPr="003D3239" w:rsidRDefault="00186BF6" w:rsidP="00272578">
      <w:pPr>
        <w:pStyle w:val="ProductList-Body"/>
        <w:rPr>
          <w:lang w:val="es-ES"/>
        </w:rPr>
      </w:pPr>
    </w:p>
    <w:p w14:paraId="28D8E3C9" w14:textId="57F70A6C" w:rsidR="00272578" w:rsidRPr="003D3239" w:rsidRDefault="009616E2" w:rsidP="007E75A5">
      <w:pPr>
        <w:pStyle w:val="ProductList-Body"/>
        <w:rPr>
          <w:lang w:val="es-ES"/>
        </w:rPr>
      </w:pPr>
      <w:r w:rsidRPr="003D3239">
        <w:rPr>
          <w:lang w:val="es-ES"/>
        </w:rPr>
        <w:t xml:space="preserve">Los </w:t>
      </w:r>
      <w:r w:rsidR="007E75A5" w:rsidRPr="003D3239">
        <w:rPr>
          <w:lang w:val="es-ES"/>
        </w:rPr>
        <w:t>“</w:t>
      </w:r>
      <w:r w:rsidRPr="003D3239">
        <w:rPr>
          <w:lang w:val="es-ES"/>
        </w:rPr>
        <w:t>Servicios de Microsoft Azure</w:t>
      </w:r>
      <w:r w:rsidR="007E75A5" w:rsidRPr="003D3239">
        <w:rPr>
          <w:lang w:val="es-ES"/>
        </w:rPr>
        <w:t>”</w:t>
      </w:r>
      <w:r w:rsidRPr="003D3239">
        <w:rPr>
          <w:lang w:val="es-ES"/>
        </w:rPr>
        <w:t xml:space="preserve"> son uno o varios servicios y características de Microsoft identificados en </w:t>
      </w:r>
      <w:hyperlink r:id="rId29" w:history="1">
        <w:r w:rsidRPr="003D3239">
          <w:rPr>
            <w:rStyle w:val="Hyperlink"/>
            <w:lang w:val="es-ES"/>
          </w:rPr>
          <w:t>http://azure.microsoft.com/support/legal/sla/</w:t>
        </w:r>
      </w:hyperlink>
      <w:r w:rsidRPr="003D3239">
        <w:rPr>
          <w:lang w:val="es-ES"/>
        </w:rPr>
        <w:t>, excepto cuando se indica que disponen de licencia por separado.</w:t>
      </w:r>
    </w:p>
    <w:p w14:paraId="4AE61097" w14:textId="77777777" w:rsidR="009616E2" w:rsidRPr="003D3239" w:rsidRDefault="009616E2" w:rsidP="00272578">
      <w:pPr>
        <w:pStyle w:val="ProductList-Body"/>
        <w:rPr>
          <w:lang w:val="es-ES"/>
        </w:rPr>
      </w:pPr>
    </w:p>
    <w:p w14:paraId="09F83536" w14:textId="77777777" w:rsidR="009616E2" w:rsidRPr="00690C65" w:rsidRDefault="00272578" w:rsidP="00927DFB">
      <w:pPr>
        <w:pStyle w:val="ProductList-Body"/>
      </w:pPr>
      <w:r>
        <w:rPr>
          <w:b/>
          <w:color w:val="00188F"/>
        </w:rPr>
        <w:t>Limitaciones</w:t>
      </w:r>
    </w:p>
    <w:p w14:paraId="23A765D2" w14:textId="121DFCA9" w:rsidR="00272578" w:rsidRPr="00690C65" w:rsidRDefault="00272578" w:rsidP="009616E2">
      <w:pPr>
        <w:pStyle w:val="ProductList-Body"/>
      </w:pPr>
      <w:r>
        <w:t>El Cliente no puede</w:t>
      </w:r>
    </w:p>
    <w:p w14:paraId="67F9EDEC" w14:textId="77777777" w:rsidR="00272578" w:rsidRPr="003D3239" w:rsidRDefault="00272578" w:rsidP="00A44A41">
      <w:pPr>
        <w:pStyle w:val="ProductList-Body"/>
        <w:numPr>
          <w:ilvl w:val="0"/>
          <w:numId w:val="10"/>
        </w:numPr>
        <w:ind w:left="450" w:hanging="270"/>
        <w:rPr>
          <w:lang w:val="es-ES"/>
        </w:rPr>
      </w:pPr>
      <w:r w:rsidRPr="003D3239">
        <w:rPr>
          <w:lang w:val="es-ES"/>
        </w:rPr>
        <w:t>revender o redistribuir los Servicios de Microsoft Azure, o bien</w:t>
      </w:r>
    </w:p>
    <w:p w14:paraId="7A295F42" w14:textId="7BF2C9E7" w:rsidR="00272578" w:rsidRPr="003D3239" w:rsidRDefault="00272578" w:rsidP="0088164F">
      <w:pPr>
        <w:pStyle w:val="ProductList-Body"/>
        <w:numPr>
          <w:ilvl w:val="0"/>
          <w:numId w:val="10"/>
        </w:numPr>
        <w:spacing w:before="40"/>
        <w:ind w:left="461" w:hanging="274"/>
        <w:rPr>
          <w:lang w:val="es-ES"/>
        </w:rPr>
      </w:pPr>
      <w:r w:rsidRPr="003D3239">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3D3239" w:rsidRDefault="009616E2" w:rsidP="00272578">
      <w:pPr>
        <w:pStyle w:val="ProductList-Body"/>
        <w:rPr>
          <w:lang w:val="es-ES"/>
        </w:rPr>
      </w:pPr>
    </w:p>
    <w:p w14:paraId="47217428" w14:textId="77777777" w:rsidR="009616E2" w:rsidRPr="003D3239" w:rsidRDefault="00272578" w:rsidP="00927DFB">
      <w:pPr>
        <w:pStyle w:val="ProductList-Body"/>
        <w:rPr>
          <w:lang w:val="es-ES"/>
        </w:rPr>
      </w:pPr>
      <w:r w:rsidRPr="003D3239">
        <w:rPr>
          <w:b/>
          <w:color w:val="00188F"/>
          <w:lang w:val="es-ES"/>
        </w:rPr>
        <w:t>Retiro de Servicios o Características</w:t>
      </w:r>
    </w:p>
    <w:p w14:paraId="20384FBB" w14:textId="12F9580B" w:rsidR="00272578" w:rsidRPr="003D3239" w:rsidRDefault="00272578" w:rsidP="00272578">
      <w:pPr>
        <w:pStyle w:val="ProductList-Body"/>
        <w:rPr>
          <w:lang w:val="es-ES"/>
        </w:rPr>
      </w:pPr>
      <w:r w:rsidRPr="003D3239">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3D3239" w:rsidRDefault="009616E2" w:rsidP="00272578">
      <w:pPr>
        <w:pStyle w:val="ProductList-Body"/>
        <w:rPr>
          <w:lang w:val="es-ES"/>
        </w:rPr>
      </w:pPr>
    </w:p>
    <w:p w14:paraId="41CC1263" w14:textId="18D9CCC7" w:rsidR="009616E2" w:rsidRPr="003D3239" w:rsidRDefault="002A3B84" w:rsidP="00927DFB">
      <w:pPr>
        <w:pStyle w:val="ProductList-Body"/>
        <w:rPr>
          <w:lang w:val="es-ES"/>
        </w:rPr>
      </w:pPr>
      <w:r w:rsidRPr="003D3239">
        <w:rPr>
          <w:b/>
          <w:color w:val="00188F"/>
          <w:lang w:val="es-ES"/>
        </w:rPr>
        <w:t>Retención de Datos después de la Expiración o Terminación</w:t>
      </w:r>
    </w:p>
    <w:p w14:paraId="2B576A03" w14:textId="4CEA408C" w:rsidR="00272578" w:rsidRPr="003D3239" w:rsidRDefault="00272578" w:rsidP="00272578">
      <w:pPr>
        <w:pStyle w:val="ProductList-Body"/>
        <w:rPr>
          <w:lang w:val="es-ES"/>
        </w:rPr>
      </w:pPr>
      <w:r w:rsidRPr="003D3239">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3D3239" w:rsidRDefault="009616E2" w:rsidP="00272578">
      <w:pPr>
        <w:pStyle w:val="ProductList-Body"/>
        <w:rPr>
          <w:lang w:val="es-ES"/>
        </w:rPr>
      </w:pPr>
    </w:p>
    <w:p w14:paraId="209E464C" w14:textId="77777777" w:rsidR="009616E2" w:rsidRPr="001D0115" w:rsidRDefault="00272578" w:rsidP="00927DFB">
      <w:pPr>
        <w:pStyle w:val="ProductList-Body"/>
        <w:rPr>
          <w:lang w:val="es-ES"/>
        </w:rPr>
      </w:pPr>
      <w:r w:rsidRPr="001D0115">
        <w:rPr>
          <w:b/>
          <w:color w:val="00188F"/>
          <w:lang w:val="es-ES"/>
        </w:rPr>
        <w:t>Excepción de Servicios de Hosting</w:t>
      </w:r>
    </w:p>
    <w:p w14:paraId="538ACDF4" w14:textId="6A2762A6" w:rsidR="00272578" w:rsidRPr="003D3239" w:rsidRDefault="00272578" w:rsidP="00272578">
      <w:pPr>
        <w:pStyle w:val="ProductList-Body"/>
        <w:rPr>
          <w:lang w:val="es-ES"/>
        </w:rPr>
      </w:pPr>
      <w:r w:rsidRPr="003D3239">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3D3239" w:rsidRDefault="00186BF6" w:rsidP="00272578">
      <w:pPr>
        <w:pStyle w:val="ProductList-Body"/>
        <w:rPr>
          <w:lang w:val="es-ES"/>
        </w:rPr>
      </w:pPr>
    </w:p>
    <w:p w14:paraId="3D73DE3A" w14:textId="77777777" w:rsidR="00186BF6" w:rsidRPr="001D0115" w:rsidRDefault="00186BF6" w:rsidP="00272578">
      <w:pPr>
        <w:pStyle w:val="ProductList-Body"/>
        <w:rPr>
          <w:lang w:val="es-ES"/>
        </w:rPr>
      </w:pPr>
      <w:r w:rsidRPr="001D0115">
        <w:rPr>
          <w:b/>
          <w:color w:val="00188F"/>
          <w:lang w:val="es-ES"/>
        </w:rPr>
        <w:t>Excepción de Servicio Administrado</w:t>
      </w:r>
    </w:p>
    <w:p w14:paraId="5F263060" w14:textId="798B5988" w:rsidR="00186BF6" w:rsidRPr="003D3239" w:rsidRDefault="00186BF6" w:rsidP="00272578">
      <w:pPr>
        <w:pStyle w:val="ProductList-Body"/>
        <w:rPr>
          <w:lang w:val="es-ES"/>
        </w:rPr>
      </w:pPr>
      <w:r w:rsidRPr="003D3239">
        <w:rPr>
          <w:lang w:val="es-ES"/>
        </w:rPr>
        <w:t>El Cliente puede proporcionar una Solución de Servicio Administrada siempre que (i) el Cliente tenga la capacidad exclusiva de acceder a los Servicios de Microsoft Azure, además de configurarlos y administrarlos, (ii) el Cliente tenga acceso administrativo a los OSE virtuales (si los hubiera) en la Solución de Servicio Administrada, y (iii) el tercero tenga acceso administrativo únicamente a sus aplicaciones u OSE virtuales.</w:t>
      </w:r>
      <w:r w:rsidR="00CC64C1" w:rsidRPr="003D3239">
        <w:rPr>
          <w:lang w:val="es-ES"/>
        </w:rPr>
        <w:t xml:space="preserve"> </w:t>
      </w:r>
      <w:r w:rsidRPr="003D3239">
        <w:rPr>
          <w:lang w:val="es-ES"/>
        </w:rPr>
        <w:t>El Cliente es responsable del uso que haga el tercero de los Servicios de Microsoft Azure, de acuerdo con los términos del contrato de licencias por volumen.</w:t>
      </w:r>
    </w:p>
    <w:p w14:paraId="52905943" w14:textId="77777777" w:rsidR="009616E2" w:rsidRPr="003D3239" w:rsidRDefault="009616E2" w:rsidP="00272578">
      <w:pPr>
        <w:pStyle w:val="ProductList-Body"/>
        <w:rPr>
          <w:lang w:val="es-ES"/>
        </w:rPr>
      </w:pPr>
    </w:p>
    <w:p w14:paraId="2F8739E8" w14:textId="478B0041" w:rsidR="00BB13A7" w:rsidRPr="003D3239" w:rsidRDefault="00BB13A7" w:rsidP="00BB13A7">
      <w:pPr>
        <w:pStyle w:val="ProductList-Body"/>
        <w:rPr>
          <w:lang w:val="es-ES"/>
        </w:rPr>
      </w:pPr>
      <w:r w:rsidRPr="003D3239">
        <w:rPr>
          <w:b/>
          <w:color w:val="00188F"/>
          <w:lang w:val="es-ES"/>
        </w:rPr>
        <w:t xml:space="preserve"> Uso del software dentro de Microsoft Azure</w:t>
      </w:r>
    </w:p>
    <w:p w14:paraId="0F0BF3D1" w14:textId="1EC8A771" w:rsidR="00272578" w:rsidRPr="003D3239" w:rsidRDefault="00BB13A7" w:rsidP="00BB13A7">
      <w:pPr>
        <w:pStyle w:val="ProductList-Body"/>
        <w:rPr>
          <w:lang w:val="es-ES"/>
        </w:rPr>
      </w:pPr>
      <w:r w:rsidRPr="003D3239">
        <w:rPr>
          <w:lang w:val="es-ES"/>
        </w:rPr>
        <w:t>Determinados Servicios de Microsoft Azure proporcionan a los clientes la capacidad de ejecutar software en Microsoft Azure. Para el software de Microsoft disponible dentro de un Servicio de Microsoft Azure, Microsoft concede al cliente una licencia limitada para utilizar el software únicamente dentro del Servicio de Microsoft Azure y sujeto a los términos de licencia adicionales que se puedan presentar. El Cliente no podrá utilizar dicho software fuera del Servicio de Microsoft Azure a menos que el Cliente disponga de una licencia para el software aparte de su suscripción a los Servicios de Microsoft Azure.</w:t>
      </w:r>
      <w:r w:rsidR="00CC64C1" w:rsidRPr="003D3239">
        <w:rPr>
          <w:lang w:val="es-ES"/>
        </w:rPr>
        <w:t xml:space="preserve"> </w:t>
      </w:r>
      <w:r w:rsidRPr="003D3239">
        <w:rPr>
          <w:lang w:val="es-ES"/>
        </w:rPr>
        <w:t>Si el Cliente carga o instala cualquier software dentro de un Servicio de Microsoft Azure, el Cliente acepta asegurar los derechos necesarios para utilizar el software dentro del Servicio de Microsoft Azure.</w:t>
      </w:r>
    </w:p>
    <w:p w14:paraId="31B193D4" w14:textId="77777777" w:rsidR="00CD7F8D" w:rsidRPr="003D3239" w:rsidRDefault="00CD7F8D" w:rsidP="00BB13A7">
      <w:pPr>
        <w:pStyle w:val="ProductList-Body"/>
        <w:rPr>
          <w:lang w:val="es-ES"/>
        </w:rPr>
      </w:pPr>
    </w:p>
    <w:p w14:paraId="7253DB67" w14:textId="77207652" w:rsidR="005F013C" w:rsidRPr="003D3239" w:rsidRDefault="005F013C" w:rsidP="005F013C">
      <w:pPr>
        <w:pStyle w:val="ProductList-Body"/>
        <w:rPr>
          <w:lang w:val="es-ES"/>
        </w:rPr>
      </w:pPr>
      <w:r w:rsidRPr="003D3239">
        <w:rPr>
          <w:b/>
          <w:color w:val="00188F"/>
          <w:lang w:val="es-ES"/>
        </w:rPr>
        <w:t>Disponibilidad del Centro de Datos</w:t>
      </w:r>
    </w:p>
    <w:p w14:paraId="12EDE99A" w14:textId="1C9F5C17" w:rsidR="005F013C" w:rsidRPr="003D3239" w:rsidRDefault="005F013C" w:rsidP="00272578">
      <w:pPr>
        <w:pStyle w:val="ProductList-Body"/>
        <w:rPr>
          <w:lang w:val="es-ES"/>
        </w:rPr>
      </w:pPr>
      <w:r w:rsidRPr="003D3239">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0" w:history="1">
        <w:r w:rsidRPr="003D3239">
          <w:rPr>
            <w:rStyle w:val="Hyperlink"/>
            <w:lang w:val="es-ES"/>
          </w:rPr>
          <w:t>http://azure.microsoft.com/en-us/regions</w:t>
        </w:r>
      </w:hyperlink>
      <w:r w:rsidRPr="003D3239">
        <w:rPr>
          <w:lang w:val="es-ES"/>
        </w:rPr>
        <w:t>.</w:t>
      </w:r>
    </w:p>
    <w:p w14:paraId="7768F54B" w14:textId="77777777" w:rsidR="005F013C" w:rsidRPr="003D3239" w:rsidRDefault="005F013C" w:rsidP="00272578">
      <w:pPr>
        <w:pStyle w:val="ProductList-Body"/>
        <w:rPr>
          <w:lang w:val="es-ES"/>
        </w:rPr>
      </w:pPr>
    </w:p>
    <w:p w14:paraId="0597F066" w14:textId="77777777" w:rsidR="009616E2" w:rsidRPr="001D0115" w:rsidRDefault="00272578" w:rsidP="00927DFB">
      <w:pPr>
        <w:pStyle w:val="ProductList-Body"/>
        <w:rPr>
          <w:lang w:val="es-ES"/>
        </w:rPr>
      </w:pPr>
      <w:r w:rsidRPr="001D0115">
        <w:rPr>
          <w:b/>
          <w:color w:val="00188F"/>
          <w:lang w:val="es-ES"/>
        </w:rPr>
        <w:t>Uso Compartido</w:t>
      </w:r>
    </w:p>
    <w:p w14:paraId="58955B29" w14:textId="4CC62FD6" w:rsidR="00272578" w:rsidRPr="003D3239" w:rsidRDefault="00272578" w:rsidP="00272578">
      <w:pPr>
        <w:pStyle w:val="ProductList-Body"/>
        <w:rPr>
          <w:lang w:val="es-ES"/>
        </w:rPr>
      </w:pPr>
      <w:r w:rsidRPr="003D3239">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3D3239" w:rsidRDefault="009616E2" w:rsidP="00272578">
      <w:pPr>
        <w:pStyle w:val="ProductList-Body"/>
        <w:rPr>
          <w:lang w:val="es-ES"/>
        </w:rPr>
      </w:pPr>
    </w:p>
    <w:p w14:paraId="2B21B84D" w14:textId="77777777" w:rsidR="009616E2" w:rsidRPr="001D0115" w:rsidRDefault="009616E2" w:rsidP="00927DFB">
      <w:pPr>
        <w:pStyle w:val="ProductList-Body"/>
        <w:rPr>
          <w:lang w:val="es-ES"/>
        </w:rPr>
      </w:pPr>
      <w:r w:rsidRPr="001D0115">
        <w:rPr>
          <w:b/>
          <w:color w:val="00188F"/>
          <w:lang w:val="es-ES"/>
        </w:rPr>
        <w:t>Servicios de importación/exportación</w:t>
      </w:r>
    </w:p>
    <w:p w14:paraId="74D7239C" w14:textId="114B8F4D" w:rsidR="00272578" w:rsidRPr="003D3239" w:rsidRDefault="00272578" w:rsidP="0088164F">
      <w:pPr>
        <w:pStyle w:val="ProductList-Body"/>
        <w:spacing w:after="120"/>
        <w:rPr>
          <w:lang w:val="es-ES"/>
        </w:rPr>
      </w:pPr>
      <w:r w:rsidRPr="003D3239">
        <w:rPr>
          <w:lang w:val="es-ES"/>
        </w:rPr>
        <w:t xml:space="preserve">El uso del Cliente del Servicio de Importación/Exportación está condicionado a su cumplimiento con todas las instrucciones proporcionadas por Microsoft con respecto a la preparación, el tratamiento y el envío de los medios físicos que contienen sus datos (medios de almacenamiento), que se proporcionarán mediante correo electrónico o en </w:t>
      </w:r>
      <w:hyperlink r:id="rId31" w:history="1">
        <w:r w:rsidRPr="003D3239">
          <w:rPr>
            <w:rStyle w:val="Hyperlink"/>
            <w:lang w:val="es-ES"/>
          </w:rPr>
          <w:t>www.go.microsoft.com/fwlink/?linkid=301900&amp;CLCID=0X409</w:t>
        </w:r>
      </w:hyperlink>
      <w:r w:rsidRPr="003D3239">
        <w:rPr>
          <w:lang w:val="es-ES"/>
        </w:rPr>
        <w:t xml:space="preserve">. El Cliente es el único responsable de asegurar que el soporte físico de almacenamiento y los datos se proporcionen conforme a todas las leyes y reglamentos. Todos los soportes físicos de almacenamiento entrantes se enviarán a Centro de Datos DAP de Microsoft DCS (INCOTERMS 2010). Los soportes físicos de almacenamiento exportador se enviarán al Muelle del Cliente DAP (INCOTERMS 2010). El Cliente es responsable de asegurarse de que los datos exportados en los medios de almacenamiento se puedan enviar a la ubicación que este proporcione. </w:t>
      </w:r>
    </w:p>
    <w:p w14:paraId="7C7E1134" w14:textId="2D0DF8C7" w:rsidR="00272578" w:rsidRPr="003D3239" w:rsidRDefault="00272578" w:rsidP="00272578">
      <w:pPr>
        <w:pStyle w:val="ProductList-Body"/>
        <w:rPr>
          <w:lang w:val="es-ES"/>
        </w:rPr>
      </w:pPr>
      <w:r w:rsidRPr="003D3239">
        <w:rPr>
          <w:lang w:val="es-ES"/>
        </w:rPr>
        <w:t>El Cliente acepta que Microsoft no tiene ningún deber con respecto al soporte físico de almacenamiento y a los datos que se encuentran en este y que Microsoft no tiene responsabilidad por soportes físicos de almacenamiento que se pierdan, dañen o destruyan. El Cliente es el único responsable de tomar las precauciones para proteger el soporte físico de almacenamiento y los datos que se encuentran en este, incluidos, sin limitación: datos cifrados, empaquetado a prueba de alteraciones, seguro de envío, copia de seguridad de datos y redundancia de datos.</w:t>
      </w:r>
    </w:p>
    <w:p w14:paraId="556994CB" w14:textId="77777777" w:rsidR="009616E2" w:rsidRPr="003D3239" w:rsidRDefault="009616E2" w:rsidP="00272578">
      <w:pPr>
        <w:pStyle w:val="ProductList-Body"/>
        <w:rPr>
          <w:lang w:val="es-ES"/>
        </w:rPr>
      </w:pPr>
    </w:p>
    <w:p w14:paraId="3C9319FB" w14:textId="1AC547E7" w:rsidR="009616E2" w:rsidRPr="001D0115" w:rsidRDefault="00BB13A7" w:rsidP="00927DFB">
      <w:pPr>
        <w:pStyle w:val="ProductList-Body"/>
        <w:rPr>
          <w:lang w:val="es-ES"/>
        </w:rPr>
      </w:pPr>
      <w:r w:rsidRPr="001D0115">
        <w:rPr>
          <w:b/>
          <w:color w:val="00188F"/>
          <w:lang w:val="es-ES"/>
        </w:rPr>
        <w:t>Marketplace</w:t>
      </w:r>
    </w:p>
    <w:p w14:paraId="3107EC32" w14:textId="37238EEB" w:rsidR="000E6ED8" w:rsidRPr="003D3239" w:rsidRDefault="00272578" w:rsidP="00272578">
      <w:pPr>
        <w:pStyle w:val="ProductList-Body"/>
        <w:rPr>
          <w:lang w:val="es-ES"/>
        </w:rPr>
      </w:pPr>
      <w:r w:rsidRPr="003D3239">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Pr>
            <w:rStyle w:val="Hyperlink"/>
            <w:lang w:val="es-ES"/>
          </w:rPr>
          <w:t>http://azure.microsoft.com/en-us/support/legal/store-terms/</w:t>
        </w:r>
      </w:hyperlink>
      <w:hyperlink r:id="rId33" w:history="1"/>
      <w:r w:rsidRPr="003D3239">
        <w:rPr>
          <w:lang w:val="es-ES"/>
        </w:rPr>
        <w:t>.</w:t>
      </w:r>
    </w:p>
    <w:p w14:paraId="65E06F6C" w14:textId="483218A9" w:rsidR="003D22CB" w:rsidRPr="003D3239" w:rsidRDefault="00643CB9" w:rsidP="003D22C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42D80128" w14:textId="48A05148" w:rsidR="008070AF" w:rsidRPr="003D3239" w:rsidRDefault="008070AF" w:rsidP="00D73EC5">
      <w:pPr>
        <w:pStyle w:val="ProductList-OfferingGroupHeading"/>
        <w:spacing w:after="80"/>
        <w:outlineLvl w:val="1"/>
        <w:rPr>
          <w:lang w:val="es-ES"/>
        </w:rPr>
      </w:pPr>
      <w:bookmarkStart w:id="49" w:name="_Toc414312307"/>
      <w:r w:rsidRPr="003D3239">
        <w:rPr>
          <w:lang w:val="es-ES"/>
        </w:rPr>
        <w:t>Enterprise Mobility Services</w:t>
      </w:r>
      <w:bookmarkEnd w:id="49"/>
    </w:p>
    <w:p w14:paraId="73B137D7" w14:textId="77777777" w:rsidR="008070AF" w:rsidRPr="001D0115" w:rsidRDefault="008070AF" w:rsidP="008070AF">
      <w:pPr>
        <w:pStyle w:val="ProductList-Body"/>
        <w:tabs>
          <w:tab w:val="clear" w:pos="158"/>
          <w:tab w:val="left" w:pos="360"/>
        </w:tabs>
        <w:rPr>
          <w:lang w:val="es-ES"/>
        </w:rPr>
      </w:pPr>
      <w:r w:rsidRPr="001D0115">
        <w:rPr>
          <w:b/>
          <w:color w:val="00188F"/>
          <w:lang w:val="es-ES"/>
        </w:rPr>
        <w:t>Avisos</w:t>
      </w:r>
    </w:p>
    <w:p w14:paraId="70B82AEA" w14:textId="77777777" w:rsidR="008070AF" w:rsidRPr="003D3239" w:rsidRDefault="008070AF" w:rsidP="008070AF">
      <w:pPr>
        <w:pStyle w:val="ProductList-Body"/>
        <w:rPr>
          <w:lang w:val="es-ES"/>
        </w:rPr>
      </w:pPr>
      <w:r w:rsidRPr="003D3239">
        <w:rPr>
          <w:lang w:val="es-ES"/>
        </w:rPr>
        <w:t xml:space="preserve">Se aplican las Notificaciones de Mapas de Bing que se encuentran en el </w:t>
      </w:r>
      <w:hyperlink w:anchor="Attachment1" w:history="1">
        <w:r w:rsidRPr="003D3239">
          <w:rPr>
            <w:rStyle w:val="Hyperlink"/>
            <w:lang w:val="es-ES"/>
          </w:rPr>
          <w:t>Anexo 1</w:t>
        </w:r>
      </w:hyperlink>
      <w:r w:rsidRPr="003D3239">
        <w:rPr>
          <w:lang w:val="es-ES"/>
        </w:rPr>
        <w:t>.</w:t>
      </w:r>
    </w:p>
    <w:p w14:paraId="64533DEE" w14:textId="77777777" w:rsidR="008070AF" w:rsidRPr="003D3239" w:rsidRDefault="008070AF" w:rsidP="008070AF">
      <w:pPr>
        <w:pStyle w:val="ProductList-Body"/>
        <w:rPr>
          <w:lang w:val="es-ES"/>
        </w:rPr>
      </w:pPr>
    </w:p>
    <w:p w14:paraId="3ED67CDF" w14:textId="77777777" w:rsidR="008070AF" w:rsidRPr="001D0115" w:rsidRDefault="008070AF" w:rsidP="008070AF">
      <w:pPr>
        <w:pStyle w:val="ProductList-Body"/>
        <w:tabs>
          <w:tab w:val="clear" w:pos="158"/>
          <w:tab w:val="left" w:pos="180"/>
        </w:tabs>
        <w:rPr>
          <w:lang w:val="es-ES"/>
        </w:rPr>
      </w:pPr>
      <w:r w:rsidRPr="001D0115">
        <w:rPr>
          <w:b/>
          <w:color w:val="00188F"/>
          <w:lang w:val="es-ES"/>
        </w:rPr>
        <w:t>Conjuntos de Licencias de Suscripción</w:t>
      </w:r>
    </w:p>
    <w:p w14:paraId="45814BFB" w14:textId="289C9EDF" w:rsidR="008070AF" w:rsidRPr="003D3239" w:rsidRDefault="008070AF" w:rsidP="008070AF">
      <w:pPr>
        <w:pStyle w:val="ProductList-Body"/>
        <w:rPr>
          <w:lang w:val="es-ES"/>
        </w:rPr>
      </w:pPr>
      <w:r w:rsidRPr="003D3239">
        <w:rPr>
          <w:lang w:val="es-ES"/>
        </w:rPr>
        <w:t xml:space="preserve">Además de las SL de Usuario, consulte el </w:t>
      </w:r>
      <w:hyperlink w:anchor="Attachment2" w:history="1">
        <w:r w:rsidRPr="003D3239">
          <w:rPr>
            <w:rStyle w:val="Hyperlink"/>
            <w:lang w:val="es-ES"/>
          </w:rPr>
          <w:t>Anexo 2</w:t>
        </w:r>
      </w:hyperlink>
      <w:r w:rsidRPr="003D3239">
        <w:rPr>
          <w:lang w:val="es-ES"/>
        </w:rPr>
        <w:t xml:space="preserve"> para obtener información sobre otras SL que cumplen los requisitos para Azure Active Directory Premium, Azure Rights Management y Microsoft Intune.</w:t>
      </w:r>
    </w:p>
    <w:p w14:paraId="1E0A2C1F" w14:textId="77777777" w:rsidR="00706672" w:rsidRPr="003D3239" w:rsidRDefault="00706672" w:rsidP="008070AF">
      <w:pPr>
        <w:pStyle w:val="ProductList-Body"/>
        <w:rPr>
          <w:lang w:val="es-ES"/>
        </w:rPr>
      </w:pPr>
    </w:p>
    <w:p w14:paraId="1D87E99A" w14:textId="1640796F" w:rsidR="00122096" w:rsidRPr="001D0115" w:rsidRDefault="00122096" w:rsidP="00122096">
      <w:pPr>
        <w:pStyle w:val="ProductList-Offering2Heading"/>
        <w:outlineLvl w:val="2"/>
        <w:rPr>
          <w:lang w:val="es-ES"/>
        </w:rPr>
      </w:pPr>
      <w:r w:rsidRPr="003D3239">
        <w:rPr>
          <w:lang w:val="es-ES"/>
        </w:rPr>
        <w:tab/>
      </w:r>
      <w:bookmarkStart w:id="50" w:name="_Toc414312308"/>
      <w:r w:rsidRPr="001D0115">
        <w:rPr>
          <w:lang w:val="es-ES"/>
        </w:rPr>
        <w:t>Azure Active Directory Basic</w:t>
      </w:r>
      <w:bookmarkEnd w:id="50"/>
    </w:p>
    <w:p w14:paraId="02198334" w14:textId="77777777" w:rsidR="00122096" w:rsidRPr="003D3239" w:rsidRDefault="00122096" w:rsidP="00122096">
      <w:pPr>
        <w:pStyle w:val="ProductList-Body"/>
        <w:rPr>
          <w:lang w:val="es-ES"/>
        </w:rPr>
      </w:pPr>
      <w:r w:rsidRPr="003D3239">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3D3239" w:rsidRDefault="00643CB9" w:rsidP="00122096">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0CBEF750" w14:textId="77777777" w:rsidR="00706672" w:rsidRPr="003D3239" w:rsidRDefault="00706672" w:rsidP="00706672">
      <w:pPr>
        <w:pStyle w:val="ProductList-Offering2Heading"/>
        <w:outlineLvl w:val="2"/>
        <w:rPr>
          <w:lang w:val="es-ES"/>
        </w:rPr>
      </w:pPr>
      <w:r w:rsidRPr="003D3239">
        <w:rPr>
          <w:lang w:val="es-ES"/>
        </w:rPr>
        <w:tab/>
      </w:r>
      <w:bookmarkStart w:id="51" w:name="_Toc414312309"/>
      <w:r w:rsidRPr="003D3239">
        <w:rPr>
          <w:lang w:val="es-ES"/>
        </w:rPr>
        <w:t>Azure Active Directory Premium</w:t>
      </w:r>
      <w:bookmarkEnd w:id="51"/>
    </w:p>
    <w:p w14:paraId="15226D31" w14:textId="77777777" w:rsidR="00706672" w:rsidRPr="003D3239" w:rsidRDefault="00706672" w:rsidP="00706672">
      <w:pPr>
        <w:pStyle w:val="ProductList-Body"/>
        <w:rPr>
          <w:lang w:val="es-ES"/>
        </w:rPr>
      </w:pPr>
      <w:r w:rsidRPr="003D3239">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3D3239" w:rsidRDefault="00643CB9" w:rsidP="00706672">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75D31724" w14:textId="0CC21B9A" w:rsidR="008070AF" w:rsidRPr="003D3239" w:rsidRDefault="008070AF" w:rsidP="008070AF">
      <w:pPr>
        <w:pStyle w:val="ProductList-Offering2Heading"/>
        <w:outlineLvl w:val="2"/>
        <w:rPr>
          <w:lang w:val="es-ES"/>
        </w:rPr>
      </w:pPr>
      <w:r w:rsidRPr="003D3239">
        <w:rPr>
          <w:lang w:val="es-ES"/>
        </w:rPr>
        <w:tab/>
      </w:r>
      <w:bookmarkStart w:id="52" w:name="_Toc414312310"/>
      <w:r w:rsidRPr="003D3239">
        <w:rPr>
          <w:lang w:val="es-ES"/>
        </w:rPr>
        <w:t>Azure Rights Management Service</w:t>
      </w:r>
      <w:bookmarkEnd w:id="52"/>
      <w:r w:rsidRPr="003D3239">
        <w:rPr>
          <w:lang w:val="es-ES"/>
        </w:rPr>
        <w:t xml:space="preserve"> </w:t>
      </w:r>
    </w:p>
    <w:p w14:paraId="2FD857C4" w14:textId="18345730" w:rsidR="008070AF" w:rsidRPr="003D3239" w:rsidRDefault="00643CB9" w:rsidP="008070AF">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32C8B0C2" w14:textId="6289133A" w:rsidR="00D44190" w:rsidRPr="003D3239" w:rsidRDefault="00D44190" w:rsidP="00D44190">
      <w:pPr>
        <w:pStyle w:val="ProductList-Offering2Heading"/>
        <w:outlineLvl w:val="2"/>
        <w:rPr>
          <w:lang w:val="es-ES"/>
        </w:rPr>
      </w:pPr>
      <w:bookmarkStart w:id="53" w:name="_Toc388464308"/>
      <w:bookmarkEnd w:id="53"/>
      <w:r w:rsidRPr="003D3239">
        <w:rPr>
          <w:lang w:val="es-ES"/>
        </w:rPr>
        <w:tab/>
      </w:r>
      <w:bookmarkStart w:id="54" w:name="_Toc414312311"/>
      <w:r w:rsidRPr="003D3239">
        <w:rPr>
          <w:lang w:val="es-ES"/>
        </w:rPr>
        <w:t>Azure RemoteApp</w:t>
      </w:r>
      <w:bookmarkEnd w:id="54"/>
      <w:r w:rsidRPr="003D3239">
        <w:rPr>
          <w:lang w:val="es-ES"/>
        </w:rPr>
        <w:t xml:space="preserve"> </w:t>
      </w:r>
    </w:p>
    <w:p w14:paraId="5831C3F6" w14:textId="77777777" w:rsidR="00D44190" w:rsidRPr="003D3239" w:rsidRDefault="00643CB9" w:rsidP="00D44190">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5452417D" w14:textId="015DF0ED" w:rsidR="008070AF" w:rsidRPr="003D3239" w:rsidRDefault="008070AF" w:rsidP="00D73EC5">
      <w:pPr>
        <w:pStyle w:val="ProductList-Offering1Heading"/>
        <w:outlineLvl w:val="2"/>
        <w:rPr>
          <w:lang w:val="es-ES"/>
        </w:rPr>
      </w:pPr>
      <w:r w:rsidRPr="003D3239">
        <w:rPr>
          <w:lang w:val="es-ES"/>
        </w:rPr>
        <w:tab/>
      </w:r>
      <w:bookmarkStart w:id="55" w:name="_Toc414312312"/>
      <w:r w:rsidRPr="003D3239">
        <w:rPr>
          <w:lang w:val="es-ES"/>
        </w:rPr>
        <w:t>Microsoft Intune</w:t>
      </w:r>
      <w:bookmarkEnd w:id="55"/>
    </w:p>
    <w:p w14:paraId="7AE27C9A" w14:textId="77777777" w:rsidR="00D73EC5" w:rsidRPr="003D3239" w:rsidRDefault="00D73EC5" w:rsidP="008070AF">
      <w:pPr>
        <w:pStyle w:val="ProductList-Body"/>
        <w:rPr>
          <w:rFonts w:asciiTheme="majorHAnsi" w:hAnsiTheme="majorHAnsi"/>
          <w:sz w:val="16"/>
          <w:szCs w:val="16"/>
          <w:lang w:val="es-ES"/>
        </w:rPr>
        <w:sectPr w:rsidR="00D73EC5" w:rsidRPr="003D3239"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1D0115" w:rsidRDefault="006E5B74" w:rsidP="008070AF">
      <w:pPr>
        <w:pStyle w:val="ProductList-Body"/>
        <w:rPr>
          <w:lang w:val="es-ES"/>
        </w:rPr>
      </w:pPr>
      <w:r w:rsidRPr="001D0115">
        <w:rPr>
          <w:rFonts w:asciiTheme="majorHAnsi" w:hAnsiTheme="majorHAnsi"/>
          <w:sz w:val="16"/>
          <w:szCs w:val="16"/>
          <w:lang w:val="es-ES"/>
        </w:rPr>
        <w:t>Microsoft Intune (por usuario)</w:t>
      </w:r>
    </w:p>
    <w:p w14:paraId="1F07D587" w14:textId="4E9FAD78" w:rsidR="008070AF" w:rsidRPr="001D0115" w:rsidRDefault="006E5B74" w:rsidP="008070AF">
      <w:pPr>
        <w:pStyle w:val="ProductList-Body"/>
        <w:rPr>
          <w:lang w:val="es-ES"/>
        </w:rPr>
      </w:pPr>
      <w:r w:rsidRPr="001D0115">
        <w:rPr>
          <w:rFonts w:asciiTheme="majorHAnsi" w:hAnsiTheme="majorHAnsi"/>
          <w:sz w:val="16"/>
          <w:szCs w:val="16"/>
          <w:lang w:val="es-ES"/>
        </w:rPr>
        <w:t>Complemento de Microsoft Intune para System Center Configuration</w:t>
      </w:r>
    </w:p>
    <w:p w14:paraId="205B37C3" w14:textId="46C8CD01" w:rsidR="00D73EC5" w:rsidRPr="001D0115" w:rsidRDefault="008070AF" w:rsidP="0024386A">
      <w:pPr>
        <w:pStyle w:val="ProductList-Body"/>
        <w:rPr>
          <w:rFonts w:asciiTheme="majorHAnsi" w:hAnsiTheme="majorHAnsi"/>
          <w:sz w:val="16"/>
          <w:szCs w:val="16"/>
          <w:lang w:val="es-ES"/>
        </w:rPr>
        <w:sectPr w:rsidR="00D73EC5" w:rsidRPr="001D0115" w:rsidSect="00D73EC5">
          <w:type w:val="continuous"/>
          <w:pgSz w:w="12240" w:h="15840"/>
          <w:pgMar w:top="1440" w:right="720" w:bottom="1440" w:left="720" w:header="720" w:footer="720" w:gutter="0"/>
          <w:cols w:num="2" w:space="720"/>
          <w:titlePg/>
          <w:docGrid w:linePitch="360"/>
        </w:sectPr>
      </w:pPr>
      <w:r w:rsidRPr="001D0115">
        <w:rPr>
          <w:rFonts w:asciiTheme="majorHAnsi" w:hAnsiTheme="majorHAnsi"/>
          <w:sz w:val="16"/>
          <w:szCs w:val="16"/>
          <w:lang w:val="es-ES"/>
        </w:rPr>
        <w:t>Manager and System Center Endpoint Protection (por usuario)</w:t>
      </w:r>
      <w:r w:rsidRPr="001D0115">
        <w:rPr>
          <w:rFonts w:asciiTheme="majorHAnsi" w:hAnsiTheme="majorHAnsi"/>
          <w:sz w:val="16"/>
          <w:szCs w:val="16"/>
          <w:lang w:val="es-ES"/>
        </w:rPr>
        <w:br/>
        <w:t>(“Complemento de Microsoft Intune</w:t>
      </w:r>
      <w:r w:rsidR="0024386A" w:rsidRPr="001D0115">
        <w:rPr>
          <w:rFonts w:asciiTheme="majorHAnsi" w:hAnsiTheme="majorHAnsi"/>
          <w:sz w:val="16"/>
          <w:szCs w:val="16"/>
          <w:lang w:val="es-ES"/>
        </w:rPr>
        <w:t>”</w:t>
      </w:r>
      <w:r w:rsidRPr="001D0115">
        <w:rPr>
          <w:rFonts w:asciiTheme="majorHAnsi" w:hAnsiTheme="majorHAnsi"/>
          <w:sz w:val="16"/>
          <w:szCs w:val="16"/>
          <w:lang w:val="es-ES"/>
        </w:rPr>
        <w:t>)</w:t>
      </w:r>
    </w:p>
    <w:p w14:paraId="6A81CB19" w14:textId="77777777" w:rsidR="008070AF" w:rsidRPr="001D0115" w:rsidRDefault="008070AF" w:rsidP="008070AF">
      <w:pPr>
        <w:pStyle w:val="ProductList-Body"/>
        <w:pBdr>
          <w:top w:val="single" w:sz="4" w:space="1" w:color="BFBFBF" w:themeColor="background1" w:themeShade="BF"/>
        </w:pBdr>
        <w:rPr>
          <w:lang w:val="es-ES"/>
        </w:rPr>
      </w:pPr>
    </w:p>
    <w:p w14:paraId="7AD58DF7" w14:textId="77777777" w:rsidR="00EF78B8" w:rsidRPr="001D0115" w:rsidRDefault="00EF78B8" w:rsidP="00EF78B8">
      <w:pPr>
        <w:pStyle w:val="ProductList-Body"/>
        <w:tabs>
          <w:tab w:val="clear" w:pos="158"/>
          <w:tab w:val="left" w:pos="180"/>
        </w:tabs>
        <w:rPr>
          <w:lang w:val="es-ES"/>
        </w:rPr>
      </w:pPr>
      <w:r w:rsidRPr="001D0115">
        <w:rPr>
          <w:b/>
          <w:color w:val="00188F"/>
          <w:lang w:val="es-ES"/>
        </w:rPr>
        <w:t>Administrar Dispositivos</w:t>
      </w:r>
    </w:p>
    <w:p w14:paraId="6DB43031" w14:textId="6B686BDB" w:rsidR="00EF78B8" w:rsidRPr="003D3239" w:rsidRDefault="00EF78B8" w:rsidP="00EF78B8">
      <w:pPr>
        <w:pStyle w:val="ProductList-Body"/>
        <w:tabs>
          <w:tab w:val="clear" w:pos="158"/>
          <w:tab w:val="left" w:pos="180"/>
        </w:tabs>
        <w:rPr>
          <w:lang w:val="es-ES"/>
        </w:rPr>
      </w:pPr>
      <w:r w:rsidRPr="003D3239">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3D3239" w:rsidRDefault="00EF78B8" w:rsidP="00EF78B8">
      <w:pPr>
        <w:pStyle w:val="ProductList-Body"/>
        <w:tabs>
          <w:tab w:val="clear" w:pos="158"/>
          <w:tab w:val="left" w:pos="180"/>
        </w:tabs>
        <w:rPr>
          <w:lang w:val="es-ES"/>
        </w:rPr>
      </w:pPr>
    </w:p>
    <w:p w14:paraId="50ABC0BC" w14:textId="77777777" w:rsidR="008070AF" w:rsidRPr="003D3239" w:rsidRDefault="008070AF" w:rsidP="008070AF">
      <w:pPr>
        <w:pStyle w:val="ProductList-Body"/>
        <w:tabs>
          <w:tab w:val="clear" w:pos="158"/>
          <w:tab w:val="left" w:pos="180"/>
        </w:tabs>
        <w:rPr>
          <w:lang w:val="es-ES"/>
        </w:rPr>
      </w:pPr>
      <w:r w:rsidRPr="003D3239">
        <w:rPr>
          <w:b/>
          <w:color w:val="00188F"/>
          <w:lang w:val="es-ES"/>
        </w:rPr>
        <w:t>SL de Complemento de Almacenamiento</w:t>
      </w:r>
    </w:p>
    <w:p w14:paraId="680DD99D" w14:textId="77777777" w:rsidR="008070AF" w:rsidRPr="003D3239" w:rsidRDefault="008070AF" w:rsidP="008070AF">
      <w:pPr>
        <w:pStyle w:val="ProductList-Body"/>
        <w:tabs>
          <w:tab w:val="clear" w:pos="158"/>
          <w:tab w:val="left" w:pos="180"/>
        </w:tabs>
        <w:rPr>
          <w:lang w:val="es-ES"/>
        </w:rPr>
      </w:pPr>
      <w:r w:rsidRPr="003D3239">
        <w:rPr>
          <w:lang w:val="es-ES"/>
        </w:rPr>
        <w:t>Se requiere una SL de Complemento de Almacenamiento por cada gigabyte de almacenamiento que supere el almacenamiento otorgado con la suscripción básica.</w:t>
      </w:r>
    </w:p>
    <w:p w14:paraId="76625CC2" w14:textId="77777777" w:rsidR="008070AF" w:rsidRPr="003D3239" w:rsidRDefault="008070AF" w:rsidP="008070AF">
      <w:pPr>
        <w:pStyle w:val="ProductList-Body"/>
        <w:tabs>
          <w:tab w:val="clear" w:pos="158"/>
          <w:tab w:val="left" w:pos="180"/>
        </w:tabs>
        <w:rPr>
          <w:lang w:val="es-ES"/>
        </w:rPr>
      </w:pPr>
    </w:p>
    <w:p w14:paraId="368D80ED" w14:textId="70CC96E3" w:rsidR="008070AF" w:rsidRPr="00EB01E0" w:rsidRDefault="008070AF" w:rsidP="008070AF">
      <w:pPr>
        <w:pStyle w:val="ProductList-Body"/>
        <w:tabs>
          <w:tab w:val="clear" w:pos="158"/>
          <w:tab w:val="left" w:pos="180"/>
        </w:tabs>
        <w:rPr>
          <w:lang w:val="es-ES"/>
        </w:rPr>
      </w:pPr>
      <w:r w:rsidRPr="00EB01E0">
        <w:rPr>
          <w:b/>
          <w:color w:val="00188F"/>
          <w:lang w:val="es-ES"/>
        </w:rPr>
        <w:t>Componentes de software de Windows en el software de System Center</w:t>
      </w:r>
    </w:p>
    <w:p w14:paraId="6D97E713" w14:textId="646F4B1D" w:rsidR="008070AF" w:rsidRPr="003D3239" w:rsidRDefault="008070AF" w:rsidP="008070AF">
      <w:pPr>
        <w:pStyle w:val="ProductList-Body"/>
        <w:tabs>
          <w:tab w:val="clear" w:pos="158"/>
          <w:tab w:val="left" w:pos="180"/>
        </w:tabs>
        <w:rPr>
          <w:lang w:val="es-ES"/>
        </w:rPr>
      </w:pPr>
      <w:r w:rsidRPr="00EB01E0">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w:t>
      </w:r>
      <w:r w:rsidRPr="003D3239">
        <w:rPr>
          <w:lang w:val="es-ES"/>
        </w:rPr>
        <w:t xml:space="preserve">Los términos de licencia que rigen el uso de los Componentes de Software de Windows se encuentran en la sección Windows 8.1 Pro y Enterprise de los Derechos de Uso de los Productos. Los Derechos de Uso de los Productos se encuentran en </w:t>
      </w:r>
      <w:hyperlink r:id="rId36" w:history="1">
        <w:r w:rsidRPr="003D3239">
          <w:rPr>
            <w:rStyle w:val="Hyperlink"/>
            <w:lang w:val="es-ES"/>
          </w:rPr>
          <w:t>http://go.microsoft.com/?linkid=9839206</w:t>
        </w:r>
      </w:hyperlink>
      <w:hyperlink w:history="1"/>
      <w:r w:rsidRPr="003D3239">
        <w:rPr>
          <w:lang w:val="es-ES"/>
        </w:rPr>
        <w:t>.</w:t>
      </w:r>
    </w:p>
    <w:p w14:paraId="7788C214" w14:textId="77777777" w:rsidR="008070AF" w:rsidRPr="003D3239" w:rsidRDefault="008070AF" w:rsidP="008070AF">
      <w:pPr>
        <w:pStyle w:val="ProductList-Body"/>
        <w:tabs>
          <w:tab w:val="clear" w:pos="158"/>
          <w:tab w:val="left" w:pos="180"/>
        </w:tabs>
        <w:rPr>
          <w:lang w:val="es-ES"/>
        </w:rPr>
      </w:pPr>
    </w:p>
    <w:p w14:paraId="548A74F9" w14:textId="77777777" w:rsidR="008070AF" w:rsidRPr="003D3239" w:rsidRDefault="008070AF" w:rsidP="008070AF">
      <w:pPr>
        <w:pStyle w:val="ProductList-Body"/>
        <w:tabs>
          <w:tab w:val="clear" w:pos="158"/>
          <w:tab w:val="left" w:pos="180"/>
        </w:tabs>
        <w:rPr>
          <w:lang w:val="es-ES"/>
        </w:rPr>
      </w:pPr>
      <w:r w:rsidRPr="003D3239">
        <w:rPr>
          <w:b/>
          <w:color w:val="00188F"/>
          <w:lang w:val="es-ES"/>
        </w:rPr>
        <w:t>Tecnología SQL Server y Comparación de Rendimiento.</w:t>
      </w:r>
    </w:p>
    <w:p w14:paraId="5EB64A19" w14:textId="77777777" w:rsidR="008070AF" w:rsidRPr="003D3239" w:rsidRDefault="008070AF" w:rsidP="008070AF">
      <w:pPr>
        <w:pStyle w:val="ProductList-Body"/>
        <w:tabs>
          <w:tab w:val="clear" w:pos="158"/>
          <w:tab w:val="left" w:pos="180"/>
        </w:tabs>
        <w:rPr>
          <w:lang w:val="es-ES"/>
        </w:rPr>
      </w:pPr>
      <w:r w:rsidRPr="003D3239">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13E85A81" w14:textId="77777777" w:rsidR="008070AF" w:rsidRPr="003D3239" w:rsidRDefault="008070AF" w:rsidP="008070AF">
      <w:pPr>
        <w:pStyle w:val="ProductList-Body"/>
        <w:ind w:left="180"/>
        <w:rPr>
          <w:lang w:val="es-ES"/>
        </w:rPr>
      </w:pPr>
    </w:p>
    <w:p w14:paraId="41E1E483" w14:textId="77777777" w:rsidR="008070AF" w:rsidRPr="003D3239" w:rsidRDefault="00643CB9" w:rsidP="008070AF">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6EE36BF4" w14:textId="77777777" w:rsidR="0074447C" w:rsidRPr="003D3239" w:rsidRDefault="0074447C" w:rsidP="0074447C">
      <w:pPr>
        <w:pStyle w:val="ProductList-OfferingGroupHeading"/>
        <w:spacing w:after="80"/>
        <w:outlineLvl w:val="1"/>
        <w:rPr>
          <w:lang w:val="es-ES"/>
        </w:rPr>
      </w:pPr>
      <w:bookmarkStart w:id="56" w:name="_Toc414312313"/>
      <w:r w:rsidRPr="003D3239">
        <w:rPr>
          <w:lang w:val="es-ES"/>
        </w:rPr>
        <w:t>Microsoft Dynamics Online Services</w:t>
      </w:r>
      <w:bookmarkEnd w:id="56"/>
    </w:p>
    <w:p w14:paraId="25B159D1" w14:textId="77777777" w:rsidR="0074447C" w:rsidRPr="00EB01E0" w:rsidRDefault="0074447C" w:rsidP="0074447C">
      <w:pPr>
        <w:pStyle w:val="ProductList-Body"/>
        <w:tabs>
          <w:tab w:val="clear" w:pos="158"/>
          <w:tab w:val="left" w:pos="360"/>
        </w:tabs>
        <w:rPr>
          <w:lang w:val="es-ES"/>
        </w:rPr>
      </w:pPr>
      <w:r w:rsidRPr="00EB01E0">
        <w:rPr>
          <w:b/>
          <w:color w:val="00188F"/>
          <w:lang w:val="es-ES"/>
        </w:rPr>
        <w:t>Avisos</w:t>
      </w:r>
    </w:p>
    <w:p w14:paraId="1FCF693D" w14:textId="77777777" w:rsidR="0074447C" w:rsidRPr="003D3239" w:rsidRDefault="0074447C" w:rsidP="0074447C">
      <w:pPr>
        <w:pStyle w:val="ProductList-Body"/>
        <w:rPr>
          <w:lang w:val="es-ES"/>
        </w:rPr>
      </w:pPr>
      <w:r w:rsidRPr="003D3239">
        <w:rPr>
          <w:lang w:val="es-ES"/>
        </w:rPr>
        <w:t xml:space="preserve">Se aplican las Notificaciones de Mapas de Bing y Soporte al Cliente que se encuentran en el </w:t>
      </w:r>
      <w:hyperlink w:anchor="Attachment1" w:history="1">
        <w:r w:rsidRPr="003D3239">
          <w:rPr>
            <w:rStyle w:val="Hyperlink"/>
            <w:lang w:val="es-ES"/>
          </w:rPr>
          <w:t>Anexo 1</w:t>
        </w:r>
      </w:hyperlink>
      <w:r w:rsidRPr="003D3239">
        <w:rPr>
          <w:lang w:val="es-ES"/>
        </w:rPr>
        <w:t>.</w:t>
      </w:r>
    </w:p>
    <w:p w14:paraId="65135BC8" w14:textId="77777777" w:rsidR="003C6496" w:rsidRPr="003D3239" w:rsidRDefault="003C6496" w:rsidP="003C6496">
      <w:pPr>
        <w:pStyle w:val="ProductList-Body"/>
        <w:rPr>
          <w:lang w:val="es-ES"/>
        </w:rPr>
      </w:pPr>
    </w:p>
    <w:p w14:paraId="205755C0" w14:textId="32B50589" w:rsidR="003C6496" w:rsidRPr="00EB01E0" w:rsidRDefault="003C6496" w:rsidP="003C6496">
      <w:pPr>
        <w:pStyle w:val="ProductList-Body"/>
        <w:tabs>
          <w:tab w:val="clear" w:pos="158"/>
          <w:tab w:val="left" w:pos="180"/>
        </w:tabs>
        <w:rPr>
          <w:lang w:val="es-ES"/>
        </w:rPr>
      </w:pPr>
      <w:r w:rsidRPr="00EB01E0">
        <w:rPr>
          <w:b/>
          <w:color w:val="00188F"/>
          <w:lang w:val="es-ES"/>
        </w:rPr>
        <w:t>Conjuntos de Licencias de Suscripción</w:t>
      </w:r>
    </w:p>
    <w:p w14:paraId="75876E63" w14:textId="51815F05" w:rsidR="00234095" w:rsidRPr="003D3239" w:rsidRDefault="003C6496" w:rsidP="003C6496">
      <w:pPr>
        <w:pStyle w:val="ProductList-Body"/>
        <w:rPr>
          <w:lang w:val="es-ES"/>
        </w:rPr>
      </w:pPr>
      <w:r w:rsidRPr="003D3239">
        <w:rPr>
          <w:lang w:val="es-ES"/>
        </w:rPr>
        <w:t xml:space="preserve">Además de las SL de Usuario, consulte el </w:t>
      </w:r>
      <w:hyperlink w:anchor="Attachment2" w:history="1">
        <w:r w:rsidRPr="003D3239">
          <w:rPr>
            <w:rStyle w:val="Hyperlink"/>
            <w:lang w:val="es-ES"/>
          </w:rPr>
          <w:t>Anexo 2</w:t>
        </w:r>
      </w:hyperlink>
      <w:r w:rsidRPr="003D3239">
        <w:rPr>
          <w:lang w:val="es-ES"/>
        </w:rPr>
        <w:t xml:space="preserve"> para ver otras ofertas que cumplen los requisitos de SL.</w:t>
      </w:r>
    </w:p>
    <w:p w14:paraId="0B15327B" w14:textId="77777777" w:rsidR="00234095" w:rsidRPr="003D3239" w:rsidRDefault="00234095" w:rsidP="0074447C">
      <w:pPr>
        <w:pStyle w:val="ProductList-Body"/>
        <w:rPr>
          <w:lang w:val="es-ES"/>
        </w:rPr>
      </w:pPr>
    </w:p>
    <w:p w14:paraId="17FD052C" w14:textId="7CFE4BB3" w:rsidR="000E6ED8" w:rsidRPr="00690C65" w:rsidRDefault="0074447C" w:rsidP="009B1BF6">
      <w:pPr>
        <w:pStyle w:val="ProductList-Offering1Heading"/>
        <w:outlineLvl w:val="2"/>
      </w:pPr>
      <w:r w:rsidRPr="003D3239">
        <w:rPr>
          <w:lang w:val="es-ES"/>
        </w:rPr>
        <w:tab/>
      </w:r>
      <w:bookmarkStart w:id="57" w:name="_Toc414312314"/>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EB01E0" w:rsidRDefault="001B497B" w:rsidP="00EF1E73">
      <w:pPr>
        <w:pStyle w:val="ProductList-Body"/>
        <w:rPr>
          <w:lang w:val="es-ES"/>
        </w:rPr>
      </w:pPr>
      <w:r w:rsidRPr="00EB01E0">
        <w:rPr>
          <w:rFonts w:asciiTheme="majorHAnsi" w:hAnsiTheme="majorHAnsi"/>
          <w:sz w:val="16"/>
          <w:szCs w:val="16"/>
          <w:lang w:val="es-ES"/>
        </w:rPr>
        <w:t>Microsoft Dynamics CRM Online Enterprise</w:t>
      </w:r>
    </w:p>
    <w:p w14:paraId="51F4C6D8" w14:textId="58511F3A" w:rsidR="00E275D6" w:rsidRPr="00EB01E0" w:rsidRDefault="00E275D6" w:rsidP="00EF1E73">
      <w:pPr>
        <w:pStyle w:val="ProductList-Body"/>
        <w:rPr>
          <w:lang w:val="es-ES"/>
        </w:rPr>
        <w:sectPr w:rsidR="00E275D6" w:rsidRPr="00EB01E0" w:rsidSect="00E275D6">
          <w:type w:val="continuous"/>
          <w:pgSz w:w="12240" w:h="15840"/>
          <w:pgMar w:top="1440" w:right="720" w:bottom="1440" w:left="720" w:header="720" w:footer="720" w:gutter="0"/>
          <w:cols w:num="2" w:space="720"/>
          <w:titlePg/>
          <w:docGrid w:linePitch="360"/>
        </w:sectPr>
      </w:pPr>
    </w:p>
    <w:p w14:paraId="3D35934B" w14:textId="7C2E376E" w:rsidR="000A5E8A" w:rsidRPr="00EB01E0" w:rsidRDefault="000A5E8A" w:rsidP="000A5E8A">
      <w:pPr>
        <w:pStyle w:val="ProductList-Body"/>
        <w:pBdr>
          <w:top w:val="single" w:sz="4" w:space="1" w:color="BFBFBF" w:themeColor="background1" w:themeShade="BF"/>
        </w:pBdr>
        <w:rPr>
          <w:lang w:val="es-ES"/>
        </w:rPr>
      </w:pPr>
    </w:p>
    <w:p w14:paraId="2FE51F09" w14:textId="194668F2" w:rsidR="001B497B" w:rsidRPr="00EB01E0" w:rsidRDefault="001B497B" w:rsidP="000A5E8A">
      <w:pPr>
        <w:pStyle w:val="ProductList-Body"/>
        <w:tabs>
          <w:tab w:val="clear" w:pos="158"/>
          <w:tab w:val="left" w:pos="360"/>
        </w:tabs>
        <w:rPr>
          <w:lang w:val="es-ES"/>
        </w:rPr>
      </w:pPr>
      <w:r w:rsidRPr="00EB01E0">
        <w:rPr>
          <w:b/>
          <w:color w:val="00188F"/>
          <w:lang w:val="es-ES"/>
        </w:rPr>
        <w:t>Usuarios Externos</w:t>
      </w:r>
    </w:p>
    <w:p w14:paraId="2041C544" w14:textId="44F81550" w:rsidR="001B497B" w:rsidRPr="003D3239" w:rsidRDefault="001B497B" w:rsidP="000A5E8A">
      <w:pPr>
        <w:pStyle w:val="ProductList-Body"/>
        <w:tabs>
          <w:tab w:val="clear" w:pos="158"/>
          <w:tab w:val="left" w:pos="360"/>
        </w:tabs>
        <w:rPr>
          <w:lang w:val="es-ES"/>
        </w:rPr>
      </w:pPr>
      <w:r w:rsidRPr="003D3239">
        <w:rPr>
          <w:lang w:val="es-ES"/>
        </w:rPr>
        <w:t>Los Usuarios Externos de todas las ediciones de Microsoft Dynamics CRM Online no necesitan una SL para acceder al Servicio Online a menos que utilicen clientes de Microsoft Dynamics CRM. Esta excepción no se aplica al acceso de Microsoft Dynamics Marketing, Microsoft Social Engagement o Parature, de Microsoft.</w:t>
      </w:r>
      <w:r w:rsidRPr="003D3239">
        <w:rPr>
          <w:color w:val="000000" w:themeColor="text1"/>
          <w:szCs w:val="18"/>
          <w:lang w:val="es-ES"/>
        </w:rPr>
        <w:t xml:space="preserve"> </w:t>
      </w:r>
    </w:p>
    <w:p w14:paraId="719EFD5C" w14:textId="0A05AF6C" w:rsidR="004E52BA" w:rsidRPr="003D3239" w:rsidRDefault="00643CB9" w:rsidP="004E52BA">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6E2FCBDC" w14:textId="77777777" w:rsidR="00B83EC6" w:rsidRDefault="00B83EC6" w:rsidP="00B83EC6">
      <w:pPr>
        <w:pStyle w:val="ProductList-Offering2Heading"/>
        <w:pBdr>
          <w:bottom w:val="none" w:sz="0" w:space="0" w:color="auto"/>
        </w:pBdr>
        <w:outlineLvl w:val="2"/>
        <w:rPr>
          <w:lang w:val="es-ES"/>
        </w:rPr>
      </w:pPr>
    </w:p>
    <w:p w14:paraId="18BD01E1" w14:textId="77777777" w:rsidR="0074447C" w:rsidRPr="00EB01E0" w:rsidRDefault="0074447C" w:rsidP="0074447C">
      <w:pPr>
        <w:pStyle w:val="ProductList-Offering2Heading"/>
        <w:outlineLvl w:val="2"/>
      </w:pPr>
      <w:r w:rsidRPr="003D3239">
        <w:rPr>
          <w:lang w:val="es-ES"/>
        </w:rPr>
        <w:tab/>
      </w:r>
      <w:bookmarkStart w:id="58" w:name="_Toc414312315"/>
      <w:r w:rsidRPr="00EB01E0">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EB01E0" w:rsidRDefault="00E53C1F" w:rsidP="00E53C1F">
      <w:pPr>
        <w:pStyle w:val="ProductList-Body"/>
      </w:pPr>
      <w:r w:rsidRPr="00EB01E0">
        <w:rPr>
          <w:b/>
          <w:color w:val="00188F"/>
        </w:rPr>
        <w:t>Contrato de Nivel de Servicio</w:t>
      </w:r>
    </w:p>
    <w:p w14:paraId="2C29C397" w14:textId="607B3120" w:rsidR="00E53C1F" w:rsidRPr="00EB01E0" w:rsidRDefault="00E53C1F" w:rsidP="00E53C1F">
      <w:pPr>
        <w:pStyle w:val="ProductList-Body"/>
      </w:pPr>
      <w:r w:rsidRPr="00EB01E0">
        <w:t>No existe SLA para Microsoft Dynamics Marketing.</w:t>
      </w:r>
    </w:p>
    <w:p w14:paraId="31497FAF" w14:textId="77777777" w:rsidR="00E53C1F" w:rsidRPr="00EB01E0" w:rsidRDefault="00E53C1F" w:rsidP="0074447C">
      <w:pPr>
        <w:pStyle w:val="ProductList-Body"/>
        <w:tabs>
          <w:tab w:val="clear" w:pos="158"/>
          <w:tab w:val="left" w:pos="360"/>
        </w:tabs>
      </w:pPr>
    </w:p>
    <w:p w14:paraId="03A01D82" w14:textId="77777777" w:rsidR="0074447C" w:rsidRPr="00EB01E0" w:rsidRDefault="0074447C" w:rsidP="0074447C">
      <w:pPr>
        <w:pStyle w:val="ProductList-Body"/>
        <w:tabs>
          <w:tab w:val="clear" w:pos="158"/>
          <w:tab w:val="left" w:pos="360"/>
        </w:tabs>
      </w:pPr>
      <w:r w:rsidRPr="00EB01E0">
        <w:rPr>
          <w:b/>
          <w:color w:val="00188F"/>
        </w:rPr>
        <w:t>Perfil de Usuario Web</w:t>
      </w:r>
    </w:p>
    <w:p w14:paraId="3098B83A" w14:textId="076A0F57" w:rsidR="0074447C" w:rsidRPr="003D3239" w:rsidRDefault="0074447C" w:rsidP="0074447C">
      <w:pPr>
        <w:pStyle w:val="ProductList-Body"/>
        <w:rPr>
          <w:lang w:val="es-ES"/>
        </w:rPr>
      </w:pPr>
      <w:r w:rsidRPr="003D3239">
        <w:rPr>
          <w:lang w:val="es-ES"/>
        </w:rPr>
        <w:t>Los usuarios configurados y que acceden a este Servicio Online como Usuarios de Portal Web no necesitan SL de Usuario.</w:t>
      </w:r>
    </w:p>
    <w:p w14:paraId="6DE06528" w14:textId="77777777" w:rsidR="0074447C" w:rsidRPr="003D3239" w:rsidRDefault="00643CB9" w:rsidP="0074447C">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5C492BA3" w14:textId="163FBDEA" w:rsidR="00234095" w:rsidRPr="003D3239" w:rsidRDefault="00234095" w:rsidP="00234095">
      <w:pPr>
        <w:pStyle w:val="ProductList-Offering2Heading"/>
        <w:outlineLvl w:val="2"/>
        <w:rPr>
          <w:lang w:val="es-ES"/>
        </w:rPr>
      </w:pPr>
      <w:r w:rsidRPr="003D3239">
        <w:rPr>
          <w:lang w:val="es-ES"/>
        </w:rPr>
        <w:tab/>
      </w:r>
      <w:bookmarkStart w:id="59" w:name="_Toc414312316"/>
      <w:r w:rsidRPr="003D3239">
        <w:rPr>
          <w:lang w:val="es-ES"/>
        </w:rPr>
        <w:t>Microsoft Social Engagement</w:t>
      </w:r>
      <w:bookmarkEnd w:id="59"/>
    </w:p>
    <w:p w14:paraId="7E1BF27D" w14:textId="7231FD4B" w:rsidR="00234095" w:rsidRPr="003D3239" w:rsidRDefault="00234095" w:rsidP="00234095">
      <w:pPr>
        <w:pStyle w:val="ProductList-Body"/>
        <w:rPr>
          <w:lang w:val="es-ES"/>
        </w:rPr>
      </w:pPr>
      <w:r w:rsidRPr="003D3239">
        <w:rPr>
          <w:rFonts w:asciiTheme="majorHAnsi" w:hAnsiTheme="majorHAnsi"/>
          <w:sz w:val="16"/>
          <w:szCs w:val="16"/>
          <w:lang w:val="es-ES"/>
        </w:rPr>
        <w:t>Microsoft Social Engagement Professional</w:t>
      </w:r>
    </w:p>
    <w:p w14:paraId="33B6D257" w14:textId="481AF843" w:rsidR="00840373" w:rsidRPr="003D3239" w:rsidRDefault="00840373" w:rsidP="00234095">
      <w:pPr>
        <w:pStyle w:val="ProductList-Body"/>
        <w:rPr>
          <w:lang w:val="es-ES"/>
        </w:rPr>
      </w:pPr>
      <w:r w:rsidRPr="003D3239">
        <w:rPr>
          <w:rFonts w:asciiTheme="majorHAnsi" w:hAnsiTheme="majorHAnsi"/>
          <w:sz w:val="16"/>
          <w:szCs w:val="16"/>
          <w:lang w:val="es-ES"/>
        </w:rPr>
        <w:t>Microsoft Social Engagement Enterprise</w:t>
      </w:r>
    </w:p>
    <w:p w14:paraId="5EAF2DB7" w14:textId="77777777" w:rsidR="00234095" w:rsidRPr="003D3239" w:rsidRDefault="00234095" w:rsidP="00234095">
      <w:pPr>
        <w:pStyle w:val="ProductList-Body"/>
        <w:pBdr>
          <w:top w:val="single" w:sz="4" w:space="1" w:color="BFBFBF" w:themeColor="background1" w:themeShade="BF"/>
        </w:pBdr>
        <w:rPr>
          <w:lang w:val="es-ES"/>
        </w:rPr>
      </w:pPr>
    </w:p>
    <w:p w14:paraId="47F1DFE4" w14:textId="77777777" w:rsidR="00DD2927" w:rsidRPr="003D3239" w:rsidRDefault="00DD2927" w:rsidP="00DD2927">
      <w:pPr>
        <w:pStyle w:val="ProductList-Body"/>
        <w:rPr>
          <w:lang w:val="es-ES"/>
        </w:rPr>
      </w:pPr>
      <w:r w:rsidRPr="003D3239">
        <w:rPr>
          <w:b/>
          <w:color w:val="00188F"/>
          <w:lang w:val="es-ES"/>
        </w:rPr>
        <w:t>Contrato de Nivel de Servicio</w:t>
      </w:r>
    </w:p>
    <w:p w14:paraId="2526FAEE" w14:textId="02CF1C30" w:rsidR="00DD2927" w:rsidRPr="003D3239" w:rsidRDefault="00DD2927" w:rsidP="00DD2927">
      <w:pPr>
        <w:pStyle w:val="ProductList-Body"/>
        <w:rPr>
          <w:lang w:val="es-ES"/>
        </w:rPr>
      </w:pPr>
      <w:r w:rsidRPr="003D3239">
        <w:rPr>
          <w:lang w:val="es-ES"/>
        </w:rPr>
        <w:t>No existe SLA para Microsoft Social Engagement.</w:t>
      </w:r>
    </w:p>
    <w:p w14:paraId="7B89B3D7" w14:textId="77777777" w:rsidR="00DD2927" w:rsidRPr="003D3239" w:rsidRDefault="00DD2927" w:rsidP="00234095">
      <w:pPr>
        <w:pStyle w:val="ProductList-Body"/>
        <w:tabs>
          <w:tab w:val="clear" w:pos="158"/>
          <w:tab w:val="left" w:pos="360"/>
        </w:tabs>
        <w:rPr>
          <w:lang w:val="es-ES"/>
        </w:rPr>
      </w:pPr>
    </w:p>
    <w:p w14:paraId="0179AB89" w14:textId="5E790D51" w:rsidR="00234095" w:rsidRPr="003D3239" w:rsidRDefault="00234095" w:rsidP="00234095">
      <w:pPr>
        <w:pStyle w:val="ProductList-Body"/>
        <w:tabs>
          <w:tab w:val="clear" w:pos="158"/>
          <w:tab w:val="left" w:pos="360"/>
        </w:tabs>
        <w:rPr>
          <w:lang w:val="es-ES"/>
        </w:rPr>
      </w:pPr>
      <w:r w:rsidRPr="003D3239">
        <w:rPr>
          <w:b/>
          <w:color w:val="00188F"/>
          <w:lang w:val="es-ES"/>
        </w:rPr>
        <w:t>Contenido Social obtenido con Microsoft Social Engagement</w:t>
      </w:r>
    </w:p>
    <w:p w14:paraId="5E68D6B4" w14:textId="67C1D2D9" w:rsidR="00234095" w:rsidRPr="00690C65" w:rsidRDefault="00234095" w:rsidP="00234095">
      <w:pPr>
        <w:pStyle w:val="ProductList-Body"/>
        <w:tabs>
          <w:tab w:val="clear" w:pos="158"/>
          <w:tab w:val="left" w:pos="360"/>
        </w:tabs>
      </w:pPr>
      <w:r w:rsidRPr="003D3239">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w:t>
      </w:r>
      <w:r>
        <w:t>Microsoft se reserva el derecho de:</w:t>
      </w:r>
    </w:p>
    <w:p w14:paraId="77019DD1" w14:textId="77777777" w:rsidR="00234095" w:rsidRPr="003D3239" w:rsidRDefault="00234095" w:rsidP="00234095">
      <w:pPr>
        <w:pStyle w:val="ProductList-Body"/>
        <w:numPr>
          <w:ilvl w:val="0"/>
          <w:numId w:val="13"/>
        </w:numPr>
        <w:ind w:left="450" w:hanging="270"/>
        <w:rPr>
          <w:lang w:val="es-ES"/>
        </w:rPr>
      </w:pPr>
      <w:r w:rsidRPr="003D3239">
        <w:rPr>
          <w:lang w:val="es-ES"/>
        </w:rPr>
        <w:t xml:space="preserve">almacenar el Contenido Social en una base de datos combinada con contenidos agregados de otras fuentes por otros licenciatarios; </w:t>
      </w:r>
    </w:p>
    <w:p w14:paraId="14104062" w14:textId="77777777" w:rsidR="00234095" w:rsidRPr="003D3239" w:rsidRDefault="00234095" w:rsidP="00234095">
      <w:pPr>
        <w:pStyle w:val="ProductList-Body"/>
        <w:numPr>
          <w:ilvl w:val="0"/>
          <w:numId w:val="13"/>
        </w:numPr>
        <w:spacing w:before="40"/>
        <w:ind w:left="450" w:hanging="274"/>
        <w:rPr>
          <w:lang w:val="es-ES"/>
        </w:rPr>
      </w:pPr>
      <w:r w:rsidRPr="003D3239">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3D3239" w:rsidRDefault="00234095" w:rsidP="00234095">
      <w:pPr>
        <w:pStyle w:val="ProductList-Body"/>
        <w:numPr>
          <w:ilvl w:val="0"/>
          <w:numId w:val="13"/>
        </w:numPr>
        <w:spacing w:before="40"/>
        <w:ind w:left="450" w:hanging="274"/>
        <w:rPr>
          <w:lang w:val="es-ES"/>
        </w:rPr>
      </w:pPr>
      <w:r w:rsidRPr="003D3239">
        <w:rPr>
          <w:lang w:val="es-ES"/>
        </w:rPr>
        <w:t>indicar al Cliente que edite o elimine el Contenido Social, si el Cliente exporta Contenido Social; y</w:t>
      </w:r>
    </w:p>
    <w:p w14:paraId="04668B90" w14:textId="57844584" w:rsidR="00234095" w:rsidRPr="003D3239" w:rsidRDefault="00234095" w:rsidP="00234095">
      <w:pPr>
        <w:pStyle w:val="ProductList-Body"/>
        <w:numPr>
          <w:ilvl w:val="0"/>
          <w:numId w:val="13"/>
        </w:numPr>
        <w:spacing w:before="40"/>
        <w:ind w:left="450" w:hanging="274"/>
        <w:rPr>
          <w:lang w:val="es-ES"/>
        </w:rPr>
      </w:pPr>
      <w:r w:rsidRPr="003D3239">
        <w:rPr>
          <w:lang w:val="es-ES"/>
        </w:rPr>
        <w:t xml:space="preserve">eliminar o restringir el acceso posterior al Contenido Social después que el Servicio Online ha terminado o expirado. </w:t>
      </w:r>
    </w:p>
    <w:p w14:paraId="76991E49" w14:textId="77777777" w:rsidR="00E776C5" w:rsidRPr="003D3239" w:rsidRDefault="00643CB9" w:rsidP="00E776C5">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6B2BCF60" w14:textId="5A21FCB8" w:rsidR="00E776C5" w:rsidRPr="003D3239" w:rsidRDefault="00E776C5" w:rsidP="00A8327A">
      <w:pPr>
        <w:pStyle w:val="ProductList-Offering2Heading"/>
        <w:keepNext/>
        <w:keepLines/>
        <w:outlineLvl w:val="2"/>
        <w:rPr>
          <w:lang w:val="es-ES"/>
        </w:rPr>
      </w:pPr>
      <w:r w:rsidRPr="003D3239">
        <w:rPr>
          <w:lang w:val="es-ES"/>
        </w:rPr>
        <w:tab/>
      </w:r>
      <w:bookmarkStart w:id="60" w:name="_Toc414312317"/>
      <w:r w:rsidRPr="003D3239">
        <w:rPr>
          <w:lang w:val="es-ES"/>
        </w:rPr>
        <w:t>Parature, de Microsoft</w:t>
      </w:r>
      <w:bookmarkEnd w:id="60"/>
    </w:p>
    <w:p w14:paraId="72DC0FC9" w14:textId="341C5E91" w:rsidR="00E776C5" w:rsidRPr="003D3239" w:rsidRDefault="00E776C5" w:rsidP="00A8327A">
      <w:pPr>
        <w:pStyle w:val="ProductList-Body"/>
        <w:keepNext/>
        <w:keepLines/>
        <w:rPr>
          <w:lang w:val="es-ES"/>
        </w:rPr>
      </w:pPr>
      <w:r w:rsidRPr="003D3239">
        <w:rPr>
          <w:rFonts w:asciiTheme="majorHAnsi" w:hAnsiTheme="majorHAnsi"/>
          <w:sz w:val="16"/>
          <w:szCs w:val="16"/>
          <w:lang w:val="es-ES"/>
        </w:rPr>
        <w:t>Parature Enterprise</w:t>
      </w:r>
    </w:p>
    <w:p w14:paraId="7F568B1A" w14:textId="77777777" w:rsidR="00E776C5" w:rsidRPr="003D3239" w:rsidRDefault="00E776C5" w:rsidP="00A8327A">
      <w:pPr>
        <w:pStyle w:val="ProductList-Body"/>
        <w:keepNext/>
        <w:keepLines/>
        <w:pBdr>
          <w:top w:val="single" w:sz="4" w:space="1" w:color="BFBFBF" w:themeColor="background1" w:themeShade="BF"/>
        </w:pBdr>
        <w:rPr>
          <w:lang w:val="es-ES"/>
        </w:rPr>
      </w:pPr>
    </w:p>
    <w:p w14:paraId="6314EC11" w14:textId="77777777" w:rsidR="00DD2927" w:rsidRPr="003D3239" w:rsidRDefault="00DD2927" w:rsidP="00A8327A">
      <w:pPr>
        <w:pStyle w:val="ProductList-Body"/>
        <w:keepNext/>
        <w:keepLines/>
        <w:rPr>
          <w:lang w:val="es-ES"/>
        </w:rPr>
      </w:pPr>
      <w:r w:rsidRPr="003D3239">
        <w:rPr>
          <w:b/>
          <w:color w:val="00188F"/>
          <w:lang w:val="es-ES"/>
        </w:rPr>
        <w:t>Contrato de Nivel de Servicio</w:t>
      </w:r>
    </w:p>
    <w:p w14:paraId="34B12191" w14:textId="7BA81900" w:rsidR="00DD2927" w:rsidRPr="003D3239" w:rsidRDefault="00DD2927" w:rsidP="00A8327A">
      <w:pPr>
        <w:pStyle w:val="ProductList-Body"/>
        <w:keepNext/>
        <w:keepLines/>
        <w:rPr>
          <w:lang w:val="es-ES"/>
        </w:rPr>
      </w:pPr>
      <w:r w:rsidRPr="003D3239">
        <w:rPr>
          <w:lang w:val="es-ES"/>
        </w:rPr>
        <w:t>No existe SLA para Parature, de Microsoft.</w:t>
      </w:r>
    </w:p>
    <w:p w14:paraId="08C7C227" w14:textId="77777777" w:rsidR="00DD2927" w:rsidRPr="003D3239" w:rsidRDefault="00DD2927" w:rsidP="00A8327A">
      <w:pPr>
        <w:pStyle w:val="ProductList-Body"/>
        <w:keepNext/>
        <w:keepLines/>
        <w:rPr>
          <w:lang w:val="es-ES"/>
        </w:rPr>
      </w:pPr>
    </w:p>
    <w:p w14:paraId="463F46D2" w14:textId="172F1787" w:rsidR="00DD2927" w:rsidRPr="003D3239" w:rsidRDefault="00DD2927" w:rsidP="00A8327A">
      <w:pPr>
        <w:pStyle w:val="ProductList-Body"/>
        <w:keepNext/>
        <w:keepLines/>
        <w:rPr>
          <w:lang w:val="es-ES"/>
        </w:rPr>
      </w:pPr>
      <w:r w:rsidRPr="003D3239">
        <w:rPr>
          <w:lang w:val="es-ES"/>
        </w:rPr>
        <w:t>El Cliente puede utilizar Parature de acuerdo con los términos de privacidad y/o seguridad ubicados en http://www.parature.com/privacylegal/.</w:t>
      </w:r>
    </w:p>
    <w:p w14:paraId="1C854430" w14:textId="77777777" w:rsidR="00E776C5" w:rsidRPr="003D3239" w:rsidRDefault="00643CB9" w:rsidP="00E776C5">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4E44AC5B" w14:textId="6D7F2572" w:rsidR="003D22CB" w:rsidRPr="003D3239" w:rsidRDefault="004E52BA" w:rsidP="00D73EC5">
      <w:pPr>
        <w:pStyle w:val="ProductList-OfferingGroupHeading"/>
        <w:spacing w:after="80"/>
        <w:outlineLvl w:val="1"/>
        <w:rPr>
          <w:lang w:val="es-ES"/>
        </w:rPr>
      </w:pPr>
      <w:bookmarkStart w:id="61" w:name="_Toc414312318"/>
      <w:r w:rsidRPr="003D3239">
        <w:rPr>
          <w:lang w:val="es-ES"/>
        </w:rPr>
        <w:t>Servicios de Office 365</w:t>
      </w:r>
      <w:bookmarkEnd w:id="61"/>
    </w:p>
    <w:p w14:paraId="0D6092AD" w14:textId="020427FE" w:rsidR="000E3993" w:rsidRPr="00EB01E0" w:rsidRDefault="000E3993" w:rsidP="000E3993">
      <w:pPr>
        <w:pStyle w:val="ProductList-Body"/>
        <w:tabs>
          <w:tab w:val="clear" w:pos="158"/>
          <w:tab w:val="left" w:pos="360"/>
        </w:tabs>
        <w:rPr>
          <w:lang w:val="es-ES"/>
        </w:rPr>
      </w:pPr>
      <w:r w:rsidRPr="00EB01E0">
        <w:rPr>
          <w:b/>
          <w:color w:val="00188F"/>
          <w:lang w:val="es-ES"/>
        </w:rPr>
        <w:t>Avisos</w:t>
      </w:r>
    </w:p>
    <w:p w14:paraId="4CE7ACB8" w14:textId="3C32CB8B" w:rsidR="000E3993" w:rsidRPr="003D3239" w:rsidRDefault="000E3993" w:rsidP="000E3993">
      <w:pPr>
        <w:pStyle w:val="ProductList-Body"/>
        <w:rPr>
          <w:lang w:val="es-ES"/>
        </w:rPr>
      </w:pPr>
      <w:r w:rsidRPr="003D3239">
        <w:rPr>
          <w:lang w:val="es-ES"/>
        </w:rPr>
        <w:t xml:space="preserve">Se aplican las Notificaciones de Mapas de Bing que se encuentran en el </w:t>
      </w:r>
      <w:hyperlink w:anchor="Attachment1" w:history="1">
        <w:r w:rsidRPr="003D3239">
          <w:rPr>
            <w:rStyle w:val="Hyperlink"/>
            <w:lang w:val="es-ES"/>
          </w:rPr>
          <w:t>Anexo 1</w:t>
        </w:r>
      </w:hyperlink>
      <w:r w:rsidRPr="003D3239">
        <w:rPr>
          <w:lang w:val="es-ES"/>
        </w:rPr>
        <w:t>.</w:t>
      </w:r>
    </w:p>
    <w:p w14:paraId="6DD48789" w14:textId="77777777" w:rsidR="000E3993" w:rsidRPr="003D3239" w:rsidRDefault="000E3993" w:rsidP="000E3993">
      <w:pPr>
        <w:pStyle w:val="ProductList-Body"/>
        <w:rPr>
          <w:lang w:val="es-ES"/>
        </w:rPr>
      </w:pPr>
    </w:p>
    <w:p w14:paraId="78B5ADA0" w14:textId="77777777" w:rsidR="009427A1" w:rsidRPr="003D3239" w:rsidRDefault="009427A1" w:rsidP="009427A1">
      <w:pPr>
        <w:pStyle w:val="ProductList-Body"/>
        <w:rPr>
          <w:lang w:val="es-ES"/>
        </w:rPr>
      </w:pPr>
      <w:bookmarkStart w:id="62" w:name="CoreFeaturesforOffice365Services"/>
      <w:r w:rsidRPr="003D3239">
        <w:rPr>
          <w:b/>
          <w:color w:val="00188F"/>
          <w:lang w:val="es-ES"/>
        </w:rPr>
        <w:t>Características Básicas de los Servicios de Office 365</w:t>
      </w:r>
    </w:p>
    <w:bookmarkEnd w:id="62"/>
    <w:p w14:paraId="6CD2CC0F" w14:textId="7D0FEFFD" w:rsidR="009427A1" w:rsidRPr="003D3239" w:rsidRDefault="009427A1" w:rsidP="009427A1">
      <w:pPr>
        <w:pStyle w:val="ProductList-Body"/>
        <w:rPr>
          <w:lang w:val="es-ES"/>
        </w:rPr>
      </w:pPr>
      <w:r w:rsidRPr="003D3239">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3ED5EEEB" w14:textId="77777777" w:rsidR="009427A1" w:rsidRDefault="009427A1" w:rsidP="009427A1">
      <w:pPr>
        <w:pStyle w:val="ProductList-Body"/>
        <w:rPr>
          <w:lang w:val="es-ES"/>
        </w:rPr>
      </w:pPr>
    </w:p>
    <w:p w14:paraId="0C98B3CB" w14:textId="77777777" w:rsidR="00B83EC6" w:rsidRPr="003D3239" w:rsidRDefault="00B83EC6" w:rsidP="009427A1">
      <w:pPr>
        <w:pStyle w:val="ProductList-Body"/>
        <w:rPr>
          <w:lang w:val="es-ES"/>
        </w:rPr>
      </w:pPr>
    </w:p>
    <w:p w14:paraId="6313F83C" w14:textId="77777777" w:rsidR="009427A1" w:rsidRPr="00EB01E0" w:rsidRDefault="009427A1" w:rsidP="00F750CE">
      <w:pPr>
        <w:pStyle w:val="ProductList-Body"/>
        <w:tabs>
          <w:tab w:val="clear" w:pos="158"/>
          <w:tab w:val="left" w:pos="360"/>
        </w:tabs>
        <w:ind w:left="180"/>
        <w:rPr>
          <w:lang w:val="es-ES"/>
        </w:rPr>
      </w:pPr>
      <w:r w:rsidRPr="00EB01E0">
        <w:rPr>
          <w:b/>
          <w:color w:val="0072C6"/>
          <w:lang w:val="es-ES"/>
        </w:rPr>
        <w:t>Portal de administración</w:t>
      </w:r>
    </w:p>
    <w:p w14:paraId="1026F256" w14:textId="77777777" w:rsidR="009427A1" w:rsidRPr="003D3239" w:rsidRDefault="009427A1" w:rsidP="00F750CE">
      <w:pPr>
        <w:pStyle w:val="ProductList-Body"/>
        <w:tabs>
          <w:tab w:val="clear" w:pos="158"/>
          <w:tab w:val="left" w:pos="360"/>
        </w:tabs>
        <w:ind w:left="180"/>
        <w:rPr>
          <w:lang w:val="es-ES"/>
        </w:rPr>
      </w:pPr>
      <w:r w:rsidRPr="003D3239">
        <w:rPr>
          <w:lang w:val="es-ES"/>
        </w:rPr>
        <w:t>El Cliente podrá agregar y eliminar usuarios finales y dominios, administrar las licencias y crear grupos a través del Portal de Microsoft Online Services o su sitio sucesor.</w:t>
      </w:r>
    </w:p>
    <w:p w14:paraId="5936240C" w14:textId="77777777" w:rsidR="00B83EC6" w:rsidRDefault="00B83EC6" w:rsidP="004A2A95">
      <w:pPr>
        <w:pStyle w:val="ProductList-Body"/>
        <w:tabs>
          <w:tab w:val="clear" w:pos="158"/>
          <w:tab w:val="left" w:pos="180"/>
        </w:tabs>
        <w:rPr>
          <w:b/>
          <w:color w:val="00188F"/>
          <w:lang w:val="es-ES"/>
        </w:rPr>
      </w:pPr>
    </w:p>
    <w:p w14:paraId="130DD1E2" w14:textId="77777777" w:rsidR="004A2A95" w:rsidRPr="003D3239" w:rsidRDefault="004A2A95" w:rsidP="004A2A95">
      <w:pPr>
        <w:pStyle w:val="ProductList-Body"/>
        <w:tabs>
          <w:tab w:val="clear" w:pos="158"/>
          <w:tab w:val="left" w:pos="180"/>
        </w:tabs>
        <w:rPr>
          <w:lang w:val="es-ES"/>
        </w:rPr>
      </w:pPr>
      <w:r w:rsidRPr="003D3239">
        <w:rPr>
          <w:b/>
          <w:color w:val="00188F"/>
          <w:lang w:val="es-ES"/>
        </w:rPr>
        <w:t>Conjuntos de Licencias de Suscripción</w:t>
      </w:r>
    </w:p>
    <w:p w14:paraId="143997D5" w14:textId="25B4B93A" w:rsidR="004A2A95" w:rsidRPr="003D3239" w:rsidRDefault="004A2A95" w:rsidP="004A2A95">
      <w:pPr>
        <w:pStyle w:val="ProductList-Body"/>
        <w:tabs>
          <w:tab w:val="clear" w:pos="158"/>
          <w:tab w:val="left" w:pos="180"/>
        </w:tabs>
        <w:rPr>
          <w:lang w:val="es-ES"/>
        </w:rPr>
      </w:pPr>
      <w:r w:rsidRPr="003D3239">
        <w:rPr>
          <w:lang w:val="es-ES"/>
        </w:rPr>
        <w:t xml:space="preserve">Además de las SL de Usuario, consulte el </w:t>
      </w:r>
      <w:hyperlink w:anchor="Attachment2" w:history="1">
        <w:r w:rsidRPr="003D3239">
          <w:rPr>
            <w:rStyle w:val="Hyperlink"/>
            <w:lang w:val="es-ES"/>
          </w:rPr>
          <w:t>Anexo 2</w:t>
        </w:r>
      </w:hyperlink>
      <w:r w:rsidRPr="003D3239">
        <w:rPr>
          <w:lang w:val="es-ES"/>
        </w:rPr>
        <w:t xml:space="preserve"> para las demás SL que satisfacen los requisitos de los planes 1 y 2 de Exchange Online, los planes 1 y 2 de Skype Empresarial Online y los planes 1 y 2 de SharePoint Online.</w:t>
      </w:r>
    </w:p>
    <w:p w14:paraId="0A11F7CA" w14:textId="77777777" w:rsidR="009427A1" w:rsidRPr="003D3239" w:rsidRDefault="009427A1" w:rsidP="004A2A95">
      <w:pPr>
        <w:pStyle w:val="ProductList-Body"/>
        <w:rPr>
          <w:lang w:val="es-ES"/>
        </w:rPr>
      </w:pPr>
    </w:p>
    <w:p w14:paraId="40EDB465" w14:textId="77777777" w:rsidR="00E93FD0" w:rsidRPr="003D3239" w:rsidRDefault="00E93FD0" w:rsidP="00D73EC5">
      <w:pPr>
        <w:pStyle w:val="ProductList-Offering2Heading"/>
        <w:outlineLvl w:val="2"/>
        <w:rPr>
          <w:lang w:val="es-ES"/>
        </w:rPr>
      </w:pPr>
      <w:r w:rsidRPr="003D3239">
        <w:rPr>
          <w:lang w:val="es-ES"/>
        </w:rPr>
        <w:tab/>
      </w:r>
      <w:bookmarkStart w:id="63" w:name="_Toc414312319"/>
      <w:r w:rsidRPr="003D3239">
        <w:rPr>
          <w:lang w:val="es-ES"/>
        </w:rPr>
        <w:t>Exchange Online</w:t>
      </w:r>
      <w:bookmarkEnd w:id="63"/>
    </w:p>
    <w:p w14:paraId="504B85AD" w14:textId="77777777" w:rsidR="00E93FD0" w:rsidRPr="003D3239" w:rsidRDefault="00E93FD0" w:rsidP="004E52BA">
      <w:pPr>
        <w:pStyle w:val="ProductList-Offering1"/>
        <w:rPr>
          <w:lang w:val="es-ES"/>
        </w:rPr>
        <w:sectPr w:rsidR="00E93FD0" w:rsidRPr="003D3239" w:rsidSect="00E275D6">
          <w:type w:val="continuous"/>
          <w:pgSz w:w="12240" w:h="15840"/>
          <w:pgMar w:top="1440" w:right="720" w:bottom="1440" w:left="720" w:header="720" w:footer="720" w:gutter="0"/>
          <w:cols w:space="720"/>
          <w:titlePg/>
          <w:docGrid w:linePitch="360"/>
        </w:sectPr>
      </w:pPr>
    </w:p>
    <w:p w14:paraId="787610FA" w14:textId="1EB7AABB" w:rsidR="004E52BA" w:rsidRPr="003D3239" w:rsidRDefault="00E275D6" w:rsidP="00EF1E73">
      <w:pPr>
        <w:pStyle w:val="ProductList-Body"/>
        <w:rPr>
          <w:lang w:val="es-ES"/>
        </w:rPr>
      </w:pPr>
      <w:r w:rsidRPr="003D3239">
        <w:rPr>
          <w:rFonts w:asciiTheme="majorHAnsi" w:hAnsiTheme="majorHAnsi"/>
          <w:sz w:val="16"/>
          <w:szCs w:val="16"/>
          <w:lang w:val="es-ES"/>
        </w:rPr>
        <w:t>Prevención de pérdida de datos</w:t>
      </w:r>
    </w:p>
    <w:p w14:paraId="27CEEB85" w14:textId="77777777" w:rsidR="004E52BA" w:rsidRPr="003D3239" w:rsidRDefault="004E52BA" w:rsidP="00EF1E73">
      <w:pPr>
        <w:pStyle w:val="ProductList-Body"/>
        <w:rPr>
          <w:lang w:val="es-ES"/>
        </w:rPr>
      </w:pPr>
      <w:r w:rsidRPr="003D3239">
        <w:rPr>
          <w:rFonts w:asciiTheme="majorHAnsi" w:hAnsiTheme="majorHAnsi"/>
          <w:sz w:val="16"/>
          <w:szCs w:val="16"/>
          <w:lang w:val="es-ES"/>
        </w:rPr>
        <w:t>Archivado de Exchange Online para Exchange Online</w:t>
      </w:r>
    </w:p>
    <w:p w14:paraId="482E07E9" w14:textId="77777777" w:rsidR="004E52BA" w:rsidRPr="003D3239" w:rsidRDefault="004E52BA" w:rsidP="00EF1E73">
      <w:pPr>
        <w:pStyle w:val="ProductList-Body"/>
        <w:rPr>
          <w:lang w:val="es-ES"/>
        </w:rPr>
      </w:pPr>
      <w:r w:rsidRPr="003D3239">
        <w:rPr>
          <w:rFonts w:asciiTheme="majorHAnsi" w:hAnsiTheme="majorHAnsi"/>
          <w:sz w:val="16"/>
          <w:szCs w:val="16"/>
          <w:lang w:val="es-ES"/>
        </w:rPr>
        <w:t>Archivado de Exchange Online para Servidor de Exchange</w:t>
      </w:r>
    </w:p>
    <w:p w14:paraId="28F25122" w14:textId="77777777" w:rsidR="004E52BA" w:rsidRPr="003D3239" w:rsidRDefault="004E52BA" w:rsidP="00EF1E73">
      <w:pPr>
        <w:pStyle w:val="ProductList-Body"/>
        <w:rPr>
          <w:lang w:val="es-ES"/>
        </w:rPr>
      </w:pPr>
      <w:r w:rsidRPr="003D3239">
        <w:rPr>
          <w:rFonts w:asciiTheme="majorHAnsi" w:hAnsiTheme="majorHAnsi"/>
          <w:sz w:val="16"/>
          <w:szCs w:val="16"/>
          <w:lang w:val="es-ES"/>
        </w:rPr>
        <w:t>Quiosco de Exchange Online</w:t>
      </w:r>
    </w:p>
    <w:p w14:paraId="731F56DF" w14:textId="77777777" w:rsidR="004E52BA" w:rsidRPr="003D3239" w:rsidRDefault="004E52BA" w:rsidP="00EF1E73">
      <w:pPr>
        <w:pStyle w:val="ProductList-Body"/>
        <w:rPr>
          <w:lang w:val="es-ES"/>
        </w:rPr>
      </w:pPr>
      <w:r w:rsidRPr="003D3239">
        <w:rPr>
          <w:rFonts w:asciiTheme="majorHAnsi" w:hAnsiTheme="majorHAnsi"/>
          <w:sz w:val="16"/>
          <w:szCs w:val="16"/>
          <w:lang w:val="es-ES"/>
        </w:rPr>
        <w:t>Exchange Online (plan 1)</w:t>
      </w:r>
    </w:p>
    <w:p w14:paraId="14549AD5" w14:textId="77777777" w:rsidR="004E52BA" w:rsidRPr="003D3239" w:rsidRDefault="004E52BA" w:rsidP="00EF1E73">
      <w:pPr>
        <w:pStyle w:val="ProductList-Body"/>
        <w:rPr>
          <w:lang w:val="es-ES"/>
        </w:rPr>
      </w:pPr>
      <w:r w:rsidRPr="003D3239">
        <w:rPr>
          <w:rFonts w:asciiTheme="majorHAnsi" w:hAnsiTheme="majorHAnsi"/>
          <w:sz w:val="16"/>
          <w:szCs w:val="16"/>
          <w:lang w:val="es-ES"/>
        </w:rPr>
        <w:t>Exchange Online (plan 2)</w:t>
      </w:r>
    </w:p>
    <w:p w14:paraId="2CDBADFE" w14:textId="0EEE23AE" w:rsidR="00E275D6" w:rsidRPr="003D3239" w:rsidRDefault="00E275D6" w:rsidP="00E93FD0">
      <w:pPr>
        <w:pStyle w:val="ProductList-Offering2"/>
        <w:rPr>
          <w:lang w:val="es-ES"/>
        </w:rPr>
        <w:sectPr w:rsidR="00E275D6" w:rsidRPr="003D3239" w:rsidSect="00E275D6">
          <w:type w:val="continuous"/>
          <w:pgSz w:w="12240" w:h="15840"/>
          <w:pgMar w:top="1440" w:right="720" w:bottom="1440" w:left="720" w:header="720" w:footer="720" w:gutter="0"/>
          <w:cols w:num="2" w:space="720"/>
          <w:titlePg/>
          <w:docGrid w:linePitch="360"/>
        </w:sectPr>
      </w:pPr>
    </w:p>
    <w:p w14:paraId="1E943615" w14:textId="77777777" w:rsidR="00123E7D" w:rsidRPr="003D3239" w:rsidRDefault="00123E7D" w:rsidP="00123E7D">
      <w:pPr>
        <w:pStyle w:val="ProductList-Body"/>
        <w:pBdr>
          <w:top w:val="single" w:sz="4" w:space="1" w:color="BFBFBF" w:themeColor="background1" w:themeShade="BF"/>
        </w:pBdr>
        <w:rPr>
          <w:lang w:val="es-ES"/>
        </w:rPr>
      </w:pPr>
    </w:p>
    <w:p w14:paraId="0148DFFB" w14:textId="0758CBAD" w:rsidR="001A19E0" w:rsidRPr="003D3239" w:rsidRDefault="00DC0A1F" w:rsidP="001A19E0">
      <w:pPr>
        <w:pStyle w:val="ProductList-Body"/>
        <w:rPr>
          <w:lang w:val="es-ES"/>
        </w:rPr>
      </w:pPr>
      <w:r w:rsidRPr="003D3239">
        <w:rPr>
          <w:b/>
          <w:color w:val="00188F"/>
          <w:lang w:val="es-ES"/>
        </w:rPr>
        <w:t>Características Básicas de los Servicios de Office 365: Exchange Online</w:t>
      </w:r>
    </w:p>
    <w:p w14:paraId="029F6D7B" w14:textId="07B782CD" w:rsidR="001A19E0" w:rsidRPr="003D3239" w:rsidRDefault="001A19E0" w:rsidP="001A19E0">
      <w:pPr>
        <w:pStyle w:val="ProductList-Body"/>
        <w:rPr>
          <w:lang w:val="es-ES"/>
        </w:rPr>
      </w:pPr>
      <w:r w:rsidRPr="003D3239">
        <w:rPr>
          <w:lang w:val="es-ES"/>
        </w:rPr>
        <w:t xml:space="preserve">Exchange Online o su servicio sucesor tendrá las siguientes capacidades de </w:t>
      </w:r>
      <w:hyperlink w:anchor="CoreFeaturesforOffice365Services" w:history="1">
        <w:r w:rsidRPr="003D3239">
          <w:rPr>
            <w:rStyle w:val="Hyperlink"/>
            <w:lang w:val="es-ES"/>
          </w:rPr>
          <w:t>Características Básicas</w:t>
        </w:r>
      </w:hyperlink>
      <w:r w:rsidRPr="003D3239">
        <w:rPr>
          <w:lang w:val="es-ES"/>
        </w:rPr>
        <w:t>:</w:t>
      </w:r>
    </w:p>
    <w:p w14:paraId="1D120F58" w14:textId="77777777" w:rsidR="00017A5A" w:rsidRPr="003D3239" w:rsidRDefault="00017A5A" w:rsidP="001A19E0">
      <w:pPr>
        <w:pStyle w:val="ProductList-Body"/>
        <w:rPr>
          <w:lang w:val="es-ES"/>
        </w:rPr>
      </w:pPr>
    </w:p>
    <w:p w14:paraId="1211BEB5" w14:textId="77777777" w:rsidR="001A19E0" w:rsidRPr="00EB01E0" w:rsidRDefault="001A19E0" w:rsidP="001A19E0">
      <w:pPr>
        <w:pStyle w:val="ProductList-Body"/>
        <w:ind w:left="180"/>
        <w:rPr>
          <w:lang w:val="es-ES"/>
        </w:rPr>
      </w:pPr>
      <w:r w:rsidRPr="00EB01E0">
        <w:rPr>
          <w:b/>
          <w:color w:val="0072C6"/>
          <w:lang w:val="es-ES"/>
        </w:rPr>
        <w:t>Correos electrónicos</w:t>
      </w:r>
    </w:p>
    <w:p w14:paraId="3937A9A0" w14:textId="4DCDD39C" w:rsidR="001A19E0" w:rsidRPr="003D3239" w:rsidRDefault="001A19E0" w:rsidP="001A19E0">
      <w:pPr>
        <w:pStyle w:val="ProductList-Body"/>
        <w:ind w:left="180"/>
        <w:rPr>
          <w:lang w:val="es-ES"/>
        </w:rPr>
      </w:pPr>
      <w:r w:rsidRPr="003D3239">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3D3239" w:rsidRDefault="001A19E0" w:rsidP="001A19E0">
      <w:pPr>
        <w:pStyle w:val="ProductList-Body"/>
        <w:ind w:left="180"/>
        <w:rPr>
          <w:lang w:val="es-ES"/>
        </w:rPr>
      </w:pPr>
    </w:p>
    <w:p w14:paraId="53900BEE" w14:textId="77777777" w:rsidR="001A19E0" w:rsidRPr="003D3239" w:rsidRDefault="001A19E0" w:rsidP="001A19E0">
      <w:pPr>
        <w:pStyle w:val="ProductList-Body"/>
        <w:ind w:left="180"/>
        <w:rPr>
          <w:lang w:val="es-ES"/>
        </w:rPr>
      </w:pPr>
      <w:r w:rsidRPr="003D3239">
        <w:rPr>
          <w:b/>
          <w:color w:val="0072C6"/>
          <w:lang w:val="es-ES"/>
        </w:rPr>
        <w:t>Acceso al Explorador Web y Móvil</w:t>
      </w:r>
    </w:p>
    <w:p w14:paraId="277343D5" w14:textId="1C1D7BA1" w:rsidR="001A19E0" w:rsidRPr="003D3239" w:rsidRDefault="001A19E0" w:rsidP="001A19E0">
      <w:pPr>
        <w:pStyle w:val="ProductList-Body"/>
        <w:ind w:left="180"/>
        <w:rPr>
          <w:lang w:val="es-ES"/>
        </w:rPr>
      </w:pPr>
      <w:r w:rsidRPr="003D3239">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3D3239" w:rsidRDefault="001A19E0" w:rsidP="001A19E0">
      <w:pPr>
        <w:pStyle w:val="ProductList-Body"/>
        <w:ind w:left="180"/>
        <w:rPr>
          <w:lang w:val="es-ES"/>
        </w:rPr>
      </w:pPr>
    </w:p>
    <w:p w14:paraId="05B168D9" w14:textId="77777777" w:rsidR="001A19E0" w:rsidRPr="00EB01E0" w:rsidRDefault="001A19E0" w:rsidP="001A19E0">
      <w:pPr>
        <w:pStyle w:val="ProductList-Body"/>
        <w:ind w:left="180"/>
        <w:rPr>
          <w:lang w:val="es-ES"/>
        </w:rPr>
      </w:pPr>
      <w:r w:rsidRPr="00EB01E0">
        <w:rPr>
          <w:b/>
          <w:color w:val="0072C6"/>
          <w:lang w:val="es-ES"/>
        </w:rPr>
        <w:t>Políticas de Retención</w:t>
      </w:r>
    </w:p>
    <w:p w14:paraId="0BFE11A8" w14:textId="021008B4" w:rsidR="001A19E0" w:rsidRPr="003D3239" w:rsidRDefault="001A19E0" w:rsidP="001A19E0">
      <w:pPr>
        <w:pStyle w:val="ProductList-Body"/>
        <w:ind w:left="180"/>
        <w:rPr>
          <w:lang w:val="es-ES"/>
        </w:rPr>
      </w:pPr>
      <w:r w:rsidRPr="003D3239">
        <w:rPr>
          <w:lang w:val="es-ES"/>
        </w:rPr>
        <w:t>El Cliente podrá establecer políticas de archivo y eliminación de mensajes de correo electrónico.</w:t>
      </w:r>
    </w:p>
    <w:p w14:paraId="23E25D82" w14:textId="77777777" w:rsidR="001A19E0" w:rsidRPr="003D3239" w:rsidRDefault="001A19E0" w:rsidP="001A19E0">
      <w:pPr>
        <w:pStyle w:val="ProductList-Body"/>
        <w:ind w:left="180"/>
        <w:rPr>
          <w:lang w:val="es-ES"/>
        </w:rPr>
      </w:pPr>
    </w:p>
    <w:p w14:paraId="42B509D2" w14:textId="77777777" w:rsidR="001A19E0" w:rsidRPr="003D3239" w:rsidRDefault="001A19E0" w:rsidP="001A19E0">
      <w:pPr>
        <w:pStyle w:val="ProductList-Body"/>
        <w:ind w:left="180"/>
        <w:rPr>
          <w:lang w:val="es-ES"/>
        </w:rPr>
      </w:pPr>
      <w:r w:rsidRPr="003D3239">
        <w:rPr>
          <w:b/>
          <w:color w:val="0072C6"/>
          <w:lang w:val="es-ES"/>
        </w:rPr>
        <w:t>Elemento Eliminado y Recuperación del Buzón</w:t>
      </w:r>
    </w:p>
    <w:p w14:paraId="2CF81441" w14:textId="36468419" w:rsidR="001A19E0" w:rsidRPr="003D3239" w:rsidRDefault="001A19E0" w:rsidP="001A19E0">
      <w:pPr>
        <w:pStyle w:val="ProductList-Body"/>
        <w:ind w:left="180"/>
        <w:rPr>
          <w:lang w:val="es-ES"/>
        </w:rPr>
      </w:pPr>
      <w:r w:rsidRPr="003D3239">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3D3239" w:rsidRDefault="001A19E0" w:rsidP="001A19E0">
      <w:pPr>
        <w:pStyle w:val="ProductList-Body"/>
        <w:ind w:left="180"/>
        <w:rPr>
          <w:lang w:val="es-ES"/>
        </w:rPr>
      </w:pPr>
    </w:p>
    <w:p w14:paraId="4FCE47EA" w14:textId="77777777" w:rsidR="001A19E0" w:rsidRPr="003D3239" w:rsidRDefault="001A19E0" w:rsidP="001A19E0">
      <w:pPr>
        <w:pStyle w:val="ProductList-Body"/>
        <w:ind w:left="180"/>
        <w:rPr>
          <w:lang w:val="es-ES"/>
        </w:rPr>
      </w:pPr>
      <w:r w:rsidRPr="003D3239">
        <w:rPr>
          <w:b/>
          <w:color w:val="0072C6"/>
          <w:lang w:val="es-ES"/>
        </w:rPr>
        <w:t>Búsqueda en Varios Buzones de Correo</w:t>
      </w:r>
    </w:p>
    <w:p w14:paraId="442DBA42" w14:textId="37A9B852" w:rsidR="001A19E0" w:rsidRPr="003D3239" w:rsidRDefault="001A19E0" w:rsidP="001A19E0">
      <w:pPr>
        <w:pStyle w:val="ProductList-Body"/>
        <w:ind w:left="180"/>
        <w:rPr>
          <w:lang w:val="es-ES"/>
        </w:rPr>
      </w:pPr>
      <w:r w:rsidRPr="003D3239">
        <w:rPr>
          <w:lang w:val="es-ES"/>
        </w:rPr>
        <w:t>El Cliente podrá buscar contenidos en múltiples buzones dentro de su organización.</w:t>
      </w:r>
    </w:p>
    <w:p w14:paraId="6D60AB6B" w14:textId="77777777" w:rsidR="001A19E0" w:rsidRPr="003D3239" w:rsidRDefault="001A19E0" w:rsidP="001A19E0">
      <w:pPr>
        <w:pStyle w:val="ProductList-Body"/>
        <w:ind w:left="180"/>
        <w:rPr>
          <w:lang w:val="es-ES"/>
        </w:rPr>
      </w:pPr>
    </w:p>
    <w:p w14:paraId="3467D71C" w14:textId="77777777" w:rsidR="001A19E0" w:rsidRPr="00EB01E0" w:rsidRDefault="001A19E0" w:rsidP="001A19E0">
      <w:pPr>
        <w:pStyle w:val="ProductList-Body"/>
        <w:ind w:left="180"/>
        <w:rPr>
          <w:lang w:val="es-ES"/>
        </w:rPr>
      </w:pPr>
      <w:r w:rsidRPr="00EB01E0">
        <w:rPr>
          <w:b/>
          <w:color w:val="0072C6"/>
          <w:lang w:val="es-ES"/>
        </w:rPr>
        <w:t>Calendario</w:t>
      </w:r>
    </w:p>
    <w:p w14:paraId="294F5C1B" w14:textId="0EB42AC3" w:rsidR="001A19E0" w:rsidRPr="003D3239" w:rsidRDefault="001A19E0" w:rsidP="001A19E0">
      <w:pPr>
        <w:pStyle w:val="ProductList-Body"/>
        <w:ind w:left="180"/>
        <w:rPr>
          <w:lang w:val="es-ES"/>
        </w:rPr>
      </w:pPr>
      <w:r w:rsidRPr="003D3239">
        <w:rPr>
          <w:lang w:val="es-ES"/>
        </w:rPr>
        <w:t>Un usuario final podrá ver un calendario y programar citas, reuniones y respuestas automáticas a los mensajes de correo electrónico entrantes.</w:t>
      </w:r>
    </w:p>
    <w:p w14:paraId="309D22AE" w14:textId="77777777" w:rsidR="001A19E0" w:rsidRPr="003D3239" w:rsidRDefault="001A19E0" w:rsidP="001A19E0">
      <w:pPr>
        <w:pStyle w:val="ProductList-Body"/>
        <w:ind w:left="180"/>
        <w:rPr>
          <w:lang w:val="es-ES"/>
        </w:rPr>
      </w:pPr>
    </w:p>
    <w:p w14:paraId="12646D9A" w14:textId="77777777" w:rsidR="001A19E0" w:rsidRPr="003D3239" w:rsidRDefault="001A19E0" w:rsidP="001A19E0">
      <w:pPr>
        <w:pStyle w:val="ProductList-Body"/>
        <w:ind w:left="180"/>
        <w:rPr>
          <w:lang w:val="es-ES"/>
        </w:rPr>
      </w:pPr>
      <w:r w:rsidRPr="003D3239">
        <w:rPr>
          <w:b/>
          <w:color w:val="0072C6"/>
          <w:lang w:val="es-ES"/>
        </w:rPr>
        <w:t>Contactos</w:t>
      </w:r>
    </w:p>
    <w:p w14:paraId="648D4163" w14:textId="31CD581B" w:rsidR="001A19E0" w:rsidRPr="003D3239" w:rsidRDefault="001A19E0" w:rsidP="001A19E0">
      <w:pPr>
        <w:pStyle w:val="ProductList-Body"/>
        <w:ind w:left="180"/>
        <w:rPr>
          <w:lang w:val="es-ES"/>
        </w:rPr>
      </w:pPr>
      <w:r w:rsidRPr="003D3239">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3D3239" w:rsidRDefault="001A19E0" w:rsidP="001A19E0">
      <w:pPr>
        <w:pStyle w:val="ProductList-Body"/>
        <w:rPr>
          <w:lang w:val="es-ES"/>
        </w:rPr>
      </w:pPr>
    </w:p>
    <w:p w14:paraId="6B6C75C8" w14:textId="47017AF8" w:rsidR="00DC0A1F" w:rsidRPr="003D3239" w:rsidRDefault="00DC0A1F" w:rsidP="00DC0A1F">
      <w:pPr>
        <w:pStyle w:val="ProductList-Body"/>
        <w:rPr>
          <w:lang w:val="es-ES"/>
        </w:rPr>
      </w:pPr>
      <w:r w:rsidRPr="003D3239">
        <w:rPr>
          <w:b/>
          <w:color w:val="00188F"/>
          <w:lang w:val="es-ES"/>
        </w:rPr>
        <w:t>Características Básicas de los Servicios de Office 365: Exchange Online Archiving</w:t>
      </w:r>
    </w:p>
    <w:p w14:paraId="3AEF57B1" w14:textId="4539B0BC" w:rsidR="00DC0A1F" w:rsidRPr="003D3239" w:rsidRDefault="00DC0A1F" w:rsidP="00DC0A1F">
      <w:pPr>
        <w:pStyle w:val="ProductList-Body"/>
        <w:rPr>
          <w:lang w:val="es-ES"/>
        </w:rPr>
      </w:pPr>
      <w:r w:rsidRPr="003D3239">
        <w:rPr>
          <w:lang w:val="es-ES"/>
        </w:rPr>
        <w:t xml:space="preserve">Exchange Online Archiving o su servicio sucesor tendrá las siguientes capacidades de </w:t>
      </w:r>
      <w:hyperlink w:anchor="CoreFeaturesforOffice365Services" w:history="1">
        <w:r w:rsidRPr="003D3239">
          <w:rPr>
            <w:rStyle w:val="Hyperlink"/>
            <w:lang w:val="es-ES"/>
          </w:rPr>
          <w:t>Características Básicas</w:t>
        </w:r>
      </w:hyperlink>
      <w:r w:rsidRPr="003D3239">
        <w:rPr>
          <w:lang w:val="es-ES"/>
        </w:rPr>
        <w:t>:</w:t>
      </w:r>
    </w:p>
    <w:p w14:paraId="2A148731" w14:textId="77777777" w:rsidR="000B0627" w:rsidRPr="003D3239" w:rsidRDefault="000B0627" w:rsidP="00DC0A1F">
      <w:pPr>
        <w:pStyle w:val="ProductList-Body"/>
        <w:rPr>
          <w:lang w:val="es-ES"/>
        </w:rPr>
      </w:pPr>
    </w:p>
    <w:p w14:paraId="40C43371" w14:textId="77777777" w:rsidR="00ED50E6" w:rsidRPr="00EB01E0" w:rsidRDefault="001A19E0" w:rsidP="00ED50E6">
      <w:pPr>
        <w:pStyle w:val="ProductList-Body"/>
        <w:ind w:left="180"/>
        <w:rPr>
          <w:lang w:val="es-ES"/>
        </w:rPr>
      </w:pPr>
      <w:r w:rsidRPr="00EB01E0">
        <w:rPr>
          <w:b/>
          <w:color w:val="0072C6"/>
          <w:lang w:val="es-ES"/>
        </w:rPr>
        <w:t>Almacenamiento</w:t>
      </w:r>
    </w:p>
    <w:p w14:paraId="4D3B73EF" w14:textId="41F65D4D" w:rsidR="001A19E0" w:rsidRPr="003D3239" w:rsidRDefault="001A19E0" w:rsidP="00ED50E6">
      <w:pPr>
        <w:pStyle w:val="ProductList-Body"/>
        <w:ind w:left="180"/>
        <w:rPr>
          <w:lang w:val="es-ES"/>
        </w:rPr>
      </w:pPr>
      <w:r w:rsidRPr="003D3239">
        <w:rPr>
          <w:lang w:val="es-ES"/>
        </w:rPr>
        <w:t>El Cliente podrá permitir que un usuario final almacene los mensajes de correo electrónico.</w:t>
      </w:r>
    </w:p>
    <w:p w14:paraId="20F27813" w14:textId="77777777" w:rsidR="00ED50E6" w:rsidRPr="003D3239" w:rsidRDefault="00ED50E6" w:rsidP="00ED50E6">
      <w:pPr>
        <w:pStyle w:val="ProductList-Body"/>
        <w:ind w:left="180"/>
        <w:rPr>
          <w:lang w:val="es-ES"/>
        </w:rPr>
      </w:pPr>
    </w:p>
    <w:p w14:paraId="0586DAE4" w14:textId="77777777" w:rsidR="00ED50E6" w:rsidRPr="00EB01E0" w:rsidRDefault="001A19E0" w:rsidP="00ED50E6">
      <w:pPr>
        <w:pStyle w:val="ProductList-Body"/>
        <w:ind w:left="180"/>
        <w:rPr>
          <w:lang w:val="es-ES"/>
        </w:rPr>
      </w:pPr>
      <w:r w:rsidRPr="00EB01E0">
        <w:rPr>
          <w:b/>
          <w:color w:val="0072C6"/>
          <w:lang w:val="es-ES"/>
        </w:rPr>
        <w:t>Políticas de Retención</w:t>
      </w:r>
    </w:p>
    <w:p w14:paraId="7CDB87D7" w14:textId="21882356" w:rsidR="001A19E0" w:rsidRPr="003D3239" w:rsidRDefault="001A19E0" w:rsidP="00ED50E6">
      <w:pPr>
        <w:pStyle w:val="ProductList-Body"/>
        <w:ind w:left="180"/>
        <w:rPr>
          <w:lang w:val="es-ES"/>
        </w:rPr>
      </w:pPr>
      <w:r w:rsidRPr="003D3239">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3D3239" w:rsidRDefault="00ED50E6" w:rsidP="00ED50E6">
      <w:pPr>
        <w:pStyle w:val="ProductList-Body"/>
        <w:ind w:left="180"/>
        <w:rPr>
          <w:lang w:val="es-ES"/>
        </w:rPr>
      </w:pPr>
    </w:p>
    <w:p w14:paraId="53518FF9" w14:textId="77777777" w:rsidR="00ED50E6" w:rsidRPr="003D3239" w:rsidRDefault="001A19E0" w:rsidP="00ED50E6">
      <w:pPr>
        <w:pStyle w:val="ProductList-Body"/>
        <w:ind w:left="180"/>
        <w:rPr>
          <w:lang w:val="es-ES"/>
        </w:rPr>
      </w:pPr>
      <w:r w:rsidRPr="003D3239">
        <w:rPr>
          <w:b/>
          <w:color w:val="0072C6"/>
          <w:lang w:val="es-ES"/>
        </w:rPr>
        <w:t>Elemento Eliminado y Recuperación del Buzón</w:t>
      </w:r>
    </w:p>
    <w:p w14:paraId="0CF73227" w14:textId="7B0D2157" w:rsidR="001A19E0" w:rsidRPr="003D3239" w:rsidRDefault="001A19E0" w:rsidP="00ED50E6">
      <w:pPr>
        <w:pStyle w:val="ProductList-Body"/>
        <w:ind w:left="180"/>
        <w:rPr>
          <w:lang w:val="es-ES"/>
        </w:rPr>
      </w:pPr>
      <w:r w:rsidRPr="003D3239">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3D3239" w:rsidRDefault="00ED50E6" w:rsidP="00ED50E6">
      <w:pPr>
        <w:pStyle w:val="ProductList-Body"/>
        <w:ind w:left="180"/>
        <w:rPr>
          <w:lang w:val="es-ES"/>
        </w:rPr>
      </w:pPr>
    </w:p>
    <w:p w14:paraId="32403BAC" w14:textId="77777777" w:rsidR="00ED50E6" w:rsidRPr="003D3239" w:rsidRDefault="001A19E0" w:rsidP="00ED50E6">
      <w:pPr>
        <w:pStyle w:val="ProductList-Body"/>
        <w:ind w:left="180"/>
        <w:rPr>
          <w:lang w:val="es-ES"/>
        </w:rPr>
      </w:pPr>
      <w:r w:rsidRPr="003D3239">
        <w:rPr>
          <w:b/>
          <w:color w:val="0072C6"/>
          <w:lang w:val="es-ES"/>
        </w:rPr>
        <w:t>Búsqueda en Varios Buzones de Correo</w:t>
      </w:r>
    </w:p>
    <w:p w14:paraId="024BBD24" w14:textId="653E014F" w:rsidR="001A19E0" w:rsidRPr="003D3239" w:rsidRDefault="001A19E0" w:rsidP="00ED50E6">
      <w:pPr>
        <w:pStyle w:val="ProductList-Body"/>
        <w:ind w:left="180"/>
        <w:rPr>
          <w:lang w:val="es-ES"/>
        </w:rPr>
      </w:pPr>
      <w:r w:rsidRPr="003D3239">
        <w:rPr>
          <w:lang w:val="es-ES"/>
        </w:rPr>
        <w:t>El Cliente podrá buscar contenidos en múltiples buzones dentro de su organización.</w:t>
      </w:r>
    </w:p>
    <w:p w14:paraId="2351983F" w14:textId="77777777" w:rsidR="00ED50E6" w:rsidRPr="003D3239" w:rsidRDefault="00ED50E6" w:rsidP="00ED50E6">
      <w:pPr>
        <w:pStyle w:val="ProductList-Body"/>
        <w:ind w:left="180"/>
        <w:rPr>
          <w:lang w:val="es-ES"/>
        </w:rPr>
      </w:pPr>
    </w:p>
    <w:p w14:paraId="448BE475" w14:textId="77777777" w:rsidR="00ED50E6" w:rsidRPr="003D3239" w:rsidRDefault="001A19E0" w:rsidP="00ED50E6">
      <w:pPr>
        <w:pStyle w:val="ProductList-Body"/>
        <w:ind w:left="180"/>
        <w:rPr>
          <w:lang w:val="es-ES"/>
        </w:rPr>
      </w:pPr>
      <w:r w:rsidRPr="003D3239">
        <w:rPr>
          <w:b/>
          <w:color w:val="0072C6"/>
          <w:lang w:val="es-ES"/>
        </w:rPr>
        <w:t>Retención legal</w:t>
      </w:r>
    </w:p>
    <w:p w14:paraId="2EA3BFAF" w14:textId="45C83957" w:rsidR="001A19E0" w:rsidRPr="003D3239" w:rsidRDefault="001A19E0" w:rsidP="00ED50E6">
      <w:pPr>
        <w:pStyle w:val="ProductList-Body"/>
        <w:ind w:left="180"/>
        <w:rPr>
          <w:lang w:val="es-ES"/>
        </w:rPr>
      </w:pPr>
      <w:r w:rsidRPr="003D3239">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3D3239" w:rsidRDefault="006523C8" w:rsidP="006523C8">
      <w:pPr>
        <w:pStyle w:val="ProductList-Body"/>
        <w:rPr>
          <w:lang w:val="es-ES"/>
        </w:rPr>
      </w:pPr>
    </w:p>
    <w:p w14:paraId="4ACEA0A4" w14:textId="60DB9570" w:rsidR="006523C8" w:rsidRPr="003D3239" w:rsidRDefault="006523C8" w:rsidP="006523C8">
      <w:pPr>
        <w:pStyle w:val="ProductList-Body"/>
        <w:ind w:left="180"/>
        <w:rPr>
          <w:lang w:val="es-ES"/>
        </w:rPr>
      </w:pPr>
      <w:r w:rsidRPr="003D3239">
        <w:rPr>
          <w:b/>
          <w:color w:val="0072C6"/>
          <w:lang w:val="es-ES"/>
        </w:rPr>
        <w:t>Archiving</w:t>
      </w:r>
    </w:p>
    <w:p w14:paraId="73F5962E" w14:textId="77777777" w:rsidR="006523C8" w:rsidRPr="003D3239" w:rsidRDefault="006523C8" w:rsidP="006523C8">
      <w:pPr>
        <w:pStyle w:val="ProductList-Body"/>
        <w:ind w:left="180"/>
        <w:rPr>
          <w:lang w:val="es-ES"/>
        </w:rPr>
      </w:pPr>
      <w:r w:rsidRPr="003D3239">
        <w:rPr>
          <w:lang w:val="es-ES"/>
        </w:rPr>
        <w:t>Archiving se puede utilizar exclusivamente para almacenamiento de mensajes con Exchange Online Planes 1 y 2.</w:t>
      </w:r>
    </w:p>
    <w:p w14:paraId="2F8F646A" w14:textId="77777777" w:rsidR="006523C8" w:rsidRPr="003D3239" w:rsidRDefault="006523C8" w:rsidP="006523C8">
      <w:pPr>
        <w:pStyle w:val="ProductList-Body"/>
        <w:ind w:left="180"/>
        <w:rPr>
          <w:lang w:val="es-ES"/>
        </w:rPr>
      </w:pPr>
    </w:p>
    <w:p w14:paraId="2B0BFA2B" w14:textId="6300D19C" w:rsidR="006523C8" w:rsidRPr="003D3239" w:rsidRDefault="006523C8" w:rsidP="006523C8">
      <w:pPr>
        <w:pStyle w:val="ProductList-Body"/>
        <w:ind w:left="180"/>
        <w:rPr>
          <w:lang w:val="es-ES"/>
        </w:rPr>
      </w:pPr>
      <w:r w:rsidRPr="003D3239">
        <w:rPr>
          <w:b/>
          <w:color w:val="0072C6"/>
          <w:lang w:val="es-ES"/>
        </w:rPr>
        <w:t>Archiving para Exchange Server</w:t>
      </w:r>
    </w:p>
    <w:p w14:paraId="05891E4A" w14:textId="77777777" w:rsidR="006523C8" w:rsidRPr="003D3239" w:rsidRDefault="006523C8" w:rsidP="006523C8">
      <w:pPr>
        <w:pStyle w:val="ProductList-Body"/>
        <w:ind w:left="180"/>
        <w:rPr>
          <w:lang w:val="es-ES"/>
        </w:rPr>
      </w:pPr>
      <w:r w:rsidRPr="003D3239">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3D3239" w:rsidRDefault="006523C8" w:rsidP="006523C8">
      <w:pPr>
        <w:pStyle w:val="ProductList-Body"/>
        <w:ind w:left="180"/>
        <w:rPr>
          <w:lang w:val="es-ES"/>
        </w:rPr>
      </w:pPr>
    </w:p>
    <w:p w14:paraId="6F4D5951" w14:textId="77777777" w:rsidR="006523C8" w:rsidRPr="00690C65" w:rsidRDefault="006523C8" w:rsidP="006523C8">
      <w:pPr>
        <w:pStyle w:val="ProductList-Body"/>
        <w:tabs>
          <w:tab w:val="clear" w:pos="158"/>
          <w:tab w:val="left" w:pos="270"/>
        </w:tabs>
      </w:pPr>
      <w:r>
        <w:rPr>
          <w:b/>
          <w:color w:val="00188F"/>
        </w:rPr>
        <w:t>Exchange Online Plan 2 desde Migración a Exchange Hosted Archive</w:t>
      </w:r>
    </w:p>
    <w:p w14:paraId="05687124" w14:textId="296CBE08" w:rsidR="006523C8" w:rsidRPr="003D3239" w:rsidRDefault="006523C8" w:rsidP="006523C8">
      <w:pPr>
        <w:pStyle w:val="ProductList-Body"/>
        <w:tabs>
          <w:tab w:val="clear" w:pos="158"/>
          <w:tab w:val="left" w:pos="270"/>
        </w:tabs>
        <w:rPr>
          <w:lang w:val="es-ES"/>
        </w:rPr>
      </w:pPr>
      <w:r w:rsidRPr="003D3239">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7" w:history="1">
        <w:r w:rsidRPr="003D3239">
          <w:rPr>
            <w:rStyle w:val="Hyperlink"/>
            <w:lang w:val="es-ES"/>
          </w:rPr>
          <w:t>http://go.microsoft.com/?linkid=9839206</w:t>
        </w:r>
      </w:hyperlink>
      <w:r w:rsidRPr="003D3239">
        <w:rPr>
          <w:rStyle w:val="Hyperlink"/>
          <w:lang w:val="es-ES"/>
        </w:rPr>
        <w:t>.</w:t>
      </w:r>
    </w:p>
    <w:p w14:paraId="3945EE2A" w14:textId="77777777" w:rsidR="006523C8" w:rsidRPr="003D3239" w:rsidRDefault="006523C8" w:rsidP="006523C8">
      <w:pPr>
        <w:pStyle w:val="ProductList-Body"/>
        <w:rPr>
          <w:lang w:val="es-ES"/>
        </w:rPr>
      </w:pPr>
    </w:p>
    <w:p w14:paraId="542F144C" w14:textId="77777777" w:rsidR="009427A1" w:rsidRPr="003D3239" w:rsidRDefault="009427A1" w:rsidP="009427A1">
      <w:pPr>
        <w:pStyle w:val="ProductList-Body"/>
        <w:tabs>
          <w:tab w:val="clear" w:pos="158"/>
          <w:tab w:val="left" w:pos="180"/>
        </w:tabs>
        <w:rPr>
          <w:lang w:val="es-ES"/>
        </w:rPr>
      </w:pPr>
      <w:r w:rsidRPr="003D3239">
        <w:rPr>
          <w:b/>
          <w:color w:val="00188F"/>
          <w:lang w:val="es-ES"/>
        </w:rPr>
        <w:t>Licencia de Dispositivo de Prevención de Pérdida de Datos</w:t>
      </w:r>
    </w:p>
    <w:p w14:paraId="2D2A7D2E" w14:textId="77777777" w:rsidR="009427A1" w:rsidRPr="003D3239" w:rsidRDefault="009427A1" w:rsidP="009427A1">
      <w:pPr>
        <w:pStyle w:val="ProductList-Body"/>
        <w:tabs>
          <w:tab w:val="clear" w:pos="158"/>
          <w:tab w:val="left" w:pos="180"/>
        </w:tabs>
        <w:rPr>
          <w:lang w:val="es-ES"/>
        </w:rPr>
      </w:pPr>
      <w:r w:rsidRPr="003D3239">
        <w:rPr>
          <w:lang w:val="es-ES"/>
        </w:rPr>
        <w:t>Si el Cliente posee licencias para Prevención de Pérdida de Datos por Dispositivo, todos los usuarios del Dispositivo con Licencia cuentan con licencia para el Servicio Online.</w:t>
      </w:r>
    </w:p>
    <w:p w14:paraId="4B754C73" w14:textId="77777777" w:rsidR="00E93FD0" w:rsidRPr="003D3239" w:rsidRDefault="00643CB9" w:rsidP="00E93FD0">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145B06D2" w14:textId="4E7FB79D" w:rsidR="00862C50" w:rsidRPr="003D3239" w:rsidRDefault="00862C50" w:rsidP="00D73EC5">
      <w:pPr>
        <w:pStyle w:val="ProductList-Offering2Heading"/>
        <w:outlineLvl w:val="2"/>
        <w:rPr>
          <w:lang w:val="es-ES"/>
        </w:rPr>
      </w:pPr>
      <w:r w:rsidRPr="003D3239">
        <w:rPr>
          <w:lang w:val="es-ES"/>
        </w:rPr>
        <w:tab/>
      </w:r>
      <w:bookmarkStart w:id="64" w:name="_Toc414312320"/>
      <w:r w:rsidRPr="003D3239">
        <w:rPr>
          <w:lang w:val="es-ES"/>
        </w:rPr>
        <w:t>Aplicaciones de Office 365</w:t>
      </w:r>
      <w:bookmarkEnd w:id="64"/>
    </w:p>
    <w:p w14:paraId="0321636F" w14:textId="77777777" w:rsidR="00862C50" w:rsidRPr="003D3239" w:rsidRDefault="00862C50" w:rsidP="00862C50">
      <w:pPr>
        <w:pStyle w:val="ProductList-Offering1"/>
        <w:rPr>
          <w:lang w:val="es-ES"/>
        </w:rPr>
        <w:sectPr w:rsidR="00862C50" w:rsidRPr="003D3239"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3D3239" w:rsidRDefault="00862C50" w:rsidP="00862C50">
      <w:pPr>
        <w:pStyle w:val="ProductList-Body"/>
        <w:rPr>
          <w:lang w:val="es-ES"/>
        </w:rPr>
      </w:pPr>
      <w:r w:rsidRPr="003D3239">
        <w:rPr>
          <w:rFonts w:asciiTheme="majorHAnsi" w:hAnsiTheme="majorHAnsi"/>
          <w:sz w:val="16"/>
          <w:szCs w:val="16"/>
          <w:lang w:val="es-ES"/>
        </w:rPr>
        <w:t>Visio Pro para Office 365</w:t>
      </w:r>
    </w:p>
    <w:p w14:paraId="4258B2D3" w14:textId="77777777" w:rsidR="00862C50" w:rsidRPr="003D3239" w:rsidRDefault="00862C50" w:rsidP="00862C50">
      <w:pPr>
        <w:pStyle w:val="ProductList-Offering2"/>
        <w:rPr>
          <w:lang w:val="es-ES"/>
        </w:rPr>
        <w:sectPr w:rsidR="00862C50" w:rsidRPr="003D3239" w:rsidSect="005B7124">
          <w:type w:val="continuous"/>
          <w:pgSz w:w="12240" w:h="15840"/>
          <w:pgMar w:top="1440" w:right="720" w:bottom="1440" w:left="720" w:header="720" w:footer="720" w:gutter="0"/>
          <w:cols w:num="2" w:space="720"/>
          <w:titlePg/>
          <w:docGrid w:linePitch="360"/>
        </w:sectPr>
      </w:pPr>
    </w:p>
    <w:p w14:paraId="679D8604" w14:textId="23EEFD28" w:rsidR="00123E7D" w:rsidRPr="003D3239" w:rsidRDefault="00123E7D" w:rsidP="00862C50">
      <w:pPr>
        <w:pStyle w:val="ProductList-Body"/>
        <w:pBdr>
          <w:top w:val="single" w:sz="4" w:space="1" w:color="BFBFBF" w:themeColor="background1" w:themeShade="BF"/>
        </w:pBdr>
        <w:rPr>
          <w:lang w:val="es-ES"/>
        </w:rPr>
      </w:pPr>
    </w:p>
    <w:p w14:paraId="6E3C99F4" w14:textId="77777777" w:rsidR="00123E7D" w:rsidRPr="003D3239" w:rsidRDefault="00123E7D" w:rsidP="00123E7D">
      <w:pPr>
        <w:pStyle w:val="ProductList-Body"/>
        <w:rPr>
          <w:lang w:val="es-ES"/>
        </w:rPr>
      </w:pPr>
      <w:r w:rsidRPr="003D3239">
        <w:rPr>
          <w:b/>
          <w:color w:val="00188F"/>
          <w:lang w:val="es-ES"/>
        </w:rPr>
        <w:t>Contrato de Nivel de Servicio</w:t>
      </w:r>
    </w:p>
    <w:p w14:paraId="6E6DDB39" w14:textId="04A64507" w:rsidR="00123E7D" w:rsidRPr="003D3239" w:rsidRDefault="00123E7D" w:rsidP="00123E7D">
      <w:pPr>
        <w:pStyle w:val="ProductList-Body"/>
        <w:rPr>
          <w:lang w:val="es-ES"/>
        </w:rPr>
      </w:pPr>
      <w:r w:rsidRPr="003D3239">
        <w:rPr>
          <w:lang w:val="es-ES"/>
        </w:rPr>
        <w:t>No existe SLA para Project Pro para Office 365 y Visio Pro para Office 365.</w:t>
      </w:r>
    </w:p>
    <w:p w14:paraId="446EB6D0" w14:textId="77777777" w:rsidR="00123E7D" w:rsidRPr="003D3239" w:rsidRDefault="00123E7D" w:rsidP="00123E7D">
      <w:pPr>
        <w:pStyle w:val="ProductList-Body"/>
        <w:rPr>
          <w:lang w:val="es-ES"/>
        </w:rPr>
      </w:pPr>
    </w:p>
    <w:p w14:paraId="2268BACF" w14:textId="298B3003" w:rsidR="007A78D1" w:rsidRPr="003D3239" w:rsidRDefault="007A78D1" w:rsidP="00123E7D">
      <w:pPr>
        <w:pStyle w:val="ProductList-Body"/>
        <w:tabs>
          <w:tab w:val="clear" w:pos="158"/>
          <w:tab w:val="left" w:pos="180"/>
        </w:tabs>
        <w:rPr>
          <w:lang w:val="es-ES"/>
        </w:rPr>
      </w:pPr>
      <w:r w:rsidRPr="003D3239">
        <w:rPr>
          <w:b/>
          <w:color w:val="00188F"/>
          <w:lang w:val="es-ES"/>
        </w:rPr>
        <w:t>Derechos de Instalación y Uso</w:t>
      </w:r>
    </w:p>
    <w:p w14:paraId="26D35AA3" w14:textId="77777777" w:rsidR="007A78D1" w:rsidRPr="00690C65" w:rsidRDefault="007A78D1" w:rsidP="00123E7D">
      <w:pPr>
        <w:pStyle w:val="ProductList-Body"/>
        <w:tabs>
          <w:tab w:val="clear" w:pos="158"/>
          <w:tab w:val="left" w:pos="180"/>
        </w:tabs>
      </w:pPr>
      <w:r w:rsidRPr="003D3239">
        <w:rPr>
          <w:lang w:val="es-ES"/>
        </w:rPr>
        <w:t xml:space="preserve">Cada usuario al cual el Cliente ceda una SL de Usuario debe contar con una Cuenta Microsoft con el fin de utilizar el software proporcionado con la suscripción. </w:t>
      </w:r>
      <w:r>
        <w:t>Estos usuarios:</w:t>
      </w:r>
    </w:p>
    <w:p w14:paraId="1548E4FA" w14:textId="77777777" w:rsidR="007A78D1" w:rsidRPr="003D3239" w:rsidRDefault="007A78D1" w:rsidP="00123E7D">
      <w:pPr>
        <w:pStyle w:val="ProductList-Body"/>
        <w:numPr>
          <w:ilvl w:val="0"/>
          <w:numId w:val="17"/>
        </w:numPr>
        <w:ind w:left="450" w:hanging="270"/>
        <w:rPr>
          <w:lang w:val="es-ES"/>
        </w:rPr>
      </w:pPr>
      <w:r w:rsidRPr="003D3239">
        <w:rPr>
          <w:lang w:val="es-ES"/>
        </w:rPr>
        <w:t>pueden activar el software que se proporciona con la SL en un máximo de cinco OSE simultáneos para uso local o remoto;</w:t>
      </w:r>
    </w:p>
    <w:p w14:paraId="2885026B" w14:textId="1CCDAB30" w:rsidR="007A78D1" w:rsidRPr="003D3239" w:rsidRDefault="007A78D1" w:rsidP="00242ED3">
      <w:pPr>
        <w:pStyle w:val="ProductList-Body"/>
        <w:numPr>
          <w:ilvl w:val="0"/>
          <w:numId w:val="17"/>
        </w:numPr>
        <w:spacing w:before="40"/>
        <w:ind w:left="450" w:hanging="274"/>
        <w:rPr>
          <w:lang w:val="es-ES"/>
        </w:rPr>
      </w:pPr>
      <w:r w:rsidRPr="003D3239">
        <w:rPr>
          <w:lang w:val="es-ES"/>
        </w:rPr>
        <w:t xml:space="preserve">también puede instalar el software, con activación en equipos compartidos, en un servidor de red o en los Servicios de la Plataforma Microsoft Azure y utilizarlo para crear, editar o guardar documentos. Para este derecho de uso, </w:t>
      </w:r>
      <w:r w:rsidR="00242ED3" w:rsidRPr="003D3239">
        <w:rPr>
          <w:lang w:val="es-ES"/>
        </w:rPr>
        <w:t>“</w:t>
      </w:r>
      <w:r w:rsidRPr="003D3239">
        <w:rPr>
          <w:lang w:val="es-ES"/>
        </w:rPr>
        <w:t>usuario de red</w:t>
      </w:r>
      <w:r w:rsidR="00242ED3" w:rsidRPr="003D3239">
        <w:rPr>
          <w:lang w:val="es-ES"/>
        </w:rPr>
        <w:t>”</w:t>
      </w:r>
      <w:r w:rsidRPr="003D3239">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3D3239" w:rsidRDefault="007A78D1" w:rsidP="00123E7D">
      <w:pPr>
        <w:pStyle w:val="ProductList-Body"/>
        <w:numPr>
          <w:ilvl w:val="0"/>
          <w:numId w:val="17"/>
        </w:numPr>
        <w:spacing w:before="40"/>
        <w:ind w:left="450" w:hanging="274"/>
        <w:rPr>
          <w:lang w:val="es-ES"/>
        </w:rPr>
      </w:pPr>
      <w:r w:rsidRPr="003D3239">
        <w:rPr>
          <w:lang w:val="es-ES"/>
        </w:rPr>
        <w:t>debe conectar a Internet cada dispositivo en el que el usuario haya instalado el software al menos una vez cada 30 días o podría verse afectada la funcionalidad del software.</w:t>
      </w:r>
    </w:p>
    <w:p w14:paraId="4A9838EC" w14:textId="77777777" w:rsidR="004A2A95" w:rsidRPr="003D3239" w:rsidRDefault="004A2A95" w:rsidP="004A2A95">
      <w:pPr>
        <w:pStyle w:val="ProductList-Body"/>
        <w:ind w:left="180"/>
        <w:rPr>
          <w:lang w:val="es-ES"/>
        </w:rPr>
      </w:pPr>
    </w:p>
    <w:p w14:paraId="00348069" w14:textId="67D9C0E5" w:rsidR="009427A1" w:rsidRPr="003D3239" w:rsidRDefault="009427A1" w:rsidP="009427A1">
      <w:pPr>
        <w:pStyle w:val="ProductList-Body"/>
        <w:rPr>
          <w:lang w:val="es-ES"/>
        </w:rPr>
      </w:pPr>
      <w:r w:rsidRPr="003D3239">
        <w:rPr>
          <w:b/>
          <w:color w:val="00188F"/>
          <w:lang w:val="es-ES"/>
        </w:rPr>
        <w:t>Los siguientes términos se aplican solo a Office 365 Business y Office 365 ProPlus</w:t>
      </w:r>
    </w:p>
    <w:p w14:paraId="792EF34A" w14:textId="77777777" w:rsidR="009427A1" w:rsidRPr="003D3239" w:rsidRDefault="009427A1" w:rsidP="009427A1">
      <w:pPr>
        <w:pStyle w:val="ProductList-Body"/>
        <w:ind w:left="180"/>
        <w:rPr>
          <w:lang w:val="es-ES"/>
        </w:rPr>
      </w:pPr>
      <w:r w:rsidRPr="003D3239">
        <w:rPr>
          <w:b/>
          <w:color w:val="0072C6"/>
          <w:lang w:val="es-ES"/>
        </w:rPr>
        <w:t>Dispositivos de Smartphone y Tableta</w:t>
      </w:r>
    </w:p>
    <w:p w14:paraId="1938521A" w14:textId="77777777" w:rsidR="009427A1" w:rsidRPr="003D3239" w:rsidRDefault="009427A1" w:rsidP="009427A1">
      <w:pPr>
        <w:pStyle w:val="ProductList-Body"/>
        <w:ind w:left="180"/>
        <w:rPr>
          <w:lang w:val="es-ES"/>
        </w:rPr>
      </w:pPr>
      <w:r w:rsidRPr="003D3239">
        <w:rPr>
          <w:lang w:val="es-ES"/>
        </w:rPr>
        <w:t>Cada usuario al cual el Cliente ceda una SL de Usuario también puede activar el software Microsoft Office Mobile para crear, editar o guardar documentos en un máximo de cinco smartphones y cinco tabletas del usuario.</w:t>
      </w:r>
    </w:p>
    <w:p w14:paraId="20B266D2" w14:textId="77777777" w:rsidR="009427A1" w:rsidRPr="003D3239" w:rsidRDefault="009427A1" w:rsidP="009427A1">
      <w:pPr>
        <w:pStyle w:val="ProductList-Body"/>
        <w:ind w:left="180"/>
        <w:rPr>
          <w:lang w:val="es-ES"/>
        </w:rPr>
      </w:pPr>
    </w:p>
    <w:p w14:paraId="2B37DF38" w14:textId="77777777" w:rsidR="005A27D3" w:rsidRPr="003D3239" w:rsidRDefault="005A27D3" w:rsidP="005A27D3">
      <w:pPr>
        <w:pStyle w:val="ProductList-Body"/>
        <w:rPr>
          <w:lang w:val="es-ES"/>
        </w:rPr>
      </w:pPr>
      <w:r w:rsidRPr="003D3239">
        <w:rPr>
          <w:b/>
          <w:color w:val="00188F"/>
          <w:lang w:val="es-ES"/>
        </w:rPr>
        <w:t>Los siguientes términos solo se aplican a Office 365 ProPlus</w:t>
      </w:r>
    </w:p>
    <w:p w14:paraId="771F42AE" w14:textId="77777777" w:rsidR="009427A1" w:rsidRPr="003D3239" w:rsidRDefault="009427A1" w:rsidP="009427A1">
      <w:pPr>
        <w:pStyle w:val="ProductList-Body"/>
        <w:ind w:left="180"/>
        <w:rPr>
          <w:lang w:val="es-ES"/>
        </w:rPr>
      </w:pPr>
      <w:r w:rsidRPr="003D3239">
        <w:rPr>
          <w:b/>
          <w:color w:val="0072C6"/>
          <w:lang w:val="es-ES"/>
        </w:rPr>
        <w:t>Uso Comercial de Office Hogar y Estudiantes 2013 RT</w:t>
      </w:r>
    </w:p>
    <w:p w14:paraId="054DF67D" w14:textId="77777777" w:rsidR="009427A1" w:rsidRPr="003D3239" w:rsidRDefault="009427A1" w:rsidP="009427A1">
      <w:pPr>
        <w:pStyle w:val="ProductList-Body"/>
        <w:ind w:left="180"/>
        <w:rPr>
          <w:lang w:val="es-ES"/>
        </w:rPr>
      </w:pPr>
      <w:r w:rsidRPr="003D3239">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Default="009427A1" w:rsidP="009427A1">
      <w:pPr>
        <w:pStyle w:val="ProductList-Body"/>
        <w:ind w:left="180"/>
        <w:rPr>
          <w:lang w:val="es-ES"/>
        </w:rPr>
      </w:pPr>
    </w:p>
    <w:p w14:paraId="6E58F189" w14:textId="77777777" w:rsidR="00B83EC6" w:rsidRDefault="00B83EC6" w:rsidP="009427A1">
      <w:pPr>
        <w:pStyle w:val="ProductList-Body"/>
        <w:ind w:left="180"/>
        <w:rPr>
          <w:lang w:val="es-ES"/>
        </w:rPr>
      </w:pPr>
    </w:p>
    <w:p w14:paraId="6536FBCB" w14:textId="77777777" w:rsidR="00B83EC6" w:rsidRPr="003D3239" w:rsidRDefault="00B83EC6" w:rsidP="009427A1">
      <w:pPr>
        <w:pStyle w:val="ProductList-Body"/>
        <w:ind w:left="180"/>
        <w:rPr>
          <w:lang w:val="es-ES"/>
        </w:rPr>
      </w:pPr>
    </w:p>
    <w:p w14:paraId="63F2A46D" w14:textId="77777777" w:rsidR="009427A1" w:rsidRPr="00EB01E0" w:rsidRDefault="009427A1" w:rsidP="009427A1">
      <w:pPr>
        <w:pStyle w:val="ProductList-Body"/>
        <w:ind w:left="180"/>
        <w:rPr>
          <w:lang w:val="es-ES"/>
        </w:rPr>
      </w:pPr>
      <w:r w:rsidRPr="00EB01E0">
        <w:rPr>
          <w:b/>
          <w:color w:val="0072C6"/>
          <w:lang w:val="es-ES"/>
        </w:rPr>
        <w:t>Office Web Apps Server 2013</w:t>
      </w:r>
    </w:p>
    <w:p w14:paraId="6E9ADA83" w14:textId="55249A9D" w:rsidR="009427A1" w:rsidRPr="003D3239" w:rsidRDefault="009427A1" w:rsidP="009427A1">
      <w:pPr>
        <w:pStyle w:val="ProductList-Body"/>
        <w:ind w:left="180"/>
        <w:rPr>
          <w:lang w:val="es-ES"/>
        </w:rPr>
      </w:pPr>
      <w:r w:rsidRPr="003D3239">
        <w:rPr>
          <w:lang w:val="es-ES"/>
        </w:rPr>
        <w:t>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3D3239" w:rsidRDefault="003125D4" w:rsidP="00CD7001">
      <w:pPr>
        <w:pStyle w:val="ProductList-Body"/>
        <w:ind w:left="180"/>
        <w:rPr>
          <w:lang w:val="es-ES"/>
        </w:rPr>
      </w:pPr>
    </w:p>
    <w:p w14:paraId="4F607929" w14:textId="77777777" w:rsidR="005B7124" w:rsidRPr="00B83EC6" w:rsidRDefault="005B7124" w:rsidP="005B7124">
      <w:pPr>
        <w:pStyle w:val="ProductList-Body"/>
        <w:ind w:left="180"/>
        <w:rPr>
          <w:lang w:val="es-ES"/>
        </w:rPr>
      </w:pPr>
      <w:r w:rsidRPr="00B83EC6">
        <w:rPr>
          <w:b/>
          <w:color w:val="0072C6"/>
          <w:lang w:val="es-ES"/>
        </w:rPr>
        <w:t>Conjuntos de Licencias de Suscripción</w:t>
      </w:r>
    </w:p>
    <w:p w14:paraId="4314EABE" w14:textId="68017E19" w:rsidR="005B7124" w:rsidRPr="003D3239" w:rsidRDefault="005B7124" w:rsidP="005B7124">
      <w:pPr>
        <w:pStyle w:val="ProductList-Body"/>
        <w:ind w:left="180"/>
        <w:rPr>
          <w:lang w:val="es-ES"/>
        </w:rPr>
      </w:pPr>
      <w:r w:rsidRPr="003D3239">
        <w:rPr>
          <w:lang w:val="es-ES"/>
        </w:rPr>
        <w:t xml:space="preserve">Además de las SL de Usuario de Office 365 ProPlus, el Cliente puede cumplir el requisito de SL para este producto al adquirir una SL de Conjunto (consulte el </w:t>
      </w:r>
      <w:hyperlink w:anchor="Attachment2" w:history="1">
        <w:r w:rsidRPr="003D3239">
          <w:rPr>
            <w:rStyle w:val="Hyperlink"/>
            <w:lang w:val="es-ES"/>
          </w:rPr>
          <w:t>Anexo 2</w:t>
        </w:r>
      </w:hyperlink>
      <w:r w:rsidRPr="003D3239">
        <w:rPr>
          <w:lang w:val="es-ES"/>
        </w:rPr>
        <w:t>).</w:t>
      </w:r>
    </w:p>
    <w:p w14:paraId="46778BF0" w14:textId="77777777" w:rsidR="009C1170" w:rsidRPr="003D3239" w:rsidRDefault="00643CB9" w:rsidP="00B83EC6">
      <w:pPr>
        <w:pStyle w:val="ProductList-Body"/>
        <w:shd w:val="clear" w:color="auto" w:fill="A6A6A6" w:themeFill="background1" w:themeFillShade="A6"/>
        <w:spacing w:before="120" w:after="12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1242C64D" w14:textId="2297DE1B" w:rsidR="00976EB6" w:rsidRPr="003D3239" w:rsidRDefault="00976EB6" w:rsidP="00D73EC5">
      <w:pPr>
        <w:pStyle w:val="ProductList-Offering2Heading"/>
        <w:outlineLvl w:val="2"/>
        <w:rPr>
          <w:lang w:val="es-ES"/>
        </w:rPr>
      </w:pPr>
      <w:r w:rsidRPr="003D3239">
        <w:rPr>
          <w:lang w:val="es-ES"/>
        </w:rPr>
        <w:tab/>
      </w:r>
      <w:bookmarkStart w:id="65" w:name="_Toc414312321"/>
      <w:r w:rsidRPr="003D3239">
        <w:rPr>
          <w:lang w:val="es-ES"/>
        </w:rPr>
        <w:t>Office Online</w:t>
      </w:r>
      <w:bookmarkEnd w:id="65"/>
    </w:p>
    <w:p w14:paraId="24A45D55" w14:textId="77777777" w:rsidR="00D7478E" w:rsidRPr="003D3239" w:rsidRDefault="00D7478E" w:rsidP="00D7478E">
      <w:pPr>
        <w:pStyle w:val="ProductList-Body"/>
        <w:rPr>
          <w:lang w:val="es-ES"/>
        </w:rPr>
      </w:pPr>
      <w:r w:rsidRPr="003D3239">
        <w:rPr>
          <w:b/>
          <w:color w:val="00188F"/>
          <w:lang w:val="es-ES"/>
        </w:rPr>
        <w:t>Características Básicas de los Servicios de Office 365</w:t>
      </w:r>
    </w:p>
    <w:p w14:paraId="509D4A23" w14:textId="32EA43D3" w:rsidR="00D7478E" w:rsidRPr="003D3239" w:rsidRDefault="00D7478E" w:rsidP="00EF1136">
      <w:pPr>
        <w:pStyle w:val="ProductList-Body"/>
        <w:rPr>
          <w:lang w:val="es-ES"/>
        </w:rPr>
      </w:pPr>
      <w:r w:rsidRPr="003D3239">
        <w:rPr>
          <w:lang w:val="es-ES"/>
        </w:rPr>
        <w:t xml:space="preserve">Office Online o su servicio sucesor tendrá las siguientes capacidades de </w:t>
      </w:r>
      <w:hyperlink w:anchor="CoreFeaturesforOffice365Services" w:history="1">
        <w:r w:rsidRPr="003D3239">
          <w:rPr>
            <w:rStyle w:val="Hyperlink"/>
            <w:lang w:val="es-ES"/>
          </w:rPr>
          <w:t>Características Básicas</w:t>
        </w:r>
      </w:hyperlink>
      <w:r w:rsidRPr="003D3239">
        <w:rPr>
          <w:lang w:val="es-ES"/>
        </w:rPr>
        <w:t>:</w:t>
      </w:r>
    </w:p>
    <w:p w14:paraId="7F63318D" w14:textId="77777777" w:rsidR="00976EB6" w:rsidRPr="003D3239" w:rsidRDefault="00976EB6" w:rsidP="00EF1136">
      <w:pPr>
        <w:pStyle w:val="ProductList-Body"/>
        <w:rPr>
          <w:lang w:val="es-ES"/>
        </w:rPr>
      </w:pPr>
      <w:r w:rsidRPr="003D3239">
        <w:rPr>
          <w:lang w:val="es-ES"/>
        </w:rPr>
        <w:t>Un usuario final podrá crear, ver y editar documentos en archivos de tipo Microsoft Word, Excel, PowerPoint y OneNote compatibles con Office Online o su servicio sucesor.</w:t>
      </w:r>
    </w:p>
    <w:p w14:paraId="37307BEA" w14:textId="77777777" w:rsidR="00976EB6" w:rsidRPr="003D3239" w:rsidRDefault="00976EB6" w:rsidP="00976EB6">
      <w:pPr>
        <w:pStyle w:val="ProductList-Body"/>
        <w:tabs>
          <w:tab w:val="clear" w:pos="158"/>
          <w:tab w:val="left" w:pos="180"/>
        </w:tabs>
        <w:rPr>
          <w:lang w:val="es-ES"/>
        </w:rPr>
      </w:pPr>
    </w:p>
    <w:p w14:paraId="2EC44286" w14:textId="77777777" w:rsidR="00976EB6" w:rsidRPr="003D3239" w:rsidRDefault="00976EB6" w:rsidP="00976EB6">
      <w:pPr>
        <w:pStyle w:val="ProductList-Body"/>
        <w:tabs>
          <w:tab w:val="clear" w:pos="158"/>
          <w:tab w:val="left" w:pos="180"/>
        </w:tabs>
        <w:rPr>
          <w:lang w:val="es-ES"/>
        </w:rPr>
      </w:pPr>
      <w:r w:rsidRPr="003D3239">
        <w:rPr>
          <w:b/>
          <w:color w:val="00188F"/>
          <w:lang w:val="es-ES"/>
        </w:rPr>
        <w:t>Usuarios Externos</w:t>
      </w:r>
    </w:p>
    <w:p w14:paraId="3A38EAD8" w14:textId="473135A3" w:rsidR="00976EB6" w:rsidRPr="003D3239" w:rsidRDefault="00976EB6" w:rsidP="00976EB6">
      <w:pPr>
        <w:pStyle w:val="ProductList-Body"/>
        <w:tabs>
          <w:tab w:val="clear" w:pos="158"/>
          <w:tab w:val="left" w:pos="180"/>
        </w:tabs>
        <w:rPr>
          <w:lang w:val="es-ES"/>
        </w:rPr>
      </w:pPr>
      <w:r w:rsidRPr="003D3239">
        <w:rPr>
          <w:lang w:val="es-ES"/>
        </w:rPr>
        <w:t>Los Usuarios Externos con invitación para colecciones de sitios mediante la funcionalidad Compartir-por-Correo no necesitan SL de Usuario con Office Online.</w:t>
      </w:r>
    </w:p>
    <w:p w14:paraId="349623FB" w14:textId="77777777" w:rsidR="00976EB6" w:rsidRPr="003D3239" w:rsidRDefault="00643CB9" w:rsidP="00B83EC6">
      <w:pPr>
        <w:pStyle w:val="ProductList-Body"/>
        <w:shd w:val="clear" w:color="auto" w:fill="A6A6A6" w:themeFill="background1" w:themeFillShade="A6"/>
        <w:spacing w:before="120" w:after="12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43C3A612" w14:textId="1A3D3A49" w:rsidR="005B7124" w:rsidRPr="003D3239" w:rsidRDefault="005B7124" w:rsidP="00D73EC5">
      <w:pPr>
        <w:pStyle w:val="ProductList-Offering2Heading"/>
        <w:outlineLvl w:val="2"/>
        <w:rPr>
          <w:lang w:val="es-ES"/>
        </w:rPr>
      </w:pPr>
      <w:r w:rsidRPr="003D3239">
        <w:rPr>
          <w:lang w:val="es-ES"/>
        </w:rPr>
        <w:tab/>
      </w:r>
      <w:bookmarkStart w:id="66" w:name="_Toc414312322"/>
      <w:r w:rsidRPr="003D3239">
        <w:rPr>
          <w:lang w:val="es-ES"/>
        </w:rPr>
        <w:t>OneDrive for Business</w:t>
      </w:r>
      <w:bookmarkEnd w:id="66"/>
    </w:p>
    <w:p w14:paraId="0064B7AB" w14:textId="77777777" w:rsidR="006523C8" w:rsidRPr="003D3239" w:rsidRDefault="006523C8" w:rsidP="006523C8">
      <w:pPr>
        <w:pStyle w:val="ProductList-Body"/>
        <w:tabs>
          <w:tab w:val="clear" w:pos="158"/>
          <w:tab w:val="left" w:pos="180"/>
        </w:tabs>
        <w:rPr>
          <w:lang w:val="es-ES"/>
        </w:rPr>
      </w:pPr>
      <w:r w:rsidRPr="003D3239">
        <w:rPr>
          <w:b/>
          <w:color w:val="00188F"/>
          <w:lang w:val="es-ES"/>
        </w:rPr>
        <w:t>Usuarios Externos</w:t>
      </w:r>
    </w:p>
    <w:p w14:paraId="5B0B041D" w14:textId="34E71C79" w:rsidR="006523C8" w:rsidRPr="003D3239" w:rsidRDefault="006523C8" w:rsidP="006523C8">
      <w:pPr>
        <w:pStyle w:val="ProductList-Body"/>
        <w:tabs>
          <w:tab w:val="clear" w:pos="158"/>
          <w:tab w:val="left" w:pos="180"/>
        </w:tabs>
        <w:rPr>
          <w:lang w:val="es-ES"/>
        </w:rPr>
      </w:pPr>
      <w:r w:rsidRPr="003D3239">
        <w:rPr>
          <w:lang w:val="es-ES"/>
        </w:rPr>
        <w:t>Los Usuarios Externos con invitación para colecciones de sitios mediante la funcionalidad Compartir-por-Correo no necesitan SL de Usuario con OneDrive para la Empresa.</w:t>
      </w:r>
    </w:p>
    <w:p w14:paraId="5832793C" w14:textId="77777777" w:rsidR="005B7124" w:rsidRPr="003D3239" w:rsidRDefault="00643CB9" w:rsidP="00B83EC6">
      <w:pPr>
        <w:pStyle w:val="ProductList-Body"/>
        <w:shd w:val="clear" w:color="auto" w:fill="A6A6A6" w:themeFill="background1" w:themeFillShade="A6"/>
        <w:spacing w:before="120" w:after="12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16E6712D" w14:textId="6BEE570B" w:rsidR="005B7124" w:rsidRPr="003D3239" w:rsidRDefault="005B7124" w:rsidP="00D73EC5">
      <w:pPr>
        <w:pStyle w:val="ProductList-Offering2Heading"/>
        <w:outlineLvl w:val="2"/>
        <w:rPr>
          <w:lang w:val="es-ES"/>
        </w:rPr>
      </w:pPr>
      <w:r w:rsidRPr="003D3239">
        <w:rPr>
          <w:lang w:val="es-ES"/>
        </w:rPr>
        <w:tab/>
      </w:r>
      <w:bookmarkStart w:id="67" w:name="_Toc414312323"/>
      <w:r w:rsidRPr="003D3239">
        <w:rPr>
          <w:lang w:val="es-ES"/>
        </w:rPr>
        <w:t>Project Online</w:t>
      </w:r>
      <w:bookmarkEnd w:id="67"/>
    </w:p>
    <w:p w14:paraId="4CC12BAC" w14:textId="7CC2A6CB" w:rsidR="005B7124" w:rsidRPr="003D3239" w:rsidRDefault="005B7124" w:rsidP="00EF1E73">
      <w:pPr>
        <w:pStyle w:val="ProductList-Body"/>
        <w:rPr>
          <w:lang w:val="es-ES"/>
        </w:rPr>
      </w:pPr>
      <w:r w:rsidRPr="003D3239">
        <w:rPr>
          <w:rFonts w:asciiTheme="majorHAnsi" w:hAnsiTheme="majorHAnsi"/>
          <w:sz w:val="16"/>
          <w:szCs w:val="16"/>
          <w:lang w:val="es-ES"/>
        </w:rPr>
        <w:t>Project Lite</w:t>
      </w:r>
    </w:p>
    <w:p w14:paraId="29B54804" w14:textId="6F118FD8" w:rsidR="005B7124" w:rsidRPr="003D3239" w:rsidRDefault="005B7124" w:rsidP="00EF1E73">
      <w:pPr>
        <w:pStyle w:val="ProductList-Body"/>
        <w:rPr>
          <w:lang w:val="es-ES"/>
        </w:rPr>
      </w:pPr>
      <w:r w:rsidRPr="003D3239">
        <w:rPr>
          <w:rFonts w:asciiTheme="majorHAnsi" w:hAnsiTheme="majorHAnsi"/>
          <w:sz w:val="16"/>
          <w:szCs w:val="16"/>
          <w:lang w:val="es-ES"/>
        </w:rPr>
        <w:t>Project Online</w:t>
      </w:r>
    </w:p>
    <w:p w14:paraId="68E6C9DD" w14:textId="77777777" w:rsidR="00581CDB" w:rsidRPr="003D3239" w:rsidRDefault="00581CDB" w:rsidP="00581CDB">
      <w:pPr>
        <w:pStyle w:val="ProductList-Body"/>
        <w:pBdr>
          <w:top w:val="single" w:sz="4" w:space="1" w:color="BFBFBF" w:themeColor="background1" w:themeShade="BF"/>
        </w:pBdr>
        <w:rPr>
          <w:lang w:val="es-ES"/>
        </w:rPr>
      </w:pPr>
    </w:p>
    <w:p w14:paraId="7D8C3180" w14:textId="77777777" w:rsidR="005B7124" w:rsidRPr="003D3239" w:rsidRDefault="00643CB9" w:rsidP="00B83EC6">
      <w:pPr>
        <w:pStyle w:val="ProductList-Body"/>
        <w:shd w:val="clear" w:color="auto" w:fill="A6A6A6" w:themeFill="background1" w:themeFillShade="A6"/>
        <w:spacing w:before="120" w:after="12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048D16AA" w14:textId="53720AB8" w:rsidR="005B7124" w:rsidRPr="00690C65" w:rsidRDefault="005B7124" w:rsidP="00D73EC5">
      <w:pPr>
        <w:pStyle w:val="ProductList-Offering2Heading"/>
        <w:outlineLvl w:val="2"/>
      </w:pPr>
      <w:r w:rsidRPr="003D3239">
        <w:rPr>
          <w:lang w:val="es-ES"/>
        </w:rPr>
        <w:tab/>
      </w:r>
      <w:bookmarkStart w:id="68" w:name="_Toc414312324"/>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Dúo Enterprise Online para Microsoft SharePoint y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3D3239" w:rsidRDefault="005B7124" w:rsidP="00866323">
      <w:pPr>
        <w:pStyle w:val="ProductList-Body"/>
        <w:rPr>
          <w:lang w:val="es-ES"/>
        </w:rPr>
      </w:pPr>
      <w:r w:rsidRPr="003D3239">
        <w:rPr>
          <w:rFonts w:asciiTheme="majorHAnsi" w:hAnsiTheme="majorHAnsi"/>
          <w:sz w:val="16"/>
          <w:szCs w:val="16"/>
          <w:lang w:val="es-ES"/>
        </w:rPr>
        <w:t>SharePoint Online plan 2</w:t>
      </w:r>
    </w:p>
    <w:p w14:paraId="1C2DD620" w14:textId="77777777" w:rsidR="005B7124" w:rsidRPr="003D3239" w:rsidRDefault="005B7124" w:rsidP="005B7124">
      <w:pPr>
        <w:pStyle w:val="ProductList-Offering2"/>
        <w:rPr>
          <w:lang w:val="es-ES"/>
        </w:rPr>
        <w:sectPr w:rsidR="005B7124" w:rsidRPr="003D3239" w:rsidSect="005B7124">
          <w:type w:val="continuous"/>
          <w:pgSz w:w="12240" w:h="15840"/>
          <w:pgMar w:top="1440" w:right="720" w:bottom="1440" w:left="720" w:header="720" w:footer="720" w:gutter="0"/>
          <w:cols w:num="2" w:space="720"/>
          <w:titlePg/>
          <w:docGrid w:linePitch="360"/>
        </w:sectPr>
      </w:pPr>
    </w:p>
    <w:p w14:paraId="59D1274C" w14:textId="77777777" w:rsidR="00581CDB" w:rsidRPr="003D3239" w:rsidRDefault="00581CDB" w:rsidP="00581CDB">
      <w:pPr>
        <w:pStyle w:val="ProductList-Body"/>
        <w:pBdr>
          <w:top w:val="single" w:sz="4" w:space="1" w:color="BFBFBF" w:themeColor="background1" w:themeShade="BF"/>
        </w:pBdr>
        <w:rPr>
          <w:lang w:val="es-ES"/>
        </w:rPr>
      </w:pPr>
    </w:p>
    <w:p w14:paraId="4A35A591" w14:textId="77777777" w:rsidR="00D7478E" w:rsidRPr="003D3239" w:rsidRDefault="00D7478E" w:rsidP="00D7478E">
      <w:pPr>
        <w:pStyle w:val="ProductList-Body"/>
        <w:rPr>
          <w:lang w:val="es-ES"/>
        </w:rPr>
      </w:pPr>
      <w:r w:rsidRPr="003D3239">
        <w:rPr>
          <w:b/>
          <w:color w:val="00188F"/>
          <w:lang w:val="es-ES"/>
        </w:rPr>
        <w:t>Características Básicas de los Servicios de Office 365</w:t>
      </w:r>
    </w:p>
    <w:p w14:paraId="071D9734" w14:textId="04BC0001" w:rsidR="00D7478E" w:rsidRPr="003D3239" w:rsidRDefault="004B79A4" w:rsidP="00D7478E">
      <w:pPr>
        <w:pStyle w:val="ProductList-Body"/>
        <w:rPr>
          <w:lang w:val="es-ES"/>
        </w:rPr>
      </w:pPr>
      <w:r w:rsidRPr="003D3239">
        <w:rPr>
          <w:lang w:val="es-ES"/>
        </w:rPr>
        <w:t xml:space="preserve">SharePoint Online o su servicio sucesor tendrá las siguientes capacidades de </w:t>
      </w:r>
      <w:hyperlink w:anchor="CoreFeaturesforOffice365Services" w:history="1">
        <w:r w:rsidRPr="003D3239">
          <w:rPr>
            <w:rStyle w:val="Hyperlink"/>
            <w:lang w:val="es-ES"/>
          </w:rPr>
          <w:t>Características Básicas</w:t>
        </w:r>
      </w:hyperlink>
      <w:r w:rsidRPr="003D3239">
        <w:rPr>
          <w:lang w:val="es-ES"/>
        </w:rPr>
        <w:t>:</w:t>
      </w:r>
    </w:p>
    <w:p w14:paraId="696B933A" w14:textId="77777777" w:rsidR="00D7478E" w:rsidRPr="003D3239" w:rsidRDefault="00D7478E" w:rsidP="00D7478E">
      <w:pPr>
        <w:pStyle w:val="ProductList-Body"/>
        <w:rPr>
          <w:lang w:val="es-ES"/>
        </w:rPr>
      </w:pPr>
    </w:p>
    <w:p w14:paraId="3C7AF6D9" w14:textId="77777777" w:rsidR="00ED50E6" w:rsidRPr="00EB01E0" w:rsidRDefault="001A19E0" w:rsidP="00D7478E">
      <w:pPr>
        <w:pStyle w:val="ProductList-Body"/>
        <w:tabs>
          <w:tab w:val="clear" w:pos="158"/>
          <w:tab w:val="left" w:pos="180"/>
        </w:tabs>
        <w:ind w:left="180"/>
        <w:rPr>
          <w:lang w:val="es-ES"/>
        </w:rPr>
      </w:pPr>
      <w:r w:rsidRPr="00EB01E0">
        <w:rPr>
          <w:b/>
          <w:color w:val="0072C6"/>
          <w:lang w:val="es-ES"/>
        </w:rPr>
        <w:t>Sitios de Colaboración</w:t>
      </w:r>
    </w:p>
    <w:p w14:paraId="6BB5D188" w14:textId="545CAD29" w:rsidR="001A19E0" w:rsidRPr="003D3239" w:rsidRDefault="001A19E0" w:rsidP="00D7478E">
      <w:pPr>
        <w:pStyle w:val="ProductList-Body"/>
        <w:tabs>
          <w:tab w:val="clear" w:pos="158"/>
          <w:tab w:val="left" w:pos="180"/>
        </w:tabs>
        <w:ind w:left="180"/>
        <w:rPr>
          <w:lang w:val="es-ES"/>
        </w:rPr>
      </w:pPr>
      <w:r w:rsidRPr="003D3239">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3D3239" w:rsidRDefault="00ED50E6" w:rsidP="00D7478E">
      <w:pPr>
        <w:pStyle w:val="ProductList-Body"/>
        <w:tabs>
          <w:tab w:val="clear" w:pos="158"/>
          <w:tab w:val="left" w:pos="180"/>
        </w:tabs>
        <w:ind w:left="180"/>
        <w:rPr>
          <w:lang w:val="es-ES"/>
        </w:rPr>
      </w:pPr>
    </w:p>
    <w:p w14:paraId="7F657CBD" w14:textId="77777777" w:rsidR="00ED50E6" w:rsidRPr="00EB01E0" w:rsidRDefault="001A19E0" w:rsidP="00D7478E">
      <w:pPr>
        <w:pStyle w:val="ProductList-Body"/>
        <w:tabs>
          <w:tab w:val="clear" w:pos="158"/>
          <w:tab w:val="left" w:pos="180"/>
        </w:tabs>
        <w:ind w:left="180"/>
        <w:rPr>
          <w:lang w:val="es-ES"/>
        </w:rPr>
      </w:pPr>
      <w:r w:rsidRPr="00EB01E0">
        <w:rPr>
          <w:b/>
          <w:color w:val="0072C6"/>
          <w:lang w:val="es-ES"/>
        </w:rPr>
        <w:t>Almacenamiento</w:t>
      </w:r>
    </w:p>
    <w:p w14:paraId="39343941" w14:textId="736F4EE6" w:rsidR="001A19E0" w:rsidRPr="003D3239" w:rsidRDefault="001A19E0" w:rsidP="00D7478E">
      <w:pPr>
        <w:pStyle w:val="ProductList-Body"/>
        <w:tabs>
          <w:tab w:val="clear" w:pos="158"/>
          <w:tab w:val="left" w:pos="180"/>
        </w:tabs>
        <w:ind w:left="180"/>
        <w:rPr>
          <w:lang w:val="es-ES"/>
        </w:rPr>
      </w:pPr>
      <w:r w:rsidRPr="003D3239">
        <w:rPr>
          <w:lang w:val="es-ES"/>
        </w:rPr>
        <w:t>El Cliente podrá establecer los límites de capacidad de almacenamiento para un sitio creado por un usuario final.</w:t>
      </w:r>
    </w:p>
    <w:p w14:paraId="3A8C6F55" w14:textId="4152F687" w:rsidR="00ED50E6" w:rsidRPr="003D3239" w:rsidRDefault="00ED50E6" w:rsidP="001A19E0">
      <w:pPr>
        <w:pStyle w:val="ProductList-Body"/>
        <w:rPr>
          <w:lang w:val="es-ES"/>
        </w:rPr>
      </w:pPr>
    </w:p>
    <w:p w14:paraId="5240EB9E" w14:textId="77777777" w:rsidR="00974EAE" w:rsidRPr="00EB01E0" w:rsidRDefault="001A19E0" w:rsidP="006523C8">
      <w:pPr>
        <w:pStyle w:val="ProductList-Body"/>
        <w:tabs>
          <w:tab w:val="clear" w:pos="158"/>
          <w:tab w:val="left" w:pos="180"/>
        </w:tabs>
        <w:rPr>
          <w:lang w:val="es-ES"/>
        </w:rPr>
      </w:pPr>
      <w:r w:rsidRPr="00EB01E0">
        <w:rPr>
          <w:b/>
          <w:color w:val="00188F"/>
          <w:lang w:val="es-ES"/>
        </w:rPr>
        <w:t>Usuarios Externos</w:t>
      </w:r>
    </w:p>
    <w:p w14:paraId="02135ED3" w14:textId="089FCBC2" w:rsidR="001A19E0" w:rsidRPr="003D3239" w:rsidRDefault="001A19E0" w:rsidP="006523C8">
      <w:pPr>
        <w:pStyle w:val="ProductList-Body"/>
        <w:tabs>
          <w:tab w:val="clear" w:pos="158"/>
          <w:tab w:val="left" w:pos="180"/>
        </w:tabs>
        <w:rPr>
          <w:lang w:val="es-ES"/>
        </w:rPr>
      </w:pPr>
      <w:r w:rsidRPr="003D3239">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3D3239" w:rsidRDefault="00974EAE" w:rsidP="006523C8">
      <w:pPr>
        <w:pStyle w:val="ProductList-Body"/>
        <w:tabs>
          <w:tab w:val="clear" w:pos="158"/>
          <w:tab w:val="left" w:pos="180"/>
        </w:tabs>
        <w:rPr>
          <w:lang w:val="es-ES"/>
        </w:rPr>
      </w:pPr>
    </w:p>
    <w:p w14:paraId="61A15A1D" w14:textId="6242E069" w:rsidR="00974EAE" w:rsidRPr="003D3239" w:rsidRDefault="001A19E0" w:rsidP="006523C8">
      <w:pPr>
        <w:pStyle w:val="ProductList-Body"/>
        <w:tabs>
          <w:tab w:val="clear" w:pos="158"/>
          <w:tab w:val="left" w:pos="180"/>
        </w:tabs>
        <w:rPr>
          <w:lang w:val="es-ES"/>
        </w:rPr>
      </w:pPr>
      <w:r w:rsidRPr="003D3239">
        <w:rPr>
          <w:b/>
          <w:color w:val="00188F"/>
          <w:lang w:val="es-ES"/>
        </w:rPr>
        <w:t>SL de Complemento de Almacenamiento</w:t>
      </w:r>
    </w:p>
    <w:p w14:paraId="734FFA4B" w14:textId="3A029DAC" w:rsidR="001A19E0" w:rsidRPr="003D3239" w:rsidRDefault="001A19E0" w:rsidP="006523C8">
      <w:pPr>
        <w:pStyle w:val="ProductList-Body"/>
        <w:tabs>
          <w:tab w:val="clear" w:pos="158"/>
          <w:tab w:val="left" w:pos="180"/>
        </w:tabs>
        <w:rPr>
          <w:lang w:val="es-ES"/>
        </w:rPr>
      </w:pPr>
      <w:r w:rsidRPr="003D3239">
        <w:rPr>
          <w:lang w:val="es-ES"/>
        </w:rPr>
        <w:t>Se requiere Office 365 Extra File Storage por cada gigabyte de almacenamiento que supere el almacenamiento proporcionado con las SL de Usuario de SharePoint Online Planes 1 y 2.</w:t>
      </w:r>
    </w:p>
    <w:p w14:paraId="39836558" w14:textId="548A5AF9" w:rsidR="008E1EAF" w:rsidRPr="003D3239" w:rsidRDefault="00643CB9" w:rsidP="00B83EC6">
      <w:pPr>
        <w:pStyle w:val="ProductList-Body"/>
        <w:shd w:val="clear" w:color="auto" w:fill="A6A6A6" w:themeFill="background1" w:themeFillShade="A6"/>
        <w:spacing w:before="120" w:after="12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5027171D" w14:textId="77777777" w:rsidR="00CB6005" w:rsidRPr="003D3239" w:rsidRDefault="00CB6005" w:rsidP="00CB6005">
      <w:pPr>
        <w:pStyle w:val="ProductList-Offering2Heading"/>
        <w:outlineLvl w:val="2"/>
        <w:rPr>
          <w:lang w:val="es-ES"/>
        </w:rPr>
      </w:pPr>
      <w:r w:rsidRPr="003D3239">
        <w:rPr>
          <w:lang w:val="es-ES"/>
        </w:rPr>
        <w:tab/>
      </w:r>
      <w:bookmarkStart w:id="69" w:name="_Toc414312325"/>
      <w:r w:rsidRPr="003D3239">
        <w:rPr>
          <w:lang w:val="es-ES"/>
        </w:rPr>
        <w:t>Skype Empresarial Online</w:t>
      </w:r>
      <w:bookmarkEnd w:id="69"/>
    </w:p>
    <w:p w14:paraId="06AE8F07" w14:textId="77777777" w:rsidR="00CB6005" w:rsidRPr="00EB01E0" w:rsidRDefault="00CB6005" w:rsidP="00CB6005">
      <w:pPr>
        <w:pStyle w:val="ProductList-Body"/>
        <w:rPr>
          <w:lang w:val="es-ES"/>
        </w:rPr>
      </w:pPr>
      <w:r w:rsidRPr="00EB01E0">
        <w:rPr>
          <w:rFonts w:asciiTheme="majorHAnsi" w:hAnsiTheme="majorHAnsi"/>
          <w:sz w:val="16"/>
          <w:szCs w:val="16"/>
          <w:lang w:val="es-ES"/>
        </w:rPr>
        <w:t>Skype Empresarial Online Plan 1</w:t>
      </w:r>
    </w:p>
    <w:p w14:paraId="71B1AAB3" w14:textId="77777777" w:rsidR="00CB6005" w:rsidRPr="00EB01E0" w:rsidRDefault="00CB6005" w:rsidP="00CB6005">
      <w:pPr>
        <w:pStyle w:val="ProductList-Body"/>
        <w:rPr>
          <w:lang w:val="es-ES"/>
        </w:rPr>
      </w:pPr>
      <w:r w:rsidRPr="00EB01E0">
        <w:rPr>
          <w:rFonts w:asciiTheme="majorHAnsi" w:hAnsiTheme="majorHAnsi"/>
          <w:sz w:val="16"/>
          <w:szCs w:val="16"/>
          <w:lang w:val="es-ES"/>
        </w:rPr>
        <w:t>Skype Empresarial Online Plan 2</w:t>
      </w:r>
    </w:p>
    <w:p w14:paraId="47EE86D8" w14:textId="77777777" w:rsidR="00CB6005" w:rsidRPr="00EB01E0" w:rsidRDefault="00CB6005" w:rsidP="00CB6005">
      <w:pPr>
        <w:pStyle w:val="ProductList-Body"/>
        <w:pBdr>
          <w:top w:val="single" w:sz="4" w:space="1" w:color="BFBFBF" w:themeColor="background1" w:themeShade="BF"/>
        </w:pBdr>
        <w:rPr>
          <w:lang w:val="es-ES"/>
        </w:rPr>
      </w:pPr>
    </w:p>
    <w:p w14:paraId="24B7E303" w14:textId="77777777" w:rsidR="00CB6005" w:rsidRPr="00EB01E0" w:rsidRDefault="00CB6005" w:rsidP="00CB6005">
      <w:pPr>
        <w:pStyle w:val="ProductList-Body"/>
        <w:tabs>
          <w:tab w:val="clear" w:pos="158"/>
          <w:tab w:val="left" w:pos="360"/>
        </w:tabs>
        <w:rPr>
          <w:lang w:val="es-ES"/>
        </w:rPr>
      </w:pPr>
      <w:r w:rsidRPr="00EB01E0">
        <w:rPr>
          <w:b/>
          <w:color w:val="00188F"/>
          <w:lang w:val="es-ES"/>
        </w:rPr>
        <w:t>Avisos</w:t>
      </w:r>
    </w:p>
    <w:p w14:paraId="3D8CBC10" w14:textId="77777777" w:rsidR="00CB6005" w:rsidRPr="003D3239" w:rsidRDefault="00CB6005" w:rsidP="00CB6005">
      <w:pPr>
        <w:pStyle w:val="ProductList-Body"/>
        <w:rPr>
          <w:lang w:val="es-ES"/>
        </w:rPr>
      </w:pPr>
      <w:r w:rsidRPr="003D3239">
        <w:rPr>
          <w:lang w:val="es-ES"/>
        </w:rPr>
        <w:t xml:space="preserve">Se aplican la Grabación y las Notificaciones de H.264/MPEG-4 AVC y/o VC-1 que se encuentran en el </w:t>
      </w:r>
      <w:hyperlink w:anchor="Attachment1" w:history="1">
        <w:r w:rsidRPr="003D3239">
          <w:rPr>
            <w:rStyle w:val="Hyperlink"/>
            <w:lang w:val="es-ES"/>
          </w:rPr>
          <w:t>Anexo 1</w:t>
        </w:r>
      </w:hyperlink>
      <w:r w:rsidRPr="003D3239">
        <w:rPr>
          <w:lang w:val="es-ES"/>
        </w:rPr>
        <w:t>.</w:t>
      </w:r>
    </w:p>
    <w:p w14:paraId="5B1780B6" w14:textId="77777777" w:rsidR="00CB6005" w:rsidRPr="003D3239" w:rsidRDefault="00CB6005" w:rsidP="00CB6005">
      <w:pPr>
        <w:pStyle w:val="ProductList-Body"/>
        <w:rPr>
          <w:lang w:val="es-ES"/>
        </w:rPr>
      </w:pPr>
    </w:p>
    <w:p w14:paraId="2FB1AA39" w14:textId="77777777" w:rsidR="00CB6005" w:rsidRPr="003D3239" w:rsidRDefault="00CB6005" w:rsidP="00CB6005">
      <w:pPr>
        <w:pStyle w:val="ProductList-Body"/>
        <w:rPr>
          <w:lang w:val="es-ES"/>
        </w:rPr>
      </w:pPr>
      <w:r w:rsidRPr="003D3239">
        <w:rPr>
          <w:b/>
          <w:color w:val="00188F"/>
          <w:lang w:val="es-ES"/>
        </w:rPr>
        <w:t>Características Básicas de los Servicios de Office 365</w:t>
      </w:r>
    </w:p>
    <w:p w14:paraId="4DDC19F5" w14:textId="77777777" w:rsidR="00CB6005" w:rsidRPr="003D3239" w:rsidRDefault="00CB6005" w:rsidP="00CB6005">
      <w:pPr>
        <w:pStyle w:val="ProductList-Body"/>
        <w:rPr>
          <w:lang w:val="es-ES"/>
        </w:rPr>
      </w:pPr>
      <w:r w:rsidRPr="003D3239">
        <w:rPr>
          <w:lang w:val="es-ES"/>
        </w:rPr>
        <w:t xml:space="preserve">Skype Empresarial Online o su servicio sucesor tendrá las siguientes capacidades de </w:t>
      </w:r>
      <w:hyperlink w:anchor="CoreFeaturesforOffice365Services" w:history="1">
        <w:r w:rsidRPr="003D3239">
          <w:rPr>
            <w:rStyle w:val="Hyperlink"/>
            <w:lang w:val="es-ES"/>
          </w:rPr>
          <w:t>Características principales</w:t>
        </w:r>
      </w:hyperlink>
      <w:r w:rsidRPr="003D3239">
        <w:rPr>
          <w:lang w:val="es-ES"/>
        </w:rPr>
        <w:t>:</w:t>
      </w:r>
    </w:p>
    <w:p w14:paraId="0FDCB043" w14:textId="77777777" w:rsidR="00CB6005" w:rsidRPr="003D3239" w:rsidRDefault="00CB6005" w:rsidP="00CB6005">
      <w:pPr>
        <w:pStyle w:val="ProductList-Body"/>
        <w:rPr>
          <w:lang w:val="es-ES"/>
        </w:rPr>
      </w:pPr>
    </w:p>
    <w:p w14:paraId="2062AF2B" w14:textId="77777777" w:rsidR="00CB6005" w:rsidRPr="00EB01E0" w:rsidRDefault="00CB6005" w:rsidP="00CB6005">
      <w:pPr>
        <w:pStyle w:val="ProductList-Body"/>
        <w:tabs>
          <w:tab w:val="clear" w:pos="158"/>
          <w:tab w:val="left" w:pos="360"/>
        </w:tabs>
        <w:ind w:left="180"/>
        <w:rPr>
          <w:lang w:val="es-ES"/>
        </w:rPr>
      </w:pPr>
      <w:r w:rsidRPr="00EB01E0">
        <w:rPr>
          <w:b/>
          <w:color w:val="0072C6"/>
          <w:lang w:val="es-ES"/>
        </w:rPr>
        <w:t>Mensajería Instantánea</w:t>
      </w:r>
    </w:p>
    <w:p w14:paraId="04E6BA46" w14:textId="77777777" w:rsidR="00CB6005" w:rsidRPr="003D3239" w:rsidRDefault="00CB6005" w:rsidP="00CB6005">
      <w:pPr>
        <w:pStyle w:val="ProductList-Body"/>
        <w:tabs>
          <w:tab w:val="clear" w:pos="158"/>
          <w:tab w:val="left" w:pos="360"/>
        </w:tabs>
        <w:ind w:left="180"/>
        <w:rPr>
          <w:lang w:val="es-ES"/>
        </w:rPr>
      </w:pPr>
      <w:r w:rsidRPr="003D3239">
        <w:rPr>
          <w:lang w:val="es-ES"/>
        </w:rPr>
        <w:t>Un usuario final podrá transmitir un mensaje de texto a otro usuario final en tiempo real sobre una red de Protocolo de Internet.</w:t>
      </w:r>
    </w:p>
    <w:p w14:paraId="2284C501" w14:textId="77777777" w:rsidR="00CB6005" w:rsidRPr="003D3239" w:rsidRDefault="00CB6005" w:rsidP="00CB6005">
      <w:pPr>
        <w:pStyle w:val="ProductList-Body"/>
        <w:tabs>
          <w:tab w:val="clear" w:pos="158"/>
          <w:tab w:val="left" w:pos="360"/>
        </w:tabs>
        <w:ind w:left="180"/>
        <w:rPr>
          <w:lang w:val="es-ES"/>
        </w:rPr>
      </w:pPr>
    </w:p>
    <w:p w14:paraId="5A868C55" w14:textId="77777777" w:rsidR="00CB6005" w:rsidRPr="00EB01E0" w:rsidRDefault="00CB6005" w:rsidP="00CB6005">
      <w:pPr>
        <w:pStyle w:val="ProductList-Body"/>
        <w:tabs>
          <w:tab w:val="clear" w:pos="158"/>
          <w:tab w:val="left" w:pos="360"/>
        </w:tabs>
        <w:ind w:left="180"/>
        <w:rPr>
          <w:lang w:val="es-ES"/>
        </w:rPr>
      </w:pPr>
      <w:r w:rsidRPr="00EB01E0">
        <w:rPr>
          <w:b/>
          <w:color w:val="0072C6"/>
          <w:lang w:val="es-ES"/>
        </w:rPr>
        <w:t>Presencia</w:t>
      </w:r>
    </w:p>
    <w:p w14:paraId="76C271F7" w14:textId="77777777" w:rsidR="00CB6005" w:rsidRPr="003D3239" w:rsidRDefault="00CB6005" w:rsidP="00CB6005">
      <w:pPr>
        <w:pStyle w:val="ProductList-Body"/>
        <w:tabs>
          <w:tab w:val="clear" w:pos="158"/>
          <w:tab w:val="left" w:pos="360"/>
        </w:tabs>
        <w:ind w:left="180"/>
        <w:rPr>
          <w:lang w:val="es-ES"/>
        </w:rPr>
      </w:pPr>
      <w:r w:rsidRPr="003D3239">
        <w:rPr>
          <w:lang w:val="es-ES"/>
        </w:rPr>
        <w:t>Un usuario final podrá establecer y mostrar la disponibilidad del usuario final y ver la disponibilidad de otro usuario final.</w:t>
      </w:r>
    </w:p>
    <w:p w14:paraId="1C9B0FD0" w14:textId="77777777" w:rsidR="00CB6005" w:rsidRPr="003D3239" w:rsidRDefault="00CB6005" w:rsidP="00CB6005">
      <w:pPr>
        <w:pStyle w:val="ProductList-Body"/>
        <w:tabs>
          <w:tab w:val="clear" w:pos="158"/>
          <w:tab w:val="left" w:pos="360"/>
        </w:tabs>
        <w:ind w:left="180"/>
        <w:rPr>
          <w:lang w:val="es-ES"/>
        </w:rPr>
      </w:pPr>
    </w:p>
    <w:p w14:paraId="03BA5471" w14:textId="77777777" w:rsidR="00CB6005" w:rsidRPr="00EB01E0" w:rsidRDefault="00CB6005" w:rsidP="00CB6005">
      <w:pPr>
        <w:pStyle w:val="ProductList-Body"/>
        <w:tabs>
          <w:tab w:val="clear" w:pos="158"/>
          <w:tab w:val="left" w:pos="360"/>
        </w:tabs>
        <w:ind w:left="180"/>
        <w:rPr>
          <w:lang w:val="es-ES"/>
        </w:rPr>
      </w:pPr>
      <w:r w:rsidRPr="00EB01E0">
        <w:rPr>
          <w:b/>
          <w:color w:val="0072C6"/>
          <w:lang w:val="es-ES"/>
        </w:rPr>
        <w:t>Reuniones Online</w:t>
      </w:r>
    </w:p>
    <w:p w14:paraId="1E46172B" w14:textId="77777777" w:rsidR="00CB6005" w:rsidRPr="003D3239" w:rsidRDefault="00CB6005" w:rsidP="00CB6005">
      <w:pPr>
        <w:pStyle w:val="ProductList-Body"/>
        <w:tabs>
          <w:tab w:val="clear" w:pos="158"/>
          <w:tab w:val="left" w:pos="360"/>
        </w:tabs>
        <w:ind w:left="180"/>
        <w:rPr>
          <w:lang w:val="es-ES"/>
        </w:rPr>
      </w:pPr>
      <w:r w:rsidRPr="003D3239">
        <w:rPr>
          <w:lang w:val="es-ES"/>
        </w:rPr>
        <w:t>Con la funcionalidad de conferencia de audio y vídeo, un usuario final podrá llevar a cabo una reunión a través de Internet con otros usuarios finales.</w:t>
      </w:r>
    </w:p>
    <w:p w14:paraId="01F3953B" w14:textId="77777777" w:rsidR="00CB6005" w:rsidRPr="003D3239" w:rsidRDefault="00CB6005" w:rsidP="00CB6005">
      <w:pPr>
        <w:pStyle w:val="ProductList-Body"/>
        <w:tabs>
          <w:tab w:val="clear" w:pos="158"/>
          <w:tab w:val="left" w:pos="360"/>
        </w:tabs>
        <w:rPr>
          <w:lang w:val="es-ES"/>
        </w:rPr>
      </w:pPr>
    </w:p>
    <w:p w14:paraId="78B0AC48" w14:textId="77777777" w:rsidR="00CB6005" w:rsidRPr="003D3239" w:rsidRDefault="00CB6005" w:rsidP="00CB6005">
      <w:pPr>
        <w:pStyle w:val="ProductList-Body"/>
        <w:tabs>
          <w:tab w:val="clear" w:pos="158"/>
          <w:tab w:val="left" w:pos="360"/>
        </w:tabs>
        <w:rPr>
          <w:lang w:val="es-ES"/>
        </w:rPr>
      </w:pPr>
      <w:r w:rsidRPr="003D3239">
        <w:rPr>
          <w:b/>
          <w:color w:val="00188F"/>
          <w:lang w:val="es-ES"/>
        </w:rPr>
        <w:t>Usuario y Usuarios Externos no autenticados por Skype Empresarial Online</w:t>
      </w:r>
    </w:p>
    <w:p w14:paraId="2CCE3AAC" w14:textId="77777777" w:rsidR="00CB6005" w:rsidRPr="003D3239" w:rsidRDefault="00CB6005" w:rsidP="00CB6005">
      <w:pPr>
        <w:pStyle w:val="ProductList-Body"/>
        <w:tabs>
          <w:tab w:val="clear" w:pos="158"/>
          <w:tab w:val="left" w:pos="360"/>
        </w:tabs>
        <w:rPr>
          <w:lang w:val="es-ES"/>
        </w:rPr>
      </w:pPr>
      <w:r w:rsidRPr="003D3239">
        <w:rPr>
          <w:lang w:val="es-ES"/>
        </w:rPr>
        <w:t>No se requieren las SL de usuario para usuarios y Usuarios Externos no autenticados por el servicio de Skype Empresarial Online.</w:t>
      </w:r>
    </w:p>
    <w:p w14:paraId="7EADB445" w14:textId="77777777" w:rsidR="00CB6005" w:rsidRPr="003D3239" w:rsidRDefault="00643CB9" w:rsidP="00CB6005">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12EF9505" w14:textId="054F6DDD" w:rsidR="008E1EAF" w:rsidRPr="003D3239" w:rsidRDefault="004B3528" w:rsidP="00233C87">
      <w:pPr>
        <w:pStyle w:val="ProductList-OfferingGroupHeading"/>
        <w:outlineLvl w:val="1"/>
        <w:rPr>
          <w:lang w:val="es-ES"/>
        </w:rPr>
      </w:pPr>
      <w:bookmarkStart w:id="70" w:name="_Toc414312326"/>
      <w:r w:rsidRPr="003D3239">
        <w:rPr>
          <w:lang w:val="es-ES"/>
        </w:rPr>
        <w:t>Otros Servicios Online</w:t>
      </w:r>
      <w:bookmarkEnd w:id="70"/>
    </w:p>
    <w:p w14:paraId="15FE5732" w14:textId="3F9E7EAA" w:rsidR="008E1EAF" w:rsidRPr="003D3239" w:rsidRDefault="004B3528" w:rsidP="0048341F">
      <w:pPr>
        <w:pStyle w:val="ProductList-Offering2Heading"/>
        <w:ind w:left="158" w:hanging="158"/>
        <w:outlineLvl w:val="2"/>
        <w:rPr>
          <w:lang w:val="es-ES"/>
        </w:rPr>
      </w:pPr>
      <w:r w:rsidRPr="003D3239">
        <w:rPr>
          <w:lang w:val="es-ES"/>
        </w:rPr>
        <w:tab/>
      </w:r>
      <w:bookmarkStart w:id="71" w:name="_Toc414312327"/>
      <w:r w:rsidRPr="003D3239">
        <w:rPr>
          <w:lang w:val="es-ES"/>
        </w:rPr>
        <w:t>Plataforma de Empresa de Mapas de Bing y Plataforma de Administración de Activos Móviles de Mapas de Bing</w:t>
      </w:r>
      <w:bookmarkEnd w:id="71"/>
    </w:p>
    <w:p w14:paraId="64D0F751" w14:textId="77777777" w:rsidR="00917344" w:rsidRPr="00EB01E0" w:rsidRDefault="00917344" w:rsidP="00917344">
      <w:pPr>
        <w:pStyle w:val="ProductList-Body"/>
        <w:rPr>
          <w:lang w:val="es-ES"/>
        </w:rPr>
      </w:pPr>
      <w:r w:rsidRPr="00EB01E0">
        <w:rPr>
          <w:b/>
          <w:color w:val="00188F"/>
          <w:lang w:val="es-ES"/>
        </w:rPr>
        <w:t>SL de Servicio</w:t>
      </w:r>
    </w:p>
    <w:p w14:paraId="3C3420FA" w14:textId="781ED104" w:rsidR="00917344" w:rsidRPr="003D3239" w:rsidRDefault="00917344" w:rsidP="00917344">
      <w:pPr>
        <w:pStyle w:val="ProductList-Body"/>
        <w:rPr>
          <w:lang w:val="es-ES"/>
        </w:rPr>
      </w:pPr>
      <w:r w:rsidRPr="003D3239">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3D3239" w:rsidRDefault="00917344" w:rsidP="00917344">
      <w:pPr>
        <w:pStyle w:val="ProductList-Body"/>
        <w:numPr>
          <w:ilvl w:val="0"/>
          <w:numId w:val="20"/>
        </w:numPr>
        <w:ind w:left="450" w:hanging="270"/>
        <w:rPr>
          <w:lang w:val="es-ES"/>
        </w:rPr>
      </w:pPr>
      <w:r w:rsidRPr="003D3239">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3D3239" w:rsidRDefault="00917344" w:rsidP="0088164F">
      <w:pPr>
        <w:pStyle w:val="ProductList-Body"/>
        <w:numPr>
          <w:ilvl w:val="0"/>
          <w:numId w:val="20"/>
        </w:numPr>
        <w:spacing w:before="40"/>
        <w:ind w:left="461" w:hanging="274"/>
        <w:rPr>
          <w:lang w:val="es-ES"/>
        </w:rPr>
      </w:pPr>
      <w:r w:rsidRPr="003D3239">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3D3239" w:rsidRDefault="00917344" w:rsidP="0088164F">
      <w:pPr>
        <w:pStyle w:val="ProductList-Body"/>
        <w:numPr>
          <w:ilvl w:val="0"/>
          <w:numId w:val="20"/>
        </w:numPr>
        <w:spacing w:before="40"/>
        <w:ind w:left="461" w:hanging="274"/>
        <w:rPr>
          <w:lang w:val="es-ES"/>
        </w:rPr>
      </w:pPr>
      <w:r w:rsidRPr="003D3239">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3D3239" w:rsidRDefault="00917344" w:rsidP="0088164F">
      <w:pPr>
        <w:pStyle w:val="ProductList-Body"/>
        <w:numPr>
          <w:ilvl w:val="0"/>
          <w:numId w:val="20"/>
        </w:numPr>
        <w:spacing w:before="40"/>
        <w:ind w:left="461" w:hanging="274"/>
        <w:rPr>
          <w:lang w:val="es-ES"/>
        </w:rPr>
      </w:pPr>
      <w:r w:rsidRPr="003D3239">
        <w:rPr>
          <w:lang w:val="es-ES"/>
        </w:rPr>
        <w:t>Complemento de Mapas de Bing Unlimited,</w:t>
      </w:r>
    </w:p>
    <w:p w14:paraId="7FCA6E2E" w14:textId="77777777" w:rsidR="00917344" w:rsidRPr="003D3239" w:rsidRDefault="00917344" w:rsidP="0088164F">
      <w:pPr>
        <w:pStyle w:val="ProductList-Body"/>
        <w:numPr>
          <w:ilvl w:val="0"/>
          <w:numId w:val="20"/>
        </w:numPr>
        <w:spacing w:before="40"/>
        <w:ind w:left="461" w:hanging="274"/>
        <w:rPr>
          <w:lang w:val="es-ES"/>
        </w:rPr>
      </w:pPr>
      <w:r w:rsidRPr="003D3239">
        <w:rPr>
          <w:lang w:val="es-ES"/>
        </w:rPr>
        <w:t>SL de Usuario Conocido de Mapas de Bing, o</w:t>
      </w:r>
    </w:p>
    <w:p w14:paraId="13F1DA9E" w14:textId="77777777" w:rsidR="00917344" w:rsidRPr="003D3239" w:rsidRDefault="00917344" w:rsidP="0088164F">
      <w:pPr>
        <w:pStyle w:val="ProductList-Body"/>
        <w:numPr>
          <w:ilvl w:val="0"/>
          <w:numId w:val="20"/>
        </w:numPr>
        <w:spacing w:before="40"/>
        <w:ind w:left="461" w:hanging="274"/>
        <w:rPr>
          <w:lang w:val="es-ES"/>
        </w:rPr>
      </w:pPr>
      <w:r w:rsidRPr="003D3239">
        <w:rPr>
          <w:lang w:val="es-ES"/>
        </w:rPr>
        <w:t>SL de Usuario Conocido Light de Mapas de Bing.</w:t>
      </w:r>
    </w:p>
    <w:p w14:paraId="405C9546" w14:textId="77777777" w:rsidR="00917344" w:rsidRPr="003D3239" w:rsidRDefault="00917344" w:rsidP="00917344">
      <w:pPr>
        <w:pStyle w:val="ProductList-Body"/>
        <w:rPr>
          <w:lang w:val="es-ES"/>
        </w:rPr>
      </w:pPr>
    </w:p>
    <w:p w14:paraId="3AD768E9" w14:textId="77777777" w:rsidR="00917344" w:rsidRPr="003D3239" w:rsidRDefault="00917344" w:rsidP="00917344">
      <w:pPr>
        <w:pStyle w:val="ProductList-Body"/>
        <w:rPr>
          <w:lang w:val="es-ES"/>
        </w:rPr>
      </w:pPr>
      <w:r w:rsidRPr="003D3239">
        <w:rPr>
          <w:b/>
          <w:color w:val="00188F"/>
          <w:lang w:val="es-ES"/>
        </w:rPr>
        <w:t>SL de Complemento de la SL de Servicio de la Plataforma de Administración de Activos Móviles de Mapas de Bing Susceptibles de Actualización</w:t>
      </w:r>
    </w:p>
    <w:p w14:paraId="74E07B3F" w14:textId="714ED503" w:rsidR="00917344" w:rsidRPr="003D3239" w:rsidRDefault="00917344" w:rsidP="00703842">
      <w:pPr>
        <w:pStyle w:val="ProductList-Body"/>
        <w:rPr>
          <w:lang w:val="es-ES"/>
        </w:rPr>
      </w:pPr>
      <w:r w:rsidRPr="003D3239">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3D3239">
        <w:rPr>
          <w:lang w:val="es-ES"/>
        </w:rPr>
        <w:t>“</w:t>
      </w:r>
      <w:r w:rsidRPr="003D3239">
        <w:rPr>
          <w:lang w:val="es-ES"/>
        </w:rPr>
        <w:t>Activo</w:t>
      </w:r>
      <w:r w:rsidR="00703842" w:rsidRPr="003D3239">
        <w:rPr>
          <w:lang w:val="es-ES"/>
        </w:rPr>
        <w:t>”</w:t>
      </w:r>
      <w:r w:rsidRPr="003D3239">
        <w:rPr>
          <w:lang w:val="es-ES"/>
        </w:rPr>
        <w:t xml:space="preserve"> se define como cualquier vehículo, dispositivo u otro objeto móvil. Estas SL de Complemento son para un número específico de Activos monitoreados.</w:t>
      </w:r>
    </w:p>
    <w:p w14:paraId="65A09B43" w14:textId="77777777" w:rsidR="00917344" w:rsidRPr="003D3239" w:rsidRDefault="00917344" w:rsidP="00917344">
      <w:pPr>
        <w:pStyle w:val="ProductList-Body"/>
        <w:rPr>
          <w:lang w:val="es-ES"/>
        </w:rPr>
      </w:pPr>
    </w:p>
    <w:p w14:paraId="2CBC064D" w14:textId="77777777" w:rsidR="00917344" w:rsidRPr="003D3239" w:rsidRDefault="00917344" w:rsidP="00917344">
      <w:pPr>
        <w:pStyle w:val="ProductList-Body"/>
        <w:rPr>
          <w:lang w:val="es-ES"/>
        </w:rPr>
      </w:pPr>
      <w:r w:rsidRPr="003D3239">
        <w:rPr>
          <w:b/>
          <w:color w:val="00188F"/>
          <w:lang w:val="es-ES"/>
        </w:rPr>
        <w:t>Usuarios Autenticados</w:t>
      </w:r>
    </w:p>
    <w:p w14:paraId="62E52076" w14:textId="444A9243" w:rsidR="00917344" w:rsidRPr="003D3239" w:rsidRDefault="00917344" w:rsidP="00917344">
      <w:pPr>
        <w:pStyle w:val="ProductList-Body"/>
        <w:rPr>
          <w:lang w:val="es-ES"/>
        </w:rPr>
      </w:pPr>
      <w:r w:rsidRPr="003D3239">
        <w:rPr>
          <w:lang w:val="es-ES"/>
        </w:rPr>
        <w:t>Los usuarios que se autentican en los programas del Cliente y acceden a la Plataforma de Empresa de Mapas de Bing y a la Plataforma de Administración de Activos Móviles de Mapas de Bing deben contar con una SL.</w:t>
      </w:r>
    </w:p>
    <w:p w14:paraId="42B66073" w14:textId="77777777" w:rsidR="00917344" w:rsidRPr="003D3239" w:rsidRDefault="00917344" w:rsidP="00917344">
      <w:pPr>
        <w:pStyle w:val="ProductList-Body"/>
        <w:rPr>
          <w:lang w:val="es-ES"/>
        </w:rPr>
      </w:pPr>
    </w:p>
    <w:p w14:paraId="3D637926" w14:textId="77777777" w:rsidR="009622C9" w:rsidRPr="003D3239" w:rsidRDefault="009622C9" w:rsidP="00917344">
      <w:pPr>
        <w:pStyle w:val="ProductList-Body"/>
        <w:rPr>
          <w:lang w:val="es-ES"/>
        </w:rPr>
      </w:pPr>
    </w:p>
    <w:p w14:paraId="2BA7F5AC" w14:textId="77777777" w:rsidR="00917344" w:rsidRPr="003D3239" w:rsidRDefault="00917344" w:rsidP="00917344">
      <w:pPr>
        <w:pStyle w:val="ProductList-Body"/>
        <w:rPr>
          <w:lang w:val="es-ES"/>
        </w:rPr>
      </w:pPr>
      <w:r w:rsidRPr="003D3239">
        <w:rPr>
          <w:b/>
          <w:color w:val="00188F"/>
          <w:lang w:val="es-ES"/>
        </w:rPr>
        <w:t>API de Mapas de Bing</w:t>
      </w:r>
    </w:p>
    <w:p w14:paraId="0B1B4362" w14:textId="25048EA2" w:rsidR="00917344" w:rsidRPr="003D3239" w:rsidRDefault="00917344" w:rsidP="00917344">
      <w:pPr>
        <w:pStyle w:val="ProductList-Body"/>
        <w:rPr>
          <w:lang w:val="es-ES"/>
        </w:rPr>
      </w:pPr>
      <w:r w:rsidRPr="003D3239">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38" w:history="1">
        <w:r w:rsidRPr="003D3239">
          <w:rPr>
            <w:rStyle w:val="Hyperlink"/>
            <w:lang w:val="es-ES"/>
          </w:rPr>
          <w:t>http://go.microsoft.com/fwlink/p/?LinkID=66121</w:t>
        </w:r>
      </w:hyperlink>
      <w:r w:rsidRPr="003D3239">
        <w:rPr>
          <w:lang w:val="es-ES"/>
        </w:rPr>
        <w:t xml:space="preserve"> y en </w:t>
      </w:r>
      <w:hyperlink r:id="rId39" w:history="1">
        <w:r w:rsidRPr="003D3239">
          <w:rPr>
            <w:rStyle w:val="Hyperlink"/>
            <w:lang w:val="es-ES"/>
          </w:rPr>
          <w:t>http://go.microsoft.com/fwlink/p/?LinkID=223436</w:t>
        </w:r>
      </w:hyperlink>
      <w:r w:rsidRPr="003D3239">
        <w:rPr>
          <w:lang w:val="es-ES"/>
        </w:rPr>
        <w:t>.</w:t>
      </w:r>
    </w:p>
    <w:p w14:paraId="699EF278" w14:textId="77777777" w:rsidR="00917344" w:rsidRPr="003D3239" w:rsidRDefault="00917344" w:rsidP="00917344">
      <w:pPr>
        <w:pStyle w:val="ProductList-Body"/>
        <w:rPr>
          <w:lang w:val="es-ES"/>
        </w:rPr>
      </w:pPr>
    </w:p>
    <w:p w14:paraId="0C4A1132" w14:textId="77777777" w:rsidR="00917344" w:rsidRPr="00EB01E0" w:rsidRDefault="00917344" w:rsidP="00917344">
      <w:pPr>
        <w:pStyle w:val="ProductList-Body"/>
        <w:rPr>
          <w:lang w:val="es-ES"/>
        </w:rPr>
      </w:pPr>
      <w:r w:rsidRPr="00EB01E0">
        <w:rPr>
          <w:b/>
          <w:color w:val="00188F"/>
          <w:lang w:val="es-ES"/>
        </w:rPr>
        <w:t>Privacidad de Mapas de Bing</w:t>
      </w:r>
    </w:p>
    <w:p w14:paraId="5963E750" w14:textId="57B16C42" w:rsidR="008E1EAF" w:rsidRPr="003D3239" w:rsidRDefault="00917344" w:rsidP="00917344">
      <w:pPr>
        <w:pStyle w:val="ProductList-Body"/>
        <w:rPr>
          <w:lang w:val="es-ES"/>
        </w:rPr>
      </w:pPr>
      <w:r w:rsidRPr="003D3239">
        <w:rPr>
          <w:lang w:val="es-ES"/>
        </w:rPr>
        <w:t xml:space="preserve">La Declaración de Privacidad y los términos de privacidad de Bing que se encuentran en los Términos de Uso de las API de Plataforma de Mapas de Bing de Microsoft, ubicados en </w:t>
      </w:r>
      <w:hyperlink r:id="rId40" w:history="1">
        <w:r w:rsidRPr="003D3239">
          <w:rPr>
            <w:rStyle w:val="Hyperlink"/>
            <w:lang w:val="es-ES"/>
          </w:rPr>
          <w:t>http://go.microsoft.com/fwlink/?LinkID=248686</w:t>
        </w:r>
      </w:hyperlink>
      <w:r w:rsidRPr="003D3239">
        <w:rPr>
          <w:lang w:val="es-ES"/>
        </w:rPr>
        <w:t xml:space="preserve"> se aplican al uso que hace el Cliente de los Servicios de Mapas de Bing.</w:t>
      </w:r>
    </w:p>
    <w:p w14:paraId="5062E615" w14:textId="2CCCD383" w:rsidR="00917344" w:rsidRPr="003D3239" w:rsidRDefault="00643CB9" w:rsidP="00917344">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7E4BE2FC" w14:textId="6F918930" w:rsidR="008E1EAF" w:rsidRPr="003D3239" w:rsidRDefault="00917344" w:rsidP="00233C87">
      <w:pPr>
        <w:pStyle w:val="ProductList-Offering2Heading"/>
        <w:outlineLvl w:val="2"/>
        <w:rPr>
          <w:lang w:val="es-ES"/>
        </w:rPr>
      </w:pPr>
      <w:r w:rsidRPr="003D3239">
        <w:rPr>
          <w:lang w:val="es-ES"/>
        </w:rPr>
        <w:tab/>
      </w:r>
      <w:bookmarkStart w:id="72" w:name="_Toc414312328"/>
      <w:r w:rsidRPr="003D3239">
        <w:rPr>
          <w:lang w:val="es-ES"/>
        </w:rPr>
        <w:t>Microsoft Learning E-Reference Library</w:t>
      </w:r>
      <w:bookmarkEnd w:id="72"/>
    </w:p>
    <w:p w14:paraId="52B5E39A" w14:textId="6497DC6A" w:rsidR="008E1EAF" w:rsidRPr="003D3239" w:rsidRDefault="00917344" w:rsidP="00A914BF">
      <w:pPr>
        <w:pStyle w:val="ProductList-Body"/>
        <w:rPr>
          <w:lang w:val="es-ES"/>
        </w:rPr>
      </w:pPr>
      <w:r w:rsidRPr="003D3239">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3D3239" w:rsidRDefault="00643CB9" w:rsidP="00917344">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26E95B1F" w14:textId="09CFE6AC" w:rsidR="008E1EAF" w:rsidRPr="00690C65" w:rsidRDefault="00917344" w:rsidP="00233C87">
      <w:pPr>
        <w:pStyle w:val="ProductList-Offering2Heading"/>
        <w:outlineLvl w:val="2"/>
      </w:pPr>
      <w:r w:rsidRPr="003D3239">
        <w:rPr>
          <w:lang w:val="es-ES"/>
        </w:rPr>
        <w:tab/>
      </w:r>
      <w:bookmarkStart w:id="73" w:name="_Toc414312329"/>
      <w:r>
        <w:t>Microsoft Learning IT Academy</w:t>
      </w:r>
      <w:bookmarkEnd w:id="73"/>
    </w:p>
    <w:p w14:paraId="246D13D7" w14:textId="77777777" w:rsidR="00917344" w:rsidRPr="00690C65" w:rsidRDefault="00917344" w:rsidP="00917344">
      <w:pPr>
        <w:pStyle w:val="ProductList-Body"/>
      </w:pPr>
      <w:r>
        <w:rPr>
          <w:b/>
          <w:color w:val="00188F"/>
        </w:rPr>
        <w:t>SL de Servicio</w:t>
      </w:r>
    </w:p>
    <w:p w14:paraId="2B441D8A" w14:textId="78207564" w:rsidR="00917344" w:rsidRPr="003D3239" w:rsidRDefault="00917344" w:rsidP="00917344">
      <w:pPr>
        <w:pStyle w:val="ProductList-Body"/>
        <w:rPr>
          <w:lang w:val="es-ES"/>
        </w:rPr>
      </w:pPr>
      <w:r w:rsidRPr="003D3239">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3D3239" w:rsidRDefault="00917344" w:rsidP="00917344">
      <w:pPr>
        <w:pStyle w:val="ProductList-Body"/>
        <w:rPr>
          <w:lang w:val="es-ES"/>
        </w:rPr>
      </w:pPr>
    </w:p>
    <w:p w14:paraId="62C90E4F" w14:textId="56FB5A3C" w:rsidR="00917344" w:rsidRPr="003D3239" w:rsidRDefault="00917344" w:rsidP="00917344">
      <w:pPr>
        <w:pStyle w:val="ProductList-Body"/>
        <w:rPr>
          <w:lang w:val="es-ES"/>
        </w:rPr>
      </w:pPr>
      <w:r w:rsidRPr="003D3239">
        <w:rPr>
          <w:b/>
          <w:color w:val="00188F"/>
          <w:lang w:val="es-ES"/>
        </w:rPr>
        <w:t>Directrices del Programa IT Academy</w:t>
      </w:r>
    </w:p>
    <w:p w14:paraId="6F2DF207" w14:textId="14F06370" w:rsidR="00917344" w:rsidRPr="003D3239" w:rsidRDefault="00917344" w:rsidP="00917344">
      <w:pPr>
        <w:pStyle w:val="ProductList-Body"/>
        <w:rPr>
          <w:lang w:val="es-ES"/>
        </w:rPr>
      </w:pPr>
      <w:r w:rsidRPr="003D3239">
        <w:rPr>
          <w:lang w:val="es-ES"/>
        </w:rPr>
        <w:t xml:space="preserve">Las directrices del Programa IT Academy, que se encuentran en </w:t>
      </w:r>
      <w:hyperlink r:id="rId41" w:history="1">
        <w:r w:rsidRPr="003D3239">
          <w:rPr>
            <w:rStyle w:val="Hyperlink"/>
            <w:lang w:val="es-ES"/>
          </w:rPr>
          <w:t>http://www.microsoft.com/itacademy</w:t>
        </w:r>
      </w:hyperlink>
      <w:r w:rsidRPr="003D3239">
        <w:rPr>
          <w:lang w:val="es-ES"/>
        </w:rPr>
        <w:t>, se aplican al uso que el Cliente hace de Microsoft Learning IT Academy y sus beneficios.</w:t>
      </w:r>
    </w:p>
    <w:p w14:paraId="50AADE8B" w14:textId="77777777" w:rsidR="00917344" w:rsidRPr="003D3239" w:rsidRDefault="00917344" w:rsidP="00917344">
      <w:pPr>
        <w:pStyle w:val="ProductList-Body"/>
        <w:rPr>
          <w:lang w:val="es-ES"/>
        </w:rPr>
      </w:pPr>
    </w:p>
    <w:p w14:paraId="25246280" w14:textId="77777777" w:rsidR="00917344" w:rsidRPr="003D3239" w:rsidRDefault="00917344" w:rsidP="00917344">
      <w:pPr>
        <w:pStyle w:val="ProductList-Body"/>
        <w:rPr>
          <w:lang w:val="es-ES"/>
        </w:rPr>
      </w:pPr>
      <w:r w:rsidRPr="003D3239">
        <w:rPr>
          <w:b/>
          <w:color w:val="00188F"/>
          <w:lang w:val="es-ES"/>
        </w:rPr>
        <w:t>Beneficios del Programa Proporcionados por Terceros</w:t>
      </w:r>
    </w:p>
    <w:p w14:paraId="6159755F" w14:textId="7FE39CCA" w:rsidR="008E1EAF" w:rsidRPr="003D3239" w:rsidRDefault="00917344" w:rsidP="00917344">
      <w:pPr>
        <w:pStyle w:val="ProductList-Body"/>
        <w:rPr>
          <w:lang w:val="es-ES"/>
        </w:rPr>
      </w:pPr>
      <w:r w:rsidRPr="003D3239">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3D3239" w:rsidRDefault="00643CB9" w:rsidP="00917344">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5EEA3C10" w14:textId="77777777" w:rsidR="00581CDB" w:rsidRPr="003D3239" w:rsidRDefault="00581CDB" w:rsidP="00581CDB">
      <w:pPr>
        <w:pStyle w:val="ProductList-Offering2Heading"/>
        <w:outlineLvl w:val="2"/>
        <w:rPr>
          <w:lang w:val="es-ES"/>
        </w:rPr>
      </w:pPr>
      <w:r w:rsidRPr="003D3239">
        <w:rPr>
          <w:lang w:val="es-ES"/>
        </w:rPr>
        <w:tab/>
      </w:r>
      <w:bookmarkStart w:id="74" w:name="_Toc414312330"/>
      <w:r w:rsidRPr="003D3239">
        <w:rPr>
          <w:lang w:val="es-ES"/>
        </w:rPr>
        <w:t>Office 365 Developer</w:t>
      </w:r>
      <w:bookmarkEnd w:id="74"/>
    </w:p>
    <w:p w14:paraId="5B0F2979" w14:textId="77777777" w:rsidR="00581CDB" w:rsidRPr="003D3239" w:rsidRDefault="00581CDB" w:rsidP="00581CDB">
      <w:pPr>
        <w:pStyle w:val="ProductList-Body"/>
        <w:tabs>
          <w:tab w:val="clear" w:pos="158"/>
          <w:tab w:val="left" w:pos="180"/>
        </w:tabs>
        <w:rPr>
          <w:lang w:val="es-ES"/>
        </w:rPr>
      </w:pPr>
      <w:r w:rsidRPr="003D3239">
        <w:rPr>
          <w:b/>
          <w:color w:val="00188F"/>
          <w:lang w:val="es-ES"/>
        </w:rPr>
        <w:t>Office 365 Developer no cuenta con Uso de Producción</w:t>
      </w:r>
    </w:p>
    <w:p w14:paraId="6FB6E3DE" w14:textId="77777777" w:rsidR="00581CDB" w:rsidRPr="003D3239" w:rsidRDefault="00581CDB" w:rsidP="00581CDB">
      <w:pPr>
        <w:pStyle w:val="ProductList-Body"/>
        <w:tabs>
          <w:tab w:val="clear" w:pos="158"/>
          <w:tab w:val="left" w:pos="180"/>
        </w:tabs>
        <w:rPr>
          <w:lang w:val="es-ES"/>
        </w:rPr>
      </w:pPr>
      <w:r w:rsidRPr="003D3239">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3D3239" w:rsidRDefault="00581CDB" w:rsidP="00581CDB">
      <w:pPr>
        <w:pStyle w:val="ProductList-Body"/>
        <w:tabs>
          <w:tab w:val="clear" w:pos="158"/>
          <w:tab w:val="left" w:pos="180"/>
        </w:tabs>
        <w:rPr>
          <w:lang w:val="es-ES"/>
        </w:rPr>
      </w:pPr>
    </w:p>
    <w:p w14:paraId="6DDC9EA3" w14:textId="77777777" w:rsidR="00581CDB" w:rsidRPr="00EB01E0" w:rsidRDefault="00581CDB" w:rsidP="00581CDB">
      <w:pPr>
        <w:pStyle w:val="ProductList-Body"/>
        <w:tabs>
          <w:tab w:val="clear" w:pos="158"/>
          <w:tab w:val="left" w:pos="180"/>
        </w:tabs>
        <w:rPr>
          <w:lang w:val="es-ES"/>
        </w:rPr>
      </w:pPr>
      <w:r w:rsidRPr="00EB01E0">
        <w:rPr>
          <w:b/>
          <w:color w:val="00188F"/>
          <w:lang w:val="es-ES"/>
        </w:rPr>
        <w:t>Usuarios Finales de Office 365 Developer</w:t>
      </w:r>
    </w:p>
    <w:p w14:paraId="43BEB7C5" w14:textId="77777777" w:rsidR="00581CDB" w:rsidRPr="003D3239" w:rsidRDefault="00581CDB" w:rsidP="00581CDB">
      <w:pPr>
        <w:pStyle w:val="ProductList-Body"/>
        <w:tabs>
          <w:tab w:val="clear" w:pos="158"/>
          <w:tab w:val="left" w:pos="180"/>
        </w:tabs>
        <w:rPr>
          <w:lang w:val="es-ES"/>
        </w:rPr>
      </w:pPr>
      <w:r w:rsidRPr="003D3239">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3D3239" w:rsidRDefault="00643CB9" w:rsidP="00581CD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3FF8B7CC" w14:textId="0AA50A4D" w:rsidR="008E1EAF" w:rsidRPr="003D3239" w:rsidRDefault="00D67A4B" w:rsidP="00233C87">
      <w:pPr>
        <w:pStyle w:val="ProductList-Offering2Heading"/>
        <w:outlineLvl w:val="2"/>
        <w:rPr>
          <w:lang w:val="es-ES"/>
        </w:rPr>
      </w:pPr>
      <w:r w:rsidRPr="003D3239">
        <w:rPr>
          <w:lang w:val="es-ES"/>
        </w:rPr>
        <w:tab/>
      </w:r>
      <w:bookmarkStart w:id="75" w:name="_Toc414312331"/>
      <w:r w:rsidRPr="003D3239">
        <w:rPr>
          <w:lang w:val="es-ES"/>
        </w:rPr>
        <w:t>Power BI para Office 365</w:t>
      </w:r>
      <w:bookmarkEnd w:id="75"/>
    </w:p>
    <w:p w14:paraId="6022E90C" w14:textId="77777777" w:rsidR="00D12FE5" w:rsidRPr="00EB01E0" w:rsidRDefault="00D12FE5" w:rsidP="00D12FE5">
      <w:pPr>
        <w:pStyle w:val="ProductList-Body"/>
        <w:tabs>
          <w:tab w:val="clear" w:pos="158"/>
          <w:tab w:val="left" w:pos="360"/>
        </w:tabs>
        <w:rPr>
          <w:lang w:val="es-ES"/>
        </w:rPr>
      </w:pPr>
      <w:r w:rsidRPr="00EB01E0">
        <w:rPr>
          <w:b/>
          <w:color w:val="00188F"/>
          <w:lang w:val="es-ES"/>
        </w:rPr>
        <w:t>Avisos</w:t>
      </w:r>
    </w:p>
    <w:p w14:paraId="36534C40" w14:textId="77777777" w:rsidR="00D12FE5" w:rsidRPr="003D3239" w:rsidRDefault="00D12FE5" w:rsidP="00D12FE5">
      <w:pPr>
        <w:pStyle w:val="ProductList-Body"/>
        <w:rPr>
          <w:lang w:val="es-ES"/>
        </w:rPr>
      </w:pPr>
      <w:r w:rsidRPr="003D3239">
        <w:rPr>
          <w:lang w:val="es-ES"/>
        </w:rPr>
        <w:t xml:space="preserve">Se aplican las Notificaciones de Mapas de Bing que se encuentran en el </w:t>
      </w:r>
      <w:hyperlink w:anchor="Attachment1" w:history="1">
        <w:r w:rsidRPr="003D3239">
          <w:rPr>
            <w:rStyle w:val="Hyperlink"/>
            <w:lang w:val="es-ES"/>
          </w:rPr>
          <w:t>Anexo 1</w:t>
        </w:r>
      </w:hyperlink>
      <w:r w:rsidRPr="003D3239">
        <w:rPr>
          <w:lang w:val="es-ES"/>
        </w:rPr>
        <w:t>.</w:t>
      </w:r>
    </w:p>
    <w:p w14:paraId="5A793BD3" w14:textId="2EE83394" w:rsidR="00D67A4B" w:rsidRPr="003D3239" w:rsidRDefault="00643CB9" w:rsidP="00D67A4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2D83CBA9" w14:textId="23710CEF" w:rsidR="003D22CB" w:rsidRPr="003D3239" w:rsidRDefault="00D67A4B" w:rsidP="00233C87">
      <w:pPr>
        <w:pStyle w:val="ProductList-Offering2Heading"/>
        <w:outlineLvl w:val="2"/>
        <w:rPr>
          <w:lang w:val="es-ES"/>
        </w:rPr>
      </w:pPr>
      <w:r w:rsidRPr="003D3239">
        <w:rPr>
          <w:lang w:val="es-ES"/>
        </w:rPr>
        <w:tab/>
      </w:r>
      <w:bookmarkStart w:id="76" w:name="_Toc414312332"/>
      <w:r w:rsidRPr="003D3239">
        <w:rPr>
          <w:lang w:val="es-ES"/>
        </w:rPr>
        <w:t>System Center Endpoint Protection</w:t>
      </w:r>
      <w:bookmarkEnd w:id="76"/>
    </w:p>
    <w:p w14:paraId="208FA420" w14:textId="77777777" w:rsidR="00D67A4B" w:rsidRPr="003D3239" w:rsidRDefault="00D67A4B" w:rsidP="00D67A4B">
      <w:pPr>
        <w:pStyle w:val="ProductList-Body"/>
        <w:rPr>
          <w:lang w:val="es-ES"/>
        </w:rPr>
      </w:pPr>
      <w:r w:rsidRPr="003D3239">
        <w:rPr>
          <w:b/>
          <w:color w:val="00188F"/>
          <w:lang w:val="es-ES"/>
        </w:rPr>
        <w:t>SL de Dispositivo</w:t>
      </w:r>
    </w:p>
    <w:p w14:paraId="40B41340" w14:textId="4198302C" w:rsidR="00D67A4B" w:rsidRPr="003D3239" w:rsidRDefault="00D67A4B" w:rsidP="00D67A4B">
      <w:pPr>
        <w:pStyle w:val="ProductList-Body"/>
        <w:rPr>
          <w:lang w:val="es-ES"/>
        </w:rPr>
      </w:pPr>
      <w:r w:rsidRPr="003D3239">
        <w:rPr>
          <w:lang w:val="es-ES"/>
        </w:rPr>
        <w:t>Se requiere una SL para cada dispositivo que acceda a System Center Endpoint Protection o a un software relacionado, excluidos Servidores, los que requieren Licencias de Administración de Servidores.</w:t>
      </w:r>
    </w:p>
    <w:p w14:paraId="15D62F3E" w14:textId="77777777" w:rsidR="00D67A4B" w:rsidRPr="009B44F6" w:rsidRDefault="00D67A4B" w:rsidP="00D67A4B">
      <w:pPr>
        <w:pStyle w:val="ProductList-Body"/>
        <w:rPr>
          <w:lang w:val="es-ES"/>
        </w:rPr>
      </w:pPr>
      <w:r w:rsidRPr="009B44F6">
        <w:rPr>
          <w:b/>
          <w:color w:val="00188F"/>
          <w:lang w:val="es-ES"/>
        </w:rPr>
        <w:t>SL de Administración de Servidores</w:t>
      </w:r>
    </w:p>
    <w:p w14:paraId="57534787" w14:textId="55BCF256" w:rsidR="00D67A4B" w:rsidRPr="003D3239" w:rsidRDefault="00D67A4B" w:rsidP="009F79BF">
      <w:pPr>
        <w:pStyle w:val="ProductList-Body"/>
        <w:rPr>
          <w:lang w:val="es-ES"/>
        </w:rPr>
      </w:pPr>
      <w:r w:rsidRPr="003D3239">
        <w:rPr>
          <w:lang w:val="es-ES"/>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Derechos de Uso de los Productos. Los Derechos de Uso de los Productos se encuentran en </w:t>
      </w:r>
      <w:hyperlink r:id="rId42" w:history="1">
        <w:r w:rsidRPr="003D3239">
          <w:rPr>
            <w:rStyle w:val="Hyperlink"/>
            <w:lang w:val="es-ES"/>
          </w:rPr>
          <w:t>http://go.microsoft.com/?linkid=9839206</w:t>
        </w:r>
      </w:hyperlink>
      <w:r w:rsidRPr="003D3239">
        <w:rPr>
          <w:lang w:val="es-ES"/>
        </w:rPr>
        <w:t>. A los efectos de esta declaración, los OSE que ejecutan sistemas operativos de servidor que acceden a System Center Endpoint Protection o a software relacionado son OSE administrados. Para este párrafo, un “Servidor</w:t>
      </w:r>
      <w:r w:rsidR="009F79BF" w:rsidRPr="003D3239">
        <w:rPr>
          <w:lang w:val="es-ES"/>
        </w:rPr>
        <w:t>”</w:t>
      </w:r>
      <w:r w:rsidRPr="003D3239">
        <w:rPr>
          <w:lang w:val="es-ES"/>
        </w:rPr>
        <w:t xml:space="preserve"> es un dispositivo en el que el Cliente ejecuta un software de sistema operativo del servidor.</w:t>
      </w:r>
    </w:p>
    <w:p w14:paraId="0C2623FA" w14:textId="77777777" w:rsidR="00D67A4B" w:rsidRPr="003D3239" w:rsidRDefault="00D67A4B" w:rsidP="00D67A4B">
      <w:pPr>
        <w:pStyle w:val="ProductList-Body"/>
        <w:rPr>
          <w:lang w:val="es-ES"/>
        </w:rPr>
      </w:pPr>
    </w:p>
    <w:p w14:paraId="35F9FAD7" w14:textId="77777777" w:rsidR="00D67A4B" w:rsidRPr="00EB01E0" w:rsidRDefault="00D67A4B" w:rsidP="00D67A4B">
      <w:pPr>
        <w:pStyle w:val="ProductList-Body"/>
        <w:rPr>
          <w:lang w:val="es-ES"/>
        </w:rPr>
      </w:pPr>
      <w:r w:rsidRPr="00EB01E0">
        <w:rPr>
          <w:b/>
          <w:color w:val="00188F"/>
          <w:lang w:val="es-ES"/>
        </w:rPr>
        <w:t>Sustitución de Motores de Detección</w:t>
      </w:r>
    </w:p>
    <w:p w14:paraId="30EBF89C" w14:textId="5218EAE9" w:rsidR="00D67A4B" w:rsidRPr="003D3239" w:rsidRDefault="00D67A4B" w:rsidP="00D67A4B">
      <w:pPr>
        <w:pStyle w:val="ProductList-Body"/>
        <w:rPr>
          <w:lang w:val="es-ES"/>
        </w:rPr>
      </w:pPr>
      <w:r w:rsidRPr="003D3239">
        <w:rPr>
          <w:lang w:val="es-ES"/>
        </w:rPr>
        <w:t>Microsoft puede sustituir software y archivos comparables por los siguientes elementos del Servicio Online:</w:t>
      </w:r>
    </w:p>
    <w:p w14:paraId="67AD4818" w14:textId="77777777" w:rsidR="00D67A4B" w:rsidRPr="003D3239" w:rsidRDefault="00D67A4B" w:rsidP="00D67A4B">
      <w:pPr>
        <w:pStyle w:val="ProductList-Body"/>
        <w:numPr>
          <w:ilvl w:val="0"/>
          <w:numId w:val="21"/>
        </w:numPr>
        <w:ind w:left="450" w:hanging="270"/>
        <w:rPr>
          <w:lang w:val="es-ES"/>
        </w:rPr>
      </w:pPr>
      <w:r w:rsidRPr="003D3239">
        <w:rPr>
          <w:lang w:val="es-ES"/>
        </w:rPr>
        <w:t>software antivirus y contra correo electrónico no deseado; y</w:t>
      </w:r>
    </w:p>
    <w:p w14:paraId="3428E125" w14:textId="7DB3AF3C" w:rsidR="003D22CB" w:rsidRPr="003D3239" w:rsidRDefault="00D67A4B" w:rsidP="0088164F">
      <w:pPr>
        <w:pStyle w:val="ProductList-Body"/>
        <w:numPr>
          <w:ilvl w:val="0"/>
          <w:numId w:val="21"/>
        </w:numPr>
        <w:spacing w:before="40"/>
        <w:ind w:left="461" w:hanging="274"/>
        <w:rPr>
          <w:lang w:val="es-ES"/>
        </w:rPr>
      </w:pPr>
      <w:r w:rsidRPr="003D3239">
        <w:rPr>
          <w:lang w:val="es-ES"/>
        </w:rPr>
        <w:t>archivos de firma y de datos con filtración de contenido.</w:t>
      </w:r>
    </w:p>
    <w:p w14:paraId="2166D208" w14:textId="75E7C41F" w:rsidR="00D67A4B" w:rsidRPr="003D3239" w:rsidRDefault="00643CB9" w:rsidP="00D67A4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782386C1" w14:textId="234B4DB7" w:rsidR="00D67A4B" w:rsidRPr="003D3239" w:rsidRDefault="00D67A4B" w:rsidP="00233C87">
      <w:pPr>
        <w:pStyle w:val="ProductList-Offering2Heading"/>
        <w:outlineLvl w:val="2"/>
        <w:rPr>
          <w:lang w:val="es-ES"/>
        </w:rPr>
      </w:pPr>
      <w:r w:rsidRPr="003D3239">
        <w:rPr>
          <w:lang w:val="es-ES"/>
        </w:rPr>
        <w:tab/>
      </w:r>
      <w:bookmarkStart w:id="77" w:name="_Toc414312333"/>
      <w:r w:rsidRPr="003D3239">
        <w:rPr>
          <w:lang w:val="es-ES"/>
        </w:rPr>
        <w:t>API de Traductor</w:t>
      </w:r>
      <w:bookmarkEnd w:id="77"/>
    </w:p>
    <w:p w14:paraId="3779266A" w14:textId="3DF23AA1" w:rsidR="00D67A4B" w:rsidRPr="003D3239" w:rsidRDefault="00D67A4B" w:rsidP="00A914BF">
      <w:pPr>
        <w:pStyle w:val="ProductList-Body"/>
        <w:rPr>
          <w:lang w:val="es-ES"/>
        </w:rPr>
      </w:pPr>
      <w:r w:rsidRPr="003D3239">
        <w:rPr>
          <w:lang w:val="es-ES"/>
        </w:rPr>
        <w:t xml:space="preserve">El Cliente puede utilizar la API de Translator de acuerdo con los Términos de Uso de la API de Translator y sus Términos sucesores, que se encuentran en </w:t>
      </w:r>
      <w:hyperlink r:id="rId43" w:history="1">
        <w:r w:rsidRPr="003D3239">
          <w:rPr>
            <w:rStyle w:val="Hyperlink"/>
            <w:lang w:val="es-ES"/>
          </w:rPr>
          <w:t>http://aka.ms/translatortou</w:t>
        </w:r>
      </w:hyperlink>
      <w:r w:rsidRPr="003D3239">
        <w:rPr>
          <w:lang w:val="es-ES"/>
        </w:rPr>
        <w:t xml:space="preserve"> y la Declaración de Privacidad de Translator, que se encuentra en </w:t>
      </w:r>
      <w:hyperlink r:id="rId44" w:history="1">
        <w:r w:rsidRPr="003D3239">
          <w:rPr>
            <w:rStyle w:val="Hyperlink"/>
            <w:lang w:val="es-ES"/>
          </w:rPr>
          <w:t>http://aka.ms/translatorprivacy</w:t>
        </w:r>
      </w:hyperlink>
      <w:r w:rsidRPr="003D3239">
        <w:rPr>
          <w:lang w:val="es-ES"/>
        </w:rPr>
        <w:t>.</w:t>
      </w:r>
    </w:p>
    <w:p w14:paraId="472476E8" w14:textId="75F2672B" w:rsidR="00D67A4B" w:rsidRPr="003D3239" w:rsidRDefault="00643CB9" w:rsidP="00D67A4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2A97184F" w14:textId="194DAA50" w:rsidR="000E6ED8" w:rsidRPr="003D3239" w:rsidRDefault="00414009" w:rsidP="00233C87">
      <w:pPr>
        <w:pStyle w:val="ProductList-Offering2Heading"/>
        <w:outlineLvl w:val="2"/>
        <w:rPr>
          <w:lang w:val="es-ES"/>
        </w:rPr>
      </w:pPr>
      <w:r w:rsidRPr="003D3239">
        <w:rPr>
          <w:lang w:val="es-ES"/>
        </w:rPr>
        <w:tab/>
      </w:r>
      <w:bookmarkStart w:id="78" w:name="_Toc414312334"/>
      <w:r w:rsidRPr="003D3239">
        <w:rPr>
          <w:lang w:val="es-ES"/>
        </w:rPr>
        <w:t>Yammer Enterprise</w:t>
      </w:r>
      <w:bookmarkEnd w:id="78"/>
    </w:p>
    <w:p w14:paraId="669D9CAE" w14:textId="77777777" w:rsidR="00D67A4B" w:rsidRPr="00EB01E0" w:rsidRDefault="00D67A4B" w:rsidP="00D67A4B">
      <w:pPr>
        <w:pStyle w:val="ProductList-Body"/>
        <w:rPr>
          <w:lang w:val="es-ES"/>
        </w:rPr>
      </w:pPr>
      <w:r w:rsidRPr="00EB01E0">
        <w:rPr>
          <w:b/>
          <w:color w:val="00188F"/>
          <w:lang w:val="es-ES"/>
        </w:rPr>
        <w:t>Usuarios Externos</w:t>
      </w:r>
    </w:p>
    <w:p w14:paraId="7EEBD74F" w14:textId="47909BD2" w:rsidR="00D67A4B" w:rsidRPr="003D3239" w:rsidRDefault="00D67A4B" w:rsidP="00D67A4B">
      <w:pPr>
        <w:pStyle w:val="ProductList-Body"/>
        <w:rPr>
          <w:lang w:val="es-ES"/>
        </w:rPr>
      </w:pPr>
      <w:r w:rsidRPr="003D3239">
        <w:rPr>
          <w:lang w:val="es-ES"/>
        </w:rPr>
        <w:t>Los Usuarios Externos invitados a Yammer mediante la funcionalidad de red externa no necesitan SL de Usuario.</w:t>
      </w:r>
    </w:p>
    <w:p w14:paraId="11B6B49D" w14:textId="77777777" w:rsidR="00D67A4B" w:rsidRPr="003D3239" w:rsidRDefault="00D67A4B" w:rsidP="00D67A4B">
      <w:pPr>
        <w:pStyle w:val="ProductList-Body"/>
        <w:rPr>
          <w:lang w:val="es-ES"/>
        </w:rPr>
      </w:pPr>
    </w:p>
    <w:p w14:paraId="38AFF400" w14:textId="5A859044" w:rsidR="00D67A4B" w:rsidRPr="003D3239" w:rsidRDefault="00D67A4B" w:rsidP="00D67A4B">
      <w:pPr>
        <w:pStyle w:val="ProductList-Body"/>
        <w:rPr>
          <w:lang w:val="es-ES"/>
        </w:rPr>
      </w:pPr>
    </w:p>
    <w:p w14:paraId="76302AA6" w14:textId="3EA83917" w:rsidR="00D67A4B" w:rsidRPr="003D3239" w:rsidRDefault="00643CB9" w:rsidP="00D67A4B">
      <w:pPr>
        <w:pStyle w:val="ProductList-Body"/>
        <w:shd w:val="clear" w:color="auto" w:fill="A6A6A6" w:themeFill="background1" w:themeFillShade="A6"/>
        <w:spacing w:before="120" w:after="240"/>
        <w:jc w:val="right"/>
        <w:rPr>
          <w:lang w:val="es-ES"/>
        </w:rPr>
      </w:pPr>
      <w:hyperlink w:anchor="TableofContents" w:history="1">
        <w:r w:rsidR="00355E55" w:rsidRPr="003D3239">
          <w:rPr>
            <w:rStyle w:val="Hyperlink"/>
            <w:sz w:val="16"/>
            <w:szCs w:val="16"/>
            <w:lang w:val="es-ES"/>
          </w:rPr>
          <w:t>Tabla de contenido</w:t>
        </w:r>
      </w:hyperlink>
      <w:r w:rsidR="00355E55" w:rsidRPr="003D3239">
        <w:rPr>
          <w:sz w:val="16"/>
          <w:szCs w:val="16"/>
          <w:lang w:val="es-ES"/>
        </w:rPr>
        <w:t xml:space="preserve"> / </w:t>
      </w:r>
      <w:hyperlink w:anchor="GeneralTerms" w:history="1">
        <w:r w:rsidR="00355E55" w:rsidRPr="003D3239">
          <w:rPr>
            <w:rStyle w:val="Hyperlink"/>
            <w:sz w:val="16"/>
            <w:szCs w:val="16"/>
            <w:lang w:val="es-ES"/>
          </w:rPr>
          <w:t>Términos generales</w:t>
        </w:r>
      </w:hyperlink>
    </w:p>
    <w:p w14:paraId="01377775" w14:textId="77777777" w:rsidR="000E6ED8" w:rsidRPr="003D3239" w:rsidRDefault="000E6ED8" w:rsidP="00A914BF">
      <w:pPr>
        <w:pStyle w:val="ProductList-Body"/>
        <w:rPr>
          <w:lang w:val="es-ES"/>
        </w:rPr>
      </w:pPr>
    </w:p>
    <w:p w14:paraId="10EF88D6" w14:textId="77777777" w:rsidR="000E6ED8" w:rsidRPr="003D3239" w:rsidRDefault="000E6ED8" w:rsidP="00A914BF">
      <w:pPr>
        <w:pStyle w:val="ProductList-Body"/>
        <w:rPr>
          <w:lang w:val="es-ES"/>
        </w:rPr>
        <w:sectPr w:rsidR="000E6ED8" w:rsidRPr="003D3239" w:rsidSect="00E275D6">
          <w:type w:val="continuous"/>
          <w:pgSz w:w="12240" w:h="15840"/>
          <w:pgMar w:top="1440" w:right="720" w:bottom="1440" w:left="720" w:header="720" w:footer="720" w:gutter="0"/>
          <w:cols w:space="720"/>
          <w:titlePg/>
          <w:docGrid w:linePitch="360"/>
        </w:sectPr>
      </w:pPr>
    </w:p>
    <w:p w14:paraId="47EE7675" w14:textId="60C45D31" w:rsidR="000E6ED8" w:rsidRPr="003D3239" w:rsidRDefault="00D67A4B" w:rsidP="00233C87">
      <w:pPr>
        <w:pStyle w:val="ProductList-SectionHeading"/>
        <w:outlineLvl w:val="0"/>
        <w:rPr>
          <w:lang w:val="es-ES"/>
        </w:rPr>
      </w:pPr>
      <w:bookmarkStart w:id="79" w:name="Attachment1"/>
      <w:bookmarkStart w:id="80" w:name="_Toc414312335"/>
      <w:r w:rsidRPr="003D3239">
        <w:rPr>
          <w:lang w:val="es-ES"/>
        </w:rPr>
        <w:t>Anexo 1: Notificaciones</w:t>
      </w:r>
      <w:bookmarkEnd w:id="79"/>
      <w:bookmarkEnd w:id="80"/>
    </w:p>
    <w:p w14:paraId="2F4609B8" w14:textId="0A35F4A9" w:rsidR="004D27A6" w:rsidRPr="00EB01E0" w:rsidRDefault="00D67A4B" w:rsidP="00233C87">
      <w:pPr>
        <w:pStyle w:val="ProductList-Offering1Heading"/>
        <w:outlineLvl w:val="1"/>
        <w:rPr>
          <w:lang w:val="es-ES"/>
        </w:rPr>
      </w:pPr>
      <w:bookmarkStart w:id="81" w:name="_Toc414312336"/>
      <w:r w:rsidRPr="00EB01E0">
        <w:rPr>
          <w:lang w:val="es-ES"/>
        </w:rPr>
        <w:t>Bing Maps</w:t>
      </w:r>
      <w:bookmarkEnd w:id="81"/>
    </w:p>
    <w:p w14:paraId="3B307CBC" w14:textId="507CA5F4" w:rsidR="00D67A4B" w:rsidRPr="003D3239" w:rsidRDefault="00D67A4B" w:rsidP="00A914BF">
      <w:pPr>
        <w:pStyle w:val="ProductList-Body"/>
        <w:rPr>
          <w:lang w:val="es-ES"/>
        </w:rPr>
      </w:pPr>
      <w:r w:rsidRPr="003D3239">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5" w:history="1">
        <w:r w:rsidRPr="003D3239">
          <w:rPr>
            <w:rStyle w:val="Hyperlink"/>
            <w:lang w:val="es-ES"/>
          </w:rPr>
          <w:t>go.microsoft.com/?linkid=9710837</w:t>
        </w:r>
      </w:hyperlink>
      <w:r w:rsidRPr="003D3239">
        <w:rPr>
          <w:lang w:val="es-ES"/>
        </w:rPr>
        <w:t xml:space="preserve"> y la Declaración de Privacidad de Mapas de Bing disponible en </w:t>
      </w:r>
      <w:hyperlink r:id="rId46" w:history="1">
        <w:r w:rsidRPr="003D3239">
          <w:rPr>
            <w:rStyle w:val="Hyperlink"/>
            <w:lang w:val="es-ES"/>
          </w:rPr>
          <w:t>go.microsoft.com/fwlink/?LinkID=248686</w:t>
        </w:r>
      </w:hyperlink>
      <w:r w:rsidRPr="003D3239">
        <w:rPr>
          <w:lang w:val="es-ES"/>
        </w:rPr>
        <w:t>.</w:t>
      </w:r>
    </w:p>
    <w:p w14:paraId="4A627177" w14:textId="77777777" w:rsidR="00A27D70" w:rsidRPr="003D3239" w:rsidRDefault="00A27D70" w:rsidP="00A914BF">
      <w:pPr>
        <w:pStyle w:val="ProductList-Body"/>
        <w:rPr>
          <w:lang w:val="es-ES"/>
        </w:rPr>
      </w:pPr>
    </w:p>
    <w:p w14:paraId="4E2E1548" w14:textId="3DA7C895" w:rsidR="00D67A4B" w:rsidRPr="003D3239" w:rsidRDefault="00A27D70" w:rsidP="00233C87">
      <w:pPr>
        <w:pStyle w:val="ProductList-Offering1Heading"/>
        <w:outlineLvl w:val="1"/>
        <w:rPr>
          <w:lang w:val="es-ES"/>
        </w:rPr>
      </w:pPr>
      <w:bookmarkStart w:id="82" w:name="_Toc414312337"/>
      <w:r w:rsidRPr="003D3239">
        <w:rPr>
          <w:lang w:val="es-ES"/>
        </w:rPr>
        <w:t>Soporte al Cliente</w:t>
      </w:r>
      <w:bookmarkEnd w:id="82"/>
    </w:p>
    <w:p w14:paraId="74BA5B87" w14:textId="77F519AE" w:rsidR="00A27D70" w:rsidRPr="003D3239" w:rsidRDefault="00A27D70" w:rsidP="00A27D70">
      <w:pPr>
        <w:pStyle w:val="ProductList-Body"/>
        <w:rPr>
          <w:lang w:val="es-ES"/>
        </w:rPr>
      </w:pPr>
      <w:r w:rsidRPr="003D3239">
        <w:rPr>
          <w:lang w:val="es-ES"/>
        </w:rPr>
        <w:t>Si el contrato de licencias por volumen del Cliente incorpora un Contrato Marco de Negocios con fecha anterior al 1 de septiembre de 2007 (y el Cliente no ha firmado otro contrato Marco de Servicios Profesionales de Microsoft) o si el Cliente posee una licencia en virtud del Contrato de Suscripción a Microsoft Online u otro contrato de Microsoft que solo cubre los Servicios Online, se proporciona Soporte al Cliente sujeto a estos términos adicionales.</w:t>
      </w:r>
    </w:p>
    <w:p w14:paraId="72A55EF8" w14:textId="77777777" w:rsidR="00A27D70" w:rsidRPr="003D3239" w:rsidRDefault="00A27D70" w:rsidP="00A27D70">
      <w:pPr>
        <w:pStyle w:val="ProductList-Body"/>
        <w:rPr>
          <w:lang w:val="es-ES"/>
        </w:rPr>
      </w:pPr>
    </w:p>
    <w:p w14:paraId="7CCE7CD3" w14:textId="77777777" w:rsidR="00A27D70" w:rsidRPr="00EB01E0" w:rsidRDefault="00A27D70" w:rsidP="00233C87">
      <w:pPr>
        <w:pStyle w:val="ProductList-Body"/>
        <w:outlineLvl w:val="2"/>
        <w:rPr>
          <w:lang w:val="es-ES"/>
        </w:rPr>
      </w:pPr>
      <w:r w:rsidRPr="00EB01E0">
        <w:rPr>
          <w:b/>
          <w:color w:val="00188F"/>
          <w:lang w:val="es-ES"/>
        </w:rPr>
        <w:t>Definiciones</w:t>
      </w:r>
    </w:p>
    <w:p w14:paraId="2C565124" w14:textId="1897B3EC" w:rsidR="00A27D70" w:rsidRPr="003D3239" w:rsidRDefault="00A27D70" w:rsidP="00BC4E64">
      <w:pPr>
        <w:pStyle w:val="ProductList-Body"/>
        <w:spacing w:after="120"/>
        <w:rPr>
          <w:lang w:val="es-ES"/>
        </w:rPr>
      </w:pPr>
      <w:r w:rsidRPr="003D3239">
        <w:rPr>
          <w:lang w:val="es-ES"/>
        </w:rPr>
        <w:t>Los términos que se utilicen en esta Notificación de Soporte al Cliente, pero que no cuenten con una definición, tendrán la definición que se proporciona en el contrato de licencias por volumen del Cliente.</w:t>
      </w:r>
    </w:p>
    <w:p w14:paraId="067398BD" w14:textId="4C0E8F1C" w:rsidR="00A27D70" w:rsidRPr="003D3239" w:rsidRDefault="00E1106C" w:rsidP="00E1106C">
      <w:pPr>
        <w:pStyle w:val="ProductList-Body"/>
        <w:spacing w:after="120"/>
        <w:rPr>
          <w:lang w:val="es-ES"/>
        </w:rPr>
      </w:pPr>
      <w:r w:rsidRPr="003D3239">
        <w:rPr>
          <w:lang w:val="es-ES"/>
        </w:rPr>
        <w:t>“</w:t>
      </w:r>
      <w:r w:rsidR="00A27D70" w:rsidRPr="003D3239">
        <w:rPr>
          <w:lang w:val="es-ES"/>
        </w:rPr>
        <w:t>Soporte al Cliente</w:t>
      </w:r>
      <w:r w:rsidRPr="003D3239">
        <w:rPr>
          <w:lang w:val="es-ES"/>
        </w:rPr>
        <w:t>”</w:t>
      </w:r>
      <w:r w:rsidR="00A27D70" w:rsidRPr="003D3239">
        <w:rPr>
          <w:lang w:val="es-ES"/>
        </w:rPr>
        <w:t xml:space="preserve"> es todo el soporte o la asesoría que se le proporciona a un Cliente en virtud de su contrato de licencias por volumen. </w:t>
      </w:r>
    </w:p>
    <w:p w14:paraId="1BB74927" w14:textId="16BE8372" w:rsidR="00A27D70" w:rsidRPr="003D3239" w:rsidRDefault="00A27D70" w:rsidP="00A27D70">
      <w:pPr>
        <w:pStyle w:val="ProductList-Body"/>
        <w:rPr>
          <w:lang w:val="es-ES"/>
        </w:rPr>
      </w:pPr>
      <w:r w:rsidRPr="003D3239">
        <w:rPr>
          <w:lang w:val="es-ES"/>
        </w:rPr>
        <w:t>“Fixes” son las correcciones, modificaciones o mejoras (o sus derivados) que se realizan a los Productos que Microsoft lanza de forma general (como los service pack), o que Microsoft proporciona al Cliente al proporcionar Soporte al Cliente para abordar un problema específico.</w:t>
      </w:r>
    </w:p>
    <w:p w14:paraId="74319269" w14:textId="77777777" w:rsidR="00A27D70" w:rsidRPr="003D3239" w:rsidRDefault="00A27D70" w:rsidP="00A27D70">
      <w:pPr>
        <w:pStyle w:val="ProductList-Body"/>
        <w:rPr>
          <w:lang w:val="es-ES"/>
        </w:rPr>
      </w:pPr>
    </w:p>
    <w:p w14:paraId="1F9DA3C5" w14:textId="77777777" w:rsidR="00A27D70" w:rsidRPr="00EB01E0" w:rsidRDefault="00A27D70" w:rsidP="00233C87">
      <w:pPr>
        <w:pStyle w:val="ProductList-Body"/>
        <w:outlineLvl w:val="2"/>
        <w:rPr>
          <w:lang w:val="es-ES"/>
        </w:rPr>
      </w:pPr>
      <w:r w:rsidRPr="00EB01E0">
        <w:rPr>
          <w:b/>
          <w:color w:val="00188F"/>
          <w:lang w:val="es-ES"/>
        </w:rPr>
        <w:t>Fixes</w:t>
      </w:r>
    </w:p>
    <w:p w14:paraId="617E2360" w14:textId="20B5C655" w:rsidR="00A27D70" w:rsidRPr="003D3239" w:rsidRDefault="00A27D70" w:rsidP="00A27D70">
      <w:pPr>
        <w:pStyle w:val="ProductList-Body"/>
        <w:rPr>
          <w:lang w:val="es-ES"/>
        </w:rPr>
      </w:pPr>
      <w:r w:rsidRPr="003D3239">
        <w:rPr>
          <w:lang w:val="es-ES"/>
        </w:rPr>
        <w:t>Si Microsoft le proporciona Fixes al Cliente durante la prestación del Soporte al Cliente, esos Fixes se licencian según los términos de licencia aplicables al Producto con el que están relacionados dichos Fixes, a menos que se incluyan otros términos, en cuyo caso esos términos regirán. Si se proporcionan Fixes para Microsoft Azure Services, Microsoft Dynamics CRM Online, Microsoft Dynamics Marketing o Microsoft Social Engagement, se aplicarán los términos de uso que Microsoft ofrezca con los Fixes, y si no se proporcionan términos de uso, el Cliente contará con una licencia totalmente abonada, temporal y no exclusiva para utilizar y reproducir los Fixes únicamente para uso interno del Cliente. El Cliente no puede modificar, cambiar el nombre de ni combinar ningún Fix con ningún código informático que no sea de Microsoft.</w:t>
      </w:r>
    </w:p>
    <w:p w14:paraId="1207E45D" w14:textId="77777777" w:rsidR="00A27D70" w:rsidRPr="003D3239" w:rsidRDefault="00A27D70" w:rsidP="00A27D70">
      <w:pPr>
        <w:pStyle w:val="ProductList-Body"/>
        <w:rPr>
          <w:lang w:val="es-ES"/>
        </w:rPr>
      </w:pPr>
    </w:p>
    <w:p w14:paraId="27FF6CDA" w14:textId="77777777" w:rsidR="00A27D70" w:rsidRPr="00EB01E0" w:rsidRDefault="00A27D70" w:rsidP="00233C87">
      <w:pPr>
        <w:pStyle w:val="ProductList-Body"/>
        <w:outlineLvl w:val="2"/>
        <w:rPr>
          <w:lang w:val="es-ES"/>
        </w:rPr>
      </w:pPr>
      <w:r w:rsidRPr="00EB01E0">
        <w:rPr>
          <w:b/>
          <w:color w:val="00188F"/>
          <w:lang w:val="es-ES"/>
        </w:rPr>
        <w:t>Trabajo Preexistente</w:t>
      </w:r>
    </w:p>
    <w:p w14:paraId="3F1FFB48" w14:textId="6114154C" w:rsidR="00A27D70" w:rsidRPr="003D3239" w:rsidRDefault="00A27D70" w:rsidP="00A27D70">
      <w:pPr>
        <w:pStyle w:val="ProductList-Body"/>
        <w:rPr>
          <w:lang w:val="es-ES"/>
        </w:rPr>
      </w:pPr>
      <w:r w:rsidRPr="003D3239">
        <w:rPr>
          <w:lang w:val="es-ES"/>
        </w:rPr>
        <w:t>Todos los derechos en cualquier código informático o material escrito no basado en código desarrollado u obtenido de otro modo por las partes o 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 término de la ejecución del Soporte al Cliente.</w:t>
      </w:r>
    </w:p>
    <w:p w14:paraId="4ABCE685" w14:textId="77777777" w:rsidR="00A27D70" w:rsidRPr="003D3239" w:rsidRDefault="00A27D70" w:rsidP="00A27D70">
      <w:pPr>
        <w:pStyle w:val="ProductList-Body"/>
        <w:rPr>
          <w:lang w:val="es-ES"/>
        </w:rPr>
      </w:pPr>
    </w:p>
    <w:p w14:paraId="5167264F" w14:textId="77777777" w:rsidR="00A27D70" w:rsidRPr="00EB01E0" w:rsidRDefault="00A27D70" w:rsidP="00233C87">
      <w:pPr>
        <w:pStyle w:val="ProductList-Body"/>
        <w:outlineLvl w:val="2"/>
        <w:rPr>
          <w:lang w:val="es-ES"/>
        </w:rPr>
      </w:pPr>
      <w:r w:rsidRPr="00EB01E0">
        <w:rPr>
          <w:b/>
          <w:color w:val="00188F"/>
          <w:lang w:val="es-ES"/>
        </w:rPr>
        <w:t>Materiales</w:t>
      </w:r>
    </w:p>
    <w:p w14:paraId="48F7D817" w14:textId="43C6CD5F" w:rsidR="00A27D70" w:rsidRPr="003D3239" w:rsidRDefault="00A27D70" w:rsidP="00A27D70">
      <w:pPr>
        <w:pStyle w:val="ProductList-Body"/>
        <w:rPr>
          <w:lang w:val="es-ES"/>
        </w:rPr>
      </w:pPr>
      <w:r w:rsidRPr="003D3239">
        <w:rPr>
          <w:lang w:val="es-ES"/>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6A9384D" w14:textId="77777777" w:rsidR="00A27D70" w:rsidRDefault="00A27D70" w:rsidP="00A27D70">
      <w:pPr>
        <w:pStyle w:val="ProductList-Body"/>
        <w:rPr>
          <w:lang w:val="es-ES"/>
        </w:rPr>
      </w:pPr>
    </w:p>
    <w:p w14:paraId="50FC718B" w14:textId="77777777" w:rsidR="009B44F6" w:rsidRDefault="009B44F6" w:rsidP="00A27D70">
      <w:pPr>
        <w:pStyle w:val="ProductList-Body"/>
        <w:rPr>
          <w:lang w:val="es-ES"/>
        </w:rPr>
      </w:pPr>
    </w:p>
    <w:p w14:paraId="7F9CD076" w14:textId="77777777" w:rsidR="009B44F6" w:rsidRDefault="009B44F6" w:rsidP="00A27D70">
      <w:pPr>
        <w:pStyle w:val="ProductList-Body"/>
        <w:rPr>
          <w:lang w:val="es-ES"/>
        </w:rPr>
      </w:pPr>
    </w:p>
    <w:p w14:paraId="3DF63F72" w14:textId="77777777" w:rsidR="009B44F6" w:rsidRPr="003D3239" w:rsidRDefault="009B44F6" w:rsidP="00A27D70">
      <w:pPr>
        <w:pStyle w:val="ProductList-Body"/>
        <w:rPr>
          <w:lang w:val="es-ES"/>
        </w:rPr>
      </w:pPr>
    </w:p>
    <w:p w14:paraId="2EC8636C" w14:textId="77777777" w:rsidR="00A27D70" w:rsidRPr="003D3239" w:rsidRDefault="00A27D70" w:rsidP="00233C87">
      <w:pPr>
        <w:pStyle w:val="ProductList-Body"/>
        <w:outlineLvl w:val="2"/>
        <w:rPr>
          <w:lang w:val="es-ES"/>
        </w:rPr>
      </w:pPr>
      <w:r w:rsidRPr="003D3239">
        <w:rPr>
          <w:b/>
          <w:color w:val="00188F"/>
          <w:lang w:val="es-ES"/>
        </w:rPr>
        <w:t>Código de Muestra</w:t>
      </w:r>
    </w:p>
    <w:p w14:paraId="6FB65A5D" w14:textId="027BE81D" w:rsidR="00A27D70" w:rsidRPr="003D3239" w:rsidRDefault="00A27D70" w:rsidP="00E34837">
      <w:pPr>
        <w:pStyle w:val="ProductList-Body"/>
        <w:rPr>
          <w:lang w:val="es-ES"/>
        </w:rPr>
      </w:pPr>
      <w:r w:rsidRPr="003D3239">
        <w:rPr>
          <w:lang w:val="es-ES"/>
        </w:rPr>
        <w:t>Microsoft concede al Cliente un derecho no exclusivo, perpetuo y completamente libre de regalías para utilizar y modificar cualquier código de software que Microsoft proporcione a los efectos de ilustración (</w:t>
      </w:r>
      <w:r w:rsidR="00E34837" w:rsidRPr="003D3239">
        <w:rPr>
          <w:lang w:val="es-ES"/>
        </w:rPr>
        <w:t>“</w:t>
      </w:r>
      <w:r w:rsidRPr="003D3239">
        <w:rPr>
          <w:lang w:val="es-ES"/>
        </w:rPr>
        <w:t>Código de Muestra</w:t>
      </w:r>
      <w:r w:rsidR="00E34837" w:rsidRPr="003D3239">
        <w:rPr>
          <w:lang w:val="es-ES"/>
        </w:rPr>
        <w:t>”</w:t>
      </w:r>
      <w:r w:rsidRPr="003D3239">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6FD21B8E" w14:textId="77777777" w:rsidR="00A27D70" w:rsidRPr="003D3239" w:rsidRDefault="00A27D70" w:rsidP="00A27D70">
      <w:pPr>
        <w:pStyle w:val="ProductList-Body"/>
        <w:rPr>
          <w:lang w:val="es-ES"/>
        </w:rPr>
      </w:pPr>
    </w:p>
    <w:p w14:paraId="6659C6CE" w14:textId="77777777" w:rsidR="00A27D70" w:rsidRPr="00EB01E0" w:rsidRDefault="00A27D70" w:rsidP="00233C87">
      <w:pPr>
        <w:pStyle w:val="ProductList-Body"/>
        <w:outlineLvl w:val="2"/>
        <w:rPr>
          <w:lang w:val="es-ES"/>
        </w:rPr>
      </w:pPr>
      <w:r w:rsidRPr="00EB01E0">
        <w:rPr>
          <w:b/>
          <w:color w:val="00188F"/>
          <w:lang w:val="es-ES"/>
        </w:rPr>
        <w:t>Derechos de las Filiales</w:t>
      </w:r>
    </w:p>
    <w:p w14:paraId="49249AA7" w14:textId="1D2CAFAB" w:rsidR="00A27D70" w:rsidRPr="003D3239" w:rsidRDefault="00A27D70" w:rsidP="00A27D70">
      <w:pPr>
        <w:pStyle w:val="ProductList-Body"/>
        <w:rPr>
          <w:lang w:val="es-ES"/>
        </w:rPr>
      </w:pPr>
      <w:r w:rsidRPr="003D3239">
        <w:rPr>
          <w:lang w:val="es-ES"/>
        </w:rPr>
        <w:t>El Cliente podrá sublicenciar los derechos incluidos en esta sección a Filiales, pero dichas Filiales no podrán sublicenciar estos derechos, y el uso que hagan de los mismos deberá ser conforme a los términos de licencia incluidos en el contrato de licencias por volumen del Cliente.</w:t>
      </w:r>
    </w:p>
    <w:p w14:paraId="565BFD00" w14:textId="77777777" w:rsidR="00A27D70" w:rsidRPr="003D3239" w:rsidRDefault="00A27D70" w:rsidP="00A27D70">
      <w:pPr>
        <w:pStyle w:val="ProductList-Body"/>
        <w:rPr>
          <w:lang w:val="es-ES"/>
        </w:rPr>
      </w:pPr>
    </w:p>
    <w:p w14:paraId="509EABF0" w14:textId="77777777" w:rsidR="00A27D70" w:rsidRPr="003D3239" w:rsidRDefault="00A27D70" w:rsidP="00233C87">
      <w:pPr>
        <w:pStyle w:val="ProductList-Body"/>
        <w:outlineLvl w:val="2"/>
        <w:rPr>
          <w:lang w:val="es-ES"/>
        </w:rPr>
      </w:pPr>
      <w:r w:rsidRPr="003D3239">
        <w:rPr>
          <w:b/>
          <w:color w:val="00188F"/>
          <w:lang w:val="es-ES"/>
        </w:rPr>
        <w:t>Garantía de Soporte al Cliente</w:t>
      </w:r>
    </w:p>
    <w:p w14:paraId="58F354F4" w14:textId="7236F1AC" w:rsidR="00D67A4B" w:rsidRPr="003D3239" w:rsidRDefault="00A27D70" w:rsidP="00A27D70">
      <w:pPr>
        <w:pStyle w:val="ProductList-Body"/>
        <w:rPr>
          <w:lang w:val="es-ES"/>
        </w:rPr>
      </w:pPr>
      <w:r w:rsidRPr="003D3239">
        <w:rPr>
          <w:lang w:val="es-ES"/>
        </w:rPr>
        <w:t>Microsoft garantiza que todo el Soporte al Cliente se proporcionará con diligencia y aptitudes profesionales.</w:t>
      </w:r>
    </w:p>
    <w:p w14:paraId="0A0F00C4" w14:textId="77777777" w:rsidR="00D67A4B" w:rsidRPr="003D3239" w:rsidRDefault="00D67A4B" w:rsidP="00A914BF">
      <w:pPr>
        <w:pStyle w:val="ProductList-Body"/>
        <w:rPr>
          <w:lang w:val="es-ES"/>
        </w:rPr>
      </w:pPr>
    </w:p>
    <w:p w14:paraId="7C9D16CC" w14:textId="40E24B5F" w:rsidR="00D67A4B" w:rsidRPr="003D3239" w:rsidRDefault="00A27D70" w:rsidP="00233C87">
      <w:pPr>
        <w:pStyle w:val="ProductList-Offering1Heading"/>
        <w:outlineLvl w:val="1"/>
        <w:rPr>
          <w:lang w:val="es-ES"/>
        </w:rPr>
      </w:pPr>
      <w:bookmarkStart w:id="83" w:name="_Toc414312338"/>
      <w:r w:rsidRPr="003D3239">
        <w:rPr>
          <w:lang w:val="es-ES"/>
        </w:rPr>
        <w:t>Notificación sobre el Estándar Visual H.264/AVC, el Estándar de Vídeo VC-1, el Estándar Visual MPEG-4 y el Estándar de Vídeo MPEG-2</w:t>
      </w:r>
      <w:bookmarkEnd w:id="83"/>
    </w:p>
    <w:p w14:paraId="61C5203D" w14:textId="77777777" w:rsidR="00A27D70" w:rsidRPr="003D3239" w:rsidRDefault="00A27D70" w:rsidP="00A27D70">
      <w:pPr>
        <w:pStyle w:val="ProductList-Body"/>
        <w:rPr>
          <w:lang w:val="es-ES"/>
        </w:rPr>
      </w:pPr>
      <w:r w:rsidRPr="003D3239">
        <w:rPr>
          <w:lang w:val="es-ES"/>
        </w:rPr>
        <w:t>Este software puede incluir tecnología de compresión visual H.264/AVC, VC-1, MPEG-4 Part 2, y MPEG-2. MPEG LA, L.L.C necesita esta notificación:</w:t>
      </w:r>
    </w:p>
    <w:p w14:paraId="6272B6A6" w14:textId="588A6D75" w:rsidR="00A27D70" w:rsidRPr="003D3239" w:rsidRDefault="00A27D70" w:rsidP="00F824AC">
      <w:pPr>
        <w:pStyle w:val="ProductList-Body"/>
        <w:spacing w:after="120"/>
        <w:rPr>
          <w:lang w:val="es-ES"/>
        </w:rPr>
      </w:pPr>
      <w:r w:rsidRPr="003D3239">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7" w:history="1">
        <w:r w:rsidRPr="003D3239">
          <w:rPr>
            <w:rStyle w:val="Hyperlink"/>
            <w:lang w:val="es-ES"/>
          </w:rPr>
          <w:t>www.mpegla.com</w:t>
        </w:r>
      </w:hyperlink>
      <w:r w:rsidR="009B44F6">
        <w:rPr>
          <w:lang w:val="es-ES"/>
        </w:rPr>
        <w:t>.</w:t>
      </w:r>
    </w:p>
    <w:p w14:paraId="318087C5" w14:textId="65D5ED1F" w:rsidR="00D67A4B" w:rsidRPr="003D3239" w:rsidRDefault="00A27D70" w:rsidP="000F30AA">
      <w:pPr>
        <w:pStyle w:val="ProductList-Body"/>
        <w:rPr>
          <w:lang w:val="es-ES"/>
        </w:rPr>
      </w:pPr>
      <w:r w:rsidRPr="003D3239">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0B8C43B6" w14:textId="77777777" w:rsidR="00D67A4B" w:rsidRPr="003D3239" w:rsidRDefault="00D67A4B" w:rsidP="00A914BF">
      <w:pPr>
        <w:pStyle w:val="ProductList-Body"/>
        <w:rPr>
          <w:lang w:val="es-ES"/>
        </w:rPr>
      </w:pPr>
    </w:p>
    <w:p w14:paraId="4F39DF5C" w14:textId="77777777" w:rsidR="00A27D70" w:rsidRPr="003D3239" w:rsidRDefault="00A27D70" w:rsidP="00A914BF">
      <w:pPr>
        <w:pStyle w:val="ProductList-Body"/>
        <w:rPr>
          <w:lang w:val="es-ES"/>
        </w:rPr>
      </w:pPr>
    </w:p>
    <w:p w14:paraId="76427307" w14:textId="77777777" w:rsidR="00D67A4B" w:rsidRPr="003D3239" w:rsidRDefault="00D67A4B" w:rsidP="00A914BF">
      <w:pPr>
        <w:pStyle w:val="ProductList-Body"/>
        <w:rPr>
          <w:lang w:val="es-ES"/>
        </w:rPr>
        <w:sectPr w:rsidR="00D67A4B" w:rsidRPr="003D3239"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3D3239" w:rsidRDefault="000F30F7" w:rsidP="00233C87">
      <w:pPr>
        <w:pStyle w:val="ProductList-SectionHeading"/>
        <w:outlineLvl w:val="0"/>
        <w:rPr>
          <w:lang w:val="es-ES"/>
        </w:rPr>
      </w:pPr>
      <w:bookmarkStart w:id="84" w:name="Attachment2"/>
      <w:bookmarkStart w:id="85" w:name="_Toc414312339"/>
      <w:r w:rsidRPr="003D3239">
        <w:rPr>
          <w:lang w:val="es-ES"/>
        </w:rPr>
        <w:t>Anexo 2: Conjuntos de Licencias de Suscripción Complementaria</w:t>
      </w:r>
      <w:bookmarkEnd w:id="84"/>
      <w:bookmarkEnd w:id="85"/>
    </w:p>
    <w:p w14:paraId="15149E3E" w14:textId="5EA43D9E" w:rsidR="007D0838" w:rsidRPr="003D3239" w:rsidRDefault="000F30F7" w:rsidP="00207B92">
      <w:pPr>
        <w:pStyle w:val="ProductList-Body"/>
        <w:jc w:val="both"/>
        <w:rPr>
          <w:lang w:val="es-ES"/>
        </w:rPr>
      </w:pPr>
      <w:r w:rsidRPr="003D3239">
        <w:rPr>
          <w:lang w:val="es-ES"/>
        </w:rPr>
        <w:t xml:space="preserve">El posible que la compra de Servicios Online esté disponible en la forma de Conjuntos de Servicios Online. Si en la tabla a continuación, hay una celda con sombreado </w:t>
      </w:r>
      <w:r w:rsidRPr="003D3239">
        <w:rPr>
          <w:color w:val="000000" w:themeColor="text1"/>
          <w:shd w:val="clear" w:color="auto" w:fill="4668C5"/>
          <w:lang w:val="es-ES"/>
        </w:rPr>
        <w:t>azul</w:t>
      </w:r>
      <w:r w:rsidRPr="003D3239">
        <w:rPr>
          <w:color w:val="000000" w:themeColor="text1"/>
          <w:lang w:val="es-ES"/>
        </w:rPr>
        <w:t xml:space="preserve"> en una fila de Servicios Online, la</w:t>
      </w:r>
      <w:r w:rsidRPr="003D3239">
        <w:rPr>
          <w:lang w:val="es-ES"/>
        </w:rPr>
        <w:t xml:space="preserve"> SL de Conjunto para la columna en que se encuentra la celda cumple con los requisitos de SL para los Servicios Online de la celda. </w:t>
      </w:r>
    </w:p>
    <w:p w14:paraId="7691D15D" w14:textId="77777777" w:rsidR="009A6ABA" w:rsidRPr="003D3239" w:rsidRDefault="009A6ABA" w:rsidP="00207B92">
      <w:pPr>
        <w:pStyle w:val="ProductList-Body"/>
        <w:jc w:val="both"/>
        <w:rPr>
          <w:lang w:val="es-ES"/>
        </w:rPr>
      </w:pPr>
    </w:p>
    <w:tbl>
      <w:tblPr>
        <w:tblW w:w="10530" w:type="dxa"/>
        <w:tblInd w:w="108" w:type="dxa"/>
        <w:tblLayout w:type="fixed"/>
        <w:tblLook w:val="04A0" w:firstRow="1" w:lastRow="0" w:firstColumn="1" w:lastColumn="0" w:noHBand="0" w:noVBand="1"/>
      </w:tblPr>
      <w:tblGrid>
        <w:gridCol w:w="2214"/>
        <w:gridCol w:w="236"/>
        <w:gridCol w:w="270"/>
        <w:gridCol w:w="270"/>
        <w:gridCol w:w="250"/>
        <w:gridCol w:w="290"/>
        <w:gridCol w:w="270"/>
        <w:gridCol w:w="270"/>
        <w:gridCol w:w="259"/>
        <w:gridCol w:w="281"/>
        <w:gridCol w:w="270"/>
        <w:gridCol w:w="277"/>
        <w:gridCol w:w="873"/>
        <w:gridCol w:w="810"/>
        <w:gridCol w:w="810"/>
        <w:gridCol w:w="810"/>
        <w:gridCol w:w="990"/>
        <w:gridCol w:w="333"/>
        <w:gridCol w:w="747"/>
      </w:tblGrid>
      <w:tr w:rsidR="009A6ABA" w14:paraId="405973D6" w14:textId="77777777" w:rsidTr="009B44F6">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Servicios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6EFB404D" w:rsidR="009A6ABA"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Mediana Empresa</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37DEB57F" w:rsidR="009A6ABA"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B44F6" w14:paraId="3E2839AF" w14:textId="77777777" w:rsidTr="009B44F6">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3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4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44F6" w14:paraId="3F640A2B" w14:textId="77777777" w:rsidTr="009B44F6">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F18E9EA" w14:textId="77777777" w:rsidTr="009B44F6">
        <w:trPr>
          <w:trHeight w:val="288"/>
        </w:trPr>
        <w:tc>
          <w:tcPr>
            <w:tcW w:w="2214"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3E8388D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12764D5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0ABC609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4937399"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C3BCF3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4888BD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65C2522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7CF572AC"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2E4E689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3BB108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7674A66A"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383D529E"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32E5BE3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EA9255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6D0F5A2D"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264A40B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455C336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21C7E98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573A063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B44F6" w14:paraId="717B45C6" w14:textId="77777777" w:rsidTr="009B44F6">
        <w:trPr>
          <w:trHeight w:val="288"/>
        </w:trPr>
        <w:tc>
          <w:tcPr>
            <w:tcW w:w="2214"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163F32A" w:rsidR="00C614F3" w:rsidRPr="003D3239" w:rsidRDefault="00007D8A" w:rsidP="003462B4">
      <w:pPr>
        <w:pStyle w:val="ProductList-Body"/>
        <w:rPr>
          <w:lang w:val="es-ES"/>
        </w:rPr>
      </w:pPr>
      <w:r w:rsidRPr="003D3239">
        <w:rPr>
          <w:vertAlign w:val="superscript"/>
          <w:lang w:val="es-ES"/>
        </w:rPr>
        <w:t>1</w:t>
      </w:r>
      <w:r w:rsidRPr="003D3239">
        <w:rPr>
          <w:lang w:val="es-ES"/>
        </w:rPr>
        <w:t xml:space="preserve"> Las SL de la Suite de Complementos que incluyen </w:t>
      </w:r>
      <w:r w:rsidR="003462B4" w:rsidRPr="003D3239">
        <w:rPr>
          <w:lang w:val="es-ES"/>
        </w:rPr>
        <w:t>“</w:t>
      </w:r>
      <w:r w:rsidRPr="003D3239">
        <w:rPr>
          <w:lang w:val="es-ES"/>
        </w:rPr>
        <w:t>sin ProPlus</w:t>
      </w:r>
      <w:r w:rsidR="003462B4" w:rsidRPr="003D3239">
        <w:rPr>
          <w:lang w:val="es-ES"/>
        </w:rPr>
        <w:t>”</w:t>
      </w:r>
      <w:r w:rsidRPr="003D3239">
        <w:rPr>
          <w:lang w:val="es-ES"/>
        </w:rPr>
        <w:t xml:space="preserve"> en su título no incluyen derechos para Office 365 ProPlus.</w:t>
      </w:r>
    </w:p>
    <w:p w14:paraId="3A7DEFE7" w14:textId="649D2BC4" w:rsidR="008D23E8" w:rsidRPr="003D3239" w:rsidRDefault="00007D8A" w:rsidP="00B92496">
      <w:pPr>
        <w:pStyle w:val="ProductList-Body"/>
        <w:rPr>
          <w:lang w:val="es-ES"/>
        </w:rPr>
      </w:pPr>
      <w:r w:rsidRPr="003D3239">
        <w:rPr>
          <w:vertAlign w:val="superscript"/>
          <w:lang w:val="es-ES"/>
        </w:rPr>
        <w:t>2</w:t>
      </w:r>
      <w:r w:rsidRPr="003D3239">
        <w:rPr>
          <w:lang w:val="es-ES"/>
        </w:rPr>
        <w:t xml:space="preserve"> Además de los Servicios Online que se han identificado antes, Enterprise Cloud Suite cumple el requisito de SL para Windows SA por Usuario que se describe en la Lista de Productos. La Lista de Productos se encuentra en </w:t>
      </w:r>
      <w:hyperlink r:id="rId50" w:history="1">
        <w:r w:rsidRPr="003D3239">
          <w:rPr>
            <w:rStyle w:val="Hyperlink"/>
            <w:lang w:val="es-ES"/>
          </w:rPr>
          <w:t>http://go.microsoft.com/?linkid=9839207</w:t>
        </w:r>
      </w:hyperlink>
      <w:r w:rsidRPr="003D3239">
        <w:rPr>
          <w:lang w:val="es-ES"/>
        </w:rPr>
        <w:t>.</w:t>
      </w:r>
    </w:p>
    <w:p w14:paraId="5CE54DAE" w14:textId="7CA4E779" w:rsidR="0053216D" w:rsidRPr="003D3239" w:rsidRDefault="000759BB" w:rsidP="0053216D">
      <w:pPr>
        <w:pStyle w:val="ProductList-Body"/>
        <w:rPr>
          <w:lang w:val="es-ES"/>
        </w:rPr>
      </w:pPr>
      <w:r w:rsidRPr="003D3239">
        <w:rPr>
          <w:vertAlign w:val="superscript"/>
          <w:lang w:val="es-ES"/>
        </w:rPr>
        <w:t>3</w:t>
      </w:r>
      <w:r w:rsidRPr="003D3239">
        <w:rPr>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2A6A49D9" w14:textId="65C5C0AF" w:rsidR="00F2322F" w:rsidRPr="003D3239" w:rsidRDefault="00F2322F" w:rsidP="00A914BF">
      <w:pPr>
        <w:pStyle w:val="ProductList-Body"/>
        <w:rPr>
          <w:lang w:val="es-ES"/>
        </w:rPr>
      </w:pPr>
    </w:p>
    <w:p w14:paraId="374EA8ED" w14:textId="77777777" w:rsidR="00D67A4B" w:rsidRPr="003D3239" w:rsidRDefault="00D67A4B" w:rsidP="00A914BF">
      <w:pPr>
        <w:pStyle w:val="ProductList-Body"/>
        <w:rPr>
          <w:lang w:val="es-ES"/>
        </w:rPr>
      </w:pPr>
    </w:p>
    <w:p w14:paraId="144749B0" w14:textId="77777777" w:rsidR="00232755" w:rsidRPr="003D3239" w:rsidRDefault="00232755" w:rsidP="00A914BF">
      <w:pPr>
        <w:pStyle w:val="ProductList-Body"/>
        <w:rPr>
          <w:lang w:val="es-ES"/>
        </w:rPr>
        <w:sectPr w:rsidR="00232755" w:rsidRPr="003D3239" w:rsidSect="00A61B2A">
          <w:pgSz w:w="12240" w:h="15840"/>
          <w:pgMar w:top="1440" w:right="720" w:bottom="1440" w:left="720" w:header="720" w:footer="720" w:gutter="0"/>
          <w:cols w:space="720"/>
          <w:titlePg/>
          <w:docGrid w:linePitch="360"/>
        </w:sectPr>
      </w:pPr>
    </w:p>
    <w:p w14:paraId="2EC0A6A5" w14:textId="10402A31" w:rsidR="00232755" w:rsidRPr="003D3239" w:rsidRDefault="00232755" w:rsidP="00233C87">
      <w:pPr>
        <w:pStyle w:val="ProductList-SectionHeading"/>
        <w:outlineLvl w:val="0"/>
        <w:rPr>
          <w:lang w:val="es-ES"/>
        </w:rPr>
      </w:pPr>
      <w:bookmarkStart w:id="86" w:name="Attachment3"/>
      <w:bookmarkStart w:id="87" w:name="_Toc414312340"/>
      <w:r w:rsidRPr="003D3239">
        <w:rPr>
          <w:lang w:val="es-ES"/>
        </w:rPr>
        <w:t>Anexo 3: Cláusulas Contractuales Estándar (Procesadores)</w:t>
      </w:r>
      <w:bookmarkEnd w:id="86"/>
      <w:bookmarkEnd w:id="87"/>
    </w:p>
    <w:p w14:paraId="4E06F8C8" w14:textId="6E522ADB" w:rsidR="00232755" w:rsidRPr="003D3239" w:rsidRDefault="00232755" w:rsidP="00232755">
      <w:pPr>
        <w:pStyle w:val="ProductList-Body"/>
        <w:rPr>
          <w:lang w:val="es-ES"/>
        </w:rPr>
      </w:pPr>
      <w:r w:rsidRPr="003D3239">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3D3239" w:rsidRDefault="00232755" w:rsidP="00232755">
      <w:pPr>
        <w:pStyle w:val="ProductList-Body"/>
        <w:rPr>
          <w:lang w:val="es-ES"/>
        </w:rPr>
      </w:pPr>
    </w:p>
    <w:p w14:paraId="48369B9B" w14:textId="77777777" w:rsidR="00232755" w:rsidRPr="003D3239" w:rsidRDefault="00232755" w:rsidP="00233C87">
      <w:pPr>
        <w:pStyle w:val="ProductList-Body"/>
        <w:jc w:val="center"/>
        <w:outlineLvl w:val="1"/>
        <w:rPr>
          <w:lang w:val="es-ES"/>
        </w:rPr>
      </w:pPr>
      <w:r w:rsidRPr="003D3239">
        <w:rPr>
          <w:b/>
          <w:lang w:val="es-ES"/>
        </w:rPr>
        <w:t>Cláusula 1: Definiciones</w:t>
      </w:r>
    </w:p>
    <w:p w14:paraId="71FC6C70" w14:textId="77777777" w:rsidR="00232755" w:rsidRPr="003D3239" w:rsidRDefault="00232755" w:rsidP="00232755">
      <w:pPr>
        <w:pStyle w:val="ProductList-Body"/>
        <w:rPr>
          <w:lang w:val="es-ES"/>
        </w:rPr>
      </w:pPr>
    </w:p>
    <w:p w14:paraId="7BD8EA70" w14:textId="77777777" w:rsidR="00232755" w:rsidRPr="003D3239" w:rsidRDefault="00232755" w:rsidP="00232755">
      <w:pPr>
        <w:pStyle w:val="ProductList-Body"/>
        <w:spacing w:after="120"/>
        <w:rPr>
          <w:lang w:val="es-ES"/>
        </w:rPr>
      </w:pPr>
      <w:r w:rsidRPr="003D3239">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3D3239" w:rsidRDefault="00232755" w:rsidP="00232755">
      <w:pPr>
        <w:pStyle w:val="ProductList-Body"/>
        <w:spacing w:after="120"/>
        <w:rPr>
          <w:lang w:val="es-ES"/>
        </w:rPr>
      </w:pPr>
      <w:r w:rsidRPr="003D3239">
        <w:rPr>
          <w:lang w:val="es-ES"/>
        </w:rPr>
        <w:t xml:space="preserve">(b) 'el exportador de datos' es el responsable del tratamiento que transmite los datos personales; </w:t>
      </w:r>
    </w:p>
    <w:p w14:paraId="4D0F19E1" w14:textId="77777777" w:rsidR="00232755" w:rsidRPr="003D3239" w:rsidRDefault="00232755" w:rsidP="00232755">
      <w:pPr>
        <w:pStyle w:val="ProductList-Body"/>
        <w:spacing w:after="120"/>
        <w:rPr>
          <w:lang w:val="es-ES"/>
        </w:rPr>
      </w:pPr>
      <w:r w:rsidRPr="003D3239">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3D3239" w:rsidRDefault="00232755" w:rsidP="00232755">
      <w:pPr>
        <w:pStyle w:val="ProductList-Body"/>
        <w:spacing w:after="120"/>
        <w:rPr>
          <w:lang w:val="es-ES"/>
        </w:rPr>
      </w:pPr>
      <w:r w:rsidRPr="003D3239">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3D3239" w:rsidRDefault="00232755" w:rsidP="00232755">
      <w:pPr>
        <w:pStyle w:val="ProductList-Body"/>
        <w:spacing w:after="120"/>
        <w:rPr>
          <w:lang w:val="es-ES"/>
        </w:rPr>
      </w:pPr>
      <w:r w:rsidRPr="003D3239">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3D3239" w:rsidRDefault="00232755" w:rsidP="00232755">
      <w:pPr>
        <w:pStyle w:val="ProductList-Body"/>
        <w:rPr>
          <w:lang w:val="es-ES"/>
        </w:rPr>
      </w:pPr>
      <w:r w:rsidRPr="003D3239">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3D3239" w:rsidRDefault="00232755" w:rsidP="00232755">
      <w:pPr>
        <w:pStyle w:val="ProductList-Body"/>
        <w:rPr>
          <w:lang w:val="es-ES"/>
        </w:rPr>
      </w:pPr>
    </w:p>
    <w:p w14:paraId="67CE06D4" w14:textId="77777777" w:rsidR="00232755" w:rsidRPr="00EB01E0" w:rsidRDefault="00232755" w:rsidP="00233C87">
      <w:pPr>
        <w:pStyle w:val="ProductList-Body"/>
        <w:jc w:val="center"/>
        <w:outlineLvl w:val="1"/>
        <w:rPr>
          <w:lang w:val="es-ES"/>
        </w:rPr>
      </w:pPr>
      <w:r w:rsidRPr="00EB01E0">
        <w:rPr>
          <w:b/>
          <w:lang w:val="es-ES"/>
        </w:rPr>
        <w:t>Cláusula 2: Detalles de la transferencia</w:t>
      </w:r>
    </w:p>
    <w:p w14:paraId="65E8E6A1" w14:textId="77777777" w:rsidR="00232755" w:rsidRPr="00EB01E0" w:rsidRDefault="00232755" w:rsidP="00232755">
      <w:pPr>
        <w:pStyle w:val="ProductList-Body"/>
        <w:rPr>
          <w:lang w:val="es-ES"/>
        </w:rPr>
      </w:pPr>
    </w:p>
    <w:p w14:paraId="2FC5C622" w14:textId="52FC60E2" w:rsidR="00232755" w:rsidRPr="003D3239" w:rsidRDefault="00232755" w:rsidP="00232755">
      <w:pPr>
        <w:pStyle w:val="ProductList-Body"/>
        <w:rPr>
          <w:lang w:val="es-ES"/>
        </w:rPr>
      </w:pPr>
      <w:r w:rsidRPr="003D3239">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3D3239" w:rsidRDefault="00232755" w:rsidP="00A914BF">
      <w:pPr>
        <w:pStyle w:val="ProductList-Body"/>
        <w:rPr>
          <w:lang w:val="es-ES"/>
        </w:rPr>
      </w:pPr>
    </w:p>
    <w:p w14:paraId="2E1D0F6D" w14:textId="77777777" w:rsidR="00232755" w:rsidRPr="003D3239" w:rsidRDefault="00232755" w:rsidP="00233C87">
      <w:pPr>
        <w:pStyle w:val="ProductList-Body"/>
        <w:jc w:val="center"/>
        <w:outlineLvl w:val="1"/>
        <w:rPr>
          <w:lang w:val="es-ES"/>
        </w:rPr>
      </w:pPr>
      <w:r w:rsidRPr="003D3239">
        <w:rPr>
          <w:b/>
          <w:lang w:val="es-ES"/>
        </w:rPr>
        <w:t>Cláusula 3: Cláusula de terceros beneficiarios</w:t>
      </w:r>
    </w:p>
    <w:p w14:paraId="2BE581EB" w14:textId="77777777" w:rsidR="00232755" w:rsidRPr="003D3239" w:rsidRDefault="00232755" w:rsidP="00232755">
      <w:pPr>
        <w:pStyle w:val="ProductList-Body"/>
        <w:rPr>
          <w:lang w:val="es-ES"/>
        </w:rPr>
      </w:pPr>
    </w:p>
    <w:p w14:paraId="1EB5EC7D" w14:textId="77777777" w:rsidR="00232755" w:rsidRPr="003D3239" w:rsidRDefault="00232755" w:rsidP="00232755">
      <w:pPr>
        <w:pStyle w:val="ProductList-Body"/>
        <w:spacing w:after="120"/>
        <w:rPr>
          <w:lang w:val="es-ES"/>
        </w:rPr>
      </w:pPr>
      <w:r w:rsidRPr="003D3239">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3D3239" w:rsidRDefault="00232755" w:rsidP="00232755">
      <w:pPr>
        <w:pStyle w:val="ProductList-Body"/>
        <w:spacing w:after="120"/>
        <w:rPr>
          <w:lang w:val="es-ES"/>
        </w:rPr>
      </w:pPr>
      <w:r w:rsidRPr="003D3239">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3D3239" w:rsidRDefault="00232755" w:rsidP="00232755">
      <w:pPr>
        <w:pStyle w:val="ProductList-Body"/>
        <w:spacing w:after="120"/>
        <w:rPr>
          <w:lang w:val="es-ES"/>
        </w:rPr>
      </w:pPr>
      <w:r w:rsidRPr="003D3239">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3D3239" w:rsidRDefault="00232755" w:rsidP="00232755">
      <w:pPr>
        <w:pStyle w:val="ProductList-Body"/>
        <w:rPr>
          <w:lang w:val="es-ES"/>
        </w:rPr>
      </w:pPr>
      <w:r w:rsidRPr="003D3239">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3D3239" w:rsidRDefault="00D67A4B" w:rsidP="00A914BF">
      <w:pPr>
        <w:pStyle w:val="ProductList-Body"/>
        <w:rPr>
          <w:lang w:val="es-ES"/>
        </w:rPr>
      </w:pPr>
    </w:p>
    <w:p w14:paraId="346A077B" w14:textId="77777777" w:rsidR="000B2305" w:rsidRPr="003D3239" w:rsidRDefault="000B2305">
      <w:pPr>
        <w:rPr>
          <w:lang w:val="es-ES"/>
        </w:rPr>
      </w:pPr>
      <w:r w:rsidRPr="003D3239">
        <w:rPr>
          <w:b/>
          <w:lang w:val="es-ES"/>
        </w:rPr>
        <w:br w:type="page"/>
      </w:r>
    </w:p>
    <w:p w14:paraId="7ACF0438" w14:textId="328506FE" w:rsidR="00232755" w:rsidRPr="003D3239" w:rsidRDefault="00232755" w:rsidP="00233C87">
      <w:pPr>
        <w:pStyle w:val="ProductList-Body"/>
        <w:jc w:val="center"/>
        <w:outlineLvl w:val="1"/>
        <w:rPr>
          <w:lang w:val="es-ES"/>
        </w:rPr>
      </w:pPr>
      <w:r w:rsidRPr="003D3239">
        <w:rPr>
          <w:b/>
          <w:lang w:val="es-ES"/>
        </w:rPr>
        <w:t>Cláusula 4: Obligaciones del exportador de datos</w:t>
      </w:r>
    </w:p>
    <w:p w14:paraId="72E1C762" w14:textId="77777777" w:rsidR="00232755" w:rsidRPr="003D3239" w:rsidRDefault="00232755" w:rsidP="00232755">
      <w:pPr>
        <w:pStyle w:val="ProductList-Body"/>
        <w:rPr>
          <w:lang w:val="es-ES"/>
        </w:rPr>
      </w:pPr>
    </w:p>
    <w:p w14:paraId="5AAB024C" w14:textId="77777777" w:rsidR="00232755" w:rsidRPr="003D3239" w:rsidRDefault="00232755" w:rsidP="00232755">
      <w:pPr>
        <w:pStyle w:val="ProductList-Body"/>
        <w:rPr>
          <w:lang w:val="es-ES"/>
        </w:rPr>
      </w:pPr>
      <w:r w:rsidRPr="003D3239">
        <w:rPr>
          <w:lang w:val="es-ES"/>
        </w:rPr>
        <w:t xml:space="preserve">El exportador de datos acepta y garantiza: </w:t>
      </w:r>
    </w:p>
    <w:p w14:paraId="6D83F5A6" w14:textId="77777777" w:rsidR="00232755" w:rsidRPr="003D3239" w:rsidRDefault="00232755" w:rsidP="00232755">
      <w:pPr>
        <w:pStyle w:val="ProductList-Body"/>
        <w:rPr>
          <w:lang w:val="es-ES"/>
        </w:rPr>
      </w:pPr>
    </w:p>
    <w:p w14:paraId="7A73CB8D" w14:textId="77777777" w:rsidR="00232755" w:rsidRPr="003D3239" w:rsidRDefault="00232755" w:rsidP="00232755">
      <w:pPr>
        <w:pStyle w:val="ProductList-Body"/>
        <w:spacing w:after="120"/>
        <w:rPr>
          <w:lang w:val="es-ES"/>
        </w:rPr>
      </w:pPr>
      <w:r w:rsidRPr="003D3239">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3D3239" w:rsidRDefault="00232755" w:rsidP="00232755">
      <w:pPr>
        <w:pStyle w:val="ProductList-Body"/>
        <w:spacing w:after="120"/>
        <w:rPr>
          <w:lang w:val="es-ES"/>
        </w:rPr>
      </w:pPr>
      <w:r w:rsidRPr="003D3239">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3D3239" w:rsidRDefault="00232755" w:rsidP="00232755">
      <w:pPr>
        <w:pStyle w:val="ProductList-Body"/>
        <w:spacing w:after="120"/>
        <w:rPr>
          <w:lang w:val="es-ES"/>
        </w:rPr>
      </w:pPr>
      <w:r w:rsidRPr="003D3239">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3D3239" w:rsidRDefault="00232755" w:rsidP="00232755">
      <w:pPr>
        <w:pStyle w:val="ProductList-Body"/>
        <w:spacing w:after="120"/>
        <w:rPr>
          <w:lang w:val="es-ES"/>
        </w:rPr>
      </w:pPr>
      <w:r w:rsidRPr="003D3239">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3D3239" w:rsidRDefault="00232755" w:rsidP="00232755">
      <w:pPr>
        <w:pStyle w:val="ProductList-Body"/>
        <w:spacing w:after="120"/>
        <w:rPr>
          <w:lang w:val="es-ES"/>
        </w:rPr>
      </w:pPr>
      <w:r w:rsidRPr="003D3239">
        <w:rPr>
          <w:lang w:val="es-ES"/>
        </w:rPr>
        <w:t xml:space="preserve">(e) que garantizará el cumplimiento con las medidas de seguridad; </w:t>
      </w:r>
    </w:p>
    <w:p w14:paraId="6AB8CF1B" w14:textId="77777777" w:rsidR="00232755" w:rsidRPr="003D3239" w:rsidRDefault="00232755" w:rsidP="00232755">
      <w:pPr>
        <w:pStyle w:val="ProductList-Body"/>
        <w:spacing w:after="120"/>
        <w:rPr>
          <w:lang w:val="es-ES"/>
        </w:rPr>
      </w:pPr>
      <w:r w:rsidRPr="003D3239">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3D3239" w:rsidRDefault="00232755" w:rsidP="00232755">
      <w:pPr>
        <w:pStyle w:val="ProductList-Body"/>
        <w:spacing w:after="120"/>
        <w:rPr>
          <w:lang w:val="es-ES"/>
        </w:rPr>
      </w:pPr>
      <w:r w:rsidRPr="003D3239">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3D3239" w:rsidRDefault="00232755" w:rsidP="00232755">
      <w:pPr>
        <w:pStyle w:val="ProductList-Body"/>
        <w:spacing w:after="120"/>
        <w:rPr>
          <w:lang w:val="es-ES"/>
        </w:rPr>
      </w:pPr>
      <w:r w:rsidRPr="003D3239">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3D3239" w:rsidRDefault="00232755" w:rsidP="00232755">
      <w:pPr>
        <w:pStyle w:val="ProductList-Body"/>
        <w:spacing w:after="120"/>
        <w:rPr>
          <w:lang w:val="es-ES"/>
        </w:rPr>
      </w:pPr>
      <w:r w:rsidRPr="003D3239">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3D3239" w:rsidRDefault="00232755" w:rsidP="00232755">
      <w:pPr>
        <w:pStyle w:val="ProductList-Body"/>
        <w:rPr>
          <w:lang w:val="es-ES"/>
        </w:rPr>
      </w:pPr>
      <w:r w:rsidRPr="003D3239">
        <w:rPr>
          <w:lang w:val="es-ES"/>
        </w:rPr>
        <w:t>(j) que garantizará el cumplimiento con la Cláusula 4(a) a (i).</w:t>
      </w:r>
    </w:p>
    <w:p w14:paraId="2FC594DE" w14:textId="77777777" w:rsidR="00D67A4B" w:rsidRPr="003D3239" w:rsidRDefault="00D67A4B" w:rsidP="00A914BF">
      <w:pPr>
        <w:pStyle w:val="ProductList-Body"/>
        <w:rPr>
          <w:lang w:val="es-ES"/>
        </w:rPr>
      </w:pPr>
    </w:p>
    <w:p w14:paraId="4ACC0FB6" w14:textId="469DA93A" w:rsidR="00E83159" w:rsidRPr="003D3239" w:rsidRDefault="00E83159" w:rsidP="00233C87">
      <w:pPr>
        <w:pStyle w:val="ProductList-Body"/>
        <w:jc w:val="center"/>
        <w:outlineLvl w:val="1"/>
        <w:rPr>
          <w:lang w:val="es-ES"/>
        </w:rPr>
      </w:pPr>
      <w:r w:rsidRPr="003D3239">
        <w:rPr>
          <w:b/>
          <w:lang w:val="es-ES"/>
        </w:rPr>
        <w:t>Cláusula 5: Obligaciones del importador de datos</w:t>
      </w:r>
    </w:p>
    <w:p w14:paraId="118385FF" w14:textId="77777777" w:rsidR="00E83159" w:rsidRPr="003D3239" w:rsidRDefault="00E83159" w:rsidP="00E83159">
      <w:pPr>
        <w:pStyle w:val="ProductList-Body"/>
        <w:rPr>
          <w:lang w:val="es-ES"/>
        </w:rPr>
      </w:pPr>
    </w:p>
    <w:p w14:paraId="7DB8490C" w14:textId="77777777" w:rsidR="00E83159" w:rsidRPr="003D3239" w:rsidRDefault="00E83159" w:rsidP="00E83159">
      <w:pPr>
        <w:pStyle w:val="ProductList-Body"/>
        <w:rPr>
          <w:lang w:val="es-ES"/>
        </w:rPr>
      </w:pPr>
      <w:r w:rsidRPr="003D3239">
        <w:rPr>
          <w:lang w:val="es-ES"/>
        </w:rPr>
        <w:t xml:space="preserve">El importador de datos acepta y garantiza: </w:t>
      </w:r>
    </w:p>
    <w:p w14:paraId="21D74128" w14:textId="77777777" w:rsidR="00E83159" w:rsidRPr="003D3239" w:rsidRDefault="00E83159" w:rsidP="00E83159">
      <w:pPr>
        <w:pStyle w:val="ProductList-Body"/>
        <w:rPr>
          <w:lang w:val="es-ES"/>
        </w:rPr>
      </w:pPr>
    </w:p>
    <w:p w14:paraId="59EB4F4E" w14:textId="77777777" w:rsidR="00E83159" w:rsidRPr="003D3239" w:rsidRDefault="00E83159" w:rsidP="00E83159">
      <w:pPr>
        <w:pStyle w:val="ProductList-Body"/>
        <w:spacing w:after="120"/>
        <w:rPr>
          <w:lang w:val="es-ES"/>
        </w:rPr>
      </w:pPr>
      <w:r w:rsidRPr="003D3239">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3D3239" w:rsidRDefault="00E83159" w:rsidP="00E83159">
      <w:pPr>
        <w:pStyle w:val="ProductList-Body"/>
        <w:spacing w:after="120"/>
        <w:rPr>
          <w:lang w:val="es-ES"/>
        </w:rPr>
      </w:pPr>
      <w:r w:rsidRPr="003D3239">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3D3239" w:rsidRDefault="00E83159" w:rsidP="00E83159">
      <w:pPr>
        <w:pStyle w:val="ProductList-Body"/>
        <w:spacing w:after="120"/>
        <w:rPr>
          <w:lang w:val="es-ES"/>
        </w:rPr>
      </w:pPr>
      <w:r w:rsidRPr="003D3239">
        <w:rPr>
          <w:lang w:val="es-ES"/>
        </w:rPr>
        <w:t xml:space="preserve">(c) que tiene implementadas las medidas de seguridad técnicas y organizativas que se especifican en el Anexo 2 antes de tratar los datos personales transmitidos; </w:t>
      </w:r>
    </w:p>
    <w:p w14:paraId="345C600F" w14:textId="77777777" w:rsidR="00E83159" w:rsidRPr="003D3239" w:rsidRDefault="00E83159" w:rsidP="00E83159">
      <w:pPr>
        <w:pStyle w:val="ProductList-Body"/>
        <w:rPr>
          <w:lang w:val="es-ES"/>
        </w:rPr>
      </w:pPr>
      <w:r w:rsidRPr="003D3239">
        <w:rPr>
          <w:lang w:val="es-ES"/>
        </w:rPr>
        <w:t xml:space="preserve">(d) que notificará de forma oportuna al exportador sobre: </w:t>
      </w:r>
    </w:p>
    <w:p w14:paraId="1CD6BBE0" w14:textId="77777777" w:rsidR="00E83159" w:rsidRPr="003D3239" w:rsidRDefault="00E83159" w:rsidP="00E83159">
      <w:pPr>
        <w:pStyle w:val="ProductList-Body"/>
        <w:spacing w:after="60"/>
        <w:ind w:left="360"/>
        <w:rPr>
          <w:lang w:val="es-ES"/>
        </w:rPr>
      </w:pPr>
      <w:r w:rsidRPr="003D3239">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3D3239" w:rsidRDefault="00E83159" w:rsidP="00E83159">
      <w:pPr>
        <w:pStyle w:val="ProductList-Body"/>
        <w:spacing w:after="60"/>
        <w:ind w:left="360"/>
        <w:rPr>
          <w:lang w:val="es-ES"/>
        </w:rPr>
      </w:pPr>
      <w:r w:rsidRPr="003D3239">
        <w:rPr>
          <w:lang w:val="es-ES"/>
        </w:rPr>
        <w:t xml:space="preserve">(ii) cualquier acceso accidental o no autorizado, y </w:t>
      </w:r>
    </w:p>
    <w:p w14:paraId="336E5C2B" w14:textId="77777777" w:rsidR="00E83159" w:rsidRPr="003D3239" w:rsidRDefault="00E83159" w:rsidP="00E83159">
      <w:pPr>
        <w:pStyle w:val="ProductList-Body"/>
        <w:spacing w:after="120"/>
        <w:ind w:left="360"/>
        <w:rPr>
          <w:lang w:val="es-ES"/>
        </w:rPr>
      </w:pPr>
      <w:r w:rsidRPr="003D3239">
        <w:rPr>
          <w:lang w:val="es-ES"/>
        </w:rPr>
        <w:t xml:space="preserve">(iii) cualquier solicitud recibida directamente de los interesados, sin responder a esa solicitud, a menos que de otro modo se haya autorizado; </w:t>
      </w:r>
    </w:p>
    <w:p w14:paraId="4C2B8EAE" w14:textId="77777777" w:rsidR="00E83159" w:rsidRPr="003D3239" w:rsidRDefault="00E83159" w:rsidP="00E83159">
      <w:pPr>
        <w:pStyle w:val="ProductList-Body"/>
        <w:spacing w:after="120"/>
        <w:rPr>
          <w:lang w:val="es-ES"/>
        </w:rPr>
      </w:pPr>
      <w:r w:rsidRPr="003D3239">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3D3239" w:rsidRDefault="00E83159" w:rsidP="00E83159">
      <w:pPr>
        <w:pStyle w:val="ProductList-Body"/>
        <w:spacing w:after="120"/>
        <w:rPr>
          <w:lang w:val="es-ES"/>
        </w:rPr>
      </w:pPr>
      <w:r w:rsidRPr="003D3239">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3D3239" w:rsidRDefault="00E83159" w:rsidP="00E83159">
      <w:pPr>
        <w:pStyle w:val="ProductList-Body"/>
        <w:spacing w:after="120"/>
        <w:rPr>
          <w:lang w:val="es-ES"/>
        </w:rPr>
      </w:pPr>
      <w:r w:rsidRPr="003D3239">
        <w:rPr>
          <w:lang w:val="es-ES"/>
        </w:rPr>
        <w:t>(</w:t>
      </w:r>
      <w:r w:rsidR="009B44F6">
        <w:rPr>
          <w:lang w:val="es-ES"/>
        </w:rPr>
        <w:t>g</w:t>
      </w:r>
      <w:r w:rsidRPr="003D3239">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3D3239" w:rsidRDefault="00E83159" w:rsidP="00E83159">
      <w:pPr>
        <w:pStyle w:val="ProductList-Body"/>
        <w:spacing w:after="120"/>
        <w:rPr>
          <w:lang w:val="es-ES"/>
        </w:rPr>
      </w:pPr>
      <w:r w:rsidRPr="003D3239">
        <w:rPr>
          <w:lang w:val="es-ES"/>
        </w:rPr>
        <w:t xml:space="preserve">(h) que, en caso de subtratamiento, se ha informado previamente al exportador de datos y se ha obtenido su consentimiento previo por escrito; </w:t>
      </w:r>
    </w:p>
    <w:p w14:paraId="24B62CD3" w14:textId="77777777" w:rsidR="00E83159" w:rsidRPr="003D3239" w:rsidRDefault="00E83159" w:rsidP="00E83159">
      <w:pPr>
        <w:pStyle w:val="ProductList-Body"/>
        <w:spacing w:after="120"/>
        <w:rPr>
          <w:lang w:val="es-ES"/>
        </w:rPr>
      </w:pPr>
      <w:r w:rsidRPr="003D3239">
        <w:rPr>
          <w:lang w:val="es-ES"/>
        </w:rPr>
        <w:t>(i) que los servicios de tratamiento del subencargado del tratamiento se realizarán de acuerdo con la Cláusula 11; y</w:t>
      </w:r>
    </w:p>
    <w:p w14:paraId="49ECD6CC" w14:textId="37AA8DD2" w:rsidR="00D67A4B" w:rsidRPr="003D3239" w:rsidRDefault="00E83159" w:rsidP="00E83159">
      <w:pPr>
        <w:pStyle w:val="ProductList-Body"/>
        <w:rPr>
          <w:lang w:val="es-ES"/>
        </w:rPr>
      </w:pPr>
      <w:r w:rsidRPr="003D3239">
        <w:rPr>
          <w:lang w:val="es-ES"/>
        </w:rPr>
        <w:t>(j) enviar oportunamente al exportador de datos una copia de cualquier acuerdo con el subencargado del tratamiento pactado en virtud de las Cláusulas.</w:t>
      </w:r>
    </w:p>
    <w:p w14:paraId="6A0D913E" w14:textId="77777777" w:rsidR="00E83159" w:rsidRPr="003D3239" w:rsidRDefault="00E83159" w:rsidP="00A914BF">
      <w:pPr>
        <w:pStyle w:val="ProductList-Body"/>
        <w:rPr>
          <w:lang w:val="es-ES"/>
        </w:rPr>
      </w:pPr>
    </w:p>
    <w:p w14:paraId="20E031A6" w14:textId="1127C52D" w:rsidR="00E83159" w:rsidRPr="003D3239" w:rsidRDefault="00E83159" w:rsidP="00233C87">
      <w:pPr>
        <w:pStyle w:val="ProductList-Body"/>
        <w:jc w:val="center"/>
        <w:outlineLvl w:val="1"/>
        <w:rPr>
          <w:lang w:val="es-ES"/>
        </w:rPr>
      </w:pPr>
      <w:r w:rsidRPr="003D3239">
        <w:rPr>
          <w:b/>
          <w:lang w:val="es-ES"/>
        </w:rPr>
        <w:t>Cláusula 6: Responsabilidad</w:t>
      </w:r>
    </w:p>
    <w:p w14:paraId="53DD784F" w14:textId="77777777" w:rsidR="00E83159" w:rsidRPr="003D3239" w:rsidRDefault="00E83159" w:rsidP="00E83159">
      <w:pPr>
        <w:pStyle w:val="ProductList-Body"/>
        <w:rPr>
          <w:lang w:val="es-ES"/>
        </w:rPr>
      </w:pPr>
    </w:p>
    <w:p w14:paraId="725D41B8" w14:textId="77777777" w:rsidR="00E83159" w:rsidRPr="003D3239" w:rsidRDefault="00E83159" w:rsidP="00E83159">
      <w:pPr>
        <w:pStyle w:val="ProductList-Body"/>
        <w:spacing w:after="120"/>
        <w:rPr>
          <w:lang w:val="es-ES"/>
        </w:rPr>
      </w:pPr>
      <w:r w:rsidRPr="003D3239">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3D3239" w:rsidRDefault="00E83159" w:rsidP="00E83159">
      <w:pPr>
        <w:pStyle w:val="ProductList-Body"/>
        <w:spacing w:after="120"/>
        <w:rPr>
          <w:lang w:val="es-ES"/>
        </w:rPr>
      </w:pPr>
      <w:r w:rsidRPr="003D3239">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3D3239" w:rsidRDefault="00E83159" w:rsidP="00E83159">
      <w:pPr>
        <w:pStyle w:val="ProductList-Body"/>
        <w:spacing w:after="120"/>
        <w:rPr>
          <w:lang w:val="es-ES"/>
        </w:rPr>
      </w:pPr>
      <w:r w:rsidRPr="003D3239">
        <w:rPr>
          <w:lang w:val="es-ES"/>
        </w:rPr>
        <w:t xml:space="preserve">El importador de datos no puede alegar un incumplimiento de obligaciones de un subencargado del tratamiento con el fin de evitar sus propias responsabilidades. </w:t>
      </w:r>
    </w:p>
    <w:p w14:paraId="131E173E" w14:textId="77777777" w:rsidR="00E83159" w:rsidRPr="003D3239" w:rsidRDefault="00E83159" w:rsidP="00E83159">
      <w:pPr>
        <w:pStyle w:val="ProductList-Body"/>
        <w:rPr>
          <w:lang w:val="es-ES"/>
        </w:rPr>
      </w:pPr>
      <w:r w:rsidRPr="003D3239">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3D3239" w:rsidRDefault="00E83159" w:rsidP="00E83159">
      <w:pPr>
        <w:pStyle w:val="ProductList-Body"/>
        <w:rPr>
          <w:lang w:val="es-ES"/>
        </w:rPr>
      </w:pPr>
    </w:p>
    <w:p w14:paraId="185926AD" w14:textId="77777777" w:rsidR="00E83159" w:rsidRPr="00EB01E0" w:rsidRDefault="00E83159" w:rsidP="00233C87">
      <w:pPr>
        <w:pStyle w:val="ProductList-Body"/>
        <w:jc w:val="center"/>
        <w:outlineLvl w:val="1"/>
        <w:rPr>
          <w:lang w:val="es-ES"/>
        </w:rPr>
      </w:pPr>
      <w:r w:rsidRPr="00EB01E0">
        <w:rPr>
          <w:b/>
          <w:lang w:val="es-ES"/>
        </w:rPr>
        <w:t>Cláusula 7: Mediación y jurisdicción</w:t>
      </w:r>
    </w:p>
    <w:p w14:paraId="2F2D6DE0" w14:textId="77777777" w:rsidR="00E83159" w:rsidRPr="00EB01E0" w:rsidRDefault="00E83159" w:rsidP="00E83159">
      <w:pPr>
        <w:pStyle w:val="ProductList-Body"/>
        <w:rPr>
          <w:lang w:val="es-ES"/>
        </w:rPr>
      </w:pPr>
    </w:p>
    <w:p w14:paraId="7CDCF899" w14:textId="77777777" w:rsidR="00E83159" w:rsidRPr="003D3239" w:rsidRDefault="00E83159" w:rsidP="00E83159">
      <w:pPr>
        <w:pStyle w:val="ProductList-Body"/>
        <w:rPr>
          <w:lang w:val="es-ES"/>
        </w:rPr>
      </w:pPr>
      <w:r w:rsidRPr="003D3239">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3D3239" w:rsidRDefault="00E83159" w:rsidP="00E83159">
      <w:pPr>
        <w:pStyle w:val="ProductList-Body"/>
        <w:spacing w:after="60"/>
        <w:ind w:left="360"/>
        <w:rPr>
          <w:lang w:val="es-ES"/>
        </w:rPr>
      </w:pPr>
      <w:r w:rsidRPr="003D3239">
        <w:rPr>
          <w:lang w:val="es-ES"/>
        </w:rPr>
        <w:t xml:space="preserve">(a) llevar el conflicto a mediación de una persona independiente o, donde corresponda, de una autoridad de control; </w:t>
      </w:r>
    </w:p>
    <w:p w14:paraId="32BAE473" w14:textId="77777777" w:rsidR="00E83159" w:rsidRPr="003D3239" w:rsidRDefault="00E83159" w:rsidP="00E83159">
      <w:pPr>
        <w:pStyle w:val="ProductList-Body"/>
        <w:spacing w:after="120"/>
        <w:ind w:left="360"/>
        <w:rPr>
          <w:lang w:val="es-ES"/>
        </w:rPr>
      </w:pPr>
      <w:r w:rsidRPr="003D3239">
        <w:rPr>
          <w:lang w:val="es-ES"/>
        </w:rPr>
        <w:t xml:space="preserve">(b) llevar el conflicto a los tribunales del Estado Miembro del exportador de datos. </w:t>
      </w:r>
    </w:p>
    <w:p w14:paraId="530854B2" w14:textId="77777777" w:rsidR="00E83159" w:rsidRPr="003D3239" w:rsidRDefault="00E83159" w:rsidP="00E83159">
      <w:pPr>
        <w:pStyle w:val="ProductList-Body"/>
        <w:rPr>
          <w:lang w:val="es-ES"/>
        </w:rPr>
      </w:pPr>
      <w:r w:rsidRPr="003D3239">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3D3239" w:rsidRDefault="00E83159" w:rsidP="00E83159">
      <w:pPr>
        <w:pStyle w:val="ProductList-Body"/>
        <w:rPr>
          <w:lang w:val="es-ES"/>
        </w:rPr>
      </w:pPr>
    </w:p>
    <w:p w14:paraId="5C1B6F72" w14:textId="77777777" w:rsidR="00E83159" w:rsidRPr="003D3239" w:rsidRDefault="00E83159" w:rsidP="00233C87">
      <w:pPr>
        <w:pStyle w:val="ProductList-Body"/>
        <w:jc w:val="center"/>
        <w:outlineLvl w:val="1"/>
        <w:rPr>
          <w:lang w:val="es-ES"/>
        </w:rPr>
      </w:pPr>
      <w:r w:rsidRPr="003D3239">
        <w:rPr>
          <w:b/>
          <w:lang w:val="es-ES"/>
        </w:rPr>
        <w:t>Cláusula 8: Cooperación con autoridades de control</w:t>
      </w:r>
    </w:p>
    <w:p w14:paraId="238F47F3" w14:textId="77777777" w:rsidR="00E83159" w:rsidRPr="003D3239" w:rsidRDefault="00E83159" w:rsidP="00E83159">
      <w:pPr>
        <w:pStyle w:val="ProductList-Body"/>
        <w:rPr>
          <w:lang w:val="es-ES"/>
        </w:rPr>
      </w:pPr>
    </w:p>
    <w:p w14:paraId="4AC80AEC" w14:textId="4FDF91C6" w:rsidR="00E83159" w:rsidRPr="003D3239" w:rsidRDefault="00E83159" w:rsidP="00E83159">
      <w:pPr>
        <w:pStyle w:val="ProductList-Body"/>
        <w:spacing w:after="120"/>
        <w:rPr>
          <w:lang w:val="es-ES"/>
        </w:rPr>
      </w:pPr>
      <w:r w:rsidRPr="003D3239">
        <w:rPr>
          <w:lang w:val="es-ES"/>
        </w:rPr>
        <w:t>1. El exportador de datos acepta depositar una copia de este contrato a la autoridad de control si esta así lo requiere o si el depósito se exige en virtud de la legislación de</w:t>
      </w:r>
      <w:r w:rsidR="009B44F6">
        <w:rPr>
          <w:lang w:val="es-ES"/>
        </w:rPr>
        <w:t xml:space="preserve"> protección de datos aplicable.</w:t>
      </w:r>
    </w:p>
    <w:p w14:paraId="7E0C678C" w14:textId="40321BBC" w:rsidR="00E83159" w:rsidRPr="003D3239" w:rsidRDefault="00E83159" w:rsidP="00E83159">
      <w:pPr>
        <w:pStyle w:val="ProductList-Body"/>
        <w:spacing w:after="120"/>
        <w:rPr>
          <w:lang w:val="es-ES"/>
        </w:rPr>
      </w:pPr>
      <w:r w:rsidRPr="003D3239">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Pr>
          <w:lang w:val="es-ES"/>
        </w:rPr>
        <w:t>le.</w:t>
      </w:r>
    </w:p>
    <w:p w14:paraId="7B517B78" w14:textId="77777777" w:rsidR="00E83159" w:rsidRPr="003D3239" w:rsidRDefault="00E83159" w:rsidP="00E83159">
      <w:pPr>
        <w:pStyle w:val="ProductList-Body"/>
        <w:rPr>
          <w:lang w:val="es-ES"/>
        </w:rPr>
      </w:pPr>
      <w:r w:rsidRPr="003D3239">
        <w:rPr>
          <w:lang w:val="es-ES"/>
        </w:rPr>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3D3239" w:rsidRDefault="00E83159" w:rsidP="00E83159">
      <w:pPr>
        <w:pStyle w:val="ProductList-Body"/>
        <w:rPr>
          <w:lang w:val="es-ES"/>
        </w:rPr>
      </w:pPr>
    </w:p>
    <w:p w14:paraId="3A1B0C09" w14:textId="247F00E3" w:rsidR="00E83159" w:rsidRPr="00EB01E0" w:rsidRDefault="00E83159" w:rsidP="00233C87">
      <w:pPr>
        <w:pStyle w:val="ProductList-Body"/>
        <w:jc w:val="center"/>
        <w:outlineLvl w:val="1"/>
        <w:rPr>
          <w:lang w:val="es-ES"/>
        </w:rPr>
      </w:pPr>
      <w:r w:rsidRPr="00EB01E0">
        <w:rPr>
          <w:b/>
          <w:lang w:val="es-ES"/>
        </w:rPr>
        <w:t>Cláusula 9: Legislación Regente.</w:t>
      </w:r>
    </w:p>
    <w:p w14:paraId="13EA0D9C" w14:textId="77777777" w:rsidR="00E83159" w:rsidRPr="00EB01E0" w:rsidRDefault="00E83159" w:rsidP="00E83159">
      <w:pPr>
        <w:pStyle w:val="ProductList-Body"/>
        <w:rPr>
          <w:lang w:val="es-ES"/>
        </w:rPr>
      </w:pPr>
    </w:p>
    <w:p w14:paraId="4D43939E" w14:textId="3AA981EC" w:rsidR="00E83159" w:rsidRPr="003D3239" w:rsidRDefault="00E83159" w:rsidP="00E83159">
      <w:pPr>
        <w:pStyle w:val="ProductList-Body"/>
        <w:rPr>
          <w:lang w:val="es-ES"/>
        </w:rPr>
      </w:pPr>
      <w:r w:rsidRPr="003D3239">
        <w:rPr>
          <w:lang w:val="es-ES"/>
        </w:rPr>
        <w:t xml:space="preserve">Las Cláusulas se regirán según la legislación del Estado Miembro del exportador de datos. </w:t>
      </w:r>
    </w:p>
    <w:p w14:paraId="348300D2" w14:textId="77777777" w:rsidR="00E83159" w:rsidRPr="003D3239" w:rsidRDefault="00E83159" w:rsidP="00E83159">
      <w:pPr>
        <w:pStyle w:val="ProductList-Body"/>
        <w:rPr>
          <w:lang w:val="es-ES"/>
        </w:rPr>
      </w:pPr>
    </w:p>
    <w:p w14:paraId="72E7C375" w14:textId="55E20086" w:rsidR="00E83159" w:rsidRPr="003D3239" w:rsidRDefault="00E83159" w:rsidP="00233C87">
      <w:pPr>
        <w:pStyle w:val="ProductList-Body"/>
        <w:jc w:val="center"/>
        <w:outlineLvl w:val="1"/>
        <w:rPr>
          <w:lang w:val="es-ES"/>
        </w:rPr>
      </w:pPr>
      <w:r w:rsidRPr="003D3239">
        <w:rPr>
          <w:b/>
          <w:lang w:val="es-ES"/>
        </w:rPr>
        <w:t>Cláusula 10: Variación del contrato</w:t>
      </w:r>
    </w:p>
    <w:p w14:paraId="4C280278" w14:textId="77777777" w:rsidR="00E83159" w:rsidRPr="003D3239" w:rsidRDefault="00E83159" w:rsidP="00E83159">
      <w:pPr>
        <w:pStyle w:val="ProductList-Body"/>
        <w:rPr>
          <w:lang w:val="es-ES"/>
        </w:rPr>
      </w:pPr>
    </w:p>
    <w:p w14:paraId="20C34BC3" w14:textId="4042579D" w:rsidR="00E83159" w:rsidRPr="003D3239" w:rsidRDefault="00E83159" w:rsidP="00E83159">
      <w:pPr>
        <w:pStyle w:val="ProductList-Body"/>
        <w:rPr>
          <w:lang w:val="es-ES"/>
        </w:rPr>
      </w:pPr>
      <w:r w:rsidRPr="003D3239">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3D3239" w:rsidRDefault="00E83159" w:rsidP="00E83159">
      <w:pPr>
        <w:pStyle w:val="ProductList-Body"/>
        <w:rPr>
          <w:lang w:val="es-ES"/>
        </w:rPr>
      </w:pPr>
    </w:p>
    <w:p w14:paraId="11103D15" w14:textId="77777777" w:rsidR="00E83159" w:rsidRPr="00690C65" w:rsidRDefault="00E83159" w:rsidP="00233C87">
      <w:pPr>
        <w:pStyle w:val="ProductList-Body"/>
        <w:jc w:val="center"/>
        <w:outlineLvl w:val="1"/>
      </w:pPr>
      <w:r>
        <w:rPr>
          <w:b/>
        </w:rPr>
        <w:t>Cláusula 11: Subtratamiento</w:t>
      </w:r>
    </w:p>
    <w:p w14:paraId="3703FD03" w14:textId="77777777" w:rsidR="00E83159" w:rsidRPr="00690C65" w:rsidRDefault="00E83159" w:rsidP="00E83159">
      <w:pPr>
        <w:pStyle w:val="ProductList-Body"/>
      </w:pPr>
    </w:p>
    <w:p w14:paraId="2F0E2047" w14:textId="77777777" w:rsidR="00E83159" w:rsidRPr="003D3239" w:rsidRDefault="00E83159" w:rsidP="00E83159">
      <w:pPr>
        <w:pStyle w:val="ProductList-Body"/>
        <w:spacing w:after="120"/>
        <w:rPr>
          <w:lang w:val="es-ES"/>
        </w:rPr>
      </w:pPr>
      <w:r w:rsidRPr="003D3239">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3D3239" w:rsidRDefault="00E83159" w:rsidP="00E83159">
      <w:pPr>
        <w:pStyle w:val="ProductList-Body"/>
        <w:spacing w:after="120"/>
        <w:rPr>
          <w:lang w:val="es-ES"/>
        </w:rPr>
      </w:pPr>
      <w:r w:rsidRPr="003D3239">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3D3239" w:rsidRDefault="00E83159" w:rsidP="00E83159">
      <w:pPr>
        <w:pStyle w:val="ProductList-Body"/>
        <w:spacing w:after="120"/>
        <w:rPr>
          <w:lang w:val="es-ES"/>
        </w:rPr>
      </w:pPr>
      <w:r w:rsidRPr="003D3239">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3D3239" w:rsidRDefault="00E83159" w:rsidP="00E83159">
      <w:pPr>
        <w:pStyle w:val="ProductList-Body"/>
        <w:rPr>
          <w:lang w:val="es-ES"/>
        </w:rPr>
      </w:pPr>
      <w:r w:rsidRPr="003D3239">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3D3239" w:rsidRDefault="00E83159" w:rsidP="00E83159">
      <w:pPr>
        <w:pStyle w:val="ProductList-Body"/>
        <w:rPr>
          <w:lang w:val="es-ES"/>
        </w:rPr>
      </w:pPr>
    </w:p>
    <w:p w14:paraId="145A1389" w14:textId="21789A84" w:rsidR="00E83159" w:rsidRPr="003D3239" w:rsidRDefault="00E83159" w:rsidP="00233C87">
      <w:pPr>
        <w:pStyle w:val="ProductList-Body"/>
        <w:jc w:val="center"/>
        <w:outlineLvl w:val="1"/>
        <w:rPr>
          <w:lang w:val="es-ES"/>
        </w:rPr>
      </w:pPr>
      <w:r w:rsidRPr="003D3239">
        <w:rPr>
          <w:b/>
          <w:lang w:val="es-ES"/>
        </w:rPr>
        <w:t>Cláusula 12: Obligación después del término de los servicios de tratamiento de datos personales</w:t>
      </w:r>
    </w:p>
    <w:p w14:paraId="5EAC24A4" w14:textId="77777777" w:rsidR="00E83159" w:rsidRPr="003D3239" w:rsidRDefault="00E83159" w:rsidP="00E83159">
      <w:pPr>
        <w:pStyle w:val="ProductList-Body"/>
        <w:rPr>
          <w:lang w:val="es-ES"/>
        </w:rPr>
      </w:pPr>
    </w:p>
    <w:p w14:paraId="0D06986C" w14:textId="77777777" w:rsidR="00E83159" w:rsidRPr="003D3239" w:rsidRDefault="00E83159" w:rsidP="00E83159">
      <w:pPr>
        <w:pStyle w:val="ProductList-Body"/>
        <w:spacing w:after="120"/>
        <w:rPr>
          <w:lang w:val="es-ES"/>
        </w:rPr>
      </w:pPr>
      <w:r w:rsidRPr="003D3239">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3D3239" w:rsidRDefault="00E83159" w:rsidP="00E83159">
      <w:pPr>
        <w:pStyle w:val="ProductList-Body"/>
        <w:rPr>
          <w:lang w:val="es-ES"/>
        </w:rPr>
      </w:pPr>
      <w:r w:rsidRPr="003D3239">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3D3239" w:rsidRDefault="00E83159" w:rsidP="00A914BF">
      <w:pPr>
        <w:pStyle w:val="ProductList-Body"/>
        <w:rPr>
          <w:lang w:val="es-ES"/>
        </w:rPr>
      </w:pPr>
    </w:p>
    <w:p w14:paraId="49862692" w14:textId="77777777" w:rsidR="00E83159" w:rsidRPr="003D3239" w:rsidRDefault="00E83159" w:rsidP="00233C87">
      <w:pPr>
        <w:pStyle w:val="ProductList-Body"/>
        <w:jc w:val="center"/>
        <w:outlineLvl w:val="1"/>
        <w:rPr>
          <w:lang w:val="es-ES"/>
        </w:rPr>
      </w:pPr>
      <w:r w:rsidRPr="003D3239">
        <w:rPr>
          <w:b/>
          <w:lang w:val="es-ES"/>
        </w:rPr>
        <w:t>Apéndice 1 a las Cláusulas Contractuales Tipo</w:t>
      </w:r>
    </w:p>
    <w:p w14:paraId="1286C765" w14:textId="77777777" w:rsidR="00E83159" w:rsidRPr="003D3239" w:rsidRDefault="00E83159" w:rsidP="00E83159">
      <w:pPr>
        <w:pStyle w:val="ProductList-Body"/>
        <w:rPr>
          <w:lang w:val="es-ES"/>
        </w:rPr>
      </w:pPr>
    </w:p>
    <w:p w14:paraId="3A827E64" w14:textId="66F22B34" w:rsidR="00E83159" w:rsidRPr="003D3239" w:rsidRDefault="00E83159" w:rsidP="0023295F">
      <w:pPr>
        <w:pStyle w:val="ProductList-Body"/>
        <w:spacing w:after="120"/>
        <w:rPr>
          <w:lang w:val="es-ES"/>
        </w:rPr>
      </w:pPr>
      <w:r w:rsidRPr="003D3239">
        <w:rPr>
          <w:b/>
          <w:lang w:val="es-ES"/>
        </w:rPr>
        <w:t>Exportador de datos</w:t>
      </w:r>
      <w:r w:rsidRPr="009B44F6">
        <w:rPr>
          <w:b/>
          <w:lang w:val="es-ES"/>
        </w:rPr>
        <w:t>:</w:t>
      </w:r>
      <w:r w:rsidRPr="003D3239">
        <w:rPr>
          <w:lang w:val="es-ES"/>
        </w:rPr>
        <w:t xml:space="preserve"> El Cliente es el exportador de datos. El exportador de datos es un usuario de los Servicios Online según se define en la sección de los OST titulada “Seguridad y tratamiento de datos: Medidas de Seguridad Técnicas y Organizativas Adicionales</w:t>
      </w:r>
      <w:r w:rsidR="0023295F" w:rsidRPr="003D3239">
        <w:rPr>
          <w:lang w:val="es-ES"/>
        </w:rPr>
        <w:t>”</w:t>
      </w:r>
      <w:r w:rsidRPr="003D3239">
        <w:rPr>
          <w:lang w:val="es-ES"/>
        </w:rPr>
        <w:t xml:space="preserve">. </w:t>
      </w:r>
    </w:p>
    <w:p w14:paraId="3B378EFB" w14:textId="6FC1BB19" w:rsidR="00E83159" w:rsidRPr="003D3239" w:rsidRDefault="00E83159" w:rsidP="00E83159">
      <w:pPr>
        <w:pStyle w:val="ProductList-Body"/>
        <w:spacing w:after="120"/>
        <w:rPr>
          <w:lang w:val="es-ES"/>
        </w:rPr>
      </w:pPr>
      <w:r w:rsidRPr="003D3239">
        <w:rPr>
          <w:lang w:val="es-ES"/>
        </w:rPr>
        <w:t xml:space="preserve">Importador de datos: El importador de datos es MICROSOFT CORPORATION, un productor mundial de software y servicios. </w:t>
      </w:r>
    </w:p>
    <w:p w14:paraId="6D761CE0" w14:textId="77777777" w:rsidR="00E83159" w:rsidRPr="003D3239" w:rsidRDefault="00E83159" w:rsidP="00E83159">
      <w:pPr>
        <w:pStyle w:val="ProductList-Body"/>
        <w:spacing w:after="120"/>
        <w:rPr>
          <w:lang w:val="es-ES"/>
        </w:rPr>
      </w:pPr>
      <w:r w:rsidRPr="003D3239">
        <w:rPr>
          <w:b/>
          <w:lang w:val="es-ES"/>
        </w:rPr>
        <w:t>Interesados</w:t>
      </w:r>
      <w:r w:rsidRPr="009B44F6">
        <w:rPr>
          <w:b/>
          <w:lang w:val="es-ES"/>
        </w:rPr>
        <w:t>:</w:t>
      </w:r>
      <w:r w:rsidRPr="003D3239">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3D3239" w:rsidRDefault="00E83159" w:rsidP="00E83159">
      <w:pPr>
        <w:pStyle w:val="ProductList-Body"/>
        <w:spacing w:after="120"/>
        <w:rPr>
          <w:lang w:val="es-ES"/>
        </w:rPr>
      </w:pPr>
      <w:r w:rsidRPr="003D3239">
        <w:rPr>
          <w:b/>
          <w:lang w:val="es-ES"/>
        </w:rPr>
        <w:t>Categorías de datos</w:t>
      </w:r>
      <w:r w:rsidRPr="009B44F6">
        <w:rPr>
          <w:b/>
          <w:lang w:val="es-ES"/>
        </w:rPr>
        <w:t>:</w:t>
      </w:r>
      <w:r w:rsidRPr="003D3239">
        <w:rPr>
          <w:lang w:val="es-ES"/>
        </w:rPr>
        <w:t xml:space="preserve"> Los datos personales transmitidos son correo electrónico, documentos y otros datos en formato electrónico, en el contexto de los Servicios Online. </w:t>
      </w:r>
    </w:p>
    <w:p w14:paraId="6B371D68" w14:textId="4AC5C277" w:rsidR="00E83159" w:rsidRPr="003D3239" w:rsidRDefault="00E83159" w:rsidP="00E83159">
      <w:pPr>
        <w:pStyle w:val="ProductList-Body"/>
        <w:rPr>
          <w:lang w:val="es-ES"/>
        </w:rPr>
      </w:pPr>
      <w:r w:rsidRPr="003D3239">
        <w:rPr>
          <w:b/>
          <w:lang w:val="es-ES"/>
        </w:rPr>
        <w:t>Operaciones de tratamiento</w:t>
      </w:r>
      <w:r w:rsidRPr="009B44F6">
        <w:rPr>
          <w:b/>
          <w:lang w:val="es-ES"/>
        </w:rPr>
        <w:t>:</w:t>
      </w:r>
      <w:r w:rsidRPr="003D3239">
        <w:rPr>
          <w:lang w:val="es-ES"/>
        </w:rPr>
        <w:t xml:space="preserve"> Los datos personales transmitidos estarán sujetos a las siguientes actividades básicas de tratamiento: </w:t>
      </w:r>
    </w:p>
    <w:p w14:paraId="346A1AFB" w14:textId="77777777" w:rsidR="00E83159" w:rsidRPr="003D3239" w:rsidRDefault="00E83159" w:rsidP="00E83159">
      <w:pPr>
        <w:pStyle w:val="ProductList-Body"/>
        <w:spacing w:after="60"/>
        <w:ind w:left="547"/>
        <w:rPr>
          <w:lang w:val="es-ES"/>
        </w:rPr>
      </w:pPr>
      <w:r w:rsidRPr="003D3239">
        <w:rPr>
          <w:b/>
          <w:lang w:val="es-ES"/>
        </w:rPr>
        <w:t>a. Duración y Objeto del Tratamiento de Datos</w:t>
      </w:r>
      <w:r w:rsidRPr="009B44F6">
        <w:rPr>
          <w:b/>
          <w:lang w:val="es-ES"/>
        </w:rPr>
        <w:t>.</w:t>
      </w:r>
      <w:r w:rsidRPr="003D3239">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3D3239" w:rsidRDefault="00E83159" w:rsidP="00E83159">
      <w:pPr>
        <w:pStyle w:val="ProductList-Body"/>
        <w:spacing w:after="60"/>
        <w:ind w:left="547"/>
        <w:rPr>
          <w:lang w:val="es-ES"/>
        </w:rPr>
      </w:pPr>
      <w:r w:rsidRPr="003D3239">
        <w:rPr>
          <w:b/>
          <w:lang w:val="es-ES"/>
        </w:rPr>
        <w:t>b. Alcance y Fin del Tratamiento de Datos</w:t>
      </w:r>
      <w:r w:rsidRPr="009B44F6">
        <w:rPr>
          <w:b/>
          <w:lang w:val="es-ES"/>
        </w:rPr>
        <w:t>.</w:t>
      </w:r>
      <w:r w:rsidRPr="003D3239">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3D3239" w:rsidRDefault="00E83159" w:rsidP="00E83159">
      <w:pPr>
        <w:pStyle w:val="ProductList-Body"/>
        <w:spacing w:after="60"/>
        <w:ind w:left="547"/>
        <w:rPr>
          <w:lang w:val="es-ES"/>
        </w:rPr>
      </w:pPr>
      <w:r w:rsidRPr="003D3239">
        <w:rPr>
          <w:b/>
          <w:lang w:val="es-ES"/>
        </w:rPr>
        <w:t>c. Acceso a Datos de Cliente</w:t>
      </w:r>
      <w:r w:rsidRPr="009B44F6">
        <w:rPr>
          <w:b/>
          <w:lang w:val="es-ES"/>
        </w:rPr>
        <w:t>.</w:t>
      </w:r>
      <w:r w:rsidRPr="003D3239">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3D3239" w:rsidRDefault="00E83159" w:rsidP="00E83159">
      <w:pPr>
        <w:pStyle w:val="ProductList-Body"/>
        <w:spacing w:after="60"/>
        <w:ind w:left="547"/>
        <w:rPr>
          <w:lang w:val="es-ES"/>
        </w:rPr>
      </w:pPr>
      <w:r w:rsidRPr="003D3239">
        <w:rPr>
          <w:b/>
          <w:lang w:val="es-ES"/>
        </w:rPr>
        <w:t>d. Instrucciones del Exportador de Datos</w:t>
      </w:r>
      <w:r w:rsidRPr="009B44F6">
        <w:rPr>
          <w:b/>
          <w:lang w:val="es-ES"/>
        </w:rPr>
        <w:t>.</w:t>
      </w:r>
      <w:r w:rsidRPr="003D3239">
        <w:rPr>
          <w:lang w:val="es-ES"/>
        </w:rPr>
        <w:t xml:space="preserve"> Para los Servicios Online, el importador de datos solo actuará según las instrucciones del exportador de datos, según las transmita Microsoft. </w:t>
      </w:r>
    </w:p>
    <w:p w14:paraId="0D6446BF" w14:textId="77777777" w:rsidR="00E83159" w:rsidRPr="003D3239" w:rsidRDefault="00E83159" w:rsidP="00E83159">
      <w:pPr>
        <w:pStyle w:val="ProductList-Body"/>
        <w:spacing w:after="120"/>
        <w:ind w:left="547"/>
        <w:rPr>
          <w:lang w:val="es-ES"/>
        </w:rPr>
      </w:pPr>
      <w:r w:rsidRPr="003D3239">
        <w:rPr>
          <w:b/>
          <w:lang w:val="es-ES"/>
        </w:rPr>
        <w:t>e. Eliminación o Devolución de Datos de Cliente</w:t>
      </w:r>
      <w:r w:rsidRPr="009B44F6">
        <w:rPr>
          <w:b/>
          <w:lang w:val="es-ES"/>
        </w:rPr>
        <w:t>.</w:t>
      </w:r>
      <w:r w:rsidRPr="003D3239">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3D3239" w:rsidRDefault="00E83159" w:rsidP="00E83159">
      <w:pPr>
        <w:pStyle w:val="ProductList-Body"/>
        <w:rPr>
          <w:lang w:val="es-ES"/>
        </w:rPr>
      </w:pPr>
      <w:r w:rsidRPr="003D3239">
        <w:rPr>
          <w:b/>
          <w:lang w:val="es-ES"/>
        </w:rPr>
        <w:t>Subcontratistas</w:t>
      </w:r>
      <w:r w:rsidRPr="009B44F6">
        <w:rPr>
          <w:b/>
          <w:lang w:val="es-ES"/>
        </w:rPr>
        <w:t>:</w:t>
      </w:r>
      <w:r w:rsidRPr="003D3239">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3D3239" w:rsidRDefault="00D67A4B" w:rsidP="00A914BF">
      <w:pPr>
        <w:pStyle w:val="ProductList-Body"/>
        <w:rPr>
          <w:lang w:val="es-ES"/>
        </w:rPr>
      </w:pPr>
    </w:p>
    <w:p w14:paraId="38F007EC" w14:textId="77777777" w:rsidR="00463CC3" w:rsidRPr="003D3239" w:rsidRDefault="00463CC3" w:rsidP="00233C87">
      <w:pPr>
        <w:pStyle w:val="ProductList-Body"/>
        <w:jc w:val="center"/>
        <w:outlineLvl w:val="1"/>
        <w:rPr>
          <w:lang w:val="es-ES"/>
        </w:rPr>
      </w:pPr>
      <w:r w:rsidRPr="003D3239">
        <w:rPr>
          <w:b/>
          <w:lang w:val="es-ES"/>
        </w:rPr>
        <w:t>Apéndice 2 a las Cláusulas Contractuales Tipo</w:t>
      </w:r>
    </w:p>
    <w:p w14:paraId="6B6CB89B" w14:textId="77777777" w:rsidR="00463CC3" w:rsidRPr="003D3239" w:rsidRDefault="00463CC3" w:rsidP="00463CC3">
      <w:pPr>
        <w:pStyle w:val="ProductList-Body"/>
        <w:rPr>
          <w:lang w:val="es-ES"/>
        </w:rPr>
      </w:pPr>
    </w:p>
    <w:p w14:paraId="44F30446" w14:textId="77777777" w:rsidR="00463CC3" w:rsidRPr="003D3239" w:rsidRDefault="00463CC3" w:rsidP="00463CC3">
      <w:pPr>
        <w:pStyle w:val="ProductList-Body"/>
        <w:spacing w:after="120"/>
        <w:rPr>
          <w:lang w:val="es-ES"/>
        </w:rPr>
      </w:pPr>
      <w:r w:rsidRPr="003D3239">
        <w:rPr>
          <w:lang w:val="es-ES"/>
        </w:rPr>
        <w:t>Descripción de las medidas de seguridad técnicas y organizativas implementadas por el importador de datos de acuerdo con las Cláusulas 4(d) y 5(c):</w:t>
      </w:r>
    </w:p>
    <w:p w14:paraId="73D6155F" w14:textId="08E7215C" w:rsidR="00463CC3" w:rsidRPr="003D3239" w:rsidRDefault="00463CC3" w:rsidP="00463CC3">
      <w:pPr>
        <w:pStyle w:val="ProductList-Body"/>
        <w:spacing w:after="120"/>
        <w:rPr>
          <w:lang w:val="es-ES"/>
        </w:rPr>
      </w:pPr>
      <w:r w:rsidRPr="003D3239">
        <w:rPr>
          <w:lang w:val="es-ES"/>
        </w:rPr>
        <w:t xml:space="preserve">1. </w:t>
      </w:r>
      <w:r w:rsidRPr="003D3239">
        <w:rPr>
          <w:b/>
          <w:lang w:val="es-ES"/>
        </w:rPr>
        <w:t>Personal</w:t>
      </w:r>
      <w:r w:rsidRPr="009B44F6">
        <w:rPr>
          <w:b/>
          <w:lang w:val="es-ES"/>
        </w:rPr>
        <w:t>.</w:t>
      </w:r>
      <w:r w:rsidRPr="003D3239">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3D3239" w:rsidRDefault="00463CC3" w:rsidP="00463CC3">
      <w:pPr>
        <w:pStyle w:val="ProductList-Body"/>
        <w:rPr>
          <w:lang w:val="es-ES"/>
        </w:rPr>
      </w:pPr>
      <w:r w:rsidRPr="003D3239">
        <w:rPr>
          <w:lang w:val="es-ES"/>
        </w:rPr>
        <w:t xml:space="preserve">2. </w:t>
      </w:r>
      <w:r w:rsidRPr="003D3239">
        <w:rPr>
          <w:b/>
          <w:lang w:val="es-ES"/>
        </w:rPr>
        <w:t>Contacto de Privacidad de los Datos</w:t>
      </w:r>
      <w:r w:rsidRPr="009B44F6">
        <w:rPr>
          <w:b/>
          <w:lang w:val="es-ES"/>
        </w:rPr>
        <w:t>.</w:t>
      </w:r>
      <w:r w:rsidRPr="003D3239">
        <w:rPr>
          <w:lang w:val="es-ES"/>
        </w:rPr>
        <w:t xml:space="preserve"> El ejecutivo de privacidad de datos del importador de datos se encuentra disponible en la siguiente dirección: </w:t>
      </w:r>
    </w:p>
    <w:p w14:paraId="45F2365C" w14:textId="77777777" w:rsidR="00463CC3" w:rsidRPr="00690C65" w:rsidRDefault="00463CC3" w:rsidP="00463CC3">
      <w:pPr>
        <w:pStyle w:val="ProductList-Body"/>
      </w:pPr>
      <w:r>
        <w:t xml:space="preserve">Microsoft Corporation </w:t>
      </w:r>
    </w:p>
    <w:p w14:paraId="781C4202" w14:textId="44763251" w:rsidR="00463CC3" w:rsidRPr="00690C65" w:rsidRDefault="00463CC3" w:rsidP="00463CC3">
      <w:pPr>
        <w:pStyle w:val="ProductList-Body"/>
        <w:ind w:left="360"/>
      </w:pPr>
      <w:r>
        <w:t>Attn: Chief Privacy Officer</w:t>
      </w:r>
      <w:r w:rsidR="00CC64C1">
        <w:t xml:space="preserve"> </w:t>
      </w:r>
    </w:p>
    <w:p w14:paraId="6F1D37B7" w14:textId="77777777" w:rsidR="00463CC3" w:rsidRPr="003D3239" w:rsidRDefault="00463CC3" w:rsidP="00463CC3">
      <w:pPr>
        <w:pStyle w:val="ProductList-Body"/>
        <w:ind w:left="360"/>
        <w:rPr>
          <w:lang w:val="es-ES"/>
        </w:rPr>
      </w:pPr>
      <w:r w:rsidRPr="003D3239">
        <w:rPr>
          <w:lang w:val="es-ES"/>
        </w:rPr>
        <w:t xml:space="preserve">1 Microsoft Way </w:t>
      </w:r>
    </w:p>
    <w:p w14:paraId="4EEF6463" w14:textId="77777777" w:rsidR="00463CC3" w:rsidRPr="003D3239" w:rsidRDefault="00463CC3" w:rsidP="00463CC3">
      <w:pPr>
        <w:pStyle w:val="ProductList-Body"/>
        <w:spacing w:after="120"/>
        <w:ind w:left="360"/>
        <w:rPr>
          <w:lang w:val="es-ES"/>
        </w:rPr>
      </w:pPr>
      <w:r w:rsidRPr="003D3239">
        <w:rPr>
          <w:lang w:val="es-ES"/>
        </w:rPr>
        <w:t xml:space="preserve">Redmond, WA 98052 USA </w:t>
      </w:r>
    </w:p>
    <w:p w14:paraId="61D2D4F5" w14:textId="77777777" w:rsidR="00463CC3" w:rsidRPr="003D3239" w:rsidRDefault="00463CC3" w:rsidP="00463CC3">
      <w:pPr>
        <w:pStyle w:val="ProductList-Body"/>
        <w:spacing w:after="120"/>
        <w:rPr>
          <w:lang w:val="es-ES"/>
        </w:rPr>
      </w:pPr>
      <w:r w:rsidRPr="003D3239">
        <w:rPr>
          <w:lang w:val="es-ES"/>
        </w:rPr>
        <w:t xml:space="preserve">3. </w:t>
      </w:r>
      <w:r w:rsidRPr="003D3239">
        <w:rPr>
          <w:b/>
          <w:lang w:val="es-ES"/>
        </w:rPr>
        <w:t>Medidas Técnicas y Organizativas</w:t>
      </w:r>
      <w:r w:rsidRPr="009B44F6">
        <w:rPr>
          <w:b/>
          <w:lang w:val="es-ES"/>
        </w:rPr>
        <w:t>.</w:t>
      </w:r>
      <w:r w:rsidRPr="003D3239">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3D3239" w:rsidRDefault="00463CC3" w:rsidP="00463CC3">
      <w:pPr>
        <w:pStyle w:val="ProductList-Body"/>
        <w:rPr>
          <w:lang w:val="es-ES"/>
        </w:rPr>
      </w:pPr>
      <w:r w:rsidRPr="003D3239">
        <w:rPr>
          <w:lang w:val="es-ES"/>
        </w:rPr>
        <w:t>La firma de Microsoft Corporation aparece en la página siguiente.</w:t>
      </w:r>
    </w:p>
    <w:p w14:paraId="1C68CEB9" w14:textId="1FD621BA" w:rsidR="00463CC3" w:rsidRPr="003D3239" w:rsidRDefault="00463CC3" w:rsidP="00A914BF">
      <w:pPr>
        <w:pStyle w:val="ProductList-Body"/>
        <w:rPr>
          <w:lang w:val="es-ES"/>
        </w:rPr>
      </w:pPr>
      <w:r w:rsidRPr="003D3239">
        <w:rPr>
          <w:lang w:val="es-ES"/>
        </w:rPr>
        <w:br w:type="page"/>
      </w:r>
    </w:p>
    <w:p w14:paraId="74D8A061" w14:textId="77777777" w:rsidR="00463CC3" w:rsidRPr="003D3239" w:rsidRDefault="00463CC3" w:rsidP="00A914BF">
      <w:pPr>
        <w:pStyle w:val="ProductList-Body"/>
        <w:rPr>
          <w:lang w:val="es-ES"/>
        </w:rPr>
      </w:pPr>
    </w:p>
    <w:p w14:paraId="7BCF5423" w14:textId="72CD38F2" w:rsidR="00463CC3" w:rsidRPr="003D3239" w:rsidRDefault="00463CC3" w:rsidP="00233C87">
      <w:pPr>
        <w:pStyle w:val="ProductList-Body"/>
        <w:outlineLvl w:val="1"/>
        <w:rPr>
          <w:lang w:val="es-ES"/>
        </w:rPr>
      </w:pPr>
      <w:r w:rsidRPr="003D3239">
        <w:rPr>
          <w:b/>
          <w:lang w:val="es-ES"/>
        </w:rPr>
        <w:t>Firma las Cláusulas Contractuales Tipo, el Apéndice 1 y el Apéndice 2 en nombre del importador de datos:</w:t>
      </w:r>
    </w:p>
    <w:p w14:paraId="460E83D7" w14:textId="433203C1" w:rsidR="00463CC3" w:rsidRPr="003D3239" w:rsidRDefault="00463CC3" w:rsidP="00A914BF">
      <w:pPr>
        <w:pStyle w:val="ProductList-Body"/>
        <w:rPr>
          <w:lang w:val="es-ES"/>
        </w:rPr>
      </w:pPr>
      <w:r>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3D3239" w:rsidRDefault="00463CC3" w:rsidP="00463CC3">
      <w:pPr>
        <w:pStyle w:val="ProductList-Body"/>
        <w:rPr>
          <w:lang w:val="es-ES"/>
        </w:rPr>
      </w:pPr>
    </w:p>
    <w:p w14:paraId="717D883F" w14:textId="17F23D9A" w:rsidR="00463CC3" w:rsidRPr="003D3239" w:rsidRDefault="00463CC3" w:rsidP="00463CC3">
      <w:pPr>
        <w:pStyle w:val="ProductList-Body"/>
        <w:rPr>
          <w:lang w:val="es-ES"/>
        </w:rPr>
      </w:pPr>
      <w:r w:rsidRPr="003D3239">
        <w:rPr>
          <w:lang w:val="es-ES"/>
        </w:rPr>
        <w:t>Rajesh Jha, Vicepresidente Corporativo</w:t>
      </w:r>
    </w:p>
    <w:p w14:paraId="77E0D4BD" w14:textId="77777777" w:rsidR="00463CC3" w:rsidRPr="003D3239" w:rsidRDefault="00463CC3" w:rsidP="00463CC3">
      <w:pPr>
        <w:pStyle w:val="ProductList-Body"/>
        <w:rPr>
          <w:lang w:val="es-ES"/>
        </w:rPr>
      </w:pPr>
      <w:r w:rsidRPr="003D3239">
        <w:rPr>
          <w:lang w:val="es-ES"/>
        </w:rP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BA52F7" w14:textId="77777777" w:rsidR="00643CB9" w:rsidRDefault="00643CB9" w:rsidP="009A573F">
      <w:pPr>
        <w:spacing w:after="0" w:line="240" w:lineRule="auto"/>
      </w:pPr>
      <w:r>
        <w:separator/>
      </w:r>
    </w:p>
  </w:endnote>
  <w:endnote w:type="continuationSeparator" w:id="0">
    <w:p w14:paraId="5F9E0EDA" w14:textId="77777777" w:rsidR="00643CB9" w:rsidRDefault="00643CB9" w:rsidP="009A573F">
      <w:pPr>
        <w:spacing w:after="0" w:line="240" w:lineRule="auto"/>
      </w:pPr>
      <w:r>
        <w:continuationSeparator/>
      </w:r>
    </w:p>
  </w:endnote>
  <w:endnote w:type="continuationNotice" w:id="1">
    <w:p w14:paraId="766A8466" w14:textId="77777777" w:rsidR="00643CB9" w:rsidRDefault="00643C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F3ED6F" w14:textId="77777777" w:rsidR="00EB1801" w:rsidRDefault="00EB180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B44F6" w:rsidRDefault="009B44F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B44F6" w:rsidRPr="00591643" w:rsidRDefault="009B44F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4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44F6" w:rsidRPr="00C76DF3" w:rsidRDefault="00643CB9" w:rsidP="005C51AC">
          <w:pPr>
            <w:pStyle w:val="ProductList-OfferingBody"/>
            <w:ind w:left="-77" w:right="-73"/>
            <w:jc w:val="center"/>
            <w:rPr>
              <w:color w:val="808080" w:themeColor="background1" w:themeShade="80"/>
              <w:sz w:val="14"/>
              <w:szCs w:val="14"/>
            </w:rPr>
          </w:pPr>
          <w:hyperlink w:anchor="TableofContents" w:history="1">
            <w:r w:rsidR="009B44F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44F6" w:rsidRPr="00C76DF3" w:rsidRDefault="009B44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44F6" w:rsidRPr="00C76DF3" w:rsidRDefault="00643CB9" w:rsidP="005C51AC">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44F6" w:rsidRPr="00C76DF3" w:rsidRDefault="009B44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44F6" w:rsidRPr="00C76DF3" w:rsidRDefault="00643CB9" w:rsidP="005C51AC">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44F6" w:rsidRPr="00C76DF3" w:rsidRDefault="009B44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44F6" w:rsidRPr="003D3239" w:rsidRDefault="00643CB9" w:rsidP="005C51AC">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44F6" w:rsidRPr="003D3239" w:rsidRDefault="00643CB9" w:rsidP="005C51AC">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44F6" w:rsidRPr="00C76DF3" w:rsidRDefault="00643CB9" w:rsidP="005C51AC">
          <w:pPr>
            <w:pStyle w:val="ProductList-OfferingBody"/>
            <w:ind w:left="-72" w:right="-76"/>
            <w:jc w:val="center"/>
            <w:rPr>
              <w:color w:val="808080" w:themeColor="background1" w:themeShade="80"/>
              <w:sz w:val="14"/>
              <w:szCs w:val="14"/>
            </w:rPr>
          </w:pPr>
          <w:hyperlink w:anchor="Attachment1" w:history="1">
            <w:r w:rsidR="009B44F6">
              <w:rPr>
                <w:rStyle w:val="Hyperlink"/>
                <w:sz w:val="14"/>
                <w:szCs w:val="14"/>
              </w:rPr>
              <w:t>Documentos adjuntos</w:t>
            </w:r>
          </w:hyperlink>
        </w:p>
      </w:tc>
    </w:tr>
  </w:tbl>
  <w:p w14:paraId="7E537610" w14:textId="77777777" w:rsidR="009B44F6" w:rsidRPr="00591643" w:rsidRDefault="009B44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9B44F6" w:rsidRPr="006A16D6" w:rsidRDefault="00643CB9" w:rsidP="00D70D3F">
          <w:pPr>
            <w:pStyle w:val="ProductList-OfferingBody"/>
            <w:ind w:left="-77" w:right="-73"/>
            <w:jc w:val="center"/>
            <w:rPr>
              <w:color w:val="808080" w:themeColor="background1" w:themeShade="80"/>
              <w:sz w:val="14"/>
              <w:szCs w:val="14"/>
            </w:rPr>
          </w:pPr>
          <w:hyperlink w:anchor="TableofContents" w:history="1">
            <w:r w:rsidR="009B44F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9B44F6" w:rsidRPr="00C76DF3" w:rsidRDefault="009B44F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9B44F6" w:rsidRPr="002B0307" w:rsidRDefault="00643CB9" w:rsidP="00D70D3F">
          <w:pPr>
            <w:pStyle w:val="ProductList-OfferingBody"/>
            <w:ind w:left="-72" w:right="-74"/>
            <w:jc w:val="center"/>
            <w:rPr>
              <w:color w:val="808080" w:themeColor="background1" w:themeShade="80"/>
              <w:sz w:val="14"/>
              <w:szCs w:val="14"/>
            </w:rPr>
          </w:pPr>
          <w:hyperlink w:anchor="Introduction" w:history="1">
            <w:r w:rsidR="009B44F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9B44F6" w:rsidRPr="00C76DF3" w:rsidRDefault="009B44F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9B44F6" w:rsidRPr="006A16D6" w:rsidRDefault="00643CB9" w:rsidP="00D70D3F">
          <w:pPr>
            <w:pStyle w:val="ProductList-OfferingBody"/>
            <w:ind w:left="-72" w:right="-75"/>
            <w:jc w:val="center"/>
            <w:rPr>
              <w:color w:val="808080" w:themeColor="background1" w:themeShade="80"/>
              <w:sz w:val="14"/>
              <w:szCs w:val="14"/>
            </w:rPr>
          </w:pPr>
          <w:hyperlink w:anchor="GeneralTerms" w:history="1">
            <w:r w:rsidR="009B44F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9B44F6" w:rsidRPr="00C76DF3" w:rsidRDefault="009B44F6"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9B44F6" w:rsidRPr="003D3239" w:rsidRDefault="00643CB9" w:rsidP="00D70D3F">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9B44F6" w:rsidRPr="003D3239" w:rsidRDefault="00643CB9" w:rsidP="00D70D3F">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9B44F6" w:rsidRPr="006A16D6" w:rsidRDefault="00643CB9" w:rsidP="00D70D3F">
          <w:pPr>
            <w:pStyle w:val="ProductList-OfferingBody"/>
            <w:ind w:left="-72" w:right="-76"/>
            <w:jc w:val="center"/>
            <w:rPr>
              <w:color w:val="808080" w:themeColor="background1" w:themeShade="80"/>
              <w:sz w:val="14"/>
              <w:szCs w:val="14"/>
            </w:rPr>
          </w:pPr>
          <w:hyperlink w:anchor="Attachment1" w:history="1">
            <w:r w:rsidR="009B44F6" w:rsidRPr="006A16D6">
              <w:rPr>
                <w:rStyle w:val="Hyperlink"/>
                <w:sz w:val="14"/>
                <w:szCs w:val="14"/>
              </w:rPr>
              <w:t>Anexo 1: Notificaciones</w:t>
            </w:r>
          </w:hyperlink>
        </w:p>
      </w:tc>
    </w:tr>
  </w:tbl>
  <w:p w14:paraId="583D1736" w14:textId="77777777" w:rsidR="009B44F6" w:rsidRPr="00591643" w:rsidRDefault="009B44F6"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9B44F6" w:rsidRPr="00532956"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9B44F6" w:rsidRPr="00532956" w:rsidRDefault="00643CB9" w:rsidP="00BA0216">
          <w:pPr>
            <w:pStyle w:val="ProductList-OfferingBody"/>
            <w:ind w:left="-72" w:right="-74"/>
            <w:jc w:val="center"/>
            <w:rPr>
              <w:color w:val="808080" w:themeColor="background1" w:themeShade="80"/>
              <w:sz w:val="14"/>
              <w:szCs w:val="14"/>
            </w:rPr>
          </w:pPr>
          <w:hyperlink w:anchor="Introduction" w:history="1">
            <w:r w:rsidR="009B44F6"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9B44F6" w:rsidRPr="00532956" w:rsidRDefault="00643CB9" w:rsidP="00BA0216">
          <w:pPr>
            <w:pStyle w:val="ProductList-OfferingBody"/>
            <w:ind w:left="-72" w:right="-75"/>
            <w:jc w:val="center"/>
            <w:rPr>
              <w:color w:val="808080" w:themeColor="background1" w:themeShade="80"/>
              <w:sz w:val="14"/>
              <w:szCs w:val="14"/>
            </w:rPr>
          </w:pPr>
          <w:hyperlink w:anchor="GeneralTerms" w:history="1">
            <w:r w:rsidR="009B44F6"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9B44F6" w:rsidRPr="00532956" w:rsidRDefault="00643CB9" w:rsidP="00BA0216">
          <w:pPr>
            <w:pStyle w:val="ProductList-OfferingBody"/>
            <w:ind w:left="-72" w:right="-76"/>
            <w:jc w:val="center"/>
            <w:rPr>
              <w:color w:val="808080" w:themeColor="background1" w:themeShade="80"/>
              <w:sz w:val="14"/>
              <w:szCs w:val="14"/>
            </w:rPr>
          </w:pPr>
          <w:hyperlink w:anchor="Attachment1" w:history="1">
            <w:r w:rsidR="009B44F6" w:rsidRPr="00532956">
              <w:rPr>
                <w:rStyle w:val="Hyperlink"/>
                <w:sz w:val="14"/>
                <w:szCs w:val="14"/>
              </w:rPr>
              <w:t>Anexo 1: Notificaciones</w:t>
            </w:r>
          </w:hyperlink>
        </w:p>
      </w:tc>
    </w:tr>
  </w:tbl>
  <w:p w14:paraId="7642C94A" w14:textId="77777777" w:rsidR="009B44F6" w:rsidRPr="00591643" w:rsidRDefault="009B44F6"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9B44F6" w:rsidRPr="00BF3120"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9B44F6" w:rsidRPr="00BF3120" w:rsidRDefault="00643CB9" w:rsidP="00BA0216">
          <w:pPr>
            <w:pStyle w:val="ProductList-OfferingBody"/>
            <w:ind w:left="-72" w:right="-74"/>
            <w:jc w:val="center"/>
            <w:rPr>
              <w:color w:val="808080" w:themeColor="background1" w:themeShade="80"/>
              <w:sz w:val="14"/>
              <w:szCs w:val="14"/>
            </w:rPr>
          </w:pPr>
          <w:hyperlink w:anchor="Introduction" w:history="1">
            <w:r w:rsidR="009B44F6"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9B44F6" w:rsidRPr="00BF3120" w:rsidRDefault="00643CB9" w:rsidP="00BA0216">
          <w:pPr>
            <w:pStyle w:val="ProductList-OfferingBody"/>
            <w:ind w:left="-72" w:right="-75"/>
            <w:jc w:val="center"/>
            <w:rPr>
              <w:color w:val="808080" w:themeColor="background1" w:themeShade="80"/>
              <w:sz w:val="14"/>
              <w:szCs w:val="14"/>
            </w:rPr>
          </w:pPr>
          <w:hyperlink w:anchor="GeneralTerms" w:history="1">
            <w:r w:rsidR="009B44F6"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9B44F6" w:rsidRPr="00EB6595" w:rsidRDefault="00643CB9" w:rsidP="00BA0216">
          <w:pPr>
            <w:pStyle w:val="ProductList-OfferingBody"/>
            <w:ind w:left="-72" w:right="-76"/>
            <w:jc w:val="center"/>
            <w:rPr>
              <w:color w:val="808080" w:themeColor="background1" w:themeShade="80"/>
              <w:sz w:val="14"/>
              <w:szCs w:val="14"/>
            </w:rPr>
          </w:pPr>
          <w:hyperlink w:anchor="Attachment1" w:history="1">
            <w:r w:rsidR="009B44F6" w:rsidRPr="00EB6595">
              <w:rPr>
                <w:rStyle w:val="Hyperlink"/>
                <w:sz w:val="14"/>
                <w:szCs w:val="14"/>
              </w:rPr>
              <w:t>Anexo 1: Notificaciones</w:t>
            </w:r>
          </w:hyperlink>
        </w:p>
      </w:tc>
    </w:tr>
  </w:tbl>
  <w:p w14:paraId="76551A11" w14:textId="77777777" w:rsidR="009B44F6" w:rsidRPr="00591643" w:rsidRDefault="009B44F6"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9B44F6" w:rsidRPr="00086CD2"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9B44F6" w:rsidRPr="00C76DF3" w:rsidRDefault="00643CB9" w:rsidP="00BA0216">
          <w:pPr>
            <w:pStyle w:val="ProductList-OfferingBody"/>
            <w:ind w:left="-72" w:right="-74"/>
            <w:jc w:val="center"/>
            <w:rPr>
              <w:color w:val="808080" w:themeColor="background1" w:themeShade="80"/>
              <w:sz w:val="14"/>
              <w:szCs w:val="14"/>
            </w:rPr>
          </w:pPr>
          <w:hyperlink w:anchor="Introduction" w:history="1">
            <w:r w:rsidR="009B44F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9B44F6" w:rsidRPr="00C76DF3" w:rsidRDefault="00643CB9" w:rsidP="00BA0216">
          <w:pPr>
            <w:pStyle w:val="ProductList-OfferingBody"/>
            <w:ind w:left="-72" w:right="-75"/>
            <w:jc w:val="center"/>
            <w:rPr>
              <w:color w:val="808080" w:themeColor="background1" w:themeShade="80"/>
              <w:sz w:val="14"/>
              <w:szCs w:val="14"/>
            </w:rPr>
          </w:pPr>
          <w:hyperlink w:anchor="GeneralTerms" w:history="1">
            <w:r w:rsidR="009B44F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9B44F6" w:rsidRPr="00E9608D" w:rsidRDefault="00643CB9" w:rsidP="00BA0216">
          <w:pPr>
            <w:pStyle w:val="ProductList-OfferingBody"/>
            <w:ind w:left="-72" w:right="-76"/>
            <w:jc w:val="center"/>
            <w:rPr>
              <w:color w:val="808080" w:themeColor="background1" w:themeShade="80"/>
              <w:sz w:val="14"/>
              <w:szCs w:val="14"/>
            </w:rPr>
          </w:pPr>
          <w:hyperlink w:anchor="Attachment1" w:history="1">
            <w:r w:rsidR="009B44F6" w:rsidRPr="00E9608D">
              <w:rPr>
                <w:rStyle w:val="Hyperlink"/>
                <w:sz w:val="14"/>
                <w:szCs w:val="14"/>
              </w:rPr>
              <w:t>Anexo 1: Notificaciones</w:t>
            </w:r>
          </w:hyperlink>
        </w:p>
      </w:tc>
    </w:tr>
  </w:tbl>
  <w:p w14:paraId="3D18D0B2" w14:textId="77777777" w:rsidR="009B44F6" w:rsidRPr="00591643" w:rsidRDefault="009B44F6"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9B44F6" w:rsidRPr="00F54DDF"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9B44F6" w:rsidRPr="00F54DDF" w:rsidRDefault="00643CB9" w:rsidP="00BA0216">
          <w:pPr>
            <w:pStyle w:val="ProductList-OfferingBody"/>
            <w:ind w:left="-72" w:right="-74"/>
            <w:jc w:val="center"/>
            <w:rPr>
              <w:color w:val="808080" w:themeColor="background1" w:themeShade="80"/>
              <w:sz w:val="14"/>
              <w:szCs w:val="14"/>
            </w:rPr>
          </w:pPr>
          <w:hyperlink w:anchor="Introduction" w:history="1">
            <w:r w:rsidR="009B44F6"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9B44F6" w:rsidRPr="00F54DDF" w:rsidRDefault="00643CB9" w:rsidP="00BA0216">
          <w:pPr>
            <w:pStyle w:val="ProductList-OfferingBody"/>
            <w:ind w:left="-72" w:right="-75"/>
            <w:jc w:val="center"/>
            <w:rPr>
              <w:color w:val="808080" w:themeColor="background1" w:themeShade="80"/>
              <w:sz w:val="14"/>
              <w:szCs w:val="14"/>
            </w:rPr>
          </w:pPr>
          <w:hyperlink w:anchor="GeneralTerms" w:history="1">
            <w:r w:rsidR="009B44F6"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9B44F6" w:rsidRPr="00F54DDF" w:rsidRDefault="00643CB9" w:rsidP="00BA0216">
          <w:pPr>
            <w:pStyle w:val="ProductList-OfferingBody"/>
            <w:ind w:left="-72" w:right="-76"/>
            <w:jc w:val="center"/>
            <w:rPr>
              <w:color w:val="808080" w:themeColor="background1" w:themeShade="80"/>
              <w:sz w:val="14"/>
              <w:szCs w:val="14"/>
            </w:rPr>
          </w:pPr>
          <w:hyperlink w:anchor="Attachment1" w:history="1">
            <w:r w:rsidR="009B44F6" w:rsidRPr="00F54DDF">
              <w:rPr>
                <w:rStyle w:val="Hyperlink"/>
                <w:sz w:val="14"/>
                <w:szCs w:val="14"/>
              </w:rPr>
              <w:t>Anexo 1: Notificaciones</w:t>
            </w:r>
          </w:hyperlink>
        </w:p>
      </w:tc>
    </w:tr>
  </w:tbl>
  <w:p w14:paraId="46DB4741" w14:textId="77777777" w:rsidR="009B44F6" w:rsidRPr="00591643" w:rsidRDefault="009B44F6"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9B44F6" w:rsidRPr="00E02C2D"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9B44F6" w:rsidRPr="00E02C2D" w:rsidRDefault="00643CB9" w:rsidP="00BA0216">
          <w:pPr>
            <w:pStyle w:val="ProductList-OfferingBody"/>
            <w:ind w:left="-72" w:right="-74"/>
            <w:jc w:val="center"/>
            <w:rPr>
              <w:color w:val="808080" w:themeColor="background1" w:themeShade="80"/>
              <w:sz w:val="14"/>
              <w:szCs w:val="14"/>
            </w:rPr>
          </w:pPr>
          <w:hyperlink w:anchor="Introduction" w:history="1">
            <w:r w:rsidR="009B44F6"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9B44F6" w:rsidRPr="00E02C2D" w:rsidRDefault="00643CB9" w:rsidP="00BA0216">
          <w:pPr>
            <w:pStyle w:val="ProductList-OfferingBody"/>
            <w:ind w:left="-72" w:right="-75"/>
            <w:jc w:val="center"/>
            <w:rPr>
              <w:color w:val="808080" w:themeColor="background1" w:themeShade="80"/>
              <w:sz w:val="14"/>
              <w:szCs w:val="14"/>
            </w:rPr>
          </w:pPr>
          <w:hyperlink w:anchor="GeneralTerms" w:history="1">
            <w:r w:rsidR="009B44F6"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9B44F6" w:rsidRPr="0004642E" w:rsidRDefault="00643CB9" w:rsidP="00BA0216">
          <w:pPr>
            <w:pStyle w:val="ProductList-OfferingBody"/>
            <w:ind w:left="-72" w:right="-76"/>
            <w:jc w:val="center"/>
            <w:rPr>
              <w:color w:val="808080" w:themeColor="background1" w:themeShade="80"/>
              <w:sz w:val="14"/>
              <w:szCs w:val="14"/>
            </w:rPr>
          </w:pPr>
          <w:hyperlink w:anchor="Attachment1" w:history="1">
            <w:r w:rsidR="009B44F6" w:rsidRPr="0004642E">
              <w:rPr>
                <w:rStyle w:val="Hyperlink"/>
                <w:sz w:val="14"/>
                <w:szCs w:val="14"/>
              </w:rPr>
              <w:t>Anexo 1: Notificaciones</w:t>
            </w:r>
          </w:hyperlink>
        </w:p>
      </w:tc>
    </w:tr>
  </w:tbl>
  <w:p w14:paraId="4FF01B13" w14:textId="77777777" w:rsidR="009B44F6" w:rsidRPr="00591643" w:rsidRDefault="009B44F6"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9B44F6" w:rsidRPr="00944E0F"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9B44F6" w:rsidRPr="00944E0F" w:rsidRDefault="00643CB9"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9B44F6" w:rsidRPr="00944E0F" w:rsidRDefault="00643CB9"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9B44F6" w:rsidRPr="00944E0F" w:rsidRDefault="00643CB9"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1A1CCB9C" w14:textId="77777777" w:rsidR="009B44F6" w:rsidRPr="00591643" w:rsidRDefault="009B44F6" w:rsidP="00A775A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9B44F6" w:rsidRPr="00944E0F"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9B44F6" w:rsidRPr="00944E0F" w:rsidRDefault="00643CB9" w:rsidP="00BA0216">
          <w:pPr>
            <w:pStyle w:val="ProductList-OfferingBody"/>
            <w:ind w:left="-72" w:right="-74"/>
            <w:jc w:val="center"/>
            <w:rPr>
              <w:color w:val="808080" w:themeColor="background1" w:themeShade="80"/>
              <w:sz w:val="14"/>
              <w:szCs w:val="14"/>
            </w:rPr>
          </w:pPr>
          <w:hyperlink w:anchor="Introduction" w:history="1">
            <w:r w:rsidR="009B44F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9B44F6" w:rsidRPr="00944E0F" w:rsidRDefault="00643CB9" w:rsidP="00BA0216">
          <w:pPr>
            <w:pStyle w:val="ProductList-OfferingBody"/>
            <w:ind w:left="-72" w:right="-75"/>
            <w:jc w:val="center"/>
            <w:rPr>
              <w:color w:val="808080" w:themeColor="background1" w:themeShade="80"/>
              <w:sz w:val="14"/>
              <w:szCs w:val="14"/>
            </w:rPr>
          </w:pPr>
          <w:hyperlink w:anchor="GeneralTerms" w:history="1">
            <w:r w:rsidR="009B44F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9B44F6" w:rsidRPr="00944E0F" w:rsidRDefault="00643CB9" w:rsidP="00BA0216">
          <w:pPr>
            <w:pStyle w:val="ProductList-OfferingBody"/>
            <w:ind w:left="-72" w:right="-76"/>
            <w:jc w:val="center"/>
            <w:rPr>
              <w:color w:val="808080" w:themeColor="background1" w:themeShade="80"/>
              <w:sz w:val="14"/>
              <w:szCs w:val="14"/>
            </w:rPr>
          </w:pPr>
          <w:hyperlink w:anchor="Attachment1" w:history="1">
            <w:r w:rsidR="009B44F6" w:rsidRPr="00944E0F">
              <w:rPr>
                <w:rStyle w:val="Hyperlink"/>
                <w:sz w:val="14"/>
                <w:szCs w:val="14"/>
              </w:rPr>
              <w:t>Anexo 1: Notificaciones</w:t>
            </w:r>
          </w:hyperlink>
        </w:p>
      </w:tc>
    </w:tr>
  </w:tbl>
  <w:p w14:paraId="6F71B154" w14:textId="77777777" w:rsidR="009B44F6" w:rsidRPr="00591643" w:rsidRDefault="009B44F6"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9B44F6" w:rsidRPr="00CB33D9"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9B44F6" w:rsidRPr="00CB33D9" w:rsidRDefault="00643CB9" w:rsidP="00BA0216">
          <w:pPr>
            <w:pStyle w:val="ProductList-OfferingBody"/>
            <w:ind w:left="-72" w:right="-74"/>
            <w:jc w:val="center"/>
            <w:rPr>
              <w:color w:val="808080" w:themeColor="background1" w:themeShade="80"/>
              <w:sz w:val="14"/>
              <w:szCs w:val="14"/>
            </w:rPr>
          </w:pPr>
          <w:hyperlink w:anchor="Introduction" w:history="1">
            <w:r w:rsidR="009B44F6"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9B44F6" w:rsidRPr="00CB33D9" w:rsidRDefault="00643CB9" w:rsidP="00BA0216">
          <w:pPr>
            <w:pStyle w:val="ProductList-OfferingBody"/>
            <w:ind w:left="-72" w:right="-75"/>
            <w:jc w:val="center"/>
            <w:rPr>
              <w:color w:val="808080" w:themeColor="background1" w:themeShade="80"/>
              <w:sz w:val="14"/>
              <w:szCs w:val="14"/>
            </w:rPr>
          </w:pPr>
          <w:hyperlink w:anchor="GeneralTerms" w:history="1">
            <w:r w:rsidR="009B44F6"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9B44F6" w:rsidRPr="005F6395" w:rsidRDefault="00643CB9" w:rsidP="00BA0216">
          <w:pPr>
            <w:pStyle w:val="ProductList-OfferingBody"/>
            <w:ind w:left="-72" w:right="-76"/>
            <w:jc w:val="center"/>
            <w:rPr>
              <w:color w:val="808080" w:themeColor="background1" w:themeShade="80"/>
              <w:sz w:val="14"/>
              <w:szCs w:val="14"/>
            </w:rPr>
          </w:pPr>
          <w:hyperlink w:anchor="Attachment1" w:history="1">
            <w:r w:rsidR="009B44F6" w:rsidRPr="005F6395">
              <w:rPr>
                <w:rStyle w:val="Hyperlink"/>
                <w:sz w:val="14"/>
                <w:szCs w:val="14"/>
              </w:rPr>
              <w:t>Anexo 1: Notificaciones</w:t>
            </w:r>
          </w:hyperlink>
        </w:p>
      </w:tc>
    </w:tr>
  </w:tbl>
  <w:p w14:paraId="2D7D45EB" w14:textId="77777777" w:rsidR="009B44F6" w:rsidRPr="00591643" w:rsidRDefault="009B44F6" w:rsidP="009C21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9B44F6" w:rsidRPr="001F7A1B" w:rsidRDefault="00643CB9" w:rsidP="00BA0216">
          <w:pPr>
            <w:pStyle w:val="ProductList-OfferingBody"/>
            <w:ind w:left="-77" w:right="-73"/>
            <w:jc w:val="center"/>
            <w:rPr>
              <w:color w:val="808080" w:themeColor="background1" w:themeShade="80"/>
              <w:sz w:val="14"/>
              <w:szCs w:val="14"/>
            </w:rPr>
          </w:pPr>
          <w:hyperlink w:anchor="TableofContents" w:history="1">
            <w:r w:rsidR="009B44F6"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9B44F6" w:rsidRPr="001F7A1B" w:rsidRDefault="00643CB9" w:rsidP="00BA0216">
          <w:pPr>
            <w:pStyle w:val="ProductList-OfferingBody"/>
            <w:ind w:left="-72" w:right="-74"/>
            <w:jc w:val="center"/>
            <w:rPr>
              <w:color w:val="808080" w:themeColor="background1" w:themeShade="80"/>
              <w:sz w:val="14"/>
              <w:szCs w:val="14"/>
            </w:rPr>
          </w:pPr>
          <w:hyperlink w:anchor="Introduction" w:history="1">
            <w:r w:rsidR="009B44F6"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9B44F6" w:rsidRPr="001F7A1B" w:rsidRDefault="00643CB9" w:rsidP="00BA0216">
          <w:pPr>
            <w:pStyle w:val="ProductList-OfferingBody"/>
            <w:ind w:left="-72" w:right="-75"/>
            <w:jc w:val="center"/>
            <w:rPr>
              <w:color w:val="808080" w:themeColor="background1" w:themeShade="80"/>
              <w:sz w:val="14"/>
              <w:szCs w:val="14"/>
            </w:rPr>
          </w:pPr>
          <w:hyperlink w:anchor="GeneralTerms" w:history="1">
            <w:r w:rsidR="009B44F6"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9B44F6" w:rsidRPr="003D3239" w:rsidRDefault="00643CB9"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9B44F6" w:rsidRPr="001F7A1B" w:rsidRDefault="00643CB9" w:rsidP="00BA0216">
          <w:pPr>
            <w:pStyle w:val="ProductList-OfferingBody"/>
            <w:ind w:left="-72" w:right="-76"/>
            <w:jc w:val="center"/>
            <w:rPr>
              <w:color w:val="808080" w:themeColor="background1" w:themeShade="80"/>
              <w:sz w:val="14"/>
              <w:szCs w:val="14"/>
            </w:rPr>
          </w:pPr>
          <w:hyperlink w:anchor="Attachment1" w:history="1">
            <w:r w:rsidR="009B44F6" w:rsidRPr="001F7A1B">
              <w:rPr>
                <w:rStyle w:val="Hyperlink"/>
                <w:sz w:val="14"/>
                <w:szCs w:val="14"/>
              </w:rPr>
              <w:t>Anexo 1: Notificaciones</w:t>
            </w:r>
          </w:hyperlink>
        </w:p>
      </w:tc>
    </w:tr>
  </w:tbl>
  <w:p w14:paraId="65F25427" w14:textId="77777777" w:rsidR="009B44F6" w:rsidRPr="00591643" w:rsidRDefault="009B44F6"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960455" w14:textId="77777777" w:rsidR="00643CB9" w:rsidRDefault="00643CB9" w:rsidP="009A573F">
      <w:pPr>
        <w:spacing w:after="0" w:line="240" w:lineRule="auto"/>
      </w:pPr>
      <w:r>
        <w:separator/>
      </w:r>
    </w:p>
  </w:footnote>
  <w:footnote w:type="continuationSeparator" w:id="0">
    <w:p w14:paraId="0EC88E47" w14:textId="77777777" w:rsidR="00643CB9" w:rsidRDefault="00643CB9" w:rsidP="009A573F">
      <w:pPr>
        <w:spacing w:after="0" w:line="240" w:lineRule="auto"/>
      </w:pPr>
      <w:r>
        <w:continuationSeparator/>
      </w:r>
    </w:p>
  </w:footnote>
  <w:footnote w:type="continuationNotice" w:id="1">
    <w:p w14:paraId="0A476508" w14:textId="77777777" w:rsidR="00643CB9" w:rsidRDefault="00643CB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F4ED2" w14:textId="77777777" w:rsidR="00EB1801" w:rsidRDefault="00EB180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FA88E" w14:textId="77777777" w:rsidR="00EB1801" w:rsidRDefault="00EB180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B44F6" w:rsidRPr="004D27A6" w:rsidRDefault="009B44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6299FB0" w:rsidR="009B44F6" w:rsidRPr="003D3239" w:rsidRDefault="009B44F6" w:rsidP="00171B2E">
        <w:pPr>
          <w:pStyle w:val="ProductList-Body"/>
          <w:tabs>
            <w:tab w:val="right" w:pos="10800"/>
          </w:tabs>
          <w:spacing w:before="20" w:after="20"/>
          <w:rPr>
            <w:noProof/>
            <w:color w:val="404040" w:themeColor="text1" w:themeTint="BF"/>
            <w:sz w:val="16"/>
            <w:szCs w:val="16"/>
            <w:lang w:val="es-ES"/>
          </w:rPr>
        </w:pPr>
        <w:r w:rsidRPr="003D3239">
          <w:rPr>
            <w:color w:val="404040" w:themeColor="text1" w:themeTint="BF"/>
            <w:sz w:val="16"/>
            <w:szCs w:val="16"/>
            <w:lang w:val="es-ES"/>
          </w:rPr>
          <w:t>Términos del Servicio Online de Licencias por Volumen de Microsoft (español internacional, abril de 2015)</w:t>
        </w:r>
        <w:r w:rsidRPr="003D3239">
          <w:rPr>
            <w:color w:val="404040" w:themeColor="text1" w:themeTint="BF"/>
            <w:sz w:val="16"/>
            <w:szCs w:val="16"/>
            <w:lang w:val="es-ES"/>
          </w:rPr>
          <w:tab/>
        </w:r>
        <w:r w:rsidRPr="00C07053">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C07053">
          <w:rPr>
            <w:color w:val="404040" w:themeColor="text1" w:themeTint="BF"/>
            <w:sz w:val="16"/>
            <w:szCs w:val="16"/>
          </w:rPr>
          <w:fldChar w:fldCharType="separate"/>
        </w:r>
        <w:r w:rsidR="00EB1801">
          <w:rPr>
            <w:noProof/>
            <w:color w:val="404040" w:themeColor="text1" w:themeTint="BF"/>
            <w:sz w:val="16"/>
            <w:szCs w:val="16"/>
            <w:lang w:val="es-ES"/>
          </w:rPr>
          <w:t>21</w:t>
        </w:r>
        <w:r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F789B23" w:rsidR="009B44F6" w:rsidRPr="003D3239" w:rsidRDefault="009B44F6" w:rsidP="00EB01E0">
        <w:pPr>
          <w:pStyle w:val="ProductList-Body"/>
          <w:tabs>
            <w:tab w:val="right" w:pos="10800"/>
          </w:tabs>
          <w:spacing w:before="20" w:after="20"/>
          <w:rPr>
            <w:color w:val="404040" w:themeColor="text1" w:themeTint="BF"/>
            <w:sz w:val="16"/>
            <w:szCs w:val="16"/>
            <w:lang w:val="es-ES"/>
          </w:rPr>
        </w:pPr>
        <w:r w:rsidRPr="003D3239">
          <w:rPr>
            <w:color w:val="404040" w:themeColor="text1" w:themeTint="BF"/>
            <w:sz w:val="16"/>
            <w:szCs w:val="16"/>
            <w:lang w:val="es-ES"/>
          </w:rPr>
          <w:t>Términos del Servicio Online de Licencias por Volumen de Microsoft (español internacional, abril de 2015)</w:t>
        </w:r>
        <w:r w:rsidRPr="003D3239">
          <w:rPr>
            <w:color w:val="404040" w:themeColor="text1" w:themeTint="BF"/>
            <w:sz w:val="16"/>
            <w:szCs w:val="16"/>
            <w:lang w:val="es-ES"/>
          </w:rPr>
          <w:tab/>
        </w:r>
        <w:r w:rsidRPr="003D3239">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3D3239">
          <w:rPr>
            <w:color w:val="404040" w:themeColor="text1" w:themeTint="BF"/>
            <w:sz w:val="16"/>
            <w:szCs w:val="16"/>
          </w:rPr>
          <w:fldChar w:fldCharType="separate"/>
        </w:r>
        <w:r w:rsidR="00EB1801">
          <w:rPr>
            <w:noProof/>
            <w:color w:val="404040" w:themeColor="text1" w:themeTint="BF"/>
            <w:sz w:val="16"/>
            <w:szCs w:val="16"/>
            <w:lang w:val="es-ES"/>
          </w:rPr>
          <w:t>2</w:t>
        </w:r>
        <w:r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mt85OVF0ilBIrCenSO/HtNyf+JIz/x5jegxMr73E4qJCbXshhvzY8NBwcg/uVzk0d/aSmBQ8BsXnIzVbcl4/YQ==" w:salt="A5gxtjoCWrG7mlT0iZRkF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C09BD"/>
    <w:rsid w:val="001C33C4"/>
    <w:rsid w:val="001C3EDC"/>
    <w:rsid w:val="001C3F2C"/>
    <w:rsid w:val="001C4540"/>
    <w:rsid w:val="001D0115"/>
    <w:rsid w:val="001D0765"/>
    <w:rsid w:val="001D0B44"/>
    <w:rsid w:val="001D1AA6"/>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307"/>
    <w:rsid w:val="002B0A2E"/>
    <w:rsid w:val="002B123C"/>
    <w:rsid w:val="002B4B19"/>
    <w:rsid w:val="002B686B"/>
    <w:rsid w:val="002B789A"/>
    <w:rsid w:val="002C0221"/>
    <w:rsid w:val="002C0AB4"/>
    <w:rsid w:val="002C1578"/>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538"/>
    <w:rsid w:val="00392282"/>
    <w:rsid w:val="003933CA"/>
    <w:rsid w:val="003945F4"/>
    <w:rsid w:val="00395CB2"/>
    <w:rsid w:val="00395D5F"/>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2440"/>
    <w:rsid w:val="00633463"/>
    <w:rsid w:val="0063373E"/>
    <w:rsid w:val="0063398B"/>
    <w:rsid w:val="00633CC2"/>
    <w:rsid w:val="006363CA"/>
    <w:rsid w:val="006379B5"/>
    <w:rsid w:val="0064152F"/>
    <w:rsid w:val="00642513"/>
    <w:rsid w:val="006434A0"/>
    <w:rsid w:val="00643CB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CD5"/>
    <w:rsid w:val="007D0838"/>
    <w:rsid w:val="007D22FF"/>
    <w:rsid w:val="007D29D8"/>
    <w:rsid w:val="007D4221"/>
    <w:rsid w:val="007D521E"/>
    <w:rsid w:val="007D6FFF"/>
    <w:rsid w:val="007E0105"/>
    <w:rsid w:val="007E3F14"/>
    <w:rsid w:val="007E75A5"/>
    <w:rsid w:val="007E7DB0"/>
    <w:rsid w:val="007F028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084"/>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ED9"/>
    <w:rsid w:val="00E23C48"/>
    <w:rsid w:val="00E24565"/>
    <w:rsid w:val="00E24C84"/>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7EC1"/>
    <w:rsid w:val="00E915FD"/>
    <w:rsid w:val="00E93FD0"/>
    <w:rsid w:val="00E957F0"/>
    <w:rsid w:val="00E9608D"/>
    <w:rsid w:val="00E96D66"/>
    <w:rsid w:val="00EA044F"/>
    <w:rsid w:val="00EA0550"/>
    <w:rsid w:val="00EA116D"/>
    <w:rsid w:val="00EA4BEE"/>
    <w:rsid w:val="00EA5FCC"/>
    <w:rsid w:val="00EA7404"/>
    <w:rsid w:val="00EB01E0"/>
    <w:rsid w:val="00EB1801"/>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E5695-1B1E-4B17-9F79-A799BCF2B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19242</Words>
  <Characters>109684</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2015-03-30T23:27:00Z</dcterms:created>
  <dcterms:modified xsi:type="dcterms:W3CDTF">2015-03-30T23:27:00Z</dcterms:modified>
</cp:coreProperties>
</file>