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bookmarkStart w:id="1" w:name="_GoBack"/>
    </w:p>
    <w:bookmarkEnd w:id="1"/>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3D3111C7"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r w:rsidR="00E329BB" w:rsidRPr="00E329BB">
        <w:rPr>
          <w:rFonts w:asciiTheme="majorHAnsi" w:hAnsiTheme="majorHAnsi"/>
          <w:color w:val="FFFFFF" w:themeColor="background1"/>
          <w:sz w:val="72"/>
          <w:szCs w:val="72"/>
          <w:lang w:val="es-ES"/>
        </w:rPr>
        <w:t>febrero</w:t>
      </w:r>
      <w:r w:rsidR="002A03AA" w:rsidRPr="00E329BB">
        <w:rPr>
          <w:rFonts w:asciiTheme="majorHAnsi" w:hAnsiTheme="majorHAnsi"/>
          <w:color w:val="FFFFFF" w:themeColor="background1"/>
          <w:sz w:val="72"/>
          <w:szCs w:val="72"/>
          <w:lang w:val="es-ES"/>
        </w:rPr>
        <w:t xml:space="preserve"> </w:t>
      </w:r>
      <w:r w:rsidRPr="00E329BB">
        <w:rPr>
          <w:rFonts w:asciiTheme="majorHAnsi" w:hAnsiTheme="majorHAnsi"/>
          <w:color w:val="FFFFFF" w:themeColor="background1"/>
          <w:sz w:val="72"/>
          <w:szCs w:val="72"/>
          <w:lang w:val="es-ES"/>
        </w:rPr>
        <w:t>de 201</w:t>
      </w:r>
      <w:r w:rsidR="00EA2FAC" w:rsidRPr="00E329BB">
        <w:rPr>
          <w:rFonts w:asciiTheme="majorHAnsi" w:hAnsiTheme="majorHAnsi"/>
          <w:color w:val="FFFFFF" w:themeColor="background1"/>
          <w:sz w:val="72"/>
          <w:szCs w:val="72"/>
          <w:lang w:val="es-ES"/>
        </w:rPr>
        <w:t>6</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2B4E3485" w14:textId="520007AB" w:rsidR="00E329BB" w:rsidRDefault="00A430D3">
      <w:pPr>
        <w:pStyle w:val="TOC1"/>
        <w:tabs>
          <w:tab w:val="right" w:leader="dot" w:pos="5030"/>
        </w:tabs>
        <w:rPr>
          <w:rFonts w:eastAsiaTheme="minorEastAsia"/>
          <w:b w:val="0"/>
          <w:caps w:val="0"/>
          <w:noProof/>
          <w:sz w:val="22"/>
          <w:lang w:eastAsia="zh-CN"/>
        </w:rPr>
      </w:pPr>
      <w:r w:rsidRPr="00DE50D3">
        <w:rPr>
          <w:lang w:val="es-ES"/>
        </w:rPr>
        <w:lastRenderedPageBreak/>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40107916" w:history="1">
        <w:r w:rsidR="00E329BB" w:rsidRPr="00C77D9D">
          <w:rPr>
            <w:rStyle w:val="Hyperlink"/>
            <w:noProof/>
            <w:lang w:val="es-ES"/>
          </w:rPr>
          <w:t>Introducción</w:t>
        </w:r>
        <w:r w:rsidR="00E329BB">
          <w:rPr>
            <w:noProof/>
            <w:webHidden/>
          </w:rPr>
          <w:tab/>
        </w:r>
        <w:r w:rsidR="00E329BB">
          <w:rPr>
            <w:noProof/>
            <w:webHidden/>
          </w:rPr>
          <w:fldChar w:fldCharType="begin"/>
        </w:r>
        <w:r w:rsidR="00E329BB">
          <w:rPr>
            <w:noProof/>
            <w:webHidden/>
          </w:rPr>
          <w:instrText xml:space="preserve"> PAGEREF _Toc440107916 \h </w:instrText>
        </w:r>
        <w:r w:rsidR="00E329BB">
          <w:rPr>
            <w:noProof/>
            <w:webHidden/>
          </w:rPr>
        </w:r>
        <w:r w:rsidR="00E329BB">
          <w:rPr>
            <w:noProof/>
            <w:webHidden/>
          </w:rPr>
          <w:fldChar w:fldCharType="separate"/>
        </w:r>
        <w:r w:rsidR="00E329BB">
          <w:rPr>
            <w:noProof/>
            <w:webHidden/>
          </w:rPr>
          <w:t>3</w:t>
        </w:r>
        <w:r w:rsidR="00E329BB">
          <w:rPr>
            <w:noProof/>
            <w:webHidden/>
          </w:rPr>
          <w:fldChar w:fldCharType="end"/>
        </w:r>
      </w:hyperlink>
    </w:p>
    <w:p w14:paraId="72418FD4" w14:textId="0CBF0612" w:rsidR="00E329BB" w:rsidRDefault="005E4DBE">
      <w:pPr>
        <w:pStyle w:val="TOC3"/>
        <w:tabs>
          <w:tab w:val="right" w:leader="dot" w:pos="5030"/>
        </w:tabs>
        <w:rPr>
          <w:rFonts w:eastAsiaTheme="minorEastAsia"/>
          <w:smallCaps w:val="0"/>
          <w:noProof/>
          <w:sz w:val="22"/>
          <w:lang w:eastAsia="zh-CN"/>
        </w:rPr>
      </w:pPr>
      <w:hyperlink w:anchor="_Toc440107917" w:history="1">
        <w:r w:rsidR="00E329BB" w:rsidRPr="00C77D9D">
          <w:rPr>
            <w:rStyle w:val="Hyperlink"/>
            <w:noProof/>
            <w:lang w:val="es-ES"/>
          </w:rPr>
          <w:t xml:space="preserve">Versiones </w:t>
        </w:r>
        <w:r w:rsidR="00E329BB" w:rsidRPr="00C77D9D">
          <w:rPr>
            <w:rStyle w:val="Hyperlink"/>
            <w:noProof/>
            <w:lang w:val="es-ES_tradnl"/>
          </w:rPr>
          <w:t>anteriores</w:t>
        </w:r>
        <w:r w:rsidR="00E329BB">
          <w:rPr>
            <w:noProof/>
            <w:webHidden/>
          </w:rPr>
          <w:tab/>
        </w:r>
        <w:r w:rsidR="00E329BB">
          <w:rPr>
            <w:noProof/>
            <w:webHidden/>
          </w:rPr>
          <w:fldChar w:fldCharType="begin"/>
        </w:r>
        <w:r w:rsidR="00E329BB">
          <w:rPr>
            <w:noProof/>
            <w:webHidden/>
          </w:rPr>
          <w:instrText xml:space="preserve"> PAGEREF _Toc440107917 \h </w:instrText>
        </w:r>
        <w:r w:rsidR="00E329BB">
          <w:rPr>
            <w:noProof/>
            <w:webHidden/>
          </w:rPr>
        </w:r>
        <w:r w:rsidR="00E329BB">
          <w:rPr>
            <w:noProof/>
            <w:webHidden/>
          </w:rPr>
          <w:fldChar w:fldCharType="separate"/>
        </w:r>
        <w:r w:rsidR="00E329BB">
          <w:rPr>
            <w:noProof/>
            <w:webHidden/>
          </w:rPr>
          <w:t>3</w:t>
        </w:r>
        <w:r w:rsidR="00E329BB">
          <w:rPr>
            <w:noProof/>
            <w:webHidden/>
          </w:rPr>
          <w:fldChar w:fldCharType="end"/>
        </w:r>
      </w:hyperlink>
    </w:p>
    <w:p w14:paraId="5837BD16" w14:textId="76CCBE77" w:rsidR="00E329BB" w:rsidRDefault="005E4DBE">
      <w:pPr>
        <w:pStyle w:val="TOC3"/>
        <w:tabs>
          <w:tab w:val="right" w:leader="dot" w:pos="5030"/>
        </w:tabs>
        <w:rPr>
          <w:rFonts w:eastAsiaTheme="minorEastAsia"/>
          <w:smallCaps w:val="0"/>
          <w:noProof/>
          <w:sz w:val="22"/>
          <w:lang w:eastAsia="zh-CN"/>
        </w:rPr>
      </w:pPr>
      <w:hyperlink w:anchor="_Toc440107918" w:history="1">
        <w:r w:rsidR="00E329BB" w:rsidRPr="00C77D9D">
          <w:rPr>
            <w:rStyle w:val="Hyperlink"/>
            <w:noProof/>
            <w:lang w:val="es-ES"/>
          </w:rPr>
          <w:t>Aclaraciones y Resumen de Cambios</w:t>
        </w:r>
        <w:r w:rsidR="00E329BB">
          <w:rPr>
            <w:noProof/>
            <w:webHidden/>
          </w:rPr>
          <w:tab/>
        </w:r>
        <w:r w:rsidR="00E329BB">
          <w:rPr>
            <w:noProof/>
            <w:webHidden/>
          </w:rPr>
          <w:fldChar w:fldCharType="begin"/>
        </w:r>
        <w:r w:rsidR="00E329BB">
          <w:rPr>
            <w:noProof/>
            <w:webHidden/>
          </w:rPr>
          <w:instrText xml:space="preserve"> PAGEREF _Toc440107918 \h </w:instrText>
        </w:r>
        <w:r w:rsidR="00E329BB">
          <w:rPr>
            <w:noProof/>
            <w:webHidden/>
          </w:rPr>
        </w:r>
        <w:r w:rsidR="00E329BB">
          <w:rPr>
            <w:noProof/>
            <w:webHidden/>
          </w:rPr>
          <w:fldChar w:fldCharType="separate"/>
        </w:r>
        <w:r w:rsidR="00E329BB">
          <w:rPr>
            <w:noProof/>
            <w:webHidden/>
          </w:rPr>
          <w:t>3</w:t>
        </w:r>
        <w:r w:rsidR="00E329BB">
          <w:rPr>
            <w:noProof/>
            <w:webHidden/>
          </w:rPr>
          <w:fldChar w:fldCharType="end"/>
        </w:r>
      </w:hyperlink>
    </w:p>
    <w:p w14:paraId="6D5DE59B" w14:textId="42381BC4" w:rsidR="00E329BB" w:rsidRDefault="005E4DBE">
      <w:pPr>
        <w:pStyle w:val="TOC1"/>
        <w:tabs>
          <w:tab w:val="right" w:leader="dot" w:pos="5030"/>
        </w:tabs>
        <w:rPr>
          <w:rFonts w:eastAsiaTheme="minorEastAsia"/>
          <w:b w:val="0"/>
          <w:caps w:val="0"/>
          <w:noProof/>
          <w:sz w:val="22"/>
          <w:lang w:eastAsia="zh-CN"/>
        </w:rPr>
      </w:pPr>
      <w:hyperlink w:anchor="_Toc440107919" w:history="1">
        <w:r w:rsidR="00E329BB" w:rsidRPr="00C77D9D">
          <w:rPr>
            <w:rStyle w:val="Hyperlink"/>
            <w:noProof/>
            <w:lang w:val="es-ES"/>
          </w:rPr>
          <w:t>Términos Generales</w:t>
        </w:r>
        <w:r w:rsidR="00E329BB">
          <w:rPr>
            <w:noProof/>
            <w:webHidden/>
          </w:rPr>
          <w:tab/>
        </w:r>
        <w:r w:rsidR="00E329BB">
          <w:rPr>
            <w:noProof/>
            <w:webHidden/>
          </w:rPr>
          <w:fldChar w:fldCharType="begin"/>
        </w:r>
        <w:r w:rsidR="00E329BB">
          <w:rPr>
            <w:noProof/>
            <w:webHidden/>
          </w:rPr>
          <w:instrText xml:space="preserve"> PAGEREF _Toc440107919 \h </w:instrText>
        </w:r>
        <w:r w:rsidR="00E329BB">
          <w:rPr>
            <w:noProof/>
            <w:webHidden/>
          </w:rPr>
        </w:r>
        <w:r w:rsidR="00E329BB">
          <w:rPr>
            <w:noProof/>
            <w:webHidden/>
          </w:rPr>
          <w:fldChar w:fldCharType="separate"/>
        </w:r>
        <w:r w:rsidR="00E329BB">
          <w:rPr>
            <w:noProof/>
            <w:webHidden/>
          </w:rPr>
          <w:t>4</w:t>
        </w:r>
        <w:r w:rsidR="00E329BB">
          <w:rPr>
            <w:noProof/>
            <w:webHidden/>
          </w:rPr>
          <w:fldChar w:fldCharType="end"/>
        </w:r>
      </w:hyperlink>
    </w:p>
    <w:p w14:paraId="463E6BBC" w14:textId="29B21081" w:rsidR="00E329BB" w:rsidRDefault="005E4DBE">
      <w:pPr>
        <w:pStyle w:val="TOC5"/>
        <w:tabs>
          <w:tab w:val="right" w:leader="dot" w:pos="5030"/>
        </w:tabs>
        <w:rPr>
          <w:rFonts w:eastAsiaTheme="minorEastAsia"/>
          <w:noProof/>
          <w:sz w:val="22"/>
          <w:lang w:eastAsia="zh-CN"/>
        </w:rPr>
      </w:pPr>
      <w:hyperlink w:anchor="_Toc440107920" w:history="1">
        <w:r w:rsidR="00E329BB" w:rsidRPr="00C77D9D">
          <w:rPr>
            <w:rStyle w:val="Hyperlink"/>
            <w:noProof/>
            <w:lang w:val="es-ES"/>
          </w:rPr>
          <w:t>Definiciones</w:t>
        </w:r>
        <w:r w:rsidR="00E329BB">
          <w:rPr>
            <w:noProof/>
            <w:webHidden/>
          </w:rPr>
          <w:tab/>
        </w:r>
        <w:r w:rsidR="00E329BB">
          <w:rPr>
            <w:noProof/>
            <w:webHidden/>
          </w:rPr>
          <w:fldChar w:fldCharType="begin"/>
        </w:r>
        <w:r w:rsidR="00E329BB">
          <w:rPr>
            <w:noProof/>
            <w:webHidden/>
          </w:rPr>
          <w:instrText xml:space="preserve"> PAGEREF _Toc440107920 \h </w:instrText>
        </w:r>
        <w:r w:rsidR="00E329BB">
          <w:rPr>
            <w:noProof/>
            <w:webHidden/>
          </w:rPr>
        </w:r>
        <w:r w:rsidR="00E329BB">
          <w:rPr>
            <w:noProof/>
            <w:webHidden/>
          </w:rPr>
          <w:fldChar w:fldCharType="separate"/>
        </w:r>
        <w:r w:rsidR="00E329BB">
          <w:rPr>
            <w:noProof/>
            <w:webHidden/>
          </w:rPr>
          <w:t>4</w:t>
        </w:r>
        <w:r w:rsidR="00E329BB">
          <w:rPr>
            <w:noProof/>
            <w:webHidden/>
          </w:rPr>
          <w:fldChar w:fldCharType="end"/>
        </w:r>
      </w:hyperlink>
    </w:p>
    <w:p w14:paraId="63B7F206" w14:textId="6057D806" w:rsidR="00E329BB" w:rsidRDefault="005E4DBE">
      <w:pPr>
        <w:pStyle w:val="TOC5"/>
        <w:tabs>
          <w:tab w:val="right" w:leader="dot" w:pos="5030"/>
        </w:tabs>
        <w:rPr>
          <w:rFonts w:eastAsiaTheme="minorEastAsia"/>
          <w:noProof/>
          <w:sz w:val="22"/>
          <w:lang w:eastAsia="zh-CN"/>
        </w:rPr>
      </w:pPr>
      <w:hyperlink w:anchor="_Toc440107921" w:history="1">
        <w:r w:rsidR="00E329BB" w:rsidRPr="00C77D9D">
          <w:rPr>
            <w:rStyle w:val="Hyperlink"/>
            <w:noProof/>
            <w:lang w:val="es-ES"/>
          </w:rPr>
          <w:t>Actualizaciones de los Términos de los Servicios Online</w:t>
        </w:r>
        <w:r w:rsidR="00E329BB">
          <w:rPr>
            <w:noProof/>
            <w:webHidden/>
          </w:rPr>
          <w:tab/>
        </w:r>
        <w:r w:rsidR="00E329BB">
          <w:rPr>
            <w:noProof/>
            <w:webHidden/>
          </w:rPr>
          <w:fldChar w:fldCharType="begin"/>
        </w:r>
        <w:r w:rsidR="00E329BB">
          <w:rPr>
            <w:noProof/>
            <w:webHidden/>
          </w:rPr>
          <w:instrText xml:space="preserve"> PAGEREF _Toc440107921 \h </w:instrText>
        </w:r>
        <w:r w:rsidR="00E329BB">
          <w:rPr>
            <w:noProof/>
            <w:webHidden/>
          </w:rPr>
        </w:r>
        <w:r w:rsidR="00E329BB">
          <w:rPr>
            <w:noProof/>
            <w:webHidden/>
          </w:rPr>
          <w:fldChar w:fldCharType="separate"/>
        </w:r>
        <w:r w:rsidR="00E329BB">
          <w:rPr>
            <w:noProof/>
            <w:webHidden/>
          </w:rPr>
          <w:t>4</w:t>
        </w:r>
        <w:r w:rsidR="00E329BB">
          <w:rPr>
            <w:noProof/>
            <w:webHidden/>
          </w:rPr>
          <w:fldChar w:fldCharType="end"/>
        </w:r>
      </w:hyperlink>
    </w:p>
    <w:p w14:paraId="22CCAB25" w14:textId="2441471C" w:rsidR="00E329BB" w:rsidRDefault="005E4DBE">
      <w:pPr>
        <w:pStyle w:val="TOC5"/>
        <w:tabs>
          <w:tab w:val="right" w:leader="dot" w:pos="5030"/>
        </w:tabs>
        <w:rPr>
          <w:rFonts w:eastAsiaTheme="minorEastAsia"/>
          <w:noProof/>
          <w:sz w:val="22"/>
          <w:lang w:eastAsia="zh-CN"/>
        </w:rPr>
      </w:pPr>
      <w:hyperlink w:anchor="_Toc440107922" w:history="1">
        <w:r w:rsidR="00E329BB" w:rsidRPr="00C77D9D">
          <w:rPr>
            <w:rStyle w:val="Hyperlink"/>
            <w:noProof/>
            <w:lang w:val="es-ES"/>
          </w:rPr>
          <w:t>Cambios Regulatorios y Disponibilidad Internacional</w:t>
        </w:r>
        <w:r w:rsidR="00E329BB">
          <w:rPr>
            <w:noProof/>
            <w:webHidden/>
          </w:rPr>
          <w:tab/>
        </w:r>
        <w:r w:rsidR="00E329BB">
          <w:rPr>
            <w:noProof/>
            <w:webHidden/>
          </w:rPr>
          <w:fldChar w:fldCharType="begin"/>
        </w:r>
        <w:r w:rsidR="00E329BB">
          <w:rPr>
            <w:noProof/>
            <w:webHidden/>
          </w:rPr>
          <w:instrText xml:space="preserve"> PAGEREF _Toc440107922 \h </w:instrText>
        </w:r>
        <w:r w:rsidR="00E329BB">
          <w:rPr>
            <w:noProof/>
            <w:webHidden/>
          </w:rPr>
        </w:r>
        <w:r w:rsidR="00E329BB">
          <w:rPr>
            <w:noProof/>
            <w:webHidden/>
          </w:rPr>
          <w:fldChar w:fldCharType="separate"/>
        </w:r>
        <w:r w:rsidR="00E329BB">
          <w:rPr>
            <w:noProof/>
            <w:webHidden/>
          </w:rPr>
          <w:t>4</w:t>
        </w:r>
        <w:r w:rsidR="00E329BB">
          <w:rPr>
            <w:noProof/>
            <w:webHidden/>
          </w:rPr>
          <w:fldChar w:fldCharType="end"/>
        </w:r>
      </w:hyperlink>
    </w:p>
    <w:p w14:paraId="20CE718D" w14:textId="334E8641" w:rsidR="00E329BB" w:rsidRDefault="005E4DBE">
      <w:pPr>
        <w:pStyle w:val="TOC5"/>
        <w:tabs>
          <w:tab w:val="right" w:leader="dot" w:pos="5030"/>
        </w:tabs>
        <w:rPr>
          <w:rFonts w:eastAsiaTheme="minorEastAsia"/>
          <w:noProof/>
          <w:sz w:val="22"/>
          <w:lang w:eastAsia="zh-CN"/>
        </w:rPr>
      </w:pPr>
      <w:hyperlink w:anchor="_Toc440107923" w:history="1">
        <w:r w:rsidR="00E329BB" w:rsidRPr="00C77D9D">
          <w:rPr>
            <w:rStyle w:val="Hyperlink"/>
            <w:noProof/>
            <w:lang w:val="es-ES"/>
          </w:rPr>
          <w:t>Retención de Datos</w:t>
        </w:r>
        <w:r w:rsidR="00E329BB">
          <w:rPr>
            <w:noProof/>
            <w:webHidden/>
          </w:rPr>
          <w:tab/>
        </w:r>
        <w:r w:rsidR="00E329BB">
          <w:rPr>
            <w:noProof/>
            <w:webHidden/>
          </w:rPr>
          <w:fldChar w:fldCharType="begin"/>
        </w:r>
        <w:r w:rsidR="00E329BB">
          <w:rPr>
            <w:noProof/>
            <w:webHidden/>
          </w:rPr>
          <w:instrText xml:space="preserve"> PAGEREF _Toc440107923 \h </w:instrText>
        </w:r>
        <w:r w:rsidR="00E329BB">
          <w:rPr>
            <w:noProof/>
            <w:webHidden/>
          </w:rPr>
        </w:r>
        <w:r w:rsidR="00E329BB">
          <w:rPr>
            <w:noProof/>
            <w:webHidden/>
          </w:rPr>
          <w:fldChar w:fldCharType="separate"/>
        </w:r>
        <w:r w:rsidR="00E329BB">
          <w:rPr>
            <w:noProof/>
            <w:webHidden/>
          </w:rPr>
          <w:t>4</w:t>
        </w:r>
        <w:r w:rsidR="00E329BB">
          <w:rPr>
            <w:noProof/>
            <w:webHidden/>
          </w:rPr>
          <w:fldChar w:fldCharType="end"/>
        </w:r>
      </w:hyperlink>
    </w:p>
    <w:p w14:paraId="2AE6F029" w14:textId="5FA81C27" w:rsidR="00E329BB" w:rsidRDefault="005E4DBE">
      <w:pPr>
        <w:pStyle w:val="TOC5"/>
        <w:tabs>
          <w:tab w:val="right" w:leader="dot" w:pos="5030"/>
        </w:tabs>
        <w:rPr>
          <w:rFonts w:eastAsiaTheme="minorEastAsia"/>
          <w:noProof/>
          <w:sz w:val="22"/>
          <w:lang w:eastAsia="zh-CN"/>
        </w:rPr>
      </w:pPr>
      <w:hyperlink w:anchor="_Toc440107924" w:history="1">
        <w:r w:rsidR="00E329BB" w:rsidRPr="00C77D9D">
          <w:rPr>
            <w:rStyle w:val="Hyperlink"/>
            <w:noProof/>
            <w:lang w:val="es-ES"/>
          </w:rPr>
          <w:t>Uso del software con los servicios online</w:t>
        </w:r>
        <w:r w:rsidR="00E329BB">
          <w:rPr>
            <w:noProof/>
            <w:webHidden/>
          </w:rPr>
          <w:tab/>
        </w:r>
        <w:r w:rsidR="00E329BB">
          <w:rPr>
            <w:noProof/>
            <w:webHidden/>
          </w:rPr>
          <w:fldChar w:fldCharType="begin"/>
        </w:r>
        <w:r w:rsidR="00E329BB">
          <w:rPr>
            <w:noProof/>
            <w:webHidden/>
          </w:rPr>
          <w:instrText xml:space="preserve"> PAGEREF _Toc440107924 \h </w:instrText>
        </w:r>
        <w:r w:rsidR="00E329BB">
          <w:rPr>
            <w:noProof/>
            <w:webHidden/>
          </w:rPr>
        </w:r>
        <w:r w:rsidR="00E329BB">
          <w:rPr>
            <w:noProof/>
            <w:webHidden/>
          </w:rPr>
          <w:fldChar w:fldCharType="separate"/>
        </w:r>
        <w:r w:rsidR="00E329BB">
          <w:rPr>
            <w:noProof/>
            <w:webHidden/>
          </w:rPr>
          <w:t>5</w:t>
        </w:r>
        <w:r w:rsidR="00E329BB">
          <w:rPr>
            <w:noProof/>
            <w:webHidden/>
          </w:rPr>
          <w:fldChar w:fldCharType="end"/>
        </w:r>
      </w:hyperlink>
    </w:p>
    <w:p w14:paraId="789828BC" w14:textId="692230F1" w:rsidR="00E329BB" w:rsidRDefault="005E4DBE">
      <w:pPr>
        <w:pStyle w:val="TOC5"/>
        <w:tabs>
          <w:tab w:val="right" w:leader="dot" w:pos="5030"/>
        </w:tabs>
        <w:rPr>
          <w:rFonts w:eastAsiaTheme="minorEastAsia"/>
          <w:noProof/>
          <w:sz w:val="22"/>
          <w:lang w:eastAsia="zh-CN"/>
        </w:rPr>
      </w:pPr>
      <w:hyperlink w:anchor="_Toc440107925" w:history="1">
        <w:r w:rsidR="00E329BB" w:rsidRPr="00C77D9D">
          <w:rPr>
            <w:rStyle w:val="Hyperlink"/>
            <w:noProof/>
            <w:lang w:val="es-ES"/>
          </w:rPr>
          <w:t>Productos que no son de Microsoft</w:t>
        </w:r>
        <w:r w:rsidR="00E329BB">
          <w:rPr>
            <w:noProof/>
            <w:webHidden/>
          </w:rPr>
          <w:tab/>
        </w:r>
        <w:r w:rsidR="00E329BB">
          <w:rPr>
            <w:noProof/>
            <w:webHidden/>
          </w:rPr>
          <w:fldChar w:fldCharType="begin"/>
        </w:r>
        <w:r w:rsidR="00E329BB">
          <w:rPr>
            <w:noProof/>
            <w:webHidden/>
          </w:rPr>
          <w:instrText xml:space="preserve"> PAGEREF _Toc440107925 \h </w:instrText>
        </w:r>
        <w:r w:rsidR="00E329BB">
          <w:rPr>
            <w:noProof/>
            <w:webHidden/>
          </w:rPr>
        </w:r>
        <w:r w:rsidR="00E329BB">
          <w:rPr>
            <w:noProof/>
            <w:webHidden/>
          </w:rPr>
          <w:fldChar w:fldCharType="separate"/>
        </w:r>
        <w:r w:rsidR="00E329BB">
          <w:rPr>
            <w:noProof/>
            <w:webHidden/>
          </w:rPr>
          <w:t>5</w:t>
        </w:r>
        <w:r w:rsidR="00E329BB">
          <w:rPr>
            <w:noProof/>
            <w:webHidden/>
          </w:rPr>
          <w:fldChar w:fldCharType="end"/>
        </w:r>
      </w:hyperlink>
    </w:p>
    <w:p w14:paraId="005FBE52" w14:textId="74AE7EE9" w:rsidR="00E329BB" w:rsidRDefault="005E4DBE">
      <w:pPr>
        <w:pStyle w:val="TOC5"/>
        <w:tabs>
          <w:tab w:val="right" w:leader="dot" w:pos="5030"/>
        </w:tabs>
        <w:rPr>
          <w:rFonts w:eastAsiaTheme="minorEastAsia"/>
          <w:noProof/>
          <w:sz w:val="22"/>
          <w:lang w:eastAsia="zh-CN"/>
        </w:rPr>
      </w:pPr>
      <w:hyperlink w:anchor="_Toc440107926" w:history="1">
        <w:r w:rsidR="00E329BB" w:rsidRPr="00C77D9D">
          <w:rPr>
            <w:rStyle w:val="Hyperlink"/>
            <w:noProof/>
            <w:lang w:val="es-ES"/>
          </w:rPr>
          <w:t>Política de Uso Aceptable</w:t>
        </w:r>
        <w:r w:rsidR="00E329BB">
          <w:rPr>
            <w:noProof/>
            <w:webHidden/>
          </w:rPr>
          <w:tab/>
        </w:r>
        <w:r w:rsidR="00E329BB">
          <w:rPr>
            <w:noProof/>
            <w:webHidden/>
          </w:rPr>
          <w:fldChar w:fldCharType="begin"/>
        </w:r>
        <w:r w:rsidR="00E329BB">
          <w:rPr>
            <w:noProof/>
            <w:webHidden/>
          </w:rPr>
          <w:instrText xml:space="preserve"> PAGEREF _Toc440107926 \h </w:instrText>
        </w:r>
        <w:r w:rsidR="00E329BB">
          <w:rPr>
            <w:noProof/>
            <w:webHidden/>
          </w:rPr>
        </w:r>
        <w:r w:rsidR="00E329BB">
          <w:rPr>
            <w:noProof/>
            <w:webHidden/>
          </w:rPr>
          <w:fldChar w:fldCharType="separate"/>
        </w:r>
        <w:r w:rsidR="00E329BB">
          <w:rPr>
            <w:noProof/>
            <w:webHidden/>
          </w:rPr>
          <w:t>5</w:t>
        </w:r>
        <w:r w:rsidR="00E329BB">
          <w:rPr>
            <w:noProof/>
            <w:webHidden/>
          </w:rPr>
          <w:fldChar w:fldCharType="end"/>
        </w:r>
      </w:hyperlink>
    </w:p>
    <w:p w14:paraId="7414F361" w14:textId="49887C2D" w:rsidR="00E329BB" w:rsidRDefault="005E4DBE">
      <w:pPr>
        <w:pStyle w:val="TOC5"/>
        <w:tabs>
          <w:tab w:val="right" w:leader="dot" w:pos="5030"/>
        </w:tabs>
        <w:rPr>
          <w:rFonts w:eastAsiaTheme="minorEastAsia"/>
          <w:noProof/>
          <w:sz w:val="22"/>
          <w:lang w:eastAsia="zh-CN"/>
        </w:rPr>
      </w:pPr>
      <w:hyperlink w:anchor="_Toc440107927" w:history="1">
        <w:r w:rsidR="00E329BB" w:rsidRPr="00C77D9D">
          <w:rPr>
            <w:rStyle w:val="Hyperlink"/>
            <w:noProof/>
            <w:lang w:val="es-ES"/>
          </w:rPr>
          <w:t>Limitaciones Técnicas</w:t>
        </w:r>
        <w:r w:rsidR="00E329BB">
          <w:rPr>
            <w:noProof/>
            <w:webHidden/>
          </w:rPr>
          <w:tab/>
        </w:r>
        <w:r w:rsidR="00E329BB">
          <w:rPr>
            <w:noProof/>
            <w:webHidden/>
          </w:rPr>
          <w:fldChar w:fldCharType="begin"/>
        </w:r>
        <w:r w:rsidR="00E329BB">
          <w:rPr>
            <w:noProof/>
            <w:webHidden/>
          </w:rPr>
          <w:instrText xml:space="preserve"> PAGEREF _Toc440107927 \h </w:instrText>
        </w:r>
        <w:r w:rsidR="00E329BB">
          <w:rPr>
            <w:noProof/>
            <w:webHidden/>
          </w:rPr>
        </w:r>
        <w:r w:rsidR="00E329BB">
          <w:rPr>
            <w:noProof/>
            <w:webHidden/>
          </w:rPr>
          <w:fldChar w:fldCharType="separate"/>
        </w:r>
        <w:r w:rsidR="00E329BB">
          <w:rPr>
            <w:noProof/>
            <w:webHidden/>
          </w:rPr>
          <w:t>5</w:t>
        </w:r>
        <w:r w:rsidR="00E329BB">
          <w:rPr>
            <w:noProof/>
            <w:webHidden/>
          </w:rPr>
          <w:fldChar w:fldCharType="end"/>
        </w:r>
      </w:hyperlink>
    </w:p>
    <w:p w14:paraId="62C9B4CB" w14:textId="319316D3" w:rsidR="00E329BB" w:rsidRDefault="005E4DBE">
      <w:pPr>
        <w:pStyle w:val="TOC5"/>
        <w:tabs>
          <w:tab w:val="right" w:leader="dot" w:pos="5030"/>
        </w:tabs>
        <w:rPr>
          <w:rFonts w:eastAsiaTheme="minorEastAsia"/>
          <w:noProof/>
          <w:sz w:val="22"/>
          <w:lang w:eastAsia="zh-CN"/>
        </w:rPr>
      </w:pPr>
      <w:hyperlink w:anchor="_Toc440107928" w:history="1">
        <w:r w:rsidR="00E329BB" w:rsidRPr="00C77D9D">
          <w:rPr>
            <w:rStyle w:val="Hyperlink"/>
            <w:noProof/>
            <w:lang w:val="es-ES"/>
          </w:rPr>
          <w:t>Cumplimiento de las legislaciones</w:t>
        </w:r>
        <w:r w:rsidR="00E329BB">
          <w:rPr>
            <w:noProof/>
            <w:webHidden/>
          </w:rPr>
          <w:tab/>
        </w:r>
        <w:r w:rsidR="00E329BB">
          <w:rPr>
            <w:noProof/>
            <w:webHidden/>
          </w:rPr>
          <w:fldChar w:fldCharType="begin"/>
        </w:r>
        <w:r w:rsidR="00E329BB">
          <w:rPr>
            <w:noProof/>
            <w:webHidden/>
          </w:rPr>
          <w:instrText xml:space="preserve"> PAGEREF _Toc440107928 \h </w:instrText>
        </w:r>
        <w:r w:rsidR="00E329BB">
          <w:rPr>
            <w:noProof/>
            <w:webHidden/>
          </w:rPr>
        </w:r>
        <w:r w:rsidR="00E329BB">
          <w:rPr>
            <w:noProof/>
            <w:webHidden/>
          </w:rPr>
          <w:fldChar w:fldCharType="separate"/>
        </w:r>
        <w:r w:rsidR="00E329BB">
          <w:rPr>
            <w:noProof/>
            <w:webHidden/>
          </w:rPr>
          <w:t>6</w:t>
        </w:r>
        <w:r w:rsidR="00E329BB">
          <w:rPr>
            <w:noProof/>
            <w:webHidden/>
          </w:rPr>
          <w:fldChar w:fldCharType="end"/>
        </w:r>
      </w:hyperlink>
    </w:p>
    <w:p w14:paraId="6F29AED4" w14:textId="70115AE0" w:rsidR="00E329BB" w:rsidRDefault="005E4DBE">
      <w:pPr>
        <w:pStyle w:val="TOC2"/>
        <w:tabs>
          <w:tab w:val="right" w:leader="dot" w:pos="5030"/>
        </w:tabs>
        <w:rPr>
          <w:rFonts w:eastAsiaTheme="minorEastAsia"/>
          <w:b w:val="0"/>
          <w:smallCaps w:val="0"/>
          <w:noProof/>
          <w:sz w:val="22"/>
          <w:lang w:eastAsia="zh-CN"/>
        </w:rPr>
      </w:pPr>
      <w:hyperlink w:anchor="_Toc440107929" w:history="1">
        <w:r w:rsidR="00E329BB" w:rsidRPr="00C77D9D">
          <w:rPr>
            <w:rStyle w:val="Hyperlink"/>
            <w:rFonts w:cstheme="minorHAnsi"/>
            <w:noProof/>
            <w:lang w:val="es-ES_tradnl"/>
          </w:rPr>
          <w:t>Servicios de importación/exportación</w:t>
        </w:r>
        <w:r w:rsidR="00E329BB">
          <w:rPr>
            <w:noProof/>
            <w:webHidden/>
          </w:rPr>
          <w:tab/>
        </w:r>
        <w:r w:rsidR="00E329BB">
          <w:rPr>
            <w:noProof/>
            <w:webHidden/>
          </w:rPr>
          <w:fldChar w:fldCharType="begin"/>
        </w:r>
        <w:r w:rsidR="00E329BB">
          <w:rPr>
            <w:noProof/>
            <w:webHidden/>
          </w:rPr>
          <w:instrText xml:space="preserve"> PAGEREF _Toc440107929 \h </w:instrText>
        </w:r>
        <w:r w:rsidR="00E329BB">
          <w:rPr>
            <w:noProof/>
            <w:webHidden/>
          </w:rPr>
        </w:r>
        <w:r w:rsidR="00E329BB">
          <w:rPr>
            <w:noProof/>
            <w:webHidden/>
          </w:rPr>
          <w:fldChar w:fldCharType="separate"/>
        </w:r>
        <w:r w:rsidR="00E329BB">
          <w:rPr>
            <w:noProof/>
            <w:webHidden/>
          </w:rPr>
          <w:t>6</w:t>
        </w:r>
        <w:r w:rsidR="00E329BB">
          <w:rPr>
            <w:noProof/>
            <w:webHidden/>
          </w:rPr>
          <w:fldChar w:fldCharType="end"/>
        </w:r>
      </w:hyperlink>
    </w:p>
    <w:p w14:paraId="2D24E81D" w14:textId="1D7BA247" w:rsidR="00E329BB" w:rsidRDefault="005E4DBE">
      <w:pPr>
        <w:pStyle w:val="TOC5"/>
        <w:tabs>
          <w:tab w:val="right" w:leader="dot" w:pos="5030"/>
        </w:tabs>
        <w:rPr>
          <w:rFonts w:eastAsiaTheme="minorEastAsia"/>
          <w:noProof/>
          <w:sz w:val="22"/>
          <w:lang w:eastAsia="zh-CN"/>
        </w:rPr>
      </w:pPr>
      <w:hyperlink w:anchor="_Toc440107930" w:history="1">
        <w:r w:rsidR="00E329BB" w:rsidRPr="00C77D9D">
          <w:rPr>
            <w:rStyle w:val="Hyperlink"/>
            <w:noProof/>
            <w:lang w:val="es-ES"/>
          </w:rPr>
          <w:t>Notificaciones electrónicas</w:t>
        </w:r>
        <w:r w:rsidR="00E329BB">
          <w:rPr>
            <w:noProof/>
            <w:webHidden/>
          </w:rPr>
          <w:tab/>
        </w:r>
        <w:r w:rsidR="00E329BB">
          <w:rPr>
            <w:noProof/>
            <w:webHidden/>
          </w:rPr>
          <w:fldChar w:fldCharType="begin"/>
        </w:r>
        <w:r w:rsidR="00E329BB">
          <w:rPr>
            <w:noProof/>
            <w:webHidden/>
          </w:rPr>
          <w:instrText xml:space="preserve"> PAGEREF _Toc440107930 \h </w:instrText>
        </w:r>
        <w:r w:rsidR="00E329BB">
          <w:rPr>
            <w:noProof/>
            <w:webHidden/>
          </w:rPr>
        </w:r>
        <w:r w:rsidR="00E329BB">
          <w:rPr>
            <w:noProof/>
            <w:webHidden/>
          </w:rPr>
          <w:fldChar w:fldCharType="separate"/>
        </w:r>
        <w:r w:rsidR="00E329BB">
          <w:rPr>
            <w:noProof/>
            <w:webHidden/>
          </w:rPr>
          <w:t>6</w:t>
        </w:r>
        <w:r w:rsidR="00E329BB">
          <w:rPr>
            <w:noProof/>
            <w:webHidden/>
          </w:rPr>
          <w:fldChar w:fldCharType="end"/>
        </w:r>
      </w:hyperlink>
    </w:p>
    <w:p w14:paraId="7BE965FE" w14:textId="1285702B" w:rsidR="00E329BB" w:rsidRDefault="005E4DBE">
      <w:pPr>
        <w:pStyle w:val="TOC5"/>
        <w:tabs>
          <w:tab w:val="right" w:leader="dot" w:pos="5030"/>
        </w:tabs>
        <w:rPr>
          <w:rFonts w:eastAsiaTheme="minorEastAsia"/>
          <w:noProof/>
          <w:sz w:val="22"/>
          <w:lang w:eastAsia="zh-CN"/>
        </w:rPr>
      </w:pPr>
      <w:hyperlink w:anchor="_Toc440107931" w:history="1">
        <w:r w:rsidR="00E329BB" w:rsidRPr="00C77D9D">
          <w:rPr>
            <w:rStyle w:val="Hyperlink"/>
            <w:noProof/>
            <w:lang w:val="es-ES"/>
          </w:rPr>
          <w:t>Reasignación de licencias</w:t>
        </w:r>
        <w:r w:rsidR="00E329BB">
          <w:rPr>
            <w:noProof/>
            <w:webHidden/>
          </w:rPr>
          <w:tab/>
        </w:r>
        <w:r w:rsidR="00E329BB">
          <w:rPr>
            <w:noProof/>
            <w:webHidden/>
          </w:rPr>
          <w:fldChar w:fldCharType="begin"/>
        </w:r>
        <w:r w:rsidR="00E329BB">
          <w:rPr>
            <w:noProof/>
            <w:webHidden/>
          </w:rPr>
          <w:instrText xml:space="preserve"> PAGEREF _Toc440107931 \h </w:instrText>
        </w:r>
        <w:r w:rsidR="00E329BB">
          <w:rPr>
            <w:noProof/>
            <w:webHidden/>
          </w:rPr>
        </w:r>
        <w:r w:rsidR="00E329BB">
          <w:rPr>
            <w:noProof/>
            <w:webHidden/>
          </w:rPr>
          <w:fldChar w:fldCharType="separate"/>
        </w:r>
        <w:r w:rsidR="00E329BB">
          <w:rPr>
            <w:noProof/>
            <w:webHidden/>
          </w:rPr>
          <w:t>6</w:t>
        </w:r>
        <w:r w:rsidR="00E329BB">
          <w:rPr>
            <w:noProof/>
            <w:webHidden/>
          </w:rPr>
          <w:fldChar w:fldCharType="end"/>
        </w:r>
      </w:hyperlink>
    </w:p>
    <w:p w14:paraId="43FAA9B9" w14:textId="232A5FD4" w:rsidR="00E329BB" w:rsidRDefault="005E4DBE">
      <w:pPr>
        <w:pStyle w:val="TOC5"/>
        <w:tabs>
          <w:tab w:val="right" w:leader="dot" w:pos="5030"/>
        </w:tabs>
        <w:rPr>
          <w:rFonts w:eastAsiaTheme="minorEastAsia"/>
          <w:noProof/>
          <w:sz w:val="22"/>
          <w:lang w:eastAsia="zh-CN"/>
        </w:rPr>
      </w:pPr>
      <w:hyperlink w:anchor="_Toc440107932" w:history="1">
        <w:r w:rsidR="00E329BB" w:rsidRPr="00C77D9D">
          <w:rPr>
            <w:rStyle w:val="Hyperlink"/>
            <w:noProof/>
            <w:lang w:val="es-ES"/>
          </w:rPr>
          <w:t>Componentes de Fuente</w:t>
        </w:r>
        <w:r w:rsidR="00E329BB">
          <w:rPr>
            <w:noProof/>
            <w:webHidden/>
          </w:rPr>
          <w:tab/>
        </w:r>
        <w:r w:rsidR="00E329BB">
          <w:rPr>
            <w:noProof/>
            <w:webHidden/>
          </w:rPr>
          <w:fldChar w:fldCharType="begin"/>
        </w:r>
        <w:r w:rsidR="00E329BB">
          <w:rPr>
            <w:noProof/>
            <w:webHidden/>
          </w:rPr>
          <w:instrText xml:space="preserve"> PAGEREF _Toc440107932 \h </w:instrText>
        </w:r>
        <w:r w:rsidR="00E329BB">
          <w:rPr>
            <w:noProof/>
            <w:webHidden/>
          </w:rPr>
        </w:r>
        <w:r w:rsidR="00E329BB">
          <w:rPr>
            <w:noProof/>
            <w:webHidden/>
          </w:rPr>
          <w:fldChar w:fldCharType="separate"/>
        </w:r>
        <w:r w:rsidR="00E329BB">
          <w:rPr>
            <w:noProof/>
            <w:webHidden/>
          </w:rPr>
          <w:t>6</w:t>
        </w:r>
        <w:r w:rsidR="00E329BB">
          <w:rPr>
            <w:noProof/>
            <w:webHidden/>
          </w:rPr>
          <w:fldChar w:fldCharType="end"/>
        </w:r>
      </w:hyperlink>
    </w:p>
    <w:p w14:paraId="024E0024" w14:textId="2901D5D2" w:rsidR="00E329BB" w:rsidRDefault="005E4DBE">
      <w:pPr>
        <w:pStyle w:val="TOC5"/>
        <w:tabs>
          <w:tab w:val="right" w:leader="dot" w:pos="5030"/>
        </w:tabs>
        <w:rPr>
          <w:rFonts w:eastAsiaTheme="minorEastAsia"/>
          <w:noProof/>
          <w:sz w:val="22"/>
          <w:lang w:eastAsia="zh-CN"/>
        </w:rPr>
      </w:pPr>
      <w:hyperlink w:anchor="_Toc440107933" w:history="1">
        <w:r w:rsidR="00E329BB" w:rsidRPr="00C77D9D">
          <w:rPr>
            <w:rStyle w:val="Hyperlink"/>
            <w:noProof/>
            <w:lang w:val="es-ES"/>
          </w:rPr>
          <w:t>Multiplexación</w:t>
        </w:r>
        <w:r w:rsidR="00E329BB">
          <w:rPr>
            <w:noProof/>
            <w:webHidden/>
          </w:rPr>
          <w:tab/>
        </w:r>
        <w:r w:rsidR="00E329BB">
          <w:rPr>
            <w:noProof/>
            <w:webHidden/>
          </w:rPr>
          <w:fldChar w:fldCharType="begin"/>
        </w:r>
        <w:r w:rsidR="00E329BB">
          <w:rPr>
            <w:noProof/>
            <w:webHidden/>
          </w:rPr>
          <w:instrText xml:space="preserve"> PAGEREF _Toc440107933 \h </w:instrText>
        </w:r>
        <w:r w:rsidR="00E329BB">
          <w:rPr>
            <w:noProof/>
            <w:webHidden/>
          </w:rPr>
        </w:r>
        <w:r w:rsidR="00E329BB">
          <w:rPr>
            <w:noProof/>
            <w:webHidden/>
          </w:rPr>
          <w:fldChar w:fldCharType="separate"/>
        </w:r>
        <w:r w:rsidR="00E329BB">
          <w:rPr>
            <w:noProof/>
            <w:webHidden/>
          </w:rPr>
          <w:t>6</w:t>
        </w:r>
        <w:r w:rsidR="00E329BB">
          <w:rPr>
            <w:noProof/>
            <w:webHidden/>
          </w:rPr>
          <w:fldChar w:fldCharType="end"/>
        </w:r>
      </w:hyperlink>
    </w:p>
    <w:p w14:paraId="05682811" w14:textId="798628A4" w:rsidR="00E329BB" w:rsidRDefault="005E4DBE">
      <w:pPr>
        <w:pStyle w:val="TOC1"/>
        <w:tabs>
          <w:tab w:val="right" w:leader="dot" w:pos="5030"/>
        </w:tabs>
        <w:rPr>
          <w:rFonts w:eastAsiaTheme="minorEastAsia"/>
          <w:b w:val="0"/>
          <w:caps w:val="0"/>
          <w:noProof/>
          <w:sz w:val="22"/>
          <w:lang w:eastAsia="zh-CN"/>
        </w:rPr>
      </w:pPr>
      <w:hyperlink w:anchor="_Toc440107934" w:history="1">
        <w:r w:rsidR="00E329BB" w:rsidRPr="00C77D9D">
          <w:rPr>
            <w:rStyle w:val="Hyperlink"/>
            <w:noProof/>
            <w:lang w:val="es-ES"/>
          </w:rPr>
          <w:t>Términos de privacidad y seguridad</w:t>
        </w:r>
        <w:r w:rsidR="00E329BB">
          <w:rPr>
            <w:noProof/>
            <w:webHidden/>
          </w:rPr>
          <w:tab/>
        </w:r>
        <w:r w:rsidR="00E329BB">
          <w:rPr>
            <w:noProof/>
            <w:webHidden/>
          </w:rPr>
          <w:fldChar w:fldCharType="begin"/>
        </w:r>
        <w:r w:rsidR="00E329BB">
          <w:rPr>
            <w:noProof/>
            <w:webHidden/>
          </w:rPr>
          <w:instrText xml:space="preserve"> PAGEREF _Toc440107934 \h </w:instrText>
        </w:r>
        <w:r w:rsidR="00E329BB">
          <w:rPr>
            <w:noProof/>
            <w:webHidden/>
          </w:rPr>
        </w:r>
        <w:r w:rsidR="00E329BB">
          <w:rPr>
            <w:noProof/>
            <w:webHidden/>
          </w:rPr>
          <w:fldChar w:fldCharType="separate"/>
        </w:r>
        <w:r w:rsidR="00E329BB">
          <w:rPr>
            <w:noProof/>
            <w:webHidden/>
          </w:rPr>
          <w:t>7</w:t>
        </w:r>
        <w:r w:rsidR="00E329BB">
          <w:rPr>
            <w:noProof/>
            <w:webHidden/>
          </w:rPr>
          <w:fldChar w:fldCharType="end"/>
        </w:r>
      </w:hyperlink>
    </w:p>
    <w:p w14:paraId="07D5D67E" w14:textId="096E736E" w:rsidR="00E329BB" w:rsidRDefault="005E4DBE">
      <w:pPr>
        <w:pStyle w:val="TOC3"/>
        <w:tabs>
          <w:tab w:val="right" w:leader="dot" w:pos="5030"/>
        </w:tabs>
        <w:rPr>
          <w:rFonts w:eastAsiaTheme="minorEastAsia"/>
          <w:smallCaps w:val="0"/>
          <w:noProof/>
          <w:sz w:val="22"/>
          <w:lang w:eastAsia="zh-CN"/>
        </w:rPr>
      </w:pPr>
      <w:hyperlink w:anchor="_Toc440107935" w:history="1">
        <w:r w:rsidR="00E329BB" w:rsidRPr="00C77D9D">
          <w:rPr>
            <w:rStyle w:val="Hyperlink"/>
            <w:noProof/>
            <w:lang w:val="es-ES"/>
          </w:rPr>
          <w:t>Términos Generales de Privacidad y Seguridad</w:t>
        </w:r>
        <w:r w:rsidR="00E329BB">
          <w:rPr>
            <w:noProof/>
            <w:webHidden/>
          </w:rPr>
          <w:tab/>
        </w:r>
        <w:r w:rsidR="00E329BB">
          <w:rPr>
            <w:noProof/>
            <w:webHidden/>
          </w:rPr>
          <w:fldChar w:fldCharType="begin"/>
        </w:r>
        <w:r w:rsidR="00E329BB">
          <w:rPr>
            <w:noProof/>
            <w:webHidden/>
          </w:rPr>
          <w:instrText xml:space="preserve"> PAGEREF _Toc440107935 \h </w:instrText>
        </w:r>
        <w:r w:rsidR="00E329BB">
          <w:rPr>
            <w:noProof/>
            <w:webHidden/>
          </w:rPr>
        </w:r>
        <w:r w:rsidR="00E329BB">
          <w:rPr>
            <w:noProof/>
            <w:webHidden/>
          </w:rPr>
          <w:fldChar w:fldCharType="separate"/>
        </w:r>
        <w:r w:rsidR="00E329BB">
          <w:rPr>
            <w:noProof/>
            <w:webHidden/>
          </w:rPr>
          <w:t>7</w:t>
        </w:r>
        <w:r w:rsidR="00E329BB">
          <w:rPr>
            <w:noProof/>
            <w:webHidden/>
          </w:rPr>
          <w:fldChar w:fldCharType="end"/>
        </w:r>
      </w:hyperlink>
    </w:p>
    <w:p w14:paraId="319260BA" w14:textId="7D3F53F5" w:rsidR="00E329BB" w:rsidRDefault="005E4DBE">
      <w:pPr>
        <w:pStyle w:val="TOC5"/>
        <w:tabs>
          <w:tab w:val="right" w:leader="dot" w:pos="5030"/>
        </w:tabs>
        <w:rPr>
          <w:rFonts w:eastAsiaTheme="minorEastAsia"/>
          <w:noProof/>
          <w:sz w:val="22"/>
          <w:lang w:eastAsia="zh-CN"/>
        </w:rPr>
      </w:pPr>
      <w:hyperlink w:anchor="_Toc440107936" w:history="1">
        <w:r w:rsidR="00E329BB" w:rsidRPr="00C77D9D">
          <w:rPr>
            <w:rStyle w:val="Hyperlink"/>
            <w:noProof/>
            <w:lang w:val="es-ES"/>
          </w:rPr>
          <w:t>Alcance</w:t>
        </w:r>
        <w:r w:rsidR="00E329BB">
          <w:rPr>
            <w:noProof/>
            <w:webHidden/>
          </w:rPr>
          <w:tab/>
        </w:r>
        <w:r w:rsidR="00E329BB">
          <w:rPr>
            <w:noProof/>
            <w:webHidden/>
          </w:rPr>
          <w:fldChar w:fldCharType="begin"/>
        </w:r>
        <w:r w:rsidR="00E329BB">
          <w:rPr>
            <w:noProof/>
            <w:webHidden/>
          </w:rPr>
          <w:instrText xml:space="preserve"> PAGEREF _Toc440107936 \h </w:instrText>
        </w:r>
        <w:r w:rsidR="00E329BB">
          <w:rPr>
            <w:noProof/>
            <w:webHidden/>
          </w:rPr>
        </w:r>
        <w:r w:rsidR="00E329BB">
          <w:rPr>
            <w:noProof/>
            <w:webHidden/>
          </w:rPr>
          <w:fldChar w:fldCharType="separate"/>
        </w:r>
        <w:r w:rsidR="00E329BB">
          <w:rPr>
            <w:noProof/>
            <w:webHidden/>
          </w:rPr>
          <w:t>7</w:t>
        </w:r>
        <w:r w:rsidR="00E329BB">
          <w:rPr>
            <w:noProof/>
            <w:webHidden/>
          </w:rPr>
          <w:fldChar w:fldCharType="end"/>
        </w:r>
      </w:hyperlink>
    </w:p>
    <w:p w14:paraId="57959CA9" w14:textId="7FB78201" w:rsidR="00E329BB" w:rsidRDefault="005E4DBE">
      <w:pPr>
        <w:pStyle w:val="TOC5"/>
        <w:tabs>
          <w:tab w:val="right" w:leader="dot" w:pos="5030"/>
        </w:tabs>
        <w:rPr>
          <w:rFonts w:eastAsiaTheme="minorEastAsia"/>
          <w:noProof/>
          <w:sz w:val="22"/>
          <w:lang w:eastAsia="zh-CN"/>
        </w:rPr>
      </w:pPr>
      <w:hyperlink w:anchor="_Toc440107937" w:history="1">
        <w:r w:rsidR="00E329BB" w:rsidRPr="00C77D9D">
          <w:rPr>
            <w:rStyle w:val="Hyperlink"/>
            <w:noProof/>
            <w:lang w:val="es-ES"/>
          </w:rPr>
          <w:t>Uso de Datos de Cliente</w:t>
        </w:r>
        <w:r w:rsidR="00E329BB">
          <w:rPr>
            <w:noProof/>
            <w:webHidden/>
          </w:rPr>
          <w:tab/>
        </w:r>
        <w:r w:rsidR="00E329BB">
          <w:rPr>
            <w:noProof/>
            <w:webHidden/>
          </w:rPr>
          <w:fldChar w:fldCharType="begin"/>
        </w:r>
        <w:r w:rsidR="00E329BB">
          <w:rPr>
            <w:noProof/>
            <w:webHidden/>
          </w:rPr>
          <w:instrText xml:space="preserve"> PAGEREF _Toc440107937 \h </w:instrText>
        </w:r>
        <w:r w:rsidR="00E329BB">
          <w:rPr>
            <w:noProof/>
            <w:webHidden/>
          </w:rPr>
        </w:r>
        <w:r w:rsidR="00E329BB">
          <w:rPr>
            <w:noProof/>
            <w:webHidden/>
          </w:rPr>
          <w:fldChar w:fldCharType="separate"/>
        </w:r>
        <w:r w:rsidR="00E329BB">
          <w:rPr>
            <w:noProof/>
            <w:webHidden/>
          </w:rPr>
          <w:t>7</w:t>
        </w:r>
        <w:r w:rsidR="00E329BB">
          <w:rPr>
            <w:noProof/>
            <w:webHidden/>
          </w:rPr>
          <w:fldChar w:fldCharType="end"/>
        </w:r>
      </w:hyperlink>
    </w:p>
    <w:p w14:paraId="21A7D138" w14:textId="0FDD5276" w:rsidR="00E329BB" w:rsidRDefault="005E4DBE">
      <w:pPr>
        <w:pStyle w:val="TOC5"/>
        <w:tabs>
          <w:tab w:val="right" w:leader="dot" w:pos="5030"/>
        </w:tabs>
        <w:rPr>
          <w:rFonts w:eastAsiaTheme="minorEastAsia"/>
          <w:noProof/>
          <w:sz w:val="22"/>
          <w:lang w:eastAsia="zh-CN"/>
        </w:rPr>
      </w:pPr>
      <w:hyperlink w:anchor="_Toc440107938" w:history="1">
        <w:r w:rsidR="00E329BB" w:rsidRPr="00C77D9D">
          <w:rPr>
            <w:rStyle w:val="Hyperlink"/>
            <w:noProof/>
            <w:lang w:val="es-ES_tradnl"/>
          </w:rPr>
          <w:t>Revelación de Datos del Cliente</w:t>
        </w:r>
        <w:r w:rsidR="00E329BB">
          <w:rPr>
            <w:noProof/>
            <w:webHidden/>
          </w:rPr>
          <w:tab/>
        </w:r>
        <w:r w:rsidR="00E329BB">
          <w:rPr>
            <w:noProof/>
            <w:webHidden/>
          </w:rPr>
          <w:fldChar w:fldCharType="begin"/>
        </w:r>
        <w:r w:rsidR="00E329BB">
          <w:rPr>
            <w:noProof/>
            <w:webHidden/>
          </w:rPr>
          <w:instrText xml:space="preserve"> PAGEREF _Toc440107938 \h </w:instrText>
        </w:r>
        <w:r w:rsidR="00E329BB">
          <w:rPr>
            <w:noProof/>
            <w:webHidden/>
          </w:rPr>
        </w:r>
        <w:r w:rsidR="00E329BB">
          <w:rPr>
            <w:noProof/>
            <w:webHidden/>
          </w:rPr>
          <w:fldChar w:fldCharType="separate"/>
        </w:r>
        <w:r w:rsidR="00E329BB">
          <w:rPr>
            <w:noProof/>
            <w:webHidden/>
          </w:rPr>
          <w:t>7</w:t>
        </w:r>
        <w:r w:rsidR="00E329BB">
          <w:rPr>
            <w:noProof/>
            <w:webHidden/>
          </w:rPr>
          <w:fldChar w:fldCharType="end"/>
        </w:r>
      </w:hyperlink>
    </w:p>
    <w:p w14:paraId="3E12124F" w14:textId="2A942F27" w:rsidR="00E329BB" w:rsidRDefault="005E4DBE">
      <w:pPr>
        <w:pStyle w:val="TOC5"/>
        <w:tabs>
          <w:tab w:val="right" w:leader="dot" w:pos="5030"/>
        </w:tabs>
        <w:rPr>
          <w:rFonts w:eastAsiaTheme="minorEastAsia"/>
          <w:noProof/>
          <w:sz w:val="22"/>
          <w:lang w:eastAsia="zh-CN"/>
        </w:rPr>
      </w:pPr>
      <w:hyperlink w:anchor="_Toc440107939" w:history="1">
        <w:r w:rsidR="00E329BB" w:rsidRPr="00C77D9D">
          <w:rPr>
            <w:rStyle w:val="Hyperlink"/>
            <w:noProof/>
            <w:lang w:val="es-ES"/>
          </w:rPr>
          <w:t>Instituciones educacionales</w:t>
        </w:r>
        <w:r w:rsidR="00E329BB">
          <w:rPr>
            <w:noProof/>
            <w:webHidden/>
          </w:rPr>
          <w:tab/>
        </w:r>
        <w:r w:rsidR="00E329BB">
          <w:rPr>
            <w:noProof/>
            <w:webHidden/>
          </w:rPr>
          <w:fldChar w:fldCharType="begin"/>
        </w:r>
        <w:r w:rsidR="00E329BB">
          <w:rPr>
            <w:noProof/>
            <w:webHidden/>
          </w:rPr>
          <w:instrText xml:space="preserve"> PAGEREF _Toc440107939 \h </w:instrText>
        </w:r>
        <w:r w:rsidR="00E329BB">
          <w:rPr>
            <w:noProof/>
            <w:webHidden/>
          </w:rPr>
        </w:r>
        <w:r w:rsidR="00E329BB">
          <w:rPr>
            <w:noProof/>
            <w:webHidden/>
          </w:rPr>
          <w:fldChar w:fldCharType="separate"/>
        </w:r>
        <w:r w:rsidR="00E329BB">
          <w:rPr>
            <w:noProof/>
            <w:webHidden/>
          </w:rPr>
          <w:t>7</w:t>
        </w:r>
        <w:r w:rsidR="00E329BB">
          <w:rPr>
            <w:noProof/>
            <w:webHidden/>
          </w:rPr>
          <w:fldChar w:fldCharType="end"/>
        </w:r>
      </w:hyperlink>
    </w:p>
    <w:p w14:paraId="565526AE" w14:textId="2290C65E" w:rsidR="00E329BB" w:rsidRDefault="005E4DBE">
      <w:pPr>
        <w:pStyle w:val="TOC5"/>
        <w:tabs>
          <w:tab w:val="right" w:leader="dot" w:pos="5030"/>
        </w:tabs>
        <w:rPr>
          <w:rFonts w:eastAsiaTheme="minorEastAsia"/>
          <w:noProof/>
          <w:sz w:val="22"/>
          <w:lang w:eastAsia="zh-CN"/>
        </w:rPr>
      </w:pPr>
      <w:hyperlink w:anchor="_Toc440107940" w:history="1">
        <w:r w:rsidR="00E329BB" w:rsidRPr="00C77D9D">
          <w:rPr>
            <w:rStyle w:val="Hyperlink"/>
            <w:noProof/>
            <w:lang w:val="es-ES_tradnl"/>
          </w:rPr>
          <w:t>Asociado Comercial de HIPAA</w:t>
        </w:r>
        <w:r w:rsidR="00E329BB">
          <w:rPr>
            <w:noProof/>
            <w:webHidden/>
          </w:rPr>
          <w:tab/>
        </w:r>
        <w:r w:rsidR="00E329BB">
          <w:rPr>
            <w:noProof/>
            <w:webHidden/>
          </w:rPr>
          <w:fldChar w:fldCharType="begin"/>
        </w:r>
        <w:r w:rsidR="00E329BB">
          <w:rPr>
            <w:noProof/>
            <w:webHidden/>
          </w:rPr>
          <w:instrText xml:space="preserve"> PAGEREF _Toc440107940 \h </w:instrText>
        </w:r>
        <w:r w:rsidR="00E329BB">
          <w:rPr>
            <w:noProof/>
            <w:webHidden/>
          </w:rPr>
        </w:r>
        <w:r w:rsidR="00E329BB">
          <w:rPr>
            <w:noProof/>
            <w:webHidden/>
          </w:rPr>
          <w:fldChar w:fldCharType="separate"/>
        </w:r>
        <w:r w:rsidR="00E329BB">
          <w:rPr>
            <w:noProof/>
            <w:webHidden/>
          </w:rPr>
          <w:t>7</w:t>
        </w:r>
        <w:r w:rsidR="00E329BB">
          <w:rPr>
            <w:noProof/>
            <w:webHidden/>
          </w:rPr>
          <w:fldChar w:fldCharType="end"/>
        </w:r>
      </w:hyperlink>
    </w:p>
    <w:p w14:paraId="1BB9D414" w14:textId="58B49212" w:rsidR="00E329BB" w:rsidRDefault="005E4DBE">
      <w:pPr>
        <w:pStyle w:val="TOC5"/>
        <w:tabs>
          <w:tab w:val="right" w:leader="dot" w:pos="5030"/>
        </w:tabs>
        <w:rPr>
          <w:rFonts w:eastAsiaTheme="minorEastAsia"/>
          <w:noProof/>
          <w:sz w:val="22"/>
          <w:lang w:eastAsia="zh-CN"/>
        </w:rPr>
      </w:pPr>
      <w:hyperlink w:anchor="_Toc440107941" w:history="1">
        <w:r w:rsidR="00E329BB" w:rsidRPr="00C77D9D">
          <w:rPr>
            <w:rStyle w:val="Hyperlink"/>
            <w:noProof/>
            <w:lang w:val="es-ES"/>
          </w:rPr>
          <w:t>Seguridad</w:t>
        </w:r>
        <w:r w:rsidR="00E329BB">
          <w:rPr>
            <w:noProof/>
            <w:webHidden/>
          </w:rPr>
          <w:tab/>
        </w:r>
        <w:r w:rsidR="00E329BB">
          <w:rPr>
            <w:noProof/>
            <w:webHidden/>
          </w:rPr>
          <w:fldChar w:fldCharType="begin"/>
        </w:r>
        <w:r w:rsidR="00E329BB">
          <w:rPr>
            <w:noProof/>
            <w:webHidden/>
          </w:rPr>
          <w:instrText xml:space="preserve"> PAGEREF _Toc440107941 \h </w:instrText>
        </w:r>
        <w:r w:rsidR="00E329BB">
          <w:rPr>
            <w:noProof/>
            <w:webHidden/>
          </w:rPr>
        </w:r>
        <w:r w:rsidR="00E329BB">
          <w:rPr>
            <w:noProof/>
            <w:webHidden/>
          </w:rPr>
          <w:fldChar w:fldCharType="separate"/>
        </w:r>
        <w:r w:rsidR="00E329BB">
          <w:rPr>
            <w:noProof/>
            <w:webHidden/>
          </w:rPr>
          <w:t>8</w:t>
        </w:r>
        <w:r w:rsidR="00E329BB">
          <w:rPr>
            <w:noProof/>
            <w:webHidden/>
          </w:rPr>
          <w:fldChar w:fldCharType="end"/>
        </w:r>
      </w:hyperlink>
    </w:p>
    <w:p w14:paraId="4309C833" w14:textId="156095AD" w:rsidR="00E329BB" w:rsidRDefault="005E4DBE">
      <w:pPr>
        <w:pStyle w:val="TOC5"/>
        <w:tabs>
          <w:tab w:val="right" w:leader="dot" w:pos="5030"/>
        </w:tabs>
        <w:rPr>
          <w:rFonts w:eastAsiaTheme="minorEastAsia"/>
          <w:noProof/>
          <w:sz w:val="22"/>
          <w:lang w:eastAsia="zh-CN"/>
        </w:rPr>
      </w:pPr>
      <w:hyperlink w:anchor="_Toc440107942" w:history="1">
        <w:r w:rsidR="00E329BB" w:rsidRPr="00C77D9D">
          <w:rPr>
            <w:rStyle w:val="Hyperlink"/>
            <w:noProof/>
            <w:lang w:val="es-ES"/>
          </w:rPr>
          <w:t>Notificación de incidente de seguridad</w:t>
        </w:r>
        <w:r w:rsidR="00E329BB">
          <w:rPr>
            <w:noProof/>
            <w:webHidden/>
          </w:rPr>
          <w:tab/>
        </w:r>
        <w:r w:rsidR="00E329BB">
          <w:rPr>
            <w:noProof/>
            <w:webHidden/>
          </w:rPr>
          <w:fldChar w:fldCharType="begin"/>
        </w:r>
        <w:r w:rsidR="00E329BB">
          <w:rPr>
            <w:noProof/>
            <w:webHidden/>
          </w:rPr>
          <w:instrText xml:space="preserve"> PAGEREF _Toc440107942 \h </w:instrText>
        </w:r>
        <w:r w:rsidR="00E329BB">
          <w:rPr>
            <w:noProof/>
            <w:webHidden/>
          </w:rPr>
        </w:r>
        <w:r w:rsidR="00E329BB">
          <w:rPr>
            <w:noProof/>
            <w:webHidden/>
          </w:rPr>
          <w:fldChar w:fldCharType="separate"/>
        </w:r>
        <w:r w:rsidR="00E329BB">
          <w:rPr>
            <w:noProof/>
            <w:webHidden/>
          </w:rPr>
          <w:t>8</w:t>
        </w:r>
        <w:r w:rsidR="00E329BB">
          <w:rPr>
            <w:noProof/>
            <w:webHidden/>
          </w:rPr>
          <w:fldChar w:fldCharType="end"/>
        </w:r>
      </w:hyperlink>
    </w:p>
    <w:p w14:paraId="69522A8F" w14:textId="27C32798" w:rsidR="00E329BB" w:rsidRDefault="005E4DBE">
      <w:pPr>
        <w:pStyle w:val="TOC5"/>
        <w:tabs>
          <w:tab w:val="right" w:leader="dot" w:pos="5030"/>
        </w:tabs>
        <w:rPr>
          <w:rFonts w:eastAsiaTheme="minorEastAsia"/>
          <w:noProof/>
          <w:sz w:val="22"/>
          <w:lang w:eastAsia="zh-CN"/>
        </w:rPr>
      </w:pPr>
      <w:hyperlink w:anchor="_Toc440107943" w:history="1">
        <w:r w:rsidR="00E329BB" w:rsidRPr="00C77D9D">
          <w:rPr>
            <w:rStyle w:val="Hyperlink"/>
            <w:noProof/>
            <w:lang w:val="es-ES"/>
          </w:rPr>
          <w:t>Ubicación del Procesamiento de Datos</w:t>
        </w:r>
        <w:r w:rsidR="00E329BB">
          <w:rPr>
            <w:noProof/>
            <w:webHidden/>
          </w:rPr>
          <w:tab/>
        </w:r>
        <w:r w:rsidR="00E329BB">
          <w:rPr>
            <w:noProof/>
            <w:webHidden/>
          </w:rPr>
          <w:fldChar w:fldCharType="begin"/>
        </w:r>
        <w:r w:rsidR="00E329BB">
          <w:rPr>
            <w:noProof/>
            <w:webHidden/>
          </w:rPr>
          <w:instrText xml:space="preserve"> PAGEREF _Toc440107943 \h </w:instrText>
        </w:r>
        <w:r w:rsidR="00E329BB">
          <w:rPr>
            <w:noProof/>
            <w:webHidden/>
          </w:rPr>
        </w:r>
        <w:r w:rsidR="00E329BB">
          <w:rPr>
            <w:noProof/>
            <w:webHidden/>
          </w:rPr>
          <w:fldChar w:fldCharType="separate"/>
        </w:r>
        <w:r w:rsidR="00E329BB">
          <w:rPr>
            <w:noProof/>
            <w:webHidden/>
          </w:rPr>
          <w:t>8</w:t>
        </w:r>
        <w:r w:rsidR="00E329BB">
          <w:rPr>
            <w:noProof/>
            <w:webHidden/>
          </w:rPr>
          <w:fldChar w:fldCharType="end"/>
        </w:r>
      </w:hyperlink>
    </w:p>
    <w:p w14:paraId="1037AE95" w14:textId="72298E0F" w:rsidR="00E329BB" w:rsidRDefault="005E4DBE">
      <w:pPr>
        <w:pStyle w:val="TOC5"/>
        <w:tabs>
          <w:tab w:val="right" w:leader="dot" w:pos="5030"/>
        </w:tabs>
        <w:rPr>
          <w:rFonts w:eastAsiaTheme="minorEastAsia"/>
          <w:noProof/>
          <w:sz w:val="22"/>
          <w:lang w:eastAsia="zh-CN"/>
        </w:rPr>
      </w:pPr>
      <w:hyperlink w:anchor="_Toc440107944" w:history="1">
        <w:r w:rsidR="00E329BB" w:rsidRPr="00C77D9D">
          <w:rPr>
            <w:rStyle w:val="Hyperlink"/>
            <w:noProof/>
            <w:lang w:val="es-ES"/>
          </w:rPr>
          <w:t>Lanzamientos de vistas previas</w:t>
        </w:r>
        <w:r w:rsidR="00E329BB">
          <w:rPr>
            <w:noProof/>
            <w:webHidden/>
          </w:rPr>
          <w:tab/>
        </w:r>
        <w:r w:rsidR="00E329BB">
          <w:rPr>
            <w:noProof/>
            <w:webHidden/>
          </w:rPr>
          <w:fldChar w:fldCharType="begin"/>
        </w:r>
        <w:r w:rsidR="00E329BB">
          <w:rPr>
            <w:noProof/>
            <w:webHidden/>
          </w:rPr>
          <w:instrText xml:space="preserve"> PAGEREF _Toc440107944 \h </w:instrText>
        </w:r>
        <w:r w:rsidR="00E329BB">
          <w:rPr>
            <w:noProof/>
            <w:webHidden/>
          </w:rPr>
        </w:r>
        <w:r w:rsidR="00E329BB">
          <w:rPr>
            <w:noProof/>
            <w:webHidden/>
          </w:rPr>
          <w:fldChar w:fldCharType="separate"/>
        </w:r>
        <w:r w:rsidR="00E329BB">
          <w:rPr>
            <w:noProof/>
            <w:webHidden/>
          </w:rPr>
          <w:t>8</w:t>
        </w:r>
        <w:r w:rsidR="00E329BB">
          <w:rPr>
            <w:noProof/>
            <w:webHidden/>
          </w:rPr>
          <w:fldChar w:fldCharType="end"/>
        </w:r>
      </w:hyperlink>
    </w:p>
    <w:p w14:paraId="43313C8E" w14:textId="153839E1" w:rsidR="00E329BB" w:rsidRDefault="005E4DBE">
      <w:pPr>
        <w:pStyle w:val="TOC5"/>
        <w:tabs>
          <w:tab w:val="right" w:leader="dot" w:pos="5030"/>
        </w:tabs>
        <w:rPr>
          <w:rFonts w:eastAsiaTheme="minorEastAsia"/>
          <w:noProof/>
          <w:sz w:val="22"/>
          <w:lang w:eastAsia="zh-CN"/>
        </w:rPr>
      </w:pPr>
      <w:hyperlink w:anchor="_Toc440107945" w:history="1">
        <w:r w:rsidR="00E329BB" w:rsidRPr="00C77D9D">
          <w:rPr>
            <w:rStyle w:val="Hyperlink"/>
            <w:noProof/>
            <w:lang w:val="es-ES"/>
          </w:rPr>
          <w:t>Uso de Subcontratistas</w:t>
        </w:r>
        <w:r w:rsidR="00E329BB">
          <w:rPr>
            <w:noProof/>
            <w:webHidden/>
          </w:rPr>
          <w:tab/>
        </w:r>
        <w:r w:rsidR="00E329BB">
          <w:rPr>
            <w:noProof/>
            <w:webHidden/>
          </w:rPr>
          <w:fldChar w:fldCharType="begin"/>
        </w:r>
        <w:r w:rsidR="00E329BB">
          <w:rPr>
            <w:noProof/>
            <w:webHidden/>
          </w:rPr>
          <w:instrText xml:space="preserve"> PAGEREF _Toc440107945 \h </w:instrText>
        </w:r>
        <w:r w:rsidR="00E329BB">
          <w:rPr>
            <w:noProof/>
            <w:webHidden/>
          </w:rPr>
        </w:r>
        <w:r w:rsidR="00E329BB">
          <w:rPr>
            <w:noProof/>
            <w:webHidden/>
          </w:rPr>
          <w:fldChar w:fldCharType="separate"/>
        </w:r>
        <w:r w:rsidR="00E329BB">
          <w:rPr>
            <w:noProof/>
            <w:webHidden/>
          </w:rPr>
          <w:t>8</w:t>
        </w:r>
        <w:r w:rsidR="00E329BB">
          <w:rPr>
            <w:noProof/>
            <w:webHidden/>
          </w:rPr>
          <w:fldChar w:fldCharType="end"/>
        </w:r>
      </w:hyperlink>
    </w:p>
    <w:p w14:paraId="52ECF6CA" w14:textId="725D133B" w:rsidR="00E329BB" w:rsidRDefault="005E4DBE">
      <w:pPr>
        <w:pStyle w:val="TOC5"/>
        <w:tabs>
          <w:tab w:val="right" w:leader="dot" w:pos="5030"/>
        </w:tabs>
        <w:rPr>
          <w:rFonts w:eastAsiaTheme="minorEastAsia"/>
          <w:noProof/>
          <w:sz w:val="22"/>
          <w:lang w:eastAsia="zh-CN"/>
        </w:rPr>
      </w:pPr>
      <w:hyperlink w:anchor="_Toc440107946" w:history="1">
        <w:r w:rsidR="00E329BB" w:rsidRPr="00C77D9D">
          <w:rPr>
            <w:rStyle w:val="Hyperlink"/>
            <w:noProof/>
            <w:lang w:val="es-ES"/>
          </w:rPr>
          <w:t>Cómo Ponerse en Contacto con Microsoft</w:t>
        </w:r>
        <w:r w:rsidR="00E329BB">
          <w:rPr>
            <w:noProof/>
            <w:webHidden/>
          </w:rPr>
          <w:tab/>
        </w:r>
        <w:r w:rsidR="00E329BB">
          <w:rPr>
            <w:noProof/>
            <w:webHidden/>
          </w:rPr>
          <w:fldChar w:fldCharType="begin"/>
        </w:r>
        <w:r w:rsidR="00E329BB">
          <w:rPr>
            <w:noProof/>
            <w:webHidden/>
          </w:rPr>
          <w:instrText xml:space="preserve"> PAGEREF _Toc440107946 \h </w:instrText>
        </w:r>
        <w:r w:rsidR="00E329BB">
          <w:rPr>
            <w:noProof/>
            <w:webHidden/>
          </w:rPr>
        </w:r>
        <w:r w:rsidR="00E329BB">
          <w:rPr>
            <w:noProof/>
            <w:webHidden/>
          </w:rPr>
          <w:fldChar w:fldCharType="separate"/>
        </w:r>
        <w:r w:rsidR="00E329BB">
          <w:rPr>
            <w:noProof/>
            <w:webHidden/>
          </w:rPr>
          <w:t>8</w:t>
        </w:r>
        <w:r w:rsidR="00E329BB">
          <w:rPr>
            <w:noProof/>
            <w:webHidden/>
          </w:rPr>
          <w:fldChar w:fldCharType="end"/>
        </w:r>
      </w:hyperlink>
    </w:p>
    <w:p w14:paraId="67C4901A" w14:textId="68A5A293" w:rsidR="00E329BB" w:rsidRDefault="005E4DBE">
      <w:pPr>
        <w:pStyle w:val="TOC3"/>
        <w:tabs>
          <w:tab w:val="right" w:leader="dot" w:pos="5030"/>
        </w:tabs>
        <w:rPr>
          <w:rFonts w:eastAsiaTheme="minorEastAsia"/>
          <w:smallCaps w:val="0"/>
          <w:noProof/>
          <w:sz w:val="22"/>
          <w:lang w:eastAsia="zh-CN"/>
        </w:rPr>
      </w:pPr>
      <w:hyperlink w:anchor="_Toc440107947" w:history="1">
        <w:r w:rsidR="00E329BB" w:rsidRPr="00C77D9D">
          <w:rPr>
            <w:rStyle w:val="Hyperlink"/>
            <w:noProof/>
            <w:lang w:val="es-ES"/>
          </w:rPr>
          <w:t>Términos de procesamiento de datos</w:t>
        </w:r>
        <w:r w:rsidR="00E329BB">
          <w:rPr>
            <w:noProof/>
            <w:webHidden/>
          </w:rPr>
          <w:tab/>
        </w:r>
        <w:r w:rsidR="00E329BB">
          <w:rPr>
            <w:noProof/>
            <w:webHidden/>
          </w:rPr>
          <w:fldChar w:fldCharType="begin"/>
        </w:r>
        <w:r w:rsidR="00E329BB">
          <w:rPr>
            <w:noProof/>
            <w:webHidden/>
          </w:rPr>
          <w:instrText xml:space="preserve"> PAGEREF _Toc440107947 \h </w:instrText>
        </w:r>
        <w:r w:rsidR="00E329BB">
          <w:rPr>
            <w:noProof/>
            <w:webHidden/>
          </w:rPr>
        </w:r>
        <w:r w:rsidR="00E329BB">
          <w:rPr>
            <w:noProof/>
            <w:webHidden/>
          </w:rPr>
          <w:fldChar w:fldCharType="separate"/>
        </w:r>
        <w:r w:rsidR="00E329BB">
          <w:rPr>
            <w:noProof/>
            <w:webHidden/>
          </w:rPr>
          <w:t>10</w:t>
        </w:r>
        <w:r w:rsidR="00E329BB">
          <w:rPr>
            <w:noProof/>
            <w:webHidden/>
          </w:rPr>
          <w:fldChar w:fldCharType="end"/>
        </w:r>
      </w:hyperlink>
    </w:p>
    <w:p w14:paraId="7AD924C9" w14:textId="4EF0DB8C" w:rsidR="00E329BB" w:rsidRDefault="005E4DBE">
      <w:pPr>
        <w:pStyle w:val="TOC5"/>
        <w:tabs>
          <w:tab w:val="right" w:leader="dot" w:pos="5030"/>
        </w:tabs>
        <w:rPr>
          <w:rFonts w:eastAsiaTheme="minorEastAsia"/>
          <w:noProof/>
          <w:sz w:val="22"/>
          <w:lang w:eastAsia="zh-CN"/>
        </w:rPr>
      </w:pPr>
      <w:hyperlink w:anchor="_Toc440107948" w:history="1">
        <w:r w:rsidR="00E329BB" w:rsidRPr="00C77D9D">
          <w:rPr>
            <w:rStyle w:val="Hyperlink"/>
            <w:noProof/>
            <w:lang w:val="es-ES"/>
          </w:rPr>
          <w:t>Ubicación de Datos del Cliente en Reposo</w:t>
        </w:r>
        <w:r w:rsidR="00E329BB">
          <w:rPr>
            <w:noProof/>
            <w:webHidden/>
          </w:rPr>
          <w:tab/>
        </w:r>
        <w:r w:rsidR="00E329BB">
          <w:rPr>
            <w:noProof/>
            <w:webHidden/>
          </w:rPr>
          <w:fldChar w:fldCharType="begin"/>
        </w:r>
        <w:r w:rsidR="00E329BB">
          <w:rPr>
            <w:noProof/>
            <w:webHidden/>
          </w:rPr>
          <w:instrText xml:space="preserve"> PAGEREF _Toc440107948 \h </w:instrText>
        </w:r>
        <w:r w:rsidR="00E329BB">
          <w:rPr>
            <w:noProof/>
            <w:webHidden/>
          </w:rPr>
        </w:r>
        <w:r w:rsidR="00E329BB">
          <w:rPr>
            <w:noProof/>
            <w:webHidden/>
          </w:rPr>
          <w:fldChar w:fldCharType="separate"/>
        </w:r>
        <w:r w:rsidR="00E329BB">
          <w:rPr>
            <w:noProof/>
            <w:webHidden/>
          </w:rPr>
          <w:t>11</w:t>
        </w:r>
        <w:r w:rsidR="00E329BB">
          <w:rPr>
            <w:noProof/>
            <w:webHidden/>
          </w:rPr>
          <w:fldChar w:fldCharType="end"/>
        </w:r>
      </w:hyperlink>
    </w:p>
    <w:p w14:paraId="77653012" w14:textId="74C82AFE" w:rsidR="00E329BB" w:rsidRDefault="005E4DBE">
      <w:pPr>
        <w:pStyle w:val="TOC5"/>
        <w:tabs>
          <w:tab w:val="right" w:leader="dot" w:pos="5030"/>
        </w:tabs>
        <w:rPr>
          <w:rFonts w:eastAsiaTheme="minorEastAsia"/>
          <w:noProof/>
          <w:sz w:val="22"/>
          <w:lang w:eastAsia="zh-CN"/>
        </w:rPr>
      </w:pPr>
      <w:hyperlink w:anchor="_Toc440107949" w:history="1">
        <w:r w:rsidR="00E329BB" w:rsidRPr="00C77D9D">
          <w:rPr>
            <w:rStyle w:val="Hyperlink"/>
            <w:noProof/>
            <w:lang w:val="es-ES"/>
          </w:rPr>
          <w:t>Privacidad</w:t>
        </w:r>
        <w:r w:rsidR="00E329BB">
          <w:rPr>
            <w:noProof/>
            <w:webHidden/>
          </w:rPr>
          <w:tab/>
        </w:r>
        <w:r w:rsidR="00E329BB">
          <w:rPr>
            <w:noProof/>
            <w:webHidden/>
          </w:rPr>
          <w:fldChar w:fldCharType="begin"/>
        </w:r>
        <w:r w:rsidR="00E329BB">
          <w:rPr>
            <w:noProof/>
            <w:webHidden/>
          </w:rPr>
          <w:instrText xml:space="preserve"> PAGEREF _Toc440107949 \h </w:instrText>
        </w:r>
        <w:r w:rsidR="00E329BB">
          <w:rPr>
            <w:noProof/>
            <w:webHidden/>
          </w:rPr>
        </w:r>
        <w:r w:rsidR="00E329BB">
          <w:rPr>
            <w:noProof/>
            <w:webHidden/>
          </w:rPr>
          <w:fldChar w:fldCharType="separate"/>
        </w:r>
        <w:r w:rsidR="00E329BB">
          <w:rPr>
            <w:noProof/>
            <w:webHidden/>
          </w:rPr>
          <w:t>11</w:t>
        </w:r>
        <w:r w:rsidR="00E329BB">
          <w:rPr>
            <w:noProof/>
            <w:webHidden/>
          </w:rPr>
          <w:fldChar w:fldCharType="end"/>
        </w:r>
      </w:hyperlink>
    </w:p>
    <w:p w14:paraId="7FF228E2" w14:textId="559AB93D" w:rsidR="00E329BB" w:rsidRDefault="005E4DBE">
      <w:pPr>
        <w:pStyle w:val="TOC5"/>
        <w:tabs>
          <w:tab w:val="right" w:leader="dot" w:pos="5030"/>
        </w:tabs>
        <w:rPr>
          <w:rFonts w:eastAsiaTheme="minorEastAsia"/>
          <w:noProof/>
          <w:sz w:val="22"/>
          <w:lang w:eastAsia="zh-CN"/>
        </w:rPr>
      </w:pPr>
      <w:hyperlink w:anchor="_Toc440107950" w:history="1">
        <w:r w:rsidR="00E329BB" w:rsidRPr="00C77D9D">
          <w:rPr>
            <w:rStyle w:val="Hyperlink"/>
            <w:noProof/>
            <w:lang w:val="es-ES"/>
          </w:rPr>
          <w:t>Términos adicionales para Europa.</w:t>
        </w:r>
        <w:r w:rsidR="00E329BB">
          <w:rPr>
            <w:noProof/>
            <w:webHidden/>
          </w:rPr>
          <w:tab/>
        </w:r>
        <w:r w:rsidR="00E329BB">
          <w:rPr>
            <w:noProof/>
            <w:webHidden/>
          </w:rPr>
          <w:fldChar w:fldCharType="begin"/>
        </w:r>
        <w:r w:rsidR="00E329BB">
          <w:rPr>
            <w:noProof/>
            <w:webHidden/>
          </w:rPr>
          <w:instrText xml:space="preserve"> PAGEREF _Toc440107950 \h </w:instrText>
        </w:r>
        <w:r w:rsidR="00E329BB">
          <w:rPr>
            <w:noProof/>
            <w:webHidden/>
          </w:rPr>
        </w:r>
        <w:r w:rsidR="00E329BB">
          <w:rPr>
            <w:noProof/>
            <w:webHidden/>
          </w:rPr>
          <w:fldChar w:fldCharType="separate"/>
        </w:r>
        <w:r w:rsidR="00E329BB">
          <w:rPr>
            <w:noProof/>
            <w:webHidden/>
          </w:rPr>
          <w:t>11</w:t>
        </w:r>
        <w:r w:rsidR="00E329BB">
          <w:rPr>
            <w:noProof/>
            <w:webHidden/>
          </w:rPr>
          <w:fldChar w:fldCharType="end"/>
        </w:r>
      </w:hyperlink>
    </w:p>
    <w:p w14:paraId="08175A2B" w14:textId="389F88FF" w:rsidR="00E329BB" w:rsidRDefault="005E4DBE">
      <w:pPr>
        <w:pStyle w:val="TOC5"/>
        <w:tabs>
          <w:tab w:val="right" w:leader="dot" w:pos="5030"/>
        </w:tabs>
        <w:rPr>
          <w:rFonts w:eastAsiaTheme="minorEastAsia"/>
          <w:noProof/>
          <w:sz w:val="22"/>
          <w:lang w:eastAsia="zh-CN"/>
        </w:rPr>
      </w:pPr>
      <w:hyperlink w:anchor="_Toc440107951" w:history="1">
        <w:r w:rsidR="00E329BB" w:rsidRPr="00C77D9D">
          <w:rPr>
            <w:rStyle w:val="Hyperlink"/>
            <w:noProof/>
            <w:lang w:val="es-ES"/>
          </w:rPr>
          <w:t>Seguridad</w:t>
        </w:r>
        <w:r w:rsidR="00E329BB">
          <w:rPr>
            <w:noProof/>
            <w:webHidden/>
          </w:rPr>
          <w:tab/>
        </w:r>
        <w:r w:rsidR="00E329BB">
          <w:rPr>
            <w:noProof/>
            <w:webHidden/>
          </w:rPr>
          <w:fldChar w:fldCharType="begin"/>
        </w:r>
        <w:r w:rsidR="00E329BB">
          <w:rPr>
            <w:noProof/>
            <w:webHidden/>
          </w:rPr>
          <w:instrText xml:space="preserve"> PAGEREF _Toc440107951 \h </w:instrText>
        </w:r>
        <w:r w:rsidR="00E329BB">
          <w:rPr>
            <w:noProof/>
            <w:webHidden/>
          </w:rPr>
        </w:r>
        <w:r w:rsidR="00E329BB">
          <w:rPr>
            <w:noProof/>
            <w:webHidden/>
          </w:rPr>
          <w:fldChar w:fldCharType="separate"/>
        </w:r>
        <w:r w:rsidR="00E329BB">
          <w:rPr>
            <w:noProof/>
            <w:webHidden/>
          </w:rPr>
          <w:t>12</w:t>
        </w:r>
        <w:r w:rsidR="00E329BB">
          <w:rPr>
            <w:noProof/>
            <w:webHidden/>
          </w:rPr>
          <w:fldChar w:fldCharType="end"/>
        </w:r>
      </w:hyperlink>
    </w:p>
    <w:p w14:paraId="02EAE50A" w14:textId="188386BA" w:rsidR="00E329BB" w:rsidRDefault="005E4DBE">
      <w:pPr>
        <w:pStyle w:val="TOC1"/>
        <w:tabs>
          <w:tab w:val="right" w:leader="dot" w:pos="5030"/>
        </w:tabs>
        <w:rPr>
          <w:rFonts w:eastAsiaTheme="minorEastAsia"/>
          <w:b w:val="0"/>
          <w:caps w:val="0"/>
          <w:noProof/>
          <w:sz w:val="22"/>
          <w:lang w:eastAsia="zh-CN"/>
        </w:rPr>
      </w:pPr>
      <w:hyperlink w:anchor="_Toc440107952" w:history="1">
        <w:r w:rsidR="00E329BB" w:rsidRPr="00C77D9D">
          <w:rPr>
            <w:rStyle w:val="Hyperlink"/>
            <w:noProof/>
            <w:lang w:val="es-ES"/>
          </w:rPr>
          <w:t>Términos Específicos de los Servicios Online</w:t>
        </w:r>
        <w:r w:rsidR="00E329BB">
          <w:rPr>
            <w:noProof/>
            <w:webHidden/>
          </w:rPr>
          <w:tab/>
        </w:r>
        <w:r w:rsidR="00E329BB">
          <w:rPr>
            <w:noProof/>
            <w:webHidden/>
          </w:rPr>
          <w:fldChar w:fldCharType="begin"/>
        </w:r>
        <w:r w:rsidR="00E329BB">
          <w:rPr>
            <w:noProof/>
            <w:webHidden/>
          </w:rPr>
          <w:instrText xml:space="preserve"> PAGEREF _Toc440107952 \h </w:instrText>
        </w:r>
        <w:r w:rsidR="00E329BB">
          <w:rPr>
            <w:noProof/>
            <w:webHidden/>
          </w:rPr>
        </w:r>
        <w:r w:rsidR="00E329BB">
          <w:rPr>
            <w:noProof/>
            <w:webHidden/>
          </w:rPr>
          <w:fldChar w:fldCharType="separate"/>
        </w:r>
        <w:r w:rsidR="00E329BB">
          <w:rPr>
            <w:noProof/>
            <w:webHidden/>
          </w:rPr>
          <w:t>16</w:t>
        </w:r>
        <w:r w:rsidR="00E329BB">
          <w:rPr>
            <w:noProof/>
            <w:webHidden/>
          </w:rPr>
          <w:fldChar w:fldCharType="end"/>
        </w:r>
      </w:hyperlink>
    </w:p>
    <w:p w14:paraId="086153B4" w14:textId="66D9D10C" w:rsidR="00E329BB" w:rsidRDefault="005E4DBE">
      <w:pPr>
        <w:pStyle w:val="TOC2"/>
        <w:tabs>
          <w:tab w:val="right" w:leader="dot" w:pos="5030"/>
        </w:tabs>
        <w:rPr>
          <w:rFonts w:eastAsiaTheme="minorEastAsia"/>
          <w:b w:val="0"/>
          <w:smallCaps w:val="0"/>
          <w:noProof/>
          <w:sz w:val="22"/>
          <w:lang w:eastAsia="zh-CN"/>
        </w:rPr>
      </w:pPr>
      <w:hyperlink w:anchor="_Toc440107953" w:history="1">
        <w:r w:rsidR="00E329BB" w:rsidRPr="00C77D9D">
          <w:rPr>
            <w:rStyle w:val="Hyperlink"/>
            <w:noProof/>
            <w:lang w:val="es-ES"/>
          </w:rPr>
          <w:t xml:space="preserve">Servicios de Microsoft </w:t>
        </w:r>
        <w:r w:rsidR="00E329BB" w:rsidRPr="00C77D9D">
          <w:rPr>
            <w:rStyle w:val="Hyperlink"/>
            <w:noProof/>
            <w:lang w:val="es-ES_tradnl"/>
          </w:rPr>
          <w:t>Azure</w:t>
        </w:r>
        <w:r w:rsidR="00E329BB">
          <w:rPr>
            <w:noProof/>
            <w:webHidden/>
          </w:rPr>
          <w:tab/>
        </w:r>
        <w:r w:rsidR="00E329BB">
          <w:rPr>
            <w:noProof/>
            <w:webHidden/>
          </w:rPr>
          <w:fldChar w:fldCharType="begin"/>
        </w:r>
        <w:r w:rsidR="00E329BB">
          <w:rPr>
            <w:noProof/>
            <w:webHidden/>
          </w:rPr>
          <w:instrText xml:space="preserve"> PAGEREF _Toc440107953 \h </w:instrText>
        </w:r>
        <w:r w:rsidR="00E329BB">
          <w:rPr>
            <w:noProof/>
            <w:webHidden/>
          </w:rPr>
        </w:r>
        <w:r w:rsidR="00E329BB">
          <w:rPr>
            <w:noProof/>
            <w:webHidden/>
          </w:rPr>
          <w:fldChar w:fldCharType="separate"/>
        </w:r>
        <w:r w:rsidR="00E329BB">
          <w:rPr>
            <w:noProof/>
            <w:webHidden/>
          </w:rPr>
          <w:t>16</w:t>
        </w:r>
        <w:r w:rsidR="00E329BB">
          <w:rPr>
            <w:noProof/>
            <w:webHidden/>
          </w:rPr>
          <w:fldChar w:fldCharType="end"/>
        </w:r>
      </w:hyperlink>
    </w:p>
    <w:p w14:paraId="18D4D42C" w14:textId="27140192" w:rsidR="00E329BB" w:rsidRDefault="005E4DBE">
      <w:pPr>
        <w:pStyle w:val="TOC2"/>
        <w:tabs>
          <w:tab w:val="right" w:leader="dot" w:pos="5030"/>
        </w:tabs>
        <w:rPr>
          <w:rFonts w:eastAsiaTheme="minorEastAsia"/>
          <w:b w:val="0"/>
          <w:smallCaps w:val="0"/>
          <w:noProof/>
          <w:sz w:val="22"/>
          <w:lang w:eastAsia="zh-CN"/>
        </w:rPr>
      </w:pPr>
      <w:hyperlink w:anchor="_Toc440107954" w:history="1">
        <w:r w:rsidR="00E329BB" w:rsidRPr="00C77D9D">
          <w:rPr>
            <w:rStyle w:val="Hyperlink"/>
            <w:noProof/>
            <w:lang w:val="es-ES"/>
          </w:rPr>
          <w:t>Enterprise Mobility Services</w:t>
        </w:r>
        <w:r w:rsidR="00E329BB">
          <w:rPr>
            <w:noProof/>
            <w:webHidden/>
          </w:rPr>
          <w:tab/>
        </w:r>
        <w:r w:rsidR="00E329BB">
          <w:rPr>
            <w:noProof/>
            <w:webHidden/>
          </w:rPr>
          <w:fldChar w:fldCharType="begin"/>
        </w:r>
        <w:r w:rsidR="00E329BB">
          <w:rPr>
            <w:noProof/>
            <w:webHidden/>
          </w:rPr>
          <w:instrText xml:space="preserve"> PAGEREF _Toc440107954 \h </w:instrText>
        </w:r>
        <w:r w:rsidR="00E329BB">
          <w:rPr>
            <w:noProof/>
            <w:webHidden/>
          </w:rPr>
        </w:r>
        <w:r w:rsidR="00E329BB">
          <w:rPr>
            <w:noProof/>
            <w:webHidden/>
          </w:rPr>
          <w:fldChar w:fldCharType="separate"/>
        </w:r>
        <w:r w:rsidR="00E329BB">
          <w:rPr>
            <w:noProof/>
            <w:webHidden/>
          </w:rPr>
          <w:t>17</w:t>
        </w:r>
        <w:r w:rsidR="00E329BB">
          <w:rPr>
            <w:noProof/>
            <w:webHidden/>
          </w:rPr>
          <w:fldChar w:fldCharType="end"/>
        </w:r>
      </w:hyperlink>
    </w:p>
    <w:p w14:paraId="37DC53CC" w14:textId="71D4C511" w:rsidR="00E329BB" w:rsidRDefault="005E4DBE">
      <w:pPr>
        <w:pStyle w:val="TOC4"/>
        <w:rPr>
          <w:rFonts w:eastAsiaTheme="minorEastAsia"/>
          <w:smallCaps w:val="0"/>
          <w:noProof/>
          <w:sz w:val="22"/>
          <w:lang w:eastAsia="zh-CN"/>
        </w:rPr>
      </w:pPr>
      <w:hyperlink w:anchor="_Toc440107955" w:history="1">
        <w:r w:rsidR="00E329BB" w:rsidRPr="00C77D9D">
          <w:rPr>
            <w:rStyle w:val="Hyperlink"/>
            <w:noProof/>
            <w:lang w:val="es-ES"/>
          </w:rPr>
          <w:t xml:space="preserve">Azure Active </w:t>
        </w:r>
        <w:r w:rsidR="00E329BB" w:rsidRPr="00C77D9D">
          <w:rPr>
            <w:rStyle w:val="Hyperlink"/>
            <w:noProof/>
            <w:lang w:val="es-ES_tradnl"/>
          </w:rPr>
          <w:t>Directory</w:t>
        </w:r>
        <w:r w:rsidR="00E329BB" w:rsidRPr="00C77D9D">
          <w:rPr>
            <w:rStyle w:val="Hyperlink"/>
            <w:noProof/>
            <w:lang w:val="es-ES"/>
          </w:rPr>
          <w:t xml:space="preserve"> Basic</w:t>
        </w:r>
        <w:r w:rsidR="00E329BB">
          <w:rPr>
            <w:noProof/>
            <w:webHidden/>
          </w:rPr>
          <w:tab/>
        </w:r>
        <w:r w:rsidR="00E329BB">
          <w:rPr>
            <w:noProof/>
            <w:webHidden/>
          </w:rPr>
          <w:fldChar w:fldCharType="begin"/>
        </w:r>
        <w:r w:rsidR="00E329BB">
          <w:rPr>
            <w:noProof/>
            <w:webHidden/>
          </w:rPr>
          <w:instrText xml:space="preserve"> PAGEREF _Toc440107955 \h </w:instrText>
        </w:r>
        <w:r w:rsidR="00E329BB">
          <w:rPr>
            <w:noProof/>
            <w:webHidden/>
          </w:rPr>
        </w:r>
        <w:r w:rsidR="00E329BB">
          <w:rPr>
            <w:noProof/>
            <w:webHidden/>
          </w:rPr>
          <w:fldChar w:fldCharType="separate"/>
        </w:r>
        <w:r w:rsidR="00E329BB">
          <w:rPr>
            <w:noProof/>
            <w:webHidden/>
          </w:rPr>
          <w:t>17</w:t>
        </w:r>
        <w:r w:rsidR="00E329BB">
          <w:rPr>
            <w:noProof/>
            <w:webHidden/>
          </w:rPr>
          <w:fldChar w:fldCharType="end"/>
        </w:r>
      </w:hyperlink>
    </w:p>
    <w:p w14:paraId="1A879011" w14:textId="40CC90E8" w:rsidR="00E329BB" w:rsidRDefault="005E4DBE">
      <w:pPr>
        <w:pStyle w:val="TOC4"/>
        <w:rPr>
          <w:rFonts w:eastAsiaTheme="minorEastAsia"/>
          <w:smallCaps w:val="0"/>
          <w:noProof/>
          <w:sz w:val="22"/>
          <w:lang w:eastAsia="zh-CN"/>
        </w:rPr>
      </w:pPr>
      <w:hyperlink w:anchor="_Toc440107956" w:history="1">
        <w:r w:rsidR="00E329BB" w:rsidRPr="00C77D9D">
          <w:rPr>
            <w:rStyle w:val="Hyperlink"/>
            <w:noProof/>
            <w:lang w:val="es-ES"/>
          </w:rPr>
          <w:t>Azure Active Directory Premium</w:t>
        </w:r>
        <w:r w:rsidR="00E329BB">
          <w:rPr>
            <w:noProof/>
            <w:webHidden/>
          </w:rPr>
          <w:tab/>
        </w:r>
        <w:r w:rsidR="00E329BB">
          <w:rPr>
            <w:noProof/>
            <w:webHidden/>
          </w:rPr>
          <w:fldChar w:fldCharType="begin"/>
        </w:r>
        <w:r w:rsidR="00E329BB">
          <w:rPr>
            <w:noProof/>
            <w:webHidden/>
          </w:rPr>
          <w:instrText xml:space="preserve"> PAGEREF _Toc440107956 \h </w:instrText>
        </w:r>
        <w:r w:rsidR="00E329BB">
          <w:rPr>
            <w:noProof/>
            <w:webHidden/>
          </w:rPr>
        </w:r>
        <w:r w:rsidR="00E329BB">
          <w:rPr>
            <w:noProof/>
            <w:webHidden/>
          </w:rPr>
          <w:fldChar w:fldCharType="separate"/>
        </w:r>
        <w:r w:rsidR="00E329BB">
          <w:rPr>
            <w:noProof/>
            <w:webHidden/>
          </w:rPr>
          <w:t>17</w:t>
        </w:r>
        <w:r w:rsidR="00E329BB">
          <w:rPr>
            <w:noProof/>
            <w:webHidden/>
          </w:rPr>
          <w:fldChar w:fldCharType="end"/>
        </w:r>
      </w:hyperlink>
    </w:p>
    <w:p w14:paraId="5DAE9AF7" w14:textId="46529E6A" w:rsidR="00E329BB" w:rsidRDefault="005E4DBE">
      <w:pPr>
        <w:pStyle w:val="TOC4"/>
        <w:rPr>
          <w:rFonts w:eastAsiaTheme="minorEastAsia"/>
          <w:smallCaps w:val="0"/>
          <w:noProof/>
          <w:sz w:val="22"/>
          <w:lang w:eastAsia="zh-CN"/>
        </w:rPr>
      </w:pPr>
      <w:hyperlink w:anchor="_Toc440107957" w:history="1">
        <w:r w:rsidR="00E329BB" w:rsidRPr="00C77D9D">
          <w:rPr>
            <w:rStyle w:val="Hyperlink"/>
            <w:noProof/>
          </w:rPr>
          <w:t>Azure Rights Management</w:t>
        </w:r>
        <w:r w:rsidR="00E329BB">
          <w:rPr>
            <w:noProof/>
            <w:webHidden/>
          </w:rPr>
          <w:tab/>
        </w:r>
        <w:r w:rsidR="00E329BB">
          <w:rPr>
            <w:noProof/>
            <w:webHidden/>
          </w:rPr>
          <w:fldChar w:fldCharType="begin"/>
        </w:r>
        <w:r w:rsidR="00E329BB">
          <w:rPr>
            <w:noProof/>
            <w:webHidden/>
          </w:rPr>
          <w:instrText xml:space="preserve"> PAGEREF _Toc440107957 \h </w:instrText>
        </w:r>
        <w:r w:rsidR="00E329BB">
          <w:rPr>
            <w:noProof/>
            <w:webHidden/>
          </w:rPr>
        </w:r>
        <w:r w:rsidR="00E329BB">
          <w:rPr>
            <w:noProof/>
            <w:webHidden/>
          </w:rPr>
          <w:fldChar w:fldCharType="separate"/>
        </w:r>
        <w:r w:rsidR="00E329BB">
          <w:rPr>
            <w:noProof/>
            <w:webHidden/>
          </w:rPr>
          <w:t>17</w:t>
        </w:r>
        <w:r w:rsidR="00E329BB">
          <w:rPr>
            <w:noProof/>
            <w:webHidden/>
          </w:rPr>
          <w:fldChar w:fldCharType="end"/>
        </w:r>
      </w:hyperlink>
    </w:p>
    <w:p w14:paraId="0E7BD7D1" w14:textId="2CF8C67A" w:rsidR="00E329BB" w:rsidRDefault="005E4DBE">
      <w:pPr>
        <w:pStyle w:val="TOC4"/>
        <w:rPr>
          <w:rFonts w:eastAsiaTheme="minorEastAsia"/>
          <w:smallCaps w:val="0"/>
          <w:noProof/>
          <w:sz w:val="22"/>
          <w:lang w:eastAsia="zh-CN"/>
        </w:rPr>
      </w:pPr>
      <w:hyperlink w:anchor="_Toc440107958" w:history="1">
        <w:r w:rsidR="00E329BB" w:rsidRPr="00C77D9D">
          <w:rPr>
            <w:rStyle w:val="Hyperlink"/>
            <w:noProof/>
            <w:lang w:val="es-ES"/>
          </w:rPr>
          <w:t>Azure RemoteApp</w:t>
        </w:r>
        <w:r w:rsidR="00E329BB">
          <w:rPr>
            <w:noProof/>
            <w:webHidden/>
          </w:rPr>
          <w:tab/>
        </w:r>
        <w:r w:rsidR="00E329BB">
          <w:rPr>
            <w:noProof/>
            <w:webHidden/>
          </w:rPr>
          <w:fldChar w:fldCharType="begin"/>
        </w:r>
        <w:r w:rsidR="00E329BB">
          <w:rPr>
            <w:noProof/>
            <w:webHidden/>
          </w:rPr>
          <w:instrText xml:space="preserve"> PAGEREF _Toc440107958 \h </w:instrText>
        </w:r>
        <w:r w:rsidR="00E329BB">
          <w:rPr>
            <w:noProof/>
            <w:webHidden/>
          </w:rPr>
        </w:r>
        <w:r w:rsidR="00E329BB">
          <w:rPr>
            <w:noProof/>
            <w:webHidden/>
          </w:rPr>
          <w:fldChar w:fldCharType="separate"/>
        </w:r>
        <w:r w:rsidR="00E329BB">
          <w:rPr>
            <w:noProof/>
            <w:webHidden/>
          </w:rPr>
          <w:t>17</w:t>
        </w:r>
        <w:r w:rsidR="00E329BB">
          <w:rPr>
            <w:noProof/>
            <w:webHidden/>
          </w:rPr>
          <w:fldChar w:fldCharType="end"/>
        </w:r>
      </w:hyperlink>
    </w:p>
    <w:p w14:paraId="4013177C" w14:textId="76838C44" w:rsidR="00E329BB" w:rsidRDefault="005E4DBE">
      <w:pPr>
        <w:pStyle w:val="TOC4"/>
        <w:rPr>
          <w:rFonts w:eastAsiaTheme="minorEastAsia"/>
          <w:smallCaps w:val="0"/>
          <w:noProof/>
          <w:sz w:val="22"/>
          <w:lang w:eastAsia="zh-CN"/>
        </w:rPr>
      </w:pPr>
      <w:hyperlink w:anchor="_Toc440107959" w:history="1">
        <w:r w:rsidR="00E329BB" w:rsidRPr="00C77D9D">
          <w:rPr>
            <w:rStyle w:val="Hyperlink"/>
            <w:noProof/>
            <w:lang w:val="es-AR"/>
          </w:rPr>
          <w:t>Autenticación multifactor de Microsoft</w:t>
        </w:r>
        <w:r w:rsidR="00E329BB">
          <w:rPr>
            <w:noProof/>
            <w:webHidden/>
          </w:rPr>
          <w:tab/>
        </w:r>
        <w:r w:rsidR="00E329BB">
          <w:rPr>
            <w:noProof/>
            <w:webHidden/>
          </w:rPr>
          <w:fldChar w:fldCharType="begin"/>
        </w:r>
        <w:r w:rsidR="00E329BB">
          <w:rPr>
            <w:noProof/>
            <w:webHidden/>
          </w:rPr>
          <w:instrText xml:space="preserve"> PAGEREF _Toc440107959 \h </w:instrText>
        </w:r>
        <w:r w:rsidR="00E329BB">
          <w:rPr>
            <w:noProof/>
            <w:webHidden/>
          </w:rPr>
        </w:r>
        <w:r w:rsidR="00E329BB">
          <w:rPr>
            <w:noProof/>
            <w:webHidden/>
          </w:rPr>
          <w:fldChar w:fldCharType="separate"/>
        </w:r>
        <w:r w:rsidR="00E329BB">
          <w:rPr>
            <w:noProof/>
            <w:webHidden/>
          </w:rPr>
          <w:t>17</w:t>
        </w:r>
        <w:r w:rsidR="00E329BB">
          <w:rPr>
            <w:noProof/>
            <w:webHidden/>
          </w:rPr>
          <w:fldChar w:fldCharType="end"/>
        </w:r>
      </w:hyperlink>
    </w:p>
    <w:p w14:paraId="3778D07B" w14:textId="15FABB76" w:rsidR="00E329BB" w:rsidRDefault="005E4DBE">
      <w:pPr>
        <w:pStyle w:val="TOC3"/>
        <w:tabs>
          <w:tab w:val="right" w:leader="dot" w:pos="5030"/>
        </w:tabs>
        <w:rPr>
          <w:rFonts w:eastAsiaTheme="minorEastAsia"/>
          <w:smallCaps w:val="0"/>
          <w:noProof/>
          <w:sz w:val="22"/>
          <w:lang w:eastAsia="zh-CN"/>
        </w:rPr>
      </w:pPr>
      <w:hyperlink w:anchor="_Toc440107960" w:history="1">
        <w:r w:rsidR="00E329BB" w:rsidRPr="00C77D9D">
          <w:rPr>
            <w:rStyle w:val="Hyperlink"/>
            <w:noProof/>
          </w:rPr>
          <w:t>Microsoft Intune</w:t>
        </w:r>
        <w:r w:rsidR="00E329BB">
          <w:rPr>
            <w:noProof/>
            <w:webHidden/>
          </w:rPr>
          <w:tab/>
        </w:r>
        <w:r w:rsidR="00E329BB">
          <w:rPr>
            <w:noProof/>
            <w:webHidden/>
          </w:rPr>
          <w:fldChar w:fldCharType="begin"/>
        </w:r>
        <w:r w:rsidR="00E329BB">
          <w:rPr>
            <w:noProof/>
            <w:webHidden/>
          </w:rPr>
          <w:instrText xml:space="preserve"> PAGEREF _Toc440107960 \h </w:instrText>
        </w:r>
        <w:r w:rsidR="00E329BB">
          <w:rPr>
            <w:noProof/>
            <w:webHidden/>
          </w:rPr>
        </w:r>
        <w:r w:rsidR="00E329BB">
          <w:rPr>
            <w:noProof/>
            <w:webHidden/>
          </w:rPr>
          <w:fldChar w:fldCharType="separate"/>
        </w:r>
        <w:r w:rsidR="00E329BB">
          <w:rPr>
            <w:noProof/>
            <w:webHidden/>
          </w:rPr>
          <w:t>18</w:t>
        </w:r>
        <w:r w:rsidR="00E329BB">
          <w:rPr>
            <w:noProof/>
            <w:webHidden/>
          </w:rPr>
          <w:fldChar w:fldCharType="end"/>
        </w:r>
      </w:hyperlink>
    </w:p>
    <w:p w14:paraId="30E2CFC2" w14:textId="019040B1" w:rsidR="00E329BB" w:rsidRDefault="005E4DBE">
      <w:pPr>
        <w:pStyle w:val="TOC2"/>
        <w:tabs>
          <w:tab w:val="right" w:leader="dot" w:pos="5030"/>
        </w:tabs>
        <w:rPr>
          <w:rFonts w:eastAsiaTheme="minorEastAsia"/>
          <w:b w:val="0"/>
          <w:smallCaps w:val="0"/>
          <w:noProof/>
          <w:sz w:val="22"/>
          <w:lang w:eastAsia="zh-CN"/>
        </w:rPr>
      </w:pPr>
      <w:hyperlink w:anchor="_Toc440107961" w:history="1">
        <w:r w:rsidR="00E329BB" w:rsidRPr="00C77D9D">
          <w:rPr>
            <w:rStyle w:val="Hyperlink"/>
            <w:noProof/>
          </w:rPr>
          <w:t>Microsoft Dynamics Online Services</w:t>
        </w:r>
        <w:r w:rsidR="00E329BB">
          <w:rPr>
            <w:noProof/>
            <w:webHidden/>
          </w:rPr>
          <w:tab/>
        </w:r>
        <w:r w:rsidR="00E329BB">
          <w:rPr>
            <w:noProof/>
            <w:webHidden/>
          </w:rPr>
          <w:fldChar w:fldCharType="begin"/>
        </w:r>
        <w:r w:rsidR="00E329BB">
          <w:rPr>
            <w:noProof/>
            <w:webHidden/>
          </w:rPr>
          <w:instrText xml:space="preserve"> PAGEREF _Toc440107961 \h </w:instrText>
        </w:r>
        <w:r w:rsidR="00E329BB">
          <w:rPr>
            <w:noProof/>
            <w:webHidden/>
          </w:rPr>
        </w:r>
        <w:r w:rsidR="00E329BB">
          <w:rPr>
            <w:noProof/>
            <w:webHidden/>
          </w:rPr>
          <w:fldChar w:fldCharType="separate"/>
        </w:r>
        <w:r w:rsidR="00E329BB">
          <w:rPr>
            <w:noProof/>
            <w:webHidden/>
          </w:rPr>
          <w:t>18</w:t>
        </w:r>
        <w:r w:rsidR="00E329BB">
          <w:rPr>
            <w:noProof/>
            <w:webHidden/>
          </w:rPr>
          <w:fldChar w:fldCharType="end"/>
        </w:r>
      </w:hyperlink>
    </w:p>
    <w:p w14:paraId="08490D7D" w14:textId="09A56C4B" w:rsidR="00E329BB" w:rsidRDefault="005E4DBE">
      <w:pPr>
        <w:pStyle w:val="TOC4"/>
        <w:rPr>
          <w:rFonts w:eastAsiaTheme="minorEastAsia"/>
          <w:smallCaps w:val="0"/>
          <w:noProof/>
          <w:sz w:val="22"/>
          <w:lang w:eastAsia="zh-CN"/>
        </w:rPr>
      </w:pPr>
      <w:hyperlink w:anchor="_Toc440107962" w:history="1">
        <w:r w:rsidR="00E329BB" w:rsidRPr="00C77D9D">
          <w:rPr>
            <w:rStyle w:val="Hyperlink"/>
            <w:noProof/>
          </w:rPr>
          <w:t>Microsoft Dynamics AX</w:t>
        </w:r>
        <w:r w:rsidR="00E329BB">
          <w:rPr>
            <w:noProof/>
            <w:webHidden/>
          </w:rPr>
          <w:tab/>
        </w:r>
        <w:r w:rsidR="00E329BB">
          <w:rPr>
            <w:noProof/>
            <w:webHidden/>
          </w:rPr>
          <w:fldChar w:fldCharType="begin"/>
        </w:r>
        <w:r w:rsidR="00E329BB">
          <w:rPr>
            <w:noProof/>
            <w:webHidden/>
          </w:rPr>
          <w:instrText xml:space="preserve"> PAGEREF _Toc440107962 \h </w:instrText>
        </w:r>
        <w:r w:rsidR="00E329BB">
          <w:rPr>
            <w:noProof/>
            <w:webHidden/>
          </w:rPr>
        </w:r>
        <w:r w:rsidR="00E329BB">
          <w:rPr>
            <w:noProof/>
            <w:webHidden/>
          </w:rPr>
          <w:fldChar w:fldCharType="separate"/>
        </w:r>
        <w:r w:rsidR="00E329BB">
          <w:rPr>
            <w:noProof/>
            <w:webHidden/>
          </w:rPr>
          <w:t>18</w:t>
        </w:r>
        <w:r w:rsidR="00E329BB">
          <w:rPr>
            <w:noProof/>
            <w:webHidden/>
          </w:rPr>
          <w:fldChar w:fldCharType="end"/>
        </w:r>
      </w:hyperlink>
    </w:p>
    <w:p w14:paraId="759716E0" w14:textId="5C3A407C" w:rsidR="00E329BB" w:rsidRDefault="005E4DBE">
      <w:pPr>
        <w:pStyle w:val="TOC4"/>
        <w:rPr>
          <w:rFonts w:eastAsiaTheme="minorEastAsia"/>
          <w:smallCaps w:val="0"/>
          <w:noProof/>
          <w:sz w:val="22"/>
          <w:lang w:eastAsia="zh-CN"/>
        </w:rPr>
      </w:pPr>
      <w:hyperlink w:anchor="_Toc440107963" w:history="1">
        <w:r w:rsidR="00E329BB" w:rsidRPr="00C77D9D">
          <w:rPr>
            <w:rStyle w:val="Hyperlink"/>
            <w:noProof/>
          </w:rPr>
          <w:t>Microsoft Dynamics CRM Online</w:t>
        </w:r>
        <w:r w:rsidR="00E329BB">
          <w:rPr>
            <w:noProof/>
            <w:webHidden/>
          </w:rPr>
          <w:tab/>
        </w:r>
        <w:r w:rsidR="00E329BB">
          <w:rPr>
            <w:noProof/>
            <w:webHidden/>
          </w:rPr>
          <w:fldChar w:fldCharType="begin"/>
        </w:r>
        <w:r w:rsidR="00E329BB">
          <w:rPr>
            <w:noProof/>
            <w:webHidden/>
          </w:rPr>
          <w:instrText xml:space="preserve"> PAGEREF _Toc440107963 \h </w:instrText>
        </w:r>
        <w:r w:rsidR="00E329BB">
          <w:rPr>
            <w:noProof/>
            <w:webHidden/>
          </w:rPr>
        </w:r>
        <w:r w:rsidR="00E329BB">
          <w:rPr>
            <w:noProof/>
            <w:webHidden/>
          </w:rPr>
          <w:fldChar w:fldCharType="separate"/>
        </w:r>
        <w:r w:rsidR="00E329BB">
          <w:rPr>
            <w:noProof/>
            <w:webHidden/>
          </w:rPr>
          <w:t>19</w:t>
        </w:r>
        <w:r w:rsidR="00E329BB">
          <w:rPr>
            <w:noProof/>
            <w:webHidden/>
          </w:rPr>
          <w:fldChar w:fldCharType="end"/>
        </w:r>
      </w:hyperlink>
    </w:p>
    <w:p w14:paraId="40557E7E" w14:textId="7AB5B10E" w:rsidR="00E329BB" w:rsidRDefault="005E4DBE">
      <w:pPr>
        <w:pStyle w:val="TOC4"/>
        <w:rPr>
          <w:rFonts w:eastAsiaTheme="minorEastAsia"/>
          <w:smallCaps w:val="0"/>
          <w:noProof/>
          <w:sz w:val="22"/>
          <w:lang w:eastAsia="zh-CN"/>
        </w:rPr>
      </w:pPr>
      <w:hyperlink w:anchor="_Toc440107964" w:history="1">
        <w:r w:rsidR="00E329BB" w:rsidRPr="00C77D9D">
          <w:rPr>
            <w:rStyle w:val="Hyperlink"/>
            <w:noProof/>
            <w:lang w:val="es-ES"/>
          </w:rPr>
          <w:t>Microsoft Dynamics Marketing</w:t>
        </w:r>
        <w:r w:rsidR="00E329BB">
          <w:rPr>
            <w:noProof/>
            <w:webHidden/>
          </w:rPr>
          <w:tab/>
        </w:r>
        <w:r w:rsidR="00E329BB">
          <w:rPr>
            <w:noProof/>
            <w:webHidden/>
          </w:rPr>
          <w:fldChar w:fldCharType="begin"/>
        </w:r>
        <w:r w:rsidR="00E329BB">
          <w:rPr>
            <w:noProof/>
            <w:webHidden/>
          </w:rPr>
          <w:instrText xml:space="preserve"> PAGEREF _Toc440107964 \h </w:instrText>
        </w:r>
        <w:r w:rsidR="00E329BB">
          <w:rPr>
            <w:noProof/>
            <w:webHidden/>
          </w:rPr>
        </w:r>
        <w:r w:rsidR="00E329BB">
          <w:rPr>
            <w:noProof/>
            <w:webHidden/>
          </w:rPr>
          <w:fldChar w:fldCharType="separate"/>
        </w:r>
        <w:r w:rsidR="00E329BB">
          <w:rPr>
            <w:noProof/>
            <w:webHidden/>
          </w:rPr>
          <w:t>19</w:t>
        </w:r>
        <w:r w:rsidR="00E329BB">
          <w:rPr>
            <w:noProof/>
            <w:webHidden/>
          </w:rPr>
          <w:fldChar w:fldCharType="end"/>
        </w:r>
      </w:hyperlink>
    </w:p>
    <w:p w14:paraId="2AE29000" w14:textId="620B05EB" w:rsidR="00E329BB" w:rsidRDefault="005E4DBE">
      <w:pPr>
        <w:pStyle w:val="TOC4"/>
        <w:rPr>
          <w:rFonts w:eastAsiaTheme="minorEastAsia"/>
          <w:smallCaps w:val="0"/>
          <w:noProof/>
          <w:sz w:val="22"/>
          <w:lang w:eastAsia="zh-CN"/>
        </w:rPr>
      </w:pPr>
      <w:hyperlink w:anchor="_Toc440107965" w:history="1">
        <w:r w:rsidR="00E329BB" w:rsidRPr="00C77D9D">
          <w:rPr>
            <w:rStyle w:val="Hyperlink"/>
            <w:noProof/>
            <w:lang w:val="es-ES"/>
          </w:rPr>
          <w:t>Microsoft Social Engagement</w:t>
        </w:r>
        <w:r w:rsidR="00E329BB">
          <w:rPr>
            <w:noProof/>
            <w:webHidden/>
          </w:rPr>
          <w:tab/>
        </w:r>
        <w:r w:rsidR="00E329BB">
          <w:rPr>
            <w:noProof/>
            <w:webHidden/>
          </w:rPr>
          <w:fldChar w:fldCharType="begin"/>
        </w:r>
        <w:r w:rsidR="00E329BB">
          <w:rPr>
            <w:noProof/>
            <w:webHidden/>
          </w:rPr>
          <w:instrText xml:space="preserve"> PAGEREF _Toc440107965 \h </w:instrText>
        </w:r>
        <w:r w:rsidR="00E329BB">
          <w:rPr>
            <w:noProof/>
            <w:webHidden/>
          </w:rPr>
        </w:r>
        <w:r w:rsidR="00E329BB">
          <w:rPr>
            <w:noProof/>
            <w:webHidden/>
          </w:rPr>
          <w:fldChar w:fldCharType="separate"/>
        </w:r>
        <w:r w:rsidR="00E329BB">
          <w:rPr>
            <w:noProof/>
            <w:webHidden/>
          </w:rPr>
          <w:t>19</w:t>
        </w:r>
        <w:r w:rsidR="00E329BB">
          <w:rPr>
            <w:noProof/>
            <w:webHidden/>
          </w:rPr>
          <w:fldChar w:fldCharType="end"/>
        </w:r>
      </w:hyperlink>
    </w:p>
    <w:p w14:paraId="50BB1CE0" w14:textId="2193C104" w:rsidR="00E329BB" w:rsidRDefault="005E4DBE">
      <w:pPr>
        <w:pStyle w:val="TOC4"/>
        <w:rPr>
          <w:rFonts w:eastAsiaTheme="minorEastAsia"/>
          <w:smallCaps w:val="0"/>
          <w:noProof/>
          <w:sz w:val="22"/>
          <w:lang w:eastAsia="zh-CN"/>
        </w:rPr>
      </w:pPr>
      <w:hyperlink w:anchor="_Toc440107966" w:history="1">
        <w:r w:rsidR="00E329BB" w:rsidRPr="00C77D9D">
          <w:rPr>
            <w:rStyle w:val="Hyperlink"/>
            <w:noProof/>
            <w:lang w:val="es-ES"/>
          </w:rPr>
          <w:t>Parature, de Microsoft</w:t>
        </w:r>
        <w:r w:rsidR="00E329BB">
          <w:rPr>
            <w:noProof/>
            <w:webHidden/>
          </w:rPr>
          <w:tab/>
        </w:r>
        <w:r w:rsidR="00E329BB">
          <w:rPr>
            <w:noProof/>
            <w:webHidden/>
          </w:rPr>
          <w:fldChar w:fldCharType="begin"/>
        </w:r>
        <w:r w:rsidR="00E329BB">
          <w:rPr>
            <w:noProof/>
            <w:webHidden/>
          </w:rPr>
          <w:instrText xml:space="preserve"> PAGEREF _Toc440107966 \h </w:instrText>
        </w:r>
        <w:r w:rsidR="00E329BB">
          <w:rPr>
            <w:noProof/>
            <w:webHidden/>
          </w:rPr>
        </w:r>
        <w:r w:rsidR="00E329BB">
          <w:rPr>
            <w:noProof/>
            <w:webHidden/>
          </w:rPr>
          <w:fldChar w:fldCharType="separate"/>
        </w:r>
        <w:r w:rsidR="00E329BB">
          <w:rPr>
            <w:noProof/>
            <w:webHidden/>
          </w:rPr>
          <w:t>19</w:t>
        </w:r>
        <w:r w:rsidR="00E329BB">
          <w:rPr>
            <w:noProof/>
            <w:webHidden/>
          </w:rPr>
          <w:fldChar w:fldCharType="end"/>
        </w:r>
      </w:hyperlink>
    </w:p>
    <w:p w14:paraId="354FA527" w14:textId="6BC10A60" w:rsidR="00E329BB" w:rsidRDefault="005E4DBE">
      <w:pPr>
        <w:pStyle w:val="TOC2"/>
        <w:tabs>
          <w:tab w:val="right" w:leader="dot" w:pos="5030"/>
        </w:tabs>
        <w:rPr>
          <w:rFonts w:eastAsiaTheme="minorEastAsia"/>
          <w:b w:val="0"/>
          <w:smallCaps w:val="0"/>
          <w:noProof/>
          <w:sz w:val="22"/>
          <w:lang w:eastAsia="zh-CN"/>
        </w:rPr>
      </w:pPr>
      <w:hyperlink w:anchor="_Toc440107967" w:history="1">
        <w:r w:rsidR="00E329BB" w:rsidRPr="00C77D9D">
          <w:rPr>
            <w:rStyle w:val="Hyperlink"/>
            <w:noProof/>
            <w:lang w:val="es-ES"/>
          </w:rPr>
          <w:t>Servicios de Office 365</w:t>
        </w:r>
        <w:r w:rsidR="00E329BB">
          <w:rPr>
            <w:noProof/>
            <w:webHidden/>
          </w:rPr>
          <w:tab/>
        </w:r>
        <w:r w:rsidR="00E329BB">
          <w:rPr>
            <w:noProof/>
            <w:webHidden/>
          </w:rPr>
          <w:fldChar w:fldCharType="begin"/>
        </w:r>
        <w:r w:rsidR="00E329BB">
          <w:rPr>
            <w:noProof/>
            <w:webHidden/>
          </w:rPr>
          <w:instrText xml:space="preserve"> PAGEREF _Toc440107967 \h </w:instrText>
        </w:r>
        <w:r w:rsidR="00E329BB">
          <w:rPr>
            <w:noProof/>
            <w:webHidden/>
          </w:rPr>
        </w:r>
        <w:r w:rsidR="00E329BB">
          <w:rPr>
            <w:noProof/>
            <w:webHidden/>
          </w:rPr>
          <w:fldChar w:fldCharType="separate"/>
        </w:r>
        <w:r w:rsidR="00E329BB">
          <w:rPr>
            <w:noProof/>
            <w:webHidden/>
          </w:rPr>
          <w:t>20</w:t>
        </w:r>
        <w:r w:rsidR="00E329BB">
          <w:rPr>
            <w:noProof/>
            <w:webHidden/>
          </w:rPr>
          <w:fldChar w:fldCharType="end"/>
        </w:r>
      </w:hyperlink>
    </w:p>
    <w:p w14:paraId="4B7F9299" w14:textId="7DB50FBB" w:rsidR="00E329BB" w:rsidRDefault="005E4DBE">
      <w:pPr>
        <w:pStyle w:val="TOC4"/>
        <w:rPr>
          <w:rFonts w:eastAsiaTheme="minorEastAsia"/>
          <w:smallCaps w:val="0"/>
          <w:noProof/>
          <w:sz w:val="22"/>
          <w:lang w:eastAsia="zh-CN"/>
        </w:rPr>
      </w:pPr>
      <w:hyperlink w:anchor="_Toc440107968" w:history="1">
        <w:r w:rsidR="00E329BB" w:rsidRPr="00C77D9D">
          <w:rPr>
            <w:rStyle w:val="Hyperlink"/>
            <w:noProof/>
            <w:lang w:val="es-ES"/>
          </w:rPr>
          <w:t>Exchange Online</w:t>
        </w:r>
        <w:r w:rsidR="00E329BB">
          <w:rPr>
            <w:noProof/>
            <w:webHidden/>
          </w:rPr>
          <w:tab/>
        </w:r>
        <w:r w:rsidR="00E329BB">
          <w:rPr>
            <w:noProof/>
            <w:webHidden/>
          </w:rPr>
          <w:fldChar w:fldCharType="begin"/>
        </w:r>
        <w:r w:rsidR="00E329BB">
          <w:rPr>
            <w:noProof/>
            <w:webHidden/>
          </w:rPr>
          <w:instrText xml:space="preserve"> PAGEREF _Toc440107968 \h </w:instrText>
        </w:r>
        <w:r w:rsidR="00E329BB">
          <w:rPr>
            <w:noProof/>
            <w:webHidden/>
          </w:rPr>
        </w:r>
        <w:r w:rsidR="00E329BB">
          <w:rPr>
            <w:noProof/>
            <w:webHidden/>
          </w:rPr>
          <w:fldChar w:fldCharType="separate"/>
        </w:r>
        <w:r w:rsidR="00E329BB">
          <w:rPr>
            <w:noProof/>
            <w:webHidden/>
          </w:rPr>
          <w:t>20</w:t>
        </w:r>
        <w:r w:rsidR="00E329BB">
          <w:rPr>
            <w:noProof/>
            <w:webHidden/>
          </w:rPr>
          <w:fldChar w:fldCharType="end"/>
        </w:r>
      </w:hyperlink>
    </w:p>
    <w:p w14:paraId="7827D1B8" w14:textId="70D98984" w:rsidR="00E329BB" w:rsidRDefault="005E4DBE">
      <w:pPr>
        <w:pStyle w:val="TOC4"/>
        <w:rPr>
          <w:rFonts w:eastAsiaTheme="minorEastAsia"/>
          <w:smallCaps w:val="0"/>
          <w:noProof/>
          <w:sz w:val="22"/>
          <w:lang w:eastAsia="zh-CN"/>
        </w:rPr>
      </w:pPr>
      <w:hyperlink w:anchor="_Toc440107969" w:history="1">
        <w:r w:rsidR="00E329BB" w:rsidRPr="00C77D9D">
          <w:rPr>
            <w:rStyle w:val="Hyperlink"/>
            <w:noProof/>
            <w:lang w:val="es-ES"/>
          </w:rPr>
          <w:t>Aplicaciones de Office 365</w:t>
        </w:r>
        <w:r w:rsidR="00E329BB">
          <w:rPr>
            <w:noProof/>
            <w:webHidden/>
          </w:rPr>
          <w:tab/>
        </w:r>
        <w:r w:rsidR="00E329BB">
          <w:rPr>
            <w:noProof/>
            <w:webHidden/>
          </w:rPr>
          <w:fldChar w:fldCharType="begin"/>
        </w:r>
        <w:r w:rsidR="00E329BB">
          <w:rPr>
            <w:noProof/>
            <w:webHidden/>
          </w:rPr>
          <w:instrText xml:space="preserve"> PAGEREF _Toc440107969 \h </w:instrText>
        </w:r>
        <w:r w:rsidR="00E329BB">
          <w:rPr>
            <w:noProof/>
            <w:webHidden/>
          </w:rPr>
        </w:r>
        <w:r w:rsidR="00E329BB">
          <w:rPr>
            <w:noProof/>
            <w:webHidden/>
          </w:rPr>
          <w:fldChar w:fldCharType="separate"/>
        </w:r>
        <w:r w:rsidR="00E329BB">
          <w:rPr>
            <w:noProof/>
            <w:webHidden/>
          </w:rPr>
          <w:t>21</w:t>
        </w:r>
        <w:r w:rsidR="00E329BB">
          <w:rPr>
            <w:noProof/>
            <w:webHidden/>
          </w:rPr>
          <w:fldChar w:fldCharType="end"/>
        </w:r>
      </w:hyperlink>
    </w:p>
    <w:p w14:paraId="2AA56D64" w14:textId="0AF62CE7" w:rsidR="00E329BB" w:rsidRDefault="005E4DBE">
      <w:pPr>
        <w:pStyle w:val="TOC4"/>
        <w:rPr>
          <w:rFonts w:eastAsiaTheme="minorEastAsia"/>
          <w:smallCaps w:val="0"/>
          <w:noProof/>
          <w:sz w:val="22"/>
          <w:lang w:eastAsia="zh-CN"/>
        </w:rPr>
      </w:pPr>
      <w:hyperlink w:anchor="_Toc440107970" w:history="1">
        <w:r w:rsidR="00E329BB" w:rsidRPr="00C77D9D">
          <w:rPr>
            <w:rStyle w:val="Hyperlink"/>
            <w:noProof/>
            <w:lang w:val="es-ES"/>
          </w:rPr>
          <w:t>Análisis de Office 365 Delve</w:t>
        </w:r>
        <w:r w:rsidR="00E329BB">
          <w:rPr>
            <w:noProof/>
            <w:webHidden/>
          </w:rPr>
          <w:tab/>
        </w:r>
        <w:r w:rsidR="00E329BB">
          <w:rPr>
            <w:noProof/>
            <w:webHidden/>
          </w:rPr>
          <w:fldChar w:fldCharType="begin"/>
        </w:r>
        <w:r w:rsidR="00E329BB">
          <w:rPr>
            <w:noProof/>
            <w:webHidden/>
          </w:rPr>
          <w:instrText xml:space="preserve"> PAGEREF _Toc440107970 \h </w:instrText>
        </w:r>
        <w:r w:rsidR="00E329BB">
          <w:rPr>
            <w:noProof/>
            <w:webHidden/>
          </w:rPr>
        </w:r>
        <w:r w:rsidR="00E329BB">
          <w:rPr>
            <w:noProof/>
            <w:webHidden/>
          </w:rPr>
          <w:fldChar w:fldCharType="separate"/>
        </w:r>
        <w:r w:rsidR="00E329BB">
          <w:rPr>
            <w:noProof/>
            <w:webHidden/>
          </w:rPr>
          <w:t>22</w:t>
        </w:r>
        <w:r w:rsidR="00E329BB">
          <w:rPr>
            <w:noProof/>
            <w:webHidden/>
          </w:rPr>
          <w:fldChar w:fldCharType="end"/>
        </w:r>
      </w:hyperlink>
    </w:p>
    <w:p w14:paraId="27625E63" w14:textId="1E1D1473" w:rsidR="00E329BB" w:rsidRDefault="005E4DBE">
      <w:pPr>
        <w:pStyle w:val="TOC4"/>
        <w:rPr>
          <w:rFonts w:eastAsiaTheme="minorEastAsia"/>
          <w:smallCaps w:val="0"/>
          <w:noProof/>
          <w:sz w:val="22"/>
          <w:lang w:eastAsia="zh-CN"/>
        </w:rPr>
      </w:pPr>
      <w:hyperlink w:anchor="_Toc440107971" w:history="1">
        <w:r w:rsidR="00E329BB" w:rsidRPr="00C77D9D">
          <w:rPr>
            <w:rStyle w:val="Hyperlink"/>
            <w:noProof/>
            <w:lang w:val="es-AR"/>
          </w:rPr>
          <w:t>Advanced eDiscovery de Office 365</w:t>
        </w:r>
        <w:r w:rsidR="00E329BB">
          <w:rPr>
            <w:noProof/>
            <w:webHidden/>
          </w:rPr>
          <w:tab/>
        </w:r>
        <w:r w:rsidR="00E329BB">
          <w:rPr>
            <w:noProof/>
            <w:webHidden/>
          </w:rPr>
          <w:fldChar w:fldCharType="begin"/>
        </w:r>
        <w:r w:rsidR="00E329BB">
          <w:rPr>
            <w:noProof/>
            <w:webHidden/>
          </w:rPr>
          <w:instrText xml:space="preserve"> PAGEREF _Toc440107971 \h </w:instrText>
        </w:r>
        <w:r w:rsidR="00E329BB">
          <w:rPr>
            <w:noProof/>
            <w:webHidden/>
          </w:rPr>
        </w:r>
        <w:r w:rsidR="00E329BB">
          <w:rPr>
            <w:noProof/>
            <w:webHidden/>
          </w:rPr>
          <w:fldChar w:fldCharType="separate"/>
        </w:r>
        <w:r w:rsidR="00E329BB">
          <w:rPr>
            <w:noProof/>
            <w:webHidden/>
          </w:rPr>
          <w:t>22</w:t>
        </w:r>
        <w:r w:rsidR="00E329BB">
          <w:rPr>
            <w:noProof/>
            <w:webHidden/>
          </w:rPr>
          <w:fldChar w:fldCharType="end"/>
        </w:r>
      </w:hyperlink>
    </w:p>
    <w:p w14:paraId="03CBB344" w14:textId="68AE5F7A" w:rsidR="00E329BB" w:rsidRDefault="005E4DBE">
      <w:pPr>
        <w:pStyle w:val="TOC4"/>
        <w:rPr>
          <w:rFonts w:eastAsiaTheme="minorEastAsia"/>
          <w:smallCaps w:val="0"/>
          <w:noProof/>
          <w:sz w:val="22"/>
          <w:lang w:eastAsia="zh-CN"/>
        </w:rPr>
      </w:pPr>
      <w:hyperlink w:anchor="_Toc440107972" w:history="1">
        <w:r w:rsidR="00E329BB" w:rsidRPr="00C77D9D">
          <w:rPr>
            <w:rStyle w:val="Hyperlink"/>
            <w:noProof/>
            <w:lang w:val="es-ES"/>
          </w:rPr>
          <w:t>Office Online</w:t>
        </w:r>
        <w:r w:rsidR="00E329BB">
          <w:rPr>
            <w:noProof/>
            <w:webHidden/>
          </w:rPr>
          <w:tab/>
        </w:r>
        <w:r w:rsidR="00E329BB">
          <w:rPr>
            <w:noProof/>
            <w:webHidden/>
          </w:rPr>
          <w:fldChar w:fldCharType="begin"/>
        </w:r>
        <w:r w:rsidR="00E329BB">
          <w:rPr>
            <w:noProof/>
            <w:webHidden/>
          </w:rPr>
          <w:instrText xml:space="preserve"> PAGEREF _Toc440107972 \h </w:instrText>
        </w:r>
        <w:r w:rsidR="00E329BB">
          <w:rPr>
            <w:noProof/>
            <w:webHidden/>
          </w:rPr>
        </w:r>
        <w:r w:rsidR="00E329BB">
          <w:rPr>
            <w:noProof/>
            <w:webHidden/>
          </w:rPr>
          <w:fldChar w:fldCharType="separate"/>
        </w:r>
        <w:r w:rsidR="00E329BB">
          <w:rPr>
            <w:noProof/>
            <w:webHidden/>
          </w:rPr>
          <w:t>22</w:t>
        </w:r>
        <w:r w:rsidR="00E329BB">
          <w:rPr>
            <w:noProof/>
            <w:webHidden/>
          </w:rPr>
          <w:fldChar w:fldCharType="end"/>
        </w:r>
      </w:hyperlink>
    </w:p>
    <w:p w14:paraId="38A8ED21" w14:textId="5B4C26C8" w:rsidR="00E329BB" w:rsidRDefault="005E4DBE">
      <w:pPr>
        <w:pStyle w:val="TOC4"/>
        <w:rPr>
          <w:rFonts w:eastAsiaTheme="minorEastAsia"/>
          <w:smallCaps w:val="0"/>
          <w:noProof/>
          <w:sz w:val="22"/>
          <w:lang w:eastAsia="zh-CN"/>
        </w:rPr>
      </w:pPr>
      <w:hyperlink w:anchor="_Toc440107973" w:history="1">
        <w:r w:rsidR="00E329BB" w:rsidRPr="00C77D9D">
          <w:rPr>
            <w:rStyle w:val="Hyperlink"/>
            <w:noProof/>
            <w:lang w:val="es-ES"/>
          </w:rPr>
          <w:t>OneDrive for Business</w:t>
        </w:r>
        <w:r w:rsidR="00E329BB">
          <w:rPr>
            <w:noProof/>
            <w:webHidden/>
          </w:rPr>
          <w:tab/>
        </w:r>
        <w:r w:rsidR="00E329BB">
          <w:rPr>
            <w:noProof/>
            <w:webHidden/>
          </w:rPr>
          <w:fldChar w:fldCharType="begin"/>
        </w:r>
        <w:r w:rsidR="00E329BB">
          <w:rPr>
            <w:noProof/>
            <w:webHidden/>
          </w:rPr>
          <w:instrText xml:space="preserve"> PAGEREF _Toc440107973 \h </w:instrText>
        </w:r>
        <w:r w:rsidR="00E329BB">
          <w:rPr>
            <w:noProof/>
            <w:webHidden/>
          </w:rPr>
        </w:r>
        <w:r w:rsidR="00E329BB">
          <w:rPr>
            <w:noProof/>
            <w:webHidden/>
          </w:rPr>
          <w:fldChar w:fldCharType="separate"/>
        </w:r>
        <w:r w:rsidR="00E329BB">
          <w:rPr>
            <w:noProof/>
            <w:webHidden/>
          </w:rPr>
          <w:t>23</w:t>
        </w:r>
        <w:r w:rsidR="00E329BB">
          <w:rPr>
            <w:noProof/>
            <w:webHidden/>
          </w:rPr>
          <w:fldChar w:fldCharType="end"/>
        </w:r>
      </w:hyperlink>
    </w:p>
    <w:p w14:paraId="439DD205" w14:textId="36E1880F" w:rsidR="00E329BB" w:rsidRDefault="005E4DBE">
      <w:pPr>
        <w:pStyle w:val="TOC4"/>
        <w:rPr>
          <w:rFonts w:eastAsiaTheme="minorEastAsia"/>
          <w:smallCaps w:val="0"/>
          <w:noProof/>
          <w:sz w:val="22"/>
          <w:lang w:eastAsia="zh-CN"/>
        </w:rPr>
      </w:pPr>
      <w:hyperlink w:anchor="_Toc440107974" w:history="1">
        <w:r w:rsidR="00E329BB" w:rsidRPr="00C77D9D">
          <w:rPr>
            <w:rStyle w:val="Hyperlink"/>
            <w:noProof/>
            <w:lang w:val="es-ES"/>
          </w:rPr>
          <w:t>Project Online</w:t>
        </w:r>
        <w:r w:rsidR="00E329BB">
          <w:rPr>
            <w:noProof/>
            <w:webHidden/>
          </w:rPr>
          <w:tab/>
        </w:r>
        <w:r w:rsidR="00E329BB">
          <w:rPr>
            <w:noProof/>
            <w:webHidden/>
          </w:rPr>
          <w:fldChar w:fldCharType="begin"/>
        </w:r>
        <w:r w:rsidR="00E329BB">
          <w:rPr>
            <w:noProof/>
            <w:webHidden/>
          </w:rPr>
          <w:instrText xml:space="preserve"> PAGEREF _Toc440107974 \h </w:instrText>
        </w:r>
        <w:r w:rsidR="00E329BB">
          <w:rPr>
            <w:noProof/>
            <w:webHidden/>
          </w:rPr>
        </w:r>
        <w:r w:rsidR="00E329BB">
          <w:rPr>
            <w:noProof/>
            <w:webHidden/>
          </w:rPr>
          <w:fldChar w:fldCharType="separate"/>
        </w:r>
        <w:r w:rsidR="00E329BB">
          <w:rPr>
            <w:noProof/>
            <w:webHidden/>
          </w:rPr>
          <w:t>23</w:t>
        </w:r>
        <w:r w:rsidR="00E329BB">
          <w:rPr>
            <w:noProof/>
            <w:webHidden/>
          </w:rPr>
          <w:fldChar w:fldCharType="end"/>
        </w:r>
      </w:hyperlink>
    </w:p>
    <w:p w14:paraId="188EEB27" w14:textId="5C6A0258" w:rsidR="00E329BB" w:rsidRDefault="005E4DBE">
      <w:pPr>
        <w:pStyle w:val="TOC4"/>
        <w:rPr>
          <w:rFonts w:eastAsiaTheme="minorEastAsia"/>
          <w:smallCaps w:val="0"/>
          <w:noProof/>
          <w:sz w:val="22"/>
          <w:lang w:eastAsia="zh-CN"/>
        </w:rPr>
      </w:pPr>
      <w:hyperlink w:anchor="_Toc440107975" w:history="1">
        <w:r w:rsidR="00E329BB" w:rsidRPr="00C77D9D">
          <w:rPr>
            <w:rStyle w:val="Hyperlink"/>
            <w:noProof/>
            <w:lang w:val="es-ES"/>
          </w:rPr>
          <w:t>SharePoint Online</w:t>
        </w:r>
        <w:r w:rsidR="00E329BB">
          <w:rPr>
            <w:noProof/>
            <w:webHidden/>
          </w:rPr>
          <w:tab/>
        </w:r>
        <w:r w:rsidR="00E329BB">
          <w:rPr>
            <w:noProof/>
            <w:webHidden/>
          </w:rPr>
          <w:fldChar w:fldCharType="begin"/>
        </w:r>
        <w:r w:rsidR="00E329BB">
          <w:rPr>
            <w:noProof/>
            <w:webHidden/>
          </w:rPr>
          <w:instrText xml:space="preserve"> PAGEREF _Toc440107975 \h </w:instrText>
        </w:r>
        <w:r w:rsidR="00E329BB">
          <w:rPr>
            <w:noProof/>
            <w:webHidden/>
          </w:rPr>
        </w:r>
        <w:r w:rsidR="00E329BB">
          <w:rPr>
            <w:noProof/>
            <w:webHidden/>
          </w:rPr>
          <w:fldChar w:fldCharType="separate"/>
        </w:r>
        <w:r w:rsidR="00E329BB">
          <w:rPr>
            <w:noProof/>
            <w:webHidden/>
          </w:rPr>
          <w:t>23</w:t>
        </w:r>
        <w:r w:rsidR="00E329BB">
          <w:rPr>
            <w:noProof/>
            <w:webHidden/>
          </w:rPr>
          <w:fldChar w:fldCharType="end"/>
        </w:r>
      </w:hyperlink>
    </w:p>
    <w:p w14:paraId="3DDFE8C5" w14:textId="0072D0ED" w:rsidR="00E329BB" w:rsidRDefault="005E4DBE">
      <w:pPr>
        <w:pStyle w:val="TOC4"/>
        <w:rPr>
          <w:rFonts w:eastAsiaTheme="minorEastAsia"/>
          <w:smallCaps w:val="0"/>
          <w:noProof/>
          <w:sz w:val="22"/>
          <w:lang w:eastAsia="zh-CN"/>
        </w:rPr>
      </w:pPr>
      <w:hyperlink w:anchor="_Toc440107976" w:history="1">
        <w:r w:rsidR="00E329BB" w:rsidRPr="00C77D9D">
          <w:rPr>
            <w:rStyle w:val="Hyperlink"/>
            <w:noProof/>
            <w:lang w:val="es-ES"/>
          </w:rPr>
          <w:t>Skype Empresarial Online</w:t>
        </w:r>
        <w:r w:rsidR="00E329BB">
          <w:rPr>
            <w:noProof/>
            <w:webHidden/>
          </w:rPr>
          <w:tab/>
        </w:r>
        <w:r w:rsidR="00E329BB">
          <w:rPr>
            <w:noProof/>
            <w:webHidden/>
          </w:rPr>
          <w:fldChar w:fldCharType="begin"/>
        </w:r>
        <w:r w:rsidR="00E329BB">
          <w:rPr>
            <w:noProof/>
            <w:webHidden/>
          </w:rPr>
          <w:instrText xml:space="preserve"> PAGEREF _Toc440107976 \h </w:instrText>
        </w:r>
        <w:r w:rsidR="00E329BB">
          <w:rPr>
            <w:noProof/>
            <w:webHidden/>
          </w:rPr>
        </w:r>
        <w:r w:rsidR="00E329BB">
          <w:rPr>
            <w:noProof/>
            <w:webHidden/>
          </w:rPr>
          <w:fldChar w:fldCharType="separate"/>
        </w:r>
        <w:r w:rsidR="00E329BB">
          <w:rPr>
            <w:noProof/>
            <w:webHidden/>
          </w:rPr>
          <w:t>23</w:t>
        </w:r>
        <w:r w:rsidR="00E329BB">
          <w:rPr>
            <w:noProof/>
            <w:webHidden/>
          </w:rPr>
          <w:fldChar w:fldCharType="end"/>
        </w:r>
      </w:hyperlink>
    </w:p>
    <w:p w14:paraId="51F1B0D8" w14:textId="19A0C1B7" w:rsidR="00E329BB" w:rsidRDefault="005E4DBE">
      <w:pPr>
        <w:pStyle w:val="TOC4"/>
        <w:rPr>
          <w:rFonts w:eastAsiaTheme="minorEastAsia"/>
          <w:smallCaps w:val="0"/>
          <w:noProof/>
          <w:sz w:val="22"/>
          <w:lang w:eastAsia="zh-CN"/>
        </w:rPr>
      </w:pPr>
      <w:hyperlink w:anchor="_Toc440107977" w:history="1">
        <w:r w:rsidR="00E329BB" w:rsidRPr="00C77D9D">
          <w:rPr>
            <w:rStyle w:val="Hyperlink"/>
            <w:noProof/>
            <w:lang w:val="es-ES"/>
          </w:rPr>
          <w:t>Servicios de Skype Empresarial Online PSTN</w:t>
        </w:r>
        <w:r w:rsidR="00E329BB">
          <w:rPr>
            <w:noProof/>
            <w:webHidden/>
          </w:rPr>
          <w:tab/>
        </w:r>
        <w:r w:rsidR="00E329BB">
          <w:rPr>
            <w:noProof/>
            <w:webHidden/>
          </w:rPr>
          <w:fldChar w:fldCharType="begin"/>
        </w:r>
        <w:r w:rsidR="00E329BB">
          <w:rPr>
            <w:noProof/>
            <w:webHidden/>
          </w:rPr>
          <w:instrText xml:space="preserve"> PAGEREF _Toc440107977 \h </w:instrText>
        </w:r>
        <w:r w:rsidR="00E329BB">
          <w:rPr>
            <w:noProof/>
            <w:webHidden/>
          </w:rPr>
        </w:r>
        <w:r w:rsidR="00E329BB">
          <w:rPr>
            <w:noProof/>
            <w:webHidden/>
          </w:rPr>
          <w:fldChar w:fldCharType="separate"/>
        </w:r>
        <w:r w:rsidR="00E329BB">
          <w:rPr>
            <w:noProof/>
            <w:webHidden/>
          </w:rPr>
          <w:t>24</w:t>
        </w:r>
        <w:r w:rsidR="00E329BB">
          <w:rPr>
            <w:noProof/>
            <w:webHidden/>
          </w:rPr>
          <w:fldChar w:fldCharType="end"/>
        </w:r>
      </w:hyperlink>
    </w:p>
    <w:p w14:paraId="401A4229" w14:textId="74C8C79A" w:rsidR="00E329BB" w:rsidRDefault="005E4DBE">
      <w:pPr>
        <w:pStyle w:val="TOC2"/>
        <w:tabs>
          <w:tab w:val="right" w:leader="dot" w:pos="5030"/>
        </w:tabs>
        <w:rPr>
          <w:rFonts w:eastAsiaTheme="minorEastAsia"/>
          <w:b w:val="0"/>
          <w:smallCaps w:val="0"/>
          <w:noProof/>
          <w:sz w:val="22"/>
          <w:lang w:eastAsia="zh-CN"/>
        </w:rPr>
      </w:pPr>
      <w:hyperlink w:anchor="_Toc440107978" w:history="1">
        <w:r w:rsidR="00E329BB" w:rsidRPr="00C77D9D">
          <w:rPr>
            <w:rStyle w:val="Hyperlink"/>
            <w:noProof/>
            <w:lang w:val="es-ES"/>
          </w:rPr>
          <w:t>Otros Servicios Online</w:t>
        </w:r>
        <w:r w:rsidR="00E329BB">
          <w:rPr>
            <w:noProof/>
            <w:webHidden/>
          </w:rPr>
          <w:tab/>
        </w:r>
        <w:r w:rsidR="00E329BB">
          <w:rPr>
            <w:noProof/>
            <w:webHidden/>
          </w:rPr>
          <w:fldChar w:fldCharType="begin"/>
        </w:r>
        <w:r w:rsidR="00E329BB">
          <w:rPr>
            <w:noProof/>
            <w:webHidden/>
          </w:rPr>
          <w:instrText xml:space="preserve"> PAGEREF _Toc440107978 \h </w:instrText>
        </w:r>
        <w:r w:rsidR="00E329BB">
          <w:rPr>
            <w:noProof/>
            <w:webHidden/>
          </w:rPr>
        </w:r>
        <w:r w:rsidR="00E329BB">
          <w:rPr>
            <w:noProof/>
            <w:webHidden/>
          </w:rPr>
          <w:fldChar w:fldCharType="separate"/>
        </w:r>
        <w:r w:rsidR="00E329BB">
          <w:rPr>
            <w:noProof/>
            <w:webHidden/>
          </w:rPr>
          <w:t>24</w:t>
        </w:r>
        <w:r w:rsidR="00E329BB">
          <w:rPr>
            <w:noProof/>
            <w:webHidden/>
          </w:rPr>
          <w:fldChar w:fldCharType="end"/>
        </w:r>
      </w:hyperlink>
    </w:p>
    <w:p w14:paraId="4A68E3C1" w14:textId="2EEA580E" w:rsidR="00E329BB" w:rsidRDefault="005E4DBE">
      <w:pPr>
        <w:pStyle w:val="TOC4"/>
        <w:rPr>
          <w:rFonts w:eastAsiaTheme="minorEastAsia"/>
          <w:smallCaps w:val="0"/>
          <w:noProof/>
          <w:sz w:val="22"/>
          <w:lang w:eastAsia="zh-CN"/>
        </w:rPr>
      </w:pPr>
      <w:hyperlink w:anchor="_Toc440107979" w:history="1">
        <w:r w:rsidR="00E329BB" w:rsidRPr="00C77D9D">
          <w:rPr>
            <w:rStyle w:val="Hyperlink"/>
            <w:noProof/>
            <w:lang w:val="es-ES"/>
          </w:rPr>
          <w:t>Plataforma de Empresa de Mapas de Bing y Plataforma de Administración de Activos Móviles de Mapas de Bing</w:t>
        </w:r>
        <w:r w:rsidR="00E329BB">
          <w:rPr>
            <w:noProof/>
            <w:webHidden/>
          </w:rPr>
          <w:tab/>
        </w:r>
        <w:r w:rsidR="00E329BB">
          <w:rPr>
            <w:noProof/>
            <w:webHidden/>
          </w:rPr>
          <w:fldChar w:fldCharType="begin"/>
        </w:r>
        <w:r w:rsidR="00E329BB">
          <w:rPr>
            <w:noProof/>
            <w:webHidden/>
          </w:rPr>
          <w:instrText xml:space="preserve"> PAGEREF _Toc440107979 \h </w:instrText>
        </w:r>
        <w:r w:rsidR="00E329BB">
          <w:rPr>
            <w:noProof/>
            <w:webHidden/>
          </w:rPr>
        </w:r>
        <w:r w:rsidR="00E329BB">
          <w:rPr>
            <w:noProof/>
            <w:webHidden/>
          </w:rPr>
          <w:fldChar w:fldCharType="separate"/>
        </w:r>
        <w:r w:rsidR="00E329BB">
          <w:rPr>
            <w:noProof/>
            <w:webHidden/>
          </w:rPr>
          <w:t>24</w:t>
        </w:r>
        <w:r w:rsidR="00E329BB">
          <w:rPr>
            <w:noProof/>
            <w:webHidden/>
          </w:rPr>
          <w:fldChar w:fldCharType="end"/>
        </w:r>
      </w:hyperlink>
    </w:p>
    <w:p w14:paraId="34F63A2E" w14:textId="1C476ACE" w:rsidR="00E329BB" w:rsidRDefault="005E4DBE">
      <w:pPr>
        <w:pStyle w:val="TOC4"/>
        <w:rPr>
          <w:rFonts w:eastAsiaTheme="minorEastAsia"/>
          <w:smallCaps w:val="0"/>
          <w:noProof/>
          <w:sz w:val="22"/>
          <w:lang w:eastAsia="zh-CN"/>
        </w:rPr>
      </w:pPr>
      <w:hyperlink w:anchor="_Toc440107980" w:history="1">
        <w:r w:rsidR="00E329BB" w:rsidRPr="00C77D9D">
          <w:rPr>
            <w:rStyle w:val="Hyperlink"/>
            <w:noProof/>
            <w:lang w:val="es-ES"/>
          </w:rPr>
          <w:t>Microsoft Learning E-Reference Library</w:t>
        </w:r>
        <w:r w:rsidR="00E329BB">
          <w:rPr>
            <w:noProof/>
            <w:webHidden/>
          </w:rPr>
          <w:tab/>
        </w:r>
        <w:r w:rsidR="00E329BB">
          <w:rPr>
            <w:noProof/>
            <w:webHidden/>
          </w:rPr>
          <w:fldChar w:fldCharType="begin"/>
        </w:r>
        <w:r w:rsidR="00E329BB">
          <w:rPr>
            <w:noProof/>
            <w:webHidden/>
          </w:rPr>
          <w:instrText xml:space="preserve"> PAGEREF _Toc440107980 \h </w:instrText>
        </w:r>
        <w:r w:rsidR="00E329BB">
          <w:rPr>
            <w:noProof/>
            <w:webHidden/>
          </w:rPr>
        </w:r>
        <w:r w:rsidR="00E329BB">
          <w:rPr>
            <w:noProof/>
            <w:webHidden/>
          </w:rPr>
          <w:fldChar w:fldCharType="separate"/>
        </w:r>
        <w:r w:rsidR="00E329BB">
          <w:rPr>
            <w:noProof/>
            <w:webHidden/>
          </w:rPr>
          <w:t>25</w:t>
        </w:r>
        <w:r w:rsidR="00E329BB">
          <w:rPr>
            <w:noProof/>
            <w:webHidden/>
          </w:rPr>
          <w:fldChar w:fldCharType="end"/>
        </w:r>
      </w:hyperlink>
    </w:p>
    <w:p w14:paraId="6522D318" w14:textId="1B6C7EFF" w:rsidR="00E329BB" w:rsidRDefault="005E4DBE">
      <w:pPr>
        <w:pStyle w:val="TOC4"/>
        <w:rPr>
          <w:rFonts w:eastAsiaTheme="minorEastAsia"/>
          <w:smallCaps w:val="0"/>
          <w:noProof/>
          <w:sz w:val="22"/>
          <w:lang w:eastAsia="zh-CN"/>
        </w:rPr>
      </w:pPr>
      <w:hyperlink w:anchor="_Toc440107981" w:history="1">
        <w:r w:rsidR="00E329BB" w:rsidRPr="00C77D9D">
          <w:rPr>
            <w:rStyle w:val="Hyperlink"/>
            <w:noProof/>
          </w:rPr>
          <w:t>Microsoft Learning IT Academy</w:t>
        </w:r>
        <w:r w:rsidR="00E329BB">
          <w:rPr>
            <w:noProof/>
            <w:webHidden/>
          </w:rPr>
          <w:tab/>
        </w:r>
        <w:r w:rsidR="00E329BB">
          <w:rPr>
            <w:noProof/>
            <w:webHidden/>
          </w:rPr>
          <w:fldChar w:fldCharType="begin"/>
        </w:r>
        <w:r w:rsidR="00E329BB">
          <w:rPr>
            <w:noProof/>
            <w:webHidden/>
          </w:rPr>
          <w:instrText xml:space="preserve"> PAGEREF _Toc440107981 \h </w:instrText>
        </w:r>
        <w:r w:rsidR="00E329BB">
          <w:rPr>
            <w:noProof/>
            <w:webHidden/>
          </w:rPr>
        </w:r>
        <w:r w:rsidR="00E329BB">
          <w:rPr>
            <w:noProof/>
            <w:webHidden/>
          </w:rPr>
          <w:fldChar w:fldCharType="separate"/>
        </w:r>
        <w:r w:rsidR="00E329BB">
          <w:rPr>
            <w:noProof/>
            <w:webHidden/>
          </w:rPr>
          <w:t>25</w:t>
        </w:r>
        <w:r w:rsidR="00E329BB">
          <w:rPr>
            <w:noProof/>
            <w:webHidden/>
          </w:rPr>
          <w:fldChar w:fldCharType="end"/>
        </w:r>
      </w:hyperlink>
    </w:p>
    <w:p w14:paraId="04093E80" w14:textId="63BB78BB" w:rsidR="00E329BB" w:rsidRDefault="005E4DBE">
      <w:pPr>
        <w:pStyle w:val="TOC4"/>
        <w:rPr>
          <w:rFonts w:eastAsiaTheme="minorEastAsia"/>
          <w:smallCaps w:val="0"/>
          <w:noProof/>
          <w:sz w:val="22"/>
          <w:lang w:eastAsia="zh-CN"/>
        </w:rPr>
      </w:pPr>
      <w:hyperlink w:anchor="_Toc440107982" w:history="1">
        <w:r w:rsidR="00E329BB" w:rsidRPr="00C77D9D">
          <w:rPr>
            <w:rStyle w:val="Hyperlink"/>
            <w:noProof/>
            <w:lang w:val="es-ES"/>
          </w:rPr>
          <w:t>Office 365 Developer</w:t>
        </w:r>
        <w:r w:rsidR="00E329BB">
          <w:rPr>
            <w:noProof/>
            <w:webHidden/>
          </w:rPr>
          <w:tab/>
        </w:r>
        <w:r w:rsidR="00E329BB">
          <w:rPr>
            <w:noProof/>
            <w:webHidden/>
          </w:rPr>
          <w:fldChar w:fldCharType="begin"/>
        </w:r>
        <w:r w:rsidR="00E329BB">
          <w:rPr>
            <w:noProof/>
            <w:webHidden/>
          </w:rPr>
          <w:instrText xml:space="preserve"> PAGEREF _Toc440107982 \h </w:instrText>
        </w:r>
        <w:r w:rsidR="00E329BB">
          <w:rPr>
            <w:noProof/>
            <w:webHidden/>
          </w:rPr>
        </w:r>
        <w:r w:rsidR="00E329BB">
          <w:rPr>
            <w:noProof/>
            <w:webHidden/>
          </w:rPr>
          <w:fldChar w:fldCharType="separate"/>
        </w:r>
        <w:r w:rsidR="00E329BB">
          <w:rPr>
            <w:noProof/>
            <w:webHidden/>
          </w:rPr>
          <w:t>25</w:t>
        </w:r>
        <w:r w:rsidR="00E329BB">
          <w:rPr>
            <w:noProof/>
            <w:webHidden/>
          </w:rPr>
          <w:fldChar w:fldCharType="end"/>
        </w:r>
      </w:hyperlink>
    </w:p>
    <w:p w14:paraId="71AF74DC" w14:textId="0226F371" w:rsidR="00E329BB" w:rsidRDefault="005E4DBE">
      <w:pPr>
        <w:pStyle w:val="TOC4"/>
        <w:rPr>
          <w:rFonts w:eastAsiaTheme="minorEastAsia"/>
          <w:smallCaps w:val="0"/>
          <w:noProof/>
          <w:sz w:val="22"/>
          <w:lang w:eastAsia="zh-CN"/>
        </w:rPr>
      </w:pPr>
      <w:hyperlink w:anchor="_Toc440107983" w:history="1">
        <w:r w:rsidR="00E329BB" w:rsidRPr="00C77D9D">
          <w:rPr>
            <w:rStyle w:val="Hyperlink"/>
            <w:noProof/>
            <w:lang w:val="es-ES"/>
          </w:rPr>
          <w:t>Power BI Pro</w:t>
        </w:r>
        <w:r w:rsidR="00E329BB">
          <w:rPr>
            <w:noProof/>
            <w:webHidden/>
          </w:rPr>
          <w:tab/>
        </w:r>
        <w:r w:rsidR="00E329BB">
          <w:rPr>
            <w:noProof/>
            <w:webHidden/>
          </w:rPr>
          <w:fldChar w:fldCharType="begin"/>
        </w:r>
        <w:r w:rsidR="00E329BB">
          <w:rPr>
            <w:noProof/>
            <w:webHidden/>
          </w:rPr>
          <w:instrText xml:space="preserve"> PAGEREF _Toc440107983 \h </w:instrText>
        </w:r>
        <w:r w:rsidR="00E329BB">
          <w:rPr>
            <w:noProof/>
            <w:webHidden/>
          </w:rPr>
        </w:r>
        <w:r w:rsidR="00E329BB">
          <w:rPr>
            <w:noProof/>
            <w:webHidden/>
          </w:rPr>
          <w:fldChar w:fldCharType="separate"/>
        </w:r>
        <w:r w:rsidR="00E329BB">
          <w:rPr>
            <w:noProof/>
            <w:webHidden/>
          </w:rPr>
          <w:t>26</w:t>
        </w:r>
        <w:r w:rsidR="00E329BB">
          <w:rPr>
            <w:noProof/>
            <w:webHidden/>
          </w:rPr>
          <w:fldChar w:fldCharType="end"/>
        </w:r>
      </w:hyperlink>
    </w:p>
    <w:p w14:paraId="73231D3F" w14:textId="0960D96A" w:rsidR="00E329BB" w:rsidRDefault="005E4DBE">
      <w:pPr>
        <w:pStyle w:val="TOC4"/>
        <w:rPr>
          <w:rFonts w:eastAsiaTheme="minorEastAsia"/>
          <w:smallCaps w:val="0"/>
          <w:noProof/>
          <w:sz w:val="22"/>
          <w:lang w:eastAsia="zh-CN"/>
        </w:rPr>
      </w:pPr>
      <w:hyperlink w:anchor="_Toc440107984" w:history="1">
        <w:r w:rsidR="00E329BB" w:rsidRPr="00C77D9D">
          <w:rPr>
            <w:rStyle w:val="Hyperlink"/>
            <w:noProof/>
            <w:lang w:val="es-ES"/>
          </w:rPr>
          <w:t>API de Traductor</w:t>
        </w:r>
        <w:r w:rsidR="00E329BB">
          <w:rPr>
            <w:noProof/>
            <w:webHidden/>
          </w:rPr>
          <w:tab/>
        </w:r>
        <w:r w:rsidR="00E329BB">
          <w:rPr>
            <w:noProof/>
            <w:webHidden/>
          </w:rPr>
          <w:fldChar w:fldCharType="begin"/>
        </w:r>
        <w:r w:rsidR="00E329BB">
          <w:rPr>
            <w:noProof/>
            <w:webHidden/>
          </w:rPr>
          <w:instrText xml:space="preserve"> PAGEREF _Toc440107984 \h </w:instrText>
        </w:r>
        <w:r w:rsidR="00E329BB">
          <w:rPr>
            <w:noProof/>
            <w:webHidden/>
          </w:rPr>
        </w:r>
        <w:r w:rsidR="00E329BB">
          <w:rPr>
            <w:noProof/>
            <w:webHidden/>
          </w:rPr>
          <w:fldChar w:fldCharType="separate"/>
        </w:r>
        <w:r w:rsidR="00E329BB">
          <w:rPr>
            <w:noProof/>
            <w:webHidden/>
          </w:rPr>
          <w:t>26</w:t>
        </w:r>
        <w:r w:rsidR="00E329BB">
          <w:rPr>
            <w:noProof/>
            <w:webHidden/>
          </w:rPr>
          <w:fldChar w:fldCharType="end"/>
        </w:r>
      </w:hyperlink>
    </w:p>
    <w:p w14:paraId="2525E782" w14:textId="60EB5405" w:rsidR="00E329BB" w:rsidRDefault="005E4DBE">
      <w:pPr>
        <w:pStyle w:val="TOC4"/>
        <w:rPr>
          <w:rFonts w:eastAsiaTheme="minorEastAsia"/>
          <w:smallCaps w:val="0"/>
          <w:noProof/>
          <w:sz w:val="22"/>
          <w:lang w:eastAsia="zh-CN"/>
        </w:rPr>
      </w:pPr>
      <w:hyperlink w:anchor="_Toc440107985" w:history="1">
        <w:r w:rsidR="00E329BB" w:rsidRPr="00C77D9D">
          <w:rPr>
            <w:rStyle w:val="Hyperlink"/>
            <w:noProof/>
            <w:lang w:val="es-ES"/>
          </w:rPr>
          <w:t>Yammer Enterprise</w:t>
        </w:r>
        <w:r w:rsidR="00E329BB">
          <w:rPr>
            <w:noProof/>
            <w:webHidden/>
          </w:rPr>
          <w:tab/>
        </w:r>
        <w:r w:rsidR="00E329BB">
          <w:rPr>
            <w:noProof/>
            <w:webHidden/>
          </w:rPr>
          <w:fldChar w:fldCharType="begin"/>
        </w:r>
        <w:r w:rsidR="00E329BB">
          <w:rPr>
            <w:noProof/>
            <w:webHidden/>
          </w:rPr>
          <w:instrText xml:space="preserve"> PAGEREF _Toc440107985 \h </w:instrText>
        </w:r>
        <w:r w:rsidR="00E329BB">
          <w:rPr>
            <w:noProof/>
            <w:webHidden/>
          </w:rPr>
        </w:r>
        <w:r w:rsidR="00E329BB">
          <w:rPr>
            <w:noProof/>
            <w:webHidden/>
          </w:rPr>
          <w:fldChar w:fldCharType="separate"/>
        </w:r>
        <w:r w:rsidR="00E329BB">
          <w:rPr>
            <w:noProof/>
            <w:webHidden/>
          </w:rPr>
          <w:t>26</w:t>
        </w:r>
        <w:r w:rsidR="00E329BB">
          <w:rPr>
            <w:noProof/>
            <w:webHidden/>
          </w:rPr>
          <w:fldChar w:fldCharType="end"/>
        </w:r>
      </w:hyperlink>
    </w:p>
    <w:p w14:paraId="3A2F362D" w14:textId="73017858" w:rsidR="00E329BB" w:rsidRDefault="005E4DBE">
      <w:pPr>
        <w:pStyle w:val="TOC1"/>
        <w:tabs>
          <w:tab w:val="right" w:leader="dot" w:pos="5030"/>
        </w:tabs>
        <w:rPr>
          <w:rFonts w:eastAsiaTheme="minorEastAsia"/>
          <w:b w:val="0"/>
          <w:caps w:val="0"/>
          <w:noProof/>
          <w:sz w:val="22"/>
          <w:lang w:eastAsia="zh-CN"/>
        </w:rPr>
      </w:pPr>
      <w:hyperlink w:anchor="_Toc440107986" w:history="1">
        <w:r w:rsidR="00E329BB" w:rsidRPr="00C77D9D">
          <w:rPr>
            <w:rStyle w:val="Hyperlink"/>
            <w:noProof/>
            <w:lang w:val="es-ES"/>
          </w:rPr>
          <w:t>Anexo 1: Notificaciones</w:t>
        </w:r>
        <w:r w:rsidR="00E329BB">
          <w:rPr>
            <w:noProof/>
            <w:webHidden/>
          </w:rPr>
          <w:tab/>
        </w:r>
        <w:r w:rsidR="00E329BB">
          <w:rPr>
            <w:noProof/>
            <w:webHidden/>
          </w:rPr>
          <w:fldChar w:fldCharType="begin"/>
        </w:r>
        <w:r w:rsidR="00E329BB">
          <w:rPr>
            <w:noProof/>
            <w:webHidden/>
          </w:rPr>
          <w:instrText xml:space="preserve"> PAGEREF _Toc440107986 \h </w:instrText>
        </w:r>
        <w:r w:rsidR="00E329BB">
          <w:rPr>
            <w:noProof/>
            <w:webHidden/>
          </w:rPr>
        </w:r>
        <w:r w:rsidR="00E329BB">
          <w:rPr>
            <w:noProof/>
            <w:webHidden/>
          </w:rPr>
          <w:fldChar w:fldCharType="separate"/>
        </w:r>
        <w:r w:rsidR="00E329BB">
          <w:rPr>
            <w:noProof/>
            <w:webHidden/>
          </w:rPr>
          <w:t>27</w:t>
        </w:r>
        <w:r w:rsidR="00E329BB">
          <w:rPr>
            <w:noProof/>
            <w:webHidden/>
          </w:rPr>
          <w:fldChar w:fldCharType="end"/>
        </w:r>
      </w:hyperlink>
    </w:p>
    <w:p w14:paraId="403E2EEB" w14:textId="1E2A2709" w:rsidR="00E329BB" w:rsidRDefault="005E4DBE">
      <w:pPr>
        <w:pStyle w:val="TOC3"/>
        <w:tabs>
          <w:tab w:val="right" w:leader="dot" w:pos="5030"/>
        </w:tabs>
        <w:rPr>
          <w:rFonts w:eastAsiaTheme="minorEastAsia"/>
          <w:smallCaps w:val="0"/>
          <w:noProof/>
          <w:sz w:val="22"/>
          <w:lang w:eastAsia="zh-CN"/>
        </w:rPr>
      </w:pPr>
      <w:hyperlink w:anchor="_Toc440107987" w:history="1">
        <w:r w:rsidR="00E329BB" w:rsidRPr="00C77D9D">
          <w:rPr>
            <w:rStyle w:val="Hyperlink"/>
            <w:noProof/>
            <w:lang w:val="es-ES"/>
          </w:rPr>
          <w:t>Bing Maps</w:t>
        </w:r>
        <w:r w:rsidR="00E329BB">
          <w:rPr>
            <w:noProof/>
            <w:webHidden/>
          </w:rPr>
          <w:tab/>
        </w:r>
        <w:r w:rsidR="00E329BB">
          <w:rPr>
            <w:noProof/>
            <w:webHidden/>
          </w:rPr>
          <w:fldChar w:fldCharType="begin"/>
        </w:r>
        <w:r w:rsidR="00E329BB">
          <w:rPr>
            <w:noProof/>
            <w:webHidden/>
          </w:rPr>
          <w:instrText xml:space="preserve"> PAGEREF _Toc440107987 \h </w:instrText>
        </w:r>
        <w:r w:rsidR="00E329BB">
          <w:rPr>
            <w:noProof/>
            <w:webHidden/>
          </w:rPr>
        </w:r>
        <w:r w:rsidR="00E329BB">
          <w:rPr>
            <w:noProof/>
            <w:webHidden/>
          </w:rPr>
          <w:fldChar w:fldCharType="separate"/>
        </w:r>
        <w:r w:rsidR="00E329BB">
          <w:rPr>
            <w:noProof/>
            <w:webHidden/>
          </w:rPr>
          <w:t>27</w:t>
        </w:r>
        <w:r w:rsidR="00E329BB">
          <w:rPr>
            <w:noProof/>
            <w:webHidden/>
          </w:rPr>
          <w:fldChar w:fldCharType="end"/>
        </w:r>
      </w:hyperlink>
    </w:p>
    <w:p w14:paraId="2C9ACDA8" w14:textId="525208E0" w:rsidR="00E329BB" w:rsidRDefault="005E4DBE">
      <w:pPr>
        <w:pStyle w:val="TOC3"/>
        <w:tabs>
          <w:tab w:val="right" w:leader="dot" w:pos="5030"/>
        </w:tabs>
        <w:rPr>
          <w:rFonts w:eastAsiaTheme="minorEastAsia"/>
          <w:smallCaps w:val="0"/>
          <w:noProof/>
          <w:sz w:val="22"/>
          <w:lang w:eastAsia="zh-CN"/>
        </w:rPr>
      </w:pPr>
      <w:hyperlink w:anchor="_Toc440107988" w:history="1">
        <w:r w:rsidR="00E329BB" w:rsidRPr="00C77D9D">
          <w:rPr>
            <w:rStyle w:val="Hyperlink"/>
            <w:noProof/>
            <w:lang w:val="es-ES_tradnl"/>
          </w:rPr>
          <w:t>Servicios Profesionales</w:t>
        </w:r>
        <w:r w:rsidR="00E329BB">
          <w:rPr>
            <w:noProof/>
            <w:webHidden/>
          </w:rPr>
          <w:tab/>
        </w:r>
        <w:r w:rsidR="00E329BB">
          <w:rPr>
            <w:noProof/>
            <w:webHidden/>
          </w:rPr>
          <w:fldChar w:fldCharType="begin"/>
        </w:r>
        <w:r w:rsidR="00E329BB">
          <w:rPr>
            <w:noProof/>
            <w:webHidden/>
          </w:rPr>
          <w:instrText xml:space="preserve"> PAGEREF _Toc440107988 \h </w:instrText>
        </w:r>
        <w:r w:rsidR="00E329BB">
          <w:rPr>
            <w:noProof/>
            <w:webHidden/>
          </w:rPr>
        </w:r>
        <w:r w:rsidR="00E329BB">
          <w:rPr>
            <w:noProof/>
            <w:webHidden/>
          </w:rPr>
          <w:fldChar w:fldCharType="separate"/>
        </w:r>
        <w:r w:rsidR="00E329BB">
          <w:rPr>
            <w:noProof/>
            <w:webHidden/>
          </w:rPr>
          <w:t>27</w:t>
        </w:r>
        <w:r w:rsidR="00E329BB">
          <w:rPr>
            <w:noProof/>
            <w:webHidden/>
          </w:rPr>
          <w:fldChar w:fldCharType="end"/>
        </w:r>
      </w:hyperlink>
    </w:p>
    <w:p w14:paraId="49D0692B" w14:textId="74AFC688" w:rsidR="00E329BB" w:rsidRDefault="005E4DBE">
      <w:pPr>
        <w:pStyle w:val="TOC3"/>
        <w:tabs>
          <w:tab w:val="right" w:leader="dot" w:pos="5030"/>
        </w:tabs>
        <w:rPr>
          <w:rFonts w:eastAsiaTheme="minorEastAsia"/>
          <w:smallCaps w:val="0"/>
          <w:noProof/>
          <w:sz w:val="22"/>
          <w:lang w:eastAsia="zh-CN"/>
        </w:rPr>
      </w:pPr>
      <w:hyperlink w:anchor="_Toc440107989" w:history="1">
        <w:r w:rsidR="00E329BB" w:rsidRPr="00C77D9D">
          <w:rPr>
            <w:rStyle w:val="Hyperlink"/>
            <w:noProof/>
            <w:lang w:val="es-ES"/>
          </w:rPr>
          <w:t>Notificación sobre el Estándar Visual H.264/AVC, el Estándar de Vídeo VC-1, el Estándar Visual MPEG-4 y el Estándar de Vídeo MPEG-2</w:t>
        </w:r>
        <w:r w:rsidR="00E329BB">
          <w:rPr>
            <w:noProof/>
            <w:webHidden/>
          </w:rPr>
          <w:tab/>
        </w:r>
        <w:r w:rsidR="00E329BB">
          <w:rPr>
            <w:noProof/>
            <w:webHidden/>
          </w:rPr>
          <w:fldChar w:fldCharType="begin"/>
        </w:r>
        <w:r w:rsidR="00E329BB">
          <w:rPr>
            <w:noProof/>
            <w:webHidden/>
          </w:rPr>
          <w:instrText xml:space="preserve"> PAGEREF _Toc440107989 \h </w:instrText>
        </w:r>
        <w:r w:rsidR="00E329BB">
          <w:rPr>
            <w:noProof/>
            <w:webHidden/>
          </w:rPr>
        </w:r>
        <w:r w:rsidR="00E329BB">
          <w:rPr>
            <w:noProof/>
            <w:webHidden/>
          </w:rPr>
          <w:fldChar w:fldCharType="separate"/>
        </w:r>
        <w:r w:rsidR="00E329BB">
          <w:rPr>
            <w:noProof/>
            <w:webHidden/>
          </w:rPr>
          <w:t>28</w:t>
        </w:r>
        <w:r w:rsidR="00E329BB">
          <w:rPr>
            <w:noProof/>
            <w:webHidden/>
          </w:rPr>
          <w:fldChar w:fldCharType="end"/>
        </w:r>
      </w:hyperlink>
    </w:p>
    <w:p w14:paraId="5B5F66DE" w14:textId="5E3F028D" w:rsidR="00E329BB" w:rsidRDefault="005E4DBE">
      <w:pPr>
        <w:pStyle w:val="TOC1"/>
        <w:tabs>
          <w:tab w:val="right" w:leader="dot" w:pos="5030"/>
        </w:tabs>
        <w:rPr>
          <w:rFonts w:eastAsiaTheme="minorEastAsia"/>
          <w:b w:val="0"/>
          <w:caps w:val="0"/>
          <w:noProof/>
          <w:sz w:val="22"/>
          <w:lang w:eastAsia="zh-CN"/>
        </w:rPr>
      </w:pPr>
      <w:hyperlink w:anchor="_Toc440107990" w:history="1">
        <w:r w:rsidR="00E329BB" w:rsidRPr="00C77D9D">
          <w:rPr>
            <w:rStyle w:val="Hyperlink"/>
            <w:noProof/>
            <w:lang w:val="es-ES"/>
          </w:rPr>
          <w:t>Anexo 2 – Conjuntos de Licencias de Suscripción</w:t>
        </w:r>
        <w:r w:rsidR="00E329BB">
          <w:rPr>
            <w:noProof/>
            <w:webHidden/>
          </w:rPr>
          <w:tab/>
        </w:r>
        <w:r w:rsidR="00E329BB">
          <w:rPr>
            <w:noProof/>
            <w:webHidden/>
          </w:rPr>
          <w:fldChar w:fldCharType="begin"/>
        </w:r>
        <w:r w:rsidR="00E329BB">
          <w:rPr>
            <w:noProof/>
            <w:webHidden/>
          </w:rPr>
          <w:instrText xml:space="preserve"> PAGEREF _Toc440107990 \h </w:instrText>
        </w:r>
        <w:r w:rsidR="00E329BB">
          <w:rPr>
            <w:noProof/>
            <w:webHidden/>
          </w:rPr>
        </w:r>
        <w:r w:rsidR="00E329BB">
          <w:rPr>
            <w:noProof/>
            <w:webHidden/>
          </w:rPr>
          <w:fldChar w:fldCharType="separate"/>
        </w:r>
        <w:r w:rsidR="00E329BB">
          <w:rPr>
            <w:noProof/>
            <w:webHidden/>
          </w:rPr>
          <w:t>29</w:t>
        </w:r>
        <w:r w:rsidR="00E329BB">
          <w:rPr>
            <w:noProof/>
            <w:webHidden/>
          </w:rPr>
          <w:fldChar w:fldCharType="end"/>
        </w:r>
      </w:hyperlink>
    </w:p>
    <w:p w14:paraId="75FA4117" w14:textId="0C0FCED2" w:rsidR="00E329BB" w:rsidRDefault="005E4DBE">
      <w:pPr>
        <w:pStyle w:val="TOC1"/>
        <w:tabs>
          <w:tab w:val="right" w:leader="dot" w:pos="5030"/>
        </w:tabs>
        <w:rPr>
          <w:rFonts w:eastAsiaTheme="minorEastAsia"/>
          <w:b w:val="0"/>
          <w:caps w:val="0"/>
          <w:noProof/>
          <w:sz w:val="22"/>
          <w:lang w:eastAsia="zh-CN"/>
        </w:rPr>
      </w:pPr>
      <w:hyperlink w:anchor="_Toc440107991" w:history="1">
        <w:r w:rsidR="00E329BB" w:rsidRPr="00C77D9D">
          <w:rPr>
            <w:rStyle w:val="Hyperlink"/>
            <w:noProof/>
            <w:lang w:val="es-ES"/>
          </w:rPr>
          <w:t>Anexo 3: Cláusulas Contractuales Estándar (Procesadores)</w:t>
        </w:r>
        <w:r w:rsidR="00E329BB">
          <w:rPr>
            <w:noProof/>
            <w:webHidden/>
          </w:rPr>
          <w:tab/>
        </w:r>
        <w:r w:rsidR="00E329BB">
          <w:rPr>
            <w:noProof/>
            <w:webHidden/>
          </w:rPr>
          <w:fldChar w:fldCharType="begin"/>
        </w:r>
        <w:r w:rsidR="00E329BB">
          <w:rPr>
            <w:noProof/>
            <w:webHidden/>
          </w:rPr>
          <w:instrText xml:space="preserve"> PAGEREF _Toc440107991 \h </w:instrText>
        </w:r>
        <w:r w:rsidR="00E329BB">
          <w:rPr>
            <w:noProof/>
            <w:webHidden/>
          </w:rPr>
        </w:r>
        <w:r w:rsidR="00E329BB">
          <w:rPr>
            <w:noProof/>
            <w:webHidden/>
          </w:rPr>
          <w:fldChar w:fldCharType="separate"/>
        </w:r>
        <w:r w:rsidR="00E329BB">
          <w:rPr>
            <w:noProof/>
            <w:webHidden/>
          </w:rPr>
          <w:t>31</w:t>
        </w:r>
        <w:r w:rsidR="00E329BB">
          <w:rPr>
            <w:noProof/>
            <w:webHidden/>
          </w:rPr>
          <w:fldChar w:fldCharType="end"/>
        </w:r>
      </w:hyperlink>
    </w:p>
    <w:p w14:paraId="092C9288" w14:textId="23AFD369"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40107916"/>
      <w:r w:rsidRPr="00DE50D3">
        <w:rPr>
          <w:lang w:val="es-ES"/>
        </w:rPr>
        <w:lastRenderedPageBreak/>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 xml:space="preserve">A partir del 1 de julio de 2014, estos Términos de Servicios Online (OST, Online </w:t>
      </w:r>
      <w:proofErr w:type="spellStart"/>
      <w:r w:rsidRPr="00DE50D3">
        <w:rPr>
          <w:lang w:val="es-ES"/>
        </w:rPr>
        <w:t>Services</w:t>
      </w:r>
      <w:proofErr w:type="spellEnd"/>
      <w:r w:rsidRPr="00DE50D3">
        <w:rPr>
          <w:lang w:val="es-ES"/>
        </w:rPr>
        <w:t xml:space="preserve"> </w:t>
      </w:r>
      <w:proofErr w:type="spellStart"/>
      <w:r w:rsidRPr="00DE50D3">
        <w:rPr>
          <w:lang w:val="es-ES"/>
        </w:rPr>
        <w:t>Terms</w:t>
      </w:r>
      <w:proofErr w:type="spellEnd"/>
      <w:r w:rsidRPr="00DE50D3">
        <w:rPr>
          <w:lang w:val="es-ES"/>
        </w:rPr>
        <w:t xml:space="preserve">) sustituyen a los Derechos de Uso de los Servicios Online (OLSUR, Online </w:t>
      </w:r>
      <w:proofErr w:type="spellStart"/>
      <w:r w:rsidRPr="00DE50D3">
        <w:rPr>
          <w:lang w:val="es-ES"/>
        </w:rPr>
        <w:t>Services</w:t>
      </w:r>
      <w:proofErr w:type="spellEnd"/>
      <w:r w:rsidRPr="00DE50D3">
        <w:rPr>
          <w:lang w:val="es-ES"/>
        </w:rPr>
        <w:t xml:space="preserve">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w:t>
      </w:r>
      <w:proofErr w:type="spellStart"/>
      <w:r w:rsidRPr="00DE50D3">
        <w:rPr>
          <w:lang w:val="es-ES"/>
        </w:rPr>
        <w:t>Service</w:t>
      </w:r>
      <w:proofErr w:type="spellEnd"/>
      <w:r w:rsidRPr="00DE50D3">
        <w:rPr>
          <w:lang w:val="es-ES"/>
        </w:rPr>
        <w:t xml:space="preserve"> </w:t>
      </w:r>
      <w:proofErr w:type="spellStart"/>
      <w:r w:rsidRPr="00DE50D3">
        <w:rPr>
          <w:lang w:val="es-ES"/>
        </w:rPr>
        <w:t>Level</w:t>
      </w:r>
      <w:proofErr w:type="spellEnd"/>
      <w:r w:rsidRPr="00DE50D3">
        <w:rPr>
          <w:lang w:val="es-ES"/>
        </w:rPr>
        <w:t xml:space="preserve"> </w:t>
      </w:r>
      <w:proofErr w:type="spellStart"/>
      <w:r w:rsidRPr="00DE50D3">
        <w:rPr>
          <w:lang w:val="es-ES"/>
        </w:rPr>
        <w:t>Agreement</w:t>
      </w:r>
      <w:proofErr w:type="spellEnd"/>
      <w:r w:rsidRPr="00DE50D3">
        <w:rPr>
          <w:lang w:val="es-ES"/>
        </w:rPr>
        <w:t xml:space="preserve">).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5" w:name="_Toc440107917"/>
      <w:r w:rsidRPr="00DE50D3">
        <w:rPr>
          <w:lang w:val="es-ES"/>
        </w:rPr>
        <w:t xml:space="preserve">Versiones </w:t>
      </w:r>
      <w:r w:rsidRPr="002A03AA">
        <w:rPr>
          <w:lang w:val="es-ES_tradnl"/>
        </w:rPr>
        <w:t>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6BB5BFC" w14:textId="77777777" w:rsidR="00DE50D3" w:rsidRPr="00DE50D3" w:rsidRDefault="00DE50D3" w:rsidP="00E86D35">
      <w:pPr>
        <w:pStyle w:val="ProductList-Offering1Heading"/>
        <w:rPr>
          <w:lang w:val="es-ES"/>
        </w:rPr>
      </w:pPr>
      <w:bookmarkStart w:id="6" w:name="_Toc417892041"/>
      <w:bookmarkStart w:id="7" w:name="_Toc412644871"/>
      <w:bookmarkStart w:id="8" w:name="_Toc440107918"/>
      <w:bookmarkStart w:id="9" w:name="_Toc378147615"/>
      <w:bookmarkStart w:id="10" w:name="_Toc378151517"/>
      <w:bookmarkStart w:id="11" w:name="_Toc379797094"/>
      <w:bookmarkStart w:id="12" w:name="_Toc380513120"/>
      <w:bookmarkStart w:id="13" w:name="_Toc380655159"/>
      <w:bookmarkStart w:id="14" w:name="_Toc383415077"/>
      <w:r w:rsidRPr="00DE50D3">
        <w:rPr>
          <w:lang w:val="es-ES"/>
        </w:rPr>
        <w:t>Aclaraciones y Resumen de Cambios</w:t>
      </w:r>
      <w:bookmarkEnd w:id="6"/>
      <w:bookmarkEnd w:id="7"/>
      <w:bookmarkEnd w:id="8"/>
    </w:p>
    <w:tbl>
      <w:tblPr>
        <w:tblStyle w:val="TableGrid"/>
        <w:tblW w:w="0" w:type="auto"/>
        <w:tblInd w:w="108" w:type="dxa"/>
        <w:tblLook w:val="04A0" w:firstRow="1" w:lastRow="0" w:firstColumn="1" w:lastColumn="0" w:noHBand="0" w:noVBand="1"/>
      </w:tblPr>
      <w:tblGrid>
        <w:gridCol w:w="5340"/>
        <w:gridCol w:w="5342"/>
      </w:tblGrid>
      <w:tr w:rsidR="00DE50D3" w:rsidRPr="00DE50D3" w14:paraId="14D49E33" w14:textId="77777777" w:rsidTr="00DE50D3">
        <w:trPr>
          <w:tblHeader/>
        </w:trPr>
        <w:tc>
          <w:tcPr>
            <w:tcW w:w="5400" w:type="dxa"/>
            <w:shd w:val="clear" w:color="auto" w:fill="0072C6"/>
          </w:tcPr>
          <w:p w14:paraId="1CC4A93E" w14:textId="77777777" w:rsidR="00DE50D3" w:rsidRPr="00DE50D3" w:rsidRDefault="00DE50D3" w:rsidP="00CD0B72">
            <w:pPr>
              <w:pStyle w:val="ProductList-Body"/>
              <w:spacing w:before="20" w:after="20"/>
              <w:rPr>
                <w:color w:val="FFFFFF" w:themeColor="background1"/>
                <w:lang w:val="es-ES"/>
              </w:rPr>
            </w:pPr>
            <w:r w:rsidRPr="00DE50D3">
              <w:rPr>
                <w:color w:val="FFFFFF" w:themeColor="background1"/>
                <w:lang w:val="es-ES"/>
              </w:rPr>
              <w:t>Elementos Agregados</w:t>
            </w:r>
          </w:p>
        </w:tc>
        <w:tc>
          <w:tcPr>
            <w:tcW w:w="5400" w:type="dxa"/>
            <w:shd w:val="clear" w:color="auto" w:fill="0072C6"/>
          </w:tcPr>
          <w:p w14:paraId="3F9D6912" w14:textId="77777777" w:rsidR="00DE50D3" w:rsidRPr="00DE50D3" w:rsidRDefault="00DE50D3" w:rsidP="00CD0B72">
            <w:pPr>
              <w:pStyle w:val="ProductList-Body"/>
              <w:spacing w:before="20" w:after="20"/>
              <w:rPr>
                <w:color w:val="FFFFFF" w:themeColor="background1"/>
                <w:lang w:val="es-ES"/>
              </w:rPr>
            </w:pPr>
            <w:r w:rsidRPr="00DE50D3">
              <w:rPr>
                <w:color w:val="FFFFFF" w:themeColor="background1"/>
                <w:lang w:val="es-ES"/>
              </w:rPr>
              <w:t>Eliminaciones</w:t>
            </w:r>
          </w:p>
        </w:tc>
      </w:tr>
      <w:tr w:rsidR="00E329BB" w:rsidRPr="00DE50D3" w14:paraId="5B8B4696" w14:textId="77777777" w:rsidTr="00DE50D3">
        <w:tc>
          <w:tcPr>
            <w:tcW w:w="5400" w:type="dxa"/>
          </w:tcPr>
          <w:p w14:paraId="3BC5C905" w14:textId="30905236" w:rsidR="00E329BB" w:rsidRPr="00DE50D3" w:rsidRDefault="00E329BB" w:rsidP="00E329BB">
            <w:pPr>
              <w:pStyle w:val="ProductList-Body"/>
              <w:rPr>
                <w:lang w:val="es-ES"/>
              </w:rPr>
            </w:pPr>
            <w:proofErr w:type="spellStart"/>
            <w:r>
              <w:t>Autoservicio</w:t>
            </w:r>
            <w:proofErr w:type="spellEnd"/>
            <w:r>
              <w:t xml:space="preserve"> de Microsoft Dynamics AX</w:t>
            </w:r>
          </w:p>
        </w:tc>
        <w:tc>
          <w:tcPr>
            <w:tcW w:w="5400" w:type="dxa"/>
          </w:tcPr>
          <w:p w14:paraId="2DBD8B07" w14:textId="2BAEABDF" w:rsidR="00E329BB" w:rsidRPr="00DE50D3" w:rsidRDefault="00E329BB" w:rsidP="00E329BB">
            <w:pPr>
              <w:pStyle w:val="ProductList-Body"/>
              <w:rPr>
                <w:lang w:val="es-ES"/>
              </w:rPr>
            </w:pPr>
            <w:r>
              <w:t>System Center Endpoint Protection</w:t>
            </w:r>
          </w:p>
        </w:tc>
      </w:tr>
      <w:tr w:rsidR="00E329BB" w:rsidRPr="00DE50D3" w14:paraId="76B5403E" w14:textId="77777777" w:rsidTr="00DE50D3">
        <w:tc>
          <w:tcPr>
            <w:tcW w:w="5400" w:type="dxa"/>
          </w:tcPr>
          <w:p w14:paraId="2344020B" w14:textId="67046413" w:rsidR="00E329BB" w:rsidRDefault="00E329BB" w:rsidP="00E329BB">
            <w:pPr>
              <w:pStyle w:val="ProductList-Body"/>
            </w:pPr>
            <w:proofErr w:type="spellStart"/>
            <w:r>
              <w:t>Tarea</w:t>
            </w:r>
            <w:proofErr w:type="spellEnd"/>
            <w:r>
              <w:t xml:space="preserve"> de Microsoft Dynamics AX</w:t>
            </w:r>
          </w:p>
        </w:tc>
        <w:tc>
          <w:tcPr>
            <w:tcW w:w="5400" w:type="dxa"/>
          </w:tcPr>
          <w:p w14:paraId="030F22C3" w14:textId="77777777" w:rsidR="00E329BB" w:rsidRPr="00DE50D3" w:rsidRDefault="00E329BB" w:rsidP="00E329BB">
            <w:pPr>
              <w:pStyle w:val="ProductList-Body"/>
              <w:rPr>
                <w:lang w:val="es-ES"/>
              </w:rPr>
            </w:pPr>
          </w:p>
        </w:tc>
      </w:tr>
      <w:tr w:rsidR="00E329BB" w:rsidRPr="00DE50D3" w14:paraId="29F4E073" w14:textId="77777777" w:rsidTr="00DE50D3">
        <w:tc>
          <w:tcPr>
            <w:tcW w:w="5400" w:type="dxa"/>
          </w:tcPr>
          <w:p w14:paraId="4B088CE5" w14:textId="2E80137B" w:rsidR="00E329BB" w:rsidRDefault="00E329BB" w:rsidP="00E329BB">
            <w:pPr>
              <w:pStyle w:val="ProductList-Body"/>
            </w:pPr>
            <w:r>
              <w:t>Enterprise de Microsoft Dynamics AX</w:t>
            </w:r>
          </w:p>
        </w:tc>
        <w:tc>
          <w:tcPr>
            <w:tcW w:w="5400" w:type="dxa"/>
          </w:tcPr>
          <w:p w14:paraId="22120FCD" w14:textId="77777777" w:rsidR="00E329BB" w:rsidRPr="00DE50D3" w:rsidRDefault="00E329BB" w:rsidP="00E329BB">
            <w:pPr>
              <w:pStyle w:val="ProductList-Body"/>
              <w:rPr>
                <w:lang w:val="es-ES"/>
              </w:rPr>
            </w:pPr>
          </w:p>
        </w:tc>
      </w:tr>
      <w:tr w:rsidR="00E329BB" w:rsidRPr="00DE50D3" w14:paraId="1D8CF6E1" w14:textId="77777777" w:rsidTr="00DE50D3">
        <w:tc>
          <w:tcPr>
            <w:tcW w:w="5400" w:type="dxa"/>
          </w:tcPr>
          <w:p w14:paraId="6CF00A19" w14:textId="027822B7" w:rsidR="00E329BB" w:rsidRDefault="00E329BB" w:rsidP="00E329BB">
            <w:pPr>
              <w:pStyle w:val="ProductList-Body"/>
            </w:pPr>
            <w:proofErr w:type="spellStart"/>
            <w:r>
              <w:t>Dispositivo</w:t>
            </w:r>
            <w:proofErr w:type="spellEnd"/>
            <w:r>
              <w:t xml:space="preserve"> de Microsoft Dynamics AX</w:t>
            </w:r>
          </w:p>
        </w:tc>
        <w:tc>
          <w:tcPr>
            <w:tcW w:w="5400" w:type="dxa"/>
          </w:tcPr>
          <w:p w14:paraId="4FC04111" w14:textId="77777777" w:rsidR="00E329BB" w:rsidRPr="00DE50D3" w:rsidRDefault="00E329BB" w:rsidP="00E329BB">
            <w:pPr>
              <w:pStyle w:val="ProductList-Body"/>
              <w:rPr>
                <w:lang w:val="es-ES"/>
              </w:rPr>
            </w:pPr>
          </w:p>
        </w:tc>
      </w:tr>
    </w:tbl>
    <w:p w14:paraId="091FC76E" w14:textId="77777777" w:rsidR="00DE50D3" w:rsidRPr="002A03AA" w:rsidRDefault="00DE50D3" w:rsidP="00DE50D3">
      <w:pPr>
        <w:pStyle w:val="ProductList-Body"/>
      </w:pPr>
    </w:p>
    <w:p w14:paraId="6A57F33A" w14:textId="77777777" w:rsidR="00E329BB" w:rsidRPr="003C69A1" w:rsidRDefault="00E329BB" w:rsidP="00E329BB">
      <w:pPr>
        <w:pStyle w:val="ProductList-Body"/>
        <w:tabs>
          <w:tab w:val="left" w:pos="360"/>
        </w:tabs>
      </w:pPr>
      <w:proofErr w:type="spellStart"/>
      <w:r>
        <w:rPr>
          <w:b/>
          <w:color w:val="00188F"/>
        </w:rPr>
        <w:t>Términos</w:t>
      </w:r>
      <w:proofErr w:type="spellEnd"/>
      <w:r>
        <w:rPr>
          <w:b/>
          <w:color w:val="00188F"/>
        </w:rPr>
        <w:t xml:space="preserve"> </w:t>
      </w:r>
      <w:proofErr w:type="spellStart"/>
      <w:r>
        <w:rPr>
          <w:b/>
          <w:color w:val="00188F"/>
        </w:rPr>
        <w:t>Generales</w:t>
      </w:r>
      <w:proofErr w:type="spellEnd"/>
    </w:p>
    <w:p w14:paraId="4B1AE624" w14:textId="77777777" w:rsidR="00E329BB" w:rsidRPr="003C69A1" w:rsidRDefault="00E329BB" w:rsidP="00E329BB">
      <w:pPr>
        <w:pStyle w:val="ProductList-Body"/>
        <w:tabs>
          <w:tab w:val="left" w:pos="360"/>
        </w:tabs>
      </w:pPr>
      <w:proofErr w:type="spellStart"/>
      <w:r>
        <w:t>Requisitos</w:t>
      </w:r>
      <w:proofErr w:type="spellEnd"/>
      <w:r>
        <w:t xml:space="preserve"> de </w:t>
      </w:r>
      <w:proofErr w:type="spellStart"/>
      <w:r>
        <w:t>acceso</w:t>
      </w:r>
      <w:proofErr w:type="spellEnd"/>
      <w:r>
        <w:rPr>
          <w:b/>
        </w:rPr>
        <w:t>:</w:t>
      </w:r>
      <w:r>
        <w:t xml:space="preserve"> El </w:t>
      </w:r>
      <w:proofErr w:type="spellStart"/>
      <w:r>
        <w:t>requisito</w:t>
      </w:r>
      <w:proofErr w:type="spellEnd"/>
      <w:r>
        <w:t xml:space="preserve"> de que </w:t>
      </w:r>
      <w:proofErr w:type="spellStart"/>
      <w:r>
        <w:t>cada</w:t>
      </w:r>
      <w:proofErr w:type="spellEnd"/>
      <w:r>
        <w:t xml:space="preserve"> </w:t>
      </w:r>
      <w:proofErr w:type="spellStart"/>
      <w:r>
        <w:t>usuario</w:t>
      </w:r>
      <w:proofErr w:type="spellEnd"/>
      <w:r>
        <w:t xml:space="preserve"> </w:t>
      </w:r>
      <w:proofErr w:type="spellStart"/>
      <w:r>
        <w:t>debe</w:t>
      </w:r>
      <w:proofErr w:type="spellEnd"/>
      <w:r>
        <w:t xml:space="preserve"> </w:t>
      </w:r>
      <w:proofErr w:type="spellStart"/>
      <w:r>
        <w:t>disponer</w:t>
      </w:r>
      <w:proofErr w:type="spellEnd"/>
      <w:r>
        <w:t xml:space="preserve"> de </w:t>
      </w:r>
      <w:proofErr w:type="spellStart"/>
      <w:r>
        <w:t>una</w:t>
      </w:r>
      <w:proofErr w:type="spellEnd"/>
      <w:r>
        <w:t xml:space="preserve"> </w:t>
      </w:r>
      <w:proofErr w:type="spellStart"/>
      <w:r>
        <w:t>licencia</w:t>
      </w:r>
      <w:proofErr w:type="spellEnd"/>
      <w:r>
        <w:t xml:space="preserve"> de </w:t>
      </w:r>
      <w:proofErr w:type="spellStart"/>
      <w:r>
        <w:t>suscripción</w:t>
      </w:r>
      <w:proofErr w:type="spellEnd"/>
      <w:r>
        <w:t xml:space="preserve"> para </w:t>
      </w:r>
      <w:proofErr w:type="spellStart"/>
      <w:r>
        <w:t>obtener</w:t>
      </w:r>
      <w:proofErr w:type="spellEnd"/>
      <w:r>
        <w:t xml:space="preserve"> </w:t>
      </w:r>
      <w:proofErr w:type="spellStart"/>
      <w:r>
        <w:t>acceso</w:t>
      </w:r>
      <w:proofErr w:type="spellEnd"/>
      <w:r>
        <w:t xml:space="preserve"> a </w:t>
      </w:r>
      <w:proofErr w:type="gramStart"/>
      <w:r>
        <w:t>un</w:t>
      </w:r>
      <w:proofErr w:type="gramEnd"/>
      <w:r>
        <w:t xml:space="preserve"> </w:t>
      </w:r>
      <w:proofErr w:type="spellStart"/>
      <w:r>
        <w:t>Servicio</w:t>
      </w:r>
      <w:proofErr w:type="spellEnd"/>
      <w:r>
        <w:t xml:space="preserve"> Online se </w:t>
      </w:r>
      <w:proofErr w:type="spellStart"/>
      <w:r>
        <w:t>actualizó</w:t>
      </w:r>
      <w:proofErr w:type="spellEnd"/>
      <w:r>
        <w:t xml:space="preserve"> para que </w:t>
      </w:r>
      <w:proofErr w:type="spellStart"/>
      <w:r>
        <w:t>pueda</w:t>
      </w:r>
      <w:proofErr w:type="spellEnd"/>
      <w:r>
        <w:t xml:space="preserve"> </w:t>
      </w:r>
      <w:proofErr w:type="spellStart"/>
      <w:r>
        <w:t>obtener</w:t>
      </w:r>
      <w:proofErr w:type="spellEnd"/>
      <w:r>
        <w:t xml:space="preserve"> </w:t>
      </w:r>
      <w:proofErr w:type="spellStart"/>
      <w:r>
        <w:t>acceso</w:t>
      </w:r>
      <w:proofErr w:type="spellEnd"/>
      <w:r>
        <w:t xml:space="preserve"> al </w:t>
      </w:r>
      <w:proofErr w:type="spellStart"/>
      <w:r>
        <w:t>mismo</w:t>
      </w:r>
      <w:proofErr w:type="spellEnd"/>
      <w:r>
        <w:t xml:space="preserve"> a </w:t>
      </w:r>
      <w:proofErr w:type="spellStart"/>
      <w:r>
        <w:t>través</w:t>
      </w:r>
      <w:proofErr w:type="spellEnd"/>
      <w:r>
        <w:t xml:space="preserve"> de un </w:t>
      </w:r>
      <w:proofErr w:type="spellStart"/>
      <w:r>
        <w:t>dispositivo</w:t>
      </w:r>
      <w:proofErr w:type="spellEnd"/>
      <w:r>
        <w:t xml:space="preserve"> con un SL de </w:t>
      </w:r>
      <w:proofErr w:type="spellStart"/>
      <w:r>
        <w:t>Dispositivo</w:t>
      </w:r>
      <w:proofErr w:type="spellEnd"/>
      <w:r>
        <w:t xml:space="preserve"> </w:t>
      </w:r>
      <w:proofErr w:type="spellStart"/>
      <w:r>
        <w:t>asignado</w:t>
      </w:r>
      <w:proofErr w:type="spellEnd"/>
      <w:r>
        <w:t>.</w:t>
      </w:r>
    </w:p>
    <w:p w14:paraId="61FBC666" w14:textId="77777777" w:rsidR="00E329BB" w:rsidRPr="003C69A1" w:rsidRDefault="00E329BB" w:rsidP="00E329BB">
      <w:pPr>
        <w:pStyle w:val="ProductList-Body"/>
        <w:tabs>
          <w:tab w:val="left" w:pos="360"/>
        </w:tabs>
      </w:pPr>
    </w:p>
    <w:p w14:paraId="12F7104C" w14:textId="77777777" w:rsidR="00E329BB" w:rsidRPr="003C69A1" w:rsidRDefault="00E329BB" w:rsidP="00E329BB">
      <w:pPr>
        <w:pStyle w:val="ProductList-ClauseHeading"/>
      </w:pPr>
      <w:proofErr w:type="spellStart"/>
      <w:r>
        <w:t>Términos</w:t>
      </w:r>
      <w:proofErr w:type="spellEnd"/>
      <w:r>
        <w:t xml:space="preserve"> </w:t>
      </w:r>
      <w:proofErr w:type="spellStart"/>
      <w:r>
        <w:t>Específicos</w:t>
      </w:r>
      <w:proofErr w:type="spellEnd"/>
      <w:r>
        <w:t xml:space="preserve"> de </w:t>
      </w:r>
      <w:proofErr w:type="spellStart"/>
      <w:r>
        <w:t>los</w:t>
      </w:r>
      <w:proofErr w:type="spellEnd"/>
      <w:r>
        <w:t xml:space="preserve"> </w:t>
      </w:r>
      <w:proofErr w:type="spellStart"/>
      <w:r>
        <w:t>Servicios</w:t>
      </w:r>
      <w:proofErr w:type="spellEnd"/>
      <w:r>
        <w:t xml:space="preserve"> Online</w:t>
      </w:r>
    </w:p>
    <w:p w14:paraId="5739E8EA" w14:textId="2B38F3E6" w:rsidR="002A03AA" w:rsidRPr="00E93619" w:rsidRDefault="005E4DBE" w:rsidP="00E329BB">
      <w:pPr>
        <w:pStyle w:val="ProductList-Body"/>
        <w:tabs>
          <w:tab w:val="left" w:pos="360"/>
        </w:tabs>
        <w:rPr>
          <w:lang w:val="es-ES"/>
        </w:rPr>
      </w:pPr>
      <w:hyperlink r:id="rId20" w:history="1">
        <w:r w:rsidR="00E329BB">
          <w:rPr>
            <w:rStyle w:val="Hyperlink"/>
          </w:rPr>
          <w:t>System Center Endpoint Protection</w:t>
        </w:r>
      </w:hyperlink>
      <w:r w:rsidR="00E329BB">
        <w:rPr>
          <w:color w:val="000000" w:themeColor="text1"/>
        </w:rPr>
        <w:t xml:space="preserve">: Se </w:t>
      </w:r>
      <w:proofErr w:type="spellStart"/>
      <w:r w:rsidR="00E329BB">
        <w:rPr>
          <w:color w:val="000000" w:themeColor="text1"/>
        </w:rPr>
        <w:t>clasificó</w:t>
      </w:r>
      <w:proofErr w:type="spellEnd"/>
      <w:r w:rsidR="00E329BB">
        <w:rPr>
          <w:color w:val="000000" w:themeColor="text1"/>
        </w:rPr>
        <w:t xml:space="preserve"> de </w:t>
      </w:r>
      <w:proofErr w:type="spellStart"/>
      <w:r w:rsidR="00E329BB">
        <w:rPr>
          <w:color w:val="000000" w:themeColor="text1"/>
        </w:rPr>
        <w:t>nuevo</w:t>
      </w:r>
      <w:proofErr w:type="spellEnd"/>
      <w:r w:rsidR="00E329BB">
        <w:rPr>
          <w:color w:val="000000" w:themeColor="text1"/>
        </w:rPr>
        <w:t xml:space="preserve"> </w:t>
      </w:r>
      <w:proofErr w:type="spellStart"/>
      <w:proofErr w:type="gramStart"/>
      <w:r w:rsidR="00E329BB">
        <w:rPr>
          <w:color w:val="000000" w:themeColor="text1"/>
        </w:rPr>
        <w:t>como</w:t>
      </w:r>
      <w:proofErr w:type="spellEnd"/>
      <w:proofErr w:type="gramEnd"/>
      <w:r w:rsidR="00E329BB">
        <w:rPr>
          <w:color w:val="000000" w:themeColor="text1"/>
        </w:rPr>
        <w:t xml:space="preserve"> un </w:t>
      </w:r>
      <w:proofErr w:type="spellStart"/>
      <w:r w:rsidR="00E329BB">
        <w:rPr>
          <w:color w:val="000000" w:themeColor="text1"/>
        </w:rPr>
        <w:t>producto</w:t>
      </w:r>
      <w:proofErr w:type="spellEnd"/>
      <w:r w:rsidR="00E329BB">
        <w:rPr>
          <w:color w:val="000000" w:themeColor="text1"/>
        </w:rPr>
        <w:t xml:space="preserve"> de Software y </w:t>
      </w:r>
      <w:proofErr w:type="spellStart"/>
      <w:r w:rsidR="00E329BB">
        <w:rPr>
          <w:color w:val="000000" w:themeColor="text1"/>
        </w:rPr>
        <w:t>los</w:t>
      </w:r>
      <w:proofErr w:type="spellEnd"/>
      <w:r w:rsidR="00E329BB">
        <w:rPr>
          <w:color w:val="000000" w:themeColor="text1"/>
        </w:rPr>
        <w:t xml:space="preserve"> </w:t>
      </w:r>
      <w:proofErr w:type="spellStart"/>
      <w:r w:rsidR="00E329BB">
        <w:rPr>
          <w:color w:val="000000" w:themeColor="text1"/>
        </w:rPr>
        <w:t>términos</w:t>
      </w:r>
      <w:proofErr w:type="spellEnd"/>
      <w:r w:rsidR="00E329BB">
        <w:rPr>
          <w:color w:val="000000" w:themeColor="text1"/>
        </w:rPr>
        <w:t xml:space="preserve"> de </w:t>
      </w:r>
      <w:proofErr w:type="spellStart"/>
      <w:r w:rsidR="00E329BB">
        <w:rPr>
          <w:color w:val="000000" w:themeColor="text1"/>
        </w:rPr>
        <w:t>su</w:t>
      </w:r>
      <w:proofErr w:type="spellEnd"/>
      <w:r w:rsidR="00E329BB">
        <w:rPr>
          <w:color w:val="000000" w:themeColor="text1"/>
        </w:rPr>
        <w:t xml:space="preserve"> </w:t>
      </w:r>
      <w:proofErr w:type="spellStart"/>
      <w:r w:rsidR="00E329BB">
        <w:rPr>
          <w:color w:val="000000" w:themeColor="text1"/>
        </w:rPr>
        <w:t>implementación</w:t>
      </w:r>
      <w:proofErr w:type="spellEnd"/>
      <w:r w:rsidR="00E329BB">
        <w:rPr>
          <w:color w:val="000000" w:themeColor="text1"/>
        </w:rPr>
        <w:t xml:space="preserve"> y </w:t>
      </w:r>
      <w:proofErr w:type="spellStart"/>
      <w:r w:rsidR="00E329BB">
        <w:rPr>
          <w:color w:val="000000" w:themeColor="text1"/>
        </w:rPr>
        <w:t>uso</w:t>
      </w:r>
      <w:proofErr w:type="spellEnd"/>
      <w:r w:rsidR="00E329BB">
        <w:rPr>
          <w:color w:val="000000" w:themeColor="text1"/>
        </w:rPr>
        <w:t xml:space="preserve"> se </w:t>
      </w:r>
      <w:proofErr w:type="spellStart"/>
      <w:r w:rsidR="00E329BB">
        <w:rPr>
          <w:color w:val="000000" w:themeColor="text1"/>
        </w:rPr>
        <w:t>encuentran</w:t>
      </w:r>
      <w:proofErr w:type="spellEnd"/>
      <w:r w:rsidR="00E329BB">
        <w:rPr>
          <w:color w:val="000000" w:themeColor="text1"/>
        </w:rPr>
        <w:t xml:space="preserve"> </w:t>
      </w:r>
      <w:proofErr w:type="spellStart"/>
      <w:r w:rsidR="00E329BB">
        <w:rPr>
          <w:color w:val="000000" w:themeColor="text1"/>
        </w:rPr>
        <w:t>en</w:t>
      </w:r>
      <w:proofErr w:type="spellEnd"/>
      <w:r w:rsidR="00E329BB">
        <w:rPr>
          <w:color w:val="000000" w:themeColor="text1"/>
        </w:rPr>
        <w:t xml:space="preserve"> </w:t>
      </w:r>
      <w:proofErr w:type="spellStart"/>
      <w:r w:rsidR="00E329BB">
        <w:rPr>
          <w:color w:val="000000" w:themeColor="text1"/>
        </w:rPr>
        <w:t>los</w:t>
      </w:r>
      <w:proofErr w:type="spellEnd"/>
      <w:r w:rsidR="00E329BB">
        <w:rPr>
          <w:color w:val="000000" w:themeColor="text1"/>
        </w:rPr>
        <w:t xml:space="preserve"> </w:t>
      </w:r>
      <w:proofErr w:type="spellStart"/>
      <w:r w:rsidR="00E329BB">
        <w:rPr>
          <w:color w:val="000000" w:themeColor="text1"/>
        </w:rPr>
        <w:t>Términos</w:t>
      </w:r>
      <w:proofErr w:type="spellEnd"/>
      <w:r w:rsidR="00E329BB">
        <w:rPr>
          <w:color w:val="000000" w:themeColor="text1"/>
        </w:rPr>
        <w:t xml:space="preserve"> de </w:t>
      </w:r>
      <w:proofErr w:type="spellStart"/>
      <w:r w:rsidR="00E329BB">
        <w:rPr>
          <w:color w:val="000000" w:themeColor="text1"/>
        </w:rPr>
        <w:t>Productos</w:t>
      </w:r>
      <w:proofErr w:type="spellEnd"/>
      <w:r w:rsidR="00E329BB">
        <w:rPr>
          <w:color w:val="000000" w:themeColor="text1"/>
        </w:rPr>
        <w:t>.</w:t>
      </w:r>
      <w:r w:rsidR="00E329BB">
        <w:t xml:space="preserve"> </w:t>
      </w:r>
      <w:proofErr w:type="spellStart"/>
      <w:r w:rsidR="00E329BB">
        <w:t>Encontrará</w:t>
      </w:r>
      <w:proofErr w:type="spellEnd"/>
      <w:r w:rsidR="00E329BB">
        <w:t xml:space="preserve"> </w:t>
      </w:r>
      <w:proofErr w:type="spellStart"/>
      <w:r w:rsidR="00E329BB">
        <w:t>los</w:t>
      </w:r>
      <w:proofErr w:type="spellEnd"/>
      <w:r w:rsidR="00E329BB">
        <w:t xml:space="preserve"> </w:t>
      </w:r>
      <w:proofErr w:type="spellStart"/>
      <w:r w:rsidR="00E329BB">
        <w:t>Términos</w:t>
      </w:r>
      <w:proofErr w:type="spellEnd"/>
      <w:r w:rsidR="00E329BB">
        <w:t xml:space="preserve"> de </w:t>
      </w:r>
      <w:proofErr w:type="spellStart"/>
      <w:r w:rsidR="00E329BB">
        <w:t>Productos</w:t>
      </w:r>
      <w:proofErr w:type="spellEnd"/>
      <w:r w:rsidR="00E329BB">
        <w:t xml:space="preserve"> </w:t>
      </w:r>
      <w:proofErr w:type="spellStart"/>
      <w:r w:rsidR="00E329BB">
        <w:t>en</w:t>
      </w:r>
      <w:proofErr w:type="spellEnd"/>
      <w:r w:rsidR="00E329BB">
        <w:t xml:space="preserve"> </w:t>
      </w:r>
      <w:hyperlink r:id="rId21" w:history="1">
        <w:r w:rsidR="00E329BB">
          <w:rPr>
            <w:rStyle w:val="Hyperlink"/>
          </w:rPr>
          <w:t>http://go.microsoft.com/?linkid=9839207</w:t>
        </w:r>
      </w:hyperlink>
      <w:r w:rsidR="00E329BB">
        <w:t>.</w:t>
      </w:r>
    </w:p>
    <w:p w14:paraId="6D49FDEA" w14:textId="77777777" w:rsidR="002A03AA" w:rsidRPr="00E93619" w:rsidRDefault="005E4DBE"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2"/>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5" w:name="GeneralTerms"/>
      <w:bookmarkStart w:id="16" w:name="_Toc440107919"/>
      <w:bookmarkEnd w:id="9"/>
      <w:bookmarkEnd w:id="10"/>
      <w:bookmarkEnd w:id="11"/>
      <w:bookmarkEnd w:id="12"/>
      <w:bookmarkEnd w:id="13"/>
      <w:bookmarkEnd w:id="14"/>
      <w:r w:rsidRPr="00DE50D3">
        <w:rPr>
          <w:lang w:val="es-ES"/>
        </w:rPr>
        <w:lastRenderedPageBreak/>
        <w:t>Términos Generales</w:t>
      </w:r>
      <w:bookmarkEnd w:id="15"/>
      <w:bookmarkEnd w:id="16"/>
    </w:p>
    <w:p w14:paraId="13E595AA" w14:textId="2F55FA7E" w:rsidR="00730B3A" w:rsidRPr="00DE50D3" w:rsidRDefault="00E329BB" w:rsidP="00A914BF">
      <w:pPr>
        <w:pStyle w:val="ProductList-Body"/>
        <w:rPr>
          <w:lang w:val="es-ES"/>
        </w:rPr>
      </w:pPr>
      <w:r>
        <w:t xml:space="preserve">El </w:t>
      </w:r>
      <w:proofErr w:type="spellStart"/>
      <w:r>
        <w:t>Cliente</w:t>
      </w:r>
      <w:proofErr w:type="spellEnd"/>
      <w:r>
        <w:t xml:space="preserve"> </w:t>
      </w:r>
      <w:proofErr w:type="spellStart"/>
      <w:r>
        <w:t>puede</w:t>
      </w:r>
      <w:proofErr w:type="spellEnd"/>
      <w:r>
        <w:t xml:space="preserve"> </w:t>
      </w:r>
      <w:proofErr w:type="spellStart"/>
      <w:r>
        <w:t>utilizar</w:t>
      </w:r>
      <w:proofErr w:type="spellEnd"/>
      <w:r>
        <w:t xml:space="preserve"> </w:t>
      </w:r>
      <w:proofErr w:type="spellStart"/>
      <w:r>
        <w:t>los</w:t>
      </w:r>
      <w:proofErr w:type="spellEnd"/>
      <w:r>
        <w:t xml:space="preserve"> </w:t>
      </w:r>
      <w:proofErr w:type="spellStart"/>
      <w:r>
        <w:t>Servicios</w:t>
      </w:r>
      <w:proofErr w:type="spellEnd"/>
      <w:r>
        <w:t xml:space="preserve"> Online y el software </w:t>
      </w:r>
      <w:proofErr w:type="spellStart"/>
      <w:r>
        <w:t>relacionado</w:t>
      </w:r>
      <w:proofErr w:type="spellEnd"/>
      <w:r>
        <w:t xml:space="preserve"> </w:t>
      </w:r>
      <w:proofErr w:type="spellStart"/>
      <w:r>
        <w:t>según</w:t>
      </w:r>
      <w:proofErr w:type="spellEnd"/>
      <w:r>
        <w:t xml:space="preserve"> se </w:t>
      </w:r>
      <w:proofErr w:type="spellStart"/>
      <w:r>
        <w:t>permita</w:t>
      </w:r>
      <w:proofErr w:type="spellEnd"/>
      <w:r>
        <w:t xml:space="preserve"> </w:t>
      </w:r>
      <w:proofErr w:type="spellStart"/>
      <w:r>
        <w:t>expresamente</w:t>
      </w:r>
      <w:proofErr w:type="spellEnd"/>
      <w:r>
        <w:t xml:space="preserve"> </w:t>
      </w:r>
      <w:proofErr w:type="spellStart"/>
      <w:r>
        <w:t>en</w:t>
      </w:r>
      <w:proofErr w:type="spellEnd"/>
      <w:r>
        <w:t xml:space="preserve"> el </w:t>
      </w:r>
      <w:proofErr w:type="spellStart"/>
      <w:r>
        <w:t>contrato</w:t>
      </w:r>
      <w:proofErr w:type="spellEnd"/>
      <w:r>
        <w:t xml:space="preserve"> de </w:t>
      </w:r>
      <w:proofErr w:type="spellStart"/>
      <w:r>
        <w:t>licencias</w:t>
      </w:r>
      <w:proofErr w:type="spellEnd"/>
      <w:r>
        <w:t xml:space="preserve"> </w:t>
      </w:r>
      <w:proofErr w:type="spellStart"/>
      <w:r>
        <w:t>por</w:t>
      </w:r>
      <w:proofErr w:type="spellEnd"/>
      <w:r>
        <w:t xml:space="preserve"> </w:t>
      </w:r>
      <w:proofErr w:type="spellStart"/>
      <w:r>
        <w:t>volumen</w:t>
      </w:r>
      <w:proofErr w:type="spellEnd"/>
      <w:r>
        <w:t xml:space="preserve"> </w:t>
      </w:r>
      <w:proofErr w:type="gramStart"/>
      <w:r>
        <w:t>del</w:t>
      </w:r>
      <w:proofErr w:type="gramEnd"/>
      <w:r>
        <w:t xml:space="preserve"> </w:t>
      </w:r>
      <w:proofErr w:type="spellStart"/>
      <w:r>
        <w:t>Cliente</w:t>
      </w:r>
      <w:proofErr w:type="spellEnd"/>
      <w:r>
        <w:t xml:space="preserve">. Microsoft se </w:t>
      </w:r>
      <w:proofErr w:type="spellStart"/>
      <w:r>
        <w:t>reserva</w:t>
      </w:r>
      <w:proofErr w:type="spellEnd"/>
      <w:r>
        <w:t xml:space="preserve"> </w:t>
      </w:r>
      <w:proofErr w:type="spellStart"/>
      <w:r>
        <w:t>todos</w:t>
      </w:r>
      <w:proofErr w:type="spellEnd"/>
      <w:r>
        <w:t xml:space="preserve"> </w:t>
      </w:r>
      <w:proofErr w:type="spellStart"/>
      <w:r>
        <w:t>los</w:t>
      </w:r>
      <w:proofErr w:type="spellEnd"/>
      <w:r>
        <w:t xml:space="preserve"> derechos </w:t>
      </w:r>
      <w:proofErr w:type="spellStart"/>
      <w:r>
        <w:t>restantes</w:t>
      </w:r>
      <w:proofErr w:type="spellEnd"/>
      <w:r>
        <w:t xml:space="preserve">. El </w:t>
      </w:r>
      <w:proofErr w:type="spellStart"/>
      <w:r>
        <w:t>Cliente</w:t>
      </w:r>
      <w:proofErr w:type="spellEnd"/>
      <w:r>
        <w:t xml:space="preserve"> </w:t>
      </w:r>
      <w:proofErr w:type="spellStart"/>
      <w:r>
        <w:t>debe</w:t>
      </w:r>
      <w:proofErr w:type="spellEnd"/>
      <w:r>
        <w:t xml:space="preserve"> </w:t>
      </w:r>
      <w:proofErr w:type="spellStart"/>
      <w:r>
        <w:t>adquirir</w:t>
      </w:r>
      <w:proofErr w:type="spellEnd"/>
      <w:r>
        <w:t xml:space="preserve"> y </w:t>
      </w:r>
      <w:proofErr w:type="spellStart"/>
      <w:r>
        <w:t>ceder</w:t>
      </w:r>
      <w:proofErr w:type="spellEnd"/>
      <w:r>
        <w:t xml:space="preserve"> las </w:t>
      </w:r>
      <w:proofErr w:type="spellStart"/>
      <w:r>
        <w:t>licencias</w:t>
      </w:r>
      <w:proofErr w:type="spellEnd"/>
      <w:r>
        <w:t xml:space="preserve"> de </w:t>
      </w:r>
      <w:proofErr w:type="spellStart"/>
      <w:r>
        <w:t>suscripción</w:t>
      </w:r>
      <w:proofErr w:type="spellEnd"/>
      <w:r>
        <w:t xml:space="preserve"> </w:t>
      </w:r>
      <w:proofErr w:type="spellStart"/>
      <w:r>
        <w:t>correspondientes</w:t>
      </w:r>
      <w:proofErr w:type="spellEnd"/>
      <w:r>
        <w:t xml:space="preserve"> que se </w:t>
      </w:r>
      <w:proofErr w:type="spellStart"/>
      <w:r>
        <w:t>requieran</w:t>
      </w:r>
      <w:proofErr w:type="spellEnd"/>
      <w:r>
        <w:t xml:space="preserve"> para </w:t>
      </w:r>
      <w:proofErr w:type="spellStart"/>
      <w:r>
        <w:t>utilizar</w:t>
      </w:r>
      <w:proofErr w:type="spellEnd"/>
      <w:r>
        <w:t xml:space="preserve"> </w:t>
      </w:r>
      <w:proofErr w:type="spellStart"/>
      <w:r>
        <w:t>cada</w:t>
      </w:r>
      <w:proofErr w:type="spellEnd"/>
      <w:r>
        <w:t xml:space="preserve"> </w:t>
      </w:r>
      <w:proofErr w:type="spellStart"/>
      <w:r>
        <w:t>Servicio</w:t>
      </w:r>
      <w:proofErr w:type="spellEnd"/>
      <w:r>
        <w:t xml:space="preserve"> Online. </w:t>
      </w:r>
      <w:proofErr w:type="spellStart"/>
      <w:r>
        <w:t>Cada</w:t>
      </w:r>
      <w:proofErr w:type="spellEnd"/>
      <w:r>
        <w:t xml:space="preserve"> </w:t>
      </w:r>
      <w:proofErr w:type="spellStart"/>
      <w:r>
        <w:t>usuario</w:t>
      </w:r>
      <w:proofErr w:type="spellEnd"/>
      <w:r>
        <w:t xml:space="preserve"> que </w:t>
      </w:r>
      <w:proofErr w:type="spellStart"/>
      <w:r>
        <w:t>acceda</w:t>
      </w:r>
      <w:proofErr w:type="spellEnd"/>
      <w:r>
        <w:t xml:space="preserve"> al </w:t>
      </w:r>
      <w:proofErr w:type="spellStart"/>
      <w:r>
        <w:t>Servicio</w:t>
      </w:r>
      <w:proofErr w:type="spellEnd"/>
      <w:r>
        <w:t xml:space="preserve"> Online </w:t>
      </w:r>
      <w:proofErr w:type="spellStart"/>
      <w:r>
        <w:t>necesita</w:t>
      </w:r>
      <w:proofErr w:type="spellEnd"/>
      <w:r>
        <w:t xml:space="preserve"> </w:t>
      </w:r>
      <w:proofErr w:type="spellStart"/>
      <w:r>
        <w:t>una</w:t>
      </w:r>
      <w:proofErr w:type="spellEnd"/>
      <w:r>
        <w:t xml:space="preserve"> SL de </w:t>
      </w:r>
      <w:proofErr w:type="spellStart"/>
      <w:r>
        <w:t>Usuario</w:t>
      </w:r>
      <w:proofErr w:type="spellEnd"/>
      <w:r>
        <w:t xml:space="preserve"> o </w:t>
      </w:r>
      <w:proofErr w:type="spellStart"/>
      <w:r>
        <w:t>acceso</w:t>
      </w:r>
      <w:proofErr w:type="spellEnd"/>
      <w:r>
        <w:t xml:space="preserve"> al </w:t>
      </w:r>
      <w:proofErr w:type="spellStart"/>
      <w:r>
        <w:t>Servicio</w:t>
      </w:r>
      <w:proofErr w:type="spellEnd"/>
      <w:r>
        <w:t xml:space="preserve"> Online solo a </w:t>
      </w:r>
      <w:proofErr w:type="spellStart"/>
      <w:r>
        <w:t>través</w:t>
      </w:r>
      <w:proofErr w:type="spellEnd"/>
      <w:r>
        <w:t xml:space="preserve"> de un </w:t>
      </w:r>
      <w:proofErr w:type="spellStart"/>
      <w:r>
        <w:t>dispositivo</w:t>
      </w:r>
      <w:proofErr w:type="spellEnd"/>
      <w:r>
        <w:t xml:space="preserve"> con un SL de </w:t>
      </w:r>
      <w:proofErr w:type="spellStart"/>
      <w:r>
        <w:t>Dispositivo</w:t>
      </w:r>
      <w:proofErr w:type="spellEnd"/>
      <w:r>
        <w:t xml:space="preserve"> </w:t>
      </w:r>
      <w:proofErr w:type="spellStart"/>
      <w:r>
        <w:t>asignado</w:t>
      </w:r>
      <w:proofErr w:type="spellEnd"/>
      <w:r>
        <w:t xml:space="preserve">, a </w:t>
      </w:r>
      <w:proofErr w:type="spellStart"/>
      <w:r>
        <w:t>menos</w:t>
      </w:r>
      <w:proofErr w:type="spellEnd"/>
      <w:r>
        <w:t xml:space="preserve"> que se </w:t>
      </w:r>
      <w:proofErr w:type="spellStart"/>
      <w:r>
        <w:t>especifique</w:t>
      </w:r>
      <w:proofErr w:type="spellEnd"/>
      <w:r>
        <w:t xml:space="preserve"> </w:t>
      </w:r>
      <w:proofErr w:type="spellStart"/>
      <w:r>
        <w:t>otra</w:t>
      </w:r>
      <w:proofErr w:type="spellEnd"/>
      <w:r>
        <w:t xml:space="preserve"> </w:t>
      </w:r>
      <w:proofErr w:type="spellStart"/>
      <w:r>
        <w:t>cosa</w:t>
      </w:r>
      <w:proofErr w:type="spellEnd"/>
      <w:r>
        <w:t xml:space="preserve"> </w:t>
      </w:r>
      <w:proofErr w:type="spellStart"/>
      <w:r>
        <w:t>en</w:t>
      </w:r>
      <w:proofErr w:type="spellEnd"/>
      <w:r>
        <w:t xml:space="preserve"> </w:t>
      </w:r>
      <w:proofErr w:type="spellStart"/>
      <w:r>
        <w:t>los</w:t>
      </w:r>
      <w:proofErr w:type="spellEnd"/>
      <w:r>
        <w:t xml:space="preserve"> </w:t>
      </w:r>
      <w:hyperlink w:anchor="OnlineServiceSpecificTerms" w:history="1">
        <w:proofErr w:type="spellStart"/>
        <w:r>
          <w:rPr>
            <w:rStyle w:val="Hyperlink"/>
          </w:rPr>
          <w:t>Términos</w:t>
        </w:r>
        <w:proofErr w:type="spellEnd"/>
        <w:r>
          <w:rPr>
            <w:rStyle w:val="Hyperlink"/>
          </w:rPr>
          <w:t xml:space="preserve"> </w:t>
        </w:r>
        <w:proofErr w:type="spellStart"/>
        <w:r>
          <w:rPr>
            <w:rStyle w:val="Hyperlink"/>
          </w:rPr>
          <w:t>específicos</w:t>
        </w:r>
        <w:proofErr w:type="spellEnd"/>
        <w:r>
          <w:rPr>
            <w:rStyle w:val="Hyperlink"/>
          </w:rPr>
          <w:t xml:space="preserve"> de </w:t>
        </w:r>
        <w:proofErr w:type="spellStart"/>
        <w:r>
          <w:rPr>
            <w:rStyle w:val="Hyperlink"/>
          </w:rPr>
          <w:t>los</w:t>
        </w:r>
        <w:proofErr w:type="spellEnd"/>
        <w:r>
          <w:rPr>
            <w:rStyle w:val="Hyperlink"/>
          </w:rPr>
          <w:t xml:space="preserve"> </w:t>
        </w:r>
        <w:proofErr w:type="spellStart"/>
        <w:r>
          <w:rPr>
            <w:rStyle w:val="Hyperlink"/>
          </w:rPr>
          <w:t>Servicios</w:t>
        </w:r>
        <w:proofErr w:type="spellEnd"/>
        <w:r>
          <w:rPr>
            <w:rStyle w:val="Hyperlink"/>
          </w:rPr>
          <w:t xml:space="preserve"> Online</w:t>
        </w:r>
      </w:hyperlink>
      <w:r>
        <w:t xml:space="preserve">. El </w:t>
      </w:r>
      <w:hyperlink w:anchor="Attachment2" w:history="1">
        <w:proofErr w:type="spellStart"/>
        <w:r>
          <w:rPr>
            <w:rStyle w:val="Hyperlink"/>
          </w:rPr>
          <w:t>Anexo</w:t>
        </w:r>
        <w:proofErr w:type="spellEnd"/>
        <w:r>
          <w:rPr>
            <w:rStyle w:val="Hyperlink"/>
          </w:rPr>
          <w:t xml:space="preserve"> 2</w:t>
        </w:r>
      </w:hyperlink>
      <w:r>
        <w:t xml:space="preserve"> describe </w:t>
      </w:r>
      <w:proofErr w:type="spellStart"/>
      <w:r>
        <w:t>los</w:t>
      </w:r>
      <w:proofErr w:type="spellEnd"/>
      <w:r>
        <w:t xml:space="preserve"> </w:t>
      </w:r>
      <w:proofErr w:type="spellStart"/>
      <w:r>
        <w:t>Conjuntos</w:t>
      </w:r>
      <w:proofErr w:type="spellEnd"/>
      <w:r>
        <w:t xml:space="preserve"> de SL que </w:t>
      </w:r>
      <w:proofErr w:type="spellStart"/>
      <w:r>
        <w:t>también</w:t>
      </w:r>
      <w:proofErr w:type="spellEnd"/>
      <w:r>
        <w:t xml:space="preserve"> </w:t>
      </w:r>
      <w:proofErr w:type="spellStart"/>
      <w:r>
        <w:t>cumplen</w:t>
      </w:r>
      <w:proofErr w:type="spellEnd"/>
      <w:r>
        <w:t xml:space="preserve"> </w:t>
      </w:r>
      <w:proofErr w:type="spellStart"/>
      <w:r>
        <w:t>los</w:t>
      </w:r>
      <w:proofErr w:type="spellEnd"/>
      <w:r>
        <w:t xml:space="preserve"> </w:t>
      </w:r>
      <w:proofErr w:type="spellStart"/>
      <w:r>
        <w:t>requisitos</w:t>
      </w:r>
      <w:proofErr w:type="spellEnd"/>
      <w:r>
        <w:t xml:space="preserve"> de SL de </w:t>
      </w:r>
      <w:proofErr w:type="spellStart"/>
      <w:r>
        <w:t>Usuario</w:t>
      </w:r>
      <w:proofErr w:type="spellEnd"/>
      <w:r>
        <w:t xml:space="preserve">. El </w:t>
      </w:r>
      <w:proofErr w:type="spellStart"/>
      <w:r>
        <w:t>Cliente</w:t>
      </w:r>
      <w:proofErr w:type="spellEnd"/>
      <w:r>
        <w:t xml:space="preserve"> no </w:t>
      </w:r>
      <w:proofErr w:type="spellStart"/>
      <w:r>
        <w:t>tiene</w:t>
      </w:r>
      <w:proofErr w:type="spellEnd"/>
      <w:r>
        <w:t xml:space="preserve"> derecho a </w:t>
      </w:r>
      <w:proofErr w:type="spellStart"/>
      <w:r>
        <w:t>utilizar</w:t>
      </w:r>
      <w:proofErr w:type="spellEnd"/>
      <w:r>
        <w:t xml:space="preserve"> </w:t>
      </w:r>
      <w:proofErr w:type="gramStart"/>
      <w:r>
        <w:t>un</w:t>
      </w:r>
      <w:proofErr w:type="gramEnd"/>
      <w:r>
        <w:t xml:space="preserve"> </w:t>
      </w:r>
      <w:proofErr w:type="spellStart"/>
      <w:r>
        <w:t>Servicio</w:t>
      </w:r>
      <w:proofErr w:type="spellEnd"/>
      <w:r>
        <w:t xml:space="preserve"> Online </w:t>
      </w:r>
      <w:proofErr w:type="spellStart"/>
      <w:r>
        <w:t>una</w:t>
      </w:r>
      <w:proofErr w:type="spellEnd"/>
      <w:r>
        <w:t xml:space="preserve"> </w:t>
      </w:r>
      <w:proofErr w:type="spellStart"/>
      <w:r>
        <w:t>vez</w:t>
      </w:r>
      <w:proofErr w:type="spellEnd"/>
      <w:r>
        <w:t xml:space="preserve"> </w:t>
      </w:r>
      <w:proofErr w:type="spellStart"/>
      <w:r>
        <w:t>finalizada</w:t>
      </w:r>
      <w:proofErr w:type="spellEnd"/>
      <w:r>
        <w:t xml:space="preserve"> la </w:t>
      </w:r>
      <w:proofErr w:type="spellStart"/>
      <w:r>
        <w:t>vigencia</w:t>
      </w:r>
      <w:proofErr w:type="spellEnd"/>
      <w:r>
        <w:t xml:space="preserve"> de la SL de </w:t>
      </w:r>
      <w:proofErr w:type="spellStart"/>
      <w:r>
        <w:t>Usuario</w:t>
      </w:r>
      <w:proofErr w:type="spellEnd"/>
      <w:r>
        <w:t xml:space="preserve"> de ese </w:t>
      </w:r>
      <w:proofErr w:type="spellStart"/>
      <w:r>
        <w:t>Servicio</w:t>
      </w:r>
      <w:proofErr w:type="spellEnd"/>
      <w:r>
        <w:t xml:space="preserve">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7" w:name="_Toc440107920"/>
      <w:r w:rsidRPr="00DE50D3">
        <w:rPr>
          <w:lang w:val="es-ES"/>
        </w:rPr>
        <w:t>Definiciones</w:t>
      </w:r>
      <w:bookmarkEnd w:id="17"/>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DE50D3" w:rsidRDefault="00874919" w:rsidP="00337870">
      <w:pPr>
        <w:pStyle w:val="ProductList-Body"/>
        <w:spacing w:after="120"/>
        <w:rPr>
          <w:lang w:val="es-ES"/>
        </w:rPr>
      </w:pPr>
      <w:r w:rsidRPr="00DE50D3">
        <w:rPr>
          <w:lang w:val="es-ES"/>
        </w:rPr>
        <w:t>“Producto que no es de Microsoft” es cualquier software, dato, servicio, sitio web o producto de marca de terceros.</w:t>
      </w:r>
    </w:p>
    <w:p w14:paraId="41A26EB4" w14:textId="77777777" w:rsidR="001B7CEF" w:rsidRPr="008147CC" w:rsidRDefault="001B7CEF" w:rsidP="001B7CEF">
      <w:pPr>
        <w:pStyle w:val="ProductList-Body"/>
        <w:spacing w:after="120"/>
        <w:rPr>
          <w:lang w:val="es-AR"/>
        </w:rPr>
      </w:pPr>
      <w:r w:rsidRPr="008147CC">
        <w:rPr>
          <w:lang w:val="es-AR"/>
        </w:rPr>
        <w:t xml:space="preserve">“Servicio Online” es un servicio que hospeda Microsoft y al cual el Cliente se suscribe en virtud de un contrato de licencias por volumen de Microsoft, incluido cualquier servicio identificado en la sección Servicios Online de los Términos de Productos. Encontrará los Términos de Productos en </w:t>
      </w:r>
      <w:hyperlink r:id="rId23" w:history="1">
        <w:r w:rsidRPr="008147CC">
          <w:rPr>
            <w:rStyle w:val="Hyperlink"/>
            <w:lang w:val="es-AR"/>
          </w:rPr>
          <w:t>http://go.microsoft.com/?linkid=9839207</w:t>
        </w:r>
      </w:hyperlink>
      <w:r w:rsidRPr="0020482D">
        <w:rPr>
          <w:rStyle w:val="Hyperlink"/>
          <w:lang w:val="es-AR"/>
        </w:rPr>
        <w:t>.</w:t>
      </w:r>
    </w:p>
    <w:p w14:paraId="44145F90" w14:textId="6A35F316" w:rsidR="00103924" w:rsidRPr="00DE50D3" w:rsidRDefault="00CF2B16" w:rsidP="00F139BD">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w:t>
      </w:r>
      <w:proofErr w:type="spellStart"/>
      <w:r w:rsidR="00874919" w:rsidRPr="00DE50D3">
        <w:rPr>
          <w:lang w:val="es-ES"/>
        </w:rPr>
        <w:t>OSEs</w:t>
      </w:r>
      <w:proofErr w:type="spellEnd"/>
      <w:r w:rsidR="00874919" w:rsidRPr="00DE50D3">
        <w:rPr>
          <w:lang w:val="es-ES"/>
        </w:rPr>
        <w:t xml:space="preserve">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66429A49" w14:textId="07F3D7DF" w:rsidR="00103924" w:rsidRPr="00DE50D3" w:rsidRDefault="00103924" w:rsidP="00366C8E">
      <w:pPr>
        <w:pStyle w:val="ProductList-SubSubSectionHeading"/>
        <w:outlineLvl w:val="1"/>
        <w:rPr>
          <w:lang w:val="es-ES"/>
        </w:rPr>
      </w:pPr>
      <w:bookmarkStart w:id="18" w:name="_Toc440107921"/>
      <w:r w:rsidRPr="00DE50D3">
        <w:rPr>
          <w:lang w:val="es-ES"/>
        </w:rPr>
        <w:t>Actualizaciones de los Términos de los Servicios Online</w:t>
      </w:r>
      <w:bookmarkEnd w:id="18"/>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4862786" w14:textId="669B7622" w:rsidR="00103924" w:rsidRPr="00DE50D3" w:rsidRDefault="00103924" w:rsidP="00366C8E">
      <w:pPr>
        <w:pStyle w:val="ProductList-SubSubSectionHeading"/>
        <w:outlineLvl w:val="1"/>
        <w:rPr>
          <w:lang w:val="es-ES"/>
        </w:rPr>
      </w:pPr>
      <w:bookmarkStart w:id="19" w:name="_Toc440107922"/>
      <w:r w:rsidRPr="00DE50D3">
        <w:rPr>
          <w:lang w:val="es-ES"/>
        </w:rPr>
        <w:t>Cambios Regulatorios y Disponibilidad Internacional</w:t>
      </w:r>
      <w:bookmarkEnd w:id="19"/>
    </w:p>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4"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0" w:name="_Toc440107923"/>
      <w:r w:rsidRPr="00DE50D3">
        <w:rPr>
          <w:lang w:val="es-ES"/>
        </w:rPr>
        <w:t>Retención de Datos</w:t>
      </w:r>
      <w:bookmarkEnd w:id="20"/>
    </w:p>
    <w:p w14:paraId="1645CC39" w14:textId="2F5CAC11" w:rsidR="00103924" w:rsidRPr="00DE50D3" w:rsidRDefault="00E329BB" w:rsidP="00337870">
      <w:pPr>
        <w:pStyle w:val="ProductList-Body"/>
        <w:spacing w:after="120"/>
        <w:rPr>
          <w:lang w:val="es-ES"/>
        </w:rPr>
      </w:pPr>
      <w:proofErr w:type="spellStart"/>
      <w:r>
        <w:t>En</w:t>
      </w:r>
      <w:proofErr w:type="spellEnd"/>
      <w:r>
        <w:t xml:space="preserve"> </w:t>
      </w:r>
      <w:proofErr w:type="spellStart"/>
      <w:r>
        <w:t>todo</w:t>
      </w:r>
      <w:proofErr w:type="spellEnd"/>
      <w:r>
        <w:t xml:space="preserve"> </w:t>
      </w:r>
      <w:proofErr w:type="spellStart"/>
      <w:r>
        <w:t>momento</w:t>
      </w:r>
      <w:proofErr w:type="spellEnd"/>
      <w:r>
        <w:t xml:space="preserve"> </w:t>
      </w:r>
      <w:proofErr w:type="spellStart"/>
      <w:proofErr w:type="gramStart"/>
      <w:r>
        <w:t>durante</w:t>
      </w:r>
      <w:proofErr w:type="spellEnd"/>
      <w:proofErr w:type="gramEnd"/>
      <w:r>
        <w:t xml:space="preserve"> el </w:t>
      </w:r>
      <w:proofErr w:type="spellStart"/>
      <w:r>
        <w:t>periodo</w:t>
      </w:r>
      <w:proofErr w:type="spellEnd"/>
      <w:r>
        <w:t xml:space="preserve"> de </w:t>
      </w:r>
      <w:proofErr w:type="spellStart"/>
      <w:r>
        <w:t>vigencia</w:t>
      </w:r>
      <w:proofErr w:type="spellEnd"/>
      <w:r>
        <w:t xml:space="preserve"> de la </w:t>
      </w:r>
      <w:proofErr w:type="spellStart"/>
      <w:r>
        <w:t>suscripción</w:t>
      </w:r>
      <w:proofErr w:type="spellEnd"/>
      <w:r>
        <w:t xml:space="preserve"> del </w:t>
      </w:r>
      <w:proofErr w:type="spellStart"/>
      <w:r>
        <w:t>Cliente</w:t>
      </w:r>
      <w:proofErr w:type="spellEnd"/>
      <w:r>
        <w:t xml:space="preserve">, </w:t>
      </w:r>
      <w:proofErr w:type="spellStart"/>
      <w:r>
        <w:t>este</w:t>
      </w:r>
      <w:proofErr w:type="spellEnd"/>
      <w:r>
        <w:t xml:space="preserve"> </w:t>
      </w:r>
      <w:proofErr w:type="spellStart"/>
      <w:r>
        <w:t>tendrá</w:t>
      </w:r>
      <w:proofErr w:type="spellEnd"/>
      <w:r>
        <w:t xml:space="preserve"> la </w:t>
      </w:r>
      <w:proofErr w:type="spellStart"/>
      <w:r>
        <w:t>capacidad</w:t>
      </w:r>
      <w:proofErr w:type="spellEnd"/>
      <w:r>
        <w:t xml:space="preserve"> de </w:t>
      </w:r>
      <w:proofErr w:type="spellStart"/>
      <w:r>
        <w:t>obtener</w:t>
      </w:r>
      <w:proofErr w:type="spellEnd"/>
      <w:r>
        <w:t xml:space="preserve"> </w:t>
      </w:r>
      <w:proofErr w:type="spellStart"/>
      <w:r>
        <w:t>acceso</w:t>
      </w:r>
      <w:proofErr w:type="spellEnd"/>
      <w:r>
        <w:t xml:space="preserve"> y </w:t>
      </w:r>
      <w:proofErr w:type="spellStart"/>
      <w:r>
        <w:t>extraer</w:t>
      </w:r>
      <w:proofErr w:type="spellEnd"/>
      <w:r>
        <w:t xml:space="preserve"> </w:t>
      </w:r>
      <w:proofErr w:type="spellStart"/>
      <w:r>
        <w:t>los</w:t>
      </w:r>
      <w:proofErr w:type="spellEnd"/>
      <w:r>
        <w:t xml:space="preserve"> </w:t>
      </w:r>
      <w:proofErr w:type="spellStart"/>
      <w:r>
        <w:t>Datos</w:t>
      </w:r>
      <w:proofErr w:type="spellEnd"/>
      <w:r>
        <w:t xml:space="preserve"> del </w:t>
      </w:r>
      <w:proofErr w:type="spellStart"/>
      <w:r>
        <w:t>Cliente</w:t>
      </w:r>
      <w:proofErr w:type="spellEnd"/>
      <w:r>
        <w:t xml:space="preserve"> </w:t>
      </w:r>
      <w:proofErr w:type="spellStart"/>
      <w:r>
        <w:t>almacenados</w:t>
      </w:r>
      <w:proofErr w:type="spellEnd"/>
      <w:r>
        <w:t xml:space="preserve"> </w:t>
      </w:r>
      <w:proofErr w:type="spellStart"/>
      <w:r>
        <w:t>en</w:t>
      </w:r>
      <w:proofErr w:type="spellEnd"/>
      <w:r>
        <w:t xml:space="preserve"> </w:t>
      </w:r>
      <w:proofErr w:type="spellStart"/>
      <w:r>
        <w:t>cada</w:t>
      </w:r>
      <w:proofErr w:type="spellEnd"/>
      <w:r>
        <w:t xml:space="preserve"> </w:t>
      </w:r>
      <w:proofErr w:type="spellStart"/>
      <w:r>
        <w:t>Servicio</w:t>
      </w:r>
      <w:proofErr w:type="spellEnd"/>
      <w:r>
        <w:t xml:space="preserve"> Online. </w:t>
      </w:r>
      <w:proofErr w:type="spellStart"/>
      <w:r>
        <w:t>Excepto</w:t>
      </w:r>
      <w:proofErr w:type="spellEnd"/>
      <w:r>
        <w:t xml:space="preserve"> </w:t>
      </w:r>
      <w:proofErr w:type="spellStart"/>
      <w:r>
        <w:t>en</w:t>
      </w:r>
      <w:proofErr w:type="spellEnd"/>
      <w:r>
        <w:t xml:space="preserve"> el </w:t>
      </w:r>
      <w:proofErr w:type="spellStart"/>
      <w:r>
        <w:t>caso</w:t>
      </w:r>
      <w:proofErr w:type="spellEnd"/>
      <w:r>
        <w:t xml:space="preserve"> de las </w:t>
      </w:r>
      <w:proofErr w:type="spellStart"/>
      <w:r>
        <w:t>pruebas</w:t>
      </w:r>
      <w:proofErr w:type="spellEnd"/>
      <w:r>
        <w:t xml:space="preserve"> </w:t>
      </w:r>
      <w:proofErr w:type="spellStart"/>
      <w:r>
        <w:t>gratuitas</w:t>
      </w:r>
      <w:proofErr w:type="spellEnd"/>
      <w:r>
        <w:t xml:space="preserve">, Microsoft </w:t>
      </w:r>
      <w:proofErr w:type="spellStart"/>
      <w:r>
        <w:t>conservará</w:t>
      </w:r>
      <w:proofErr w:type="spellEnd"/>
      <w:r>
        <w:t xml:space="preserve"> </w:t>
      </w:r>
      <w:proofErr w:type="spellStart"/>
      <w:r>
        <w:t>los</w:t>
      </w:r>
      <w:proofErr w:type="spellEnd"/>
      <w:r>
        <w:t xml:space="preserve"> </w:t>
      </w:r>
      <w:proofErr w:type="spellStart"/>
      <w:r>
        <w:t>Datos</w:t>
      </w:r>
      <w:proofErr w:type="spellEnd"/>
      <w:r>
        <w:t xml:space="preserve"> </w:t>
      </w:r>
      <w:proofErr w:type="gramStart"/>
      <w:r>
        <w:t>del</w:t>
      </w:r>
      <w:proofErr w:type="gramEnd"/>
      <w:r>
        <w:t xml:space="preserve"> </w:t>
      </w:r>
      <w:proofErr w:type="spellStart"/>
      <w:r>
        <w:t>Cliente</w:t>
      </w:r>
      <w:proofErr w:type="spellEnd"/>
      <w:r>
        <w:t xml:space="preserve"> </w:t>
      </w:r>
      <w:proofErr w:type="spellStart"/>
      <w:r>
        <w:t>almacenados</w:t>
      </w:r>
      <w:proofErr w:type="spellEnd"/>
      <w:r>
        <w:t xml:space="preserve"> </w:t>
      </w:r>
      <w:proofErr w:type="spellStart"/>
      <w:r>
        <w:t>en</w:t>
      </w:r>
      <w:proofErr w:type="spellEnd"/>
      <w:r>
        <w:t xml:space="preserve"> el </w:t>
      </w:r>
      <w:proofErr w:type="spellStart"/>
      <w:r>
        <w:t>Servicio</w:t>
      </w:r>
      <w:proofErr w:type="spellEnd"/>
      <w:r>
        <w:t xml:space="preserve"> Online </w:t>
      </w:r>
      <w:proofErr w:type="spellStart"/>
      <w:r>
        <w:t>en</w:t>
      </w:r>
      <w:proofErr w:type="spellEnd"/>
      <w:r>
        <w:t xml:space="preserve"> </w:t>
      </w:r>
      <w:proofErr w:type="spellStart"/>
      <w:r>
        <w:t>una</w:t>
      </w:r>
      <w:proofErr w:type="spellEnd"/>
      <w:r>
        <w:t xml:space="preserve"> </w:t>
      </w:r>
      <w:proofErr w:type="spellStart"/>
      <w:r>
        <w:t>cuenta</w:t>
      </w:r>
      <w:proofErr w:type="spellEnd"/>
      <w:r>
        <w:t xml:space="preserve"> de </w:t>
      </w:r>
      <w:proofErr w:type="spellStart"/>
      <w:r>
        <w:t>función</w:t>
      </w:r>
      <w:proofErr w:type="spellEnd"/>
      <w:r>
        <w:t xml:space="preserve"> </w:t>
      </w:r>
      <w:proofErr w:type="spellStart"/>
      <w:r>
        <w:t>limitada</w:t>
      </w:r>
      <w:proofErr w:type="spellEnd"/>
      <w:r>
        <w:t xml:space="preserve"> </w:t>
      </w:r>
      <w:proofErr w:type="spellStart"/>
      <w:r>
        <w:t>durante</w:t>
      </w:r>
      <w:proofErr w:type="spellEnd"/>
      <w:r>
        <w:t xml:space="preserve"> </w:t>
      </w:r>
      <w:proofErr w:type="spellStart"/>
      <w:r>
        <w:t>noventa</w:t>
      </w:r>
      <w:proofErr w:type="spellEnd"/>
      <w:r>
        <w:t xml:space="preserve"> (90) </w:t>
      </w:r>
      <w:proofErr w:type="spellStart"/>
      <w:r>
        <w:t>días</w:t>
      </w:r>
      <w:proofErr w:type="spellEnd"/>
      <w:r>
        <w:t xml:space="preserve"> </w:t>
      </w:r>
      <w:proofErr w:type="spellStart"/>
      <w:r>
        <w:t>después</w:t>
      </w:r>
      <w:proofErr w:type="spellEnd"/>
      <w:r>
        <w:t xml:space="preserve"> de la </w:t>
      </w:r>
      <w:proofErr w:type="spellStart"/>
      <w:r>
        <w:t>expiración</w:t>
      </w:r>
      <w:proofErr w:type="spellEnd"/>
      <w:r>
        <w:t xml:space="preserve"> o </w:t>
      </w:r>
      <w:proofErr w:type="spellStart"/>
      <w:r>
        <w:t>terminación</w:t>
      </w:r>
      <w:proofErr w:type="spellEnd"/>
      <w:r>
        <w:t xml:space="preserve"> de la </w:t>
      </w:r>
      <w:proofErr w:type="spellStart"/>
      <w:r>
        <w:t>suscripción</w:t>
      </w:r>
      <w:proofErr w:type="spellEnd"/>
      <w:r>
        <w:t xml:space="preserve"> del </w:t>
      </w:r>
      <w:proofErr w:type="spellStart"/>
      <w:r>
        <w:t>Cliente</w:t>
      </w:r>
      <w:proofErr w:type="spellEnd"/>
      <w:r>
        <w:t xml:space="preserve"> para que </w:t>
      </w:r>
      <w:proofErr w:type="spellStart"/>
      <w:r>
        <w:t>este</w:t>
      </w:r>
      <w:proofErr w:type="spellEnd"/>
      <w:r>
        <w:t xml:space="preserve"> </w:t>
      </w:r>
      <w:proofErr w:type="spellStart"/>
      <w:r>
        <w:t>pueda</w:t>
      </w:r>
      <w:proofErr w:type="spellEnd"/>
      <w:r>
        <w:t xml:space="preserve"> </w:t>
      </w:r>
      <w:proofErr w:type="spellStart"/>
      <w:r>
        <w:t>extraer</w:t>
      </w:r>
      <w:proofErr w:type="spellEnd"/>
      <w:r>
        <w:t xml:space="preserve"> </w:t>
      </w:r>
      <w:proofErr w:type="spellStart"/>
      <w:r>
        <w:t>los</w:t>
      </w:r>
      <w:proofErr w:type="spellEnd"/>
      <w:r>
        <w:t xml:space="preserve"> </w:t>
      </w:r>
      <w:proofErr w:type="spellStart"/>
      <w:r>
        <w:t>datos</w:t>
      </w:r>
      <w:proofErr w:type="spellEnd"/>
      <w:r>
        <w:t xml:space="preserve">. </w:t>
      </w:r>
      <w:proofErr w:type="spellStart"/>
      <w:r>
        <w:t>Después</w:t>
      </w:r>
      <w:proofErr w:type="spellEnd"/>
      <w:r>
        <w:t xml:space="preserve"> que el </w:t>
      </w:r>
      <w:proofErr w:type="spellStart"/>
      <w:r>
        <w:t>periodo</w:t>
      </w:r>
      <w:proofErr w:type="spellEnd"/>
      <w:r>
        <w:t xml:space="preserve"> de </w:t>
      </w:r>
      <w:proofErr w:type="spellStart"/>
      <w:r>
        <w:t>retención</w:t>
      </w:r>
      <w:proofErr w:type="spellEnd"/>
      <w:r>
        <w:t xml:space="preserve"> de </w:t>
      </w:r>
      <w:proofErr w:type="spellStart"/>
      <w:r>
        <w:t>noventa</w:t>
      </w:r>
      <w:proofErr w:type="spellEnd"/>
      <w:r>
        <w:t xml:space="preserve"> (90) </w:t>
      </w:r>
      <w:proofErr w:type="spellStart"/>
      <w:r>
        <w:t>días</w:t>
      </w:r>
      <w:proofErr w:type="spellEnd"/>
      <w:r>
        <w:t xml:space="preserve"> </w:t>
      </w:r>
      <w:proofErr w:type="spellStart"/>
      <w:r>
        <w:t>finalice</w:t>
      </w:r>
      <w:proofErr w:type="spellEnd"/>
      <w:r>
        <w:t xml:space="preserve">, Microsoft </w:t>
      </w:r>
      <w:proofErr w:type="spellStart"/>
      <w:r>
        <w:t>deshabilitará</w:t>
      </w:r>
      <w:proofErr w:type="spellEnd"/>
      <w:r>
        <w:t xml:space="preserve"> la </w:t>
      </w:r>
      <w:proofErr w:type="spellStart"/>
      <w:r>
        <w:t>cuenta</w:t>
      </w:r>
      <w:proofErr w:type="spellEnd"/>
      <w:r>
        <w:t xml:space="preserve"> </w:t>
      </w:r>
      <w:proofErr w:type="gramStart"/>
      <w:r>
        <w:t>del</w:t>
      </w:r>
      <w:proofErr w:type="gramEnd"/>
      <w:r>
        <w:t xml:space="preserve"> </w:t>
      </w:r>
      <w:proofErr w:type="spellStart"/>
      <w:r>
        <w:t>Cliente</w:t>
      </w:r>
      <w:proofErr w:type="spellEnd"/>
      <w:r>
        <w:t xml:space="preserve"> y </w:t>
      </w:r>
      <w:proofErr w:type="spellStart"/>
      <w:r>
        <w:t>eliminará</w:t>
      </w:r>
      <w:proofErr w:type="spellEnd"/>
      <w:r>
        <w:t xml:space="preserve"> </w:t>
      </w:r>
      <w:proofErr w:type="spellStart"/>
      <w:r>
        <w:t>los</w:t>
      </w:r>
      <w:proofErr w:type="spellEnd"/>
      <w:r>
        <w:t xml:space="preserve"> </w:t>
      </w:r>
      <w:proofErr w:type="spellStart"/>
      <w:r>
        <w:t>Datos</w:t>
      </w:r>
      <w:proofErr w:type="spellEnd"/>
      <w:r>
        <w:t xml:space="preserve"> del </w:t>
      </w:r>
      <w:proofErr w:type="spellStart"/>
      <w:r>
        <w:t>Cliente</w:t>
      </w:r>
      <w:proofErr w:type="spellEnd"/>
      <w:r w:rsidR="00D92296" w:rsidRPr="00DE50D3">
        <w:rPr>
          <w:lang w:val="es-ES"/>
        </w:rPr>
        <w:t>.</w:t>
      </w:r>
    </w:p>
    <w:p w14:paraId="0950D160" w14:textId="4DB260CB" w:rsidR="00103924" w:rsidRPr="00DE50D3" w:rsidRDefault="00103924" w:rsidP="00103924">
      <w:pPr>
        <w:pStyle w:val="ProductList-Body"/>
        <w:rPr>
          <w:lang w:val="es-ES"/>
        </w:rPr>
      </w:pPr>
      <w:r w:rsidRPr="00DE50D3">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1" w:name="_Toc440107924"/>
      <w:r w:rsidRPr="00DE50D3">
        <w:rPr>
          <w:lang w:val="es-ES"/>
        </w:rPr>
        <w:t>Uso del software con los servicios online</w:t>
      </w:r>
      <w:bookmarkEnd w:id="21"/>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 xml:space="preserve">Microsoft puede revisar automáticamente la versión de cualquiera de </w:t>
      </w:r>
      <w:proofErr w:type="gramStart"/>
      <w:r w:rsidRPr="00DE50D3">
        <w:rPr>
          <w:lang w:val="es-ES"/>
        </w:rPr>
        <w:t>sus</w:t>
      </w:r>
      <w:proofErr w:type="gramEnd"/>
      <w:r w:rsidRPr="00DE50D3">
        <w:rPr>
          <w:lang w:val="es-ES"/>
        </w:rPr>
        <w:t xml:space="preserve">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2" w:name="_Toc440107925"/>
      <w:r w:rsidRPr="00DE50D3">
        <w:rPr>
          <w:lang w:val="es-ES"/>
        </w:rPr>
        <w:t>Productos que no son de Microsoft</w:t>
      </w:r>
      <w:bookmarkEnd w:id="22"/>
    </w:p>
    <w:p w14:paraId="717B1BE0" w14:textId="22E9601F" w:rsidR="00103924" w:rsidRPr="00DE50D3" w:rsidRDefault="00AD5F09" w:rsidP="00AD5F09">
      <w:pPr>
        <w:pStyle w:val="ProductList-Body"/>
        <w:rPr>
          <w:lang w:val="es-ES"/>
        </w:rPr>
      </w:pPr>
      <w:r w:rsidRPr="00DE50D3">
        <w:rPr>
          <w:lang w:val="es-ES"/>
        </w:rPr>
        <w:t xml:space="preserve">Microsoft puede poner a disposición del Cliente Productos que no </w:t>
      </w:r>
      <w:proofErr w:type="gramStart"/>
      <w:r w:rsidRPr="00DE50D3">
        <w:rPr>
          <w:lang w:val="es-ES"/>
        </w:rPr>
        <w:t>son</w:t>
      </w:r>
      <w:proofErr w:type="gramEnd"/>
      <w:r w:rsidRPr="00DE50D3">
        <w:rPr>
          <w:lang w:val="es-ES"/>
        </w:rPr>
        <w:t xml:space="preserve"> de Microsoft a través del uso que hace el Cliente de los Servicios Online (por ejemplo, a través de una tienda o galería).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 </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3" w:name="_Toc440107926"/>
      <w:r w:rsidRPr="00DE50D3">
        <w:rPr>
          <w:lang w:val="es-ES"/>
        </w:rPr>
        <w:t>Política de Uso Aceptable</w:t>
      </w:r>
      <w:bookmarkEnd w:id="23"/>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4" w:name="_Toc440107927"/>
      <w:r w:rsidRPr="00DE50D3">
        <w:rPr>
          <w:lang w:val="es-ES"/>
        </w:rPr>
        <w:t>Limitaciones Técnicas</w:t>
      </w:r>
      <w:bookmarkEnd w:id="24"/>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25" w:name="_Toc440107928"/>
      <w:r w:rsidRPr="00DE50D3">
        <w:rPr>
          <w:lang w:val="es-ES"/>
        </w:rPr>
        <w:lastRenderedPageBreak/>
        <w:t>Cumplimiento de las legislaciones</w:t>
      </w:r>
      <w:bookmarkEnd w:id="25"/>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6B63D384" w14:textId="2FDBD42C" w:rsidR="00AD5F09" w:rsidRPr="00DE50D3" w:rsidRDefault="00AD5F09" w:rsidP="00AD5F09">
      <w:pPr>
        <w:pStyle w:val="ProductList-Body"/>
        <w:rPr>
          <w:lang w:val="es-ES"/>
        </w:rPr>
      </w:pPr>
      <w:r w:rsidRPr="00DE50D3">
        <w:rPr>
          <w:lang w:val="es-ES"/>
        </w:rPr>
        <w:t xml:space="preserve">El cliente debe cumplir con todas las leyes y reglamentos correspondientes a su uso de los Servicios Online, incluidas las leyes relacionadas con la privacidad,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w:t>
      </w:r>
      <w:proofErr w:type="spellStart"/>
      <w:r w:rsidRPr="00DE50D3">
        <w:rPr>
          <w:lang w:val="es-ES"/>
        </w:rPr>
        <w:t>Azure</w:t>
      </w:r>
      <w:proofErr w:type="spellEnd"/>
      <w:r w:rsidRPr="00DE50D3">
        <w:rPr>
          <w:lang w:val="es-ES"/>
        </w:rPr>
        <w:t>)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E329BB" w:rsidRDefault="00E22DEE" w:rsidP="00E329BB">
      <w:pPr>
        <w:pStyle w:val="Heading2"/>
        <w:rPr>
          <w:rFonts w:asciiTheme="minorHAnsi" w:hAnsiTheme="minorHAnsi" w:cstheme="minorHAnsi"/>
          <w:b/>
          <w:color w:val="00188F"/>
          <w:sz w:val="18"/>
          <w:szCs w:val="18"/>
          <w:lang w:val="es-ES_tradnl"/>
        </w:rPr>
      </w:pPr>
      <w:bookmarkStart w:id="26" w:name="_Toc440107929"/>
      <w:r w:rsidRPr="00E329BB">
        <w:rPr>
          <w:rFonts w:asciiTheme="minorHAnsi" w:hAnsiTheme="minorHAnsi" w:cstheme="minorHAnsi"/>
          <w:b/>
          <w:color w:val="00188F"/>
          <w:sz w:val="18"/>
          <w:szCs w:val="18"/>
          <w:lang w:val="es-ES_tradnl"/>
        </w:rPr>
        <w:t>Servicios de importación/exportación</w:t>
      </w:r>
      <w:bookmarkEnd w:id="26"/>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27" w:name="_Toc440107930"/>
      <w:r w:rsidRPr="00DE50D3">
        <w:rPr>
          <w:lang w:val="es-ES"/>
        </w:rPr>
        <w:t>Notificaciones electrónicas</w:t>
      </w:r>
      <w:bookmarkEnd w:id="27"/>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28" w:name="_Toc440107931"/>
      <w:r w:rsidRPr="00DE50D3">
        <w:rPr>
          <w:lang w:val="es-ES"/>
        </w:rPr>
        <w:t>Reasignación de licencias</w:t>
      </w:r>
      <w:bookmarkEnd w:id="28"/>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29" w:name="_Toc440107932"/>
      <w:r w:rsidRPr="00DE50D3">
        <w:rPr>
          <w:lang w:val="es-ES"/>
        </w:rPr>
        <w:t>Componentes de Fuente</w:t>
      </w:r>
      <w:bookmarkEnd w:id="29"/>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77777777" w:rsidR="00AD5F09" w:rsidRPr="00DE50D3" w:rsidRDefault="00AD5F09"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30" w:name="_Toc440107933"/>
      <w:proofErr w:type="spellStart"/>
      <w:r w:rsidRPr="00DE50D3">
        <w:rPr>
          <w:lang w:val="es-ES"/>
        </w:rPr>
        <w:t>Multiplexación</w:t>
      </w:r>
      <w:bookmarkEnd w:id="30"/>
      <w:proofErr w:type="spellEnd"/>
    </w:p>
    <w:p w14:paraId="594AA384" w14:textId="7A451602" w:rsidR="00103924" w:rsidRPr="00DE50D3" w:rsidRDefault="00AD5F09" w:rsidP="00AD5F09">
      <w:pPr>
        <w:pStyle w:val="ProductList-Body"/>
        <w:rPr>
          <w:lang w:val="es-ES"/>
        </w:rPr>
      </w:pPr>
      <w:r w:rsidRPr="00DE50D3">
        <w:rPr>
          <w:lang w:val="es-ES"/>
        </w:rPr>
        <w:t xml:space="preserve">El hardware o software que el Cliente utiliza para agrupar conexiones, </w:t>
      </w:r>
      <w:proofErr w:type="spellStart"/>
      <w:r w:rsidRPr="00DE50D3">
        <w:rPr>
          <w:lang w:val="es-ES"/>
        </w:rPr>
        <w:t>reenrutar</w:t>
      </w:r>
      <w:proofErr w:type="spellEnd"/>
      <w:r w:rsidRPr="00DE50D3">
        <w:rPr>
          <w:lang w:val="es-ES"/>
        </w:rPr>
        <w:t xml:space="preserve"> información, reducir el número de dispositivos o usuarios que acceden o utilizan el Servicio Online (o el software relacionado) o reducir el número de OSE, dispositivos o usuarios que el Servicio Online administra directamente (en ocasiones denominado “</w:t>
      </w:r>
      <w:proofErr w:type="spellStart"/>
      <w:r w:rsidRPr="00DE50D3">
        <w:rPr>
          <w:lang w:val="es-ES"/>
        </w:rPr>
        <w:t>multiplexación</w:t>
      </w:r>
      <w:proofErr w:type="spellEnd"/>
      <w:r w:rsidRPr="00DE50D3">
        <w:rPr>
          <w:lang w:val="es-ES"/>
        </w:rPr>
        <w:t>” o “agrupación”) no disminuye el número de licencias de cualquier tipo (incluidas SL) que el Cliente necesite.</w:t>
      </w:r>
    </w:p>
    <w:p w14:paraId="4A887BE5" w14:textId="77777777" w:rsidR="00E22DEE" w:rsidRPr="002A03AA" w:rsidRDefault="005E4DBE"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1" w:name="PrivacyandSecurityTerms"/>
      <w:bookmarkStart w:id="32" w:name="_Toc440107934"/>
      <w:r w:rsidRPr="00DE50D3">
        <w:rPr>
          <w:lang w:val="es-ES"/>
        </w:rPr>
        <w:lastRenderedPageBreak/>
        <w:t>Términos de privacidad y seguridad</w:t>
      </w:r>
      <w:bookmarkEnd w:id="31"/>
      <w:bookmarkEnd w:id="32"/>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33" w:name="_Toc440107935"/>
      <w:r w:rsidRPr="00DE50D3">
        <w:rPr>
          <w:lang w:val="es-ES"/>
        </w:rPr>
        <w:t>Términos Generales de Privacidad y Seguridad</w:t>
      </w:r>
      <w:bookmarkEnd w:id="33"/>
    </w:p>
    <w:p w14:paraId="0A292299" w14:textId="77777777" w:rsidR="00F77036" w:rsidRPr="00DE50D3" w:rsidRDefault="00F77036" w:rsidP="00366C8E">
      <w:pPr>
        <w:pStyle w:val="ProductList-SubSubSectionHeading"/>
        <w:outlineLvl w:val="2"/>
        <w:rPr>
          <w:lang w:val="es-ES"/>
        </w:rPr>
      </w:pPr>
      <w:bookmarkStart w:id="34" w:name="_Toc440107936"/>
      <w:r w:rsidRPr="00DE50D3">
        <w:rPr>
          <w:lang w:val="es-ES"/>
        </w:rPr>
        <w:t>Alcance</w:t>
      </w:r>
      <w:bookmarkEnd w:id="34"/>
    </w:p>
    <w:p w14:paraId="6720FC8E" w14:textId="65FEC10F" w:rsidR="00F77036" w:rsidRPr="00DE50D3" w:rsidRDefault="00F77036" w:rsidP="00F77036">
      <w:pPr>
        <w:pStyle w:val="ProductList-Body"/>
        <w:rPr>
          <w:lang w:val="es-ES"/>
        </w:rPr>
      </w:pPr>
      <w:r w:rsidRPr="00DE50D3">
        <w:rPr>
          <w:lang w:val="es-ES"/>
        </w:rPr>
        <w:t xml:space="preserve">Los términos de esta sección se aplican a todos los Servicios Online excepto a la Plataforma Bing </w:t>
      </w:r>
      <w:proofErr w:type="spellStart"/>
      <w:r w:rsidRPr="00DE50D3">
        <w:rPr>
          <w:lang w:val="es-ES"/>
        </w:rPr>
        <w:t>Maps</w:t>
      </w:r>
      <w:proofErr w:type="spellEnd"/>
      <w:r w:rsidRPr="00DE50D3">
        <w:rPr>
          <w:lang w:val="es-ES"/>
        </w:rPr>
        <w:t xml:space="preserve"> Enterprise, la Plataforma Bing </w:t>
      </w:r>
      <w:proofErr w:type="spellStart"/>
      <w:r w:rsidRPr="00DE50D3">
        <w:rPr>
          <w:lang w:val="es-ES"/>
        </w:rPr>
        <w:t>Maps</w:t>
      </w:r>
      <w:proofErr w:type="spellEnd"/>
      <w:r w:rsidRPr="00DE50D3">
        <w:rPr>
          <w:lang w:val="es-ES"/>
        </w:rPr>
        <w:t xml:space="preserve"> Mobile </w:t>
      </w:r>
      <w:proofErr w:type="spellStart"/>
      <w:r w:rsidRPr="00DE50D3">
        <w:rPr>
          <w:lang w:val="es-ES"/>
        </w:rPr>
        <w:t>Asset</w:t>
      </w:r>
      <w:proofErr w:type="spellEnd"/>
      <w:r w:rsidRPr="00DE50D3">
        <w:rPr>
          <w:lang w:val="es-ES"/>
        </w:rPr>
        <w:t xml:space="preserve"> Management, la API de </w:t>
      </w:r>
      <w:proofErr w:type="spellStart"/>
      <w:r w:rsidRPr="00DE50D3">
        <w:rPr>
          <w:lang w:val="es-ES"/>
        </w:rPr>
        <w:t>Translator</w:t>
      </w:r>
      <w:proofErr w:type="spellEnd"/>
      <w:r w:rsidRPr="00DE50D3">
        <w:rPr>
          <w:lang w:val="es-ES"/>
        </w:rPr>
        <w:t xml:space="preserve"> y </w:t>
      </w:r>
      <w:proofErr w:type="spellStart"/>
      <w:r w:rsidRPr="00DE50D3">
        <w:rPr>
          <w:lang w:val="es-ES"/>
        </w:rPr>
        <w:t>Parature</w:t>
      </w:r>
      <w:proofErr w:type="spellEnd"/>
      <w:r w:rsidRPr="00DE50D3">
        <w:rPr>
          <w:lang w:val="es-ES"/>
        </w:rPr>
        <w:t xml:space="preserve">, de Microsoft, que se rigen por los términos de privacidad y/o seguridad a los que se hace referencia a continuación en los </w:t>
      </w:r>
      <w:hyperlink w:anchor="OnlineServiceSpecificTerms" w:history="1">
        <w:r w:rsidRPr="00DE50D3">
          <w:rPr>
            <w:rStyle w:val="Hyperlink"/>
            <w:lang w:val="es-ES"/>
          </w:rPr>
          <w:t>Términos específicos de los Servicios Online</w:t>
        </w:r>
      </w:hyperlink>
      <w:r w:rsidRPr="00DE50D3">
        <w:rPr>
          <w:lang w:val="es-ES"/>
        </w:rPr>
        <w:t xml:space="preserve"> correspondientes.</w:t>
      </w:r>
    </w:p>
    <w:p w14:paraId="77E4D02E" w14:textId="77777777" w:rsidR="00F77036" w:rsidRPr="00DE50D3" w:rsidRDefault="00F77036" w:rsidP="00F77036">
      <w:pPr>
        <w:pStyle w:val="ProductList-Body"/>
        <w:rPr>
          <w:lang w:val="es-ES"/>
        </w:rPr>
      </w:pPr>
    </w:p>
    <w:p w14:paraId="7785BD88" w14:textId="77777777" w:rsidR="00F77036" w:rsidRPr="00DE50D3" w:rsidRDefault="00F77036" w:rsidP="00366C8E">
      <w:pPr>
        <w:pStyle w:val="ProductList-SubSubSectionHeading"/>
        <w:outlineLvl w:val="2"/>
        <w:rPr>
          <w:lang w:val="es-ES"/>
        </w:rPr>
      </w:pPr>
      <w:bookmarkStart w:id="35" w:name="_Toc440107937"/>
      <w:r w:rsidRPr="00DE50D3">
        <w:rPr>
          <w:lang w:val="es-ES"/>
        </w:rPr>
        <w:t>Uso de Datos de Cliente</w:t>
      </w:r>
      <w:bookmarkEnd w:id="35"/>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36" w:name="_Toc423959220"/>
      <w:bookmarkStart w:id="37" w:name="_Toc417892060"/>
      <w:bookmarkStart w:id="38" w:name="_Toc440107938"/>
      <w:r w:rsidRPr="007E356F">
        <w:rPr>
          <w:lang w:val="es-ES_tradnl"/>
        </w:rPr>
        <w:t>Revelación de Datos del Cliente</w:t>
      </w:r>
      <w:bookmarkEnd w:id="36"/>
      <w:bookmarkEnd w:id="37"/>
      <w:bookmarkEnd w:id="38"/>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39" w:name="_Toc440107939"/>
      <w:r w:rsidRPr="00DE50D3">
        <w:rPr>
          <w:lang w:val="es-ES"/>
        </w:rPr>
        <w:t>Instituciones educacionales</w:t>
      </w:r>
      <w:bookmarkEnd w:id="39"/>
    </w:p>
    <w:p w14:paraId="1FD6883B" w14:textId="34F015CC" w:rsidR="00F77036" w:rsidRPr="00DE50D3" w:rsidRDefault="00F77036" w:rsidP="00F824AC">
      <w:pPr>
        <w:pStyle w:val="ProductList-Body"/>
        <w:spacing w:after="120"/>
        <w:rPr>
          <w:lang w:val="es-ES"/>
        </w:rPr>
      </w:pPr>
      <w:r w:rsidRPr="00DE50D3">
        <w:rPr>
          <w:lang w:val="es-ES"/>
        </w:rPr>
        <w:t xml:space="preserve">Si el Cliente es un organismo o institución educacional al cual se aplican las regulaciones de la Ley de Derechos Educativos y Privacidad de la Familia, 20 U.S.C. § 1232g (FERPA, </w:t>
      </w:r>
      <w:proofErr w:type="spellStart"/>
      <w:r w:rsidRPr="00DE50D3">
        <w:rPr>
          <w:lang w:val="es-ES"/>
        </w:rPr>
        <w:t>Family</w:t>
      </w:r>
      <w:proofErr w:type="spellEnd"/>
      <w:r w:rsidRPr="00DE50D3">
        <w:rPr>
          <w:lang w:val="es-ES"/>
        </w:rPr>
        <w:t xml:space="preserve"> </w:t>
      </w:r>
      <w:proofErr w:type="spellStart"/>
      <w:r w:rsidRPr="00DE50D3">
        <w:rPr>
          <w:lang w:val="es-ES"/>
        </w:rPr>
        <w:t>Educational</w:t>
      </w:r>
      <w:proofErr w:type="spellEnd"/>
      <w:r w:rsidRPr="00DE50D3">
        <w:rPr>
          <w:lang w:val="es-ES"/>
        </w:rPr>
        <w:t xml:space="preserve"> Rights and </w:t>
      </w:r>
      <w:proofErr w:type="spellStart"/>
      <w:r w:rsidRPr="00DE50D3">
        <w:rPr>
          <w:lang w:val="es-ES"/>
        </w:rPr>
        <w:t>Privacy</w:t>
      </w:r>
      <w:proofErr w:type="spellEnd"/>
      <w:r w:rsidRPr="00DE50D3">
        <w:rPr>
          <w:lang w:val="es-ES"/>
        </w:rPr>
        <w:t xml:space="preserve"> </w:t>
      </w:r>
      <w:proofErr w:type="spellStart"/>
      <w:r w:rsidRPr="00DE50D3">
        <w:rPr>
          <w:lang w:val="es-ES"/>
        </w:rPr>
        <w:t>Act</w:t>
      </w:r>
      <w:proofErr w:type="spellEnd"/>
      <w:r w:rsidRPr="00DE50D3">
        <w:rPr>
          <w:lang w:val="es-ES"/>
        </w:rPr>
        <w: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40" w:name="_Toc423959222"/>
      <w:bookmarkStart w:id="41" w:name="_Toc440107940"/>
      <w:bookmarkStart w:id="42" w:name="_Toc417892062"/>
      <w:bookmarkStart w:id="43" w:name="HIPAA"/>
      <w:r w:rsidRPr="007E356F">
        <w:rPr>
          <w:lang w:val="es-ES_tradnl"/>
        </w:rPr>
        <w:t>Asociado Comercial de HIPAA</w:t>
      </w:r>
      <w:bookmarkEnd w:id="40"/>
      <w:bookmarkEnd w:id="41"/>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w:t>
      </w:r>
      <w:proofErr w:type="spellStart"/>
      <w:r w:rsidRPr="00EA2FAC">
        <w:rPr>
          <w:lang w:val="es-ES_tradnl"/>
        </w:rPr>
        <w:t>commercial</w:t>
      </w:r>
      <w:proofErr w:type="spellEnd"/>
      <w:r w:rsidRPr="00EA2FAC">
        <w:rPr>
          <w:lang w:val="es-ES_tradnl"/>
        </w:rPr>
        <w:t xml:space="preserve">”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7" w:history="1">
        <w:r w:rsidRPr="00EA2FAC">
          <w:rPr>
            <w:rStyle w:val="Hyperlink"/>
            <w:lang w:val="es-ES_tradnl"/>
          </w:rPr>
          <w:t>http://aka.ms/BAA</w:t>
        </w:r>
      </w:hyperlink>
      <w:r w:rsidRPr="00EA2FAC">
        <w:rPr>
          <w:lang w:val="es-ES_tradnl"/>
        </w:rPr>
        <w:t xml:space="preserve">. El BAA no se aplica a Servicios de </w:t>
      </w:r>
      <w:proofErr w:type="spellStart"/>
      <w:r w:rsidRPr="00EA2FAC">
        <w:rPr>
          <w:lang w:val="es-ES_tradnl"/>
        </w:rPr>
        <w:t>Azure</w:t>
      </w:r>
      <w:proofErr w:type="spellEnd"/>
      <w:r w:rsidRPr="00EA2FAC">
        <w:rPr>
          <w:lang w:val="es-ES_tradnl"/>
        </w:rPr>
        <w:t xml:space="preserve"> </w:t>
      </w:r>
      <w:proofErr w:type="spellStart"/>
      <w:r w:rsidRPr="00EA2FAC">
        <w:rPr>
          <w:lang w:val="es-ES_tradnl"/>
        </w:rPr>
        <w:t>Government</w:t>
      </w:r>
      <w:proofErr w:type="spellEnd"/>
      <w:r w:rsidRPr="00EA2FAC">
        <w:rPr>
          <w:lang w:val="es-ES_tradnl"/>
        </w:rPr>
        <w:t xml:space="preserve"> (según se define en los términos específicos del Servicio de </w:t>
      </w:r>
      <w:r w:rsidRPr="00EA2FAC">
        <w:rPr>
          <w:lang w:val="es-ES_tradnl"/>
        </w:rPr>
        <w:lastRenderedPageBreak/>
        <w:t xml:space="preserve">Microsoft </w:t>
      </w:r>
      <w:proofErr w:type="spellStart"/>
      <w:r w:rsidRPr="00EA2FAC">
        <w:rPr>
          <w:lang w:val="es-ES_tradnl"/>
        </w:rPr>
        <w:t>Azure</w:t>
      </w:r>
      <w:proofErr w:type="spellEnd"/>
      <w:r w:rsidRPr="00EA2FAC">
        <w:rPr>
          <w:lang w:val="es-ES_tradnl"/>
        </w:rPr>
        <w:t>)</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42"/>
    <w:bookmarkEnd w:id="43"/>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44" w:name="_Toc440107941"/>
      <w:r w:rsidRPr="00DE50D3">
        <w:rPr>
          <w:lang w:val="es-ES"/>
        </w:rPr>
        <w:t>Seguridad</w:t>
      </w:r>
      <w:bookmarkEnd w:id="44"/>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45" w:name="_Toc440107942"/>
      <w:r w:rsidRPr="00DE50D3">
        <w:rPr>
          <w:lang w:val="es-ES"/>
        </w:rPr>
        <w:t>Notificación de incidente de seguridad</w:t>
      </w:r>
      <w:bookmarkEnd w:id="45"/>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46" w:name="_Toc440107943"/>
      <w:bookmarkStart w:id="47" w:name="LocationofDataProcessing"/>
      <w:r w:rsidRPr="00DE50D3">
        <w:rPr>
          <w:lang w:val="es-ES"/>
        </w:rPr>
        <w:t>Ubicación del Procesamiento de Datos</w:t>
      </w:r>
      <w:bookmarkEnd w:id="46"/>
    </w:p>
    <w:bookmarkEnd w:id="47"/>
    <w:p w14:paraId="6F79E91B" w14:textId="0E296254"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48" w:name="_Toc417892066"/>
      <w:bookmarkStart w:id="49" w:name="_Toc412644895"/>
      <w:bookmarkStart w:id="50" w:name="_Toc440107944"/>
      <w:r w:rsidRPr="00DE50D3">
        <w:rPr>
          <w:lang w:val="es-ES"/>
        </w:rPr>
        <w:t>Lanzamientos de vistas previas</w:t>
      </w:r>
      <w:bookmarkEnd w:id="48"/>
      <w:bookmarkEnd w:id="49"/>
      <w:bookmarkEnd w:id="50"/>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51" w:name="_Toc440107945"/>
      <w:r w:rsidRPr="00DE50D3">
        <w:rPr>
          <w:lang w:val="es-ES"/>
        </w:rPr>
        <w:t>Uso de Subcontratistas</w:t>
      </w:r>
      <w:bookmarkEnd w:id="51"/>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52" w:name="_Toc440107946"/>
      <w:r w:rsidRPr="00DE50D3">
        <w:rPr>
          <w:lang w:val="es-ES"/>
        </w:rPr>
        <w:t>Cómo Ponerse en Contacto con Microsoft</w:t>
      </w:r>
      <w:bookmarkEnd w:id="52"/>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8"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 xml:space="preserve">Microsoft Enterprise </w:t>
      </w:r>
      <w:proofErr w:type="spellStart"/>
      <w:r>
        <w:rPr>
          <w:b/>
          <w:lang w:val="es-ES"/>
        </w:rPr>
        <w:t>Service</w:t>
      </w:r>
      <w:proofErr w:type="spellEnd"/>
      <w:r>
        <w:rPr>
          <w:b/>
          <w:lang w:val="es-ES"/>
        </w:rPr>
        <w:t xml:space="preserve"> </w:t>
      </w:r>
      <w:proofErr w:type="spellStart"/>
      <w:r>
        <w:rPr>
          <w:b/>
          <w:lang w:val="es-ES"/>
        </w:rPr>
        <w:t>Privacy</w:t>
      </w:r>
      <w:proofErr w:type="spellEnd"/>
    </w:p>
    <w:p w14:paraId="2D0B7227" w14:textId="77777777" w:rsidR="00F77036" w:rsidRPr="00DE50D3" w:rsidRDefault="00F77036" w:rsidP="00F77036">
      <w:pPr>
        <w:pStyle w:val="ProductList-Body"/>
        <w:ind w:left="180"/>
      </w:pPr>
      <w:r w:rsidRPr="00DE50D3">
        <w:t>Microsoft Corporation</w:t>
      </w:r>
    </w:p>
    <w:p w14:paraId="2B26FD10" w14:textId="77777777" w:rsidR="00F77036" w:rsidRPr="00DE50D3" w:rsidRDefault="00F77036" w:rsidP="00F77036">
      <w:pPr>
        <w:pStyle w:val="ProductList-Body"/>
        <w:ind w:left="180"/>
      </w:pPr>
      <w:r w:rsidRPr="00DE50D3">
        <w:t>One Microsoft Way</w:t>
      </w:r>
    </w:p>
    <w:p w14:paraId="11C71FD0" w14:textId="77777777" w:rsidR="00F77036" w:rsidRPr="00DE50D3" w:rsidRDefault="00F77036" w:rsidP="00F77036">
      <w:pPr>
        <w:pStyle w:val="ProductList-Body"/>
        <w:ind w:left="180"/>
      </w:pPr>
      <w:r w:rsidRPr="00DE50D3">
        <w:t>Redmond, Washington 98052, USA</w:t>
      </w:r>
    </w:p>
    <w:p w14:paraId="228DA6BA" w14:textId="77777777" w:rsidR="00F77036" w:rsidRPr="00DE50D3" w:rsidRDefault="00F77036" w:rsidP="00F77036">
      <w:pPr>
        <w:pStyle w:val="ProductList-Body"/>
      </w:pPr>
    </w:p>
    <w:p w14:paraId="1F1C2F9A" w14:textId="77777777" w:rsidR="00F77036" w:rsidRPr="00DE50D3" w:rsidRDefault="00F77036" w:rsidP="00F77036">
      <w:pPr>
        <w:pStyle w:val="ProductList-Body"/>
        <w:rPr>
          <w:lang w:val="es-ES"/>
        </w:rPr>
      </w:pPr>
      <w:r w:rsidRPr="00DE50D3">
        <w:rPr>
          <w:lang w:val="es-ES"/>
        </w:rPr>
        <w:t xml:space="preserve">Microsoft </w:t>
      </w:r>
      <w:proofErr w:type="spellStart"/>
      <w:r w:rsidRPr="00DE50D3">
        <w:rPr>
          <w:lang w:val="es-ES"/>
        </w:rPr>
        <w:t>Ireland</w:t>
      </w:r>
      <w:proofErr w:type="spellEnd"/>
      <w:r w:rsidRPr="00DE50D3">
        <w:rPr>
          <w:lang w:val="es-ES"/>
        </w:rPr>
        <w:t xml:space="preserve"> </w:t>
      </w:r>
      <w:proofErr w:type="spellStart"/>
      <w:r w:rsidRPr="00DE50D3">
        <w:rPr>
          <w:lang w:val="es-ES"/>
        </w:rPr>
        <w:t>Operations</w:t>
      </w:r>
      <w:proofErr w:type="spellEnd"/>
      <w:r w:rsidRPr="00DE50D3">
        <w:rPr>
          <w:lang w:val="es-ES"/>
        </w:rPr>
        <w:t xml:space="preserve"> </w:t>
      </w:r>
      <w:proofErr w:type="spellStart"/>
      <w:r w:rsidRPr="00DE50D3">
        <w:rPr>
          <w:lang w:val="es-ES"/>
        </w:rPr>
        <w:t>Limited</w:t>
      </w:r>
      <w:proofErr w:type="spellEnd"/>
      <w:r w:rsidRPr="00DE50D3">
        <w:rPr>
          <w:lang w:val="es-ES"/>
        </w:rPr>
        <w:t xml:space="preserve"> es el representante de protección de datos de Microsoft para la Comunidad Económica Europea y Suiza. El representante de privacidad Microsoft </w:t>
      </w:r>
      <w:proofErr w:type="spellStart"/>
      <w:r w:rsidRPr="00DE50D3">
        <w:rPr>
          <w:lang w:val="es-ES"/>
        </w:rPr>
        <w:t>Ireland</w:t>
      </w:r>
      <w:proofErr w:type="spellEnd"/>
      <w:r w:rsidRPr="00DE50D3">
        <w:rPr>
          <w:lang w:val="es-ES"/>
        </w:rPr>
        <w:t xml:space="preserve"> </w:t>
      </w:r>
      <w:proofErr w:type="spellStart"/>
      <w:r w:rsidRPr="00DE50D3">
        <w:rPr>
          <w:lang w:val="es-ES"/>
        </w:rPr>
        <w:t>Operations</w:t>
      </w:r>
      <w:proofErr w:type="spellEnd"/>
      <w:r w:rsidRPr="00DE50D3">
        <w:rPr>
          <w:lang w:val="es-ES"/>
        </w:rPr>
        <w:t xml:space="preserve"> </w:t>
      </w:r>
      <w:proofErr w:type="spellStart"/>
      <w:r w:rsidRPr="00DE50D3">
        <w:rPr>
          <w:lang w:val="es-ES"/>
        </w:rPr>
        <w:t>Limited</w:t>
      </w:r>
      <w:proofErr w:type="spellEnd"/>
      <w:r w:rsidRPr="00DE50D3">
        <w:rPr>
          <w:lang w:val="es-ES"/>
        </w:rPr>
        <w:t xml:space="preserve">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proofErr w:type="spellStart"/>
      <w:r w:rsidRPr="00DE50D3">
        <w:rPr>
          <w:lang w:val="es-ES"/>
        </w:rPr>
        <w:t>Carmenhall</w:t>
      </w:r>
      <w:proofErr w:type="spellEnd"/>
      <w:r w:rsidRPr="00DE50D3">
        <w:rPr>
          <w:lang w:val="es-ES"/>
        </w:rPr>
        <w:t xml:space="preserve"> Road</w:t>
      </w:r>
    </w:p>
    <w:p w14:paraId="5AE17FE3" w14:textId="3DF664A7" w:rsidR="000E6ED8" w:rsidRPr="00DE50D3" w:rsidRDefault="00F77036" w:rsidP="00F77036">
      <w:pPr>
        <w:pStyle w:val="ProductList-Body"/>
        <w:ind w:left="180"/>
        <w:rPr>
          <w:lang w:val="es-ES"/>
        </w:rPr>
      </w:pPr>
      <w:proofErr w:type="spellStart"/>
      <w:r w:rsidRPr="00DE50D3">
        <w:rPr>
          <w:lang w:val="es-ES"/>
        </w:rPr>
        <w:t>Sandyford</w:t>
      </w:r>
      <w:proofErr w:type="spellEnd"/>
      <w:r w:rsidRPr="00DE50D3">
        <w:rPr>
          <w:lang w:val="es-ES"/>
        </w:rPr>
        <w:t xml:space="preserve">, </w:t>
      </w:r>
      <w:proofErr w:type="spellStart"/>
      <w:r w:rsidRPr="00DE50D3">
        <w:rPr>
          <w:lang w:val="es-ES"/>
        </w:rPr>
        <w:t>Dublin</w:t>
      </w:r>
      <w:proofErr w:type="spellEnd"/>
      <w:r w:rsidRPr="00DE50D3">
        <w:rPr>
          <w:lang w:val="es-ES"/>
        </w:rPr>
        <w:t xml:space="preserve"> 18, </w:t>
      </w:r>
      <w:proofErr w:type="spellStart"/>
      <w:r w:rsidRPr="00DE50D3">
        <w:rPr>
          <w:lang w:val="es-ES"/>
        </w:rPr>
        <w:t>Ireland</w:t>
      </w:r>
      <w:proofErr w:type="spellEnd"/>
    </w:p>
    <w:p w14:paraId="5DAA2632" w14:textId="77777777" w:rsidR="00E22DEE" w:rsidRPr="002A03AA" w:rsidRDefault="005E4DBE"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53" w:name="_Toc440107947"/>
      <w:bookmarkStart w:id="54" w:name="DataProcessingTerms"/>
      <w:r w:rsidRPr="00DE50D3">
        <w:rPr>
          <w:lang w:val="es-ES"/>
        </w:rPr>
        <w:lastRenderedPageBreak/>
        <w:t>Términos de procesamiento de datos</w:t>
      </w:r>
      <w:bookmarkEnd w:id="53"/>
    </w:p>
    <w:bookmarkEnd w:id="54"/>
    <w:p w14:paraId="2F075DBA" w14:textId="77777777" w:rsidR="00F77036" w:rsidRPr="00DE50D3" w:rsidRDefault="00F77036" w:rsidP="00F824AC">
      <w:pPr>
        <w:pStyle w:val="ProductList-Body"/>
        <w:spacing w:after="120"/>
        <w:rPr>
          <w:lang w:val="es-ES"/>
        </w:rPr>
      </w:pPr>
      <w:r w:rsidRPr="00DE50D3">
        <w:rPr>
          <w:lang w:val="es-ES"/>
        </w:rPr>
        <w:t xml:space="preserve">Los Términos de Tratamiento de Datos (DPT, Data Processing </w:t>
      </w:r>
      <w:proofErr w:type="spellStart"/>
      <w:r w:rsidRPr="00DE50D3">
        <w:rPr>
          <w:lang w:val="es-ES"/>
        </w:rPr>
        <w:t>Terms</w:t>
      </w:r>
      <w:proofErr w:type="spellEnd"/>
      <w:r w:rsidRPr="00DE50D3">
        <w:rPr>
          <w:lang w:val="es-ES"/>
        </w:rPr>
        <w:t>)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xml:space="preserve">, el cual es contrafirmado por Microsoft </w:t>
      </w:r>
      <w:proofErr w:type="spellStart"/>
      <w:r w:rsidRPr="00DE50D3">
        <w:rPr>
          <w:lang w:val="es-ES"/>
        </w:rPr>
        <w:t>Corporation</w:t>
      </w:r>
      <w:proofErr w:type="spellEnd"/>
      <w:r w:rsidRPr="00DE50D3">
        <w:rPr>
          <w:lang w:val="es-ES"/>
        </w:rPr>
        <w:t>;</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77777777" w:rsidR="000E6ED8" w:rsidRPr="00DE50D3" w:rsidRDefault="000E6ED8" w:rsidP="00A914BF">
      <w:pPr>
        <w:pStyle w:val="ProductList-Body"/>
        <w:rPr>
          <w:lang w:val="es-ES"/>
        </w:rPr>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83"/>
      </w:tblGrid>
      <w:tr w:rsidR="0088164F" w:rsidRPr="00DE50D3" w14:paraId="17EE0C6C" w14:textId="77777777" w:rsidTr="000F158F">
        <w:trPr>
          <w:tblHeader/>
        </w:trPr>
        <w:tc>
          <w:tcPr>
            <w:tcW w:w="10773" w:type="dxa"/>
            <w:gridSpan w:val="2"/>
            <w:shd w:val="clear" w:color="auto" w:fill="0072C6"/>
          </w:tcPr>
          <w:p w14:paraId="34D985C8" w14:textId="35F7C112" w:rsidR="0088164F" w:rsidRPr="00DE50D3" w:rsidRDefault="0088164F" w:rsidP="008E1EAF">
            <w:pPr>
              <w:pStyle w:val="ProductList-Body"/>
              <w:spacing w:before="20" w:after="20"/>
              <w:rPr>
                <w:color w:val="FFFFFF" w:themeColor="background1"/>
                <w:lang w:val="es-ES"/>
              </w:rPr>
            </w:pPr>
            <w:r w:rsidRPr="00DE50D3">
              <w:rPr>
                <w:color w:val="FFFFFF" w:themeColor="background1"/>
                <w:lang w:val="es-ES"/>
              </w:rPr>
              <w:t>Servicios Online</w:t>
            </w:r>
          </w:p>
        </w:tc>
      </w:tr>
      <w:tr w:rsidR="00256427" w:rsidRPr="0015313B" w14:paraId="176BA6A2" w14:textId="77777777" w:rsidTr="000F158F">
        <w:tc>
          <w:tcPr>
            <w:tcW w:w="2490" w:type="dxa"/>
            <w:vAlign w:val="center"/>
          </w:tcPr>
          <w:p w14:paraId="225F38A5" w14:textId="0BE12980" w:rsidR="00256427" w:rsidRPr="00225DE4" w:rsidRDefault="00CF560D" w:rsidP="00CF560D">
            <w:pPr>
              <w:pStyle w:val="ProductList-Body"/>
            </w:pPr>
            <w:r w:rsidRPr="00225DE4">
              <w:t xml:space="preserve">Microsoft Dynamics </w:t>
            </w:r>
            <w:r w:rsidR="002C5473" w:rsidRPr="00225DE4">
              <w:t xml:space="preserve">CRM </w:t>
            </w:r>
            <w:r w:rsidRPr="00225DE4">
              <w:t>Online Services</w:t>
            </w:r>
          </w:p>
        </w:tc>
        <w:tc>
          <w:tcPr>
            <w:tcW w:w="8283" w:type="dxa"/>
          </w:tcPr>
          <w:p w14:paraId="3A0CC844" w14:textId="7941498B" w:rsidR="00256427" w:rsidRPr="002A03AA" w:rsidRDefault="00CF560D" w:rsidP="00840373">
            <w:pPr>
              <w:pStyle w:val="ProductList-Body"/>
            </w:pPr>
            <w:r w:rsidRPr="002A03AA">
              <w:t xml:space="preserve">Microsoft Dynamics Online Services </w:t>
            </w:r>
            <w:proofErr w:type="spellStart"/>
            <w:r w:rsidRPr="002A03AA">
              <w:t>disponible</w:t>
            </w:r>
            <w:proofErr w:type="spellEnd"/>
            <w:r w:rsidRPr="002A03AA">
              <w:t xml:space="preserve"> </w:t>
            </w:r>
            <w:proofErr w:type="spellStart"/>
            <w:r w:rsidRPr="002A03AA">
              <w:t>en</w:t>
            </w:r>
            <w:proofErr w:type="spellEnd"/>
            <w:r w:rsidRPr="002A03AA">
              <w:t xml:space="preserve"> las </w:t>
            </w:r>
            <w:proofErr w:type="spellStart"/>
            <w:r w:rsidRPr="002A03AA">
              <w:t>licencias</w:t>
            </w:r>
            <w:proofErr w:type="spellEnd"/>
            <w:r w:rsidRPr="002A03AA">
              <w:t xml:space="preserve"> </w:t>
            </w:r>
            <w:proofErr w:type="spellStart"/>
            <w:r w:rsidRPr="002A03AA">
              <w:t>por</w:t>
            </w:r>
            <w:proofErr w:type="spellEnd"/>
            <w:r w:rsidRPr="002A03AA">
              <w:t xml:space="preserve"> </w:t>
            </w:r>
            <w:proofErr w:type="spellStart"/>
            <w:r w:rsidRPr="002A03AA">
              <w:t>volumen</w:t>
            </w:r>
            <w:proofErr w:type="spellEnd"/>
            <w:r w:rsidRPr="002A03AA">
              <w:t xml:space="preserve"> o </w:t>
            </w:r>
            <w:proofErr w:type="spellStart"/>
            <w:r w:rsidRPr="002A03AA">
              <w:t>en</w:t>
            </w:r>
            <w:proofErr w:type="spellEnd"/>
            <w:r w:rsidRPr="002A03AA">
              <w:t xml:space="preserve"> el portal de </w:t>
            </w:r>
            <w:proofErr w:type="spellStart"/>
            <w:r w:rsidRPr="002A03AA">
              <w:t>servicios</w:t>
            </w:r>
            <w:proofErr w:type="spellEnd"/>
            <w:r w:rsidRPr="002A03AA">
              <w:t xml:space="preserve"> online de Microsoft, </w:t>
            </w:r>
            <w:proofErr w:type="spellStart"/>
            <w:r w:rsidRPr="002A03AA">
              <w:t>excluyendo</w:t>
            </w:r>
            <w:proofErr w:type="spellEnd"/>
            <w:r w:rsidRPr="002A03AA">
              <w:t xml:space="preserve"> (1) Microsoft Dynamics CRM para </w:t>
            </w:r>
            <w:proofErr w:type="spellStart"/>
            <w:r w:rsidRPr="002A03AA">
              <w:t>dispositivos</w:t>
            </w:r>
            <w:proofErr w:type="spellEnd"/>
            <w:r w:rsidRPr="002A03AA">
              <w:t xml:space="preserve"> compatibles, que </w:t>
            </w:r>
            <w:proofErr w:type="spellStart"/>
            <w:r w:rsidRPr="002A03AA">
              <w:t>incluye</w:t>
            </w:r>
            <w:proofErr w:type="spellEnd"/>
            <w:r w:rsidRPr="002A03AA">
              <w:t xml:space="preserve"> entre </w:t>
            </w:r>
            <w:proofErr w:type="spellStart"/>
            <w:r w:rsidRPr="002A03AA">
              <w:t>otros</w:t>
            </w:r>
            <w:proofErr w:type="spellEnd"/>
            <w:r w:rsidRPr="002A03AA">
              <w:t xml:space="preserve"> Microsoft Dynamics CRM Online Services para </w:t>
            </w:r>
            <w:proofErr w:type="spellStart"/>
            <w:r w:rsidRPr="002A03AA">
              <w:t>tabletas</w:t>
            </w:r>
            <w:proofErr w:type="spellEnd"/>
            <w:r w:rsidRPr="002A03AA">
              <w:t xml:space="preserve"> y/o smartphones y (2) </w:t>
            </w:r>
            <w:proofErr w:type="spellStart"/>
            <w:r w:rsidRPr="002A03AA">
              <w:t>cualquier</w:t>
            </w:r>
            <w:proofErr w:type="spellEnd"/>
            <w:r w:rsidRPr="002A03AA">
              <w:t xml:space="preserve"> </w:t>
            </w:r>
            <w:proofErr w:type="spellStart"/>
            <w:r w:rsidRPr="002A03AA">
              <w:t>servicio</w:t>
            </w:r>
            <w:proofErr w:type="spellEnd"/>
            <w:r w:rsidRPr="002A03AA">
              <w:t xml:space="preserve"> de </w:t>
            </w:r>
            <w:proofErr w:type="spellStart"/>
            <w:r w:rsidRPr="002A03AA">
              <w:t>marca</w:t>
            </w:r>
            <w:proofErr w:type="spellEnd"/>
            <w:r w:rsidRPr="002A03AA">
              <w:t xml:space="preserve"> </w:t>
            </w:r>
            <w:proofErr w:type="spellStart"/>
            <w:r w:rsidRPr="002A03AA">
              <w:t>disponible</w:t>
            </w:r>
            <w:proofErr w:type="spellEnd"/>
            <w:r w:rsidRPr="002A03AA">
              <w:t xml:space="preserve"> con Microsoft Dynamics CRM Online o </w:t>
            </w:r>
            <w:proofErr w:type="spellStart"/>
            <w:r w:rsidRPr="002A03AA">
              <w:t>conectado</w:t>
            </w:r>
            <w:proofErr w:type="spellEnd"/>
            <w:r w:rsidRPr="002A03AA">
              <w:t xml:space="preserve"> a </w:t>
            </w:r>
            <w:proofErr w:type="spellStart"/>
            <w:r w:rsidRPr="002A03AA">
              <w:t>él</w:t>
            </w:r>
            <w:proofErr w:type="spellEnd"/>
            <w:r w:rsidRPr="002A03AA">
              <w:t xml:space="preserve">, </w:t>
            </w:r>
            <w:proofErr w:type="spellStart"/>
            <w:r w:rsidRPr="002A03AA">
              <w:t>como</w:t>
            </w:r>
            <w:proofErr w:type="spellEnd"/>
            <w:r w:rsidRPr="002A03AA">
              <w:t xml:space="preserve"> Microsoft Social Engagement, Parature, de Microsoft y Microsoft Dynamics Marketing.</w:t>
            </w:r>
          </w:p>
        </w:tc>
      </w:tr>
      <w:tr w:rsidR="002A03AA" w:rsidRPr="00EA2FAC" w14:paraId="0EEF8014" w14:textId="77777777" w:rsidTr="000F158F">
        <w:tc>
          <w:tcPr>
            <w:tcW w:w="2490" w:type="dxa"/>
            <w:vAlign w:val="center"/>
          </w:tcPr>
          <w:p w14:paraId="17E444BC" w14:textId="673A8BEF" w:rsidR="002A03AA" w:rsidRPr="00DE50D3" w:rsidRDefault="002A03AA" w:rsidP="002A03AA">
            <w:pPr>
              <w:pStyle w:val="ProductList-Body"/>
              <w:rPr>
                <w:lang w:val="es-ES"/>
              </w:rPr>
            </w:pPr>
            <w:proofErr w:type="spellStart"/>
            <w:r w:rsidRPr="00E93619">
              <w:t>Servicios</w:t>
            </w:r>
            <w:proofErr w:type="spellEnd"/>
            <w:r w:rsidRPr="00E93619">
              <w:t xml:space="preserve"> de Office 365</w:t>
            </w:r>
          </w:p>
        </w:tc>
        <w:tc>
          <w:tcPr>
            <w:tcW w:w="8283" w:type="dxa"/>
          </w:tcPr>
          <w:p w14:paraId="2B2D9666" w14:textId="0FF0C4B3" w:rsidR="002A03AA" w:rsidRPr="00DE50D3" w:rsidRDefault="00EA2FAC" w:rsidP="002A03AA">
            <w:pPr>
              <w:pStyle w:val="ProductList-Body"/>
              <w:rPr>
                <w:lang w:val="es-ES"/>
              </w:rPr>
            </w:pPr>
            <w:r w:rsidRPr="00547183">
              <w:rPr>
                <w:lang w:val="es-AR"/>
              </w:rPr>
              <w:t xml:space="preserve">Los siguientes servicios, cada uno como un servicio independiente o incluidos en un conjunto de aplicaciones o plan de Office 365: Exchange Online, Archivado de Exchange Online, Exchange Online </w:t>
            </w:r>
            <w:proofErr w:type="spellStart"/>
            <w:r w:rsidRPr="00547183">
              <w:rPr>
                <w:lang w:val="es-AR"/>
              </w:rPr>
              <w:t>Protection</w:t>
            </w:r>
            <w:proofErr w:type="spellEnd"/>
            <w:r w:rsidRPr="00547183">
              <w:rPr>
                <w:lang w:val="es-AR"/>
              </w:rPr>
              <w:t xml:space="preserve">, Protección contra Amenazas Avanzada, SharePoint Online, OneDrive para la Empresa, Project Online, Skype Empresarial Online, </w:t>
            </w:r>
            <w:proofErr w:type="spellStart"/>
            <w:r w:rsidRPr="00547183">
              <w:rPr>
                <w:lang w:val="es-AR"/>
              </w:rPr>
              <w:t>Sway</w:t>
            </w:r>
            <w:proofErr w:type="spellEnd"/>
            <w:r w:rsidRPr="00547183">
              <w:rPr>
                <w:lang w:val="es-AR"/>
              </w:rPr>
              <w:t xml:space="preserve">, Office Online, Análisis de </w:t>
            </w:r>
            <w:proofErr w:type="spellStart"/>
            <w:r w:rsidRPr="00547183">
              <w:rPr>
                <w:lang w:val="es-AR"/>
              </w:rPr>
              <w:t>Delve</w:t>
            </w:r>
            <w:proofErr w:type="spellEnd"/>
            <w:r w:rsidRPr="00547183">
              <w:rPr>
                <w:lang w:val="es-AR"/>
              </w:rPr>
              <w:t xml:space="preserve">, </w:t>
            </w:r>
            <w:proofErr w:type="spellStart"/>
            <w:r w:rsidRPr="00547183">
              <w:rPr>
                <w:lang w:val="es-AR"/>
              </w:rPr>
              <w:t>Customer</w:t>
            </w:r>
            <w:proofErr w:type="spellEnd"/>
            <w:r w:rsidRPr="00547183">
              <w:rPr>
                <w:lang w:val="es-AR"/>
              </w:rPr>
              <w:t xml:space="preserve"> </w:t>
            </w:r>
            <w:proofErr w:type="spellStart"/>
            <w:r w:rsidRPr="00547183">
              <w:rPr>
                <w:lang w:val="es-AR"/>
              </w:rPr>
              <w:t>Lockbox</w:t>
            </w:r>
            <w:proofErr w:type="spellEnd"/>
            <w:r w:rsidRPr="00547183">
              <w:rPr>
                <w:lang w:val="es-AR"/>
              </w:rPr>
              <w:t xml:space="preserve"> y </w:t>
            </w:r>
            <w:proofErr w:type="spellStart"/>
            <w:r w:rsidRPr="00547183">
              <w:rPr>
                <w:lang w:val="es-AR"/>
              </w:rPr>
              <w:t>Yammer</w:t>
            </w:r>
            <w:proofErr w:type="spellEnd"/>
            <w:r w:rsidRPr="00547183">
              <w:rPr>
                <w:lang w:val="es-AR"/>
              </w:rPr>
              <w:t xml:space="preserve"> Enterprise. Los Servicios de Office 365 no incluyen Office 365 </w:t>
            </w:r>
            <w:proofErr w:type="spellStart"/>
            <w:r w:rsidRPr="00547183">
              <w:rPr>
                <w:lang w:val="es-AR"/>
              </w:rPr>
              <w:t>ProPlus</w:t>
            </w:r>
            <w:proofErr w:type="spellEnd"/>
            <w:r w:rsidRPr="00547183">
              <w:rPr>
                <w:lang w:val="es-AR"/>
              </w:rPr>
              <w:t>,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r w:rsidR="002A03AA" w:rsidRPr="00E93619">
              <w:rPr>
                <w:lang w:val="es-ES"/>
              </w:rPr>
              <w:t>”.</w:t>
            </w:r>
          </w:p>
        </w:tc>
      </w:tr>
      <w:tr w:rsidR="002A03AA" w:rsidRPr="00EA2FAC" w14:paraId="31232290" w14:textId="77777777" w:rsidTr="000F158F">
        <w:tc>
          <w:tcPr>
            <w:tcW w:w="2490" w:type="dxa"/>
            <w:vAlign w:val="center"/>
          </w:tcPr>
          <w:p w14:paraId="792F0442" w14:textId="6D4EC55B" w:rsidR="002A03AA" w:rsidRPr="00DE50D3" w:rsidRDefault="002A03AA" w:rsidP="002A03AA">
            <w:pPr>
              <w:pStyle w:val="ProductList-Body"/>
              <w:rPr>
                <w:lang w:val="es-ES"/>
              </w:rPr>
            </w:pPr>
            <w:bookmarkStart w:id="55" w:name="MicrosoftAzureCoreServices"/>
            <w:r w:rsidRPr="00E93619">
              <w:t>Microsoft Azure Core Services</w:t>
            </w:r>
            <w:bookmarkEnd w:id="55"/>
          </w:p>
        </w:tc>
        <w:tc>
          <w:tcPr>
            <w:tcW w:w="8283" w:type="dxa"/>
          </w:tcPr>
          <w:p w14:paraId="1BC35F13" w14:textId="5CAA46CF" w:rsidR="002A03AA" w:rsidRPr="00DE50D3" w:rsidRDefault="002A03AA" w:rsidP="002A03AA">
            <w:pPr>
              <w:pStyle w:val="ProductList-Body"/>
              <w:rPr>
                <w:lang w:val="es-ES"/>
              </w:rPr>
            </w:pPr>
            <w:r w:rsidRPr="00E93619">
              <w:rPr>
                <w:lang w:val="es-ES"/>
              </w:rPr>
              <w:t xml:space="preserve">Servicios en la nube (roles web y de trabajo), Máquinas Virtuales (incluidas con SQL Server), Almacenamiento (Blobs, Tablas, Colas), Red Virtual, Administrador de Tráfico, Lote, Sitios Web, Servicios de BizTalk, Servicios Multimedia, Servicios Móviles, Bus de Servicio, Centro de Notificaciones, Administrador de Flujos de Trabajo, Express </w:t>
            </w:r>
            <w:proofErr w:type="spellStart"/>
            <w:r w:rsidRPr="00E93619">
              <w:rPr>
                <w:lang w:val="es-ES"/>
              </w:rPr>
              <w:t>Route</w:t>
            </w:r>
            <w:proofErr w:type="spellEnd"/>
            <w:r w:rsidRPr="00E93619">
              <w:rPr>
                <w:lang w:val="es-ES"/>
              </w:rPr>
              <w:t xml:space="preserve">, Programador, </w:t>
            </w:r>
            <w:proofErr w:type="spellStart"/>
            <w:r w:rsidRPr="00E93619">
              <w:rPr>
                <w:lang w:val="es-ES"/>
              </w:rPr>
              <w:t>Multi</w:t>
            </w:r>
            <w:proofErr w:type="spellEnd"/>
            <w:r w:rsidRPr="00E93619">
              <w:rPr>
                <w:lang w:val="es-ES"/>
              </w:rPr>
              <w:t xml:space="preserve">-Factor </w:t>
            </w:r>
            <w:proofErr w:type="spellStart"/>
            <w:r w:rsidRPr="00E93619">
              <w:rPr>
                <w:lang w:val="es-ES"/>
              </w:rPr>
              <w:t>Authentication</w:t>
            </w:r>
            <w:proofErr w:type="spellEnd"/>
            <w:r w:rsidRPr="00E93619">
              <w:rPr>
                <w:lang w:val="es-ES"/>
              </w:rPr>
              <w:t xml:space="preserve">, Active </w:t>
            </w:r>
            <w:proofErr w:type="spellStart"/>
            <w:r w:rsidRPr="00E93619">
              <w:rPr>
                <w:lang w:val="es-ES"/>
              </w:rPr>
              <w:t>Directory</w:t>
            </w:r>
            <w:proofErr w:type="spellEnd"/>
            <w:r w:rsidRPr="00E93619">
              <w:rPr>
                <w:lang w:val="es-ES"/>
              </w:rPr>
              <w:t xml:space="preserve">, Rights Management </w:t>
            </w:r>
            <w:proofErr w:type="spellStart"/>
            <w:r w:rsidRPr="00E93619">
              <w:rPr>
                <w:lang w:val="es-ES"/>
              </w:rPr>
              <w:t>Service</w:t>
            </w:r>
            <w:proofErr w:type="spellEnd"/>
            <w:r w:rsidRPr="00E93619">
              <w:rPr>
                <w:lang w:val="es-ES"/>
              </w:rPr>
              <w:t xml:space="preserve">, Base de Datos SQL y </w:t>
            </w:r>
            <w:proofErr w:type="spellStart"/>
            <w:r w:rsidRPr="00E93619">
              <w:rPr>
                <w:lang w:val="es-ES"/>
              </w:rPr>
              <w:t>HDInsight</w:t>
            </w:r>
            <w:proofErr w:type="spellEnd"/>
            <w:r w:rsidRPr="00E93619">
              <w:rPr>
                <w:lang w:val="es-ES"/>
              </w:rPr>
              <w:t>.</w:t>
            </w:r>
          </w:p>
        </w:tc>
      </w:tr>
      <w:tr w:rsidR="00256427" w:rsidRPr="00EA2FAC" w14:paraId="35238467" w14:textId="77777777" w:rsidTr="000F158F">
        <w:tc>
          <w:tcPr>
            <w:tcW w:w="2490" w:type="dxa"/>
            <w:vAlign w:val="center"/>
          </w:tcPr>
          <w:p w14:paraId="2BF1ACCE" w14:textId="035545C0" w:rsidR="00256427" w:rsidRPr="00DE50D3" w:rsidRDefault="006E5B74" w:rsidP="006E5B74">
            <w:pPr>
              <w:pStyle w:val="ProductList-Body"/>
              <w:rPr>
                <w:lang w:val="es-ES"/>
              </w:rPr>
            </w:pPr>
            <w:r w:rsidRPr="00DE50D3">
              <w:rPr>
                <w:lang w:val="es-ES"/>
              </w:rPr>
              <w:t>Servicios Online de Microsoft Intune</w:t>
            </w:r>
          </w:p>
        </w:tc>
        <w:tc>
          <w:tcPr>
            <w:tcW w:w="8283" w:type="dxa"/>
          </w:tcPr>
          <w:p w14:paraId="717F210B" w14:textId="2C797371" w:rsidR="00256427" w:rsidRPr="00DE50D3" w:rsidRDefault="00256427" w:rsidP="00D92296">
            <w:pPr>
              <w:pStyle w:val="ProductList-Body"/>
              <w:rPr>
                <w:lang w:val="es-ES"/>
              </w:rPr>
            </w:pPr>
            <w:r w:rsidRPr="00DE50D3">
              <w:rPr>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bl>
    <w:p w14:paraId="1C3FFDF6" w14:textId="77777777" w:rsidR="000E6ED8" w:rsidRPr="00DE50D3" w:rsidRDefault="000E6ED8" w:rsidP="00A914BF">
      <w:pPr>
        <w:pStyle w:val="ProductList-Body"/>
        <w:rPr>
          <w:lang w:val="es-ES"/>
        </w:rPr>
      </w:pPr>
    </w:p>
    <w:p w14:paraId="42CAC509" w14:textId="77777777" w:rsidR="002A03AA" w:rsidRPr="00E93619" w:rsidRDefault="002A03AA" w:rsidP="000769B3">
      <w:pPr>
        <w:pStyle w:val="ProductList-SubSubSectionHeading"/>
        <w:keepNext/>
        <w:outlineLvl w:val="2"/>
        <w:rPr>
          <w:lang w:val="es-ES"/>
        </w:rPr>
      </w:pPr>
      <w:bookmarkStart w:id="56" w:name="_Toc431797699"/>
      <w:bookmarkStart w:id="57" w:name="_Toc431459515"/>
      <w:bookmarkStart w:id="58" w:name="_Toc440107948"/>
      <w:r w:rsidRPr="00E93619">
        <w:rPr>
          <w:lang w:val="es-ES"/>
        </w:rPr>
        <w:lastRenderedPageBreak/>
        <w:t>Ubicación de Datos del Cliente en Reposo</w:t>
      </w:r>
      <w:bookmarkEnd w:id="56"/>
      <w:bookmarkEnd w:id="57"/>
      <w:bookmarkEnd w:id="58"/>
    </w:p>
    <w:p w14:paraId="77F5B844" w14:textId="77777777" w:rsidR="002A03AA" w:rsidRPr="00E93619" w:rsidRDefault="002A03AA" w:rsidP="002A03AA">
      <w:pPr>
        <w:pStyle w:val="ProductList-Body"/>
        <w:rPr>
          <w:lang w:val="es-ES"/>
        </w:rPr>
      </w:pPr>
      <w:r w:rsidRPr="00E93619">
        <w:rPr>
          <w:lang w:val="es-ES"/>
        </w:rPr>
        <w:t xml:space="preserve">Microsoft almacenará los Datos del Cliente en reposo dentro de determinadas áreas geográficas importantes (cada una, una </w:t>
      </w:r>
      <w:proofErr w:type="spellStart"/>
      <w:r w:rsidRPr="00E93619">
        <w:rPr>
          <w:lang w:val="es-ES"/>
        </w:rPr>
        <w:t>Geoárea</w:t>
      </w:r>
      <w:proofErr w:type="spellEnd"/>
      <w:r w:rsidRPr="00E93619">
        <w:rPr>
          <w:lang w:val="es-ES"/>
        </w:rPr>
        <w:t>), de la siguiente forma:</w:t>
      </w:r>
    </w:p>
    <w:p w14:paraId="467DBFAA" w14:textId="3ADF4F49" w:rsidR="00086F17" w:rsidRPr="00EF2DC4" w:rsidRDefault="00EF2DC4" w:rsidP="002A03AA">
      <w:pPr>
        <w:pStyle w:val="ProductList-Body"/>
        <w:numPr>
          <w:ilvl w:val="0"/>
          <w:numId w:val="6"/>
        </w:numPr>
        <w:ind w:left="450" w:hanging="270"/>
        <w:rPr>
          <w:szCs w:val="18"/>
          <w:lang w:val="es-ES"/>
        </w:rPr>
      </w:pPr>
      <w:r w:rsidRPr="00EF2DC4">
        <w:rPr>
          <w:b/>
          <w:bCs/>
          <w:szCs w:val="18"/>
          <w:lang w:val="es-ES"/>
        </w:rPr>
        <w:t>Servicios de Office 365.</w:t>
      </w:r>
      <w:r w:rsidRPr="00EF2DC4">
        <w:rPr>
          <w:szCs w:val="18"/>
          <w:lang w:val="es-ES"/>
        </w:rPr>
        <w:t xml:space="preserve"> Si el Cliente provisiona su </w:t>
      </w:r>
      <w:proofErr w:type="spellStart"/>
      <w:r w:rsidRPr="00EF2DC4">
        <w:rPr>
          <w:i/>
          <w:iCs/>
          <w:szCs w:val="18"/>
          <w:lang w:val="es-ES"/>
        </w:rPr>
        <w:t>tenant</w:t>
      </w:r>
      <w:proofErr w:type="spellEnd"/>
      <w:r w:rsidRPr="00EF2DC4">
        <w:rPr>
          <w:szCs w:val="18"/>
          <w:lang w:val="es-ES"/>
        </w:rPr>
        <w:t xml:space="preserve"> en Australia, la Unión Europea, India, Japón o los Estados Unidos (cada una de las anteriores, una “</w:t>
      </w:r>
      <w:proofErr w:type="spellStart"/>
      <w:r w:rsidRPr="00EF2DC4">
        <w:rPr>
          <w:szCs w:val="18"/>
          <w:lang w:val="es-ES"/>
        </w:rPr>
        <w:t>Geoárea</w:t>
      </w:r>
      <w:proofErr w:type="spellEnd"/>
      <w:r w:rsidRPr="00EF2DC4">
        <w:rPr>
          <w:szCs w:val="18"/>
          <w:lang w:val="es-ES"/>
        </w:rPr>
        <w:t>”), Microsoft almacenará los siguientes Datos de</w:t>
      </w:r>
      <w:r w:rsidR="00DF0ED7">
        <w:rPr>
          <w:szCs w:val="18"/>
          <w:lang w:val="es-ES"/>
        </w:rPr>
        <w:t>l</w:t>
      </w:r>
      <w:r w:rsidRPr="00EF2DC4">
        <w:rPr>
          <w:szCs w:val="18"/>
          <w:lang w:val="es-ES"/>
        </w:rPr>
        <w:t xml:space="preserve"> Cliente en reposo únicamente dentro de esa </w:t>
      </w:r>
      <w:proofErr w:type="spellStart"/>
      <w:r w:rsidRPr="00EF2DC4">
        <w:rPr>
          <w:szCs w:val="18"/>
          <w:lang w:val="es-ES"/>
        </w:rPr>
        <w:t>Geoárea</w:t>
      </w:r>
      <w:proofErr w:type="spellEnd"/>
      <w:r w:rsidRPr="00EF2DC4">
        <w:rPr>
          <w:szCs w:val="18"/>
          <w:lang w:val="es-ES"/>
        </w:rPr>
        <w:t>: (1) el contenido de los buzones de Exchange Online (el cuerpo de los correos electrónicos, las entradas de calendario y el contenido de los archivos adjuntos a los correos electrónicos) y (2) el contenido del sitio de SharePoint Online y los archivos almacenados en ese sitio</w:t>
      </w:r>
      <w:r w:rsidR="00086F17" w:rsidRPr="00EF2DC4">
        <w:rPr>
          <w:szCs w:val="18"/>
          <w:lang w:val="es-ES"/>
        </w:rPr>
        <w:t>.</w:t>
      </w:r>
    </w:p>
    <w:p w14:paraId="612EBA91" w14:textId="1DFDB680" w:rsidR="00086F17" w:rsidRPr="00376241" w:rsidRDefault="006E5B74" w:rsidP="005129AC">
      <w:pPr>
        <w:pStyle w:val="ProductList-Body"/>
        <w:numPr>
          <w:ilvl w:val="0"/>
          <w:numId w:val="6"/>
        </w:numPr>
        <w:ind w:left="450" w:hanging="270"/>
        <w:rPr>
          <w:szCs w:val="18"/>
          <w:lang w:val="es-ES"/>
        </w:rPr>
      </w:pPr>
      <w:r w:rsidRPr="00376241">
        <w:rPr>
          <w:b/>
          <w:szCs w:val="18"/>
          <w:lang w:val="es-ES"/>
        </w:rPr>
        <w:t>Servicios Online de Microsoft Intune.</w:t>
      </w:r>
      <w:r w:rsidRPr="00376241">
        <w:rPr>
          <w:szCs w:val="18"/>
          <w:lang w:val="es-ES"/>
        </w:rPr>
        <w:t xml:space="preserve"> Cuando el Cliente </w:t>
      </w:r>
      <w:r w:rsidR="00CD0B72" w:rsidRPr="00376241">
        <w:rPr>
          <w:szCs w:val="18"/>
          <w:lang w:val="es-ES"/>
        </w:rPr>
        <w:t xml:space="preserve">provisiona una cuenta </w:t>
      </w:r>
      <w:proofErr w:type="spellStart"/>
      <w:r w:rsidR="00CD0B72" w:rsidRPr="00376241">
        <w:rPr>
          <w:i/>
          <w:szCs w:val="18"/>
          <w:lang w:val="es-ES"/>
        </w:rPr>
        <w:t>tenant</w:t>
      </w:r>
      <w:proofErr w:type="spellEnd"/>
      <w:r w:rsidRPr="00376241">
        <w:rPr>
          <w:szCs w:val="18"/>
          <w:lang w:val="es-ES"/>
        </w:rPr>
        <w:t xml:space="preserve">, el Cliente selecciona una </w:t>
      </w:r>
      <w:proofErr w:type="spellStart"/>
      <w:r w:rsidRPr="00376241">
        <w:rPr>
          <w:szCs w:val="18"/>
          <w:lang w:val="es-ES"/>
        </w:rPr>
        <w:t>Geoárea</w:t>
      </w:r>
      <w:proofErr w:type="spellEnd"/>
      <w:r w:rsidRPr="00376241">
        <w:rPr>
          <w:szCs w:val="18"/>
          <w:lang w:val="es-ES"/>
        </w:rPr>
        <w:t xml:space="preserve"> disponible donde se almacenarán los </w:t>
      </w:r>
      <w:r w:rsidR="005129AC" w:rsidRPr="00376241">
        <w:rPr>
          <w:szCs w:val="18"/>
          <w:lang w:val="es-ES"/>
        </w:rPr>
        <w:t>Datos del Cliente en reposo</w:t>
      </w:r>
      <w:r w:rsidRPr="00376241">
        <w:rPr>
          <w:szCs w:val="18"/>
          <w:lang w:val="es-ES"/>
        </w:rPr>
        <w:t xml:space="preserve">. Microsoft no transmitirá los Datos del Cliente fuera del Área Geográfica seleccionada del Cliente, salvo según se indica en la sección </w:t>
      </w:r>
      <w:r w:rsidR="00A008F8" w:rsidRPr="00376241">
        <w:rPr>
          <w:szCs w:val="18"/>
          <w:lang w:val="es-ES"/>
        </w:rPr>
        <w:t>“</w:t>
      </w:r>
      <w:r w:rsidRPr="00376241">
        <w:rPr>
          <w:szCs w:val="18"/>
          <w:lang w:val="es-ES"/>
        </w:rPr>
        <w:t>Ubicación de Datos</w:t>
      </w:r>
      <w:r w:rsidR="00A008F8" w:rsidRPr="00376241">
        <w:rPr>
          <w:szCs w:val="18"/>
          <w:lang w:val="es-ES"/>
        </w:rPr>
        <w:t>”</w:t>
      </w:r>
      <w:r w:rsidRPr="00376241">
        <w:rPr>
          <w:szCs w:val="18"/>
          <w:lang w:val="es-ES"/>
        </w:rPr>
        <w:t xml:space="preserve"> del Centro de Confianza de Microsoft Intune.</w:t>
      </w:r>
    </w:p>
    <w:p w14:paraId="58B83666" w14:textId="5C266C88" w:rsidR="00086F17" w:rsidRPr="00376241" w:rsidRDefault="00086F17" w:rsidP="005129AC">
      <w:pPr>
        <w:pStyle w:val="ProductList-Body"/>
        <w:numPr>
          <w:ilvl w:val="0"/>
          <w:numId w:val="6"/>
        </w:numPr>
        <w:ind w:left="450" w:hanging="270"/>
        <w:rPr>
          <w:szCs w:val="18"/>
          <w:lang w:val="es-ES"/>
        </w:rPr>
      </w:pPr>
      <w:r w:rsidRPr="00376241">
        <w:rPr>
          <w:b/>
          <w:szCs w:val="18"/>
          <w:lang w:val="es-ES"/>
        </w:rPr>
        <w:t xml:space="preserve">Microsoft </w:t>
      </w:r>
      <w:proofErr w:type="spellStart"/>
      <w:r w:rsidRPr="00376241">
        <w:rPr>
          <w:b/>
          <w:szCs w:val="18"/>
          <w:lang w:val="es-ES"/>
        </w:rPr>
        <w:t>Azure</w:t>
      </w:r>
      <w:proofErr w:type="spellEnd"/>
      <w:r w:rsidRPr="00376241">
        <w:rPr>
          <w:b/>
          <w:szCs w:val="18"/>
          <w:lang w:val="es-ES"/>
        </w:rPr>
        <w:t xml:space="preserve"> Core </w:t>
      </w:r>
      <w:proofErr w:type="spellStart"/>
      <w:r w:rsidRPr="00376241">
        <w:rPr>
          <w:b/>
          <w:szCs w:val="18"/>
          <w:lang w:val="es-ES"/>
        </w:rPr>
        <w:t>Services</w:t>
      </w:r>
      <w:proofErr w:type="spellEnd"/>
      <w:r w:rsidRPr="00376241">
        <w:rPr>
          <w:b/>
          <w:szCs w:val="18"/>
          <w:lang w:val="es-ES"/>
        </w:rPr>
        <w:t>.</w:t>
      </w:r>
      <w:r w:rsidRPr="00376241">
        <w:rPr>
          <w:szCs w:val="18"/>
          <w:lang w:val="es-ES"/>
        </w:rPr>
        <w:t xml:space="preserve"> Si el Cliente configura un servicio específico para su implementación dentro de una </w:t>
      </w:r>
      <w:proofErr w:type="spellStart"/>
      <w:r w:rsidRPr="00376241">
        <w:rPr>
          <w:szCs w:val="18"/>
          <w:lang w:val="es-ES"/>
        </w:rPr>
        <w:t>Geoárea</w:t>
      </w:r>
      <w:proofErr w:type="spellEnd"/>
      <w:r w:rsidRPr="00376241">
        <w:rPr>
          <w:szCs w:val="18"/>
          <w:lang w:val="es-ES"/>
        </w:rPr>
        <w:t xml:space="preserve"> entonces, para ese servicio, Microsoft almacenará </w:t>
      </w:r>
      <w:r w:rsidR="005129AC" w:rsidRPr="00376241">
        <w:rPr>
          <w:szCs w:val="18"/>
          <w:lang w:val="es-ES"/>
        </w:rPr>
        <w:t xml:space="preserve">Datos del Cliente en reposo </w:t>
      </w:r>
      <w:r w:rsidRPr="00376241">
        <w:rPr>
          <w:szCs w:val="18"/>
          <w:lang w:val="es-ES"/>
        </w:rPr>
        <w:t xml:space="preserve">dentro de la </w:t>
      </w:r>
      <w:proofErr w:type="spellStart"/>
      <w:r w:rsidRPr="00376241">
        <w:rPr>
          <w:szCs w:val="18"/>
          <w:lang w:val="es-ES"/>
        </w:rPr>
        <w:t>Geoárea</w:t>
      </w:r>
      <w:proofErr w:type="spellEnd"/>
      <w:r w:rsidRPr="00376241">
        <w:rPr>
          <w:szCs w:val="18"/>
          <w:lang w:val="es-ES"/>
        </w:rPr>
        <w:t xml:space="preserve"> especificada. Determinados servicios podrían impedir que el Cliente configure la implementación en una </w:t>
      </w:r>
      <w:proofErr w:type="spellStart"/>
      <w:r w:rsidRPr="00376241">
        <w:rPr>
          <w:szCs w:val="18"/>
          <w:lang w:val="es-ES"/>
        </w:rPr>
        <w:t>Geoárea</w:t>
      </w:r>
      <w:proofErr w:type="spellEnd"/>
      <w:r w:rsidRPr="00376241">
        <w:rPr>
          <w:szCs w:val="18"/>
          <w:lang w:val="es-ES"/>
        </w:rPr>
        <w:t xml:space="preserve"> específica o fuera de Estados Unidos y podrían almacenar copias de seguridad en otras ubicaciones, según se detalla en el Trust Center de Microsoft </w:t>
      </w:r>
      <w:proofErr w:type="spellStart"/>
      <w:r w:rsidRPr="00376241">
        <w:rPr>
          <w:szCs w:val="18"/>
          <w:lang w:val="es-ES"/>
        </w:rPr>
        <w:t>Azure</w:t>
      </w:r>
      <w:proofErr w:type="spellEnd"/>
      <w:r w:rsidRPr="00376241">
        <w:rPr>
          <w:szCs w:val="18"/>
          <w:lang w:val="es-ES"/>
        </w:rPr>
        <w:t xml:space="preserve"> (que Microsoft puede actualizar cada cierto tiempo, pero Microsoft no agregará excepciones para los Servicios existentes en el lanzamiento general).</w:t>
      </w:r>
    </w:p>
    <w:p w14:paraId="2E0BCC36" w14:textId="21D0BF18" w:rsidR="00086F17" w:rsidRPr="00DE50D3" w:rsidRDefault="00E329BB" w:rsidP="005129AC">
      <w:pPr>
        <w:pStyle w:val="ProductList-Body"/>
        <w:numPr>
          <w:ilvl w:val="0"/>
          <w:numId w:val="6"/>
        </w:numPr>
        <w:spacing w:after="120"/>
        <w:ind w:left="461" w:hanging="274"/>
        <w:rPr>
          <w:lang w:val="es-ES"/>
        </w:rPr>
      </w:pPr>
      <w:r>
        <w:rPr>
          <w:b/>
        </w:rPr>
        <w:t>Microsoft Dynamics CRM Online Services</w:t>
      </w:r>
      <w:r w:rsidRPr="00CA134C">
        <w:rPr>
          <w:b/>
        </w:rPr>
        <w:t>.</w:t>
      </w:r>
      <w:r>
        <w:t xml:space="preserve"> Para </w:t>
      </w:r>
      <w:proofErr w:type="spellStart"/>
      <w:r>
        <w:t>entidades</w:t>
      </w:r>
      <w:proofErr w:type="spellEnd"/>
      <w:r>
        <w:t xml:space="preserve"> </w:t>
      </w:r>
      <w:proofErr w:type="spellStart"/>
      <w:r>
        <w:t>administradas</w:t>
      </w:r>
      <w:proofErr w:type="spellEnd"/>
      <w:r>
        <w:t xml:space="preserve"> </w:t>
      </w:r>
      <w:proofErr w:type="spellStart"/>
      <w:r>
        <w:t>por</w:t>
      </w:r>
      <w:proofErr w:type="spellEnd"/>
      <w:r>
        <w:t xml:space="preserve"> Microsoft Dynamics CRM Online Service, </w:t>
      </w:r>
      <w:proofErr w:type="spellStart"/>
      <w:r>
        <w:t>si</w:t>
      </w:r>
      <w:proofErr w:type="spellEnd"/>
      <w:r>
        <w:t xml:space="preserve"> el </w:t>
      </w:r>
      <w:proofErr w:type="spellStart"/>
      <w:r>
        <w:t>Cliente</w:t>
      </w:r>
      <w:proofErr w:type="spellEnd"/>
      <w:r>
        <w:t xml:space="preserve"> </w:t>
      </w:r>
      <w:proofErr w:type="spellStart"/>
      <w:r>
        <w:t>suministra</w:t>
      </w:r>
      <w:proofErr w:type="spellEnd"/>
      <w:r>
        <w:t xml:space="preserve"> </w:t>
      </w:r>
      <w:proofErr w:type="spellStart"/>
      <w:r>
        <w:t>su</w:t>
      </w:r>
      <w:proofErr w:type="spellEnd"/>
      <w:r>
        <w:t xml:space="preserve"> </w:t>
      </w:r>
      <w:proofErr w:type="spellStart"/>
      <w:r>
        <w:t>instancia</w:t>
      </w:r>
      <w:proofErr w:type="spellEnd"/>
      <w:r>
        <w:t xml:space="preserve"> </w:t>
      </w:r>
      <w:proofErr w:type="spellStart"/>
      <w:r>
        <w:t>en</w:t>
      </w:r>
      <w:proofErr w:type="spellEnd"/>
      <w:r>
        <w:t xml:space="preserve"> </w:t>
      </w:r>
      <w:proofErr w:type="spellStart"/>
      <w:r>
        <w:t>Estados</w:t>
      </w:r>
      <w:proofErr w:type="spellEnd"/>
      <w:r>
        <w:t xml:space="preserve"> </w:t>
      </w:r>
      <w:proofErr w:type="spellStart"/>
      <w:r>
        <w:t>Unidos</w:t>
      </w:r>
      <w:proofErr w:type="spellEnd"/>
      <w:r>
        <w:t xml:space="preserve"> </w:t>
      </w:r>
      <w:proofErr w:type="spellStart"/>
      <w:r>
        <w:t>o</w:t>
      </w:r>
      <w:proofErr w:type="spellEnd"/>
      <w:r>
        <w:t xml:space="preserve"> la UE, Microsoft </w:t>
      </w:r>
      <w:proofErr w:type="spellStart"/>
      <w:r>
        <w:t>almacenará</w:t>
      </w:r>
      <w:proofErr w:type="spellEnd"/>
      <w:r>
        <w:t xml:space="preserve"> </w:t>
      </w:r>
      <w:proofErr w:type="spellStart"/>
      <w:r>
        <w:t>los</w:t>
      </w:r>
      <w:proofErr w:type="spellEnd"/>
      <w:r>
        <w:t xml:space="preserve"> </w:t>
      </w:r>
      <w:proofErr w:type="spellStart"/>
      <w:r>
        <w:t>Datos</w:t>
      </w:r>
      <w:proofErr w:type="spellEnd"/>
      <w:r>
        <w:t xml:space="preserve"> </w:t>
      </w:r>
      <w:proofErr w:type="gramStart"/>
      <w:r>
        <w:t>del</w:t>
      </w:r>
      <w:proofErr w:type="gramEnd"/>
      <w:r>
        <w:t xml:space="preserve"> </w:t>
      </w:r>
      <w:proofErr w:type="spellStart"/>
      <w:r>
        <w:t>Cliente</w:t>
      </w:r>
      <w:proofErr w:type="spellEnd"/>
      <w:r>
        <w:t xml:space="preserve"> </w:t>
      </w:r>
      <w:proofErr w:type="spellStart"/>
      <w:r>
        <w:t>en</w:t>
      </w:r>
      <w:proofErr w:type="spellEnd"/>
      <w:r>
        <w:t xml:space="preserve"> </w:t>
      </w:r>
      <w:proofErr w:type="spellStart"/>
      <w:r>
        <w:t>reposo</w:t>
      </w:r>
      <w:proofErr w:type="spellEnd"/>
      <w:r>
        <w:t xml:space="preserve"> </w:t>
      </w:r>
      <w:proofErr w:type="spellStart"/>
      <w:r>
        <w:t>en</w:t>
      </w:r>
      <w:proofErr w:type="spellEnd"/>
      <w:r>
        <w:t xml:space="preserve"> </w:t>
      </w:r>
      <w:proofErr w:type="spellStart"/>
      <w:r>
        <w:t>Estados</w:t>
      </w:r>
      <w:proofErr w:type="spellEnd"/>
      <w:r>
        <w:t xml:space="preserve"> </w:t>
      </w:r>
      <w:proofErr w:type="spellStart"/>
      <w:r>
        <w:t>Unidos</w:t>
      </w:r>
      <w:proofErr w:type="spellEnd"/>
      <w:r>
        <w:t xml:space="preserve"> </w:t>
      </w:r>
      <w:proofErr w:type="spellStart"/>
      <w:r>
        <w:t>o</w:t>
      </w:r>
      <w:proofErr w:type="spellEnd"/>
      <w:r>
        <w:t xml:space="preserve"> la UE, </w:t>
      </w:r>
      <w:proofErr w:type="spellStart"/>
      <w:r>
        <w:t>según</w:t>
      </w:r>
      <w:proofErr w:type="spellEnd"/>
      <w:r>
        <w:t xml:space="preserve"> </w:t>
      </w:r>
      <w:proofErr w:type="spellStart"/>
      <w:r>
        <w:t>corresponda</w:t>
      </w:r>
      <w:proofErr w:type="spellEnd"/>
      <w:r w:rsidR="00826803" w:rsidRPr="00DE50D3">
        <w:rPr>
          <w:lang w:val="es-ES"/>
        </w:rPr>
        <w:t>.</w:t>
      </w:r>
    </w:p>
    <w:p w14:paraId="15A5EF57" w14:textId="77777777" w:rsidR="00086F17" w:rsidRPr="00DE50D3" w:rsidRDefault="00086F17" w:rsidP="00086F17">
      <w:pPr>
        <w:pStyle w:val="ProductList-Body"/>
        <w:rPr>
          <w:lang w:val="es-ES"/>
        </w:rPr>
      </w:pPr>
      <w:r w:rsidRPr="00DE50D3">
        <w:rPr>
          <w:lang w:val="es-ES"/>
        </w:rPr>
        <w:t>Microsoft no controla ni limita las regiones desde las cuales el Cliente o los usuarios finales del Cliente pueden acceder o mover Datos de Cliente.</w:t>
      </w:r>
    </w:p>
    <w:p w14:paraId="3D20A419" w14:textId="77777777" w:rsidR="00086F17" w:rsidRPr="00DE50D3" w:rsidRDefault="00086F17" w:rsidP="00086F17">
      <w:pPr>
        <w:pStyle w:val="ProductList-Body"/>
        <w:rPr>
          <w:lang w:val="es-ES"/>
        </w:rPr>
      </w:pPr>
    </w:p>
    <w:p w14:paraId="19DB872B" w14:textId="390C1941" w:rsidR="00086F17" w:rsidRPr="00DE50D3" w:rsidRDefault="00086F17" w:rsidP="00C614F3">
      <w:pPr>
        <w:pStyle w:val="ProductList-SubSubSectionHeading"/>
        <w:outlineLvl w:val="2"/>
        <w:rPr>
          <w:lang w:val="es-ES"/>
        </w:rPr>
      </w:pPr>
      <w:bookmarkStart w:id="59" w:name="_Toc440107949"/>
      <w:r w:rsidRPr="00DE50D3">
        <w:rPr>
          <w:lang w:val="es-ES"/>
        </w:rPr>
        <w:t>Privacidad</w:t>
      </w:r>
      <w:bookmarkEnd w:id="59"/>
    </w:p>
    <w:p w14:paraId="15DD36B2" w14:textId="140D3A05" w:rsidR="00086F17" w:rsidRPr="00DE50D3" w:rsidRDefault="00086F17" w:rsidP="00A44A41">
      <w:pPr>
        <w:pStyle w:val="ProductList-Body"/>
        <w:numPr>
          <w:ilvl w:val="0"/>
          <w:numId w:val="7"/>
        </w:numPr>
        <w:ind w:left="450" w:hanging="270"/>
        <w:rPr>
          <w:lang w:val="es-ES"/>
        </w:rPr>
      </w:pPr>
      <w:r w:rsidRPr="00DE50D3">
        <w:rPr>
          <w:b/>
          <w:lang w:val="es-ES"/>
        </w:rPr>
        <w:t>Eliminación o Devolución de Datos de Cliente.</w:t>
      </w:r>
      <w:r w:rsidRPr="00DE50D3">
        <w:rPr>
          <w:lang w:val="es-ES"/>
        </w:rPr>
        <w:t xml:space="preserve"> No más de ciento ochenta (180) días después de la expiración o terminación del uso por parte del Cliente de un Servicio Online, Microsoft deshabilitará la cuenta y eliminará los Datos de Cliente de la cuenta. </w:t>
      </w:r>
    </w:p>
    <w:p w14:paraId="6287F55F" w14:textId="36E258AD" w:rsidR="00086F17" w:rsidRPr="00DE50D3" w:rsidRDefault="00086F17" w:rsidP="00A44A41">
      <w:pPr>
        <w:pStyle w:val="ProductList-Body"/>
        <w:numPr>
          <w:ilvl w:val="0"/>
          <w:numId w:val="7"/>
        </w:numPr>
        <w:ind w:left="450" w:hanging="270"/>
        <w:rPr>
          <w:lang w:val="es-ES"/>
        </w:rPr>
      </w:pPr>
      <w:r w:rsidRPr="00DE50D3">
        <w:rPr>
          <w:b/>
          <w:lang w:val="es-ES"/>
        </w:rPr>
        <w:t>Transferencia de los Datos de Cliente.</w:t>
      </w:r>
      <w:r w:rsidRPr="00DE50D3">
        <w:rPr>
          <w:lang w:val="es-ES"/>
        </w:rPr>
        <w:t xml:space="preserve"> Durante el periodo de vigencia designado en virtud del contrato de licencias por volumen del Cliente, Microsoft mantendrá su certificación en virtud de los programas de Puerto Seguro de la Unión Europea y Puerto Seguro de Suiza, siempre que hayan sido mantenidas por el gobierno de los Estados Unidos. Además, a menos que el Cliente se haya excluido de las Cláusulas Contractuales Tipo, todas las transmisiones de Datos de Cliente fuera de la Unión Europea, el Área Económica Europea y Suiza se regirán por las Cláusulas Contractuales Tipo.</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555A6521" w:rsidR="00086F17" w:rsidRPr="00DE50D3" w:rsidRDefault="00086F17" w:rsidP="00CD7F8D">
      <w:pPr>
        <w:pStyle w:val="ProductList-Body"/>
        <w:numPr>
          <w:ilvl w:val="0"/>
          <w:numId w:val="7"/>
        </w:numPr>
        <w:ind w:left="450" w:hanging="270"/>
        <w:rPr>
          <w:lang w:val="es-ES"/>
        </w:rPr>
      </w:pPr>
      <w:r w:rsidRPr="00DE50D3">
        <w:rPr>
          <w:b/>
          <w:lang w:val="es-ES"/>
        </w:rPr>
        <w:t>Transferencia al Subcontratista.</w:t>
      </w:r>
      <w:r w:rsidRPr="00DE50D3">
        <w:rPr>
          <w:lang w:val="es-ES"/>
        </w:rPr>
        <w:t xml:space="preserve"> Microsoft puede contratar subcontratistas para proporcionar determinados servicios limitados o suplementarios en su nombre. Cualquier subcontratista a quien Microsoft transmita Datos de Cliente, incluso los utilizados con fines de almacenamiento, Tendrá que celebrar contratos escritos con Microsoft que exijan una protección al menos equivalente a la que ofrecen los DPT. El Cliente ha accedido previamente a que Microsoft transmita los Datos de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Cada Servicio Online de Microsoft tienen un sitio web que indica una lista de subcontratistas que están autorizados a acceder a los Datos del Cliente así como a los servicios limitados y suplementarios que proporcionan. Como mínimo 14 días antes de autorizar a cualquier nuevo subcontratista para que acceda a Datos de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60" w:name="_Toc440107950"/>
      <w:r w:rsidRPr="00DE50D3">
        <w:rPr>
          <w:lang w:val="es-ES"/>
        </w:rPr>
        <w:t>Términos adicionales para Europa.</w:t>
      </w:r>
      <w:bookmarkEnd w:id="60"/>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w:t>
      </w:r>
      <w:proofErr w:type="spellStart"/>
      <w:r w:rsidRPr="00DE50D3">
        <w:rPr>
          <w:lang w:val="es-ES"/>
        </w:rPr>
        <w:t>subencargado</w:t>
      </w:r>
      <w:proofErr w:type="spellEnd"/>
      <w:r w:rsidRPr="00DE50D3">
        <w:rPr>
          <w:lang w:val="es-ES"/>
        </w:rPr>
        <w:t xml:space="preserve">) del tratamiento de datos que actúa en nombre del Cliente. Como encargado (o </w:t>
      </w:r>
      <w:proofErr w:type="spellStart"/>
      <w:r w:rsidRPr="00DE50D3">
        <w:rPr>
          <w:lang w:val="es-ES"/>
        </w:rPr>
        <w:t>subencargado</w:t>
      </w:r>
      <w:proofErr w:type="spellEnd"/>
      <w:r w:rsidRPr="00DE50D3">
        <w:rPr>
          <w:lang w:val="es-ES"/>
        </w:rPr>
        <w:t>)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lastRenderedPageBreak/>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61" w:name="_Toc440107951"/>
      <w:r w:rsidRPr="00DE50D3">
        <w:rPr>
          <w:lang w:val="es-ES"/>
        </w:rPr>
        <w:t>Seguridad</w:t>
      </w:r>
      <w:bookmarkEnd w:id="61"/>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BB60FB">
        <w:trPr>
          <w:tblHeader/>
        </w:trPr>
        <w:tc>
          <w:tcPr>
            <w:tcW w:w="2490" w:type="dxa"/>
            <w:shd w:val="clear" w:color="auto" w:fill="0072C6"/>
          </w:tcPr>
          <w:p w14:paraId="75D7A1AA" w14:textId="0DECA320" w:rsidR="00086F17" w:rsidRPr="00DE50D3" w:rsidRDefault="00086F17" w:rsidP="008E1EAF">
            <w:pPr>
              <w:pStyle w:val="ProductList-Body"/>
              <w:spacing w:before="20" w:after="20"/>
              <w:rPr>
                <w:color w:val="FFFFFF" w:themeColor="background1"/>
                <w:lang w:val="es-ES"/>
              </w:rPr>
            </w:pPr>
            <w:r w:rsidRPr="00DE50D3">
              <w:rPr>
                <w:color w:val="FFFFFF" w:themeColor="background1"/>
                <w:lang w:val="es-ES"/>
              </w:rPr>
              <w:t>Dominio</w:t>
            </w:r>
          </w:p>
        </w:tc>
        <w:tc>
          <w:tcPr>
            <w:tcW w:w="8283" w:type="dxa"/>
            <w:shd w:val="clear" w:color="auto" w:fill="0072C6"/>
          </w:tcPr>
          <w:p w14:paraId="6C61E74C" w14:textId="4A3AC490" w:rsidR="00086F17" w:rsidRPr="00DE50D3" w:rsidRDefault="00086F17" w:rsidP="008E1EAF">
            <w:pPr>
              <w:pStyle w:val="ProductList-Body"/>
              <w:spacing w:before="20" w:after="20"/>
              <w:rPr>
                <w:color w:val="FFFFFF" w:themeColor="background1"/>
                <w:lang w:val="es-ES"/>
              </w:rPr>
            </w:pPr>
            <w:r w:rsidRPr="00DE50D3">
              <w:rPr>
                <w:color w:val="FFFFFF" w:themeColor="background1"/>
                <w:lang w:val="es-ES"/>
              </w:rPr>
              <w:t>Prácticas</w:t>
            </w:r>
          </w:p>
        </w:tc>
      </w:tr>
      <w:tr w:rsidR="00086F17" w:rsidRPr="00EA2FAC" w14:paraId="7BFB34B6" w14:textId="77777777" w:rsidTr="00BB60FB">
        <w:tc>
          <w:tcPr>
            <w:tcW w:w="2490" w:type="dxa"/>
            <w:vAlign w:val="center"/>
          </w:tcPr>
          <w:p w14:paraId="4A265EB1" w14:textId="4B939C28" w:rsidR="00086F17" w:rsidRPr="00DE50D3" w:rsidRDefault="00086F17" w:rsidP="007303AE">
            <w:pPr>
              <w:pStyle w:val="ProductList-Body"/>
              <w:rPr>
                <w:lang w:val="es-ES"/>
              </w:rPr>
            </w:pPr>
            <w:r w:rsidRPr="00DE50D3">
              <w:rPr>
                <w:lang w:val="es-ES"/>
              </w:rPr>
              <w:t>Organización de la seguridad de la información</w:t>
            </w:r>
          </w:p>
        </w:tc>
        <w:tc>
          <w:tcPr>
            <w:tcW w:w="8283" w:type="dxa"/>
          </w:tcPr>
          <w:p w14:paraId="4CCE6AB8" w14:textId="7F0E44E2" w:rsidR="009C6951" w:rsidRPr="00DE50D3" w:rsidRDefault="009C6951" w:rsidP="009C6951">
            <w:pPr>
              <w:pStyle w:val="ProductList-Body"/>
              <w:rPr>
                <w:lang w:val="es-ES"/>
              </w:rPr>
            </w:pPr>
            <w:r w:rsidRPr="00DE50D3">
              <w:rPr>
                <w:b/>
                <w:lang w:val="es-ES"/>
              </w:rPr>
              <w:t>Responsabilidad de la Seguridad.</w:t>
            </w:r>
            <w:r w:rsidRPr="00DE50D3">
              <w:rPr>
                <w:lang w:val="es-ES"/>
              </w:rPr>
              <w:t xml:space="preserve"> Microsoft ha designado a uno o más ejecutivos de seguridad responsables de coordinar y supervisar las reglas y los procedimientos de seguridad.</w:t>
            </w:r>
          </w:p>
          <w:p w14:paraId="25E100F8" w14:textId="7660AD52" w:rsidR="009C6951" w:rsidRPr="00DE50D3" w:rsidRDefault="009C6951" w:rsidP="0088164F">
            <w:pPr>
              <w:pStyle w:val="ProductList-Body"/>
              <w:spacing w:before="40"/>
              <w:rPr>
                <w:lang w:val="es-ES"/>
              </w:rPr>
            </w:pPr>
            <w:r w:rsidRPr="00DE50D3">
              <w:rPr>
                <w:b/>
                <w:lang w:val="es-ES"/>
              </w:rPr>
              <w:t>Responsabilidades y Roles de Seguridad.</w:t>
            </w:r>
            <w:r w:rsidRPr="00DE50D3">
              <w:rPr>
                <w:lang w:val="es-ES"/>
              </w:rPr>
              <w:t xml:space="preserve"> El personal de Microsoft con acceso a los Datos de Cliente está sujeto a obligaciones de confidencialidad.</w:t>
            </w:r>
          </w:p>
          <w:p w14:paraId="43EEE1B1" w14:textId="14EE093C" w:rsidR="009C6951" w:rsidRPr="00DE50D3" w:rsidRDefault="009C6951" w:rsidP="0088164F">
            <w:pPr>
              <w:pStyle w:val="ProductList-Body"/>
              <w:spacing w:before="40"/>
              <w:rPr>
                <w:lang w:val="es-ES"/>
              </w:rPr>
            </w:pPr>
            <w:r w:rsidRPr="00DE50D3">
              <w:rPr>
                <w:b/>
                <w:lang w:val="es-ES"/>
              </w:rPr>
              <w:t>Programa de Administración de Riesgos.</w:t>
            </w:r>
            <w:r w:rsidRPr="00DE50D3">
              <w:rPr>
                <w:lang w:val="es-ES"/>
              </w:rPr>
              <w:t xml:space="preserve"> Microsoft realizó una evaluación de riesgos antes de tratar los Datos de Cliente o de lanzar el servicio de Servicios Online.</w:t>
            </w:r>
          </w:p>
          <w:p w14:paraId="3D0B77AE" w14:textId="3E551499" w:rsidR="00086F17" w:rsidRPr="00DE50D3" w:rsidRDefault="009C6951" w:rsidP="009C6951">
            <w:pPr>
              <w:pStyle w:val="ProductList-Body"/>
              <w:rPr>
                <w:lang w:val="es-ES"/>
              </w:rPr>
            </w:pPr>
            <w:r w:rsidRPr="00DE50D3">
              <w:rPr>
                <w:lang w:val="es-ES"/>
              </w:rPr>
              <w:t>Microsoft retiene sus documentos de seguridad conforme a sus requisitos de retención después de que ya no se encuentren en vigor.</w:t>
            </w:r>
          </w:p>
        </w:tc>
      </w:tr>
      <w:tr w:rsidR="00086F17" w:rsidRPr="00EA2FAC" w14:paraId="7414B36E" w14:textId="77777777" w:rsidTr="00BB60FB">
        <w:tc>
          <w:tcPr>
            <w:tcW w:w="2490" w:type="dxa"/>
            <w:vAlign w:val="center"/>
          </w:tcPr>
          <w:p w14:paraId="6F221689" w14:textId="78DA8E2F" w:rsidR="00086F17" w:rsidRPr="00DE50D3" w:rsidRDefault="00086F17" w:rsidP="007303AE">
            <w:pPr>
              <w:pStyle w:val="ProductList-Body"/>
              <w:rPr>
                <w:lang w:val="es-ES"/>
              </w:rPr>
            </w:pPr>
            <w:r w:rsidRPr="00DE50D3">
              <w:rPr>
                <w:lang w:val="es-ES"/>
              </w:rPr>
              <w:t>Gestión de activos</w:t>
            </w:r>
          </w:p>
        </w:tc>
        <w:tc>
          <w:tcPr>
            <w:tcW w:w="8283" w:type="dxa"/>
          </w:tcPr>
          <w:p w14:paraId="6DA73246" w14:textId="0BE2B773" w:rsidR="009C6951" w:rsidRPr="00DE50D3" w:rsidRDefault="009C6951" w:rsidP="009C6951">
            <w:pPr>
              <w:pStyle w:val="ProductList-Body"/>
              <w:rPr>
                <w:lang w:val="es-ES"/>
              </w:rPr>
            </w:pPr>
            <w:r w:rsidRPr="00DE50D3">
              <w:rPr>
                <w:b/>
                <w:lang w:val="es-ES"/>
              </w:rPr>
              <w:t>Inventario de Activos.</w:t>
            </w:r>
            <w:r w:rsidRPr="00DE50D3">
              <w:rPr>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DE50D3" w:rsidRDefault="009C6951" w:rsidP="0088164F">
            <w:pPr>
              <w:pStyle w:val="ProductList-Body"/>
              <w:spacing w:before="40"/>
              <w:rPr>
                <w:lang w:val="es-ES"/>
              </w:rPr>
            </w:pPr>
            <w:r w:rsidRPr="00DE50D3">
              <w:rPr>
                <w:b/>
                <w:lang w:val="es-ES"/>
              </w:rPr>
              <w:t>Manejo de Activos</w:t>
            </w:r>
          </w:p>
          <w:p w14:paraId="44E4A99A" w14:textId="76E83D9E" w:rsidR="009C6951" w:rsidRPr="00DE50D3" w:rsidRDefault="0015313B" w:rsidP="00651B74">
            <w:pPr>
              <w:pStyle w:val="ProductList-Body"/>
              <w:ind w:left="162" w:hanging="162"/>
              <w:rPr>
                <w:lang w:val="es-ES"/>
              </w:rPr>
            </w:pPr>
            <w:r w:rsidRPr="0015313B">
              <w:rPr>
                <w:lang w:val="es-ES"/>
              </w:rPr>
              <w:t>-</w:t>
            </w:r>
            <w:r w:rsidRPr="0015313B">
              <w:rPr>
                <w:lang w:val="es-ES"/>
              </w:rPr>
              <w:tab/>
            </w:r>
            <w:r w:rsidR="00651B74" w:rsidRPr="00DE50D3">
              <w:rPr>
                <w:lang w:val="es-ES"/>
              </w:rPr>
              <w:t>Microsoft clasifica los Datos de Cliente para ayudar a identificarlo y para contar con que el acceso a ellos se encuentre apropiadamente restringido.</w:t>
            </w:r>
          </w:p>
          <w:p w14:paraId="134B5436" w14:textId="3EB935EE" w:rsidR="009C6951" w:rsidRPr="00DE50D3" w:rsidRDefault="0015313B" w:rsidP="00651B74">
            <w:pPr>
              <w:pStyle w:val="ProductList-Body"/>
              <w:ind w:left="162" w:hanging="162"/>
              <w:rPr>
                <w:lang w:val="es-ES"/>
              </w:rPr>
            </w:pPr>
            <w:r w:rsidRPr="0015313B">
              <w:rPr>
                <w:lang w:val="es-ES"/>
              </w:rPr>
              <w:t>-</w:t>
            </w:r>
            <w:r w:rsidRPr="0015313B">
              <w:rPr>
                <w:lang w:val="es-ES"/>
              </w:rPr>
              <w:tab/>
            </w:r>
            <w:r w:rsidR="002A3B84" w:rsidRPr="00DE50D3">
              <w:rPr>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DE50D3" w:rsidRDefault="0015313B" w:rsidP="002C5473">
            <w:pPr>
              <w:pStyle w:val="ProductList-Body"/>
              <w:ind w:left="162" w:hanging="162"/>
              <w:rPr>
                <w:lang w:val="es-ES"/>
              </w:rPr>
            </w:pPr>
            <w:r w:rsidRPr="0015313B">
              <w:rPr>
                <w:lang w:val="es-ES"/>
              </w:rPr>
              <w:t>-</w:t>
            </w:r>
            <w:r w:rsidRPr="0015313B">
              <w:rPr>
                <w:lang w:val="es-ES"/>
              </w:rPr>
              <w:tab/>
            </w:r>
            <w:r w:rsidR="009C6951" w:rsidRPr="00DE50D3">
              <w:rPr>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BB60FB">
        <w:tc>
          <w:tcPr>
            <w:tcW w:w="2490" w:type="dxa"/>
            <w:vAlign w:val="center"/>
          </w:tcPr>
          <w:p w14:paraId="59347A52" w14:textId="738D913D" w:rsidR="00086F17" w:rsidRPr="00DE50D3" w:rsidRDefault="00086F17" w:rsidP="007303AE">
            <w:pPr>
              <w:pStyle w:val="ProductList-Body"/>
              <w:rPr>
                <w:lang w:val="es-ES"/>
              </w:rPr>
            </w:pPr>
            <w:r w:rsidRPr="00DE50D3">
              <w:rPr>
                <w:lang w:val="es-ES"/>
              </w:rPr>
              <w:t>Seguridad de recursos humanos</w:t>
            </w:r>
          </w:p>
        </w:tc>
        <w:tc>
          <w:tcPr>
            <w:tcW w:w="8283" w:type="dxa"/>
          </w:tcPr>
          <w:p w14:paraId="4D458344" w14:textId="28E5AABF" w:rsidR="00086F17" w:rsidRPr="00DE50D3" w:rsidRDefault="009C6951" w:rsidP="008E1EAF">
            <w:pPr>
              <w:pStyle w:val="ProductList-Body"/>
              <w:rPr>
                <w:lang w:val="es-ES"/>
              </w:rPr>
            </w:pPr>
            <w:r w:rsidRPr="00DE50D3">
              <w:rPr>
                <w:b/>
                <w:lang w:val="es-ES"/>
              </w:rPr>
              <w:t>Formación en Seguridad.</w:t>
            </w:r>
            <w:r w:rsidRPr="00DE50D3">
              <w:rPr>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EA2FAC" w14:paraId="7B591B2A" w14:textId="77777777" w:rsidTr="00BB60FB">
        <w:tc>
          <w:tcPr>
            <w:tcW w:w="2490" w:type="dxa"/>
            <w:vAlign w:val="center"/>
          </w:tcPr>
          <w:p w14:paraId="17640D63" w14:textId="1909CE38" w:rsidR="00086F17" w:rsidRPr="00DE50D3" w:rsidRDefault="00086F17" w:rsidP="007303AE">
            <w:pPr>
              <w:pStyle w:val="ProductList-Body"/>
              <w:rPr>
                <w:lang w:val="es-ES"/>
              </w:rPr>
            </w:pPr>
            <w:r w:rsidRPr="00DE50D3">
              <w:rPr>
                <w:lang w:val="es-ES"/>
              </w:rPr>
              <w:t>Seguridad física y ambiental</w:t>
            </w:r>
          </w:p>
        </w:tc>
        <w:tc>
          <w:tcPr>
            <w:tcW w:w="8283" w:type="dxa"/>
          </w:tcPr>
          <w:p w14:paraId="0E056EAF" w14:textId="21CE734C" w:rsidR="009C6951" w:rsidRPr="00DE50D3" w:rsidRDefault="009C6951" w:rsidP="009C6951">
            <w:pPr>
              <w:pStyle w:val="ProductList-Body"/>
              <w:rPr>
                <w:lang w:val="es-ES"/>
              </w:rPr>
            </w:pPr>
            <w:r w:rsidRPr="00DE50D3">
              <w:rPr>
                <w:b/>
                <w:lang w:val="es-ES"/>
              </w:rPr>
              <w:t>Acceso Físico a las Instalaciones.</w:t>
            </w:r>
            <w:r w:rsidRPr="00DE50D3">
              <w:rPr>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DE50D3" w:rsidRDefault="009C6951" w:rsidP="0088164F">
            <w:pPr>
              <w:pStyle w:val="ProductList-Body"/>
              <w:spacing w:before="40"/>
              <w:rPr>
                <w:lang w:val="es-ES"/>
              </w:rPr>
            </w:pPr>
            <w:r w:rsidRPr="00DE50D3">
              <w:rPr>
                <w:b/>
                <w:lang w:val="es-ES"/>
              </w:rPr>
              <w:t>Acceso Físico a los Componentes.</w:t>
            </w:r>
            <w:r w:rsidRPr="00DE50D3">
              <w:rPr>
                <w:lang w:val="es-ES"/>
              </w:rPr>
              <w:t xml:space="preserve"> Microsoft mantiene registros del soporte físico entrante y saliente que contiene los Datos de Cliente, que incluyen el tipo de soporte físico, el emisor/destinatarios autorizados, la</w:t>
            </w:r>
            <w:r w:rsidR="00A64F36" w:rsidRPr="00DE50D3">
              <w:rPr>
                <w:lang w:val="es-ES"/>
              </w:rPr>
              <w:t> </w:t>
            </w:r>
            <w:r w:rsidRPr="00DE50D3">
              <w:rPr>
                <w:lang w:val="es-ES"/>
              </w:rPr>
              <w:t>fecha y hora, la cantidad de soporte físico y los tipos de Datos de Cliente que contienen.</w:t>
            </w:r>
          </w:p>
          <w:p w14:paraId="556D004F" w14:textId="1CF63ED3" w:rsidR="009C6951" w:rsidRPr="00DE50D3" w:rsidRDefault="009C6951" w:rsidP="0088164F">
            <w:pPr>
              <w:pStyle w:val="ProductList-Body"/>
              <w:spacing w:before="40"/>
              <w:rPr>
                <w:lang w:val="es-ES"/>
              </w:rPr>
            </w:pPr>
            <w:r w:rsidRPr="00DE50D3">
              <w:rPr>
                <w:b/>
                <w:lang w:val="es-ES"/>
              </w:rPr>
              <w:t>Protección contra Interrupciones.</w:t>
            </w:r>
            <w:r w:rsidRPr="00DE50D3">
              <w:rPr>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DE50D3" w:rsidRDefault="009C6951" w:rsidP="0088164F">
            <w:pPr>
              <w:pStyle w:val="ProductList-Body"/>
              <w:spacing w:before="40"/>
              <w:rPr>
                <w:lang w:val="es-ES"/>
              </w:rPr>
            </w:pPr>
            <w:r w:rsidRPr="00DE50D3">
              <w:rPr>
                <w:b/>
                <w:lang w:val="es-ES"/>
              </w:rPr>
              <w:t>Eliminación de Componentes.</w:t>
            </w:r>
            <w:r w:rsidRPr="00DE50D3">
              <w:rPr>
                <w:lang w:val="es-ES"/>
              </w:rPr>
              <w:t xml:space="preserve"> Microsoft utiliza procesos estándar del sector para eliminar los Datos de Cliente cuando ya no son necesarios.</w:t>
            </w:r>
          </w:p>
        </w:tc>
      </w:tr>
      <w:tr w:rsidR="00086F17" w:rsidRPr="00EA2FAC" w14:paraId="5142F166" w14:textId="77777777" w:rsidTr="00BB60FB">
        <w:tc>
          <w:tcPr>
            <w:tcW w:w="2490" w:type="dxa"/>
            <w:vAlign w:val="center"/>
          </w:tcPr>
          <w:p w14:paraId="4E573BCA" w14:textId="3DE6A7D5" w:rsidR="00086F17" w:rsidRPr="00DE50D3" w:rsidRDefault="00086F17" w:rsidP="007303AE">
            <w:pPr>
              <w:pStyle w:val="ProductList-Body"/>
              <w:rPr>
                <w:lang w:val="es-ES"/>
              </w:rPr>
            </w:pPr>
            <w:r w:rsidRPr="00DE50D3">
              <w:rPr>
                <w:lang w:val="es-ES"/>
              </w:rPr>
              <w:t>Administración de comunicaciones y operaciones</w:t>
            </w:r>
          </w:p>
        </w:tc>
        <w:tc>
          <w:tcPr>
            <w:tcW w:w="8283" w:type="dxa"/>
          </w:tcPr>
          <w:p w14:paraId="52A9B3B5" w14:textId="2B32BAB3" w:rsidR="009C6951" w:rsidRPr="00DE50D3" w:rsidRDefault="009C6951" w:rsidP="009C6951">
            <w:pPr>
              <w:pStyle w:val="ProductList-Body"/>
              <w:rPr>
                <w:lang w:val="es-ES"/>
              </w:rPr>
            </w:pPr>
            <w:r w:rsidRPr="00DE50D3">
              <w:rPr>
                <w:b/>
                <w:lang w:val="es-ES"/>
              </w:rPr>
              <w:t>Directiva Operacional.</w:t>
            </w:r>
            <w:r w:rsidRPr="00DE50D3">
              <w:rPr>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DE50D3" w:rsidRDefault="009C6951" w:rsidP="0088164F">
            <w:pPr>
              <w:pStyle w:val="ProductList-Body"/>
              <w:spacing w:before="40"/>
              <w:rPr>
                <w:lang w:val="es-ES"/>
              </w:rPr>
            </w:pPr>
            <w:r w:rsidRPr="00DE50D3">
              <w:rPr>
                <w:b/>
                <w:lang w:val="es-ES"/>
              </w:rPr>
              <w:t>Procedimientos de Recuperación de Datos</w:t>
            </w:r>
          </w:p>
          <w:p w14:paraId="273CBF49" w14:textId="55B75F4D"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DE50D3" w:rsidRDefault="0015313B" w:rsidP="003D22CB">
            <w:pPr>
              <w:pStyle w:val="ProductList-Body"/>
              <w:ind w:left="162" w:hanging="162"/>
              <w:rPr>
                <w:lang w:val="es-ES"/>
              </w:rPr>
            </w:pPr>
            <w:r w:rsidRPr="0015313B">
              <w:rPr>
                <w:lang w:val="es-ES"/>
              </w:rPr>
              <w:lastRenderedPageBreak/>
              <w:t>-</w:t>
            </w:r>
            <w:r w:rsidRPr="0015313B">
              <w:rPr>
                <w:lang w:val="es-ES"/>
              </w:rPr>
              <w:tab/>
            </w:r>
            <w:r w:rsidR="003D22CB" w:rsidRPr="00DE50D3">
              <w:rPr>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tiene implementados procedimientos específicos que rigen el acceso a las copias de los Datos de Cliente.</w:t>
            </w:r>
          </w:p>
          <w:p w14:paraId="6910FE0B" w14:textId="6E132A33" w:rsidR="002C5473" w:rsidRPr="007E356F" w:rsidRDefault="0015313B" w:rsidP="002C5473">
            <w:pPr>
              <w:pStyle w:val="ProductList-Body"/>
              <w:ind w:left="162" w:hanging="162"/>
              <w:rPr>
                <w:lang w:val="es-ES_tradnl"/>
              </w:rPr>
            </w:pPr>
            <w:r w:rsidRPr="0015313B">
              <w:rPr>
                <w:lang w:val="es-ES"/>
              </w:rPr>
              <w:t>-</w:t>
            </w:r>
            <w:r w:rsidRPr="0015313B">
              <w:rPr>
                <w:lang w:val="es-ES"/>
              </w:rPr>
              <w:tab/>
            </w:r>
            <w:r w:rsidR="00E329BB">
              <w:t xml:space="preserve">Microsoft </w:t>
            </w:r>
            <w:proofErr w:type="spellStart"/>
            <w:r w:rsidR="00E329BB">
              <w:t>evalúa</w:t>
            </w:r>
            <w:proofErr w:type="spellEnd"/>
            <w:r w:rsidR="00E329BB">
              <w:t xml:space="preserve"> </w:t>
            </w:r>
            <w:proofErr w:type="spellStart"/>
            <w:r w:rsidR="00E329BB">
              <w:t>los</w:t>
            </w:r>
            <w:proofErr w:type="spellEnd"/>
            <w:r w:rsidR="00E329BB">
              <w:t xml:space="preserve"> </w:t>
            </w:r>
            <w:proofErr w:type="spellStart"/>
            <w:r w:rsidR="00E329BB">
              <w:t>procedimientos</w:t>
            </w:r>
            <w:proofErr w:type="spellEnd"/>
            <w:r w:rsidR="00E329BB">
              <w:t xml:space="preserve"> de </w:t>
            </w:r>
            <w:proofErr w:type="spellStart"/>
            <w:r w:rsidR="00E329BB">
              <w:t>recuperación</w:t>
            </w:r>
            <w:proofErr w:type="spellEnd"/>
            <w:r w:rsidR="00E329BB">
              <w:t xml:space="preserve"> de </w:t>
            </w:r>
            <w:proofErr w:type="spellStart"/>
            <w:r w:rsidR="00E329BB">
              <w:t>datos</w:t>
            </w:r>
            <w:proofErr w:type="spellEnd"/>
            <w:r w:rsidR="00E329BB">
              <w:t xml:space="preserve"> al </w:t>
            </w:r>
            <w:proofErr w:type="spellStart"/>
            <w:r w:rsidR="00E329BB">
              <w:t>menos</w:t>
            </w:r>
            <w:proofErr w:type="spellEnd"/>
            <w:r w:rsidR="00E329BB">
              <w:t xml:space="preserve"> </w:t>
            </w:r>
            <w:proofErr w:type="spellStart"/>
            <w:r w:rsidR="00E329BB">
              <w:t>cada</w:t>
            </w:r>
            <w:proofErr w:type="spellEnd"/>
            <w:r w:rsidR="00E329BB">
              <w:t xml:space="preserve"> </w:t>
            </w:r>
            <w:proofErr w:type="spellStart"/>
            <w:r w:rsidR="00E329BB">
              <w:t>seis</w:t>
            </w:r>
            <w:proofErr w:type="spellEnd"/>
            <w:r w:rsidR="00E329BB">
              <w:t xml:space="preserve"> (6) </w:t>
            </w:r>
            <w:proofErr w:type="spellStart"/>
            <w:r w:rsidR="00E329BB">
              <w:t>meses</w:t>
            </w:r>
            <w:proofErr w:type="spellEnd"/>
            <w:r w:rsidR="00E329BB">
              <w:t xml:space="preserve">, </w:t>
            </w:r>
            <w:proofErr w:type="spellStart"/>
            <w:r w:rsidR="00E329BB">
              <w:t>excepto</w:t>
            </w:r>
            <w:proofErr w:type="spellEnd"/>
            <w:r w:rsidR="00E329BB">
              <w:t xml:space="preserve"> </w:t>
            </w:r>
            <w:proofErr w:type="spellStart"/>
            <w:r w:rsidR="00E329BB">
              <w:t>en</w:t>
            </w:r>
            <w:proofErr w:type="spellEnd"/>
            <w:r w:rsidR="00E329BB">
              <w:t xml:space="preserve"> el </w:t>
            </w:r>
            <w:proofErr w:type="spellStart"/>
            <w:r w:rsidR="00E329BB">
              <w:t>caso</w:t>
            </w:r>
            <w:proofErr w:type="spellEnd"/>
            <w:r w:rsidR="00E329BB">
              <w:t xml:space="preserve"> de </w:t>
            </w:r>
            <w:proofErr w:type="spellStart"/>
            <w:r w:rsidR="00E329BB">
              <w:t>los</w:t>
            </w:r>
            <w:proofErr w:type="spellEnd"/>
            <w:r w:rsidR="00E329BB">
              <w:t xml:space="preserve"> </w:t>
            </w:r>
            <w:proofErr w:type="spellStart"/>
            <w:r w:rsidR="00E329BB">
              <w:t>procedimientos</w:t>
            </w:r>
            <w:proofErr w:type="spellEnd"/>
            <w:r w:rsidR="00E329BB">
              <w:t xml:space="preserve"> de </w:t>
            </w:r>
            <w:proofErr w:type="spellStart"/>
            <w:r w:rsidR="00E329BB">
              <w:t>recuperación</w:t>
            </w:r>
            <w:proofErr w:type="spellEnd"/>
            <w:r w:rsidR="00E329BB">
              <w:t xml:space="preserve"> de </w:t>
            </w:r>
            <w:proofErr w:type="spellStart"/>
            <w:r w:rsidR="00E329BB">
              <w:t>datos</w:t>
            </w:r>
            <w:proofErr w:type="spellEnd"/>
            <w:r w:rsidR="00E329BB">
              <w:t xml:space="preserve"> de </w:t>
            </w:r>
            <w:proofErr w:type="spellStart"/>
            <w:r w:rsidR="00E329BB">
              <w:t>Servicios</w:t>
            </w:r>
            <w:proofErr w:type="spellEnd"/>
            <w:r w:rsidR="00E329BB">
              <w:t xml:space="preserve"> de Azure Government, que se </w:t>
            </w:r>
            <w:proofErr w:type="spellStart"/>
            <w:r w:rsidR="00E329BB">
              <w:t>evalúan</w:t>
            </w:r>
            <w:proofErr w:type="spellEnd"/>
            <w:r w:rsidR="00E329BB">
              <w:t xml:space="preserve"> </w:t>
            </w:r>
            <w:proofErr w:type="spellStart"/>
            <w:r w:rsidR="00E329BB">
              <w:t>cada</w:t>
            </w:r>
            <w:proofErr w:type="spellEnd"/>
            <w:r w:rsidR="00E329BB">
              <w:t xml:space="preserve"> </w:t>
            </w:r>
            <w:proofErr w:type="spellStart"/>
            <w:r w:rsidR="00E329BB">
              <w:t>doce</w:t>
            </w:r>
            <w:proofErr w:type="spellEnd"/>
            <w:r w:rsidR="00E329BB">
              <w:t xml:space="preserve"> (12) </w:t>
            </w:r>
            <w:proofErr w:type="spellStart"/>
            <w:r w:rsidR="00E329BB">
              <w:t>meses</w:t>
            </w:r>
            <w:proofErr w:type="spellEnd"/>
            <w:r w:rsidR="002C5473" w:rsidRPr="007E356F">
              <w:rPr>
                <w:lang w:val="es-ES_tradnl"/>
              </w:rPr>
              <w:t>.</w:t>
            </w:r>
          </w:p>
          <w:p w14:paraId="0C13E134" w14:textId="65171139" w:rsidR="009C6951" w:rsidRPr="00DE50D3" w:rsidRDefault="0015313B" w:rsidP="003D22CB">
            <w:pPr>
              <w:pStyle w:val="ProductList-Body"/>
              <w:ind w:left="162" w:hanging="162"/>
              <w:rPr>
                <w:lang w:val="es-ES"/>
              </w:rPr>
            </w:pPr>
            <w:r w:rsidRPr="0015313B">
              <w:rPr>
                <w:lang w:val="es-ES"/>
              </w:rPr>
              <w:t>-</w:t>
            </w:r>
            <w:r w:rsidRPr="0015313B">
              <w:rPr>
                <w:lang w:val="es-ES"/>
              </w:rPr>
              <w:tab/>
            </w:r>
            <w:r w:rsidR="002C5473">
              <w:rPr>
                <w:lang w:val="es-ES"/>
              </w:rPr>
              <w:tab/>
            </w:r>
            <w:r w:rsidR="003D22CB" w:rsidRPr="00DE50D3">
              <w:rPr>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DE50D3" w:rsidRDefault="009C6951" w:rsidP="0088164F">
            <w:pPr>
              <w:pStyle w:val="ProductList-Body"/>
              <w:spacing w:before="40"/>
              <w:rPr>
                <w:lang w:val="es-ES"/>
              </w:rPr>
            </w:pPr>
            <w:r w:rsidRPr="00DE50D3">
              <w:rPr>
                <w:b/>
                <w:lang w:val="es-ES"/>
              </w:rPr>
              <w:t>Software Malicioso.</w:t>
            </w:r>
            <w:r w:rsidRPr="00DE50D3">
              <w:rPr>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547183" w:rsidRDefault="00EA2FAC" w:rsidP="00EA2FAC">
            <w:pPr>
              <w:pStyle w:val="ProductList-Body"/>
              <w:spacing w:before="40"/>
              <w:rPr>
                <w:lang w:val="es-AR"/>
              </w:rPr>
            </w:pPr>
            <w:r w:rsidRPr="00547183">
              <w:rPr>
                <w:b/>
                <w:lang w:val="es-AR"/>
              </w:rPr>
              <w:t>Datos Más Allá de los Límites</w:t>
            </w:r>
          </w:p>
          <w:p w14:paraId="1945E430" w14:textId="77777777" w:rsidR="00EA2FAC" w:rsidRPr="00547183" w:rsidRDefault="00EA2FAC" w:rsidP="00EA2FAC">
            <w:pPr>
              <w:pStyle w:val="ProductList-Body"/>
              <w:ind w:left="162" w:hanging="162"/>
              <w:rPr>
                <w:lang w:val="es-AR"/>
              </w:rPr>
            </w:pPr>
            <w:r w:rsidRPr="00547183">
              <w:rPr>
                <w:lang w:val="es-AR"/>
              </w:rPr>
              <w:t>-</w:t>
            </w:r>
            <w:r w:rsidRPr="00547183">
              <w:rPr>
                <w:lang w:val="es-AR"/>
              </w:rPr>
              <w:tab/>
              <w:t>Microsoft cifra (o permite que el Cliente cifre) los Datos del Cliente que se transmiten por redes públicas.</w:t>
            </w:r>
          </w:p>
          <w:p w14:paraId="70E6C4C4" w14:textId="294FB71E" w:rsidR="009C6951" w:rsidRPr="00DE50D3" w:rsidRDefault="00EA2FAC" w:rsidP="00EA2FAC">
            <w:pPr>
              <w:pStyle w:val="ProductList-Body"/>
              <w:ind w:left="162" w:hanging="162"/>
              <w:rPr>
                <w:lang w:val="es-ES"/>
              </w:rPr>
            </w:pPr>
            <w:r w:rsidRPr="00547183">
              <w:rPr>
                <w:lang w:val="es-AR"/>
              </w:rPr>
              <w:t>-</w:t>
            </w:r>
            <w:r w:rsidRPr="00547183">
              <w:rPr>
                <w:lang w:val="es-AR"/>
              </w:rPr>
              <w:tab/>
              <w:t>Microsoft restringe el acceso a los Datos de Cliente en soporte físico que sale de sus instalaciones</w:t>
            </w:r>
            <w:r w:rsidR="003D22CB" w:rsidRPr="00DE50D3">
              <w:rPr>
                <w:lang w:val="es-ES"/>
              </w:rPr>
              <w:t>.</w:t>
            </w:r>
          </w:p>
          <w:p w14:paraId="039DA155" w14:textId="73742380" w:rsidR="00086F17" w:rsidRPr="00DE50D3" w:rsidRDefault="009C6951" w:rsidP="0088164F">
            <w:pPr>
              <w:pStyle w:val="ProductList-Body"/>
              <w:spacing w:before="40"/>
              <w:rPr>
                <w:lang w:val="es-ES"/>
              </w:rPr>
            </w:pPr>
            <w:r w:rsidRPr="00DE50D3">
              <w:rPr>
                <w:b/>
                <w:lang w:val="es-ES"/>
              </w:rPr>
              <w:t>Registro de Eventos.</w:t>
            </w:r>
            <w:r w:rsidRPr="00DE50D3">
              <w:rPr>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EA2FAC" w14:paraId="4E04E154" w14:textId="77777777" w:rsidTr="00BB60FB">
        <w:tc>
          <w:tcPr>
            <w:tcW w:w="2490" w:type="dxa"/>
            <w:vAlign w:val="center"/>
          </w:tcPr>
          <w:p w14:paraId="1033C6C0" w14:textId="538D8B4A" w:rsidR="00086F17" w:rsidRPr="00DE50D3" w:rsidRDefault="00086F17" w:rsidP="007303AE">
            <w:pPr>
              <w:pStyle w:val="ProductList-Body"/>
              <w:rPr>
                <w:lang w:val="es-ES"/>
              </w:rPr>
            </w:pPr>
            <w:r w:rsidRPr="00DE50D3">
              <w:rPr>
                <w:lang w:val="es-ES"/>
              </w:rPr>
              <w:lastRenderedPageBreak/>
              <w:t>Control de acceso</w:t>
            </w:r>
          </w:p>
        </w:tc>
        <w:tc>
          <w:tcPr>
            <w:tcW w:w="8283" w:type="dxa"/>
          </w:tcPr>
          <w:p w14:paraId="4D5A88E0" w14:textId="3D42E11B" w:rsidR="009C6951" w:rsidRPr="00DE50D3" w:rsidRDefault="009C6951" w:rsidP="009C6951">
            <w:pPr>
              <w:pStyle w:val="ProductList-Body"/>
              <w:rPr>
                <w:lang w:val="es-ES"/>
              </w:rPr>
            </w:pPr>
            <w:r w:rsidRPr="00DE50D3">
              <w:rPr>
                <w:b/>
                <w:lang w:val="es-ES"/>
              </w:rPr>
              <w:t>Directiva de Acceso.</w:t>
            </w:r>
            <w:r w:rsidRPr="00DE50D3">
              <w:rPr>
                <w:lang w:val="es-ES"/>
              </w:rPr>
              <w:t xml:space="preserve"> Microsoft mantiene un registro de los privilegios de seguridad de las personas que tienen acceso a los Datos de Cliente.</w:t>
            </w:r>
          </w:p>
          <w:p w14:paraId="2541D145" w14:textId="77777777" w:rsidR="009C6951" w:rsidRPr="00DE50D3" w:rsidRDefault="009C6951" w:rsidP="0088164F">
            <w:pPr>
              <w:pStyle w:val="ProductList-Body"/>
              <w:spacing w:before="40"/>
              <w:rPr>
                <w:lang w:val="es-ES"/>
              </w:rPr>
            </w:pPr>
            <w:r w:rsidRPr="00DE50D3">
              <w:rPr>
                <w:b/>
                <w:lang w:val="es-ES"/>
              </w:rPr>
              <w:t>Autorización de Acceso</w:t>
            </w:r>
          </w:p>
          <w:p w14:paraId="6905FA03" w14:textId="6CA0A58E"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mantiene y actualiza un registro del personal autorizado para acceder a los sistemas de Microsoft que contienen los Datos de Cliente.</w:t>
            </w:r>
          </w:p>
          <w:p w14:paraId="25553CE7" w14:textId="0BDC31FA"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desactiva las credenciales de autenticación que no se han utilizado durante un periodo que no exceda los seis (6) meses.</w:t>
            </w:r>
          </w:p>
          <w:p w14:paraId="520E2E67" w14:textId="60ADACF9"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 xml:space="preserve">Microsoft identifica al personal que puede conceder, modificar o cancelar el acceso no autorizado a los datos y recursos. </w:t>
            </w:r>
          </w:p>
          <w:p w14:paraId="05170003" w14:textId="66B3F770"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DE50D3" w:rsidRDefault="009C6951" w:rsidP="0088164F">
            <w:pPr>
              <w:pStyle w:val="ProductList-Body"/>
              <w:spacing w:before="40"/>
              <w:rPr>
                <w:lang w:val="es-ES"/>
              </w:rPr>
            </w:pPr>
            <w:r w:rsidRPr="00DE50D3">
              <w:rPr>
                <w:b/>
                <w:lang w:val="es-ES"/>
              </w:rPr>
              <w:t>Privilegio Mínimo</w:t>
            </w:r>
          </w:p>
          <w:p w14:paraId="5A54D499" w14:textId="27E326D4"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 xml:space="preserve">Al personal de soporte técnico solo se le permite tener acceso a los Datos de Cliente cuando sea necesario. </w:t>
            </w:r>
          </w:p>
          <w:p w14:paraId="036CE9EC" w14:textId="74164F14"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restringe el acceso a los Datos de Cliente solo a aquellas personas que necesitan dicho acceso para desempeñar su trabajo.</w:t>
            </w:r>
          </w:p>
          <w:p w14:paraId="0456AB46" w14:textId="77777777" w:rsidR="009C6951" w:rsidRPr="00DE50D3" w:rsidRDefault="009C6951" w:rsidP="0088164F">
            <w:pPr>
              <w:pStyle w:val="ProductList-Body"/>
              <w:spacing w:before="40"/>
              <w:rPr>
                <w:lang w:val="es-ES"/>
              </w:rPr>
            </w:pPr>
            <w:r w:rsidRPr="00DE50D3">
              <w:rPr>
                <w:b/>
                <w:lang w:val="es-ES"/>
              </w:rPr>
              <w:t>Integridad y Confidencialidad</w:t>
            </w:r>
          </w:p>
          <w:p w14:paraId="0BF55A2D" w14:textId="5D1888ED"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indica a su personal que debe desactivar las sesiones administrativas cuando salga de las instalaciones que Microsoft controla o cuando los equipos queden desatendidos.</w:t>
            </w:r>
          </w:p>
          <w:p w14:paraId="5E91173C" w14:textId="5AB64642"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almacena contraseñas de una forma que las hace ininteligibles mientras están vigentes.</w:t>
            </w:r>
          </w:p>
          <w:p w14:paraId="7F353D0C" w14:textId="77777777" w:rsidR="009C6951" w:rsidRPr="00DE50D3" w:rsidRDefault="009C6951" w:rsidP="0088164F">
            <w:pPr>
              <w:pStyle w:val="ProductList-Body"/>
              <w:spacing w:before="40"/>
              <w:rPr>
                <w:lang w:val="es-ES"/>
              </w:rPr>
            </w:pPr>
            <w:r w:rsidRPr="00DE50D3">
              <w:rPr>
                <w:b/>
                <w:lang w:val="es-ES"/>
              </w:rPr>
              <w:t>Autenticación</w:t>
            </w:r>
          </w:p>
          <w:p w14:paraId="3873F6E9" w14:textId="58029A31"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utiliza prácticas estándar del sector para identificar y autenticar a los usuarios que intentan acceder a los sistemas de información.</w:t>
            </w:r>
          </w:p>
          <w:p w14:paraId="53D424BB" w14:textId="5C86BBDC"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Cuando los mecanismos de autenticación se basan en contraseñas, Microsoft exige que las contraseñas se renueven de forma periódica.</w:t>
            </w:r>
          </w:p>
          <w:p w14:paraId="0C91FCD8" w14:textId="6E83DE48"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Cuando los mecanismos de autenticación se basan en contraseñas, Microsoft exige que la contraseña tenga al menos ocho (8) caracteres de longitud.</w:t>
            </w:r>
          </w:p>
          <w:p w14:paraId="579D94F4" w14:textId="38DA7CD5"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se asegura de que los identificadores desactivados o expirados no se concedan a otras personas.</w:t>
            </w:r>
          </w:p>
          <w:p w14:paraId="53682E1B" w14:textId="1158696E"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supervisa (o permite que el Cliente supervise) los intentos reiterados de obtener acceso al sistema de información mediante una contraseña no válida.</w:t>
            </w:r>
          </w:p>
          <w:p w14:paraId="5EBD9700" w14:textId="0403057A"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mantiene procedimientos estándar del sector para desactivar las contraseñas que se hayan dañado o revelado de forma involuntaria.</w:t>
            </w:r>
          </w:p>
          <w:p w14:paraId="2A56C8FF" w14:textId="2A2626A3"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DE50D3" w:rsidRDefault="009C6951" w:rsidP="007303AE">
            <w:pPr>
              <w:pStyle w:val="ProductList-Body"/>
              <w:spacing w:before="40"/>
              <w:rPr>
                <w:lang w:val="es-ES"/>
              </w:rPr>
            </w:pPr>
            <w:r w:rsidRPr="00DE50D3">
              <w:rPr>
                <w:b/>
                <w:lang w:val="es-ES"/>
              </w:rPr>
              <w:t>Diseño de Red.</w:t>
            </w:r>
            <w:r w:rsidRPr="00DE50D3">
              <w:rPr>
                <w:lang w:val="es-ES"/>
              </w:rPr>
              <w:t xml:space="preserve"> Microsoft cuenta con controles para evitar que las personas supongan derechos de acceso que no se les han cedido para obtener acceso a Datos de Cliente para los que no tienen acceso autorizado.</w:t>
            </w:r>
          </w:p>
        </w:tc>
      </w:tr>
      <w:tr w:rsidR="00086F17" w:rsidRPr="00EA2FAC" w14:paraId="46DDAE79" w14:textId="77777777" w:rsidTr="00BB60FB">
        <w:tc>
          <w:tcPr>
            <w:tcW w:w="2490" w:type="dxa"/>
            <w:vAlign w:val="center"/>
          </w:tcPr>
          <w:p w14:paraId="2C4520EB" w14:textId="54C172FD" w:rsidR="00086F17" w:rsidRPr="00DE50D3" w:rsidRDefault="00086F17" w:rsidP="007303AE">
            <w:pPr>
              <w:pStyle w:val="ProductList-Body"/>
              <w:rPr>
                <w:lang w:val="es-ES"/>
              </w:rPr>
            </w:pPr>
            <w:r w:rsidRPr="00DE50D3">
              <w:rPr>
                <w:lang w:val="es-ES"/>
              </w:rPr>
              <w:lastRenderedPageBreak/>
              <w:t>Gestión de incidentes de seguridad de la información</w:t>
            </w:r>
          </w:p>
        </w:tc>
        <w:tc>
          <w:tcPr>
            <w:tcW w:w="8283" w:type="dxa"/>
          </w:tcPr>
          <w:p w14:paraId="1028D5CF" w14:textId="77777777" w:rsidR="00272578" w:rsidRPr="00DE50D3" w:rsidRDefault="00272578" w:rsidP="00272578">
            <w:pPr>
              <w:pStyle w:val="ProductList-Body"/>
              <w:rPr>
                <w:lang w:val="es-ES"/>
              </w:rPr>
            </w:pPr>
            <w:r w:rsidRPr="00DE50D3">
              <w:rPr>
                <w:b/>
                <w:lang w:val="es-ES"/>
              </w:rPr>
              <w:t>Proceso de Respuesta ante Incidentes</w:t>
            </w:r>
          </w:p>
          <w:p w14:paraId="099F1C9A" w14:textId="1A5117D8" w:rsidR="00272578"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DE50D3">
              <w:rPr>
                <w:color w:val="000000" w:themeColor="text1"/>
                <w:lang w:val="es-ES"/>
              </w:rPr>
              <w:t>procedimiento para recuperar datos.</w:t>
            </w:r>
          </w:p>
          <w:p w14:paraId="5BB81CE4" w14:textId="5D3D8041" w:rsidR="00E46617"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color w:val="000000" w:themeColor="text1"/>
                <w:lang w:val="es-ES"/>
              </w:rPr>
              <w:t xml:space="preserve">Para </w:t>
            </w:r>
            <w:r w:rsidR="003D22CB" w:rsidRPr="00DE50D3">
              <w:rPr>
                <w:iCs/>
                <w:color w:val="000000" w:themeColor="text1"/>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4139419A" w:rsidR="00272578" w:rsidRPr="00DE50D3" w:rsidRDefault="00272578" w:rsidP="000D42F4">
            <w:pPr>
              <w:pStyle w:val="ProductList-Body"/>
              <w:tabs>
                <w:tab w:val="clear" w:pos="158"/>
              </w:tabs>
              <w:rPr>
                <w:lang w:val="es-ES"/>
              </w:rPr>
            </w:pPr>
            <w:r w:rsidRPr="00DE50D3">
              <w:rPr>
                <w:color w:val="000000" w:themeColor="text1"/>
                <w:lang w:val="es-ES"/>
              </w:rPr>
              <w:t xml:space="preserve">Microsoft hace un seguimiento (o permite que el </w:t>
            </w:r>
            <w:r w:rsidRPr="00DE50D3">
              <w:rPr>
                <w:lang w:val="es-ES"/>
              </w:rPr>
              <w:t>Cliente haga un seguimiento) de las revelaciones de Datos del Cliente, que incluye los datos que se han revelado, a quién y en qué momento.</w:t>
            </w:r>
          </w:p>
          <w:p w14:paraId="730CA332" w14:textId="2F819071" w:rsidR="00086F17" w:rsidRPr="00DE50D3" w:rsidRDefault="00272578" w:rsidP="0088164F">
            <w:pPr>
              <w:pStyle w:val="ProductList-Body"/>
              <w:spacing w:before="40"/>
              <w:rPr>
                <w:lang w:val="es-ES"/>
              </w:rPr>
            </w:pPr>
            <w:r w:rsidRPr="00DE50D3">
              <w:rPr>
                <w:b/>
                <w:lang w:val="es-ES"/>
              </w:rPr>
              <w:t>Supervisión del servicio.</w:t>
            </w:r>
            <w:r w:rsidRPr="00DE50D3">
              <w:rPr>
                <w:lang w:val="es-ES"/>
              </w:rPr>
              <w:t xml:space="preserve"> El personal de seguridad de Microsoft verifica los registros al menos cada seis (6) meses para proponer esfuerzos de corrección, si fuera necesario.</w:t>
            </w:r>
          </w:p>
        </w:tc>
      </w:tr>
      <w:tr w:rsidR="00086F17" w:rsidRPr="00EA2FAC" w14:paraId="1186CDAD" w14:textId="77777777" w:rsidTr="00A64F36">
        <w:trPr>
          <w:cantSplit/>
        </w:trPr>
        <w:tc>
          <w:tcPr>
            <w:tcW w:w="2490" w:type="dxa"/>
            <w:vAlign w:val="center"/>
          </w:tcPr>
          <w:p w14:paraId="417B34CB" w14:textId="1C65413C" w:rsidR="00086F17" w:rsidRPr="00DE50D3" w:rsidRDefault="00086F17" w:rsidP="007303AE">
            <w:pPr>
              <w:pStyle w:val="ProductList-Body"/>
              <w:rPr>
                <w:lang w:val="es-ES"/>
              </w:rPr>
            </w:pPr>
            <w:r w:rsidRPr="00DE50D3">
              <w:rPr>
                <w:lang w:val="es-ES"/>
              </w:rPr>
              <w:t>Gestión de continuidad de negocios</w:t>
            </w:r>
          </w:p>
        </w:tc>
        <w:tc>
          <w:tcPr>
            <w:tcW w:w="8283" w:type="dxa"/>
          </w:tcPr>
          <w:p w14:paraId="36CE9909" w14:textId="6CF0677F" w:rsidR="00272578"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mantiene planes de emergencia y contingencia para las instalaciones en que están ubicados los sistemas de información de Microsoft que tratan los Datos de Cliente.</w:t>
            </w:r>
          </w:p>
          <w:p w14:paraId="2EA52B9C" w14:textId="10E18E96" w:rsidR="00086F17"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6BDE258E" w14:textId="77777777" w:rsidR="00C62FB6" w:rsidRPr="00DE50D3" w:rsidRDefault="00C62FB6" w:rsidP="00C62FB6">
      <w:pPr>
        <w:pStyle w:val="ProductList-Body"/>
        <w:rPr>
          <w:lang w:val="es-ES"/>
        </w:rPr>
      </w:pPr>
      <w:r w:rsidRPr="00DE50D3">
        <w:rPr>
          <w:b/>
          <w:color w:val="00188F"/>
          <w:lang w:val="es-ES"/>
        </w:rPr>
        <w:t>Directiva de Seguridad de la Información de Servicios Online</w:t>
      </w:r>
    </w:p>
    <w:p w14:paraId="4453B305" w14:textId="77777777" w:rsidR="00C62FB6" w:rsidRPr="00DE50D3" w:rsidRDefault="00C62FB6" w:rsidP="00C62FB6">
      <w:pPr>
        <w:pStyle w:val="ProductList-Body"/>
        <w:rPr>
          <w:lang w:val="es-ES"/>
        </w:rPr>
      </w:pPr>
      <w:r w:rsidRPr="00DE50D3">
        <w:rPr>
          <w:lang w:val="es-ES"/>
        </w:rPr>
        <w:t>Cada Servicio Online sigue una política de seguridad de datos escritos (“Política de Seguridad de la Información”) que cumple con los marcos y estándares de control que se muestran en la tabla siguiente.</w:t>
      </w:r>
    </w:p>
    <w:p w14:paraId="5A079929" w14:textId="77777777" w:rsidR="00C62FB6" w:rsidRPr="00EA2FAC" w:rsidRDefault="00C62FB6" w:rsidP="00C62FB6">
      <w:pPr>
        <w:pStyle w:val="ProductList-Body"/>
        <w:rPr>
          <w:szCs w:val="18"/>
          <w:lang w:val="es-ES"/>
        </w:rPr>
      </w:pPr>
    </w:p>
    <w:tbl>
      <w:tblPr>
        <w:tblStyle w:val="TableGrid"/>
        <w:tblW w:w="10773" w:type="dxa"/>
        <w:tblInd w:w="108" w:type="dxa"/>
        <w:tblLayout w:type="fixed"/>
        <w:tblLook w:val="04A0" w:firstRow="1" w:lastRow="0" w:firstColumn="1" w:lastColumn="0" w:noHBand="0" w:noVBand="1"/>
      </w:tblPr>
      <w:tblGrid>
        <w:gridCol w:w="2880"/>
        <w:gridCol w:w="1471"/>
        <w:gridCol w:w="1584"/>
        <w:gridCol w:w="1584"/>
        <w:gridCol w:w="1499"/>
        <w:gridCol w:w="1755"/>
      </w:tblGrid>
      <w:tr w:rsidR="00C62FB6" w:rsidRPr="00DE50D3" w14:paraId="72E90D47" w14:textId="77777777" w:rsidTr="00A64F36">
        <w:trPr>
          <w:tblHeader/>
        </w:trPr>
        <w:tc>
          <w:tcPr>
            <w:tcW w:w="2880" w:type="dxa"/>
            <w:shd w:val="clear" w:color="auto" w:fill="0072C6"/>
            <w:vAlign w:val="center"/>
          </w:tcPr>
          <w:p w14:paraId="708BABA2"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Servicios Online</w:t>
            </w:r>
          </w:p>
        </w:tc>
        <w:tc>
          <w:tcPr>
            <w:tcW w:w="1471" w:type="dxa"/>
            <w:shd w:val="clear" w:color="auto" w:fill="0072C6"/>
            <w:vAlign w:val="center"/>
          </w:tcPr>
          <w:p w14:paraId="39445BB7"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ISO 27001</w:t>
            </w:r>
          </w:p>
        </w:tc>
        <w:tc>
          <w:tcPr>
            <w:tcW w:w="1584" w:type="dxa"/>
            <w:shd w:val="clear" w:color="auto" w:fill="0072C6"/>
            <w:vAlign w:val="center"/>
          </w:tcPr>
          <w:p w14:paraId="0E7F4AAF" w14:textId="77777777" w:rsidR="00C62FB6" w:rsidRPr="00DE50D3" w:rsidRDefault="00C62FB6" w:rsidP="00C62FB6">
            <w:pPr>
              <w:pStyle w:val="ProductList-Body"/>
              <w:rPr>
                <w:lang w:val="es-ES"/>
              </w:rPr>
            </w:pPr>
            <w:r w:rsidRPr="00DE50D3">
              <w:rPr>
                <w:color w:val="FFFFFF" w:themeColor="background1"/>
                <w:lang w:val="es-ES"/>
              </w:rPr>
              <w:t>ISO 27002</w:t>
            </w:r>
          </w:p>
          <w:p w14:paraId="4460CED3"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Código de Prácticas</w:t>
            </w:r>
          </w:p>
        </w:tc>
        <w:tc>
          <w:tcPr>
            <w:tcW w:w="1584" w:type="dxa"/>
            <w:shd w:val="clear" w:color="auto" w:fill="0072C6"/>
            <w:vAlign w:val="center"/>
          </w:tcPr>
          <w:p w14:paraId="5795DD33" w14:textId="77777777" w:rsidR="00C62FB6" w:rsidRPr="00DE50D3" w:rsidRDefault="00C62FB6" w:rsidP="00C62FB6">
            <w:pPr>
              <w:pStyle w:val="ProductList-Body"/>
              <w:rPr>
                <w:lang w:val="es-ES"/>
              </w:rPr>
            </w:pPr>
            <w:r w:rsidRPr="00DE50D3">
              <w:rPr>
                <w:color w:val="FFFFFF" w:themeColor="background1"/>
                <w:lang w:val="es-ES"/>
              </w:rPr>
              <w:t>ISO 27018</w:t>
            </w:r>
          </w:p>
          <w:p w14:paraId="50EB57C8" w14:textId="2B53C186" w:rsidR="00CA40F6" w:rsidRPr="00DE50D3" w:rsidRDefault="00CA40F6" w:rsidP="00C62FB6">
            <w:pPr>
              <w:pStyle w:val="ProductList-Body"/>
              <w:rPr>
                <w:color w:val="FFFFFF" w:themeColor="background1"/>
                <w:lang w:val="es-ES"/>
              </w:rPr>
            </w:pPr>
            <w:r w:rsidRPr="00DE50D3">
              <w:rPr>
                <w:color w:val="FFFFFF" w:themeColor="background1"/>
                <w:lang w:val="es-ES"/>
              </w:rPr>
              <w:t>Código de Prácticas</w:t>
            </w:r>
          </w:p>
        </w:tc>
        <w:tc>
          <w:tcPr>
            <w:tcW w:w="1499" w:type="dxa"/>
            <w:shd w:val="clear" w:color="auto" w:fill="0072C6"/>
            <w:vAlign w:val="center"/>
          </w:tcPr>
          <w:p w14:paraId="6F937968"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SSAE 16 SOC 1 tipo II</w:t>
            </w:r>
          </w:p>
        </w:tc>
        <w:tc>
          <w:tcPr>
            <w:tcW w:w="1755" w:type="dxa"/>
            <w:shd w:val="clear" w:color="auto" w:fill="0072C6"/>
            <w:vAlign w:val="center"/>
          </w:tcPr>
          <w:p w14:paraId="07A57E40"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SSAE 16 SOC 2 tipo II</w:t>
            </w:r>
          </w:p>
        </w:tc>
      </w:tr>
      <w:tr w:rsidR="00C62FB6" w:rsidRPr="00DE50D3" w14:paraId="675407D8" w14:textId="77777777" w:rsidTr="00A64F36">
        <w:trPr>
          <w:trHeight w:val="288"/>
        </w:trPr>
        <w:tc>
          <w:tcPr>
            <w:tcW w:w="2880" w:type="dxa"/>
            <w:vAlign w:val="center"/>
          </w:tcPr>
          <w:p w14:paraId="71AF4730" w14:textId="77777777" w:rsidR="00C62FB6" w:rsidRPr="00DE50D3" w:rsidRDefault="00C62FB6" w:rsidP="00C62FB6">
            <w:pPr>
              <w:pStyle w:val="ProductList-Body"/>
              <w:rPr>
                <w:lang w:val="es-ES"/>
              </w:rPr>
            </w:pPr>
            <w:r w:rsidRPr="00DE50D3">
              <w:rPr>
                <w:lang w:val="es-ES"/>
              </w:rPr>
              <w:t>Servicios de Office 365</w:t>
            </w:r>
          </w:p>
        </w:tc>
        <w:tc>
          <w:tcPr>
            <w:tcW w:w="1471" w:type="dxa"/>
            <w:vAlign w:val="center"/>
          </w:tcPr>
          <w:p w14:paraId="6C4AF9F1"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136375FC" w14:textId="6E0FFD20" w:rsidR="00C62FB6" w:rsidRPr="00DE50D3" w:rsidRDefault="00C62FB6" w:rsidP="00C62FB6">
            <w:pPr>
              <w:pStyle w:val="ProductList-Body"/>
              <w:rPr>
                <w:lang w:val="es-ES"/>
              </w:rPr>
            </w:pPr>
            <w:r w:rsidRPr="00DE50D3">
              <w:rPr>
                <w:lang w:val="es-ES"/>
              </w:rPr>
              <w:t>Sí</w:t>
            </w:r>
          </w:p>
        </w:tc>
        <w:tc>
          <w:tcPr>
            <w:tcW w:w="1584" w:type="dxa"/>
            <w:vAlign w:val="center"/>
          </w:tcPr>
          <w:p w14:paraId="69B1F985" w14:textId="2AB698B4" w:rsidR="00C62FB6" w:rsidRPr="00DE50D3" w:rsidRDefault="00C62FB6" w:rsidP="00C62FB6">
            <w:pPr>
              <w:pStyle w:val="ProductList-Body"/>
              <w:rPr>
                <w:lang w:val="es-ES"/>
              </w:rPr>
            </w:pPr>
            <w:r w:rsidRPr="00DE50D3">
              <w:rPr>
                <w:lang w:val="es-ES"/>
              </w:rPr>
              <w:t>Sí</w:t>
            </w:r>
          </w:p>
        </w:tc>
        <w:tc>
          <w:tcPr>
            <w:tcW w:w="1499" w:type="dxa"/>
            <w:vAlign w:val="center"/>
          </w:tcPr>
          <w:p w14:paraId="6BBE4D43" w14:textId="23D550D8" w:rsidR="00C62FB6" w:rsidRPr="00DE50D3" w:rsidRDefault="00C62FB6" w:rsidP="00C62FB6">
            <w:pPr>
              <w:pStyle w:val="ProductList-Body"/>
              <w:rPr>
                <w:lang w:val="es-ES"/>
              </w:rPr>
            </w:pPr>
            <w:r w:rsidRPr="00DE50D3">
              <w:rPr>
                <w:lang w:val="es-ES"/>
              </w:rPr>
              <w:t>Sí</w:t>
            </w:r>
            <w:r w:rsidR="00E329BB">
              <w:rPr>
                <w:lang w:val="es-ES"/>
              </w:rPr>
              <w:t>*</w:t>
            </w:r>
          </w:p>
        </w:tc>
        <w:tc>
          <w:tcPr>
            <w:tcW w:w="1755" w:type="dxa"/>
            <w:vAlign w:val="center"/>
          </w:tcPr>
          <w:p w14:paraId="7EA6FD65" w14:textId="0DEB26AC" w:rsidR="00C62FB6" w:rsidRPr="00DE50D3" w:rsidRDefault="00C62FB6" w:rsidP="00C62FB6">
            <w:pPr>
              <w:pStyle w:val="ProductList-Body"/>
              <w:rPr>
                <w:lang w:val="es-ES"/>
              </w:rPr>
            </w:pPr>
            <w:r w:rsidRPr="00DE50D3">
              <w:rPr>
                <w:lang w:val="es-ES"/>
              </w:rPr>
              <w:t>Sí</w:t>
            </w:r>
            <w:r w:rsidR="00E329BB">
              <w:rPr>
                <w:lang w:val="es-ES"/>
              </w:rPr>
              <w:t>*</w:t>
            </w:r>
          </w:p>
        </w:tc>
      </w:tr>
      <w:tr w:rsidR="00C62FB6" w:rsidRPr="00DE50D3" w14:paraId="08C71880" w14:textId="77777777" w:rsidTr="00A64F36">
        <w:trPr>
          <w:trHeight w:val="288"/>
        </w:trPr>
        <w:tc>
          <w:tcPr>
            <w:tcW w:w="2880" w:type="dxa"/>
            <w:vAlign w:val="center"/>
          </w:tcPr>
          <w:p w14:paraId="1DBDE8ED" w14:textId="00FD792C" w:rsidR="00C62FB6" w:rsidRPr="00225DE4" w:rsidRDefault="00C62FB6" w:rsidP="00C62FB6">
            <w:pPr>
              <w:pStyle w:val="ProductList-Body"/>
            </w:pPr>
            <w:r w:rsidRPr="00225DE4">
              <w:t xml:space="preserve">Microsoft Dynamics </w:t>
            </w:r>
            <w:r w:rsidR="002C5473" w:rsidRPr="00225DE4">
              <w:t xml:space="preserve">CRM </w:t>
            </w:r>
            <w:r w:rsidRPr="00225DE4">
              <w:t>Online Services</w:t>
            </w:r>
          </w:p>
        </w:tc>
        <w:tc>
          <w:tcPr>
            <w:tcW w:w="1471" w:type="dxa"/>
            <w:vAlign w:val="center"/>
          </w:tcPr>
          <w:p w14:paraId="199D7E74"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4A08DE04"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513A09EE" w14:textId="540A7A4F" w:rsidR="00C62FB6" w:rsidRPr="00DE50D3" w:rsidRDefault="008F0187" w:rsidP="00C62FB6">
            <w:pPr>
              <w:pStyle w:val="ProductList-Body"/>
              <w:rPr>
                <w:lang w:val="es-ES"/>
              </w:rPr>
            </w:pPr>
            <w:r w:rsidRPr="00DE50D3">
              <w:rPr>
                <w:lang w:val="es-ES"/>
              </w:rPr>
              <w:t>Sí</w:t>
            </w:r>
          </w:p>
        </w:tc>
        <w:tc>
          <w:tcPr>
            <w:tcW w:w="1499" w:type="dxa"/>
            <w:vAlign w:val="center"/>
          </w:tcPr>
          <w:p w14:paraId="3A9BDE6E" w14:textId="77777777" w:rsidR="00C62FB6" w:rsidRPr="00DE50D3" w:rsidRDefault="00C62FB6" w:rsidP="00C62FB6">
            <w:pPr>
              <w:pStyle w:val="ProductList-Body"/>
              <w:rPr>
                <w:lang w:val="es-ES"/>
              </w:rPr>
            </w:pPr>
            <w:r w:rsidRPr="00DE50D3">
              <w:rPr>
                <w:lang w:val="es-ES"/>
              </w:rPr>
              <w:t>Sí</w:t>
            </w:r>
          </w:p>
        </w:tc>
        <w:tc>
          <w:tcPr>
            <w:tcW w:w="1755" w:type="dxa"/>
            <w:vAlign w:val="center"/>
          </w:tcPr>
          <w:p w14:paraId="08B0FC2E" w14:textId="77777777" w:rsidR="00C62FB6" w:rsidRPr="00DE50D3" w:rsidRDefault="00C62FB6" w:rsidP="00C62FB6">
            <w:pPr>
              <w:pStyle w:val="ProductList-Body"/>
              <w:rPr>
                <w:lang w:val="es-ES"/>
              </w:rPr>
            </w:pPr>
            <w:r w:rsidRPr="00DE50D3">
              <w:rPr>
                <w:lang w:val="es-ES"/>
              </w:rPr>
              <w:t>Sí</w:t>
            </w:r>
          </w:p>
        </w:tc>
      </w:tr>
      <w:tr w:rsidR="00C62FB6" w:rsidRPr="00DE50D3" w14:paraId="10E95515" w14:textId="77777777" w:rsidTr="00A64F36">
        <w:trPr>
          <w:trHeight w:val="288"/>
        </w:trPr>
        <w:tc>
          <w:tcPr>
            <w:tcW w:w="2880" w:type="dxa"/>
            <w:vAlign w:val="center"/>
          </w:tcPr>
          <w:p w14:paraId="5903AB48" w14:textId="77777777" w:rsidR="00C62FB6" w:rsidRPr="00DE50D3" w:rsidRDefault="00C62FB6" w:rsidP="00C62FB6">
            <w:pPr>
              <w:pStyle w:val="ProductList-Body"/>
              <w:rPr>
                <w:lang w:val="es-ES"/>
              </w:rPr>
            </w:pPr>
            <w:r w:rsidRPr="00DE50D3">
              <w:rPr>
                <w:lang w:val="es-ES"/>
              </w:rPr>
              <w:t xml:space="preserve">Microsoft </w:t>
            </w:r>
            <w:proofErr w:type="spellStart"/>
            <w:r w:rsidRPr="00DE50D3">
              <w:rPr>
                <w:lang w:val="es-ES"/>
              </w:rPr>
              <w:t>Azure</w:t>
            </w:r>
            <w:proofErr w:type="spellEnd"/>
            <w:r w:rsidRPr="00DE50D3">
              <w:rPr>
                <w:lang w:val="es-ES"/>
              </w:rPr>
              <w:t xml:space="preserve"> Core </w:t>
            </w:r>
            <w:proofErr w:type="spellStart"/>
            <w:r w:rsidRPr="00DE50D3">
              <w:rPr>
                <w:lang w:val="es-ES"/>
              </w:rPr>
              <w:t>Services</w:t>
            </w:r>
            <w:proofErr w:type="spellEnd"/>
          </w:p>
        </w:tc>
        <w:tc>
          <w:tcPr>
            <w:tcW w:w="1471" w:type="dxa"/>
            <w:vAlign w:val="center"/>
          </w:tcPr>
          <w:p w14:paraId="7CCEDF9D"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276590E8"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7E74EC52" w14:textId="77777777" w:rsidR="00C62FB6" w:rsidRPr="00DE50D3" w:rsidRDefault="00C62FB6" w:rsidP="00C62FB6">
            <w:pPr>
              <w:pStyle w:val="ProductList-Body"/>
              <w:rPr>
                <w:lang w:val="es-ES"/>
              </w:rPr>
            </w:pPr>
            <w:r w:rsidRPr="00DE50D3">
              <w:rPr>
                <w:lang w:val="es-ES"/>
              </w:rPr>
              <w:t>Sí</w:t>
            </w:r>
          </w:p>
        </w:tc>
        <w:tc>
          <w:tcPr>
            <w:tcW w:w="1499" w:type="dxa"/>
            <w:vAlign w:val="center"/>
          </w:tcPr>
          <w:p w14:paraId="669AF009" w14:textId="428584E8" w:rsidR="00C62FB6" w:rsidRPr="00DE50D3" w:rsidRDefault="00C62FB6" w:rsidP="00C62FB6">
            <w:pPr>
              <w:pStyle w:val="ProductList-Body"/>
              <w:rPr>
                <w:lang w:val="es-ES"/>
              </w:rPr>
            </w:pPr>
            <w:r w:rsidRPr="00DE50D3">
              <w:rPr>
                <w:lang w:val="es-ES"/>
              </w:rPr>
              <w:t>Variable*</w:t>
            </w:r>
            <w:r w:rsidR="00E329BB">
              <w:rPr>
                <w:lang w:val="es-ES"/>
              </w:rPr>
              <w:t>*</w:t>
            </w:r>
          </w:p>
        </w:tc>
        <w:tc>
          <w:tcPr>
            <w:tcW w:w="1755" w:type="dxa"/>
            <w:vAlign w:val="center"/>
          </w:tcPr>
          <w:p w14:paraId="60F778FC" w14:textId="2D93A31E" w:rsidR="00C62FB6" w:rsidRPr="00DE50D3" w:rsidRDefault="00C62FB6" w:rsidP="00C62FB6">
            <w:pPr>
              <w:pStyle w:val="ProductList-Body"/>
              <w:rPr>
                <w:lang w:val="es-ES"/>
              </w:rPr>
            </w:pPr>
            <w:r w:rsidRPr="00DE50D3">
              <w:rPr>
                <w:lang w:val="es-ES"/>
              </w:rPr>
              <w:t>Variable*</w:t>
            </w:r>
            <w:r w:rsidR="00E329BB">
              <w:rPr>
                <w:lang w:val="es-ES"/>
              </w:rPr>
              <w:t>*</w:t>
            </w:r>
          </w:p>
        </w:tc>
      </w:tr>
      <w:tr w:rsidR="00C62FB6" w:rsidRPr="00DE50D3" w14:paraId="247EA9C8" w14:textId="77777777" w:rsidTr="00A64F36">
        <w:trPr>
          <w:trHeight w:val="288"/>
        </w:trPr>
        <w:tc>
          <w:tcPr>
            <w:tcW w:w="2880" w:type="dxa"/>
            <w:vAlign w:val="center"/>
          </w:tcPr>
          <w:p w14:paraId="6271D1EE" w14:textId="6E51AF0A" w:rsidR="00C62FB6" w:rsidRPr="00DE50D3" w:rsidRDefault="00C62FB6" w:rsidP="00C62FB6">
            <w:pPr>
              <w:pStyle w:val="ProductList-Body"/>
              <w:rPr>
                <w:lang w:val="es-ES"/>
              </w:rPr>
            </w:pPr>
            <w:r w:rsidRPr="00DE50D3">
              <w:rPr>
                <w:lang w:val="es-ES"/>
              </w:rPr>
              <w:t>Servicios Online de Microsoft Intune</w:t>
            </w:r>
          </w:p>
        </w:tc>
        <w:tc>
          <w:tcPr>
            <w:tcW w:w="1471" w:type="dxa"/>
            <w:vAlign w:val="center"/>
          </w:tcPr>
          <w:p w14:paraId="438F865B"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7422244D"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5CD7969B" w14:textId="1E84F7A1" w:rsidR="00C62FB6" w:rsidRPr="00DE50D3" w:rsidRDefault="008F0187" w:rsidP="00C62FB6">
            <w:pPr>
              <w:pStyle w:val="ProductList-Body"/>
              <w:rPr>
                <w:lang w:val="es-ES"/>
              </w:rPr>
            </w:pPr>
            <w:r w:rsidRPr="00DE50D3">
              <w:rPr>
                <w:lang w:val="es-ES"/>
              </w:rPr>
              <w:t>Sí</w:t>
            </w:r>
          </w:p>
        </w:tc>
        <w:tc>
          <w:tcPr>
            <w:tcW w:w="1499" w:type="dxa"/>
            <w:vAlign w:val="center"/>
          </w:tcPr>
          <w:p w14:paraId="55B9A33B" w14:textId="3C50D42E" w:rsidR="00C62FB6" w:rsidRPr="00DE50D3" w:rsidRDefault="002C5473" w:rsidP="00C62FB6">
            <w:pPr>
              <w:pStyle w:val="ProductList-Body"/>
              <w:rPr>
                <w:lang w:val="es-ES"/>
              </w:rPr>
            </w:pPr>
            <w:r w:rsidRPr="00DE50D3">
              <w:rPr>
                <w:lang w:val="es-ES"/>
              </w:rPr>
              <w:t>Sí</w:t>
            </w:r>
          </w:p>
        </w:tc>
        <w:tc>
          <w:tcPr>
            <w:tcW w:w="1755" w:type="dxa"/>
            <w:vAlign w:val="center"/>
          </w:tcPr>
          <w:p w14:paraId="4DB7EFFD" w14:textId="03E8C52D" w:rsidR="00C62FB6" w:rsidRPr="00DE50D3" w:rsidRDefault="002C5473" w:rsidP="00C62FB6">
            <w:pPr>
              <w:pStyle w:val="ProductList-Body"/>
              <w:rPr>
                <w:lang w:val="es-ES"/>
              </w:rPr>
            </w:pPr>
            <w:r w:rsidRPr="00DE50D3">
              <w:rPr>
                <w:lang w:val="es-ES"/>
              </w:rPr>
              <w:t>Sí</w:t>
            </w:r>
          </w:p>
        </w:tc>
      </w:tr>
    </w:tbl>
    <w:p w14:paraId="2317DCC1" w14:textId="29E10986" w:rsidR="00E329BB" w:rsidRPr="00EA2FAC" w:rsidRDefault="00E329BB" w:rsidP="00E329BB">
      <w:pPr>
        <w:pStyle w:val="ProductList-Body"/>
        <w:rPr>
          <w:i/>
          <w:lang w:val="es-AR"/>
        </w:rPr>
      </w:pPr>
      <w:r w:rsidRPr="00EA2FAC">
        <w:rPr>
          <w:i/>
          <w:lang w:val="es-AR"/>
        </w:rPr>
        <w:t xml:space="preserve">*No incluye </w:t>
      </w:r>
      <w:proofErr w:type="spellStart"/>
      <w:r w:rsidRPr="00EA2FAC">
        <w:rPr>
          <w:i/>
          <w:lang w:val="es-AR"/>
        </w:rPr>
        <w:t>Yammer</w:t>
      </w:r>
      <w:proofErr w:type="spellEnd"/>
      <w:r w:rsidRPr="00EA2FAC">
        <w:rPr>
          <w:i/>
          <w:lang w:val="es-AR"/>
        </w:rPr>
        <w:t xml:space="preserve"> Enterprise.</w:t>
      </w:r>
    </w:p>
    <w:p w14:paraId="15A1B9DB" w14:textId="655F9763" w:rsidR="00C62FB6" w:rsidRPr="00EA2FAC" w:rsidRDefault="00C62FB6" w:rsidP="00C62FB6">
      <w:pPr>
        <w:pStyle w:val="ProductList-Body"/>
        <w:rPr>
          <w:i/>
          <w:lang w:val="es-ES"/>
        </w:rPr>
      </w:pPr>
      <w:r w:rsidRPr="00EA2FAC">
        <w:rPr>
          <w:i/>
          <w:lang w:val="es-ES"/>
        </w:rPr>
        <w:t>*</w:t>
      </w:r>
      <w:r w:rsidR="00E329BB">
        <w:rPr>
          <w:i/>
          <w:lang w:val="es-ES"/>
        </w:rPr>
        <w:t>*</w:t>
      </w:r>
      <w:r w:rsidRPr="00EA2FAC">
        <w:rPr>
          <w:i/>
          <w:lang w:val="es-ES"/>
        </w:rPr>
        <w:t xml:space="preserve">El alcance actual se detalla en el informe de auditoría y se resume en el Centro de confianza de Microsoft </w:t>
      </w:r>
      <w:proofErr w:type="spellStart"/>
      <w:r w:rsidRPr="00EA2FAC">
        <w:rPr>
          <w:i/>
          <w:lang w:val="es-ES"/>
        </w:rPr>
        <w:t>Azure</w:t>
      </w:r>
      <w:proofErr w:type="spellEnd"/>
      <w:r w:rsidRPr="00EA2FAC">
        <w:rPr>
          <w:i/>
          <w:lang w:val="es-ES"/>
        </w:rPr>
        <w:t>.</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 xml:space="preserve">Microsoft puede agregar estándares del gobierno o del sector en cualquier momento. Microsoft no eliminará un estándar o marco de la tabla anterior a menos que ya no se utilice en el sector y que se reemplace por un sucesor (de haberlo). Los Servicios de </w:t>
      </w:r>
      <w:proofErr w:type="spellStart"/>
      <w:r w:rsidRPr="007E356F">
        <w:rPr>
          <w:lang w:val="es-ES_tradnl"/>
        </w:rPr>
        <w:t>Azure</w:t>
      </w:r>
      <w:proofErr w:type="spellEnd"/>
      <w:r w:rsidRPr="007E356F">
        <w:rPr>
          <w:lang w:val="es-ES_tradnl"/>
        </w:rPr>
        <w:t xml:space="preserve"> </w:t>
      </w:r>
      <w:proofErr w:type="spellStart"/>
      <w:r w:rsidRPr="007E356F">
        <w:rPr>
          <w:lang w:val="es-ES_tradnl"/>
        </w:rPr>
        <w:t>Government</w:t>
      </w:r>
      <w:proofErr w:type="spellEnd"/>
      <w:r w:rsidRPr="007E356F">
        <w:rPr>
          <w:lang w:val="es-ES_tradnl"/>
        </w:rPr>
        <w:t xml:space="preserve"> se ajustan a un conjunto independiente de estándares y marcos de control, según se detalla en el Centro de confianza de Microsoft </w:t>
      </w:r>
      <w:proofErr w:type="spellStart"/>
      <w:r w:rsidRPr="007E356F">
        <w:rPr>
          <w:lang w:val="es-ES_tradnl"/>
        </w:rPr>
        <w:t>Azure</w:t>
      </w:r>
      <w:proofErr w:type="spellEnd"/>
      <w:r w:rsidRPr="007E356F">
        <w:rPr>
          <w:lang w:val="es-ES_tradnl"/>
        </w:rPr>
        <w:t>.</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lastRenderedPageBreak/>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t xml:space="preserve">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w:t>
      </w:r>
      <w:proofErr w:type="spellStart"/>
      <w:r w:rsidRPr="00DE50D3">
        <w:rPr>
          <w:lang w:val="es-ES"/>
        </w:rPr>
        <w:t>Corporation</w:t>
      </w:r>
      <w:proofErr w:type="spellEnd"/>
      <w:r w:rsidRPr="00DE50D3">
        <w:rPr>
          <w:lang w:val="es-ES"/>
        </w:rPr>
        <w:t xml:space="preserve"> es un tercero beneficiario presunto de esta sección.</w:t>
      </w:r>
    </w:p>
    <w:p w14:paraId="0D5DEA1D" w14:textId="77777777" w:rsidR="00E22DEE" w:rsidRPr="002A03AA" w:rsidRDefault="005E4DBE"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62" w:name="OnlineServiceSpecificTerms"/>
      <w:bookmarkStart w:id="63" w:name="_Toc440107952"/>
      <w:r w:rsidRPr="00DE50D3">
        <w:rPr>
          <w:lang w:val="es-ES"/>
        </w:rPr>
        <w:lastRenderedPageBreak/>
        <w:t>Términos Específicos de los Servicios Online</w:t>
      </w:r>
      <w:bookmarkEnd w:id="62"/>
      <w:bookmarkEnd w:id="63"/>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64" w:name="_Toc440107953"/>
      <w:bookmarkStart w:id="65" w:name="MicrosoftAzureServices"/>
      <w:r w:rsidRPr="00DE50D3">
        <w:rPr>
          <w:lang w:val="es-ES"/>
        </w:rPr>
        <w:t xml:space="preserve">Servicios de Microsoft </w:t>
      </w:r>
      <w:proofErr w:type="spellStart"/>
      <w:r w:rsidRPr="002A03AA">
        <w:rPr>
          <w:lang w:val="es-ES_tradnl"/>
        </w:rPr>
        <w:t>Azure</w:t>
      </w:r>
      <w:bookmarkEnd w:id="64"/>
      <w:proofErr w:type="spellEnd"/>
    </w:p>
    <w:bookmarkEnd w:id="65"/>
    <w:p w14:paraId="4FD3CA91" w14:textId="77777777" w:rsidR="00E22DEE" w:rsidRPr="002A03AA" w:rsidRDefault="00E22DEE" w:rsidP="00E22DEE">
      <w:pPr>
        <w:pStyle w:val="ProductList-Body"/>
        <w:rPr>
          <w:lang w:val="es-ES_tradnl"/>
        </w:rPr>
      </w:pPr>
      <w:r w:rsidRPr="002A03AA">
        <w:rPr>
          <w:b/>
          <w:color w:val="00188F"/>
          <w:lang w:val="es-ES_tradnl"/>
        </w:rPr>
        <w:t>Avisos</w:t>
      </w:r>
    </w:p>
    <w:p w14:paraId="24B11431" w14:textId="650A7224" w:rsidR="00CC34E7" w:rsidRPr="00DE50D3" w:rsidRDefault="00E22DEE" w:rsidP="00E22DEE">
      <w:pPr>
        <w:pStyle w:val="ProductList-Body"/>
        <w:rPr>
          <w:lang w:val="es-ES"/>
        </w:rPr>
      </w:pPr>
      <w:r w:rsidRPr="002A03AA">
        <w:rPr>
          <w:lang w:val="es-ES_tradnl"/>
        </w:rPr>
        <w:t xml:space="preserve">Se aplican las Notificaciones sobre los Servicios Profesionales y el Estándar Visual H.264/AVC, el Estándar de Vídeo VC-1, el Estándar Visual MPEG-4 Parte 2 y el Estándar de Vídeo MPEG-2 que se encuentran en el </w:t>
      </w:r>
      <w:hyperlink w:anchor="Attachment1" w:history="1">
        <w:r w:rsidRPr="002A03AA">
          <w:rPr>
            <w:rStyle w:val="Hyperlink"/>
            <w:lang w:val="es-ES_tradnl"/>
          </w:rPr>
          <w:t>Anexo 1</w:t>
        </w:r>
      </w:hyperlink>
      <w:r w:rsidR="00CC34E7" w:rsidRPr="00DE50D3">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31"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w:t>
      </w:r>
      <w:proofErr w:type="spellStart"/>
      <w:r w:rsidRPr="007E356F">
        <w:rPr>
          <w:lang w:val="es-ES_tradnl"/>
        </w:rPr>
        <w:t>Azure</w:t>
      </w:r>
      <w:proofErr w:type="spellEnd"/>
      <w:r w:rsidRPr="007E356F">
        <w:rPr>
          <w:lang w:val="es-ES_tradnl"/>
        </w:rPr>
        <w:t xml:space="preserve"> </w:t>
      </w:r>
      <w:proofErr w:type="spellStart"/>
      <w:r w:rsidRPr="007E356F">
        <w:rPr>
          <w:lang w:val="es-ES_tradnl"/>
        </w:rPr>
        <w:t>Government</w:t>
      </w:r>
      <w:proofErr w:type="spellEnd"/>
      <w:r w:rsidRPr="007E356F">
        <w:rPr>
          <w:lang w:val="es-ES_tradnl"/>
        </w:rPr>
        <w:t>” hace referencia a uno o varios servicios o características que Microsoft pone a disposición del Cliente en forma de Servicios de Nube para la Comunidad Gubernamental en las regiones identificadas como “Gob. </w:t>
      </w:r>
      <w:proofErr w:type="gramStart"/>
      <w:r w:rsidRPr="007E356F">
        <w:rPr>
          <w:lang w:val="es-ES_tradnl"/>
        </w:rPr>
        <w:t>de</w:t>
      </w:r>
      <w:proofErr w:type="gramEnd"/>
      <w:r w:rsidRPr="007E356F">
        <w:rPr>
          <w:lang w:val="es-ES_tradnl"/>
        </w:rPr>
        <w:t xml:space="preserve"> EE. UU.” que se indican en </w:t>
      </w:r>
      <w:hyperlink r:id="rId32"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w:t>
      </w:r>
      <w:proofErr w:type="spellStart"/>
      <w:r w:rsidR="009616E2" w:rsidRPr="00DE50D3">
        <w:rPr>
          <w:lang w:val="es-ES"/>
        </w:rPr>
        <w:t>Azure</w:t>
      </w:r>
      <w:proofErr w:type="spellEnd"/>
      <w:r w:rsidR="009616E2" w:rsidRPr="00DE50D3">
        <w:rPr>
          <w:lang w:val="es-ES"/>
        </w:rPr>
        <w:t xml:space="preserve"> y que no es principalmente un sustituto de los Servicios de Microsoft </w:t>
      </w:r>
      <w:proofErr w:type="spellStart"/>
      <w:r w:rsidR="009616E2" w:rsidRPr="00DE50D3">
        <w:rPr>
          <w:lang w:val="es-ES"/>
        </w:rPr>
        <w:t>Azure</w:t>
      </w:r>
      <w:proofErr w:type="spellEnd"/>
      <w:r w:rsidR="009616E2" w:rsidRPr="00DE50D3">
        <w:rPr>
          <w:lang w:val="es-ES"/>
        </w:rPr>
        <w:t>.</w:t>
      </w:r>
    </w:p>
    <w:p w14:paraId="71A7A97D" w14:textId="54A4D7D2" w:rsidR="001B7CEF" w:rsidRPr="008147CC" w:rsidRDefault="001B7CEF" w:rsidP="001B7CEF">
      <w:pPr>
        <w:pStyle w:val="ProductList-Body"/>
        <w:rPr>
          <w:lang w:val="es-AR"/>
        </w:rPr>
      </w:pPr>
      <w:r w:rsidRPr="008147CC">
        <w:rPr>
          <w:lang w:val="es-AR"/>
        </w:rPr>
        <w:t xml:space="preserve">Los “Servicios de Microsoft </w:t>
      </w:r>
      <w:proofErr w:type="spellStart"/>
      <w:r w:rsidRPr="008147CC">
        <w:rPr>
          <w:lang w:val="es-AR"/>
        </w:rPr>
        <w:t>Azure</w:t>
      </w:r>
      <w:proofErr w:type="spellEnd"/>
      <w:r w:rsidRPr="008147CC">
        <w:rPr>
          <w:lang w:val="es-AR"/>
        </w:rPr>
        <w:t xml:space="preserve">” son uno o varios servicios y características de Microsoft identificados en </w:t>
      </w:r>
      <w:hyperlink r:id="rId33" w:history="1">
        <w:r w:rsidRPr="001B7CEF">
          <w:rPr>
            <w:rStyle w:val="Hyperlink"/>
            <w:lang w:val="es-AR"/>
          </w:rPr>
          <w:t>http://azure.microsoft.com/services/</w:t>
        </w:r>
      </w:hyperlink>
      <w:r w:rsidRPr="008147CC">
        <w:rPr>
          <w:lang w:val="es-AR"/>
        </w:rPr>
        <w:t>, excepto cuando se indica que disponen de licencia por separado.</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 xml:space="preserve">revender o redistribuir los Servicios de Microsoft </w:t>
      </w:r>
      <w:proofErr w:type="spellStart"/>
      <w:r w:rsidRPr="00DE50D3">
        <w:rPr>
          <w:lang w:val="es-ES"/>
        </w:rPr>
        <w:t>Azure</w:t>
      </w:r>
      <w:proofErr w:type="spellEnd"/>
      <w:r w:rsidRPr="00DE50D3">
        <w:rPr>
          <w:lang w:val="es-ES"/>
        </w:rPr>
        <w:t>,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 xml:space="preserve">permitir que varios usuarios acedan directa o indirectamente a ninguna característica de Servicio de Microsoft </w:t>
      </w:r>
      <w:proofErr w:type="spellStart"/>
      <w:r w:rsidRPr="00DE50D3">
        <w:rPr>
          <w:lang w:val="es-ES"/>
        </w:rPr>
        <w:t>Azure</w:t>
      </w:r>
      <w:proofErr w:type="spellEnd"/>
      <w:r w:rsidRPr="00DE50D3">
        <w:rPr>
          <w:lang w:val="es-ES"/>
        </w:rPr>
        <w:t xml:space="preserve"> que esté disponible por usuario (por ejemplo, Active </w:t>
      </w:r>
      <w:proofErr w:type="spellStart"/>
      <w:r w:rsidRPr="00DE50D3">
        <w:rPr>
          <w:lang w:val="es-ES"/>
        </w:rPr>
        <w:t>Directory</w:t>
      </w:r>
      <w:proofErr w:type="spellEnd"/>
      <w:r w:rsidRPr="00DE50D3">
        <w:rPr>
          <w:lang w:val="es-ES"/>
        </w:rPr>
        <w:t xml:space="preserve"> Premium). Se pueden reasignar términos específicos aplicables al Servicio de Microsoft </w:t>
      </w:r>
      <w:proofErr w:type="spellStart"/>
      <w:r w:rsidRPr="00DE50D3">
        <w:rPr>
          <w:lang w:val="es-ES"/>
        </w:rPr>
        <w:t>Azure</w:t>
      </w:r>
      <w:proofErr w:type="spellEnd"/>
      <w:r w:rsidRPr="00DE50D3">
        <w:rPr>
          <w:lang w:val="es-ES"/>
        </w:rPr>
        <w:t xml:space="preserv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 xml:space="preserve">El Cliente puede crear y mantener una Solución de Cliente y, a pesar de cualquier disposición en sentido contrario en su contrato de licencias por volumen, combinar los Servicios de Microsoft </w:t>
      </w:r>
      <w:proofErr w:type="spellStart"/>
      <w:r w:rsidRPr="00DE50D3">
        <w:rPr>
          <w:lang w:val="es-ES"/>
        </w:rPr>
        <w:t>Azure</w:t>
      </w:r>
      <w:proofErr w:type="spellEnd"/>
      <w:r w:rsidRPr="00DE50D3">
        <w:rPr>
          <w:lang w:val="es-ES"/>
        </w:rPr>
        <w:t xml:space="preserve"> con Datos de Cliente de propiedad del Cliente o de un tercero o licenciados por el Cliente o por un tercero, para crear una Solución de Cliente que utilice el Servicio de Microsoft </w:t>
      </w:r>
      <w:proofErr w:type="spellStart"/>
      <w:r w:rsidRPr="00DE50D3">
        <w:rPr>
          <w:lang w:val="es-ES"/>
        </w:rPr>
        <w:t>Azure</w:t>
      </w:r>
      <w:proofErr w:type="spellEnd"/>
      <w:r w:rsidRPr="00DE50D3">
        <w:rPr>
          <w:lang w:val="es-ES"/>
        </w:rPr>
        <w:t xml:space="preserve"> y los Datos de Cliente de forma conjunta. El Cliente puede permitir el acceso y uso de los Servicios de Microsoft </w:t>
      </w:r>
      <w:proofErr w:type="spellStart"/>
      <w:r w:rsidRPr="00DE50D3">
        <w:rPr>
          <w:lang w:val="es-ES"/>
        </w:rPr>
        <w:t>Azure</w:t>
      </w:r>
      <w:proofErr w:type="spellEnd"/>
      <w:r w:rsidRPr="00DE50D3">
        <w:rPr>
          <w:lang w:val="es-ES"/>
        </w:rPr>
        <w:t xml:space="preserv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 xml:space="preserve">Uso del software dentro de Microsoft </w:t>
      </w:r>
      <w:proofErr w:type="spellStart"/>
      <w:r w:rsidRPr="00547183">
        <w:rPr>
          <w:b/>
          <w:color w:val="00188F"/>
          <w:lang w:val="es-AR"/>
        </w:rPr>
        <w:t>Azure</w:t>
      </w:r>
      <w:proofErr w:type="spellEnd"/>
    </w:p>
    <w:p w14:paraId="0F0BF3D1" w14:textId="23AE71DE" w:rsidR="00272578" w:rsidRPr="00DE50D3" w:rsidRDefault="00EA2FAC" w:rsidP="00EA2FAC">
      <w:pPr>
        <w:pStyle w:val="ProductList-Body"/>
        <w:rPr>
          <w:lang w:val="es-ES"/>
        </w:rPr>
      </w:pPr>
      <w:r w:rsidRPr="00547183">
        <w:rPr>
          <w:lang w:val="es-AR"/>
        </w:rPr>
        <w:t xml:space="preserve">Para el software de Microsoft disponible dentro de un Servicio de Microsoft </w:t>
      </w:r>
      <w:proofErr w:type="spellStart"/>
      <w:r w:rsidRPr="00547183">
        <w:rPr>
          <w:lang w:val="es-AR"/>
        </w:rPr>
        <w:t>Azure</w:t>
      </w:r>
      <w:proofErr w:type="spellEnd"/>
      <w:r w:rsidRPr="00547183">
        <w:rPr>
          <w:lang w:val="es-AR"/>
        </w:rPr>
        <w:t xml:space="preserve">, Microsoft concede al cliente una licencia limitada para utilizar el software únicamente dentro del Servicio de Microsoft </w:t>
      </w:r>
      <w:proofErr w:type="spellStart"/>
      <w:r w:rsidRPr="00547183">
        <w:rPr>
          <w:lang w:val="es-AR"/>
        </w:rPr>
        <w:t>Azure</w:t>
      </w:r>
      <w:proofErr w:type="spellEnd"/>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4"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lastRenderedPageBreak/>
        <w:t>Uso Compartido</w:t>
      </w:r>
    </w:p>
    <w:p w14:paraId="58955B29" w14:textId="4CC62FD6" w:rsidR="00272578" w:rsidRPr="00DE50D3" w:rsidRDefault="00272578" w:rsidP="00272578">
      <w:pPr>
        <w:pStyle w:val="ProductList-Body"/>
        <w:rPr>
          <w:lang w:val="es-ES"/>
        </w:rPr>
      </w:pPr>
      <w:r w:rsidRPr="00DE50D3">
        <w:rPr>
          <w:lang w:val="es-ES"/>
        </w:rPr>
        <w:t xml:space="preserve">Los Servicios de Microsoft </w:t>
      </w:r>
      <w:proofErr w:type="spellStart"/>
      <w:r w:rsidRPr="00DE50D3">
        <w:rPr>
          <w:lang w:val="es-ES"/>
        </w:rPr>
        <w:t>Azure</w:t>
      </w:r>
      <w:proofErr w:type="spellEnd"/>
      <w:r w:rsidRPr="00DE50D3">
        <w:rPr>
          <w:lang w:val="es-ES"/>
        </w:rPr>
        <w:t xml:space="preserve"> pueden proporcionar la capacidad de compartir una Solución del Cliente y/o Datos de Cliente con otros usuarios y comunidades de </w:t>
      </w:r>
      <w:proofErr w:type="spellStart"/>
      <w:r w:rsidRPr="00DE50D3">
        <w:rPr>
          <w:lang w:val="es-ES"/>
        </w:rPr>
        <w:t>Azure</w:t>
      </w:r>
      <w:proofErr w:type="spellEnd"/>
      <w:r w:rsidRPr="00DE50D3">
        <w:rPr>
          <w:lang w:val="es-ES"/>
        </w:rPr>
        <w:t>,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37238EEB" w:rsidR="000E6ED8" w:rsidRPr="00DE50D3" w:rsidRDefault="00272578" w:rsidP="00272578">
      <w:pPr>
        <w:pStyle w:val="ProductList-Body"/>
        <w:rPr>
          <w:lang w:val="es-ES"/>
        </w:rPr>
      </w:pPr>
      <w:r w:rsidRPr="00DE50D3">
        <w:rPr>
          <w:lang w:val="es-ES"/>
        </w:rPr>
        <w:t xml:space="preserve">Microsoft </w:t>
      </w:r>
      <w:proofErr w:type="spellStart"/>
      <w:r w:rsidRPr="00DE50D3">
        <w:rPr>
          <w:lang w:val="es-ES"/>
        </w:rPr>
        <w:t>Azure</w:t>
      </w:r>
      <w:proofErr w:type="spellEnd"/>
      <w:r w:rsidRPr="00DE50D3">
        <w:rPr>
          <w:lang w:val="es-ES"/>
        </w:rPr>
        <w:t xml:space="preserve"> permite al Cliente acceder o adquirir Productos que no son de Microsoft mediante características como Microsoft </w:t>
      </w:r>
      <w:proofErr w:type="spellStart"/>
      <w:r w:rsidRPr="00DE50D3">
        <w:rPr>
          <w:lang w:val="es-ES"/>
        </w:rPr>
        <w:t>Azure</w:t>
      </w:r>
      <w:proofErr w:type="spellEnd"/>
      <w:r w:rsidRPr="00DE50D3">
        <w:rPr>
          <w:lang w:val="es-ES"/>
        </w:rPr>
        <w:t xml:space="preserve"> Marketplace y la Galería de Máquinas Virtuales, sujetos a los términos independientes disponibles en </w:t>
      </w:r>
      <w:hyperlink r:id="rId35" w:history="1">
        <w:r w:rsidR="00F12220" w:rsidRPr="00DE50D3">
          <w:rPr>
            <w:rStyle w:val="Hyperlink"/>
            <w:lang w:val="es-ES"/>
          </w:rPr>
          <w:t>http://azure.microsoft.com/en-us/support/legal/store-terms/</w:t>
        </w:r>
      </w:hyperlink>
      <w:hyperlink r:id="rId36" w:history="1"/>
      <w:r w:rsidRPr="00DE50D3">
        <w:rPr>
          <w:lang w:val="es-ES"/>
        </w:rPr>
        <w:t>.</w:t>
      </w:r>
    </w:p>
    <w:p w14:paraId="65E06F6C" w14:textId="483218A9" w:rsidR="003D22CB" w:rsidRPr="00DE50D3" w:rsidRDefault="005E4DBE" w:rsidP="003D22C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2D80128" w14:textId="48A05148" w:rsidR="008070AF" w:rsidRPr="00DE50D3" w:rsidRDefault="008070AF" w:rsidP="00E86D35">
      <w:pPr>
        <w:pStyle w:val="ProductList-OfferingGroupHeading"/>
        <w:rPr>
          <w:lang w:val="es-ES"/>
        </w:rPr>
      </w:pPr>
      <w:bookmarkStart w:id="66" w:name="_Toc440107954"/>
      <w:r w:rsidRPr="00DE50D3">
        <w:rPr>
          <w:lang w:val="es-ES"/>
        </w:rPr>
        <w:t xml:space="preserve">Enterprise </w:t>
      </w:r>
      <w:proofErr w:type="spellStart"/>
      <w:r w:rsidRPr="00DE50D3">
        <w:rPr>
          <w:lang w:val="es-ES"/>
        </w:rPr>
        <w:t>Mobility</w:t>
      </w:r>
      <w:proofErr w:type="spellEnd"/>
      <w:r w:rsidRPr="00DE50D3">
        <w:rPr>
          <w:lang w:val="es-ES"/>
        </w:rPr>
        <w:t xml:space="preserve"> </w:t>
      </w:r>
      <w:proofErr w:type="spellStart"/>
      <w:r w:rsidRPr="00DE50D3">
        <w:rPr>
          <w:lang w:val="es-ES"/>
        </w:rPr>
        <w:t>Services</w:t>
      </w:r>
      <w:bookmarkEnd w:id="66"/>
      <w:proofErr w:type="spellEnd"/>
    </w:p>
    <w:p w14:paraId="73B137D7" w14:textId="77777777" w:rsidR="008070AF" w:rsidRPr="00DE50D3" w:rsidRDefault="008070AF" w:rsidP="008070AF">
      <w:pPr>
        <w:pStyle w:val="ProductList-Body"/>
        <w:tabs>
          <w:tab w:val="clear" w:pos="158"/>
          <w:tab w:val="left" w:pos="360"/>
        </w:tabs>
        <w:rPr>
          <w:lang w:val="es-ES"/>
        </w:rPr>
      </w:pPr>
      <w:r w:rsidRPr="00DE50D3">
        <w:rPr>
          <w:b/>
          <w:color w:val="00188F"/>
          <w:lang w:val="es-ES"/>
        </w:rPr>
        <w:t>Avisos</w:t>
      </w:r>
    </w:p>
    <w:p w14:paraId="70B82AEA" w14:textId="77777777" w:rsidR="008070AF" w:rsidRPr="00DE50D3" w:rsidRDefault="008070AF" w:rsidP="008070AF">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64533DEE" w14:textId="77777777" w:rsidR="008070AF" w:rsidRPr="00DE50D3" w:rsidRDefault="008070AF" w:rsidP="008070AF">
      <w:pPr>
        <w:pStyle w:val="ProductList-Body"/>
        <w:rPr>
          <w:lang w:val="es-ES"/>
        </w:rPr>
      </w:pPr>
    </w:p>
    <w:p w14:paraId="3ED67CDF" w14:textId="77777777" w:rsidR="008070AF" w:rsidRPr="00DE50D3" w:rsidRDefault="008070AF" w:rsidP="008070AF">
      <w:pPr>
        <w:pStyle w:val="ProductList-Body"/>
        <w:tabs>
          <w:tab w:val="clear" w:pos="158"/>
          <w:tab w:val="left" w:pos="180"/>
        </w:tabs>
        <w:rPr>
          <w:lang w:val="es-ES"/>
        </w:rPr>
      </w:pPr>
      <w:r w:rsidRPr="00DE50D3">
        <w:rPr>
          <w:b/>
          <w:color w:val="00188F"/>
          <w:lang w:val="es-ES"/>
        </w:rPr>
        <w:t>Conjuntos de Licencias de Suscripción</w:t>
      </w:r>
    </w:p>
    <w:p w14:paraId="45814BFB" w14:textId="289C9EDF" w:rsidR="008070AF" w:rsidRPr="00DE50D3" w:rsidRDefault="008070AF" w:rsidP="008070AF">
      <w:pPr>
        <w:pStyle w:val="ProductList-Body"/>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obtener información sobre otras SL que cumplen los requisitos para </w:t>
      </w:r>
      <w:proofErr w:type="spellStart"/>
      <w:r w:rsidRPr="00DE50D3">
        <w:rPr>
          <w:lang w:val="es-ES"/>
        </w:rPr>
        <w:t>Azure</w:t>
      </w:r>
      <w:proofErr w:type="spellEnd"/>
      <w:r w:rsidRPr="00DE50D3">
        <w:rPr>
          <w:lang w:val="es-ES"/>
        </w:rPr>
        <w:t xml:space="preserve"> Active </w:t>
      </w:r>
      <w:proofErr w:type="spellStart"/>
      <w:r w:rsidRPr="00DE50D3">
        <w:rPr>
          <w:lang w:val="es-ES"/>
        </w:rPr>
        <w:t>Directory</w:t>
      </w:r>
      <w:proofErr w:type="spellEnd"/>
      <w:r w:rsidRPr="00DE50D3">
        <w:rPr>
          <w:lang w:val="es-ES"/>
        </w:rPr>
        <w:t xml:space="preserve"> Premium, </w:t>
      </w:r>
      <w:proofErr w:type="spellStart"/>
      <w:r w:rsidRPr="00DE50D3">
        <w:rPr>
          <w:lang w:val="es-ES"/>
        </w:rPr>
        <w:t>Azure</w:t>
      </w:r>
      <w:proofErr w:type="spellEnd"/>
      <w:r w:rsidRPr="00DE50D3">
        <w:rPr>
          <w:lang w:val="es-ES"/>
        </w:rPr>
        <w:t xml:space="preserve"> Rights Management y Microsoft Intune.</w:t>
      </w:r>
    </w:p>
    <w:p w14:paraId="1E0A2C1F" w14:textId="77777777" w:rsidR="00706672" w:rsidRPr="00DE50D3" w:rsidRDefault="00706672" w:rsidP="008070AF">
      <w:pPr>
        <w:pStyle w:val="ProductList-Body"/>
        <w:rPr>
          <w:lang w:val="es-ES"/>
        </w:rPr>
      </w:pPr>
    </w:p>
    <w:p w14:paraId="1D87E99A" w14:textId="1640796F" w:rsidR="00122096" w:rsidRPr="00DE50D3" w:rsidRDefault="00122096" w:rsidP="00E86D35">
      <w:pPr>
        <w:pStyle w:val="ProductList-Offering2Heading"/>
        <w:rPr>
          <w:lang w:val="es-ES"/>
        </w:rPr>
      </w:pPr>
      <w:r w:rsidRPr="00DE50D3">
        <w:rPr>
          <w:lang w:val="es-ES"/>
        </w:rPr>
        <w:tab/>
      </w:r>
      <w:bookmarkStart w:id="67" w:name="_Toc440107955"/>
      <w:proofErr w:type="spellStart"/>
      <w:r w:rsidRPr="00DE50D3">
        <w:rPr>
          <w:lang w:val="es-ES"/>
        </w:rPr>
        <w:t>Azure</w:t>
      </w:r>
      <w:proofErr w:type="spellEnd"/>
      <w:r w:rsidRPr="00DE50D3">
        <w:rPr>
          <w:lang w:val="es-ES"/>
        </w:rPr>
        <w:t xml:space="preserve"> Active </w:t>
      </w:r>
      <w:proofErr w:type="spellStart"/>
      <w:r w:rsidRPr="002A03AA">
        <w:rPr>
          <w:lang w:val="es-ES_tradnl"/>
        </w:rPr>
        <w:t>Directory</w:t>
      </w:r>
      <w:proofErr w:type="spellEnd"/>
      <w:r w:rsidRPr="00DE50D3">
        <w:rPr>
          <w:lang w:val="es-ES"/>
        </w:rPr>
        <w:t xml:space="preserve"> Basic</w:t>
      </w:r>
      <w:bookmarkEnd w:id="67"/>
    </w:p>
    <w:p w14:paraId="02198334" w14:textId="77777777" w:rsidR="00122096" w:rsidRPr="00DE50D3" w:rsidRDefault="00122096" w:rsidP="00122096">
      <w:pPr>
        <w:pStyle w:val="ProductList-Body"/>
        <w:rPr>
          <w:lang w:val="es-ES"/>
        </w:rPr>
      </w:pPr>
      <w:r w:rsidRPr="00DE50D3">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27CB1598" w14:textId="77777777" w:rsidR="00122096" w:rsidRPr="00DE50D3" w:rsidRDefault="005E4DBE" w:rsidP="00122096">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BEF750" w14:textId="77777777" w:rsidR="00706672" w:rsidRPr="00DE50D3" w:rsidRDefault="00706672" w:rsidP="00E86D35">
      <w:pPr>
        <w:pStyle w:val="ProductList-Offering2Heading"/>
        <w:rPr>
          <w:lang w:val="es-ES"/>
        </w:rPr>
      </w:pPr>
      <w:r w:rsidRPr="00DE50D3">
        <w:rPr>
          <w:lang w:val="es-ES"/>
        </w:rPr>
        <w:tab/>
      </w:r>
      <w:bookmarkStart w:id="68" w:name="_Toc440107956"/>
      <w:proofErr w:type="spellStart"/>
      <w:r w:rsidRPr="00DE50D3">
        <w:rPr>
          <w:lang w:val="es-ES"/>
        </w:rPr>
        <w:t>Azure</w:t>
      </w:r>
      <w:proofErr w:type="spellEnd"/>
      <w:r w:rsidRPr="00DE50D3">
        <w:rPr>
          <w:lang w:val="es-ES"/>
        </w:rPr>
        <w:t xml:space="preserve"> Active </w:t>
      </w:r>
      <w:proofErr w:type="spellStart"/>
      <w:r w:rsidRPr="00DE50D3">
        <w:rPr>
          <w:lang w:val="es-ES"/>
        </w:rPr>
        <w:t>Directory</w:t>
      </w:r>
      <w:proofErr w:type="spellEnd"/>
      <w:r w:rsidRPr="00DE50D3">
        <w:rPr>
          <w:lang w:val="es-ES"/>
        </w:rPr>
        <w:t xml:space="preserve"> Premium</w:t>
      </w:r>
      <w:bookmarkEnd w:id="68"/>
    </w:p>
    <w:p w14:paraId="15226D31" w14:textId="77777777" w:rsidR="00706672" w:rsidRPr="00DE50D3" w:rsidRDefault="00706672" w:rsidP="00706672">
      <w:pPr>
        <w:pStyle w:val="ProductList-Body"/>
        <w:rPr>
          <w:lang w:val="es-ES"/>
        </w:rPr>
      </w:pPr>
      <w:r w:rsidRPr="00DE50D3">
        <w:rPr>
          <w:lang w:val="es-ES"/>
        </w:rPr>
        <w:t xml:space="preserve">El Cliente puede, con el Inicio de Sesión Único, integrar previamente Aplicaciones </w:t>
      </w:r>
      <w:proofErr w:type="spellStart"/>
      <w:r w:rsidRPr="00DE50D3">
        <w:rPr>
          <w:lang w:val="es-ES"/>
        </w:rPr>
        <w:t>SaaS</w:t>
      </w:r>
      <w:proofErr w:type="spellEnd"/>
      <w:r w:rsidRPr="00DE50D3">
        <w:rPr>
          <w:lang w:val="es-ES"/>
        </w:rPr>
        <w:t xml:space="preserve">/Aplicaciones personalizadas. El Cliente no puede copiar ni distribuir ningún conjunto de datos (así como tampoco ninguna parte de un conjunto de datos) incluido en el software de Forefront </w:t>
      </w:r>
      <w:proofErr w:type="spellStart"/>
      <w:r w:rsidRPr="00DE50D3">
        <w:rPr>
          <w:lang w:val="es-ES"/>
        </w:rPr>
        <w:t>Identity</w:t>
      </w:r>
      <w:proofErr w:type="spellEnd"/>
      <w:r w:rsidRPr="00DE50D3">
        <w:rPr>
          <w:lang w:val="es-ES"/>
        </w:rPr>
        <w:t xml:space="preserve"> Manager incluido con una SL de Usuario de Microsoft </w:t>
      </w:r>
      <w:proofErr w:type="spellStart"/>
      <w:r w:rsidRPr="00DE50D3">
        <w:rPr>
          <w:lang w:val="es-ES"/>
        </w:rPr>
        <w:t>Azure</w:t>
      </w:r>
      <w:proofErr w:type="spellEnd"/>
      <w:r w:rsidRPr="00DE50D3">
        <w:rPr>
          <w:lang w:val="es-ES"/>
        </w:rPr>
        <w:t xml:space="preserve"> Active </w:t>
      </w:r>
      <w:proofErr w:type="spellStart"/>
      <w:r w:rsidRPr="00DE50D3">
        <w:rPr>
          <w:lang w:val="es-ES"/>
        </w:rPr>
        <w:t>Directory</w:t>
      </w:r>
      <w:proofErr w:type="spellEnd"/>
      <w:r w:rsidRPr="00DE50D3">
        <w:rPr>
          <w:lang w:val="es-ES"/>
        </w:rPr>
        <w:t xml:space="preserve"> Premium.</w:t>
      </w:r>
    </w:p>
    <w:p w14:paraId="64C39BF5" w14:textId="77777777" w:rsidR="00706672" w:rsidRPr="00DE50D3" w:rsidRDefault="005E4DBE" w:rsidP="00706672">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FF65660" w14:textId="77777777" w:rsidR="00E329BB" w:rsidRPr="003C69A1" w:rsidRDefault="00E329BB" w:rsidP="00E329BB">
      <w:pPr>
        <w:pStyle w:val="ProductList-Offering2Heading"/>
        <w:outlineLvl w:val="2"/>
      </w:pPr>
      <w:r>
        <w:tab/>
      </w:r>
      <w:bookmarkStart w:id="69" w:name="AzureRightsManagement"/>
      <w:bookmarkStart w:id="70" w:name="_Toc437590234"/>
      <w:bookmarkStart w:id="71" w:name="_Toc435790940"/>
      <w:bookmarkStart w:id="72" w:name="_Toc440107957"/>
      <w:r>
        <w:t>Azure Rights Management</w:t>
      </w:r>
      <w:bookmarkEnd w:id="69"/>
      <w:bookmarkEnd w:id="70"/>
      <w:bookmarkEnd w:id="71"/>
      <w:bookmarkEnd w:id="72"/>
    </w:p>
    <w:p w14:paraId="085C868E" w14:textId="77777777" w:rsidR="00E329BB" w:rsidRPr="003C69A1" w:rsidRDefault="00E329BB" w:rsidP="00E329BB">
      <w:pPr>
        <w:pStyle w:val="ProductList-Body"/>
        <w:tabs>
          <w:tab w:val="clear" w:pos="158"/>
          <w:tab w:val="left" w:pos="360"/>
        </w:tabs>
      </w:pPr>
      <w:proofErr w:type="spellStart"/>
      <w:r>
        <w:rPr>
          <w:b/>
          <w:color w:val="00188F"/>
        </w:rPr>
        <w:t>Avisos</w:t>
      </w:r>
      <w:proofErr w:type="spellEnd"/>
    </w:p>
    <w:p w14:paraId="60A2BBB8" w14:textId="77777777" w:rsidR="00E329BB" w:rsidRPr="003C69A1" w:rsidRDefault="00E329BB" w:rsidP="00E329BB">
      <w:pPr>
        <w:pStyle w:val="ProductList-Body"/>
      </w:pPr>
      <w:r>
        <w:t xml:space="preserve">Se </w:t>
      </w:r>
      <w:proofErr w:type="spellStart"/>
      <w:r>
        <w:t>aplican</w:t>
      </w:r>
      <w:proofErr w:type="spellEnd"/>
      <w:r>
        <w:t xml:space="preserve"> las </w:t>
      </w:r>
      <w:proofErr w:type="spellStart"/>
      <w:r>
        <w:t>Notificaciones</w:t>
      </w:r>
      <w:proofErr w:type="spellEnd"/>
      <w:r>
        <w:t xml:space="preserve"> de </w:t>
      </w:r>
      <w:proofErr w:type="spellStart"/>
      <w:r>
        <w:t>Mapas</w:t>
      </w:r>
      <w:proofErr w:type="spellEnd"/>
      <w:r>
        <w:t xml:space="preserve"> de Bing que se </w:t>
      </w:r>
      <w:proofErr w:type="spellStart"/>
      <w:r>
        <w:t>encuentran</w:t>
      </w:r>
      <w:proofErr w:type="spellEnd"/>
      <w:r>
        <w:t xml:space="preserve"> </w:t>
      </w:r>
      <w:proofErr w:type="spellStart"/>
      <w:r>
        <w:t>en</w:t>
      </w:r>
      <w:proofErr w:type="spellEnd"/>
      <w:r>
        <w:t xml:space="preserve"> el </w:t>
      </w:r>
      <w:hyperlink w:anchor="Attachment1" w:history="1">
        <w:proofErr w:type="spellStart"/>
        <w:r>
          <w:rPr>
            <w:rStyle w:val="Hyperlink"/>
          </w:rPr>
          <w:t>Anexo</w:t>
        </w:r>
        <w:proofErr w:type="spellEnd"/>
        <w:r>
          <w:rPr>
            <w:rStyle w:val="Hyperlink"/>
          </w:rPr>
          <w:t xml:space="preserve"> 1</w:t>
        </w:r>
      </w:hyperlink>
      <w:r>
        <w:t>.</w:t>
      </w:r>
    </w:p>
    <w:p w14:paraId="5E085C48" w14:textId="77777777" w:rsidR="00E329BB" w:rsidRPr="003C69A1" w:rsidRDefault="00E329BB" w:rsidP="00E329BB">
      <w:pPr>
        <w:pStyle w:val="ProductList-Body"/>
      </w:pPr>
      <w:r>
        <w:t xml:space="preserve">Los </w:t>
      </w:r>
      <w:proofErr w:type="spellStart"/>
      <w:r>
        <w:t>servicios</w:t>
      </w:r>
      <w:proofErr w:type="spellEnd"/>
      <w:r>
        <w:t xml:space="preserve"> de </w:t>
      </w:r>
      <w:proofErr w:type="spellStart"/>
      <w:r>
        <w:t>implementación</w:t>
      </w:r>
      <w:proofErr w:type="spellEnd"/>
      <w:r>
        <w:t xml:space="preserve"> que </w:t>
      </w:r>
      <w:proofErr w:type="spellStart"/>
      <w:r>
        <w:t>preste</w:t>
      </w:r>
      <w:proofErr w:type="spellEnd"/>
      <w:r>
        <w:t xml:space="preserve"> el </w:t>
      </w:r>
      <w:proofErr w:type="spellStart"/>
      <w:r>
        <w:t>Cliente</w:t>
      </w:r>
      <w:proofErr w:type="spellEnd"/>
      <w:r>
        <w:t xml:space="preserve"> </w:t>
      </w:r>
      <w:proofErr w:type="spellStart"/>
      <w:r>
        <w:t>están</w:t>
      </w:r>
      <w:proofErr w:type="spellEnd"/>
      <w:r>
        <w:t xml:space="preserve"> </w:t>
      </w:r>
      <w:proofErr w:type="spellStart"/>
      <w:r>
        <w:t>sujetos</w:t>
      </w:r>
      <w:proofErr w:type="spellEnd"/>
      <w:r>
        <w:t xml:space="preserve"> a la </w:t>
      </w:r>
      <w:proofErr w:type="spellStart"/>
      <w:r>
        <w:t>Notificación</w:t>
      </w:r>
      <w:proofErr w:type="spellEnd"/>
      <w:r>
        <w:t xml:space="preserve"> de </w:t>
      </w:r>
      <w:proofErr w:type="spellStart"/>
      <w:r>
        <w:t>Servicios</w:t>
      </w:r>
      <w:proofErr w:type="spellEnd"/>
      <w:r>
        <w:t xml:space="preserve"> </w:t>
      </w:r>
      <w:proofErr w:type="spellStart"/>
      <w:r>
        <w:t>Profesionales</w:t>
      </w:r>
      <w:proofErr w:type="spellEnd"/>
      <w:r>
        <w:t xml:space="preserve"> que se </w:t>
      </w:r>
      <w:proofErr w:type="spellStart"/>
      <w:r>
        <w:t>encuentra</w:t>
      </w:r>
      <w:proofErr w:type="spellEnd"/>
      <w:r>
        <w:t xml:space="preserve"> </w:t>
      </w:r>
      <w:proofErr w:type="spellStart"/>
      <w:r>
        <w:t>en</w:t>
      </w:r>
      <w:proofErr w:type="spellEnd"/>
      <w:r>
        <w:t xml:space="preserve"> el </w:t>
      </w:r>
      <w:hyperlink w:anchor="Attachment1" w:history="1">
        <w:proofErr w:type="spellStart"/>
        <w:r>
          <w:rPr>
            <w:rStyle w:val="Hyperlink"/>
          </w:rPr>
          <w:t>Anexo</w:t>
        </w:r>
        <w:proofErr w:type="spellEnd"/>
        <w:r>
          <w:rPr>
            <w:rStyle w:val="Hyperlink"/>
          </w:rPr>
          <w:t xml:space="preserve"> 1</w:t>
        </w:r>
      </w:hyperlink>
      <w:r>
        <w:t>.</w:t>
      </w:r>
    </w:p>
    <w:p w14:paraId="2FD857C4" w14:textId="18345730" w:rsidR="008070AF" w:rsidRPr="00DE50D3" w:rsidRDefault="005E4DBE"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2C8B0C2" w14:textId="7C8469BF" w:rsidR="00D44190" w:rsidRPr="00DE50D3" w:rsidRDefault="00D44190" w:rsidP="00E86D35">
      <w:pPr>
        <w:pStyle w:val="ProductList-Offering2Heading"/>
        <w:rPr>
          <w:lang w:val="es-ES"/>
        </w:rPr>
      </w:pPr>
      <w:bookmarkStart w:id="73" w:name="_Toc388464308"/>
      <w:bookmarkEnd w:id="73"/>
      <w:r w:rsidRPr="00DE50D3">
        <w:rPr>
          <w:lang w:val="es-ES"/>
        </w:rPr>
        <w:tab/>
      </w:r>
      <w:bookmarkStart w:id="74" w:name="_Toc440107958"/>
      <w:proofErr w:type="spellStart"/>
      <w:r w:rsidRPr="00DE50D3">
        <w:rPr>
          <w:lang w:val="es-ES"/>
        </w:rPr>
        <w:t>Azure</w:t>
      </w:r>
      <w:proofErr w:type="spellEnd"/>
      <w:r w:rsidRPr="00DE50D3">
        <w:rPr>
          <w:lang w:val="es-ES"/>
        </w:rPr>
        <w:t xml:space="preserve"> </w:t>
      </w:r>
      <w:proofErr w:type="spellStart"/>
      <w:r w:rsidRPr="00DE50D3">
        <w:rPr>
          <w:lang w:val="es-ES"/>
        </w:rPr>
        <w:t>RemoteApp</w:t>
      </w:r>
      <w:bookmarkEnd w:id="74"/>
      <w:proofErr w:type="spellEnd"/>
    </w:p>
    <w:p w14:paraId="5831C3F6" w14:textId="77777777" w:rsidR="00D44190" w:rsidRPr="00DE50D3" w:rsidRDefault="005E4DBE" w:rsidP="00D4419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09C565" w14:textId="77777777" w:rsidR="00EA2FAC" w:rsidRPr="00547183" w:rsidRDefault="00EA2FAC" w:rsidP="00EA2FAC">
      <w:pPr>
        <w:pStyle w:val="ProductList-Offering2Heading"/>
        <w:outlineLvl w:val="2"/>
        <w:rPr>
          <w:lang w:val="es-AR"/>
        </w:rPr>
      </w:pPr>
      <w:r w:rsidRPr="00547183">
        <w:rPr>
          <w:lang w:val="es-AR"/>
        </w:rPr>
        <w:tab/>
      </w:r>
      <w:bookmarkStart w:id="75" w:name="_Toc435790942"/>
      <w:bookmarkStart w:id="76" w:name="_Toc440107959"/>
      <w:r w:rsidRPr="00547183">
        <w:rPr>
          <w:lang w:val="es-AR"/>
        </w:rPr>
        <w:t xml:space="preserve">Autenticación </w:t>
      </w:r>
      <w:proofErr w:type="spellStart"/>
      <w:r w:rsidRPr="00547183">
        <w:rPr>
          <w:lang w:val="es-AR"/>
        </w:rPr>
        <w:t>multifactor</w:t>
      </w:r>
      <w:proofErr w:type="spellEnd"/>
      <w:r w:rsidRPr="00547183">
        <w:rPr>
          <w:lang w:val="es-AR"/>
        </w:rPr>
        <w:t xml:space="preserve"> de Microsoft</w:t>
      </w:r>
      <w:bookmarkEnd w:id="75"/>
      <w:bookmarkEnd w:id="76"/>
    </w:p>
    <w:p w14:paraId="4FE6AA9A" w14:textId="77777777" w:rsidR="00EA2FAC" w:rsidRPr="00547183" w:rsidRDefault="005E4DBE" w:rsidP="00EA2FAC">
      <w:pPr>
        <w:pStyle w:val="ProductList-Body"/>
        <w:shd w:val="clear" w:color="auto" w:fill="A6A6A6" w:themeFill="background1" w:themeFillShade="A6"/>
        <w:spacing w:before="120" w:after="240"/>
        <w:jc w:val="right"/>
        <w:rPr>
          <w:lang w:val="es-AR"/>
        </w:rPr>
      </w:pPr>
      <w:hyperlink w:anchor="TableofContents" w:history="1">
        <w:r w:rsidR="00EA2FAC" w:rsidRPr="00547183">
          <w:rPr>
            <w:rStyle w:val="Hyperlink"/>
            <w:sz w:val="16"/>
            <w:szCs w:val="16"/>
            <w:lang w:val="es-AR"/>
          </w:rPr>
          <w:t>Tabla de contenido</w:t>
        </w:r>
      </w:hyperlink>
      <w:r w:rsidR="00EA2FAC" w:rsidRPr="00547183">
        <w:rPr>
          <w:sz w:val="16"/>
          <w:szCs w:val="16"/>
          <w:lang w:val="es-AR"/>
        </w:rPr>
        <w:t xml:space="preserve"> / </w:t>
      </w:r>
      <w:hyperlink w:anchor="GeneralTerms" w:history="1">
        <w:r w:rsidR="00EA2FAC" w:rsidRPr="00547183">
          <w:rPr>
            <w:rStyle w:val="Hyperlink"/>
            <w:sz w:val="16"/>
            <w:szCs w:val="16"/>
            <w:lang w:val="es-AR"/>
          </w:rPr>
          <w:t>Términos generales</w:t>
        </w:r>
      </w:hyperlink>
    </w:p>
    <w:p w14:paraId="04DC9AC9" w14:textId="77777777" w:rsidR="00E329BB" w:rsidRDefault="00E329BB" w:rsidP="00E329BB">
      <w:pPr>
        <w:pStyle w:val="ProductList-Body"/>
      </w:pPr>
      <w:bookmarkStart w:id="77" w:name="_Toc437590237"/>
      <w:bookmarkStart w:id="78" w:name="_Toc435790943"/>
    </w:p>
    <w:p w14:paraId="4C0B98CA" w14:textId="77777777" w:rsidR="00E329BB" w:rsidRDefault="00E329BB" w:rsidP="00E329BB">
      <w:pPr>
        <w:pStyle w:val="ProductList-Body"/>
      </w:pPr>
    </w:p>
    <w:p w14:paraId="58B49E5B" w14:textId="51FD9B47" w:rsidR="00E329BB" w:rsidRDefault="00E329BB" w:rsidP="00E329BB">
      <w:pPr>
        <w:pStyle w:val="ProductList-Body"/>
      </w:pPr>
    </w:p>
    <w:p w14:paraId="093ACECF" w14:textId="1B7725A6" w:rsidR="00E329BB" w:rsidRDefault="00E329BB" w:rsidP="00E329BB">
      <w:pPr>
        <w:pStyle w:val="ProductList-Body"/>
      </w:pPr>
    </w:p>
    <w:p w14:paraId="44EC1EB5" w14:textId="77777777" w:rsidR="00E329BB" w:rsidRDefault="00E329BB" w:rsidP="00E329BB">
      <w:pPr>
        <w:pStyle w:val="ProductList-Body"/>
      </w:pPr>
    </w:p>
    <w:p w14:paraId="0CC84323" w14:textId="0B084E68" w:rsidR="00E329BB" w:rsidRPr="003C69A1" w:rsidRDefault="00E329BB" w:rsidP="00E329BB">
      <w:pPr>
        <w:pStyle w:val="ProductList-Offering1Heading"/>
        <w:outlineLvl w:val="2"/>
      </w:pPr>
      <w:bookmarkStart w:id="79" w:name="_Toc440107960"/>
      <w:r>
        <w:lastRenderedPageBreak/>
        <w:t>Microsoft Intune</w:t>
      </w:r>
      <w:bookmarkEnd w:id="77"/>
      <w:bookmarkEnd w:id="78"/>
      <w:bookmarkEnd w:id="79"/>
    </w:p>
    <w:p w14:paraId="79C45540" w14:textId="77777777" w:rsidR="00E329BB" w:rsidRPr="00A8327A" w:rsidRDefault="00E329BB" w:rsidP="00E329BB">
      <w:pPr>
        <w:pStyle w:val="ProductList-Body"/>
        <w:rPr>
          <w:rFonts w:asciiTheme="majorHAnsi" w:hAnsiTheme="majorHAnsi"/>
          <w:sz w:val="16"/>
          <w:szCs w:val="16"/>
        </w:rPr>
        <w:sectPr w:rsidR="00E329BB" w:rsidRPr="00A8327A" w:rsidSect="00E329BB">
          <w:footerReference w:type="default" r:id="rId37"/>
          <w:footerReference w:type="first" r:id="rId38"/>
          <w:pgSz w:w="12240" w:h="15840"/>
          <w:pgMar w:top="1440" w:right="720" w:bottom="1440" w:left="720" w:header="720" w:footer="720" w:gutter="0"/>
          <w:cols w:space="720"/>
          <w:titlePg/>
          <w:docGrid w:linePitch="360"/>
        </w:sectPr>
      </w:pPr>
    </w:p>
    <w:p w14:paraId="7C0779A6" w14:textId="77777777" w:rsidR="00E329BB" w:rsidRPr="003C69A1" w:rsidRDefault="00E329BB" w:rsidP="00E329BB">
      <w:pPr>
        <w:pStyle w:val="ProductList-Body"/>
      </w:pPr>
      <w:r>
        <w:rPr>
          <w:rFonts w:asciiTheme="majorHAnsi" w:hAnsiTheme="majorHAnsi"/>
          <w:sz w:val="16"/>
          <w:szCs w:val="16"/>
        </w:rPr>
        <w:lastRenderedPageBreak/>
        <w:t>Microsoft Intune (</w:t>
      </w:r>
      <w:proofErr w:type="spellStart"/>
      <w:r>
        <w:rPr>
          <w:rFonts w:asciiTheme="majorHAnsi" w:hAnsiTheme="majorHAnsi"/>
          <w:sz w:val="16"/>
          <w:szCs w:val="16"/>
        </w:rPr>
        <w:t>por</w:t>
      </w:r>
      <w:proofErr w:type="spellEnd"/>
      <w:r>
        <w:rPr>
          <w:rFonts w:asciiTheme="majorHAnsi" w:hAnsiTheme="majorHAnsi"/>
          <w:sz w:val="16"/>
          <w:szCs w:val="16"/>
        </w:rPr>
        <w:t xml:space="preserve"> </w:t>
      </w:r>
      <w:proofErr w:type="spellStart"/>
      <w:r>
        <w:rPr>
          <w:rFonts w:asciiTheme="majorHAnsi" w:hAnsiTheme="majorHAnsi"/>
          <w:sz w:val="16"/>
          <w:szCs w:val="16"/>
        </w:rPr>
        <w:t>usuario</w:t>
      </w:r>
      <w:proofErr w:type="spellEnd"/>
      <w:r>
        <w:rPr>
          <w:rFonts w:asciiTheme="majorHAnsi" w:hAnsiTheme="majorHAnsi"/>
          <w:sz w:val="16"/>
          <w:szCs w:val="16"/>
        </w:rPr>
        <w:t>)</w:t>
      </w:r>
    </w:p>
    <w:p w14:paraId="45D2C9D1" w14:textId="77777777" w:rsidR="00E329BB" w:rsidRPr="003C69A1" w:rsidRDefault="00E329BB" w:rsidP="00E329BB">
      <w:pPr>
        <w:pStyle w:val="ProductList-Body"/>
      </w:pPr>
      <w:proofErr w:type="spellStart"/>
      <w:r>
        <w:rPr>
          <w:rFonts w:asciiTheme="majorHAnsi" w:hAnsiTheme="majorHAnsi"/>
          <w:sz w:val="16"/>
          <w:szCs w:val="16"/>
        </w:rPr>
        <w:t>Complemento</w:t>
      </w:r>
      <w:proofErr w:type="spellEnd"/>
      <w:r>
        <w:rPr>
          <w:rFonts w:asciiTheme="majorHAnsi" w:hAnsiTheme="majorHAnsi"/>
          <w:sz w:val="16"/>
          <w:szCs w:val="16"/>
        </w:rPr>
        <w:t xml:space="preserve"> de Microsoft Intune para System Center Configuration</w:t>
      </w:r>
    </w:p>
    <w:p w14:paraId="42954226" w14:textId="77777777" w:rsidR="00E329BB" w:rsidRPr="00A8327A" w:rsidRDefault="00E329BB" w:rsidP="00E329BB">
      <w:pPr>
        <w:pStyle w:val="ProductList-Body"/>
        <w:rPr>
          <w:rFonts w:asciiTheme="majorHAnsi" w:hAnsiTheme="majorHAnsi"/>
          <w:sz w:val="16"/>
          <w:szCs w:val="16"/>
        </w:rPr>
        <w:sectPr w:rsidR="00E329BB" w:rsidRPr="00A8327A" w:rsidSect="00D73EC5">
          <w:type w:val="continuous"/>
          <w:pgSz w:w="12240" w:h="15840"/>
          <w:pgMar w:top="1440" w:right="720" w:bottom="1440" w:left="720" w:header="720" w:footer="720" w:gutter="0"/>
          <w:cols w:num="2" w:space="720"/>
          <w:titlePg/>
          <w:docGrid w:linePitch="360"/>
        </w:sectPr>
      </w:pPr>
      <w:proofErr w:type="spellStart"/>
      <w:r>
        <w:rPr>
          <w:rFonts w:asciiTheme="majorHAnsi" w:hAnsiTheme="majorHAnsi"/>
          <w:sz w:val="16"/>
          <w:szCs w:val="16"/>
        </w:rPr>
        <w:lastRenderedPageBreak/>
        <w:t>Complemento</w:t>
      </w:r>
      <w:proofErr w:type="spellEnd"/>
      <w:r>
        <w:rPr>
          <w:rFonts w:asciiTheme="majorHAnsi" w:hAnsiTheme="majorHAnsi"/>
          <w:sz w:val="16"/>
          <w:szCs w:val="16"/>
        </w:rPr>
        <w:t xml:space="preserve"> de Windows Intune para System Center Configuration Manager y System Center Endpoint Protection (</w:t>
      </w:r>
      <w:proofErr w:type="spellStart"/>
      <w:r>
        <w:rPr>
          <w:rFonts w:asciiTheme="majorHAnsi" w:hAnsiTheme="majorHAnsi"/>
          <w:sz w:val="16"/>
          <w:szCs w:val="16"/>
        </w:rPr>
        <w:t>por</w:t>
      </w:r>
      <w:proofErr w:type="spellEnd"/>
      <w:r>
        <w:rPr>
          <w:rFonts w:asciiTheme="majorHAnsi" w:hAnsiTheme="majorHAnsi"/>
          <w:sz w:val="16"/>
          <w:szCs w:val="16"/>
        </w:rPr>
        <w:t xml:space="preserve"> </w:t>
      </w:r>
      <w:proofErr w:type="spellStart"/>
      <w:r>
        <w:rPr>
          <w:rFonts w:asciiTheme="majorHAnsi" w:hAnsiTheme="majorHAnsi"/>
          <w:sz w:val="16"/>
          <w:szCs w:val="16"/>
        </w:rPr>
        <w:t>usuario</w:t>
      </w:r>
      <w:proofErr w:type="spellEnd"/>
      <w:proofErr w:type="gramStart"/>
      <w:r>
        <w:rPr>
          <w:rFonts w:asciiTheme="majorHAnsi" w:hAnsiTheme="majorHAnsi"/>
          <w:sz w:val="16"/>
          <w:szCs w:val="16"/>
        </w:rPr>
        <w:t>)</w:t>
      </w:r>
      <w:proofErr w:type="gramEnd"/>
      <w:r>
        <w:rPr>
          <w:rFonts w:asciiTheme="majorHAnsi" w:hAnsiTheme="majorHAnsi"/>
          <w:sz w:val="16"/>
          <w:szCs w:val="16"/>
        </w:rPr>
        <w:br/>
        <w:t>(“</w:t>
      </w:r>
      <w:proofErr w:type="spellStart"/>
      <w:r>
        <w:rPr>
          <w:rFonts w:asciiTheme="majorHAnsi" w:hAnsiTheme="majorHAnsi"/>
          <w:sz w:val="16"/>
          <w:szCs w:val="16"/>
        </w:rPr>
        <w:t>Complemento</w:t>
      </w:r>
      <w:proofErr w:type="spellEnd"/>
      <w:r>
        <w:rPr>
          <w:rFonts w:asciiTheme="majorHAnsi" w:hAnsiTheme="majorHAnsi"/>
          <w:sz w:val="16"/>
          <w:szCs w:val="16"/>
        </w:rPr>
        <w:t xml:space="preserve"> de Windows Intune”)</w:t>
      </w:r>
    </w:p>
    <w:p w14:paraId="731782DE" w14:textId="77777777" w:rsidR="00E329BB" w:rsidRPr="00E329BB" w:rsidRDefault="00E329BB" w:rsidP="00E329BB">
      <w:pPr>
        <w:pStyle w:val="ProductList-Body"/>
        <w:pBdr>
          <w:top w:val="single" w:sz="4" w:space="1" w:color="BFBFBF" w:themeColor="background1" w:themeShade="BF"/>
        </w:pBdr>
        <w:rPr>
          <w:sz w:val="8"/>
          <w:szCs w:val="8"/>
        </w:rPr>
      </w:pPr>
    </w:p>
    <w:p w14:paraId="68048165" w14:textId="77777777" w:rsidR="00E329BB" w:rsidRPr="003C69A1" w:rsidRDefault="00E329BB" w:rsidP="00E329BB">
      <w:pPr>
        <w:pStyle w:val="ProductList-Body"/>
        <w:tabs>
          <w:tab w:val="clear" w:pos="158"/>
          <w:tab w:val="left" w:pos="360"/>
        </w:tabs>
      </w:pPr>
      <w:proofErr w:type="spellStart"/>
      <w:r>
        <w:rPr>
          <w:b/>
          <w:color w:val="00188F"/>
        </w:rPr>
        <w:t>Avisos</w:t>
      </w:r>
      <w:proofErr w:type="spellEnd"/>
    </w:p>
    <w:p w14:paraId="0FE4FE8C" w14:textId="77777777" w:rsidR="00E329BB" w:rsidRPr="003C69A1" w:rsidRDefault="00E329BB" w:rsidP="00E329BB">
      <w:pPr>
        <w:pStyle w:val="ProductList-Body"/>
        <w:tabs>
          <w:tab w:val="clear" w:pos="158"/>
          <w:tab w:val="left" w:pos="180"/>
        </w:tabs>
      </w:pPr>
      <w:r>
        <w:t xml:space="preserve">Los </w:t>
      </w:r>
      <w:proofErr w:type="spellStart"/>
      <w:r>
        <w:t>servicios</w:t>
      </w:r>
      <w:proofErr w:type="spellEnd"/>
      <w:r>
        <w:t xml:space="preserve"> de </w:t>
      </w:r>
      <w:proofErr w:type="spellStart"/>
      <w:r>
        <w:t>implementación</w:t>
      </w:r>
      <w:proofErr w:type="spellEnd"/>
      <w:r>
        <w:t xml:space="preserve"> que </w:t>
      </w:r>
      <w:proofErr w:type="spellStart"/>
      <w:r>
        <w:t>preste</w:t>
      </w:r>
      <w:proofErr w:type="spellEnd"/>
      <w:r>
        <w:t xml:space="preserve"> el </w:t>
      </w:r>
      <w:proofErr w:type="spellStart"/>
      <w:r>
        <w:t>Cliente</w:t>
      </w:r>
      <w:proofErr w:type="spellEnd"/>
      <w:r>
        <w:t xml:space="preserve"> </w:t>
      </w:r>
      <w:proofErr w:type="spellStart"/>
      <w:r>
        <w:t>están</w:t>
      </w:r>
      <w:proofErr w:type="spellEnd"/>
      <w:r>
        <w:t xml:space="preserve"> </w:t>
      </w:r>
      <w:proofErr w:type="spellStart"/>
      <w:r>
        <w:t>sujetos</w:t>
      </w:r>
      <w:proofErr w:type="spellEnd"/>
      <w:r>
        <w:t xml:space="preserve"> a la </w:t>
      </w:r>
      <w:proofErr w:type="spellStart"/>
      <w:r>
        <w:t>Notificación</w:t>
      </w:r>
      <w:proofErr w:type="spellEnd"/>
      <w:r>
        <w:t xml:space="preserve"> de </w:t>
      </w:r>
      <w:proofErr w:type="spellStart"/>
      <w:r>
        <w:t>Servicios</w:t>
      </w:r>
      <w:proofErr w:type="spellEnd"/>
      <w:r>
        <w:t xml:space="preserve"> </w:t>
      </w:r>
      <w:proofErr w:type="spellStart"/>
      <w:r>
        <w:t>Profesionales</w:t>
      </w:r>
      <w:proofErr w:type="spellEnd"/>
      <w:r>
        <w:t xml:space="preserve"> que se </w:t>
      </w:r>
      <w:proofErr w:type="spellStart"/>
      <w:r>
        <w:t>encuentra</w:t>
      </w:r>
      <w:proofErr w:type="spellEnd"/>
      <w:r>
        <w:t xml:space="preserve"> </w:t>
      </w:r>
      <w:proofErr w:type="spellStart"/>
      <w:r>
        <w:t>en</w:t>
      </w:r>
      <w:proofErr w:type="spellEnd"/>
      <w:r>
        <w:t xml:space="preserve"> el </w:t>
      </w:r>
      <w:hyperlink w:anchor="Attachment1" w:history="1">
        <w:proofErr w:type="spellStart"/>
        <w:r>
          <w:rPr>
            <w:rStyle w:val="Hyperlink"/>
          </w:rPr>
          <w:t>Anexo</w:t>
        </w:r>
        <w:proofErr w:type="spellEnd"/>
        <w:r>
          <w:rPr>
            <w:rStyle w:val="Hyperlink"/>
          </w:rPr>
          <w:t xml:space="preserve"> 1</w:t>
        </w:r>
      </w:hyperlink>
      <w:r>
        <w:t>.</w:t>
      </w:r>
    </w:p>
    <w:p w14:paraId="1EA3DBD5" w14:textId="77777777" w:rsidR="00E22DEE" w:rsidRDefault="00E22DEE" w:rsidP="00EF78B8">
      <w:pPr>
        <w:pStyle w:val="ProductList-Body"/>
        <w:tabs>
          <w:tab w:val="clear" w:pos="158"/>
          <w:tab w:val="left" w:pos="180"/>
        </w:tabs>
        <w:rPr>
          <w:b/>
          <w:color w:val="00188F"/>
          <w:lang w:val="es-ES"/>
        </w:rPr>
      </w:pPr>
    </w:p>
    <w:p w14:paraId="7AD58DF7" w14:textId="43C60468" w:rsidR="00EF78B8" w:rsidRPr="00DE50D3" w:rsidRDefault="00EF78B8" w:rsidP="00E22DEE">
      <w:pPr>
        <w:pStyle w:val="ProductList-Body"/>
        <w:keepNext/>
        <w:tabs>
          <w:tab w:val="clear" w:pos="158"/>
          <w:tab w:val="left" w:pos="180"/>
        </w:tabs>
        <w:rPr>
          <w:lang w:val="es-ES"/>
        </w:rPr>
      </w:pPr>
      <w:r w:rsidRPr="00DE50D3">
        <w:rPr>
          <w:b/>
          <w:color w:val="00188F"/>
          <w:lang w:val="es-ES"/>
        </w:rPr>
        <w:t>Administrar Dispositivos</w:t>
      </w:r>
    </w:p>
    <w:p w14:paraId="6DB43031" w14:textId="6B686BDB" w:rsidR="00EF78B8" w:rsidRPr="00DE50D3" w:rsidRDefault="00EF78B8" w:rsidP="00EF78B8">
      <w:pPr>
        <w:pStyle w:val="ProductList-Body"/>
        <w:tabs>
          <w:tab w:val="clear" w:pos="158"/>
          <w:tab w:val="left" w:pos="180"/>
        </w:tabs>
        <w:rPr>
          <w:lang w:val="es-ES"/>
        </w:rPr>
      </w:pPr>
      <w:r w:rsidRPr="00DE50D3">
        <w:rPr>
          <w:lang w:val="es-ES"/>
        </w:rPr>
        <w:t xml:space="preserve">Cada usuario al que el Cliente asigna una SL de Usuario puede acceder y utilizar el Servicio en Línea y el software relacionado (incluido el software de </w:t>
      </w:r>
      <w:proofErr w:type="spellStart"/>
      <w:r w:rsidRPr="00DE50D3">
        <w:rPr>
          <w:lang w:val="es-ES"/>
        </w:rPr>
        <w:t>System</w:t>
      </w:r>
      <w:proofErr w:type="spellEnd"/>
      <w:r w:rsidRPr="00DE50D3">
        <w:rPr>
          <w:lang w:val="es-ES"/>
        </w:rPr>
        <w:t xml:space="preserve"> Center) para administrar hasta cinco (5) dispositivos.</w:t>
      </w:r>
    </w:p>
    <w:p w14:paraId="74E62B8E" w14:textId="77777777" w:rsidR="00EF78B8" w:rsidRPr="00DE50D3" w:rsidRDefault="00EF78B8" w:rsidP="00EF78B8">
      <w:pPr>
        <w:pStyle w:val="ProductList-Body"/>
        <w:tabs>
          <w:tab w:val="clear" w:pos="158"/>
          <w:tab w:val="left" w:pos="180"/>
        </w:tabs>
        <w:rPr>
          <w:lang w:val="es-ES"/>
        </w:rPr>
      </w:pPr>
    </w:p>
    <w:p w14:paraId="50ABC0BC" w14:textId="77777777" w:rsidR="008070AF" w:rsidRPr="00DE50D3" w:rsidRDefault="008070AF" w:rsidP="008070AF">
      <w:pPr>
        <w:pStyle w:val="ProductList-Body"/>
        <w:tabs>
          <w:tab w:val="clear" w:pos="158"/>
          <w:tab w:val="left" w:pos="180"/>
        </w:tabs>
        <w:rPr>
          <w:lang w:val="es-ES"/>
        </w:rPr>
      </w:pPr>
      <w:r w:rsidRPr="00DE50D3">
        <w:rPr>
          <w:b/>
          <w:color w:val="00188F"/>
          <w:lang w:val="es-ES"/>
        </w:rPr>
        <w:t>SL de Complemento de Almacenamiento</w:t>
      </w:r>
    </w:p>
    <w:p w14:paraId="680DD99D" w14:textId="77777777" w:rsidR="008070AF" w:rsidRPr="00DE50D3" w:rsidRDefault="008070AF" w:rsidP="008070AF">
      <w:pPr>
        <w:pStyle w:val="ProductList-Body"/>
        <w:tabs>
          <w:tab w:val="clear" w:pos="158"/>
          <w:tab w:val="left" w:pos="180"/>
        </w:tabs>
        <w:rPr>
          <w:lang w:val="es-ES"/>
        </w:rPr>
      </w:pPr>
      <w:r w:rsidRPr="00DE50D3">
        <w:rPr>
          <w:lang w:val="es-ES"/>
        </w:rPr>
        <w:t>Se requiere una SL de Complemento de Almacenamiento por cada gigabyte de almacenamiento que supere el almacenamiento otorgado con la suscripción básica.</w:t>
      </w:r>
    </w:p>
    <w:p w14:paraId="76625CC2" w14:textId="77777777" w:rsidR="008070AF" w:rsidRPr="00DE50D3" w:rsidRDefault="008070AF" w:rsidP="008070AF">
      <w:pPr>
        <w:pStyle w:val="ProductList-Body"/>
        <w:tabs>
          <w:tab w:val="clear" w:pos="158"/>
          <w:tab w:val="left" w:pos="180"/>
        </w:tabs>
        <w:rPr>
          <w:lang w:val="es-ES"/>
        </w:rPr>
      </w:pPr>
    </w:p>
    <w:p w14:paraId="6F298CFA" w14:textId="77777777" w:rsidR="001B7CEF" w:rsidRPr="008147CC" w:rsidRDefault="001B7CEF" w:rsidP="001B7CEF">
      <w:pPr>
        <w:pStyle w:val="ProductList-Body"/>
        <w:tabs>
          <w:tab w:val="clear" w:pos="158"/>
          <w:tab w:val="left" w:pos="180"/>
        </w:tabs>
        <w:rPr>
          <w:b/>
          <w:color w:val="00188F"/>
          <w:lang w:val="es-AR"/>
        </w:rPr>
      </w:pPr>
      <w:r w:rsidRPr="008147CC">
        <w:rPr>
          <w:b/>
          <w:color w:val="00188F"/>
          <w:lang w:val="es-AR"/>
        </w:rPr>
        <w:t xml:space="preserve">Componentes de software de Windows en el software de </w:t>
      </w:r>
      <w:proofErr w:type="spellStart"/>
      <w:r w:rsidRPr="008147CC">
        <w:rPr>
          <w:b/>
          <w:color w:val="00188F"/>
          <w:lang w:val="es-AR"/>
        </w:rPr>
        <w:t>System</w:t>
      </w:r>
      <w:proofErr w:type="spellEnd"/>
      <w:r w:rsidRPr="008147CC">
        <w:rPr>
          <w:b/>
          <w:color w:val="00188F"/>
          <w:lang w:val="es-AR"/>
        </w:rPr>
        <w:t xml:space="preserve"> Center</w:t>
      </w:r>
    </w:p>
    <w:p w14:paraId="28125439" w14:textId="77777777" w:rsidR="001B7CEF" w:rsidRPr="008147CC" w:rsidRDefault="001B7CEF" w:rsidP="001B7CEF">
      <w:pPr>
        <w:pStyle w:val="ProductList-Body"/>
        <w:tabs>
          <w:tab w:val="clear" w:pos="158"/>
          <w:tab w:val="left" w:pos="180"/>
        </w:tabs>
        <w:rPr>
          <w:lang w:val="es-AR"/>
        </w:rPr>
      </w:pPr>
      <w:r w:rsidRPr="008147CC">
        <w:rPr>
          <w:lang w:val="es-AR"/>
        </w:rPr>
        <w:t xml:space="preserve">El software de </w:t>
      </w:r>
      <w:proofErr w:type="spellStart"/>
      <w:r w:rsidRPr="008147CC">
        <w:rPr>
          <w:lang w:val="es-AR"/>
        </w:rPr>
        <w:t>System</w:t>
      </w:r>
      <w:proofErr w:type="spellEnd"/>
      <w:r w:rsidRPr="008147CC">
        <w:rPr>
          <w:lang w:val="es-AR"/>
        </w:rPr>
        <w:t xml:space="preserve"> Center incluye uno o varios de los siguientes Componentes de Software de Windows: Microsoft .NET Framework, componentes de Microsoft Data Access, software </w:t>
      </w:r>
      <w:proofErr w:type="spellStart"/>
      <w:r w:rsidRPr="008147CC">
        <w:rPr>
          <w:lang w:val="es-AR"/>
        </w:rPr>
        <w:t>Powershell</w:t>
      </w:r>
      <w:proofErr w:type="spellEnd"/>
      <w:r w:rsidRPr="008147CC">
        <w:rPr>
          <w:lang w:val="es-AR"/>
        </w:rPr>
        <w:t xml:space="preserve"> y</w:t>
      </w:r>
      <w:r>
        <w:rPr>
          <w:lang w:val="es-AR"/>
        </w:rPr>
        <w:t xml:space="preserve"> </w:t>
      </w:r>
      <w:proofErr w:type="spellStart"/>
      <w:r>
        <w:rPr>
          <w:lang w:val="es-AR"/>
        </w:rPr>
        <w:t>determinados</w:t>
      </w:r>
      <w:r w:rsidRPr="008147CC">
        <w:rPr>
          <w:lang w:val="es-AR"/>
        </w:rPr>
        <w:t>.dlls</w:t>
      </w:r>
      <w:proofErr w:type="spellEnd"/>
      <w:r w:rsidRPr="008147CC">
        <w:rPr>
          <w:lang w:val="es-AR"/>
        </w:rPr>
        <w:t xml:space="preserve"> relacionados con Microsoft </w:t>
      </w:r>
      <w:proofErr w:type="spellStart"/>
      <w:r w:rsidRPr="008147CC">
        <w:rPr>
          <w:lang w:val="es-AR"/>
        </w:rPr>
        <w:t>Build</w:t>
      </w:r>
      <w:proofErr w:type="spellEnd"/>
      <w:r w:rsidRPr="008147CC">
        <w:rPr>
          <w:lang w:val="es-AR"/>
        </w:rPr>
        <w:t xml:space="preserve">, Windows </w:t>
      </w:r>
      <w:proofErr w:type="spellStart"/>
      <w:r w:rsidRPr="008147CC">
        <w:rPr>
          <w:lang w:val="es-AR"/>
        </w:rPr>
        <w:t>Identity</w:t>
      </w:r>
      <w:proofErr w:type="spellEnd"/>
      <w:r w:rsidRPr="008147CC">
        <w:rPr>
          <w:lang w:val="es-AR"/>
        </w:rPr>
        <w:t xml:space="preserve"> </w:t>
      </w:r>
      <w:proofErr w:type="spellStart"/>
      <w:r w:rsidRPr="008147CC">
        <w:rPr>
          <w:lang w:val="es-AR"/>
        </w:rPr>
        <w:t>Foundation</w:t>
      </w:r>
      <w:proofErr w:type="spellEnd"/>
      <w:r w:rsidRPr="008147CC">
        <w:rPr>
          <w:lang w:val="es-AR"/>
        </w:rPr>
        <w:t xml:space="preserve">, Windows Library </w:t>
      </w:r>
      <w:proofErr w:type="spellStart"/>
      <w:r w:rsidRPr="008147CC">
        <w:rPr>
          <w:lang w:val="es-AR"/>
        </w:rPr>
        <w:t>for</w:t>
      </w:r>
      <w:proofErr w:type="spellEnd"/>
      <w:r w:rsidRPr="008147CC">
        <w:rPr>
          <w:lang w:val="es-AR"/>
        </w:rPr>
        <w:t xml:space="preserve"> </w:t>
      </w:r>
      <w:proofErr w:type="spellStart"/>
      <w:r w:rsidRPr="008147CC">
        <w:rPr>
          <w:lang w:val="es-AR"/>
        </w:rPr>
        <w:t>JAVAScript</w:t>
      </w:r>
      <w:proofErr w:type="spellEnd"/>
      <w:r w:rsidRPr="008147CC">
        <w:rPr>
          <w:lang w:val="es-AR"/>
        </w:rPr>
        <w:t xml:space="preserve">, Debghelp.dll y tecnologías Web </w:t>
      </w:r>
      <w:proofErr w:type="spellStart"/>
      <w:r w:rsidRPr="008147CC">
        <w:rPr>
          <w:lang w:val="es-AR"/>
        </w:rPr>
        <w:t>Deploy</w:t>
      </w:r>
      <w:proofErr w:type="spellEnd"/>
      <w:r w:rsidRPr="008147CC">
        <w:rPr>
          <w:lang w:val="es-AR"/>
        </w:rPr>
        <w:t xml:space="preserve">. Los términos de licencia que rigen el uso de los Componentes de Software de Windows se encuentran en la sección Windows 8.1 Pro y Enterprise de los Términos de Productos. Encontrará los Términos de Productos en </w:t>
      </w:r>
      <w:hyperlink r:id="rId39" w:history="1">
        <w:r w:rsidRPr="008147CC">
          <w:rPr>
            <w:rStyle w:val="Hyperlink"/>
            <w:lang w:val="es-AR"/>
          </w:rPr>
          <w:t>http://go.microsoft.com/?linkid=9839206</w:t>
        </w:r>
      </w:hyperlink>
      <w:hyperlink w:history="1"/>
      <w:r w:rsidRPr="008147CC">
        <w:rPr>
          <w:lang w:val="es-AR"/>
        </w:rPr>
        <w:t>.</w:t>
      </w:r>
    </w:p>
    <w:p w14:paraId="7788C214" w14:textId="77777777" w:rsidR="008070AF" w:rsidRPr="00DE50D3" w:rsidRDefault="008070AF" w:rsidP="008070AF">
      <w:pPr>
        <w:pStyle w:val="ProductList-Body"/>
        <w:tabs>
          <w:tab w:val="clear" w:pos="158"/>
          <w:tab w:val="left" w:pos="180"/>
        </w:tabs>
        <w:rPr>
          <w:lang w:val="es-ES"/>
        </w:rPr>
      </w:pPr>
    </w:p>
    <w:p w14:paraId="548A74F9" w14:textId="77777777" w:rsidR="008070AF" w:rsidRPr="00DE50D3" w:rsidRDefault="008070AF" w:rsidP="008070AF">
      <w:pPr>
        <w:pStyle w:val="ProductList-Body"/>
        <w:tabs>
          <w:tab w:val="clear" w:pos="158"/>
          <w:tab w:val="left" w:pos="180"/>
        </w:tabs>
        <w:rPr>
          <w:lang w:val="es-ES"/>
        </w:rPr>
      </w:pPr>
      <w:r w:rsidRPr="00DE50D3">
        <w:rPr>
          <w:b/>
          <w:color w:val="00188F"/>
          <w:lang w:val="es-ES"/>
        </w:rPr>
        <w:t>Tecnología SQL Server y Comparación de Rendimiento.</w:t>
      </w:r>
    </w:p>
    <w:p w14:paraId="5EB64A19" w14:textId="77777777" w:rsidR="008070AF" w:rsidRPr="00DE50D3" w:rsidRDefault="008070AF" w:rsidP="008070AF">
      <w:pPr>
        <w:pStyle w:val="ProductList-Body"/>
        <w:tabs>
          <w:tab w:val="clear" w:pos="158"/>
          <w:tab w:val="left" w:pos="180"/>
        </w:tabs>
        <w:rPr>
          <w:lang w:val="es-ES"/>
        </w:rPr>
      </w:pPr>
      <w:r w:rsidRPr="00DE50D3">
        <w:rPr>
          <w:lang w:val="es-ES"/>
        </w:rPr>
        <w:t xml:space="preserve">El Software incluido con el Servicio Online incluye componentes con marca SQL Server que no son SQL Server </w:t>
      </w:r>
      <w:proofErr w:type="spellStart"/>
      <w:r w:rsidRPr="00DE50D3">
        <w:rPr>
          <w:lang w:val="es-ES"/>
        </w:rPr>
        <w:t>Database</w:t>
      </w:r>
      <w:proofErr w:type="spellEnd"/>
      <w:r w:rsidRPr="00DE50D3">
        <w:rPr>
          <w:lang w:val="es-ES"/>
        </w:rPr>
        <w:t>.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41E1E483" w14:textId="77777777" w:rsidR="008070AF" w:rsidRPr="00DE50D3" w:rsidRDefault="005E4DBE"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D34406" w14:textId="77777777" w:rsidR="00E329BB" w:rsidRPr="003C69A1" w:rsidRDefault="00E329BB" w:rsidP="00E329BB">
      <w:pPr>
        <w:pStyle w:val="ProductList-OfferingGroupHeading"/>
        <w:spacing w:after="80"/>
        <w:outlineLvl w:val="1"/>
      </w:pPr>
      <w:bookmarkStart w:id="80" w:name="_Toc437590238"/>
      <w:bookmarkStart w:id="81" w:name="_Toc435790944"/>
      <w:bookmarkStart w:id="82" w:name="_Toc440107961"/>
      <w:bookmarkStart w:id="83" w:name="MicrosoftDynamicsMarketing"/>
      <w:r>
        <w:t>Microsoft Dynamics Online Services</w:t>
      </w:r>
      <w:bookmarkEnd w:id="80"/>
      <w:bookmarkEnd w:id="81"/>
      <w:bookmarkEnd w:id="82"/>
    </w:p>
    <w:p w14:paraId="1FE560FD" w14:textId="77777777" w:rsidR="00E329BB" w:rsidRPr="003C69A1" w:rsidRDefault="00E329BB" w:rsidP="00E329BB">
      <w:pPr>
        <w:pStyle w:val="ProductList-Body"/>
        <w:tabs>
          <w:tab w:val="clear" w:pos="158"/>
          <w:tab w:val="left" w:pos="360"/>
        </w:tabs>
      </w:pPr>
      <w:proofErr w:type="spellStart"/>
      <w:r>
        <w:rPr>
          <w:b/>
          <w:color w:val="00188F"/>
        </w:rPr>
        <w:t>Avisos</w:t>
      </w:r>
      <w:proofErr w:type="spellEnd"/>
    </w:p>
    <w:p w14:paraId="3DC69656" w14:textId="77777777" w:rsidR="00E329BB" w:rsidRPr="003C69A1" w:rsidRDefault="00E329BB" w:rsidP="00E329BB">
      <w:pPr>
        <w:pStyle w:val="ProductList-Body"/>
      </w:pPr>
      <w:r>
        <w:t xml:space="preserve">Se </w:t>
      </w:r>
      <w:proofErr w:type="spellStart"/>
      <w:r>
        <w:t>aplican</w:t>
      </w:r>
      <w:proofErr w:type="spellEnd"/>
      <w:r>
        <w:t xml:space="preserve"> las </w:t>
      </w:r>
      <w:proofErr w:type="spellStart"/>
      <w:r>
        <w:t>Notificaciones</w:t>
      </w:r>
      <w:proofErr w:type="spellEnd"/>
      <w:r>
        <w:t xml:space="preserve"> de </w:t>
      </w:r>
      <w:proofErr w:type="spellStart"/>
      <w:r>
        <w:t>Mapas</w:t>
      </w:r>
      <w:proofErr w:type="spellEnd"/>
      <w:r>
        <w:t xml:space="preserve"> de Bing y </w:t>
      </w:r>
      <w:proofErr w:type="spellStart"/>
      <w:r>
        <w:t>Servicios</w:t>
      </w:r>
      <w:proofErr w:type="spellEnd"/>
      <w:r>
        <w:t xml:space="preserve"> </w:t>
      </w:r>
      <w:proofErr w:type="spellStart"/>
      <w:r>
        <w:t>Profesionales</w:t>
      </w:r>
      <w:proofErr w:type="spellEnd"/>
      <w:r>
        <w:t xml:space="preserve"> que se </w:t>
      </w:r>
      <w:proofErr w:type="spellStart"/>
      <w:r>
        <w:t>encuentran</w:t>
      </w:r>
      <w:proofErr w:type="spellEnd"/>
      <w:r>
        <w:t xml:space="preserve"> </w:t>
      </w:r>
      <w:proofErr w:type="spellStart"/>
      <w:r>
        <w:t>en</w:t>
      </w:r>
      <w:proofErr w:type="spellEnd"/>
      <w:r>
        <w:t xml:space="preserve"> el </w:t>
      </w:r>
      <w:hyperlink w:anchor="Attachment1" w:history="1">
        <w:proofErr w:type="spellStart"/>
        <w:r>
          <w:rPr>
            <w:rStyle w:val="Hyperlink"/>
          </w:rPr>
          <w:t>Anexo</w:t>
        </w:r>
        <w:proofErr w:type="spellEnd"/>
        <w:r>
          <w:rPr>
            <w:rStyle w:val="Hyperlink"/>
          </w:rPr>
          <w:t xml:space="preserve"> 1</w:t>
        </w:r>
      </w:hyperlink>
      <w:r>
        <w:t>.</w:t>
      </w:r>
    </w:p>
    <w:p w14:paraId="06824593" w14:textId="77777777" w:rsidR="00E329BB" w:rsidRPr="003C69A1" w:rsidRDefault="00E329BB" w:rsidP="00E329BB">
      <w:pPr>
        <w:pStyle w:val="ProductList-Body"/>
      </w:pPr>
    </w:p>
    <w:p w14:paraId="4EB3D432" w14:textId="77777777" w:rsidR="00E329BB" w:rsidRPr="003C69A1" w:rsidRDefault="00E329BB" w:rsidP="00E329BB">
      <w:pPr>
        <w:pStyle w:val="ProductList-Body"/>
        <w:tabs>
          <w:tab w:val="clear" w:pos="158"/>
          <w:tab w:val="left" w:pos="180"/>
        </w:tabs>
      </w:pPr>
      <w:proofErr w:type="spellStart"/>
      <w:r>
        <w:rPr>
          <w:b/>
          <w:color w:val="00188F"/>
        </w:rPr>
        <w:t>Conjuntos</w:t>
      </w:r>
      <w:proofErr w:type="spellEnd"/>
      <w:r>
        <w:rPr>
          <w:b/>
          <w:color w:val="00188F"/>
        </w:rPr>
        <w:t xml:space="preserve"> de </w:t>
      </w:r>
      <w:proofErr w:type="spellStart"/>
      <w:r>
        <w:rPr>
          <w:b/>
          <w:color w:val="00188F"/>
        </w:rPr>
        <w:t>Licencias</w:t>
      </w:r>
      <w:proofErr w:type="spellEnd"/>
      <w:r>
        <w:rPr>
          <w:b/>
          <w:color w:val="00188F"/>
        </w:rPr>
        <w:t xml:space="preserve"> de </w:t>
      </w:r>
      <w:proofErr w:type="spellStart"/>
      <w:r>
        <w:rPr>
          <w:b/>
          <w:color w:val="00188F"/>
        </w:rPr>
        <w:t>Suscripción</w:t>
      </w:r>
      <w:proofErr w:type="spellEnd"/>
    </w:p>
    <w:p w14:paraId="63E05A0E" w14:textId="77777777" w:rsidR="00E329BB" w:rsidRPr="003C69A1" w:rsidRDefault="00E329BB" w:rsidP="00E329BB">
      <w:pPr>
        <w:pStyle w:val="ProductList-Body"/>
      </w:pPr>
      <w:proofErr w:type="spellStart"/>
      <w:r>
        <w:t>Además</w:t>
      </w:r>
      <w:proofErr w:type="spellEnd"/>
      <w:r>
        <w:t xml:space="preserve"> de las SL de </w:t>
      </w:r>
      <w:proofErr w:type="spellStart"/>
      <w:r>
        <w:t>Usuario</w:t>
      </w:r>
      <w:proofErr w:type="spellEnd"/>
      <w:r>
        <w:t xml:space="preserve">, </w:t>
      </w:r>
      <w:proofErr w:type="spellStart"/>
      <w:r>
        <w:t>consulte</w:t>
      </w:r>
      <w:proofErr w:type="spellEnd"/>
      <w:r>
        <w:t xml:space="preserve"> el </w:t>
      </w:r>
      <w:hyperlink w:anchor="Attachment2" w:history="1">
        <w:proofErr w:type="spellStart"/>
        <w:r>
          <w:rPr>
            <w:rStyle w:val="Hyperlink"/>
          </w:rPr>
          <w:t>Anexo</w:t>
        </w:r>
        <w:proofErr w:type="spellEnd"/>
        <w:r>
          <w:rPr>
            <w:rStyle w:val="Hyperlink"/>
          </w:rPr>
          <w:t xml:space="preserve"> 2</w:t>
        </w:r>
      </w:hyperlink>
      <w:r>
        <w:t xml:space="preserve"> para </w:t>
      </w:r>
      <w:proofErr w:type="spellStart"/>
      <w:r>
        <w:t>ver</w:t>
      </w:r>
      <w:proofErr w:type="spellEnd"/>
      <w:r>
        <w:t xml:space="preserve"> </w:t>
      </w:r>
      <w:proofErr w:type="spellStart"/>
      <w:r>
        <w:t>otras</w:t>
      </w:r>
      <w:proofErr w:type="spellEnd"/>
      <w:r>
        <w:t xml:space="preserve"> </w:t>
      </w:r>
      <w:proofErr w:type="spellStart"/>
      <w:r>
        <w:t>ofertas</w:t>
      </w:r>
      <w:proofErr w:type="spellEnd"/>
      <w:r>
        <w:t xml:space="preserve"> que </w:t>
      </w:r>
      <w:proofErr w:type="spellStart"/>
      <w:r>
        <w:t>cumplen</w:t>
      </w:r>
      <w:proofErr w:type="spellEnd"/>
      <w:r>
        <w:t xml:space="preserve"> </w:t>
      </w:r>
      <w:proofErr w:type="spellStart"/>
      <w:r>
        <w:t>los</w:t>
      </w:r>
      <w:proofErr w:type="spellEnd"/>
      <w:r>
        <w:t xml:space="preserve"> </w:t>
      </w:r>
      <w:proofErr w:type="spellStart"/>
      <w:r>
        <w:t>requisitos</w:t>
      </w:r>
      <w:proofErr w:type="spellEnd"/>
      <w:r>
        <w:t xml:space="preserve"> de SL.</w:t>
      </w:r>
    </w:p>
    <w:p w14:paraId="30EBA766" w14:textId="77777777" w:rsidR="00E329BB" w:rsidRPr="003C69A1" w:rsidRDefault="00E329BB" w:rsidP="00E329BB">
      <w:pPr>
        <w:pStyle w:val="ProductList-Body"/>
      </w:pPr>
    </w:p>
    <w:p w14:paraId="5B81C580" w14:textId="77777777" w:rsidR="00E329BB" w:rsidRPr="003C69A1" w:rsidRDefault="00E329BB" w:rsidP="00E329BB">
      <w:pPr>
        <w:pStyle w:val="ProductList-Offering2Heading"/>
        <w:outlineLvl w:val="2"/>
      </w:pPr>
      <w:r>
        <w:tab/>
      </w:r>
      <w:bookmarkStart w:id="84" w:name="_Toc437590239"/>
      <w:bookmarkStart w:id="85" w:name="_Toc440107962"/>
      <w:bookmarkStart w:id="86" w:name="_Toc435790945"/>
      <w:r>
        <w:t>Microsoft Dynamics AX</w:t>
      </w:r>
      <w:bookmarkEnd w:id="84"/>
      <w:bookmarkEnd w:id="85"/>
    </w:p>
    <w:p w14:paraId="1C82AA5A" w14:textId="77777777" w:rsidR="00E329BB" w:rsidRDefault="00E329BB" w:rsidP="00E329BB">
      <w:pPr>
        <w:pStyle w:val="ProductList-Offering1"/>
        <w:sectPr w:rsidR="00E329BB" w:rsidSect="00D73EC5">
          <w:type w:val="continuous"/>
          <w:pgSz w:w="12240" w:h="15840"/>
          <w:pgMar w:top="1440" w:right="720" w:bottom="1440" w:left="720" w:header="720" w:footer="720" w:gutter="0"/>
          <w:cols w:space="720"/>
          <w:titlePg/>
          <w:docGrid w:linePitch="360"/>
        </w:sectPr>
      </w:pPr>
    </w:p>
    <w:p w14:paraId="5BCDF2EB" w14:textId="77777777" w:rsidR="00E329BB" w:rsidRPr="003C69A1" w:rsidRDefault="00E329BB" w:rsidP="00E329BB">
      <w:pPr>
        <w:pStyle w:val="ProductList-Body"/>
      </w:pPr>
      <w:proofErr w:type="spellStart"/>
      <w:r>
        <w:rPr>
          <w:rFonts w:asciiTheme="majorHAnsi" w:hAnsiTheme="majorHAnsi"/>
          <w:sz w:val="16"/>
          <w:szCs w:val="16"/>
        </w:rPr>
        <w:lastRenderedPageBreak/>
        <w:t>Autoservicio</w:t>
      </w:r>
      <w:proofErr w:type="spellEnd"/>
      <w:r>
        <w:rPr>
          <w:rFonts w:asciiTheme="majorHAnsi" w:hAnsiTheme="majorHAnsi"/>
          <w:sz w:val="16"/>
          <w:szCs w:val="16"/>
        </w:rPr>
        <w:t xml:space="preserve"> de Microsoft Dynamics AX</w:t>
      </w:r>
    </w:p>
    <w:p w14:paraId="06ED125E" w14:textId="77777777" w:rsidR="00E329BB" w:rsidRPr="003C69A1" w:rsidRDefault="00E329BB" w:rsidP="00E329BB">
      <w:pPr>
        <w:pStyle w:val="ProductList-Body"/>
      </w:pPr>
      <w:proofErr w:type="spellStart"/>
      <w:r>
        <w:rPr>
          <w:rFonts w:asciiTheme="majorHAnsi" w:hAnsiTheme="majorHAnsi"/>
          <w:sz w:val="16"/>
          <w:szCs w:val="16"/>
        </w:rPr>
        <w:t>Tarea</w:t>
      </w:r>
      <w:proofErr w:type="spellEnd"/>
      <w:r>
        <w:rPr>
          <w:rFonts w:asciiTheme="majorHAnsi" w:hAnsiTheme="majorHAnsi"/>
          <w:sz w:val="16"/>
          <w:szCs w:val="16"/>
        </w:rPr>
        <w:t xml:space="preserve"> de Microsoft Dynamics AX</w:t>
      </w:r>
    </w:p>
    <w:p w14:paraId="4FE65054" w14:textId="77777777" w:rsidR="00E329BB" w:rsidRPr="003C69A1" w:rsidRDefault="00E329BB" w:rsidP="00E329BB">
      <w:pPr>
        <w:pStyle w:val="ProductList-Body"/>
      </w:pPr>
      <w:r>
        <w:rPr>
          <w:rFonts w:asciiTheme="majorHAnsi" w:hAnsiTheme="majorHAnsi"/>
          <w:sz w:val="16"/>
          <w:szCs w:val="16"/>
        </w:rPr>
        <w:lastRenderedPageBreak/>
        <w:t>Enterprise de Microsoft Dynamics AX</w:t>
      </w:r>
    </w:p>
    <w:p w14:paraId="51A4787D" w14:textId="77777777" w:rsidR="00E329BB" w:rsidRPr="003C69A1" w:rsidRDefault="00E329BB" w:rsidP="00E329BB">
      <w:pPr>
        <w:pStyle w:val="ProductList-Body"/>
      </w:pPr>
      <w:proofErr w:type="spellStart"/>
      <w:r>
        <w:rPr>
          <w:rFonts w:asciiTheme="majorHAnsi" w:hAnsiTheme="majorHAnsi"/>
          <w:sz w:val="16"/>
          <w:szCs w:val="16"/>
        </w:rPr>
        <w:t>Dispositivo</w:t>
      </w:r>
      <w:proofErr w:type="spellEnd"/>
      <w:r>
        <w:rPr>
          <w:rFonts w:asciiTheme="majorHAnsi" w:hAnsiTheme="majorHAnsi"/>
          <w:sz w:val="16"/>
          <w:szCs w:val="16"/>
        </w:rPr>
        <w:t xml:space="preserve"> de Microsoft Dynamics AX</w:t>
      </w:r>
    </w:p>
    <w:p w14:paraId="2DAF2250" w14:textId="77777777" w:rsidR="00E329BB" w:rsidRDefault="00E329BB" w:rsidP="00E329BB">
      <w:pPr>
        <w:pStyle w:val="ProductList-Body"/>
        <w:sectPr w:rsidR="00E329BB" w:rsidSect="00E275D6">
          <w:type w:val="continuous"/>
          <w:pgSz w:w="12240" w:h="15840"/>
          <w:pgMar w:top="1440" w:right="720" w:bottom="1440" w:left="720" w:header="720" w:footer="720" w:gutter="0"/>
          <w:cols w:num="2" w:space="720"/>
          <w:titlePg/>
          <w:docGrid w:linePitch="360"/>
        </w:sectPr>
      </w:pPr>
    </w:p>
    <w:p w14:paraId="32C414CE" w14:textId="77777777" w:rsidR="00E329BB" w:rsidRPr="00E329BB" w:rsidRDefault="00E329BB" w:rsidP="00E329BB">
      <w:pPr>
        <w:pStyle w:val="ProductList-Body"/>
        <w:pBdr>
          <w:top w:val="single" w:sz="4" w:space="1" w:color="BFBFBF" w:themeColor="background1" w:themeShade="BF"/>
        </w:pBdr>
        <w:rPr>
          <w:sz w:val="8"/>
          <w:szCs w:val="8"/>
        </w:rPr>
      </w:pPr>
    </w:p>
    <w:p w14:paraId="275EF017" w14:textId="77777777" w:rsidR="00E329BB" w:rsidRPr="003C69A1" w:rsidRDefault="00E329BB" w:rsidP="00E329BB">
      <w:pPr>
        <w:pStyle w:val="ProductList-Body"/>
        <w:tabs>
          <w:tab w:val="clear" w:pos="158"/>
          <w:tab w:val="left" w:pos="360"/>
        </w:tabs>
      </w:pPr>
      <w:proofErr w:type="spellStart"/>
      <w:r>
        <w:rPr>
          <w:b/>
          <w:color w:val="00188F"/>
        </w:rPr>
        <w:t>Usuarios</w:t>
      </w:r>
      <w:proofErr w:type="spellEnd"/>
      <w:r>
        <w:rPr>
          <w:b/>
          <w:color w:val="00188F"/>
        </w:rPr>
        <w:t xml:space="preserve"> </w:t>
      </w:r>
      <w:proofErr w:type="spellStart"/>
      <w:r>
        <w:rPr>
          <w:b/>
          <w:color w:val="00188F"/>
        </w:rPr>
        <w:t>Externos</w:t>
      </w:r>
      <w:proofErr w:type="spellEnd"/>
    </w:p>
    <w:p w14:paraId="002D6040" w14:textId="77777777" w:rsidR="00E329BB" w:rsidRPr="003C69A1" w:rsidRDefault="00E329BB" w:rsidP="00E329BB">
      <w:pPr>
        <w:pStyle w:val="ProductList-Body"/>
        <w:tabs>
          <w:tab w:val="clear" w:pos="158"/>
          <w:tab w:val="left" w:pos="360"/>
        </w:tabs>
      </w:pPr>
      <w:r>
        <w:t xml:space="preserve">Los </w:t>
      </w:r>
      <w:proofErr w:type="spellStart"/>
      <w:r>
        <w:t>Usuarios</w:t>
      </w:r>
      <w:proofErr w:type="spellEnd"/>
      <w:r>
        <w:t xml:space="preserve"> </w:t>
      </w:r>
      <w:proofErr w:type="spellStart"/>
      <w:r>
        <w:t>Externos</w:t>
      </w:r>
      <w:proofErr w:type="spellEnd"/>
      <w:r>
        <w:t xml:space="preserve"> de Microsoft Dynamics AX no </w:t>
      </w:r>
      <w:proofErr w:type="spellStart"/>
      <w:r>
        <w:t>necesitan</w:t>
      </w:r>
      <w:proofErr w:type="spellEnd"/>
      <w:r>
        <w:t xml:space="preserve"> </w:t>
      </w:r>
      <w:proofErr w:type="spellStart"/>
      <w:r>
        <w:t>una</w:t>
      </w:r>
      <w:proofErr w:type="spellEnd"/>
      <w:r>
        <w:t xml:space="preserve"> SL para </w:t>
      </w:r>
      <w:proofErr w:type="spellStart"/>
      <w:r>
        <w:t>obtener</w:t>
      </w:r>
      <w:proofErr w:type="spellEnd"/>
      <w:r>
        <w:t xml:space="preserve"> </w:t>
      </w:r>
      <w:proofErr w:type="spellStart"/>
      <w:r>
        <w:t>acceso</w:t>
      </w:r>
      <w:proofErr w:type="spellEnd"/>
      <w:r>
        <w:t xml:space="preserve"> al </w:t>
      </w:r>
      <w:proofErr w:type="spellStart"/>
      <w:r>
        <w:t>Servicio</w:t>
      </w:r>
      <w:proofErr w:type="spellEnd"/>
      <w:r>
        <w:t xml:space="preserve"> Online. </w:t>
      </w:r>
      <w:proofErr w:type="spellStart"/>
      <w:r>
        <w:t>Esta</w:t>
      </w:r>
      <w:proofErr w:type="spellEnd"/>
      <w:r>
        <w:t xml:space="preserve"> </w:t>
      </w:r>
      <w:proofErr w:type="spellStart"/>
      <w:r>
        <w:t>exención</w:t>
      </w:r>
      <w:proofErr w:type="spellEnd"/>
      <w:r>
        <w:t xml:space="preserve"> no se </w:t>
      </w:r>
      <w:proofErr w:type="spellStart"/>
      <w:r>
        <w:t>aplica</w:t>
      </w:r>
      <w:proofErr w:type="spellEnd"/>
      <w:r>
        <w:t xml:space="preserve"> a </w:t>
      </w:r>
      <w:proofErr w:type="spellStart"/>
      <w:r>
        <w:t>los</w:t>
      </w:r>
      <w:proofErr w:type="spellEnd"/>
      <w:r>
        <w:t xml:space="preserve"> </w:t>
      </w:r>
      <w:proofErr w:type="spellStart"/>
      <w:r>
        <w:t>contratistas</w:t>
      </w:r>
      <w:proofErr w:type="spellEnd"/>
      <w:r>
        <w:t xml:space="preserve"> o </w:t>
      </w:r>
      <w:proofErr w:type="spellStart"/>
      <w:r>
        <w:t>representantes</w:t>
      </w:r>
      <w:proofErr w:type="spellEnd"/>
      <w:r>
        <w:t xml:space="preserve"> </w:t>
      </w:r>
      <w:proofErr w:type="gramStart"/>
      <w:r>
        <w:t>del</w:t>
      </w:r>
      <w:proofErr w:type="gramEnd"/>
      <w:r>
        <w:t xml:space="preserve"> </w:t>
      </w:r>
      <w:proofErr w:type="spellStart"/>
      <w:r>
        <w:t>Cliente</w:t>
      </w:r>
      <w:proofErr w:type="spellEnd"/>
      <w:r>
        <w:t xml:space="preserve"> o </w:t>
      </w:r>
      <w:proofErr w:type="spellStart"/>
      <w:r>
        <w:t>sus</w:t>
      </w:r>
      <w:proofErr w:type="spellEnd"/>
      <w:r>
        <w:t xml:space="preserve"> </w:t>
      </w:r>
      <w:proofErr w:type="spellStart"/>
      <w:r>
        <w:t>Filiales</w:t>
      </w:r>
      <w:proofErr w:type="spellEnd"/>
      <w:r>
        <w:t>.</w:t>
      </w:r>
    </w:p>
    <w:p w14:paraId="67D22C13" w14:textId="77777777" w:rsidR="00E329BB" w:rsidRPr="003C69A1" w:rsidRDefault="00E329BB" w:rsidP="00E329BB">
      <w:pPr>
        <w:pStyle w:val="ProductList-Body"/>
        <w:tabs>
          <w:tab w:val="clear" w:pos="158"/>
          <w:tab w:val="left" w:pos="360"/>
        </w:tabs>
      </w:pPr>
    </w:p>
    <w:p w14:paraId="04F1B0EB" w14:textId="77777777" w:rsidR="00E329BB" w:rsidRPr="003C69A1" w:rsidRDefault="00E329BB" w:rsidP="00E329BB">
      <w:pPr>
        <w:pStyle w:val="ProductList-Body"/>
        <w:tabs>
          <w:tab w:val="left" w:pos="360"/>
        </w:tabs>
      </w:pPr>
      <w:proofErr w:type="spellStart"/>
      <w:r>
        <w:rPr>
          <w:b/>
          <w:color w:val="00188F"/>
        </w:rPr>
        <w:t>Modificaciones</w:t>
      </w:r>
      <w:proofErr w:type="spellEnd"/>
    </w:p>
    <w:p w14:paraId="471CEB55" w14:textId="77777777" w:rsidR="00E329BB" w:rsidRPr="003C69A1" w:rsidRDefault="00E329BB" w:rsidP="00E329BB">
      <w:pPr>
        <w:pStyle w:val="ProductList-Body"/>
        <w:tabs>
          <w:tab w:val="clear" w:pos="158"/>
          <w:tab w:val="left" w:pos="360"/>
        </w:tabs>
      </w:pPr>
      <w:r>
        <w:t xml:space="preserve">El </w:t>
      </w:r>
      <w:proofErr w:type="spellStart"/>
      <w:r>
        <w:t>Cliente</w:t>
      </w:r>
      <w:proofErr w:type="spellEnd"/>
      <w:r>
        <w:t xml:space="preserve"> </w:t>
      </w:r>
      <w:proofErr w:type="spellStart"/>
      <w:r>
        <w:t>puede</w:t>
      </w:r>
      <w:proofErr w:type="spellEnd"/>
      <w:r>
        <w:t xml:space="preserve"> </w:t>
      </w:r>
      <w:proofErr w:type="spellStart"/>
      <w:r>
        <w:t>modificar</w:t>
      </w:r>
      <w:proofErr w:type="spellEnd"/>
      <w:r>
        <w:t xml:space="preserve"> Microsoft Dynamics AX para </w:t>
      </w:r>
      <w:proofErr w:type="spellStart"/>
      <w:r>
        <w:t>permitir</w:t>
      </w:r>
      <w:proofErr w:type="spellEnd"/>
      <w:r>
        <w:t xml:space="preserve"> la </w:t>
      </w:r>
      <w:proofErr w:type="spellStart"/>
      <w:r>
        <w:t>extensión</w:t>
      </w:r>
      <w:proofErr w:type="spellEnd"/>
      <w:r>
        <w:t xml:space="preserve"> de </w:t>
      </w:r>
      <w:proofErr w:type="spellStart"/>
      <w:r>
        <w:t>su</w:t>
      </w:r>
      <w:proofErr w:type="spellEnd"/>
      <w:r>
        <w:t xml:space="preserve"> </w:t>
      </w:r>
      <w:proofErr w:type="spellStart"/>
      <w:r>
        <w:t>funcionalidad</w:t>
      </w:r>
      <w:proofErr w:type="spellEnd"/>
      <w:r>
        <w:t xml:space="preserve">, </w:t>
      </w:r>
      <w:proofErr w:type="spellStart"/>
      <w:r>
        <w:t>únicamente</w:t>
      </w:r>
      <w:proofErr w:type="spellEnd"/>
      <w:r>
        <w:t xml:space="preserve"> para </w:t>
      </w:r>
      <w:proofErr w:type="spellStart"/>
      <w:r>
        <w:t>los</w:t>
      </w:r>
      <w:proofErr w:type="spellEnd"/>
      <w:r>
        <w:t xml:space="preserve"> fines </w:t>
      </w:r>
      <w:proofErr w:type="spellStart"/>
      <w:r>
        <w:t>empresariales</w:t>
      </w:r>
      <w:proofErr w:type="spellEnd"/>
      <w:r>
        <w:t xml:space="preserve"> </w:t>
      </w:r>
      <w:proofErr w:type="spellStart"/>
      <w:r>
        <w:t>internos</w:t>
      </w:r>
      <w:proofErr w:type="spellEnd"/>
      <w:r>
        <w:t xml:space="preserve"> </w:t>
      </w:r>
      <w:proofErr w:type="gramStart"/>
      <w:r>
        <w:t>del</w:t>
      </w:r>
      <w:proofErr w:type="gramEnd"/>
      <w:r>
        <w:t xml:space="preserve"> </w:t>
      </w:r>
      <w:proofErr w:type="spellStart"/>
      <w:r>
        <w:t>Cliente</w:t>
      </w:r>
      <w:proofErr w:type="spellEnd"/>
      <w:r>
        <w:t>.</w:t>
      </w:r>
    </w:p>
    <w:p w14:paraId="3B7CEC0E" w14:textId="77777777" w:rsidR="00E329BB" w:rsidRPr="003C69A1" w:rsidRDefault="005E4DBE" w:rsidP="00E329BB">
      <w:pPr>
        <w:pStyle w:val="ProductList-Body"/>
        <w:shd w:val="clear" w:color="auto" w:fill="A6A6A6" w:themeFill="background1" w:themeFillShade="A6"/>
        <w:spacing w:before="120" w:after="240"/>
        <w:jc w:val="right"/>
      </w:pPr>
      <w:hyperlink w:anchor="TableofContents" w:history="1">
        <w:proofErr w:type="spellStart"/>
        <w:r w:rsidR="00E329BB">
          <w:rPr>
            <w:rStyle w:val="Hyperlink"/>
            <w:sz w:val="16"/>
            <w:szCs w:val="16"/>
          </w:rPr>
          <w:t>Tabla</w:t>
        </w:r>
        <w:proofErr w:type="spellEnd"/>
        <w:r w:rsidR="00E329BB">
          <w:rPr>
            <w:rStyle w:val="Hyperlink"/>
            <w:sz w:val="16"/>
            <w:szCs w:val="16"/>
          </w:rPr>
          <w:t xml:space="preserve"> de </w:t>
        </w:r>
        <w:proofErr w:type="spellStart"/>
        <w:r w:rsidR="00E329BB">
          <w:rPr>
            <w:rStyle w:val="Hyperlink"/>
            <w:sz w:val="16"/>
            <w:szCs w:val="16"/>
          </w:rPr>
          <w:t>contenido</w:t>
        </w:r>
        <w:proofErr w:type="spellEnd"/>
      </w:hyperlink>
      <w:r w:rsidR="00E329BB">
        <w:rPr>
          <w:sz w:val="16"/>
          <w:szCs w:val="16"/>
        </w:rPr>
        <w:t xml:space="preserve"> / </w:t>
      </w:r>
      <w:hyperlink w:anchor="GeneralTerms" w:history="1">
        <w:proofErr w:type="spellStart"/>
        <w:r w:rsidR="00E329BB">
          <w:rPr>
            <w:rStyle w:val="Hyperlink"/>
            <w:sz w:val="16"/>
            <w:szCs w:val="16"/>
          </w:rPr>
          <w:t>Términos</w:t>
        </w:r>
        <w:proofErr w:type="spellEnd"/>
        <w:r w:rsidR="00E329BB">
          <w:rPr>
            <w:rStyle w:val="Hyperlink"/>
            <w:sz w:val="16"/>
            <w:szCs w:val="16"/>
          </w:rPr>
          <w:t xml:space="preserve"> </w:t>
        </w:r>
        <w:proofErr w:type="spellStart"/>
        <w:r w:rsidR="00E329BB">
          <w:rPr>
            <w:rStyle w:val="Hyperlink"/>
            <w:sz w:val="16"/>
            <w:szCs w:val="16"/>
          </w:rPr>
          <w:t>generales</w:t>
        </w:r>
        <w:proofErr w:type="spellEnd"/>
      </w:hyperlink>
    </w:p>
    <w:p w14:paraId="46B20E25" w14:textId="77777777" w:rsidR="00E329BB" w:rsidRDefault="00E329BB" w:rsidP="00E329BB">
      <w:pPr>
        <w:pStyle w:val="ProductList-Body"/>
        <w:tabs>
          <w:tab w:val="clear" w:pos="158"/>
          <w:tab w:val="left" w:pos="360"/>
        </w:tabs>
      </w:pPr>
    </w:p>
    <w:p w14:paraId="2F9125F4" w14:textId="097F23BE" w:rsidR="00E329BB" w:rsidRDefault="00E329BB" w:rsidP="00E329BB">
      <w:pPr>
        <w:pStyle w:val="ProductList-Body"/>
        <w:tabs>
          <w:tab w:val="clear" w:pos="158"/>
          <w:tab w:val="left" w:pos="360"/>
        </w:tabs>
      </w:pPr>
    </w:p>
    <w:p w14:paraId="6D8ADF4D" w14:textId="77777777" w:rsidR="00E329BB" w:rsidRDefault="00E329BB" w:rsidP="00E329BB">
      <w:pPr>
        <w:pStyle w:val="ProductList-Body"/>
        <w:tabs>
          <w:tab w:val="clear" w:pos="158"/>
          <w:tab w:val="left" w:pos="360"/>
        </w:tabs>
      </w:pPr>
    </w:p>
    <w:p w14:paraId="4D7B2455" w14:textId="77777777" w:rsidR="00E329BB" w:rsidRDefault="00E329BB" w:rsidP="00E329BB">
      <w:pPr>
        <w:pStyle w:val="ProductList-Body"/>
        <w:tabs>
          <w:tab w:val="clear" w:pos="158"/>
          <w:tab w:val="left" w:pos="360"/>
        </w:tabs>
      </w:pPr>
    </w:p>
    <w:p w14:paraId="42789633" w14:textId="2547C5C7" w:rsidR="00E329BB" w:rsidRPr="003C69A1" w:rsidRDefault="00E329BB" w:rsidP="00E329BB">
      <w:pPr>
        <w:pStyle w:val="ProductList-Offering2Heading"/>
        <w:outlineLvl w:val="2"/>
      </w:pPr>
      <w:r>
        <w:lastRenderedPageBreak/>
        <w:tab/>
      </w:r>
      <w:bookmarkStart w:id="87" w:name="_Toc437590240"/>
      <w:bookmarkStart w:id="88" w:name="DynamicsCRM"/>
      <w:bookmarkStart w:id="89" w:name="_Toc440107963"/>
      <w:r>
        <w:t>Microsoft Dynamics CRM Online</w:t>
      </w:r>
      <w:bookmarkEnd w:id="86"/>
      <w:bookmarkEnd w:id="87"/>
      <w:bookmarkEnd w:id="88"/>
      <w:bookmarkEnd w:id="89"/>
    </w:p>
    <w:p w14:paraId="2726F673" w14:textId="77777777" w:rsidR="00E329BB" w:rsidRDefault="00E329BB" w:rsidP="00E329BB">
      <w:pPr>
        <w:pStyle w:val="ProductList-Offering1"/>
        <w:sectPr w:rsidR="00E329BB" w:rsidSect="00D73EC5">
          <w:type w:val="continuous"/>
          <w:pgSz w:w="12240" w:h="15840"/>
          <w:pgMar w:top="1440" w:right="720" w:bottom="1440" w:left="720" w:header="720" w:footer="720" w:gutter="0"/>
          <w:cols w:space="720"/>
          <w:titlePg/>
          <w:docGrid w:linePitch="360"/>
        </w:sectPr>
      </w:pPr>
    </w:p>
    <w:p w14:paraId="1CC95E0A" w14:textId="77777777" w:rsidR="00E329BB" w:rsidRPr="003C69A1" w:rsidRDefault="00E329BB" w:rsidP="00E329BB">
      <w:pPr>
        <w:pStyle w:val="ProductList-Body"/>
      </w:pPr>
      <w:r>
        <w:rPr>
          <w:rFonts w:asciiTheme="majorHAnsi" w:hAnsiTheme="majorHAnsi"/>
          <w:sz w:val="16"/>
          <w:szCs w:val="16"/>
        </w:rPr>
        <w:lastRenderedPageBreak/>
        <w:t>Microsoft Dynamics CRM Online Essentials</w:t>
      </w:r>
    </w:p>
    <w:p w14:paraId="74296B50" w14:textId="77777777" w:rsidR="00E329BB" w:rsidRPr="003C69A1" w:rsidRDefault="00E329BB" w:rsidP="00E329BB">
      <w:pPr>
        <w:pStyle w:val="ProductList-Body"/>
      </w:pPr>
      <w:r>
        <w:rPr>
          <w:rFonts w:asciiTheme="majorHAnsi" w:hAnsiTheme="majorHAnsi"/>
          <w:sz w:val="16"/>
          <w:szCs w:val="16"/>
        </w:rPr>
        <w:t>Microsoft Dynamics CRM Online Basic</w:t>
      </w:r>
    </w:p>
    <w:p w14:paraId="7406D96A" w14:textId="77777777" w:rsidR="00E329BB" w:rsidRPr="003C69A1" w:rsidRDefault="00E329BB" w:rsidP="00E329BB">
      <w:pPr>
        <w:pStyle w:val="ProductList-Body"/>
      </w:pPr>
      <w:r>
        <w:rPr>
          <w:rFonts w:asciiTheme="majorHAnsi" w:hAnsiTheme="majorHAnsi"/>
          <w:sz w:val="16"/>
          <w:szCs w:val="16"/>
        </w:rPr>
        <w:t>Microsoft Dynamics CRM Online Professional</w:t>
      </w:r>
    </w:p>
    <w:p w14:paraId="45CFB35D" w14:textId="77777777" w:rsidR="00E329BB" w:rsidRPr="003C69A1" w:rsidRDefault="00E329BB" w:rsidP="00E329BB">
      <w:pPr>
        <w:pStyle w:val="ProductList-Body"/>
      </w:pPr>
      <w:r>
        <w:rPr>
          <w:rFonts w:asciiTheme="majorHAnsi" w:hAnsiTheme="majorHAnsi"/>
          <w:sz w:val="16"/>
          <w:szCs w:val="16"/>
        </w:rPr>
        <w:lastRenderedPageBreak/>
        <w:t>Microsoft Dynamics CRM Online Enterprise</w:t>
      </w:r>
    </w:p>
    <w:p w14:paraId="4C20DA5D" w14:textId="77777777" w:rsidR="00E329BB" w:rsidRPr="003C69A1" w:rsidRDefault="00E329BB" w:rsidP="00E329BB">
      <w:pPr>
        <w:pStyle w:val="ProductList-Body"/>
      </w:pPr>
      <w:proofErr w:type="spellStart"/>
      <w:r>
        <w:rPr>
          <w:rFonts w:asciiTheme="majorHAnsi" w:hAnsiTheme="majorHAnsi"/>
          <w:sz w:val="16"/>
          <w:szCs w:val="16"/>
        </w:rPr>
        <w:t>Autoservicio</w:t>
      </w:r>
      <w:proofErr w:type="spellEnd"/>
      <w:r>
        <w:rPr>
          <w:rFonts w:asciiTheme="majorHAnsi" w:hAnsiTheme="majorHAnsi"/>
          <w:sz w:val="16"/>
          <w:szCs w:val="16"/>
        </w:rPr>
        <w:t xml:space="preserve"> de </w:t>
      </w:r>
      <w:proofErr w:type="spellStart"/>
      <w:r>
        <w:rPr>
          <w:rFonts w:asciiTheme="majorHAnsi" w:hAnsiTheme="majorHAnsi"/>
          <w:sz w:val="16"/>
          <w:szCs w:val="16"/>
        </w:rPr>
        <w:t>empleados</w:t>
      </w:r>
      <w:proofErr w:type="spellEnd"/>
      <w:r>
        <w:rPr>
          <w:rFonts w:asciiTheme="majorHAnsi" w:hAnsiTheme="majorHAnsi"/>
          <w:sz w:val="16"/>
          <w:szCs w:val="16"/>
        </w:rPr>
        <w:t xml:space="preserve"> de Microsoft Dynamics</w:t>
      </w:r>
    </w:p>
    <w:p w14:paraId="23660AFD" w14:textId="77777777" w:rsidR="00E329BB" w:rsidRDefault="00E329BB" w:rsidP="00E329BB">
      <w:pPr>
        <w:pStyle w:val="ProductList-Body"/>
        <w:sectPr w:rsidR="00E329BB" w:rsidSect="00E275D6">
          <w:type w:val="continuous"/>
          <w:pgSz w:w="12240" w:h="15840"/>
          <w:pgMar w:top="1440" w:right="720" w:bottom="1440" w:left="720" w:header="720" w:footer="720" w:gutter="0"/>
          <w:cols w:num="2" w:space="720"/>
          <w:titlePg/>
          <w:docGrid w:linePitch="360"/>
        </w:sectPr>
      </w:pPr>
    </w:p>
    <w:p w14:paraId="1CC0404A" w14:textId="77777777" w:rsidR="00E329BB" w:rsidRPr="00E329BB" w:rsidRDefault="00E329BB" w:rsidP="00E329BB">
      <w:pPr>
        <w:pStyle w:val="ProductList-Body"/>
        <w:pBdr>
          <w:top w:val="single" w:sz="4" w:space="1" w:color="BFBFBF" w:themeColor="background1" w:themeShade="BF"/>
        </w:pBdr>
        <w:rPr>
          <w:sz w:val="8"/>
          <w:szCs w:val="8"/>
        </w:rPr>
      </w:pPr>
    </w:p>
    <w:p w14:paraId="166F0916" w14:textId="77777777" w:rsidR="00E329BB" w:rsidRPr="003C69A1" w:rsidRDefault="00E329BB" w:rsidP="00E329BB">
      <w:pPr>
        <w:pStyle w:val="ProductList-Body"/>
        <w:tabs>
          <w:tab w:val="clear" w:pos="158"/>
          <w:tab w:val="left" w:pos="360"/>
        </w:tabs>
      </w:pPr>
      <w:proofErr w:type="spellStart"/>
      <w:r>
        <w:rPr>
          <w:b/>
          <w:color w:val="00188F"/>
        </w:rPr>
        <w:t>Usuarios</w:t>
      </w:r>
      <w:proofErr w:type="spellEnd"/>
      <w:r>
        <w:rPr>
          <w:b/>
          <w:color w:val="00188F"/>
        </w:rPr>
        <w:t xml:space="preserve"> </w:t>
      </w:r>
      <w:proofErr w:type="spellStart"/>
      <w:r>
        <w:rPr>
          <w:b/>
          <w:color w:val="00188F"/>
        </w:rPr>
        <w:t>Externos</w:t>
      </w:r>
      <w:proofErr w:type="spellEnd"/>
    </w:p>
    <w:p w14:paraId="3CBC5F4B" w14:textId="77777777" w:rsidR="00E329BB" w:rsidRPr="003C69A1" w:rsidRDefault="00E329BB" w:rsidP="00E329BB">
      <w:pPr>
        <w:pStyle w:val="ProductList-Body"/>
        <w:tabs>
          <w:tab w:val="clear" w:pos="158"/>
          <w:tab w:val="left" w:pos="360"/>
        </w:tabs>
      </w:pPr>
      <w:r>
        <w:t xml:space="preserve">Los </w:t>
      </w:r>
      <w:proofErr w:type="spellStart"/>
      <w:r>
        <w:t>Usuarios</w:t>
      </w:r>
      <w:proofErr w:type="spellEnd"/>
      <w:r>
        <w:t xml:space="preserve"> </w:t>
      </w:r>
      <w:proofErr w:type="spellStart"/>
      <w:r>
        <w:t>Externos</w:t>
      </w:r>
      <w:proofErr w:type="spellEnd"/>
      <w:r>
        <w:t xml:space="preserve"> de </w:t>
      </w:r>
      <w:proofErr w:type="spellStart"/>
      <w:r>
        <w:t>todas</w:t>
      </w:r>
      <w:proofErr w:type="spellEnd"/>
      <w:r>
        <w:t xml:space="preserve"> las </w:t>
      </w:r>
      <w:proofErr w:type="spellStart"/>
      <w:r>
        <w:t>ediciones</w:t>
      </w:r>
      <w:proofErr w:type="spellEnd"/>
      <w:r>
        <w:t xml:space="preserve"> de Microsoft Dynamics CRM Online y </w:t>
      </w:r>
      <w:proofErr w:type="spellStart"/>
      <w:r>
        <w:t>Parture</w:t>
      </w:r>
      <w:proofErr w:type="spellEnd"/>
      <w:r>
        <w:t xml:space="preserve">, no </w:t>
      </w:r>
      <w:proofErr w:type="spellStart"/>
      <w:r>
        <w:t>necesitan</w:t>
      </w:r>
      <w:proofErr w:type="spellEnd"/>
      <w:r>
        <w:t xml:space="preserve"> de Microsoft </w:t>
      </w:r>
      <w:proofErr w:type="spellStart"/>
      <w:r>
        <w:t>una</w:t>
      </w:r>
      <w:proofErr w:type="spellEnd"/>
      <w:r>
        <w:t xml:space="preserve"> SL para </w:t>
      </w:r>
      <w:proofErr w:type="spellStart"/>
      <w:r>
        <w:t>acceder</w:t>
      </w:r>
      <w:proofErr w:type="spellEnd"/>
      <w:r>
        <w:t xml:space="preserve"> al </w:t>
      </w:r>
      <w:proofErr w:type="spellStart"/>
      <w:r>
        <w:t>Servicio</w:t>
      </w:r>
      <w:proofErr w:type="spellEnd"/>
      <w:r>
        <w:t xml:space="preserve"> Online a </w:t>
      </w:r>
      <w:proofErr w:type="spellStart"/>
      <w:r>
        <w:t>menos</w:t>
      </w:r>
      <w:proofErr w:type="spellEnd"/>
      <w:r>
        <w:t xml:space="preserve"> que </w:t>
      </w:r>
      <w:proofErr w:type="spellStart"/>
      <w:r>
        <w:t>utilicen</w:t>
      </w:r>
      <w:proofErr w:type="spellEnd"/>
      <w:r>
        <w:t xml:space="preserve"> </w:t>
      </w:r>
      <w:proofErr w:type="spellStart"/>
      <w:r>
        <w:t>clientes</w:t>
      </w:r>
      <w:proofErr w:type="spellEnd"/>
      <w:r>
        <w:t xml:space="preserve"> de Microsoft Dynamics CRM. </w:t>
      </w:r>
      <w:proofErr w:type="spellStart"/>
      <w:r>
        <w:t>Esta</w:t>
      </w:r>
      <w:proofErr w:type="spellEnd"/>
      <w:r>
        <w:t xml:space="preserve"> </w:t>
      </w:r>
      <w:proofErr w:type="spellStart"/>
      <w:r>
        <w:t>exención</w:t>
      </w:r>
      <w:proofErr w:type="spellEnd"/>
      <w:r>
        <w:t xml:space="preserve"> no se </w:t>
      </w:r>
      <w:proofErr w:type="spellStart"/>
      <w:r>
        <w:t>aplica</w:t>
      </w:r>
      <w:proofErr w:type="spellEnd"/>
      <w:r>
        <w:t xml:space="preserve"> a </w:t>
      </w:r>
      <w:proofErr w:type="spellStart"/>
      <w:r>
        <w:t>los</w:t>
      </w:r>
      <w:proofErr w:type="spellEnd"/>
      <w:r>
        <w:t xml:space="preserve"> </w:t>
      </w:r>
      <w:proofErr w:type="spellStart"/>
      <w:r>
        <w:t>contratistas</w:t>
      </w:r>
      <w:proofErr w:type="spellEnd"/>
      <w:r>
        <w:t xml:space="preserve"> o </w:t>
      </w:r>
      <w:proofErr w:type="spellStart"/>
      <w:r>
        <w:t>representantes</w:t>
      </w:r>
      <w:proofErr w:type="spellEnd"/>
      <w:r>
        <w:t xml:space="preserve"> </w:t>
      </w:r>
      <w:proofErr w:type="gramStart"/>
      <w:r>
        <w:t>del</w:t>
      </w:r>
      <w:proofErr w:type="gramEnd"/>
      <w:r>
        <w:t xml:space="preserve"> </w:t>
      </w:r>
      <w:proofErr w:type="spellStart"/>
      <w:r>
        <w:t>Cliente</w:t>
      </w:r>
      <w:proofErr w:type="spellEnd"/>
      <w:r>
        <w:t xml:space="preserve"> o </w:t>
      </w:r>
      <w:proofErr w:type="spellStart"/>
      <w:r>
        <w:t>su</w:t>
      </w:r>
      <w:proofErr w:type="spellEnd"/>
      <w:r>
        <w:t xml:space="preserve"> Filial.</w:t>
      </w:r>
    </w:p>
    <w:p w14:paraId="21A092F8" w14:textId="77777777" w:rsidR="00E329BB" w:rsidRPr="003C69A1" w:rsidRDefault="005E4DBE" w:rsidP="00E329BB">
      <w:pPr>
        <w:pStyle w:val="ProductList-Body"/>
        <w:shd w:val="clear" w:color="auto" w:fill="A6A6A6" w:themeFill="background1" w:themeFillShade="A6"/>
        <w:spacing w:before="120" w:after="240"/>
        <w:jc w:val="right"/>
      </w:pPr>
      <w:hyperlink w:anchor="TableofContents" w:history="1">
        <w:proofErr w:type="spellStart"/>
        <w:r w:rsidR="00E329BB">
          <w:rPr>
            <w:rStyle w:val="Hyperlink"/>
            <w:sz w:val="16"/>
            <w:szCs w:val="16"/>
          </w:rPr>
          <w:t>Tabla</w:t>
        </w:r>
        <w:proofErr w:type="spellEnd"/>
        <w:r w:rsidR="00E329BB">
          <w:rPr>
            <w:rStyle w:val="Hyperlink"/>
            <w:sz w:val="16"/>
            <w:szCs w:val="16"/>
          </w:rPr>
          <w:t xml:space="preserve"> de </w:t>
        </w:r>
        <w:proofErr w:type="spellStart"/>
        <w:r w:rsidR="00E329BB">
          <w:rPr>
            <w:rStyle w:val="Hyperlink"/>
            <w:sz w:val="16"/>
            <w:szCs w:val="16"/>
          </w:rPr>
          <w:t>contenido</w:t>
        </w:r>
        <w:proofErr w:type="spellEnd"/>
      </w:hyperlink>
      <w:r w:rsidR="00E329BB">
        <w:rPr>
          <w:sz w:val="16"/>
          <w:szCs w:val="16"/>
        </w:rPr>
        <w:t xml:space="preserve"> / </w:t>
      </w:r>
      <w:hyperlink w:anchor="GeneralTerms" w:history="1">
        <w:proofErr w:type="spellStart"/>
        <w:r w:rsidR="00E329BB">
          <w:rPr>
            <w:rStyle w:val="Hyperlink"/>
            <w:sz w:val="16"/>
            <w:szCs w:val="16"/>
          </w:rPr>
          <w:t>Términos</w:t>
        </w:r>
        <w:proofErr w:type="spellEnd"/>
        <w:r w:rsidR="00E329BB">
          <w:rPr>
            <w:rStyle w:val="Hyperlink"/>
            <w:sz w:val="16"/>
            <w:szCs w:val="16"/>
          </w:rPr>
          <w:t xml:space="preserve"> </w:t>
        </w:r>
        <w:proofErr w:type="spellStart"/>
        <w:r w:rsidR="00E329BB">
          <w:rPr>
            <w:rStyle w:val="Hyperlink"/>
            <w:sz w:val="16"/>
            <w:szCs w:val="16"/>
          </w:rPr>
          <w:t>generales</w:t>
        </w:r>
        <w:proofErr w:type="spellEnd"/>
      </w:hyperlink>
    </w:p>
    <w:p w14:paraId="18BD01E1" w14:textId="77777777" w:rsidR="0074447C" w:rsidRPr="00DE50D3" w:rsidRDefault="0074447C" w:rsidP="00E86D35">
      <w:pPr>
        <w:pStyle w:val="ProductList-Offering2Heading"/>
        <w:rPr>
          <w:lang w:val="es-ES"/>
        </w:rPr>
      </w:pPr>
      <w:r w:rsidRPr="00DE50D3">
        <w:rPr>
          <w:lang w:val="es-ES"/>
        </w:rPr>
        <w:tab/>
      </w:r>
      <w:bookmarkStart w:id="90" w:name="_Toc440107964"/>
      <w:r w:rsidRPr="00DE50D3">
        <w:rPr>
          <w:lang w:val="es-ES"/>
        </w:rPr>
        <w:t>Microsoft Dynamics Marketing</w:t>
      </w:r>
      <w:bookmarkEnd w:id="90"/>
    </w:p>
    <w:bookmarkEnd w:id="83"/>
    <w:p w14:paraId="25FDCE6F"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Enterprise</w:t>
      </w:r>
    </w:p>
    <w:p w14:paraId="14E54CEC" w14:textId="77777777" w:rsidR="0074447C" w:rsidRPr="002A03AA" w:rsidRDefault="0074447C" w:rsidP="0074447C">
      <w:pPr>
        <w:pStyle w:val="ProductList-Body"/>
        <w:rPr>
          <w:lang w:val="es-ES"/>
        </w:rPr>
      </w:pPr>
      <w:r w:rsidRPr="002A03AA">
        <w:rPr>
          <w:rFonts w:asciiTheme="majorHAnsi" w:hAnsiTheme="majorHAnsi"/>
          <w:sz w:val="16"/>
          <w:szCs w:val="16"/>
          <w:lang w:val="es-ES"/>
        </w:rPr>
        <w:t xml:space="preserve">Microsoft Dynamics Marketing Sales </w:t>
      </w:r>
      <w:proofErr w:type="spellStart"/>
      <w:r w:rsidRPr="002A03AA">
        <w:rPr>
          <w:rFonts w:asciiTheme="majorHAnsi" w:hAnsiTheme="majorHAnsi"/>
          <w:sz w:val="16"/>
          <w:szCs w:val="16"/>
          <w:lang w:val="es-ES"/>
        </w:rPr>
        <w:t>Collaboration</w:t>
      </w:r>
      <w:proofErr w:type="spellEnd"/>
    </w:p>
    <w:p w14:paraId="3BC4AFFC" w14:textId="77777777" w:rsidR="0074447C" w:rsidRPr="000769B3" w:rsidRDefault="0074447C" w:rsidP="0074447C">
      <w:pPr>
        <w:pStyle w:val="ProductList-Body"/>
        <w:pBdr>
          <w:top w:val="single" w:sz="4" w:space="1" w:color="BFBFBF" w:themeColor="background1" w:themeShade="BF"/>
        </w:pBdr>
        <w:rPr>
          <w:sz w:val="8"/>
          <w:szCs w:val="8"/>
          <w:lang w:val="es-ES"/>
        </w:rPr>
      </w:pPr>
    </w:p>
    <w:p w14:paraId="7622B294" w14:textId="77777777" w:rsidR="00E53C1F" w:rsidRPr="00DE50D3" w:rsidRDefault="00E53C1F" w:rsidP="00E53C1F">
      <w:pPr>
        <w:pStyle w:val="ProductList-Body"/>
        <w:rPr>
          <w:lang w:val="es-ES"/>
        </w:rPr>
      </w:pPr>
      <w:r w:rsidRPr="00DE50D3">
        <w:rPr>
          <w:b/>
          <w:color w:val="00188F"/>
          <w:lang w:val="es-ES"/>
        </w:rPr>
        <w:t>Contrato de Nivel de Servicio</w:t>
      </w:r>
    </w:p>
    <w:p w14:paraId="2C29C397" w14:textId="607B3120" w:rsidR="00E53C1F" w:rsidRPr="00DE50D3" w:rsidRDefault="00E53C1F" w:rsidP="00E53C1F">
      <w:pPr>
        <w:pStyle w:val="ProductList-Body"/>
        <w:rPr>
          <w:lang w:val="es-ES"/>
        </w:rPr>
      </w:pPr>
      <w:r w:rsidRPr="00DE50D3">
        <w:rPr>
          <w:lang w:val="es-ES"/>
        </w:rPr>
        <w:t>No existe SLA para Microsoft Dynamics Marketing.</w:t>
      </w:r>
    </w:p>
    <w:p w14:paraId="31497FAF" w14:textId="77777777" w:rsidR="00E53C1F" w:rsidRPr="00DE50D3" w:rsidRDefault="00E53C1F" w:rsidP="0074447C">
      <w:pPr>
        <w:pStyle w:val="ProductList-Body"/>
        <w:tabs>
          <w:tab w:val="clear" w:pos="158"/>
          <w:tab w:val="left" w:pos="360"/>
        </w:tabs>
        <w:rPr>
          <w:lang w:val="es-ES"/>
        </w:rPr>
      </w:pPr>
    </w:p>
    <w:p w14:paraId="03A01D82" w14:textId="77777777" w:rsidR="0074447C" w:rsidRPr="00DE50D3" w:rsidRDefault="0074447C" w:rsidP="0074447C">
      <w:pPr>
        <w:pStyle w:val="ProductList-Body"/>
        <w:tabs>
          <w:tab w:val="clear" w:pos="158"/>
          <w:tab w:val="left" w:pos="360"/>
        </w:tabs>
        <w:rPr>
          <w:lang w:val="es-ES"/>
        </w:rPr>
      </w:pPr>
      <w:r w:rsidRPr="00DE50D3">
        <w:rPr>
          <w:b/>
          <w:color w:val="00188F"/>
          <w:lang w:val="es-ES"/>
        </w:rPr>
        <w:t>Perfil de Usuario Web</w:t>
      </w:r>
    </w:p>
    <w:p w14:paraId="3098B83A" w14:textId="7FE4056A" w:rsidR="0074447C" w:rsidRDefault="0074447C" w:rsidP="0074447C">
      <w:pPr>
        <w:pStyle w:val="ProductList-Body"/>
        <w:rPr>
          <w:lang w:val="es-ES"/>
        </w:rPr>
      </w:pPr>
      <w:r w:rsidRPr="00DE50D3">
        <w:rPr>
          <w:lang w:val="es-ES"/>
        </w:rPr>
        <w:t>Los usuarios configurados y que acceden a este Servicio Online como Usuarios de Portal Web no necesitan SL de Usuario.</w:t>
      </w:r>
    </w:p>
    <w:p w14:paraId="69B0BA00" w14:textId="2A1D9308" w:rsidR="002A03AA" w:rsidRDefault="002A03AA" w:rsidP="0074447C">
      <w:pPr>
        <w:pStyle w:val="ProductList-Body"/>
        <w:rPr>
          <w:lang w:val="es-ES"/>
        </w:rPr>
      </w:pPr>
    </w:p>
    <w:p w14:paraId="67C89004" w14:textId="77777777" w:rsidR="00EA2FAC" w:rsidRPr="00547183" w:rsidRDefault="00EA2FAC" w:rsidP="00EA2FAC">
      <w:pPr>
        <w:pStyle w:val="ProductList-Body"/>
        <w:rPr>
          <w:b/>
          <w:color w:val="00188F"/>
          <w:lang w:val="es-AR"/>
        </w:rPr>
      </w:pPr>
      <w:r w:rsidRPr="00547183">
        <w:rPr>
          <w:b/>
          <w:color w:val="00188F"/>
          <w:lang w:val="es-AR"/>
        </w:rPr>
        <w:t>Mensajería a Teléfonos Móviles</w:t>
      </w:r>
    </w:p>
    <w:p w14:paraId="0816CD85" w14:textId="1449D0EF" w:rsidR="002A03AA" w:rsidRPr="00E93619" w:rsidRDefault="00EA2FAC" w:rsidP="00EA2FAC">
      <w:pPr>
        <w:pStyle w:val="ProductList-Body"/>
        <w:rPr>
          <w:lang w:val="es-ES"/>
        </w:rPr>
      </w:pPr>
      <w:r w:rsidRPr="00547183">
        <w:rPr>
          <w:lang w:val="es-AR"/>
        </w:rPr>
        <w:t xml:space="preserve">El Cliente será el único responsable del contenido, la creación, la iniciación y la transmisión de todos los mensajes de texto a teléfonos móviles facilitados por Microsoft y cumplirá con todos los códigos de conducta del sector correspondientes proporcionados por Microsoft cada cierto tiempo. Los </w:t>
      </w:r>
      <w:proofErr w:type="spellStart"/>
      <w:r w:rsidRPr="00547183">
        <w:rPr>
          <w:lang w:val="es-AR"/>
        </w:rPr>
        <w:t>agregadores</w:t>
      </w:r>
      <w:proofErr w:type="spellEnd"/>
      <w:r w:rsidRPr="00547183">
        <w:rPr>
          <w:lang w:val="es-AR"/>
        </w:rPr>
        <w:t xml:space="preserve"> o los operadores de terceros que participen en la transmisión de mensajería a teléfonos móviles no son subcontratistas de Microsoft</w:t>
      </w:r>
      <w:r w:rsidR="002A03AA" w:rsidRPr="00E93619">
        <w:rPr>
          <w:lang w:val="es-ES"/>
        </w:rPr>
        <w:t>.</w:t>
      </w:r>
    </w:p>
    <w:p w14:paraId="6DE06528" w14:textId="77777777" w:rsidR="0074447C" w:rsidRPr="00DE50D3" w:rsidRDefault="005E4DBE" w:rsidP="0074447C">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C492BA3" w14:textId="163FBDEA" w:rsidR="00234095" w:rsidRPr="00DE50D3" w:rsidRDefault="00234095" w:rsidP="00E22DEE">
      <w:pPr>
        <w:pStyle w:val="ProductList-Offering2Heading"/>
        <w:keepNext/>
        <w:rPr>
          <w:lang w:val="es-ES"/>
        </w:rPr>
      </w:pPr>
      <w:r w:rsidRPr="00DE50D3">
        <w:rPr>
          <w:lang w:val="es-ES"/>
        </w:rPr>
        <w:tab/>
      </w:r>
      <w:bookmarkStart w:id="91" w:name="_Toc440107965"/>
      <w:r w:rsidRPr="00DE50D3">
        <w:rPr>
          <w:lang w:val="es-ES"/>
        </w:rPr>
        <w:t xml:space="preserve">Microsoft Social </w:t>
      </w:r>
      <w:proofErr w:type="spellStart"/>
      <w:r w:rsidRPr="00DE50D3">
        <w:rPr>
          <w:lang w:val="es-ES"/>
        </w:rPr>
        <w:t>Engagement</w:t>
      </w:r>
      <w:bookmarkEnd w:id="91"/>
      <w:proofErr w:type="spellEnd"/>
    </w:p>
    <w:p w14:paraId="7E1BF27D" w14:textId="7231FD4B" w:rsidR="00234095" w:rsidRPr="002A03AA" w:rsidRDefault="00234095" w:rsidP="00E22DEE">
      <w:pPr>
        <w:pStyle w:val="ProductList-Body"/>
        <w:keepNext/>
        <w:rPr>
          <w:lang w:val="fr-FR"/>
        </w:rPr>
      </w:pPr>
      <w:r w:rsidRPr="002A03AA">
        <w:rPr>
          <w:rFonts w:asciiTheme="majorHAnsi" w:hAnsiTheme="majorHAnsi"/>
          <w:sz w:val="16"/>
          <w:szCs w:val="16"/>
          <w:lang w:val="fr-FR"/>
        </w:rPr>
        <w:t>Microsoft Social Engagement Professional</w:t>
      </w:r>
    </w:p>
    <w:p w14:paraId="33B6D257" w14:textId="481AF843" w:rsidR="00840373" w:rsidRPr="002A03AA" w:rsidRDefault="00840373" w:rsidP="00234095">
      <w:pPr>
        <w:pStyle w:val="ProductList-Body"/>
        <w:rPr>
          <w:lang w:val="fr-FR"/>
        </w:rPr>
      </w:pPr>
      <w:r w:rsidRPr="002A03AA">
        <w:rPr>
          <w:rFonts w:asciiTheme="majorHAnsi" w:hAnsiTheme="majorHAnsi"/>
          <w:sz w:val="16"/>
          <w:szCs w:val="16"/>
          <w:lang w:val="fr-FR"/>
        </w:rPr>
        <w:t>Microsoft Social Engagement Enterprise</w:t>
      </w:r>
    </w:p>
    <w:p w14:paraId="5EAF2DB7" w14:textId="77777777" w:rsidR="00234095" w:rsidRPr="000769B3"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DE50D3" w:rsidRDefault="00DD2927" w:rsidP="00DD2927">
      <w:pPr>
        <w:pStyle w:val="ProductList-Body"/>
        <w:rPr>
          <w:lang w:val="es-ES"/>
        </w:rPr>
      </w:pPr>
      <w:r w:rsidRPr="00DE50D3">
        <w:rPr>
          <w:b/>
          <w:color w:val="00188F"/>
          <w:lang w:val="es-ES"/>
        </w:rPr>
        <w:t>Contrato de Nivel de Servicio</w:t>
      </w:r>
    </w:p>
    <w:p w14:paraId="2526FAEE" w14:textId="02CF1C30" w:rsidR="00DD2927" w:rsidRPr="00DE50D3" w:rsidRDefault="00DD2927" w:rsidP="00DD2927">
      <w:pPr>
        <w:pStyle w:val="ProductList-Body"/>
        <w:rPr>
          <w:lang w:val="es-ES"/>
        </w:rPr>
      </w:pPr>
      <w:r w:rsidRPr="00DE50D3">
        <w:rPr>
          <w:lang w:val="es-ES"/>
        </w:rPr>
        <w:t xml:space="preserve">No existe SLA para Microsoft Social </w:t>
      </w:r>
      <w:proofErr w:type="spellStart"/>
      <w:r w:rsidRPr="00DE50D3">
        <w:rPr>
          <w:lang w:val="es-ES"/>
        </w:rPr>
        <w:t>Engagement</w:t>
      </w:r>
      <w:proofErr w:type="spellEnd"/>
      <w:r w:rsidRPr="00DE50D3">
        <w:rPr>
          <w:lang w:val="es-ES"/>
        </w:rPr>
        <w:t>.</w:t>
      </w:r>
    </w:p>
    <w:p w14:paraId="7B89B3D7" w14:textId="77777777" w:rsidR="00DD2927" w:rsidRPr="00DE50D3" w:rsidRDefault="00DD2927" w:rsidP="00234095">
      <w:pPr>
        <w:pStyle w:val="ProductList-Body"/>
        <w:tabs>
          <w:tab w:val="clear" w:pos="158"/>
          <w:tab w:val="left" w:pos="360"/>
        </w:tabs>
        <w:rPr>
          <w:lang w:val="es-ES"/>
        </w:rPr>
      </w:pPr>
    </w:p>
    <w:p w14:paraId="0179AB89" w14:textId="5E790D51" w:rsidR="00234095" w:rsidRPr="00DE50D3" w:rsidRDefault="00234095" w:rsidP="00234095">
      <w:pPr>
        <w:pStyle w:val="ProductList-Body"/>
        <w:tabs>
          <w:tab w:val="clear" w:pos="158"/>
          <w:tab w:val="left" w:pos="360"/>
        </w:tabs>
        <w:rPr>
          <w:lang w:val="es-ES"/>
        </w:rPr>
      </w:pPr>
      <w:r w:rsidRPr="00DE50D3">
        <w:rPr>
          <w:b/>
          <w:color w:val="00188F"/>
          <w:lang w:val="es-ES"/>
        </w:rPr>
        <w:t xml:space="preserve">Contenido Social obtenido con Microsoft Social </w:t>
      </w:r>
      <w:proofErr w:type="spellStart"/>
      <w:r w:rsidRPr="00DE50D3">
        <w:rPr>
          <w:b/>
          <w:color w:val="00188F"/>
          <w:lang w:val="es-ES"/>
        </w:rPr>
        <w:t>Engagement</w:t>
      </w:r>
      <w:proofErr w:type="spellEnd"/>
    </w:p>
    <w:p w14:paraId="5E68D6B4" w14:textId="67C1D2D9" w:rsidR="00234095" w:rsidRPr="00DE50D3" w:rsidRDefault="00234095" w:rsidP="00234095">
      <w:pPr>
        <w:pStyle w:val="ProductList-Body"/>
        <w:tabs>
          <w:tab w:val="clear" w:pos="158"/>
          <w:tab w:val="left" w:pos="360"/>
        </w:tabs>
        <w:rPr>
          <w:lang w:val="es-ES"/>
        </w:rPr>
      </w:pPr>
      <w:r w:rsidRPr="00DE50D3">
        <w:rPr>
          <w:lang w:val="es-ES"/>
        </w:rPr>
        <w:t xml:space="preserve">El Contenido Social es contenido público recopilado en redes sociales (como Twitter, Facebook y YouTube) y los servicios de indexación o de agregación de datos en respuesta a consultas de búsqueda del Cliente ejecutadas en Microsoft Social </w:t>
      </w:r>
      <w:proofErr w:type="spellStart"/>
      <w:r w:rsidRPr="00DE50D3">
        <w:rPr>
          <w:lang w:val="es-ES"/>
        </w:rPr>
        <w:t>Engagement</w:t>
      </w:r>
      <w:proofErr w:type="spellEnd"/>
      <w:r w:rsidRPr="00DE50D3">
        <w:rPr>
          <w:lang w:val="es-ES"/>
        </w:rPr>
        <w:t>. El Contenido social no son Datos de Cliente. Puede usar el Contenido Social solo para fines empresariales internos. Microsoft se reserva el derecho de:</w:t>
      </w:r>
    </w:p>
    <w:p w14:paraId="77019DD1" w14:textId="77777777" w:rsidR="00234095" w:rsidRPr="00DE50D3" w:rsidRDefault="00234095" w:rsidP="00234095">
      <w:pPr>
        <w:pStyle w:val="ProductList-Body"/>
        <w:numPr>
          <w:ilvl w:val="0"/>
          <w:numId w:val="13"/>
        </w:numPr>
        <w:ind w:left="450" w:hanging="270"/>
        <w:rPr>
          <w:lang w:val="es-ES"/>
        </w:rPr>
      </w:pPr>
      <w:r w:rsidRPr="00DE50D3">
        <w:rPr>
          <w:lang w:val="es-ES"/>
        </w:rPr>
        <w:t xml:space="preserve">almacenar el Contenido Social en una base de datos combinada con contenidos agregados de otras fuentes por otros licenciatarios; </w:t>
      </w:r>
    </w:p>
    <w:p w14:paraId="14104062"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4E82A0FB"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indicar al Cliente que edite o elimine el Contenido Social, si el Cliente exporta Contenido Social; y</w:t>
      </w:r>
    </w:p>
    <w:p w14:paraId="04668B90" w14:textId="57844584"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eliminar o restringir el acceso posterior al Contenido Social después que el Servicio Online ha terminado o expirado. </w:t>
      </w:r>
    </w:p>
    <w:p w14:paraId="76991E49" w14:textId="77777777" w:rsidR="00E776C5" w:rsidRPr="00DE50D3" w:rsidRDefault="005E4DBE"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2BCF60" w14:textId="5A21FCB8" w:rsidR="00E776C5" w:rsidRPr="00DE50D3" w:rsidRDefault="00E776C5" w:rsidP="00E86D35">
      <w:pPr>
        <w:pStyle w:val="ProductList-Offering2Heading"/>
        <w:rPr>
          <w:lang w:val="es-ES"/>
        </w:rPr>
      </w:pPr>
      <w:r w:rsidRPr="00DE50D3">
        <w:rPr>
          <w:lang w:val="es-ES"/>
        </w:rPr>
        <w:tab/>
      </w:r>
      <w:bookmarkStart w:id="92" w:name="_Toc440107966"/>
      <w:proofErr w:type="spellStart"/>
      <w:r w:rsidRPr="00DE50D3">
        <w:rPr>
          <w:lang w:val="es-ES"/>
        </w:rPr>
        <w:t>Parature</w:t>
      </w:r>
      <w:proofErr w:type="spellEnd"/>
      <w:r w:rsidRPr="00DE50D3">
        <w:rPr>
          <w:lang w:val="es-ES"/>
        </w:rPr>
        <w:t>, de Microsoft</w:t>
      </w:r>
      <w:bookmarkEnd w:id="92"/>
    </w:p>
    <w:p w14:paraId="72DC0FC9" w14:textId="341C5E91" w:rsidR="00E776C5" w:rsidRPr="00DE50D3" w:rsidRDefault="00E776C5" w:rsidP="00DE50D3">
      <w:pPr>
        <w:pStyle w:val="ProductList-Body"/>
        <w:rPr>
          <w:lang w:val="es-ES"/>
        </w:rPr>
      </w:pPr>
      <w:proofErr w:type="spellStart"/>
      <w:r w:rsidRPr="00DE50D3">
        <w:rPr>
          <w:rFonts w:asciiTheme="majorHAnsi" w:hAnsiTheme="majorHAnsi"/>
          <w:sz w:val="16"/>
          <w:szCs w:val="16"/>
          <w:lang w:val="es-ES"/>
        </w:rPr>
        <w:t>Parature</w:t>
      </w:r>
      <w:proofErr w:type="spellEnd"/>
      <w:r w:rsidRPr="00DE50D3">
        <w:rPr>
          <w:rFonts w:asciiTheme="majorHAnsi" w:hAnsiTheme="majorHAnsi"/>
          <w:sz w:val="16"/>
          <w:szCs w:val="16"/>
          <w:lang w:val="es-ES"/>
        </w:rPr>
        <w:t xml:space="preserve"> Enterprise</w:t>
      </w:r>
    </w:p>
    <w:p w14:paraId="7F568B1A" w14:textId="77777777" w:rsidR="00E776C5" w:rsidRPr="000769B3" w:rsidRDefault="00E776C5" w:rsidP="00DE50D3">
      <w:pPr>
        <w:pStyle w:val="ProductList-Body"/>
        <w:pBdr>
          <w:top w:val="single" w:sz="4" w:space="1" w:color="BFBFBF" w:themeColor="background1" w:themeShade="BF"/>
        </w:pBdr>
        <w:rPr>
          <w:sz w:val="8"/>
          <w:szCs w:val="8"/>
          <w:lang w:val="es-ES"/>
        </w:rPr>
      </w:pPr>
    </w:p>
    <w:p w14:paraId="6314EC11" w14:textId="77777777" w:rsidR="00DD2927" w:rsidRPr="00DE50D3" w:rsidRDefault="00DD2927" w:rsidP="00DE50D3">
      <w:pPr>
        <w:pStyle w:val="ProductList-Body"/>
        <w:rPr>
          <w:lang w:val="es-ES"/>
        </w:rPr>
      </w:pPr>
      <w:r w:rsidRPr="00DE50D3">
        <w:rPr>
          <w:b/>
          <w:color w:val="00188F"/>
          <w:lang w:val="es-ES"/>
        </w:rPr>
        <w:t>Contrato de Nivel de Servicio</w:t>
      </w:r>
    </w:p>
    <w:p w14:paraId="34B12191" w14:textId="7BA81900" w:rsidR="00DD2927" w:rsidRPr="00DE50D3" w:rsidRDefault="00DD2927" w:rsidP="00DE50D3">
      <w:pPr>
        <w:pStyle w:val="ProductList-Body"/>
        <w:rPr>
          <w:lang w:val="es-ES"/>
        </w:rPr>
      </w:pPr>
      <w:r w:rsidRPr="00DE50D3">
        <w:rPr>
          <w:lang w:val="es-ES"/>
        </w:rPr>
        <w:t xml:space="preserve">No existe SLA para </w:t>
      </w:r>
      <w:proofErr w:type="spellStart"/>
      <w:r w:rsidRPr="00DE50D3">
        <w:rPr>
          <w:lang w:val="es-ES"/>
        </w:rPr>
        <w:t>Parature</w:t>
      </w:r>
      <w:proofErr w:type="spellEnd"/>
      <w:r w:rsidRPr="00DE50D3">
        <w:rPr>
          <w:lang w:val="es-ES"/>
        </w:rPr>
        <w:t>, de Microsoft.</w:t>
      </w:r>
    </w:p>
    <w:p w14:paraId="08C7C227" w14:textId="77777777" w:rsidR="00DD2927" w:rsidRPr="00DE50D3" w:rsidRDefault="00DD2927" w:rsidP="00DE50D3">
      <w:pPr>
        <w:pStyle w:val="ProductList-Body"/>
        <w:rPr>
          <w:lang w:val="es-ES"/>
        </w:rPr>
      </w:pPr>
    </w:p>
    <w:p w14:paraId="463F46D2" w14:textId="172F1787" w:rsidR="00DD2927" w:rsidRPr="00DE50D3" w:rsidRDefault="00DD2927" w:rsidP="00DE50D3">
      <w:pPr>
        <w:pStyle w:val="ProductList-Body"/>
        <w:rPr>
          <w:lang w:val="es-ES"/>
        </w:rPr>
      </w:pPr>
      <w:r w:rsidRPr="00DE50D3">
        <w:rPr>
          <w:lang w:val="es-ES"/>
        </w:rPr>
        <w:t xml:space="preserve">El Cliente puede utilizar </w:t>
      </w:r>
      <w:proofErr w:type="spellStart"/>
      <w:r w:rsidRPr="00DE50D3">
        <w:rPr>
          <w:lang w:val="es-ES"/>
        </w:rPr>
        <w:t>Parature</w:t>
      </w:r>
      <w:proofErr w:type="spellEnd"/>
      <w:r w:rsidRPr="00DE50D3">
        <w:rPr>
          <w:lang w:val="es-ES"/>
        </w:rPr>
        <w:t xml:space="preserve"> de acuerdo con los términos de privacidad y/o seguridad ubicados en http://www.parature.com/privacylegal/.</w:t>
      </w:r>
    </w:p>
    <w:p w14:paraId="1C854430" w14:textId="77777777" w:rsidR="00E776C5" w:rsidRPr="00DE50D3" w:rsidRDefault="005E4DBE"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E44AC5B" w14:textId="6D7F2572" w:rsidR="003D22CB" w:rsidRPr="00DE50D3" w:rsidRDefault="004E52BA" w:rsidP="00E86D35">
      <w:pPr>
        <w:pStyle w:val="ProductList-OfferingGroupHeading"/>
        <w:rPr>
          <w:lang w:val="es-ES"/>
        </w:rPr>
      </w:pPr>
      <w:bookmarkStart w:id="93" w:name="_Toc440107967"/>
      <w:r w:rsidRPr="00DE50D3">
        <w:rPr>
          <w:lang w:val="es-ES"/>
        </w:rPr>
        <w:t>Servicios de Office 365</w:t>
      </w:r>
      <w:bookmarkEnd w:id="93"/>
    </w:p>
    <w:p w14:paraId="39B62DBA" w14:textId="77777777" w:rsidR="00E22DEE" w:rsidRPr="002A03AA" w:rsidRDefault="00E22DEE" w:rsidP="00E22DEE">
      <w:pPr>
        <w:pStyle w:val="ProductList-Body"/>
        <w:tabs>
          <w:tab w:val="clear" w:pos="158"/>
          <w:tab w:val="left" w:pos="360"/>
        </w:tabs>
        <w:rPr>
          <w:lang w:val="es-ES_tradnl"/>
        </w:rPr>
      </w:pPr>
      <w:r w:rsidRPr="002A03AA">
        <w:rPr>
          <w:b/>
          <w:color w:val="00188F"/>
          <w:lang w:val="es-ES_tradnl"/>
        </w:rPr>
        <w:t>Avisos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94" w:name="CoreFeaturesforOffice365Services"/>
      <w:r w:rsidRPr="00DE50D3">
        <w:rPr>
          <w:b/>
          <w:color w:val="00188F"/>
          <w:lang w:val="es-ES"/>
        </w:rPr>
        <w:t>Características Básicas de los Servicios de Office 365</w:t>
      </w:r>
    </w:p>
    <w:bookmarkEnd w:id="94"/>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 xml:space="preserve">El Cliente podrá agregar y eliminar usuarios finales y dominios, administrar las licencias y crear grupos a través del Portal de Microsoft Online </w:t>
      </w:r>
      <w:proofErr w:type="spellStart"/>
      <w:r w:rsidRPr="00DE50D3">
        <w:rPr>
          <w:lang w:val="es-ES"/>
        </w:rPr>
        <w:t>Services</w:t>
      </w:r>
      <w:proofErr w:type="spellEnd"/>
      <w:r w:rsidRPr="00DE50D3">
        <w:rPr>
          <w:lang w:val="es-ES"/>
        </w:rPr>
        <w:t xml:space="preserve">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77777777" w:rsidR="002A03AA" w:rsidRPr="00E93619"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r w:rsidRPr="00DE50D3">
        <w:rPr>
          <w:lang w:val="es-ES"/>
        </w:rPr>
        <w:tab/>
      </w:r>
      <w:bookmarkStart w:id="95" w:name="_Toc440107968"/>
      <w:r w:rsidRPr="00DE50D3">
        <w:rPr>
          <w:lang w:val="es-ES"/>
        </w:rPr>
        <w:t>Exchange Online</w:t>
      </w:r>
      <w:bookmarkEnd w:id="95"/>
    </w:p>
    <w:p w14:paraId="504B85AD" w14:textId="77777777" w:rsidR="00E93FD0" w:rsidRPr="00DE50D3" w:rsidRDefault="00E93FD0" w:rsidP="00E22DEE">
      <w:pPr>
        <w:pStyle w:val="ProductList-Offering1"/>
        <w:keepNext/>
        <w:rPr>
          <w:lang w:val="es-ES"/>
        </w:rPr>
        <w:sectPr w:rsidR="00E93FD0" w:rsidRPr="00DE50D3"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p w14:paraId="7B3CE53D" w14:textId="140B5111" w:rsidR="002C5473" w:rsidRDefault="002C5473" w:rsidP="00E22DEE">
      <w:pPr>
        <w:pStyle w:val="ProductList-Body"/>
        <w:keepNext/>
        <w:rPr>
          <w:rFonts w:asciiTheme="majorHAnsi" w:hAnsiTheme="majorHAnsi"/>
          <w:sz w:val="16"/>
          <w:szCs w:val="16"/>
          <w:lang w:val="es-ES"/>
        </w:rPr>
      </w:pPr>
      <w:r w:rsidRPr="002C5473">
        <w:rPr>
          <w:rFonts w:asciiTheme="majorHAnsi" w:hAnsiTheme="majorHAnsi"/>
          <w:sz w:val="16"/>
          <w:szCs w:val="16"/>
          <w:lang w:val="es-ES"/>
        </w:rPr>
        <w:lastRenderedPageBreak/>
        <w:t>Protección contra Amenazas Avanzada</w:t>
      </w:r>
    </w:p>
    <w:p w14:paraId="787610FA" w14:textId="1EB7AABB" w:rsidR="004E52BA" w:rsidRPr="00DE50D3" w:rsidRDefault="00E275D6" w:rsidP="00EF1E73">
      <w:pPr>
        <w:pStyle w:val="ProductList-Body"/>
        <w:rPr>
          <w:lang w:val="es-ES"/>
        </w:rPr>
      </w:pPr>
      <w:r w:rsidRPr="00DE50D3">
        <w:rPr>
          <w:rFonts w:asciiTheme="majorHAnsi" w:hAnsiTheme="majorHAnsi"/>
          <w:sz w:val="16"/>
          <w:szCs w:val="16"/>
          <w:lang w:val="es-ES"/>
        </w:rPr>
        <w:t>Prevención de pérdida de datos</w:t>
      </w:r>
    </w:p>
    <w:p w14:paraId="27CEEB85"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Exchange Online</w:t>
      </w:r>
    </w:p>
    <w:p w14:paraId="482E07E9"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Servidor de Exchange</w:t>
      </w:r>
    </w:p>
    <w:p w14:paraId="28F25122" w14:textId="77777777" w:rsidR="004E52BA" w:rsidRPr="002A03AA" w:rsidRDefault="004E52BA" w:rsidP="00EF1E73">
      <w:pPr>
        <w:pStyle w:val="ProductList-Body"/>
        <w:rPr>
          <w:lang w:val="es-ES"/>
        </w:rPr>
      </w:pPr>
      <w:r w:rsidRPr="002A03AA">
        <w:rPr>
          <w:rFonts w:asciiTheme="majorHAnsi" w:hAnsiTheme="majorHAnsi"/>
          <w:sz w:val="16"/>
          <w:szCs w:val="16"/>
          <w:lang w:val="es-ES"/>
        </w:rPr>
        <w:lastRenderedPageBreak/>
        <w:t>Quiosco de Exchange Online</w:t>
      </w:r>
    </w:p>
    <w:p w14:paraId="731F56DF" w14:textId="77777777" w:rsidR="004E52BA" w:rsidRPr="002A03AA" w:rsidRDefault="004E52BA" w:rsidP="00EF1E73">
      <w:pPr>
        <w:pStyle w:val="ProductList-Body"/>
        <w:rPr>
          <w:lang w:val="es-ES"/>
        </w:rPr>
      </w:pPr>
      <w:r w:rsidRPr="002A03AA">
        <w:rPr>
          <w:rFonts w:asciiTheme="majorHAnsi" w:hAnsiTheme="majorHAnsi"/>
          <w:sz w:val="16"/>
          <w:szCs w:val="16"/>
          <w:lang w:val="es-ES"/>
        </w:rPr>
        <w:t>Exchange Online (plan 1)</w:t>
      </w:r>
    </w:p>
    <w:p w14:paraId="14549AD5" w14:textId="77777777" w:rsidR="004E52BA" w:rsidRPr="00DE50D3" w:rsidRDefault="004E52BA" w:rsidP="00EF1E73">
      <w:pPr>
        <w:pStyle w:val="ProductList-Body"/>
        <w:rPr>
          <w:lang w:val="es-ES"/>
        </w:rPr>
      </w:pPr>
      <w:r w:rsidRPr="00DE50D3">
        <w:rPr>
          <w:rFonts w:asciiTheme="majorHAnsi" w:hAnsiTheme="majorHAnsi"/>
          <w:sz w:val="16"/>
          <w:szCs w:val="16"/>
          <w:lang w:val="es-ES"/>
        </w:rPr>
        <w:t>Exchange Online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1A19E0">
      <w:pPr>
        <w:pStyle w:val="ProductList-Body"/>
        <w:ind w:left="180"/>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1A19E0">
      <w:pPr>
        <w:pStyle w:val="ProductList-Body"/>
        <w:ind w:left="180"/>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lastRenderedPageBreak/>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 xml:space="preserve">Características Básicas de los Servicios de Office 365: Exchange Online </w:t>
      </w:r>
      <w:proofErr w:type="spellStart"/>
      <w:r w:rsidRPr="00DE50D3">
        <w:rPr>
          <w:b/>
          <w:color w:val="00188F"/>
          <w:lang w:val="es-ES"/>
        </w:rPr>
        <w:t>Archiving</w:t>
      </w:r>
      <w:proofErr w:type="spellEnd"/>
    </w:p>
    <w:p w14:paraId="3AEF57B1" w14:textId="4539B0BC" w:rsidR="00DC0A1F" w:rsidRPr="00DE50D3" w:rsidRDefault="00DC0A1F" w:rsidP="00DC0A1F">
      <w:pPr>
        <w:pStyle w:val="ProductList-Body"/>
        <w:rPr>
          <w:lang w:val="es-ES"/>
        </w:rPr>
      </w:pPr>
      <w:r w:rsidRPr="00DE50D3">
        <w:rPr>
          <w:lang w:val="es-ES"/>
        </w:rPr>
        <w:t xml:space="preserve">Exchange Online </w:t>
      </w:r>
      <w:proofErr w:type="spellStart"/>
      <w:r w:rsidRPr="00DE50D3">
        <w:rPr>
          <w:lang w:val="es-ES"/>
        </w:rPr>
        <w:t>Archiving</w:t>
      </w:r>
      <w:proofErr w:type="spellEnd"/>
      <w:r w:rsidRPr="00DE50D3">
        <w:rPr>
          <w:lang w:val="es-ES"/>
        </w:rPr>
        <w:t xml:space="preserv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 xml:space="preserve">El Cliente podrá establecer políticas de archivo y eliminación de mensajes de correo </w:t>
      </w:r>
      <w:proofErr w:type="gramStart"/>
      <w:r w:rsidRPr="00DE50D3">
        <w:rPr>
          <w:lang w:val="es-ES"/>
        </w:rPr>
        <w:t>electrónico distintas</w:t>
      </w:r>
      <w:proofErr w:type="gramEnd"/>
      <w:r w:rsidRPr="00DE50D3">
        <w:rPr>
          <w:lang w:val="es-ES"/>
        </w:rPr>
        <w:t xml:space="preserve">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proofErr w:type="spellStart"/>
      <w:r w:rsidRPr="00DE50D3">
        <w:rPr>
          <w:b/>
          <w:color w:val="0072C6"/>
          <w:lang w:val="es-ES"/>
        </w:rPr>
        <w:t>Archiving</w:t>
      </w:r>
      <w:proofErr w:type="spellEnd"/>
    </w:p>
    <w:p w14:paraId="73F5962E" w14:textId="77777777" w:rsidR="006523C8" w:rsidRPr="00DE50D3" w:rsidRDefault="006523C8" w:rsidP="006523C8">
      <w:pPr>
        <w:pStyle w:val="ProductList-Body"/>
        <w:ind w:left="180"/>
        <w:rPr>
          <w:lang w:val="es-ES"/>
        </w:rPr>
      </w:pPr>
      <w:proofErr w:type="spellStart"/>
      <w:r w:rsidRPr="00DE50D3">
        <w:rPr>
          <w:lang w:val="es-ES"/>
        </w:rPr>
        <w:t>Archiving</w:t>
      </w:r>
      <w:proofErr w:type="spellEnd"/>
      <w:r w:rsidRPr="00DE50D3">
        <w:rPr>
          <w:lang w:val="es-ES"/>
        </w:rPr>
        <w:t xml:space="preserve">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proofErr w:type="spellStart"/>
      <w:r w:rsidRPr="00DE50D3">
        <w:rPr>
          <w:b/>
          <w:color w:val="0072C6"/>
          <w:lang w:val="es-ES"/>
        </w:rPr>
        <w:t>Archiving</w:t>
      </w:r>
      <w:proofErr w:type="spellEnd"/>
      <w:r w:rsidRPr="00DE50D3">
        <w:rPr>
          <w:b/>
          <w:color w:val="0072C6"/>
          <w:lang w:val="es-ES"/>
        </w:rPr>
        <w:t xml:space="preserve"> para Exchange Server</w:t>
      </w:r>
    </w:p>
    <w:p w14:paraId="05891E4A" w14:textId="77777777" w:rsidR="006523C8" w:rsidRPr="00DE50D3" w:rsidRDefault="006523C8" w:rsidP="006523C8">
      <w:pPr>
        <w:pStyle w:val="ProductList-Body"/>
        <w:ind w:left="180"/>
        <w:rPr>
          <w:lang w:val="es-ES"/>
        </w:rPr>
      </w:pPr>
      <w:r w:rsidRPr="00DE50D3">
        <w:rPr>
          <w:lang w:val="es-ES"/>
        </w:rPr>
        <w:t xml:space="preserve">Los usuarios con Licencia de Acceso Cliente de Exchange Server 2013 Standard pueden tener acceso a las características de Licencia de Acceso Cliente Enterprise necesarias para admitir el uso de Exchange Online </w:t>
      </w:r>
      <w:proofErr w:type="spellStart"/>
      <w:r w:rsidRPr="00DE50D3">
        <w:rPr>
          <w:lang w:val="es-ES"/>
        </w:rPr>
        <w:t>Archiving</w:t>
      </w:r>
      <w:proofErr w:type="spellEnd"/>
      <w:r w:rsidRPr="00DE50D3">
        <w:rPr>
          <w:lang w:val="es-ES"/>
        </w:rPr>
        <w:t xml:space="preserve">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 xml:space="preserve">Exchange Online Plan 2 </w:t>
      </w:r>
      <w:proofErr w:type="spellStart"/>
      <w:r w:rsidRPr="002A03AA">
        <w:rPr>
          <w:b/>
          <w:color w:val="00188F"/>
        </w:rPr>
        <w:t>desde</w:t>
      </w:r>
      <w:proofErr w:type="spellEnd"/>
      <w:r w:rsidRPr="002A03AA">
        <w:rPr>
          <w:b/>
          <w:color w:val="00188F"/>
        </w:rPr>
        <w:t xml:space="preserve"> </w:t>
      </w:r>
      <w:proofErr w:type="spellStart"/>
      <w:r w:rsidRPr="002A03AA">
        <w:rPr>
          <w:b/>
          <w:color w:val="00188F"/>
        </w:rPr>
        <w:t>Migración</w:t>
      </w:r>
      <w:proofErr w:type="spellEnd"/>
      <w:r w:rsidRPr="002A03AA">
        <w:rPr>
          <w:b/>
          <w:color w:val="00188F"/>
        </w:rPr>
        <w:t xml:space="preserve"> </w:t>
      </w:r>
      <w:proofErr w:type="spellStart"/>
      <w:proofErr w:type="gramStart"/>
      <w:r w:rsidRPr="002A03AA">
        <w:rPr>
          <w:b/>
          <w:color w:val="00188F"/>
        </w:rPr>
        <w:t>a</w:t>
      </w:r>
      <w:proofErr w:type="spellEnd"/>
      <w:proofErr w:type="gramEnd"/>
      <w:r w:rsidRPr="002A03AA">
        <w:rPr>
          <w:b/>
          <w:color w:val="00188F"/>
        </w:rPr>
        <w:t xml:space="preserve">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42"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96" w:name="_Toc423959249"/>
      <w:r w:rsidRPr="00BB43D7">
        <w:rPr>
          <w:b/>
          <w:color w:val="00188F"/>
          <w:lang w:val="es-ES"/>
        </w:rPr>
        <w:t>Contrato de Nivel de Servicio</w:t>
      </w:r>
      <w:bookmarkEnd w:id="96"/>
    </w:p>
    <w:p w14:paraId="7D28847C" w14:textId="77777777" w:rsidR="002C5473" w:rsidRPr="007E356F" w:rsidRDefault="002C5473" w:rsidP="002C5473">
      <w:pPr>
        <w:pStyle w:val="ProductList-Body"/>
        <w:tabs>
          <w:tab w:val="clear" w:pos="158"/>
          <w:tab w:val="left" w:pos="180"/>
        </w:tabs>
        <w:rPr>
          <w:lang w:val="es-ES_tradnl"/>
        </w:rPr>
      </w:pPr>
      <w:r w:rsidRPr="007E356F">
        <w:rPr>
          <w:lang w:val="es-ES_tradnl"/>
        </w:rPr>
        <w:t>No existe Contrato de Nivel de Servicio (SLA) para Protección contra Amenazas Avanzada.</w:t>
      </w:r>
    </w:p>
    <w:p w14:paraId="4B754C73" w14:textId="77777777" w:rsidR="00E93FD0" w:rsidRPr="00DE50D3" w:rsidRDefault="005E4DBE"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4E7FB79D" w:rsidR="00862C50" w:rsidRPr="00DE50D3" w:rsidRDefault="00862C50" w:rsidP="00E86D35">
      <w:pPr>
        <w:pStyle w:val="ProductList-Offering2Heading"/>
        <w:rPr>
          <w:lang w:val="es-ES"/>
        </w:rPr>
      </w:pPr>
      <w:bookmarkStart w:id="97" w:name="Office365Applications"/>
      <w:r w:rsidRPr="00DE50D3">
        <w:rPr>
          <w:lang w:val="es-ES"/>
        </w:rPr>
        <w:tab/>
      </w:r>
      <w:bookmarkStart w:id="98" w:name="_Toc440107969"/>
      <w:r w:rsidRPr="00DE50D3">
        <w:rPr>
          <w:lang w:val="es-ES"/>
        </w:rPr>
        <w:t>Aplicaciones de Office 365</w:t>
      </w:r>
      <w:bookmarkEnd w:id="98"/>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97"/>
    <w:p w14:paraId="31698875" w14:textId="77777777" w:rsidR="00414009" w:rsidRPr="00DE50D3" w:rsidRDefault="00414009" w:rsidP="00862C50">
      <w:pPr>
        <w:pStyle w:val="ProductList-Body"/>
      </w:pPr>
      <w:r w:rsidRPr="00DE50D3">
        <w:rPr>
          <w:rFonts w:asciiTheme="majorHAnsi" w:hAnsiTheme="majorHAnsi"/>
          <w:sz w:val="16"/>
          <w:szCs w:val="16"/>
        </w:rPr>
        <w:lastRenderedPageBreak/>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 xml:space="preserve">Office 365 </w:t>
      </w:r>
      <w:proofErr w:type="spellStart"/>
      <w:r w:rsidRPr="00DE50D3">
        <w:rPr>
          <w:rFonts w:asciiTheme="majorHAnsi" w:hAnsiTheme="majorHAnsi"/>
          <w:sz w:val="16"/>
          <w:szCs w:val="16"/>
        </w:rPr>
        <w:t>ProPlus</w:t>
      </w:r>
      <w:proofErr w:type="spellEnd"/>
    </w:p>
    <w:p w14:paraId="38ADF769" w14:textId="67C4BD48" w:rsidR="00862C50" w:rsidRPr="00DE50D3" w:rsidRDefault="00862C50" w:rsidP="00862C50">
      <w:pPr>
        <w:pStyle w:val="ProductList-Body"/>
      </w:pPr>
      <w:r w:rsidRPr="00DE50D3">
        <w:rPr>
          <w:rFonts w:asciiTheme="majorHAnsi" w:hAnsiTheme="majorHAnsi"/>
          <w:sz w:val="16"/>
          <w:szCs w:val="16"/>
        </w:rPr>
        <w:lastRenderedPageBreak/>
        <w:t>Project Pro para Office 365</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proofErr w:type="spellStart"/>
      <w:r w:rsidRPr="002A03AA">
        <w:rPr>
          <w:b/>
          <w:color w:val="00188F"/>
        </w:rPr>
        <w:t>Contrato</w:t>
      </w:r>
      <w:proofErr w:type="spellEnd"/>
      <w:r w:rsidRPr="002A03AA">
        <w:rPr>
          <w:b/>
          <w:color w:val="00188F"/>
        </w:rPr>
        <w:t xml:space="preserve"> de </w:t>
      </w:r>
      <w:proofErr w:type="spellStart"/>
      <w:r w:rsidRPr="002A03AA">
        <w:rPr>
          <w:b/>
          <w:color w:val="00188F"/>
        </w:rPr>
        <w:t>Nivel</w:t>
      </w:r>
      <w:proofErr w:type="spellEnd"/>
      <w:r w:rsidRPr="002A03AA">
        <w:rPr>
          <w:b/>
          <w:color w:val="00188F"/>
        </w:rPr>
        <w:t xml:space="preserve"> de </w:t>
      </w:r>
      <w:proofErr w:type="spellStart"/>
      <w:r w:rsidRPr="002A03AA">
        <w:rPr>
          <w:b/>
          <w:color w:val="00188F"/>
        </w:rPr>
        <w:t>Servicio</w:t>
      </w:r>
      <w:proofErr w:type="spellEnd"/>
    </w:p>
    <w:p w14:paraId="6E6DDB39" w14:textId="04A64507" w:rsidR="00123E7D" w:rsidRPr="002A03AA" w:rsidRDefault="00123E7D" w:rsidP="00123E7D">
      <w:pPr>
        <w:pStyle w:val="ProductList-Body"/>
      </w:pPr>
      <w:r w:rsidRPr="002A03AA">
        <w:t xml:space="preserve">No </w:t>
      </w:r>
      <w:proofErr w:type="spellStart"/>
      <w:r w:rsidRPr="002A03AA">
        <w:t>existe</w:t>
      </w:r>
      <w:proofErr w:type="spellEnd"/>
      <w:r w:rsidRPr="002A03AA">
        <w:t xml:space="preserve"> SLA para Project Pro para Office 365 y Visio Pro para Office 365.</w:t>
      </w:r>
    </w:p>
    <w:p w14:paraId="446EB6D0" w14:textId="77777777" w:rsidR="00123E7D" w:rsidRPr="002A03AA" w:rsidRDefault="00123E7D" w:rsidP="00123E7D">
      <w:pPr>
        <w:pStyle w:val="ProductList-Body"/>
      </w:pPr>
    </w:p>
    <w:p w14:paraId="3AE0F884" w14:textId="77777777" w:rsidR="00EA2FAC" w:rsidRPr="00547183" w:rsidRDefault="00EA2FAC" w:rsidP="00EA2FAC">
      <w:pPr>
        <w:pStyle w:val="ProductList-Body"/>
        <w:tabs>
          <w:tab w:val="clear" w:pos="158"/>
          <w:tab w:val="left" w:pos="180"/>
        </w:tabs>
        <w:rPr>
          <w:b/>
          <w:color w:val="00188F"/>
          <w:lang w:val="es-AR"/>
        </w:rPr>
      </w:pPr>
      <w:r w:rsidRPr="00547183">
        <w:rPr>
          <w:b/>
          <w:color w:val="00188F"/>
          <w:lang w:val="es-AR"/>
        </w:rPr>
        <w:t>Derechos de Instalación y Uso</w:t>
      </w:r>
    </w:p>
    <w:p w14:paraId="63AAA6AF" w14:textId="77777777" w:rsidR="00EA2FAC" w:rsidRPr="007F0A21" w:rsidRDefault="00EA2FAC" w:rsidP="00EA2FAC">
      <w:pPr>
        <w:pStyle w:val="ProductList-Body"/>
        <w:tabs>
          <w:tab w:val="clear" w:pos="158"/>
          <w:tab w:val="left" w:pos="180"/>
        </w:tabs>
      </w:pPr>
      <w:r w:rsidRPr="00547183">
        <w:rPr>
          <w:lang w:val="es-AR"/>
        </w:rPr>
        <w:t xml:space="preserve">Cada usuario al cual el Cliente ceda una SL de Usuario debe contar con una Cuenta Microsoft con el fin de utilizar el software proporcionado con la suscripción. </w:t>
      </w:r>
      <w:proofErr w:type="spellStart"/>
      <w:r>
        <w:t>Estos</w:t>
      </w:r>
      <w:proofErr w:type="spellEnd"/>
      <w:r>
        <w:t xml:space="preserve"> </w:t>
      </w:r>
      <w:proofErr w:type="spellStart"/>
      <w:r>
        <w:t>usuarios</w:t>
      </w:r>
      <w:proofErr w:type="spellEnd"/>
      <w:r>
        <w:t>:</w:t>
      </w:r>
    </w:p>
    <w:p w14:paraId="24C97366" w14:textId="77777777" w:rsidR="00EA2FAC" w:rsidRPr="00547183" w:rsidRDefault="00EA2FAC" w:rsidP="00EA2FAC">
      <w:pPr>
        <w:pStyle w:val="ProductList-Body"/>
        <w:numPr>
          <w:ilvl w:val="0"/>
          <w:numId w:val="17"/>
        </w:numPr>
        <w:ind w:left="450" w:hanging="270"/>
        <w:rPr>
          <w:lang w:val="es-AR"/>
        </w:rPr>
      </w:pPr>
      <w:r w:rsidRPr="00547183">
        <w:rPr>
          <w:lang w:val="es-AR"/>
        </w:rPr>
        <w:t>pueden activar el software que se proporciona con la SL en un máximo de cinco OSE simultáneos para uso local o remoto;</w:t>
      </w:r>
    </w:p>
    <w:p w14:paraId="5F5CD224" w14:textId="77777777" w:rsidR="00EA2FAC" w:rsidRPr="00547183" w:rsidRDefault="00EA2FAC" w:rsidP="00EA2FAC">
      <w:pPr>
        <w:pStyle w:val="ProductList-Body"/>
        <w:numPr>
          <w:ilvl w:val="0"/>
          <w:numId w:val="17"/>
        </w:numPr>
        <w:spacing w:before="40"/>
        <w:ind w:left="450" w:hanging="274"/>
        <w:rPr>
          <w:lang w:val="es-AR"/>
        </w:rPr>
      </w:pPr>
      <w:r w:rsidRPr="00547183">
        <w:rPr>
          <w:lang w:val="es-AR"/>
        </w:rPr>
        <w:lastRenderedPageBreak/>
        <w:t xml:space="preserve">también puede instalar y usar el software, con activación en equipos compartidos, en un servidor de red o en servidores compartidos con un socio cualificado de nube. Se encuentra disponible una lista de socios cualificados de nube y de requisitos de implementación adicionales en </w:t>
      </w:r>
      <w:hyperlink r:id="rId43" w:history="1">
        <w:r w:rsidRPr="00547183">
          <w:rPr>
            <w:rStyle w:val="Hyperlink"/>
            <w:lang w:val="es-AR"/>
          </w:rPr>
          <w:t>www.office.com/sca</w:t>
        </w:r>
      </w:hyperlink>
      <w:r w:rsidRPr="00547183">
        <w:rPr>
          <w:lang w:val="es-AR"/>
        </w:rPr>
        <w:t>. Para este derecho de uso, “usuario de red” es un servidor de hardware físico exclusivamente dedicado al uso del Cliente. Esta disposición de activación en equipos compartidos no se aplica a la licencia de Clientes para Office 365 Business y</w:t>
      </w:r>
    </w:p>
    <w:p w14:paraId="06F690DD" w14:textId="77777777" w:rsidR="00EA2FAC" w:rsidRPr="00547183" w:rsidRDefault="00EA2FAC" w:rsidP="00EA2FAC">
      <w:pPr>
        <w:pStyle w:val="ProductList-Body"/>
        <w:numPr>
          <w:ilvl w:val="0"/>
          <w:numId w:val="17"/>
        </w:numPr>
        <w:spacing w:before="40"/>
        <w:ind w:left="450" w:hanging="274"/>
        <w:rPr>
          <w:lang w:val="es-AR"/>
        </w:rPr>
      </w:pPr>
      <w:r w:rsidRPr="00547183">
        <w:rPr>
          <w:lang w:val="es-AR"/>
        </w:rPr>
        <w:t>debe conectar a Internet cada dispositivo en el que el usuario haya instalado el software al menos una vez cada 30 días o podría verse afectada la funcionalidad del software.</w:t>
      </w:r>
    </w:p>
    <w:p w14:paraId="3C202356" w14:textId="77777777" w:rsidR="00EA2FAC" w:rsidRPr="00547183" w:rsidRDefault="00EA2FAC" w:rsidP="00EA2FAC">
      <w:pPr>
        <w:pStyle w:val="ProductList-Body"/>
        <w:ind w:left="180"/>
        <w:rPr>
          <w:lang w:val="es-AR"/>
        </w:rPr>
      </w:pPr>
    </w:p>
    <w:p w14:paraId="37F864CC" w14:textId="77777777" w:rsidR="00EA2FAC" w:rsidRPr="00547183" w:rsidRDefault="00EA2FAC" w:rsidP="00EA2FAC">
      <w:pPr>
        <w:pStyle w:val="ProductList-Body"/>
        <w:rPr>
          <w:b/>
          <w:color w:val="00188F"/>
          <w:lang w:val="es-AR"/>
        </w:rPr>
      </w:pPr>
      <w:r w:rsidRPr="00547183">
        <w:rPr>
          <w:b/>
          <w:color w:val="00188F"/>
          <w:lang w:val="es-AR"/>
        </w:rPr>
        <w:t xml:space="preserve">Los siguientes términos se aplican solo a Office 365 Business y Office 365 </w:t>
      </w:r>
      <w:proofErr w:type="spellStart"/>
      <w:r w:rsidRPr="00547183">
        <w:rPr>
          <w:b/>
          <w:color w:val="00188F"/>
          <w:lang w:val="es-AR"/>
        </w:rPr>
        <w:t>ProPlus</w:t>
      </w:r>
      <w:proofErr w:type="spellEnd"/>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 xml:space="preserve">Cada usuario a quien el Cliente asigne una SL de Usuario también puede activar el software Microsoft Office Mobile para su uso en hasta cinco </w:t>
      </w:r>
      <w:proofErr w:type="spellStart"/>
      <w:r w:rsidRPr="00547183">
        <w:rPr>
          <w:lang w:val="es-AR"/>
        </w:rPr>
        <w:t>smartphones</w:t>
      </w:r>
      <w:proofErr w:type="spellEnd"/>
      <w:r w:rsidRPr="00547183">
        <w:rPr>
          <w:lang w:val="es-AR"/>
        </w:rPr>
        <w:t xml:space="preserve">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 xml:space="preserve">Los siguientes términos solo se aplican a Office 365 </w:t>
      </w:r>
      <w:proofErr w:type="spellStart"/>
      <w:r w:rsidRPr="00DE50D3">
        <w:rPr>
          <w:b/>
          <w:color w:val="00188F"/>
          <w:lang w:val="es-ES"/>
        </w:rPr>
        <w:t>ProPlus</w:t>
      </w:r>
      <w:proofErr w:type="spellEnd"/>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 xml:space="preserve">Cada SL de Usuario para Office 365 </w:t>
      </w:r>
      <w:proofErr w:type="spellStart"/>
      <w:r w:rsidRPr="00DE50D3">
        <w:rPr>
          <w:lang w:val="es-ES"/>
        </w:rPr>
        <w:t>ProPlus</w:t>
      </w:r>
      <w:proofErr w:type="spellEnd"/>
      <w:r w:rsidRPr="00DE50D3">
        <w:rPr>
          <w:lang w:val="es-ES"/>
        </w:rPr>
        <w:t xml:space="preserve">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5A12AA73" w14:textId="77777777" w:rsidR="00DE50D3" w:rsidRPr="00DE50D3" w:rsidRDefault="00DE50D3" w:rsidP="002A03AA">
      <w:pPr>
        <w:pStyle w:val="ProductList-Body"/>
        <w:keepNext/>
        <w:ind w:left="187"/>
        <w:rPr>
          <w:b/>
          <w:color w:val="0072C6"/>
          <w:lang w:val="es-ES"/>
        </w:rPr>
      </w:pPr>
      <w:r w:rsidRPr="00DE50D3">
        <w:rPr>
          <w:b/>
          <w:color w:val="0072C6"/>
          <w:lang w:val="es-ES"/>
        </w:rPr>
        <w:t>Office Web Apps Server 2013</w:t>
      </w:r>
    </w:p>
    <w:p w14:paraId="1921DA51" w14:textId="77777777" w:rsidR="00DE50D3" w:rsidRPr="00DE50D3" w:rsidRDefault="00DE50D3" w:rsidP="00DE50D3">
      <w:pPr>
        <w:pStyle w:val="ProductList-Body"/>
        <w:ind w:left="180"/>
        <w:rPr>
          <w:lang w:val="es-ES"/>
        </w:rPr>
      </w:pPr>
      <w:r w:rsidRPr="00DE50D3">
        <w:rPr>
          <w:lang w:val="es-ES"/>
        </w:rPr>
        <w:t xml:space="preserve">Para cada suscripción de Office 365 </w:t>
      </w:r>
      <w:proofErr w:type="spellStart"/>
      <w:r w:rsidRPr="00DE50D3">
        <w:rPr>
          <w:lang w:val="es-ES"/>
        </w:rPr>
        <w:t>ProPlus</w:t>
      </w:r>
      <w:proofErr w:type="spellEnd"/>
      <w:r w:rsidRPr="00DE50D3">
        <w:rPr>
          <w:lang w:val="es-ES"/>
        </w:rPr>
        <w:t xml:space="preserve">, el Cliente puede instalar cualquier número de copias de Office Web Apps Server 2013 en cualquier Servidor dedicado al uso del Cliente. Cada usuario de Office 365 </w:t>
      </w:r>
      <w:proofErr w:type="spellStart"/>
      <w:r w:rsidRPr="00DE50D3">
        <w:rPr>
          <w:lang w:val="es-ES"/>
        </w:rPr>
        <w:t>ProPlus</w:t>
      </w:r>
      <w:proofErr w:type="spellEnd"/>
      <w:r w:rsidRPr="00DE50D3">
        <w:rPr>
          <w:lang w:val="es-ES"/>
        </w:rPr>
        <w:t xml:space="preserve"> puede utilizar el software de Office Web Apps Server 2013.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w:t>
      </w:r>
      <w:proofErr w:type="spellStart"/>
      <w:r w:rsidRPr="00DE50D3">
        <w:rPr>
          <w:lang w:val="es-ES"/>
        </w:rPr>
        <w:t>ProPlus</w:t>
      </w:r>
      <w:proofErr w:type="spellEnd"/>
      <w:r w:rsidRPr="00DE50D3">
        <w:rPr>
          <w:lang w:val="es-ES"/>
        </w:rPr>
        <w:t xml:space="preserve">,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5E4DBE"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242FAA7" w14:textId="77777777" w:rsidR="002A03AA" w:rsidRPr="00E93619" w:rsidRDefault="002A03AA" w:rsidP="002A03AA">
      <w:pPr>
        <w:pStyle w:val="ProductList-Offering2Heading"/>
        <w:outlineLvl w:val="2"/>
        <w:rPr>
          <w:lang w:val="es-ES"/>
        </w:rPr>
      </w:pPr>
      <w:r w:rsidRPr="00E93619">
        <w:rPr>
          <w:lang w:val="es-ES"/>
        </w:rPr>
        <w:tab/>
      </w:r>
      <w:bookmarkStart w:id="99" w:name="_Toc440107970"/>
      <w:r w:rsidRPr="00E93619">
        <w:rPr>
          <w:lang w:val="es-ES"/>
        </w:rPr>
        <w:t xml:space="preserve">Análisis de Office 365 </w:t>
      </w:r>
      <w:proofErr w:type="spellStart"/>
      <w:r w:rsidRPr="00E93619">
        <w:rPr>
          <w:lang w:val="es-ES"/>
        </w:rPr>
        <w:t>Delve</w:t>
      </w:r>
      <w:bookmarkEnd w:id="99"/>
      <w:proofErr w:type="spellEnd"/>
    </w:p>
    <w:p w14:paraId="0E96CA0A" w14:textId="77777777" w:rsidR="002A03AA" w:rsidRPr="00E93619" w:rsidRDefault="002A03AA" w:rsidP="002A03AA">
      <w:pPr>
        <w:pStyle w:val="ProductList-Body"/>
        <w:rPr>
          <w:lang w:val="es-ES"/>
        </w:rPr>
      </w:pPr>
      <w:r w:rsidRPr="00E93619">
        <w:rPr>
          <w:b/>
          <w:color w:val="00188F"/>
          <w:lang w:val="es-ES"/>
        </w:rPr>
        <w:t>Contrato de Nivel de Servicio</w:t>
      </w:r>
    </w:p>
    <w:p w14:paraId="49D18E5D" w14:textId="77777777" w:rsidR="002A03AA" w:rsidRPr="00E93619" w:rsidRDefault="002A03AA" w:rsidP="002A03AA">
      <w:pPr>
        <w:pStyle w:val="ProductList-Body"/>
        <w:rPr>
          <w:lang w:val="es-ES"/>
        </w:rPr>
      </w:pPr>
      <w:r w:rsidRPr="00E93619">
        <w:rPr>
          <w:lang w:val="es-ES"/>
        </w:rPr>
        <w:t xml:space="preserve">Análisis de Office 365 </w:t>
      </w:r>
      <w:proofErr w:type="spellStart"/>
      <w:r w:rsidRPr="00E93619">
        <w:rPr>
          <w:lang w:val="es-ES"/>
        </w:rPr>
        <w:t>Delve</w:t>
      </w:r>
      <w:proofErr w:type="spellEnd"/>
      <w:r w:rsidRPr="00E93619">
        <w:rPr>
          <w:lang w:val="es-ES"/>
        </w:rPr>
        <w:t xml:space="preserve"> no cuenta con un SLA.</w:t>
      </w:r>
    </w:p>
    <w:p w14:paraId="074F707D" w14:textId="77777777" w:rsidR="002A03AA" w:rsidRPr="00E93619" w:rsidRDefault="005E4DBE"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5D52598A" w14:textId="77777777" w:rsidR="000769B3" w:rsidRPr="00547183" w:rsidRDefault="000769B3" w:rsidP="000769B3">
      <w:pPr>
        <w:pStyle w:val="ProductList-Offering2Heading"/>
        <w:outlineLvl w:val="2"/>
        <w:rPr>
          <w:lang w:val="es-AR"/>
        </w:rPr>
      </w:pPr>
      <w:r w:rsidRPr="00547183">
        <w:rPr>
          <w:lang w:val="es-AR"/>
        </w:rPr>
        <w:tab/>
      </w:r>
      <w:bookmarkStart w:id="100" w:name="_Toc435790953"/>
      <w:bookmarkStart w:id="101" w:name="_Toc440107971"/>
      <w:proofErr w:type="spellStart"/>
      <w:r w:rsidRPr="00547183">
        <w:rPr>
          <w:lang w:val="es-AR"/>
        </w:rPr>
        <w:t>Advanced</w:t>
      </w:r>
      <w:proofErr w:type="spellEnd"/>
      <w:r w:rsidRPr="00547183">
        <w:rPr>
          <w:lang w:val="es-AR"/>
        </w:rPr>
        <w:t xml:space="preserve"> </w:t>
      </w:r>
      <w:proofErr w:type="spellStart"/>
      <w:r w:rsidRPr="00547183">
        <w:rPr>
          <w:lang w:val="es-AR"/>
        </w:rPr>
        <w:t>eDiscovery</w:t>
      </w:r>
      <w:proofErr w:type="spellEnd"/>
      <w:r w:rsidRPr="00547183">
        <w:rPr>
          <w:lang w:val="es-AR"/>
        </w:rPr>
        <w:t xml:space="preserve"> de Office 365</w:t>
      </w:r>
      <w:bookmarkEnd w:id="100"/>
      <w:bookmarkEnd w:id="101"/>
    </w:p>
    <w:p w14:paraId="3B41DC4C" w14:textId="77777777" w:rsidR="000769B3" w:rsidRPr="00547183" w:rsidRDefault="000769B3" w:rsidP="000769B3">
      <w:pPr>
        <w:pStyle w:val="ProductList-Body"/>
        <w:rPr>
          <w:b/>
          <w:color w:val="00188F"/>
          <w:lang w:val="es-AR"/>
        </w:rPr>
      </w:pPr>
      <w:r w:rsidRPr="00547183">
        <w:rPr>
          <w:b/>
          <w:color w:val="00188F"/>
          <w:lang w:val="es-AR"/>
        </w:rPr>
        <w:t>Contrato de Nivel de Servicio</w:t>
      </w:r>
    </w:p>
    <w:p w14:paraId="68AD2F4A" w14:textId="77777777" w:rsidR="000769B3" w:rsidRPr="00547183" w:rsidRDefault="000769B3" w:rsidP="000769B3">
      <w:pPr>
        <w:pStyle w:val="ProductList-Body"/>
        <w:rPr>
          <w:lang w:val="es-AR"/>
        </w:rPr>
      </w:pPr>
      <w:proofErr w:type="spellStart"/>
      <w:r w:rsidRPr="00547183">
        <w:rPr>
          <w:lang w:val="es-AR"/>
        </w:rPr>
        <w:t>Advanced</w:t>
      </w:r>
      <w:proofErr w:type="spellEnd"/>
      <w:r w:rsidRPr="00547183">
        <w:rPr>
          <w:lang w:val="es-AR"/>
        </w:rPr>
        <w:t xml:space="preserve"> </w:t>
      </w:r>
      <w:proofErr w:type="spellStart"/>
      <w:r w:rsidRPr="00547183">
        <w:rPr>
          <w:lang w:val="es-AR"/>
        </w:rPr>
        <w:t>eDiscovery</w:t>
      </w:r>
      <w:proofErr w:type="spellEnd"/>
      <w:r w:rsidRPr="00547183">
        <w:rPr>
          <w:lang w:val="es-AR"/>
        </w:rPr>
        <w:t xml:space="preserve"> de Office 365 no cuenta con un SLA.</w:t>
      </w:r>
    </w:p>
    <w:p w14:paraId="56FC285C" w14:textId="77777777" w:rsidR="000769B3" w:rsidRPr="007F0A21" w:rsidRDefault="005E4DBE" w:rsidP="000769B3">
      <w:pPr>
        <w:pStyle w:val="ProductList-Body"/>
        <w:shd w:val="clear" w:color="auto" w:fill="A6A6A6" w:themeFill="background1" w:themeFillShade="A6"/>
        <w:spacing w:before="120" w:after="240"/>
        <w:jc w:val="right"/>
      </w:pPr>
      <w:hyperlink w:anchor="TableofContents" w:history="1">
        <w:proofErr w:type="spellStart"/>
        <w:r w:rsidR="000769B3">
          <w:rPr>
            <w:rStyle w:val="Hyperlink"/>
            <w:sz w:val="16"/>
            <w:szCs w:val="16"/>
          </w:rPr>
          <w:t>Tabla</w:t>
        </w:r>
        <w:proofErr w:type="spellEnd"/>
        <w:r w:rsidR="000769B3">
          <w:rPr>
            <w:rStyle w:val="Hyperlink"/>
            <w:sz w:val="16"/>
            <w:szCs w:val="16"/>
          </w:rPr>
          <w:t xml:space="preserve"> de </w:t>
        </w:r>
        <w:proofErr w:type="spellStart"/>
        <w:r w:rsidR="000769B3">
          <w:rPr>
            <w:rStyle w:val="Hyperlink"/>
            <w:sz w:val="16"/>
            <w:szCs w:val="16"/>
          </w:rPr>
          <w:t>contenido</w:t>
        </w:r>
        <w:proofErr w:type="spellEnd"/>
      </w:hyperlink>
      <w:r w:rsidR="000769B3">
        <w:rPr>
          <w:sz w:val="16"/>
          <w:szCs w:val="16"/>
        </w:rPr>
        <w:t xml:space="preserve"> / </w:t>
      </w:r>
      <w:hyperlink w:anchor="GeneralTerms" w:history="1">
        <w:proofErr w:type="spellStart"/>
        <w:r w:rsidR="000769B3">
          <w:rPr>
            <w:rStyle w:val="Hyperlink"/>
            <w:sz w:val="16"/>
            <w:szCs w:val="16"/>
          </w:rPr>
          <w:t>Términos</w:t>
        </w:r>
        <w:proofErr w:type="spellEnd"/>
        <w:r w:rsidR="000769B3">
          <w:rPr>
            <w:rStyle w:val="Hyperlink"/>
            <w:sz w:val="16"/>
            <w:szCs w:val="16"/>
          </w:rPr>
          <w:t xml:space="preserve"> </w:t>
        </w:r>
        <w:proofErr w:type="spellStart"/>
        <w:r w:rsidR="000769B3">
          <w:rPr>
            <w:rStyle w:val="Hyperlink"/>
            <w:sz w:val="16"/>
            <w:szCs w:val="16"/>
          </w:rPr>
          <w:t>generales</w:t>
        </w:r>
        <w:proofErr w:type="spellEnd"/>
      </w:hyperlink>
    </w:p>
    <w:p w14:paraId="1242C64D" w14:textId="3D24FE03" w:rsidR="00976EB6" w:rsidRPr="00DE50D3" w:rsidRDefault="00976EB6" w:rsidP="00E86D35">
      <w:pPr>
        <w:pStyle w:val="ProductList-Offering2Heading"/>
        <w:rPr>
          <w:lang w:val="es-ES"/>
        </w:rPr>
      </w:pPr>
      <w:r w:rsidRPr="00DE50D3">
        <w:rPr>
          <w:lang w:val="es-ES"/>
        </w:rPr>
        <w:tab/>
      </w:r>
      <w:bookmarkStart w:id="102" w:name="_Toc440107972"/>
      <w:r w:rsidRPr="00DE50D3">
        <w:rPr>
          <w:lang w:val="es-ES"/>
        </w:rPr>
        <w:t>Office Online</w:t>
      </w:r>
      <w:bookmarkEnd w:id="102"/>
    </w:p>
    <w:p w14:paraId="24A45D55"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5E4DBE"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72C93" w14:textId="77777777" w:rsidR="00E329BB" w:rsidRDefault="00E329BB" w:rsidP="00E329BB">
      <w:pPr>
        <w:pStyle w:val="ProductList-Body"/>
        <w:rPr>
          <w:lang w:val="es-ES"/>
        </w:rPr>
      </w:pPr>
    </w:p>
    <w:p w14:paraId="67AB44D0" w14:textId="7348BC5B" w:rsidR="00E329BB" w:rsidRDefault="00E329BB" w:rsidP="00E329BB">
      <w:pPr>
        <w:pStyle w:val="ProductList-Body"/>
        <w:rPr>
          <w:lang w:val="es-ES"/>
        </w:rPr>
      </w:pPr>
    </w:p>
    <w:p w14:paraId="486EF4E1" w14:textId="77777777" w:rsidR="00E329BB" w:rsidRDefault="00E329BB" w:rsidP="00E329BB">
      <w:pPr>
        <w:pStyle w:val="ProductList-Body"/>
        <w:rPr>
          <w:lang w:val="es-ES"/>
        </w:rPr>
      </w:pPr>
    </w:p>
    <w:p w14:paraId="43C3A612" w14:textId="3514526F" w:rsidR="005B7124" w:rsidRPr="00DE50D3" w:rsidRDefault="005B7124" w:rsidP="00E86D35">
      <w:pPr>
        <w:pStyle w:val="ProductList-Offering2Heading"/>
        <w:rPr>
          <w:lang w:val="es-ES"/>
        </w:rPr>
      </w:pPr>
      <w:r w:rsidRPr="00DE50D3">
        <w:rPr>
          <w:lang w:val="es-ES"/>
        </w:rPr>
        <w:lastRenderedPageBreak/>
        <w:tab/>
      </w:r>
      <w:bookmarkStart w:id="103" w:name="_Toc440107973"/>
      <w:r w:rsidRPr="00DE50D3">
        <w:rPr>
          <w:lang w:val="es-ES"/>
        </w:rPr>
        <w:t xml:space="preserve">OneDrive </w:t>
      </w:r>
      <w:proofErr w:type="spellStart"/>
      <w:r w:rsidRPr="00DE50D3">
        <w:rPr>
          <w:lang w:val="es-ES"/>
        </w:rPr>
        <w:t>for</w:t>
      </w:r>
      <w:proofErr w:type="spellEnd"/>
      <w:r w:rsidRPr="00DE50D3">
        <w:rPr>
          <w:lang w:val="es-ES"/>
        </w:rPr>
        <w:t xml:space="preserve"> Business</w:t>
      </w:r>
      <w:bookmarkEnd w:id="103"/>
    </w:p>
    <w:p w14:paraId="0064B7AB" w14:textId="77777777" w:rsidR="006523C8" w:rsidRPr="00DE50D3" w:rsidRDefault="006523C8" w:rsidP="006523C8">
      <w:pPr>
        <w:pStyle w:val="ProductList-Body"/>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5E4DBE"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6E6712D" w14:textId="6BEE570B" w:rsidR="005B7124" w:rsidRPr="00DE50D3" w:rsidRDefault="005B7124" w:rsidP="00E86D35">
      <w:pPr>
        <w:pStyle w:val="ProductList-Offering2Heading"/>
        <w:rPr>
          <w:lang w:val="es-ES"/>
        </w:rPr>
      </w:pPr>
      <w:r w:rsidRPr="00DE50D3">
        <w:rPr>
          <w:lang w:val="es-ES"/>
        </w:rPr>
        <w:tab/>
      </w:r>
      <w:bookmarkStart w:id="104" w:name="_Toc440107974"/>
      <w:r w:rsidRPr="00DE50D3">
        <w:rPr>
          <w:lang w:val="es-ES"/>
        </w:rPr>
        <w:t>Project Online</w:t>
      </w:r>
      <w:bookmarkEnd w:id="104"/>
    </w:p>
    <w:p w14:paraId="4CC12BAC" w14:textId="7CC2A6CB" w:rsidR="005B7124" w:rsidRPr="00DE50D3" w:rsidRDefault="005B7124" w:rsidP="00EF1E73">
      <w:pPr>
        <w:pStyle w:val="ProductList-Body"/>
        <w:rPr>
          <w:lang w:val="es-ES"/>
        </w:rPr>
      </w:pPr>
      <w:r w:rsidRPr="00DE50D3">
        <w:rPr>
          <w:rFonts w:asciiTheme="majorHAnsi" w:hAnsiTheme="majorHAnsi"/>
          <w:sz w:val="16"/>
          <w:szCs w:val="16"/>
          <w:lang w:val="es-ES"/>
        </w:rPr>
        <w:t>Project Lite</w:t>
      </w:r>
    </w:p>
    <w:p w14:paraId="29B54804" w14:textId="6F118FD8" w:rsidR="005B7124" w:rsidRPr="00DE50D3" w:rsidRDefault="005B7124" w:rsidP="00EF1E73">
      <w:pPr>
        <w:pStyle w:val="ProductList-Body"/>
        <w:rPr>
          <w:lang w:val="es-ES"/>
        </w:rPr>
      </w:pPr>
      <w:r w:rsidRPr="00DE50D3">
        <w:rPr>
          <w:rFonts w:asciiTheme="majorHAnsi" w:hAnsiTheme="majorHAnsi"/>
          <w:sz w:val="16"/>
          <w:szCs w:val="16"/>
          <w:lang w:val="es-ES"/>
        </w:rPr>
        <w:t>Project Online</w:t>
      </w:r>
    </w:p>
    <w:p w14:paraId="7D8C3180" w14:textId="77777777" w:rsidR="005B7124" w:rsidRPr="00DE50D3" w:rsidRDefault="005E4DBE"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05" w:name="_Toc440107975"/>
      <w:r w:rsidRPr="002A03AA">
        <w:rPr>
          <w:lang w:val="es-ES"/>
        </w:rPr>
        <w:t>SharePoint Online</w:t>
      </w:r>
      <w:bookmarkEnd w:id="105"/>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291CD63F" w14:textId="77777777" w:rsidR="00976EB6" w:rsidRPr="002A03AA" w:rsidRDefault="00976EB6" w:rsidP="00866323">
      <w:pPr>
        <w:pStyle w:val="ProductList-Body"/>
        <w:rPr>
          <w:lang w:val="es-ES"/>
        </w:rPr>
      </w:pPr>
      <w:r w:rsidRPr="002A03AA">
        <w:rPr>
          <w:rFonts w:asciiTheme="majorHAnsi" w:hAnsiTheme="majorHAnsi"/>
          <w:sz w:val="16"/>
          <w:szCs w:val="16"/>
          <w:lang w:val="es-ES"/>
        </w:rPr>
        <w:lastRenderedPageBreak/>
        <w:t>Dúo Enterprise Online para Microsoft SharePoint y SAP</w:t>
      </w:r>
    </w:p>
    <w:p w14:paraId="02DAF663" w14:textId="77777777" w:rsidR="005B7124" w:rsidRPr="00DE50D3" w:rsidRDefault="005B7124" w:rsidP="00866323">
      <w:pPr>
        <w:pStyle w:val="ProductList-Body"/>
      </w:pPr>
      <w:r w:rsidRPr="00DE50D3">
        <w:rPr>
          <w:rFonts w:asciiTheme="majorHAnsi" w:hAnsiTheme="majorHAnsi"/>
          <w:sz w:val="16"/>
          <w:szCs w:val="16"/>
        </w:rPr>
        <w:t>SharePoint Online Kiosk</w:t>
      </w:r>
    </w:p>
    <w:p w14:paraId="252AE6B1" w14:textId="77777777" w:rsidR="005B7124" w:rsidRPr="00DE50D3" w:rsidRDefault="005B7124" w:rsidP="00866323">
      <w:pPr>
        <w:pStyle w:val="ProductList-Body"/>
      </w:pPr>
      <w:r w:rsidRPr="00DE50D3">
        <w:rPr>
          <w:rFonts w:asciiTheme="majorHAnsi" w:hAnsiTheme="majorHAnsi"/>
          <w:sz w:val="16"/>
          <w:szCs w:val="16"/>
        </w:rPr>
        <w:lastRenderedPageBreak/>
        <w:t>SharePoint Online plan 1</w:t>
      </w:r>
    </w:p>
    <w:p w14:paraId="79E0ED04" w14:textId="77777777" w:rsidR="005B7124" w:rsidRPr="00DE50D3" w:rsidRDefault="005B7124" w:rsidP="00866323">
      <w:pPr>
        <w:pStyle w:val="ProductList-Body"/>
        <w:rPr>
          <w:lang w:val="es-ES"/>
        </w:rPr>
      </w:pPr>
      <w:r w:rsidRPr="00DE50D3">
        <w:rPr>
          <w:rFonts w:asciiTheme="majorHAnsi" w:hAnsiTheme="majorHAnsi"/>
          <w:sz w:val="16"/>
          <w:szCs w:val="16"/>
          <w:lang w:val="es-ES"/>
        </w:rPr>
        <w:t>SharePoint Online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5E4DBE"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06" w:name="SkypeforBusinessOnline"/>
      <w:r w:rsidRPr="00E93619">
        <w:rPr>
          <w:lang w:val="es-ES"/>
        </w:rPr>
        <w:tab/>
      </w:r>
      <w:bookmarkStart w:id="107" w:name="_Toc431797723"/>
      <w:bookmarkStart w:id="108" w:name="_Toc431459539"/>
      <w:bookmarkStart w:id="109" w:name="_Toc440107976"/>
      <w:r w:rsidRPr="00E93619">
        <w:rPr>
          <w:lang w:val="es-ES"/>
        </w:rPr>
        <w:t xml:space="preserve">Skype Empresarial </w:t>
      </w:r>
      <w:bookmarkEnd w:id="107"/>
      <w:r w:rsidRPr="00E93619">
        <w:rPr>
          <w:lang w:val="es-ES"/>
        </w:rPr>
        <w:t>Online</w:t>
      </w:r>
      <w:bookmarkEnd w:id="106"/>
      <w:bookmarkEnd w:id="108"/>
      <w:bookmarkEnd w:id="109"/>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1B4C10FD"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lastRenderedPageBreak/>
        <w:t>Skype Empresarial Online Plan 1</w:t>
      </w:r>
    </w:p>
    <w:p w14:paraId="50346FEF"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Plan 2</w:t>
      </w:r>
    </w:p>
    <w:p w14:paraId="06B6FC3E"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lastRenderedPageBreak/>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77777777" w:rsidR="002A03AA" w:rsidRPr="00E93619" w:rsidRDefault="002A03AA" w:rsidP="002A03AA">
      <w:pPr>
        <w:pStyle w:val="ProductList-Body"/>
        <w:tabs>
          <w:tab w:val="clear" w:pos="158"/>
          <w:tab w:val="left" w:pos="360"/>
        </w:tabs>
        <w:rPr>
          <w:lang w:val="es-ES"/>
        </w:rPr>
      </w:pPr>
      <w:r w:rsidRPr="00E93619">
        <w:rPr>
          <w:b/>
          <w:color w:val="00188F"/>
          <w:lang w:val="es-ES"/>
        </w:rPr>
        <w:t>Avisos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10" w:name="CaracterísticasBásicasdelosServicios"/>
      <w:r w:rsidRPr="00E93619">
        <w:rPr>
          <w:b/>
          <w:color w:val="00188F"/>
          <w:lang w:val="es-ES"/>
        </w:rPr>
        <w:t>Características Básicas de los Servicios de Office 365</w:t>
      </w:r>
      <w:bookmarkEnd w:id="110"/>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2A03AA">
      <w:pPr>
        <w:pStyle w:val="ProductList-Body"/>
        <w:tabs>
          <w:tab w:val="clear" w:pos="158"/>
          <w:tab w:val="left" w:pos="360"/>
        </w:tabs>
        <w:ind w:left="180"/>
        <w:rPr>
          <w:lang w:val="es-ES"/>
        </w:rPr>
      </w:pPr>
      <w:r w:rsidRPr="00E93619">
        <w:rPr>
          <w:b/>
          <w:color w:val="0072C6"/>
          <w:lang w:val="es-ES"/>
        </w:rPr>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5E4DBE"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r w:rsidRPr="00E93619">
        <w:rPr>
          <w:lang w:val="es-ES"/>
        </w:rPr>
        <w:tab/>
      </w:r>
      <w:bookmarkStart w:id="111" w:name="_Toc440107977"/>
      <w:r w:rsidRPr="00E93619">
        <w:rPr>
          <w:lang w:val="es-ES"/>
        </w:rPr>
        <w:t>Servicios de Skype Empresarial Online PSTN</w:t>
      </w:r>
      <w:bookmarkEnd w:id="111"/>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22038607" w14:textId="77777777" w:rsidR="002A03AA" w:rsidRPr="00EA2FAC" w:rsidRDefault="002A03AA" w:rsidP="002A03AA">
      <w:pPr>
        <w:pStyle w:val="ProductList-Body"/>
        <w:rPr>
          <w:sz w:val="16"/>
          <w:szCs w:val="16"/>
        </w:rPr>
      </w:pPr>
      <w:r w:rsidRPr="00EA2FAC">
        <w:rPr>
          <w:rFonts w:asciiTheme="majorHAnsi" w:hAnsiTheme="majorHAnsi"/>
          <w:sz w:val="16"/>
          <w:szCs w:val="16"/>
        </w:rPr>
        <w:lastRenderedPageBreak/>
        <w:t xml:space="preserve">Skype </w:t>
      </w:r>
      <w:proofErr w:type="spellStart"/>
      <w:r w:rsidRPr="00EA2FAC">
        <w:rPr>
          <w:rFonts w:asciiTheme="majorHAnsi" w:hAnsiTheme="majorHAnsi"/>
          <w:sz w:val="16"/>
          <w:szCs w:val="16"/>
        </w:rPr>
        <w:t>Empresarial</w:t>
      </w:r>
      <w:proofErr w:type="spellEnd"/>
      <w:r w:rsidRPr="00EA2FAC">
        <w:rPr>
          <w:rFonts w:asciiTheme="majorHAnsi" w:hAnsiTheme="majorHAnsi"/>
          <w:sz w:val="16"/>
          <w:szCs w:val="16"/>
        </w:rPr>
        <w:t xml:space="preserve"> Online PSTN Calling</w:t>
      </w:r>
    </w:p>
    <w:p w14:paraId="7C398638" w14:textId="77777777" w:rsidR="002A03AA" w:rsidRPr="00EA2FAC" w:rsidRDefault="002A03AA" w:rsidP="002A03AA">
      <w:pPr>
        <w:pStyle w:val="ProductList-Body"/>
        <w:rPr>
          <w:sz w:val="16"/>
          <w:szCs w:val="16"/>
        </w:rPr>
      </w:pPr>
      <w:r w:rsidRPr="00EA2FAC">
        <w:rPr>
          <w:rFonts w:asciiTheme="majorHAnsi" w:hAnsiTheme="majorHAnsi"/>
          <w:sz w:val="16"/>
          <w:szCs w:val="16"/>
        </w:rPr>
        <w:t xml:space="preserve">Skype </w:t>
      </w:r>
      <w:proofErr w:type="spellStart"/>
      <w:r w:rsidRPr="00EA2FAC">
        <w:rPr>
          <w:rFonts w:asciiTheme="majorHAnsi" w:hAnsiTheme="majorHAnsi"/>
          <w:sz w:val="16"/>
          <w:szCs w:val="16"/>
        </w:rPr>
        <w:t>Empresarial</w:t>
      </w:r>
      <w:proofErr w:type="spellEnd"/>
      <w:r w:rsidRPr="00EA2FAC">
        <w:rPr>
          <w:rFonts w:asciiTheme="majorHAnsi" w:hAnsiTheme="majorHAnsi"/>
          <w:sz w:val="16"/>
          <w:szCs w:val="16"/>
        </w:rPr>
        <w:t xml:space="preserve"> Online PSTN Conferencing</w:t>
      </w:r>
    </w:p>
    <w:p w14:paraId="45DEFDB7" w14:textId="77777777" w:rsidR="002A03AA" w:rsidRPr="00EA2FAC" w:rsidRDefault="002A03AA" w:rsidP="002A03AA">
      <w:pPr>
        <w:pStyle w:val="ProductList-Body"/>
      </w:pPr>
    </w:p>
    <w:p w14:paraId="16B83A90" w14:textId="77777777" w:rsidR="002A03AA" w:rsidRPr="00EA2FAC" w:rsidRDefault="002A03AA" w:rsidP="002A03AA">
      <w:pPr>
        <w:pStyle w:val="ProductList-Offering2"/>
        <w:sectPr w:rsidR="002A03AA" w:rsidRPr="00EA2FAC" w:rsidSect="005B7124">
          <w:type w:val="continuous"/>
          <w:pgSz w:w="12240" w:h="15840"/>
          <w:pgMar w:top="1440" w:right="720" w:bottom="1440" w:left="720" w:header="720" w:footer="720" w:gutter="0"/>
          <w:cols w:num="2" w:space="720"/>
          <w:titlePg/>
          <w:docGrid w:linePitch="360"/>
        </w:sectPr>
      </w:pPr>
    </w:p>
    <w:p w14:paraId="34AB5B10" w14:textId="77777777" w:rsidR="002A03AA" w:rsidRPr="00EA2FAC" w:rsidRDefault="002A03AA" w:rsidP="002A03AA">
      <w:pPr>
        <w:pStyle w:val="ProductList-Body"/>
        <w:pBdr>
          <w:top w:val="single" w:sz="4" w:space="1" w:color="BFBFBF" w:themeColor="background1" w:themeShade="BF"/>
        </w:pBdr>
        <w:rPr>
          <w:sz w:val="8"/>
          <w:szCs w:val="8"/>
        </w:rPr>
      </w:pPr>
    </w:p>
    <w:p w14:paraId="2CD149DC" w14:textId="77777777" w:rsidR="002A03AA" w:rsidRPr="000769B3" w:rsidRDefault="002A03AA" w:rsidP="000769B3">
      <w:pPr>
        <w:pStyle w:val="ProductList-Body"/>
        <w:tabs>
          <w:tab w:val="clear" w:pos="158"/>
          <w:tab w:val="left" w:pos="360"/>
        </w:tabs>
        <w:rPr>
          <w:b/>
          <w:color w:val="00188F"/>
          <w:lang w:val="es-ES"/>
        </w:rPr>
      </w:pPr>
      <w:r w:rsidRPr="00E93619">
        <w:rPr>
          <w:b/>
          <w:color w:val="00188F"/>
          <w:lang w:val="es-ES"/>
        </w:rPr>
        <w:t>Definición de Servicios de PSTN</w:t>
      </w:r>
    </w:p>
    <w:p w14:paraId="740B369D" w14:textId="77777777" w:rsidR="002A03AA" w:rsidRPr="00E93619" w:rsidRDefault="002A03AA" w:rsidP="002A03AA">
      <w:pPr>
        <w:pStyle w:val="ProductList-Body"/>
        <w:rPr>
          <w:lang w:val="es-ES"/>
        </w:rPr>
      </w:pPr>
      <w:r w:rsidRPr="00E93619">
        <w:rPr>
          <w:lang w:val="es-ES"/>
        </w:rPr>
        <w:t>Servicios de Skype para Business Online PSTN (“Servicios de PSTN”) permite a los usuarios comunicarse con otros a través de la red telefónica por voz mundial, conocida generalmente como la red telefónica pública conmutada (PSTN).</w:t>
      </w:r>
    </w:p>
    <w:p w14:paraId="6D3B1FFD" w14:textId="77777777" w:rsidR="002A03AA" w:rsidRPr="00E93619" w:rsidRDefault="002A03AA" w:rsidP="002A03AA">
      <w:pPr>
        <w:pStyle w:val="ProductList-Body"/>
        <w:rPr>
          <w:lang w:val="es-ES"/>
        </w:rPr>
      </w:pPr>
    </w:p>
    <w:p w14:paraId="10472FF7" w14:textId="77777777" w:rsidR="002A03AA" w:rsidRPr="000769B3" w:rsidRDefault="002A03AA" w:rsidP="000769B3">
      <w:pPr>
        <w:pStyle w:val="ProductList-Body"/>
        <w:tabs>
          <w:tab w:val="clear" w:pos="158"/>
          <w:tab w:val="left" w:pos="360"/>
        </w:tabs>
        <w:rPr>
          <w:b/>
          <w:color w:val="00188F"/>
          <w:lang w:val="es-ES"/>
        </w:rPr>
      </w:pPr>
      <w:r w:rsidRPr="00E93619">
        <w:rPr>
          <w:b/>
          <w:color w:val="00188F"/>
          <w:lang w:val="es-ES"/>
        </w:rPr>
        <w:t xml:space="preserve">Proveedor del servicio de PSTN </w:t>
      </w:r>
    </w:p>
    <w:p w14:paraId="1607BE5F" w14:textId="77777777" w:rsidR="002A03AA" w:rsidRPr="00E93619" w:rsidRDefault="002A03AA" w:rsidP="002A03AA">
      <w:pPr>
        <w:pStyle w:val="ProductList-Body"/>
        <w:rPr>
          <w:lang w:val="es-ES"/>
        </w:rPr>
      </w:pPr>
      <w:r w:rsidRPr="00E93619">
        <w:rPr>
          <w:lang w:val="es-ES"/>
        </w:rPr>
        <w:t xml:space="preserve">Los Servicios de PSTN se proporcionan a los clientes de Estados Unidos a través de Skype </w:t>
      </w:r>
      <w:proofErr w:type="spellStart"/>
      <w:r w:rsidRPr="00E93619">
        <w:rPr>
          <w:lang w:val="es-ES"/>
        </w:rPr>
        <w:t>Communications</w:t>
      </w:r>
      <w:proofErr w:type="spellEnd"/>
      <w:r w:rsidRPr="00E93619">
        <w:rPr>
          <w:lang w:val="es-ES"/>
        </w:rPr>
        <w:t xml:space="preserve"> US </w:t>
      </w:r>
      <w:proofErr w:type="spellStart"/>
      <w:r w:rsidRPr="00E93619">
        <w:rPr>
          <w:lang w:val="es-ES"/>
        </w:rPr>
        <w:t>Corporation</w:t>
      </w:r>
      <w:proofErr w:type="spellEnd"/>
      <w:r w:rsidRPr="00E93619">
        <w:rPr>
          <w:lang w:val="es-ES"/>
        </w:rPr>
        <w:t xml:space="preserve">, una subsidiaria de Microsoft </w:t>
      </w:r>
      <w:proofErr w:type="spellStart"/>
      <w:r w:rsidRPr="00E93619">
        <w:rPr>
          <w:lang w:val="es-ES"/>
        </w:rPr>
        <w:t>Corporation</w:t>
      </w:r>
      <w:proofErr w:type="spellEnd"/>
      <w:r w:rsidRPr="00E93619">
        <w:rPr>
          <w:lang w:val="es-ES"/>
        </w:rPr>
        <w:t>. Los Servicios de PSTN se proporcionan a los clientes que se encuentran fuera de los Estados Unidos por parte de la Filial de Microsoft que firma el contrato de Licencias por Volumen con el cliente.</w:t>
      </w:r>
    </w:p>
    <w:p w14:paraId="421EF95C" w14:textId="77777777" w:rsidR="002A03AA" w:rsidRPr="00E93619" w:rsidRDefault="002A03AA" w:rsidP="002A03AA">
      <w:pPr>
        <w:pStyle w:val="ProductList-Body"/>
        <w:tabs>
          <w:tab w:val="clear" w:pos="158"/>
          <w:tab w:val="left" w:pos="360"/>
        </w:tabs>
        <w:rPr>
          <w:lang w:val="es-ES"/>
        </w:rPr>
      </w:pPr>
    </w:p>
    <w:p w14:paraId="395116C3" w14:textId="77777777" w:rsidR="002A03AA" w:rsidRPr="000769B3" w:rsidRDefault="002A03AA" w:rsidP="000769B3">
      <w:pPr>
        <w:pStyle w:val="ProductList-Body"/>
        <w:tabs>
          <w:tab w:val="clear" w:pos="158"/>
          <w:tab w:val="left" w:pos="360"/>
        </w:tabs>
        <w:rPr>
          <w:b/>
          <w:color w:val="00188F"/>
          <w:lang w:val="es-ES"/>
        </w:rPr>
      </w:pPr>
      <w:r w:rsidRPr="000769B3">
        <w:rPr>
          <w:b/>
          <w:color w:val="00188F"/>
          <w:lang w:val="es-ES"/>
        </w:rPr>
        <w:t>Impuestos de PSTN</w:t>
      </w:r>
    </w:p>
    <w:p w14:paraId="76E31698" w14:textId="77777777" w:rsidR="002A03AA" w:rsidRPr="00E93619" w:rsidRDefault="002A03AA" w:rsidP="002A03AA">
      <w:pPr>
        <w:pStyle w:val="ProductList-Body"/>
        <w:tabs>
          <w:tab w:val="left" w:pos="360"/>
        </w:tabs>
        <w:rPr>
          <w:lang w:val="es-ES"/>
        </w:rPr>
      </w:pPr>
      <w:r w:rsidRPr="00E93619">
        <w:rPr>
          <w:lang w:val="es-ES"/>
        </w:rPr>
        <w:t xml:space="preserve">Los impuestos para los Servicios de PSTN se basan en la dirección del cliente proporcionada a Microsoft para fines tributarios. </w:t>
      </w:r>
    </w:p>
    <w:p w14:paraId="00E6CAAC" w14:textId="77777777" w:rsidR="002A03AA" w:rsidRPr="00E93619" w:rsidRDefault="002A03AA" w:rsidP="002A03AA">
      <w:pPr>
        <w:pStyle w:val="ProductList-Body"/>
        <w:tabs>
          <w:tab w:val="left" w:pos="360"/>
        </w:tabs>
        <w:rPr>
          <w:lang w:val="es-ES"/>
        </w:rPr>
      </w:pPr>
    </w:p>
    <w:p w14:paraId="30F9C8EE" w14:textId="77777777" w:rsidR="002A03AA" w:rsidRPr="00E93619" w:rsidRDefault="002A03AA" w:rsidP="002A03AA">
      <w:pPr>
        <w:pStyle w:val="ProductList-Body"/>
        <w:tabs>
          <w:tab w:val="left" w:pos="360"/>
        </w:tabs>
        <w:rPr>
          <w:spacing w:val="1"/>
          <w:lang w:val="es-ES"/>
        </w:rPr>
      </w:pPr>
      <w:r w:rsidRPr="00E93619">
        <w:rPr>
          <w:spacing w:val="1"/>
          <w:lang w:val="es-ES"/>
        </w:rPr>
        <w:t xml:space="preserve">En Estados Unidos, en todos los precios para los Servicios de PSTN que Microsoft, en nombre de Skype </w:t>
      </w:r>
      <w:proofErr w:type="spellStart"/>
      <w:r w:rsidRPr="00E93619">
        <w:rPr>
          <w:spacing w:val="1"/>
          <w:lang w:val="es-ES"/>
        </w:rPr>
        <w:t>Communications</w:t>
      </w:r>
      <w:proofErr w:type="spellEnd"/>
      <w:r w:rsidRPr="00E93619">
        <w:rPr>
          <w:spacing w:val="1"/>
          <w:lang w:val="es-ES"/>
        </w:rPr>
        <w:t xml:space="preserve"> US </w:t>
      </w:r>
      <w:proofErr w:type="spellStart"/>
      <w:r w:rsidRPr="00E93619">
        <w:rPr>
          <w:spacing w:val="1"/>
          <w:lang w:val="es-ES"/>
        </w:rPr>
        <w:t>Corporation</w:t>
      </w:r>
      <w:proofErr w:type="spellEnd"/>
      <w:r w:rsidRPr="00E93619">
        <w:rPr>
          <w:spacing w:val="1"/>
          <w:lang w:val="es-ES"/>
        </w:rPr>
        <w:t>, vende directamente a los clientes se incluyen todas las cuotas y los impuestos aplicables que se deben cobrar al cliente y pagar a cualquier agencia gubernamental, organismo cuasi gubernamental o comisión. Estos impuestos se divulgan en el sitio de Licencias por Volumen (</w:t>
      </w:r>
      <w:hyperlink r:id="rId44" w:history="1">
        <w:r w:rsidRPr="00E93619">
          <w:rPr>
            <w:rStyle w:val="Hyperlink"/>
            <w:spacing w:val="1"/>
            <w:lang w:val="es-ES"/>
          </w:rPr>
          <w:t>http://go.microsoft.com/fwlink/?LinkId=690247</w:t>
        </w:r>
      </w:hyperlink>
      <w:r w:rsidRPr="00E93619">
        <w:rPr>
          <w:spacing w:val="1"/>
          <w:lang w:val="es-ES"/>
        </w:rPr>
        <w:t>). Para ventas indirectas en Estados Unidos, los precios los establece el revendedor del cliente, que es responsable de recopilar y remitir los impuestos adicionales que se puedan aplicar.</w:t>
      </w:r>
    </w:p>
    <w:p w14:paraId="799E1EE3" w14:textId="77777777" w:rsidR="002A03AA" w:rsidRPr="00E93619" w:rsidRDefault="002A03AA" w:rsidP="002A03AA">
      <w:pPr>
        <w:pStyle w:val="ProductList-Body"/>
        <w:tabs>
          <w:tab w:val="left" w:pos="360"/>
        </w:tabs>
        <w:rPr>
          <w:lang w:val="es-ES"/>
        </w:rPr>
      </w:pPr>
    </w:p>
    <w:p w14:paraId="4213DA4C" w14:textId="77777777" w:rsidR="002A03AA" w:rsidRPr="000769B3" w:rsidRDefault="002A03AA" w:rsidP="000769B3">
      <w:pPr>
        <w:pStyle w:val="ProductList-Body"/>
        <w:keepNext/>
        <w:tabs>
          <w:tab w:val="clear" w:pos="158"/>
          <w:tab w:val="left" w:pos="360"/>
        </w:tabs>
        <w:rPr>
          <w:b/>
          <w:color w:val="00188F"/>
          <w:lang w:val="es-ES"/>
        </w:rPr>
      </w:pPr>
      <w:r w:rsidRPr="000769B3">
        <w:rPr>
          <w:b/>
          <w:color w:val="00188F"/>
          <w:lang w:val="es-ES"/>
        </w:rPr>
        <w:t>Información importante acerca de las llamadas de emergencia/911 en los Estados Unidos</w:t>
      </w:r>
    </w:p>
    <w:p w14:paraId="0EAA602B" w14:textId="77777777" w:rsidR="002A03AA" w:rsidRPr="00E93619" w:rsidRDefault="002A03AA" w:rsidP="002A03AA">
      <w:pPr>
        <w:pStyle w:val="ProductList-Body"/>
        <w:tabs>
          <w:tab w:val="left" w:pos="360"/>
        </w:tabs>
        <w:rPr>
          <w:lang w:val="es-ES"/>
        </w:rPr>
      </w:pPr>
      <w:r w:rsidRPr="00E93619">
        <w:rPr>
          <w:lang w:val="es-ES"/>
        </w:rPr>
        <w:t xml:space="preserve">Las llamadas de emergencia al 911 funcionan de manera diferente con los servicios de Skype Empresarial Online PSTN </w:t>
      </w:r>
      <w:proofErr w:type="spellStart"/>
      <w:r w:rsidRPr="00E93619">
        <w:rPr>
          <w:lang w:val="es-ES"/>
        </w:rPr>
        <w:t>Calling</w:t>
      </w:r>
      <w:proofErr w:type="spellEnd"/>
      <w:r w:rsidRPr="00E93619">
        <w:rPr>
          <w:lang w:val="es-ES"/>
        </w:rPr>
        <w:t xml:space="preserve"> que con los servicios telefónicos tradicionales. Los clientes están obligados a notificar estas diferencias a cada usuario de los servicios de Skype Empresarial Online PSTN </w:t>
      </w:r>
      <w:proofErr w:type="spellStart"/>
      <w:r w:rsidRPr="00E93619">
        <w:rPr>
          <w:lang w:val="es-ES"/>
        </w:rPr>
        <w:t>Calling</w:t>
      </w:r>
      <w:proofErr w:type="spellEnd"/>
      <w:r w:rsidRPr="00E93619">
        <w:rPr>
          <w:lang w:val="es-ES"/>
        </w:rPr>
        <w:t xml:space="preserve">. Entre las diferencias se incluyen la siguientes: (i) Es posible que Skype Empresarial no conozca la ubicación real de una persona que llame al 911, lo que podría hacer que una llamada al 911 se </w:t>
      </w:r>
      <w:proofErr w:type="spellStart"/>
      <w:r w:rsidRPr="00E93619">
        <w:rPr>
          <w:lang w:val="es-ES"/>
        </w:rPr>
        <w:t>enrute</w:t>
      </w:r>
      <w:proofErr w:type="spellEnd"/>
      <w:r w:rsidRPr="00E93619">
        <w:rPr>
          <w:lang w:val="es-ES"/>
        </w:rPr>
        <w:t xml:space="preserve"> a un centro de llamadas de 911 equivocado y/o que los servicios de emergencia se envíen a una ubicación incorrecta; (ii) cuando un usuario de Skype Empresarial marca el 911, es posible que una operadora le pida su ubicación para ayudarle a </w:t>
      </w:r>
      <w:proofErr w:type="spellStart"/>
      <w:r w:rsidRPr="00E93619">
        <w:rPr>
          <w:lang w:val="es-ES"/>
        </w:rPr>
        <w:t>enrutar</w:t>
      </w:r>
      <w:proofErr w:type="spellEnd"/>
      <w:r w:rsidRPr="00E93619">
        <w:rPr>
          <w:lang w:val="es-ES"/>
        </w:rPr>
        <w:t xml:space="preserve"> de manera adecuada la llamada de emergencia y de esta manera enviar los servicios de emergencia adecuados; (iii) si el dispositivo del usuario no tiene batería, hay cortes de electricidad o, por cualquier motivo, no puede acceder de otra manera a Internet, el usuario no podrá realizar una llamada al 911 a través de los servicios de Skype Empresarial Online PSTN </w:t>
      </w:r>
      <w:proofErr w:type="spellStart"/>
      <w:r w:rsidRPr="00E93619">
        <w:rPr>
          <w:lang w:val="es-ES"/>
        </w:rPr>
        <w:t>Calling</w:t>
      </w:r>
      <w:proofErr w:type="spellEnd"/>
      <w:r w:rsidRPr="00E93619">
        <w:rPr>
          <w:lang w:val="es-ES"/>
        </w:rPr>
        <w:t xml:space="preserve">; y (iv) aunque los servicios de Skype Empresarial Online PSTN </w:t>
      </w:r>
      <w:proofErr w:type="spellStart"/>
      <w:r w:rsidRPr="00E93619">
        <w:rPr>
          <w:lang w:val="es-ES"/>
        </w:rPr>
        <w:t>Calling</w:t>
      </w:r>
      <w:proofErr w:type="spellEnd"/>
      <w:r w:rsidRPr="00E93619">
        <w:rPr>
          <w:lang w:val="es-ES"/>
        </w:rPr>
        <w:t xml:space="preserve"> se pueden usar en cualquier lugar del mundo donde haya una conexión a Internet disponible, los usuarios no deberían llamar al 911 desde una ubicación que se encuentre fuera de los Estados Unidos porque probablemente la llamada no se </w:t>
      </w:r>
      <w:proofErr w:type="spellStart"/>
      <w:r w:rsidRPr="00E93619">
        <w:rPr>
          <w:lang w:val="es-ES"/>
        </w:rPr>
        <w:t>enrutará</w:t>
      </w:r>
      <w:proofErr w:type="spellEnd"/>
      <w:r w:rsidRPr="00E93619">
        <w:rPr>
          <w:lang w:val="es-ES"/>
        </w:rPr>
        <w:t xml:space="preserve"> al centro de llamadas adecuado de ese país.</w:t>
      </w:r>
    </w:p>
    <w:p w14:paraId="3937FAD5" w14:textId="77777777" w:rsidR="002A03AA" w:rsidRPr="00E93619" w:rsidRDefault="002A03AA" w:rsidP="002A03AA">
      <w:pPr>
        <w:pStyle w:val="ProductList-Body"/>
        <w:tabs>
          <w:tab w:val="left" w:pos="360"/>
        </w:tabs>
        <w:rPr>
          <w:lang w:val="es-ES"/>
        </w:rPr>
      </w:pPr>
    </w:p>
    <w:p w14:paraId="5404F14F" w14:textId="77777777" w:rsidR="002A03AA" w:rsidRPr="000769B3" w:rsidRDefault="002A03AA" w:rsidP="000769B3">
      <w:pPr>
        <w:pStyle w:val="ProductList-Body"/>
        <w:tabs>
          <w:tab w:val="clear" w:pos="158"/>
          <w:tab w:val="left" w:pos="360"/>
        </w:tabs>
        <w:rPr>
          <w:b/>
          <w:color w:val="00188F"/>
          <w:lang w:val="es-ES"/>
        </w:rPr>
      </w:pPr>
      <w:r w:rsidRPr="000769B3">
        <w:rPr>
          <w:b/>
          <w:color w:val="00188F"/>
          <w:lang w:val="es-ES"/>
        </w:rPr>
        <w:t>Limitaciones de uso</w:t>
      </w:r>
    </w:p>
    <w:p w14:paraId="5CAA458E" w14:textId="77777777" w:rsidR="002A03AA" w:rsidRPr="00E93619" w:rsidRDefault="002A03AA" w:rsidP="002A03AA">
      <w:pPr>
        <w:pStyle w:val="ProductList-Body"/>
        <w:tabs>
          <w:tab w:val="clear" w:pos="158"/>
          <w:tab w:val="left" w:pos="360"/>
        </w:tabs>
        <w:rPr>
          <w:lang w:val="es-ES"/>
        </w:rPr>
      </w:pPr>
      <w:r w:rsidRPr="00E93619">
        <w:rPr>
          <w:lang w:val="es-ES"/>
        </w:rPr>
        <w:t>El cliente no puede superar las limitaciones de uso para el plan de suscripción al Servicio de PSTN aplicable. De hacerlo, se podría producir la suspensión de los servicios. Microsoft proporcionará una notificación razonable antes de suspender los Servicios de PSTN y el cliente podrá realizar llamadas de emergencia durante cualquier período de suspensión.</w:t>
      </w:r>
    </w:p>
    <w:p w14:paraId="0B3B3AF8" w14:textId="77777777" w:rsidR="002A03AA" w:rsidRPr="00E93619" w:rsidRDefault="005E4DBE"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E86D35">
      <w:pPr>
        <w:pStyle w:val="ProductList-OfferingGroupHeading"/>
        <w:rPr>
          <w:lang w:val="es-ES"/>
        </w:rPr>
      </w:pPr>
      <w:bookmarkStart w:id="112" w:name="_Toc440107978"/>
      <w:r w:rsidRPr="00DE50D3">
        <w:rPr>
          <w:lang w:val="es-ES"/>
        </w:rPr>
        <w:t>Otros Servicios Online</w:t>
      </w:r>
      <w:bookmarkEnd w:id="112"/>
    </w:p>
    <w:p w14:paraId="15FE5732" w14:textId="3F9E7EAA" w:rsidR="008E1EAF" w:rsidRPr="00DE50D3" w:rsidRDefault="004B3528" w:rsidP="00E86D35">
      <w:pPr>
        <w:pStyle w:val="ProductList-Offering2Heading"/>
        <w:rPr>
          <w:lang w:val="es-ES"/>
        </w:rPr>
      </w:pPr>
      <w:r w:rsidRPr="00DE50D3">
        <w:rPr>
          <w:lang w:val="es-ES"/>
        </w:rPr>
        <w:tab/>
      </w:r>
      <w:bookmarkStart w:id="113" w:name="_Toc440107979"/>
      <w:r w:rsidRPr="00DE50D3">
        <w:rPr>
          <w:lang w:val="es-ES"/>
        </w:rPr>
        <w:t>Plataforma de Empresa de Mapas de Bing y Plataforma de Administración de Activos Móviles de Mapas de Bing</w:t>
      </w:r>
      <w:bookmarkEnd w:id="113"/>
    </w:p>
    <w:p w14:paraId="64D0F751" w14:textId="77777777" w:rsidR="00917344" w:rsidRPr="00DE50D3" w:rsidRDefault="00917344" w:rsidP="00917344">
      <w:pPr>
        <w:pStyle w:val="ProductList-Body"/>
        <w:rPr>
          <w:lang w:val="es-ES"/>
        </w:rPr>
      </w:pPr>
      <w:r w:rsidRPr="00DE50D3">
        <w:rPr>
          <w:b/>
          <w:color w:val="00188F"/>
          <w:lang w:val="es-ES"/>
        </w:rPr>
        <w:t>SL de Servicio</w:t>
      </w:r>
    </w:p>
    <w:p w14:paraId="3C3420FA" w14:textId="781ED104" w:rsidR="00917344" w:rsidRPr="00DE50D3" w:rsidRDefault="00917344" w:rsidP="00917344">
      <w:pPr>
        <w:pStyle w:val="ProductList-Body"/>
        <w:rPr>
          <w:lang w:val="es-ES"/>
        </w:rPr>
      </w:pPr>
      <w:r w:rsidRPr="00DE50D3">
        <w:rPr>
          <w:lang w:val="es-ES"/>
        </w:rPr>
        <w:t xml:space="preserve">Una SL de Servicio es necesaria para proporcionar acceso a los servicios. Cada SL de Servicio se debe adquirir con al menos una de las siguientes SL de Complemento susceptibles de actualización. </w:t>
      </w:r>
    </w:p>
    <w:p w14:paraId="36E1EEF0" w14:textId="77777777" w:rsidR="00917344" w:rsidRPr="00DE50D3" w:rsidRDefault="00917344" w:rsidP="00917344">
      <w:pPr>
        <w:pStyle w:val="ProductList-Body"/>
        <w:numPr>
          <w:ilvl w:val="0"/>
          <w:numId w:val="20"/>
        </w:numPr>
        <w:ind w:left="450" w:hanging="270"/>
        <w:rPr>
          <w:lang w:val="es-ES"/>
        </w:rPr>
      </w:pPr>
      <w:r w:rsidRPr="00DE50D3">
        <w:rPr>
          <w:lang w:val="es-ES"/>
        </w:rPr>
        <w:t xml:space="preserve">una SL de Complemento de uso del Sitio Web, necesaria para que los usuarios no autenticados accedan a la Plataforma de Empresa de Mapas de Bing y a la Plataforma de Administración de Activos Móviles de Mapas de Bing a través de los programas del Cliente, en función del número de transacciones facturables mensuales, </w:t>
      </w:r>
    </w:p>
    <w:p w14:paraId="1498380B"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una SL de uso de sitio web público, disponible para un número específico de transacciones facturables, para uso en un sitio web que está disponible públicamente sin restricción,</w:t>
      </w:r>
    </w:p>
    <w:p w14:paraId="2EAAC315"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lastRenderedPageBreak/>
        <w:t>un Complemento de Uso de Sitio Web Interno, disponible para un número específico de transacciones facturables, para uso en un sitio web interno (por ejemplo, Intranet) en una red privada,</w:t>
      </w:r>
    </w:p>
    <w:p w14:paraId="680AC23C"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 xml:space="preserve">Complemento de Mapas de Bing </w:t>
      </w:r>
      <w:proofErr w:type="spellStart"/>
      <w:r w:rsidRPr="00DE50D3">
        <w:rPr>
          <w:lang w:val="es-ES"/>
        </w:rPr>
        <w:t>Unlimited</w:t>
      </w:r>
      <w:proofErr w:type="spellEnd"/>
      <w:r w:rsidRPr="00DE50D3">
        <w:rPr>
          <w:lang w:val="es-ES"/>
        </w:rPr>
        <w:t>,</w:t>
      </w:r>
    </w:p>
    <w:p w14:paraId="7FCA6E2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de Mapas de Bing, o</w:t>
      </w:r>
    </w:p>
    <w:p w14:paraId="13F1DA9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Light de Mapas de Bing.</w:t>
      </w:r>
    </w:p>
    <w:p w14:paraId="405C9546" w14:textId="77777777" w:rsidR="00917344" w:rsidRPr="00DE50D3" w:rsidRDefault="00917344" w:rsidP="00917344">
      <w:pPr>
        <w:pStyle w:val="ProductList-Body"/>
        <w:rPr>
          <w:lang w:val="es-ES"/>
        </w:rPr>
      </w:pPr>
    </w:p>
    <w:p w14:paraId="3AD768E9" w14:textId="77777777" w:rsidR="00917344" w:rsidRPr="00DE50D3" w:rsidRDefault="00917344" w:rsidP="00225DE4">
      <w:pPr>
        <w:pStyle w:val="ProductList-Body"/>
        <w:keepNext/>
        <w:rPr>
          <w:lang w:val="es-ES"/>
        </w:rPr>
      </w:pPr>
      <w:r w:rsidRPr="00DE50D3">
        <w:rPr>
          <w:b/>
          <w:color w:val="00188F"/>
          <w:lang w:val="es-ES"/>
        </w:rPr>
        <w:t>SL de Complemento de la SL de Servicio de la Plataforma de Administración de Activos Móviles de Mapas de Bing Susceptibles de Actualización</w:t>
      </w:r>
    </w:p>
    <w:p w14:paraId="74E07B3F" w14:textId="714ED503" w:rsidR="00917344" w:rsidRPr="00DE50D3" w:rsidRDefault="00917344" w:rsidP="00703842">
      <w:pPr>
        <w:pStyle w:val="ProductList-Body"/>
        <w:rPr>
          <w:lang w:val="es-ES"/>
        </w:rPr>
      </w:pPr>
      <w:r w:rsidRPr="00DE50D3">
        <w:rPr>
          <w:lang w:val="es-ES"/>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703842" w:rsidRPr="00DE50D3">
        <w:rPr>
          <w:lang w:val="es-ES"/>
        </w:rPr>
        <w:t>“</w:t>
      </w:r>
      <w:r w:rsidRPr="00DE50D3">
        <w:rPr>
          <w:lang w:val="es-ES"/>
        </w:rPr>
        <w:t>Activo</w:t>
      </w:r>
      <w:r w:rsidR="00703842" w:rsidRPr="00DE50D3">
        <w:rPr>
          <w:lang w:val="es-ES"/>
        </w:rPr>
        <w:t>”</w:t>
      </w:r>
      <w:r w:rsidRPr="00DE50D3">
        <w:rPr>
          <w:lang w:val="es-ES"/>
        </w:rPr>
        <w:t xml:space="preserve"> se define como cualquier vehículo, dispositivo u otro objeto móvil. Estas SL de Complemento son para un número específico de Activos monitoreados.</w:t>
      </w:r>
    </w:p>
    <w:p w14:paraId="65A09B43" w14:textId="77777777" w:rsidR="00917344" w:rsidRPr="00DE50D3" w:rsidRDefault="00917344" w:rsidP="00917344">
      <w:pPr>
        <w:pStyle w:val="ProductList-Body"/>
        <w:rPr>
          <w:lang w:val="es-ES"/>
        </w:rPr>
      </w:pPr>
    </w:p>
    <w:p w14:paraId="2CBC064D" w14:textId="77777777" w:rsidR="00917344" w:rsidRPr="00DE50D3" w:rsidRDefault="00917344" w:rsidP="00917344">
      <w:pPr>
        <w:pStyle w:val="ProductList-Body"/>
        <w:rPr>
          <w:lang w:val="es-ES"/>
        </w:rPr>
      </w:pPr>
      <w:r w:rsidRPr="00DE50D3">
        <w:rPr>
          <w:b/>
          <w:color w:val="00188F"/>
          <w:lang w:val="es-ES"/>
        </w:rPr>
        <w:t>Usuarios Autenticados</w:t>
      </w:r>
    </w:p>
    <w:p w14:paraId="62E52076" w14:textId="444A9243" w:rsidR="00917344" w:rsidRPr="00DE50D3" w:rsidRDefault="00917344" w:rsidP="00917344">
      <w:pPr>
        <w:pStyle w:val="ProductList-Body"/>
        <w:rPr>
          <w:lang w:val="es-ES"/>
        </w:rPr>
      </w:pPr>
      <w:r w:rsidRPr="00DE50D3">
        <w:rPr>
          <w:lang w:val="es-ES"/>
        </w:rPr>
        <w:t>Los usuarios que se autentican en los programas del Cliente y acceden a la Plataforma de Empresa de Mapas de Bing y a la Plataforma de Administración de Activos Móviles de Mapas de Bing deben contar con una SL.</w:t>
      </w:r>
    </w:p>
    <w:p w14:paraId="3D637926" w14:textId="77777777" w:rsidR="009622C9" w:rsidRPr="00DE50D3" w:rsidRDefault="009622C9" w:rsidP="00917344">
      <w:pPr>
        <w:pStyle w:val="ProductList-Body"/>
        <w:rPr>
          <w:lang w:val="es-ES"/>
        </w:rPr>
      </w:pPr>
    </w:p>
    <w:p w14:paraId="2BA7F5AC" w14:textId="77777777" w:rsidR="00917344" w:rsidRPr="00DE50D3" w:rsidRDefault="00917344" w:rsidP="002A03AA">
      <w:pPr>
        <w:pStyle w:val="ProductList-Body"/>
        <w:keepNext/>
        <w:rPr>
          <w:lang w:val="es-ES"/>
        </w:rPr>
      </w:pPr>
      <w:r w:rsidRPr="00DE50D3">
        <w:rPr>
          <w:b/>
          <w:color w:val="00188F"/>
          <w:lang w:val="es-ES"/>
        </w:rPr>
        <w:t>API de Mapas de Bing</w:t>
      </w:r>
    </w:p>
    <w:p w14:paraId="0B1B4362" w14:textId="25048EA2" w:rsidR="00917344" w:rsidRPr="00DE50D3" w:rsidRDefault="00917344" w:rsidP="00917344">
      <w:pPr>
        <w:pStyle w:val="ProductList-Body"/>
        <w:rPr>
          <w:lang w:val="es-ES"/>
        </w:rPr>
      </w:pPr>
      <w:r w:rsidRPr="00DE50D3">
        <w:rPr>
          <w:lang w:val="es-ES"/>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5" w:history="1">
        <w:r w:rsidRPr="00DE50D3">
          <w:rPr>
            <w:rStyle w:val="Hyperlink"/>
            <w:lang w:val="es-ES"/>
          </w:rPr>
          <w:t>http://go.microsoft.com/fwlink/p/?LinkID=66121</w:t>
        </w:r>
      </w:hyperlink>
      <w:r w:rsidRPr="00DE50D3">
        <w:rPr>
          <w:lang w:val="es-ES"/>
        </w:rPr>
        <w:t xml:space="preserve"> y en </w:t>
      </w:r>
      <w:hyperlink r:id="rId46" w:history="1">
        <w:r w:rsidRPr="00DE50D3">
          <w:rPr>
            <w:rStyle w:val="Hyperlink"/>
            <w:lang w:val="es-ES"/>
          </w:rPr>
          <w:t>http://go.microsoft.com/fwlink/p/?LinkID=223436</w:t>
        </w:r>
      </w:hyperlink>
      <w:r w:rsidRPr="00DE50D3">
        <w:rPr>
          <w:lang w:val="es-ES"/>
        </w:rPr>
        <w:t>.</w:t>
      </w:r>
    </w:p>
    <w:p w14:paraId="699EF278" w14:textId="77777777" w:rsidR="00917344" w:rsidRPr="00DE50D3" w:rsidRDefault="00917344" w:rsidP="00917344">
      <w:pPr>
        <w:pStyle w:val="ProductList-Body"/>
        <w:rPr>
          <w:lang w:val="es-ES"/>
        </w:rPr>
      </w:pPr>
    </w:p>
    <w:p w14:paraId="0C4A1132" w14:textId="77777777" w:rsidR="00917344" w:rsidRPr="00DE50D3" w:rsidRDefault="00917344" w:rsidP="00E22DEE">
      <w:pPr>
        <w:pStyle w:val="ProductList-Body"/>
        <w:keepNext/>
        <w:rPr>
          <w:lang w:val="es-ES"/>
        </w:rPr>
      </w:pPr>
      <w:r w:rsidRPr="00DE50D3">
        <w:rPr>
          <w:b/>
          <w:color w:val="00188F"/>
          <w:lang w:val="es-ES"/>
        </w:rPr>
        <w:t>Privacidad de Mapas de Bing</w:t>
      </w:r>
    </w:p>
    <w:p w14:paraId="5963E750" w14:textId="57B16C42" w:rsidR="008E1EAF" w:rsidRPr="00DE50D3" w:rsidRDefault="00917344" w:rsidP="00917344">
      <w:pPr>
        <w:pStyle w:val="ProductList-Body"/>
        <w:rPr>
          <w:lang w:val="es-ES"/>
        </w:rPr>
      </w:pPr>
      <w:r w:rsidRPr="00DE50D3">
        <w:rPr>
          <w:lang w:val="es-ES"/>
        </w:rPr>
        <w:t xml:space="preserve">La Declaración de Privacidad y los términos de privacidad de Bing que se encuentran en los Términos de Uso de las API de Plataforma de Mapas de Bing de Microsoft, ubicados en </w:t>
      </w:r>
      <w:hyperlink r:id="rId47" w:history="1">
        <w:r w:rsidRPr="00DE50D3">
          <w:rPr>
            <w:rStyle w:val="Hyperlink"/>
            <w:lang w:val="es-ES"/>
          </w:rPr>
          <w:t>http://go.microsoft.com/fwlink/?LinkID=248686</w:t>
        </w:r>
      </w:hyperlink>
      <w:r w:rsidRPr="00DE50D3">
        <w:rPr>
          <w:lang w:val="es-ES"/>
        </w:rPr>
        <w:t xml:space="preserve"> se aplican al uso que hace el Cliente de los Servicios de Mapas de Bing.</w:t>
      </w:r>
    </w:p>
    <w:p w14:paraId="5062E615" w14:textId="2CCCD383" w:rsidR="00917344" w:rsidRPr="00DE50D3" w:rsidRDefault="005E4DBE"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E4BE2FC" w14:textId="6F918930" w:rsidR="008E1EAF" w:rsidRPr="00DE50D3" w:rsidRDefault="00917344" w:rsidP="00E86D35">
      <w:pPr>
        <w:pStyle w:val="ProductList-Offering2Heading"/>
        <w:rPr>
          <w:lang w:val="es-ES"/>
        </w:rPr>
      </w:pPr>
      <w:r w:rsidRPr="00DE50D3">
        <w:rPr>
          <w:lang w:val="es-ES"/>
        </w:rPr>
        <w:tab/>
      </w:r>
      <w:bookmarkStart w:id="114" w:name="_Toc440107980"/>
      <w:r w:rsidRPr="00DE50D3">
        <w:rPr>
          <w:lang w:val="es-ES"/>
        </w:rPr>
        <w:t xml:space="preserve">Microsoft </w:t>
      </w:r>
      <w:proofErr w:type="spellStart"/>
      <w:r w:rsidRPr="00DE50D3">
        <w:rPr>
          <w:lang w:val="es-ES"/>
        </w:rPr>
        <w:t>Learning</w:t>
      </w:r>
      <w:proofErr w:type="spellEnd"/>
      <w:r w:rsidRPr="00DE50D3">
        <w:rPr>
          <w:lang w:val="es-ES"/>
        </w:rPr>
        <w:t xml:space="preserve"> E-Reference Library</w:t>
      </w:r>
      <w:bookmarkEnd w:id="114"/>
    </w:p>
    <w:p w14:paraId="52B5E39A" w14:textId="6497DC6A" w:rsidR="008E1EAF" w:rsidRPr="00DE50D3" w:rsidRDefault="00917344" w:rsidP="00A914BF">
      <w:pPr>
        <w:pStyle w:val="ProductList-Body"/>
        <w:rPr>
          <w:lang w:val="es-ES"/>
        </w:rPr>
      </w:pPr>
      <w:r w:rsidRPr="00DE50D3">
        <w:rPr>
          <w:lang w:val="es-ES"/>
        </w:rPr>
        <w:t>Cualquier persona que tenga acceso válido al equipo o la red interna del Cliente puede copiar y utilizar la documentación para fines de referencia internos del Cliente. La documentación no incluye los libros electrónicos.</w:t>
      </w:r>
    </w:p>
    <w:p w14:paraId="186404B2" w14:textId="6E277EA4" w:rsidR="00917344" w:rsidRPr="00DE50D3" w:rsidRDefault="005E4DBE"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6E95B1F" w14:textId="09CFE6AC" w:rsidR="008E1EAF" w:rsidRPr="00DE50D3" w:rsidRDefault="00917344" w:rsidP="00E86D35">
      <w:pPr>
        <w:pStyle w:val="ProductList-Offering2Heading"/>
      </w:pPr>
      <w:r w:rsidRPr="00DE50D3">
        <w:rPr>
          <w:lang w:val="es-ES"/>
        </w:rPr>
        <w:tab/>
      </w:r>
      <w:bookmarkStart w:id="115" w:name="_Toc440107981"/>
      <w:r w:rsidRPr="00DE50D3">
        <w:t>Microsoft Learning IT Academy</w:t>
      </w:r>
      <w:bookmarkEnd w:id="115"/>
    </w:p>
    <w:p w14:paraId="246D13D7" w14:textId="77777777" w:rsidR="00917344" w:rsidRPr="00DE50D3" w:rsidRDefault="00917344" w:rsidP="00917344">
      <w:pPr>
        <w:pStyle w:val="ProductList-Body"/>
      </w:pPr>
      <w:r w:rsidRPr="00DE50D3">
        <w:rPr>
          <w:b/>
          <w:color w:val="00188F"/>
        </w:rPr>
        <w:t xml:space="preserve">SL de </w:t>
      </w:r>
      <w:proofErr w:type="spellStart"/>
      <w:r w:rsidRPr="00DE50D3">
        <w:rPr>
          <w:b/>
          <w:color w:val="00188F"/>
        </w:rPr>
        <w:t>Servicio</w:t>
      </w:r>
      <w:proofErr w:type="spellEnd"/>
    </w:p>
    <w:p w14:paraId="2B441D8A" w14:textId="78207564" w:rsidR="00917344" w:rsidRPr="00DE50D3" w:rsidRDefault="00917344" w:rsidP="00917344">
      <w:pPr>
        <w:pStyle w:val="ProductList-Body"/>
        <w:rPr>
          <w:lang w:val="es-ES"/>
        </w:rPr>
      </w:pPr>
      <w:r w:rsidRPr="00DE50D3">
        <w:rPr>
          <w:lang w:val="es-ES"/>
        </w:rPr>
        <w:t xml:space="preserve">Se requiere una SL de Servicio para cada Ubicación que acceda o utilice cualquier servicio o beneficio de Microsoft </w:t>
      </w:r>
      <w:proofErr w:type="spellStart"/>
      <w:r w:rsidRPr="00DE50D3">
        <w:rPr>
          <w:lang w:val="es-ES"/>
        </w:rPr>
        <w:t>Learning</w:t>
      </w:r>
      <w:proofErr w:type="spellEnd"/>
      <w:r w:rsidRPr="00DE50D3">
        <w:rPr>
          <w:lang w:val="es-ES"/>
        </w:rPr>
        <w:t xml:space="preserve"> IT </w:t>
      </w:r>
      <w:proofErr w:type="spellStart"/>
      <w:r w:rsidRPr="00DE50D3">
        <w:rPr>
          <w:lang w:val="es-ES"/>
        </w:rPr>
        <w:t>Academy</w:t>
      </w:r>
      <w:proofErr w:type="spellEnd"/>
      <w:r w:rsidRPr="00DE50D3">
        <w:rPr>
          <w:lang w:val="es-ES"/>
        </w:rPr>
        <w:t xml:space="preserve"> Ubicación se define como el lugar físico con personal que se encuentra bajo el mismo administrador, como un director, en un edificio o en un grupo de edificios ubicados en el mismo campus.</w:t>
      </w:r>
    </w:p>
    <w:p w14:paraId="74A23D0C" w14:textId="77777777" w:rsidR="00917344" w:rsidRPr="00DE50D3" w:rsidRDefault="00917344" w:rsidP="00917344">
      <w:pPr>
        <w:pStyle w:val="ProductList-Body"/>
        <w:rPr>
          <w:lang w:val="es-ES"/>
        </w:rPr>
      </w:pPr>
    </w:p>
    <w:p w14:paraId="62C90E4F" w14:textId="56FB5A3C" w:rsidR="00917344" w:rsidRPr="00DE50D3" w:rsidRDefault="00917344" w:rsidP="00917344">
      <w:pPr>
        <w:pStyle w:val="ProductList-Body"/>
        <w:rPr>
          <w:lang w:val="es-ES"/>
        </w:rPr>
      </w:pPr>
      <w:r w:rsidRPr="00DE50D3">
        <w:rPr>
          <w:b/>
          <w:color w:val="00188F"/>
          <w:lang w:val="es-ES"/>
        </w:rPr>
        <w:t xml:space="preserve">Directrices del Programa IT </w:t>
      </w:r>
      <w:proofErr w:type="spellStart"/>
      <w:r w:rsidRPr="00DE50D3">
        <w:rPr>
          <w:b/>
          <w:color w:val="00188F"/>
          <w:lang w:val="es-ES"/>
        </w:rPr>
        <w:t>Academy</w:t>
      </w:r>
      <w:proofErr w:type="spellEnd"/>
    </w:p>
    <w:p w14:paraId="6F2DF207" w14:textId="14F06370" w:rsidR="00917344" w:rsidRPr="00DE50D3" w:rsidRDefault="00917344" w:rsidP="00917344">
      <w:pPr>
        <w:pStyle w:val="ProductList-Body"/>
        <w:rPr>
          <w:lang w:val="es-ES"/>
        </w:rPr>
      </w:pPr>
      <w:r w:rsidRPr="00DE50D3">
        <w:rPr>
          <w:lang w:val="es-ES"/>
        </w:rPr>
        <w:t xml:space="preserve">Las directrices del Programa IT </w:t>
      </w:r>
      <w:proofErr w:type="spellStart"/>
      <w:r w:rsidRPr="00DE50D3">
        <w:rPr>
          <w:lang w:val="es-ES"/>
        </w:rPr>
        <w:t>Academy</w:t>
      </w:r>
      <w:proofErr w:type="spellEnd"/>
      <w:r w:rsidRPr="00DE50D3">
        <w:rPr>
          <w:lang w:val="es-ES"/>
        </w:rPr>
        <w:t xml:space="preserve">, que se encuentran en </w:t>
      </w:r>
      <w:hyperlink r:id="rId48" w:history="1">
        <w:r w:rsidRPr="00DE50D3">
          <w:rPr>
            <w:rStyle w:val="Hyperlink"/>
            <w:lang w:val="es-ES"/>
          </w:rPr>
          <w:t>http://www.microsoft.com/itacademy</w:t>
        </w:r>
      </w:hyperlink>
      <w:r w:rsidRPr="00DE50D3">
        <w:rPr>
          <w:lang w:val="es-ES"/>
        </w:rPr>
        <w:t xml:space="preserve">, se aplican al uso que el Cliente hace de Microsoft </w:t>
      </w:r>
      <w:proofErr w:type="spellStart"/>
      <w:r w:rsidRPr="00DE50D3">
        <w:rPr>
          <w:lang w:val="es-ES"/>
        </w:rPr>
        <w:t>Learning</w:t>
      </w:r>
      <w:proofErr w:type="spellEnd"/>
      <w:r w:rsidRPr="00DE50D3">
        <w:rPr>
          <w:lang w:val="es-ES"/>
        </w:rPr>
        <w:t xml:space="preserve"> IT </w:t>
      </w:r>
      <w:proofErr w:type="spellStart"/>
      <w:r w:rsidRPr="00DE50D3">
        <w:rPr>
          <w:lang w:val="es-ES"/>
        </w:rPr>
        <w:t>Academy</w:t>
      </w:r>
      <w:proofErr w:type="spellEnd"/>
      <w:r w:rsidRPr="00DE50D3">
        <w:rPr>
          <w:lang w:val="es-ES"/>
        </w:rPr>
        <w:t xml:space="preserve"> y sus beneficios.</w:t>
      </w:r>
    </w:p>
    <w:p w14:paraId="50AADE8B" w14:textId="77777777" w:rsidR="00917344" w:rsidRPr="00DE50D3" w:rsidRDefault="00917344" w:rsidP="00917344">
      <w:pPr>
        <w:pStyle w:val="ProductList-Body"/>
        <w:rPr>
          <w:lang w:val="es-ES"/>
        </w:rPr>
      </w:pPr>
    </w:p>
    <w:p w14:paraId="25246280" w14:textId="77777777" w:rsidR="00917344" w:rsidRPr="00DE50D3" w:rsidRDefault="00917344" w:rsidP="00917344">
      <w:pPr>
        <w:pStyle w:val="ProductList-Body"/>
        <w:rPr>
          <w:lang w:val="es-ES"/>
        </w:rPr>
      </w:pPr>
      <w:r w:rsidRPr="00DE50D3">
        <w:rPr>
          <w:b/>
          <w:color w:val="00188F"/>
          <w:lang w:val="es-ES"/>
        </w:rPr>
        <w:t>Beneficios del Programa Proporcionados por Terceros</w:t>
      </w:r>
    </w:p>
    <w:p w14:paraId="6159755F" w14:textId="7FE39CCA" w:rsidR="008E1EAF" w:rsidRPr="00DE50D3" w:rsidRDefault="00917344" w:rsidP="00917344">
      <w:pPr>
        <w:pStyle w:val="ProductList-Body"/>
        <w:rPr>
          <w:lang w:val="es-ES"/>
        </w:rPr>
      </w:pPr>
      <w:r w:rsidRPr="00DE50D3">
        <w:rPr>
          <w:lang w:val="es-ES"/>
        </w:rPr>
        <w:t>Los beneficios del programa pueden utilizarlos únicamente el profesorado, los miembros del personal y los estudiantes de una institución licenciada que actualmente se encuentren inscritos en esta.</w:t>
      </w:r>
    </w:p>
    <w:p w14:paraId="7BE13356" w14:textId="2FDC7FBC" w:rsidR="00917344" w:rsidRPr="00DE50D3" w:rsidRDefault="005E4DBE"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EEA3C10" w14:textId="77777777" w:rsidR="00581CDB" w:rsidRPr="00DE50D3" w:rsidRDefault="00581CDB" w:rsidP="00E86D35">
      <w:pPr>
        <w:pStyle w:val="ProductList-Offering2Heading"/>
        <w:rPr>
          <w:lang w:val="es-ES"/>
        </w:rPr>
      </w:pPr>
      <w:r w:rsidRPr="00DE50D3">
        <w:rPr>
          <w:lang w:val="es-ES"/>
        </w:rPr>
        <w:tab/>
      </w:r>
      <w:bookmarkStart w:id="116" w:name="_Toc440107982"/>
      <w:r w:rsidRPr="00DE50D3">
        <w:rPr>
          <w:lang w:val="es-ES"/>
        </w:rPr>
        <w:t xml:space="preserve">Office 365 </w:t>
      </w:r>
      <w:proofErr w:type="spellStart"/>
      <w:r w:rsidRPr="00DE50D3">
        <w:rPr>
          <w:lang w:val="es-ES"/>
        </w:rPr>
        <w:t>Developer</w:t>
      </w:r>
      <w:bookmarkEnd w:id="116"/>
      <w:proofErr w:type="spellEnd"/>
    </w:p>
    <w:p w14:paraId="5B0F2979" w14:textId="77777777" w:rsidR="00581CDB" w:rsidRPr="00DE50D3" w:rsidRDefault="00581CDB" w:rsidP="00581CDB">
      <w:pPr>
        <w:pStyle w:val="ProductList-Body"/>
        <w:tabs>
          <w:tab w:val="clear" w:pos="158"/>
          <w:tab w:val="left" w:pos="180"/>
        </w:tabs>
        <w:rPr>
          <w:lang w:val="es-ES"/>
        </w:rPr>
      </w:pPr>
      <w:r w:rsidRPr="00DE50D3">
        <w:rPr>
          <w:b/>
          <w:color w:val="00188F"/>
          <w:lang w:val="es-ES"/>
        </w:rPr>
        <w:t xml:space="preserve">Office 365 </w:t>
      </w:r>
      <w:proofErr w:type="spellStart"/>
      <w:r w:rsidRPr="00DE50D3">
        <w:rPr>
          <w:b/>
          <w:color w:val="00188F"/>
          <w:lang w:val="es-ES"/>
        </w:rPr>
        <w:t>Developer</w:t>
      </w:r>
      <w:proofErr w:type="spellEnd"/>
      <w:r w:rsidRPr="00DE50D3">
        <w:rPr>
          <w:b/>
          <w:color w:val="00188F"/>
          <w:lang w:val="es-ES"/>
        </w:rPr>
        <w:t xml:space="preserve">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lastRenderedPageBreak/>
        <w:t xml:space="preserve">Usuarios Finales de Office 365 </w:t>
      </w:r>
      <w:proofErr w:type="spellStart"/>
      <w:r w:rsidRPr="00DE50D3">
        <w:rPr>
          <w:b/>
          <w:color w:val="00188F"/>
          <w:lang w:val="es-ES"/>
        </w:rPr>
        <w:t>Developer</w:t>
      </w:r>
      <w:proofErr w:type="spellEnd"/>
    </w:p>
    <w:p w14:paraId="43BEB7C5" w14:textId="77777777" w:rsidR="00581CDB" w:rsidRPr="00DE50D3" w:rsidRDefault="00581CDB" w:rsidP="00581CDB">
      <w:pPr>
        <w:pStyle w:val="ProductList-Body"/>
        <w:tabs>
          <w:tab w:val="clear" w:pos="158"/>
          <w:tab w:val="left" w:pos="180"/>
        </w:tabs>
        <w:rPr>
          <w:lang w:val="es-ES"/>
        </w:rPr>
      </w:pPr>
      <w:r w:rsidRPr="00DE50D3">
        <w:rPr>
          <w:lang w:val="es-ES"/>
        </w:rPr>
        <w:t xml:space="preserve">Los usuarios finales del Cliente no necesitan una SL para acceder a Office 365 </w:t>
      </w:r>
      <w:proofErr w:type="spellStart"/>
      <w:r w:rsidRPr="00DE50D3">
        <w:rPr>
          <w:lang w:val="es-ES"/>
        </w:rPr>
        <w:t>Developer</w:t>
      </w:r>
      <w:proofErr w:type="spellEnd"/>
      <w:r w:rsidRPr="00DE50D3">
        <w:rPr>
          <w:lang w:val="es-ES"/>
        </w:rPr>
        <w:t xml:space="preserve"> con el objetivo de realizar pruebas de aceptación o proporcionar comentarios sobre los programas del Cliente.</w:t>
      </w:r>
    </w:p>
    <w:p w14:paraId="491AA8F9" w14:textId="77777777" w:rsidR="00581CDB" w:rsidRPr="00DE50D3" w:rsidRDefault="005E4DBE"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FF8B7CC" w14:textId="5E27BA8E" w:rsidR="008E1EAF" w:rsidRPr="00DE50D3" w:rsidRDefault="00D67A4B" w:rsidP="00E86D35">
      <w:pPr>
        <w:pStyle w:val="ProductList-Offering2Heading"/>
        <w:rPr>
          <w:lang w:val="es-ES"/>
        </w:rPr>
      </w:pPr>
      <w:r w:rsidRPr="00DE50D3">
        <w:rPr>
          <w:lang w:val="es-ES"/>
        </w:rPr>
        <w:tab/>
      </w:r>
      <w:bookmarkStart w:id="117" w:name="_Toc440107983"/>
      <w:proofErr w:type="spellStart"/>
      <w:r w:rsidRPr="00DE50D3">
        <w:rPr>
          <w:lang w:val="es-ES"/>
        </w:rPr>
        <w:t>Power</w:t>
      </w:r>
      <w:proofErr w:type="spellEnd"/>
      <w:r w:rsidRPr="00DE50D3">
        <w:rPr>
          <w:lang w:val="es-ES"/>
        </w:rPr>
        <w:t xml:space="preserve"> BI </w:t>
      </w:r>
      <w:r w:rsidR="002C5473">
        <w:rPr>
          <w:lang w:val="es-ES"/>
        </w:rPr>
        <w:t>Pro</w:t>
      </w:r>
      <w:bookmarkEnd w:id="117"/>
    </w:p>
    <w:p w14:paraId="6022E90C" w14:textId="77777777" w:rsidR="00D12FE5" w:rsidRPr="00DE50D3" w:rsidRDefault="00D12FE5" w:rsidP="00D12FE5">
      <w:pPr>
        <w:pStyle w:val="ProductList-Body"/>
        <w:tabs>
          <w:tab w:val="clear" w:pos="158"/>
          <w:tab w:val="left" w:pos="360"/>
        </w:tabs>
        <w:rPr>
          <w:lang w:val="es-ES"/>
        </w:rPr>
      </w:pPr>
      <w:r w:rsidRPr="00DE50D3">
        <w:rPr>
          <w:b/>
          <w:color w:val="00188F"/>
          <w:lang w:val="es-ES"/>
        </w:rPr>
        <w:t>Avisos</w:t>
      </w:r>
    </w:p>
    <w:p w14:paraId="36534C40" w14:textId="77777777" w:rsidR="00D12FE5" w:rsidRPr="00DE50D3" w:rsidRDefault="00D12FE5" w:rsidP="00D12FE5">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5A793BD3" w14:textId="2EE83394" w:rsidR="00D67A4B" w:rsidRPr="00DE50D3" w:rsidRDefault="005E4DBE"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82386C1" w14:textId="234B4DB7" w:rsidR="00D67A4B" w:rsidRPr="00DE50D3" w:rsidRDefault="00D67A4B" w:rsidP="00E86D35">
      <w:pPr>
        <w:pStyle w:val="ProductList-Offering2Heading"/>
        <w:rPr>
          <w:lang w:val="es-ES"/>
        </w:rPr>
      </w:pPr>
      <w:r w:rsidRPr="00DE50D3">
        <w:rPr>
          <w:lang w:val="es-ES"/>
        </w:rPr>
        <w:tab/>
      </w:r>
      <w:bookmarkStart w:id="118" w:name="_Toc440107984"/>
      <w:r w:rsidRPr="00DE50D3">
        <w:rPr>
          <w:lang w:val="es-ES"/>
        </w:rPr>
        <w:t>API de Traductor</w:t>
      </w:r>
      <w:bookmarkEnd w:id="118"/>
    </w:p>
    <w:p w14:paraId="3779266A" w14:textId="3DF23AA1" w:rsidR="00D67A4B" w:rsidRPr="00DE50D3" w:rsidRDefault="00D67A4B" w:rsidP="00A914BF">
      <w:pPr>
        <w:pStyle w:val="ProductList-Body"/>
        <w:rPr>
          <w:lang w:val="es-ES"/>
        </w:rPr>
      </w:pPr>
      <w:r w:rsidRPr="00DE50D3">
        <w:rPr>
          <w:lang w:val="es-ES"/>
        </w:rPr>
        <w:t xml:space="preserve">El Cliente puede utilizar la API de </w:t>
      </w:r>
      <w:proofErr w:type="spellStart"/>
      <w:r w:rsidRPr="00DE50D3">
        <w:rPr>
          <w:lang w:val="es-ES"/>
        </w:rPr>
        <w:t>Translator</w:t>
      </w:r>
      <w:proofErr w:type="spellEnd"/>
      <w:r w:rsidRPr="00DE50D3">
        <w:rPr>
          <w:lang w:val="es-ES"/>
        </w:rPr>
        <w:t xml:space="preserve"> de acuerdo con los Términos de Uso de la API de </w:t>
      </w:r>
      <w:proofErr w:type="spellStart"/>
      <w:r w:rsidRPr="00DE50D3">
        <w:rPr>
          <w:lang w:val="es-ES"/>
        </w:rPr>
        <w:t>Translator</w:t>
      </w:r>
      <w:proofErr w:type="spellEnd"/>
      <w:r w:rsidRPr="00DE50D3">
        <w:rPr>
          <w:lang w:val="es-ES"/>
        </w:rPr>
        <w:t xml:space="preserve"> y sus Términos sucesores, que se encuentran en </w:t>
      </w:r>
      <w:hyperlink r:id="rId49" w:history="1">
        <w:r w:rsidRPr="00DE50D3">
          <w:rPr>
            <w:rStyle w:val="Hyperlink"/>
            <w:lang w:val="es-ES"/>
          </w:rPr>
          <w:t>http://aka.ms/translatortou</w:t>
        </w:r>
      </w:hyperlink>
      <w:r w:rsidRPr="00DE50D3">
        <w:rPr>
          <w:lang w:val="es-ES"/>
        </w:rPr>
        <w:t xml:space="preserve"> y la Declaración de Privacidad de </w:t>
      </w:r>
      <w:proofErr w:type="spellStart"/>
      <w:r w:rsidRPr="00DE50D3">
        <w:rPr>
          <w:lang w:val="es-ES"/>
        </w:rPr>
        <w:t>Translator</w:t>
      </w:r>
      <w:proofErr w:type="spellEnd"/>
      <w:r w:rsidRPr="00DE50D3">
        <w:rPr>
          <w:lang w:val="es-ES"/>
        </w:rPr>
        <w:t xml:space="preserve">, que se encuentra en </w:t>
      </w:r>
      <w:hyperlink r:id="rId50" w:history="1">
        <w:r w:rsidRPr="00DE50D3">
          <w:rPr>
            <w:rStyle w:val="Hyperlink"/>
            <w:lang w:val="es-ES"/>
          </w:rPr>
          <w:t>http://aka.ms/translatorprivacy</w:t>
        </w:r>
      </w:hyperlink>
      <w:r w:rsidRPr="00DE50D3">
        <w:rPr>
          <w:lang w:val="es-ES"/>
        </w:rPr>
        <w:t>.</w:t>
      </w:r>
    </w:p>
    <w:p w14:paraId="472476E8" w14:textId="75F2672B" w:rsidR="00D67A4B" w:rsidRPr="00DE50D3" w:rsidRDefault="005E4DBE"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A97184F" w14:textId="194DAA50" w:rsidR="000E6ED8" w:rsidRPr="00DE50D3" w:rsidRDefault="00414009" w:rsidP="00E86D35">
      <w:pPr>
        <w:pStyle w:val="ProductList-Offering2Heading"/>
        <w:rPr>
          <w:lang w:val="es-ES"/>
        </w:rPr>
      </w:pPr>
      <w:r w:rsidRPr="00DE50D3">
        <w:rPr>
          <w:lang w:val="es-ES"/>
        </w:rPr>
        <w:tab/>
      </w:r>
      <w:bookmarkStart w:id="119" w:name="_Toc440107985"/>
      <w:proofErr w:type="spellStart"/>
      <w:r w:rsidRPr="00DE50D3">
        <w:rPr>
          <w:lang w:val="es-ES"/>
        </w:rPr>
        <w:t>Yammer</w:t>
      </w:r>
      <w:proofErr w:type="spellEnd"/>
      <w:r w:rsidRPr="00DE50D3">
        <w:rPr>
          <w:lang w:val="es-ES"/>
        </w:rPr>
        <w:t xml:space="preserve"> Enterprise</w:t>
      </w:r>
      <w:bookmarkEnd w:id="119"/>
    </w:p>
    <w:p w14:paraId="7104DBD5" w14:textId="77777777" w:rsidR="00E22DEE" w:rsidRPr="002A03AA" w:rsidRDefault="00E22DEE" w:rsidP="00E22DEE">
      <w:pPr>
        <w:pStyle w:val="ProductList-Body"/>
        <w:rPr>
          <w:lang w:val="es-ES_tradnl"/>
        </w:rPr>
      </w:pPr>
      <w:r w:rsidRPr="002A03AA">
        <w:rPr>
          <w:b/>
          <w:color w:val="00188F"/>
          <w:lang w:val="es-ES_tradnl"/>
        </w:rPr>
        <w:t>Avisos</w:t>
      </w:r>
    </w:p>
    <w:p w14:paraId="4E57C5AA" w14:textId="2D0B5A50" w:rsidR="00E22DEE" w:rsidRDefault="00E22DEE" w:rsidP="00E22DEE">
      <w:pPr>
        <w:pStyle w:val="ProductList-Body"/>
        <w:rPr>
          <w:b/>
          <w:color w:val="00188F"/>
          <w:lang w:val="es-ES"/>
        </w:rPr>
      </w:pP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296DCBB9" w14:textId="77777777" w:rsidR="00E22DEE" w:rsidRDefault="00E22DEE" w:rsidP="00D67A4B">
      <w:pPr>
        <w:pStyle w:val="ProductList-Body"/>
        <w:rPr>
          <w:b/>
          <w:color w:val="00188F"/>
          <w:lang w:val="es-ES"/>
        </w:rPr>
      </w:pPr>
    </w:p>
    <w:p w14:paraId="669D9CAE" w14:textId="4491D38E" w:rsidR="00D67A4B" w:rsidRPr="00DE50D3" w:rsidRDefault="00D67A4B" w:rsidP="00D67A4B">
      <w:pPr>
        <w:pStyle w:val="ProductList-Body"/>
        <w:rPr>
          <w:lang w:val="es-ES"/>
        </w:rPr>
      </w:pPr>
      <w:r w:rsidRPr="00DE50D3">
        <w:rPr>
          <w:b/>
          <w:color w:val="00188F"/>
          <w:lang w:val="es-ES"/>
        </w:rPr>
        <w:t>Usuarios Externos</w:t>
      </w:r>
    </w:p>
    <w:p w14:paraId="7EEBD74F" w14:textId="47909BD2" w:rsidR="00D67A4B" w:rsidRPr="00DE50D3" w:rsidRDefault="00D67A4B" w:rsidP="00D67A4B">
      <w:pPr>
        <w:pStyle w:val="ProductList-Body"/>
        <w:rPr>
          <w:lang w:val="es-ES"/>
        </w:rPr>
      </w:pPr>
      <w:r w:rsidRPr="00DE50D3">
        <w:rPr>
          <w:lang w:val="es-ES"/>
        </w:rPr>
        <w:t xml:space="preserve">Los Usuarios Externos invitados a </w:t>
      </w:r>
      <w:proofErr w:type="spellStart"/>
      <w:r w:rsidRPr="00DE50D3">
        <w:rPr>
          <w:lang w:val="es-ES"/>
        </w:rPr>
        <w:t>Yammer</w:t>
      </w:r>
      <w:proofErr w:type="spellEnd"/>
      <w:r w:rsidRPr="00DE50D3">
        <w:rPr>
          <w:lang w:val="es-ES"/>
        </w:rPr>
        <w:t xml:space="preserve"> mediante la funcionalidad de red externa no necesitan SL de Usuario.</w:t>
      </w:r>
    </w:p>
    <w:p w14:paraId="76302AA6" w14:textId="3EA83917" w:rsidR="00D67A4B" w:rsidRPr="00DE50D3" w:rsidRDefault="005E4DBE"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20" w:name="Attachment1"/>
      <w:bookmarkStart w:id="121" w:name="_Toc440107986"/>
      <w:r w:rsidRPr="00DE50D3">
        <w:rPr>
          <w:lang w:val="es-ES"/>
        </w:rPr>
        <w:lastRenderedPageBreak/>
        <w:t>Anexo 1: Notificaciones</w:t>
      </w:r>
      <w:bookmarkEnd w:id="120"/>
      <w:bookmarkEnd w:id="121"/>
    </w:p>
    <w:p w14:paraId="2F4609B8" w14:textId="0A35F4A9" w:rsidR="004D27A6" w:rsidRPr="00DE50D3" w:rsidRDefault="00D67A4B" w:rsidP="00E86D35">
      <w:pPr>
        <w:pStyle w:val="ProductList-Offering1Heading"/>
        <w:rPr>
          <w:lang w:val="es-ES"/>
        </w:rPr>
      </w:pPr>
      <w:bookmarkStart w:id="122" w:name="_Toc440107987"/>
      <w:r w:rsidRPr="00DE50D3">
        <w:rPr>
          <w:lang w:val="es-ES"/>
        </w:rPr>
        <w:t xml:space="preserve">Bing </w:t>
      </w:r>
      <w:proofErr w:type="spellStart"/>
      <w:r w:rsidRPr="00DE50D3">
        <w:rPr>
          <w:lang w:val="es-ES"/>
        </w:rPr>
        <w:t>Maps</w:t>
      </w:r>
      <w:bookmarkEnd w:id="122"/>
      <w:proofErr w:type="spellEnd"/>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w:t>
      </w:r>
      <w:proofErr w:type="gramStart"/>
      <w:r w:rsidRPr="00DE50D3">
        <w:rPr>
          <w:lang w:val="es-ES"/>
        </w:rPr>
        <w:t>incluye</w:t>
      </w:r>
      <w:proofErr w:type="gramEnd"/>
      <w:r w:rsidRPr="00DE50D3">
        <w:rPr>
          <w:lang w:val="es-ES"/>
        </w:rPr>
        <w:t xml:space="preserv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51" w:history="1">
        <w:r w:rsidRPr="00DE50D3">
          <w:rPr>
            <w:rStyle w:val="Hyperlink"/>
            <w:lang w:val="es-ES"/>
          </w:rPr>
          <w:t>go.microsoft.com/?</w:t>
        </w:r>
        <w:proofErr w:type="spellStart"/>
        <w:r w:rsidRPr="00DE50D3">
          <w:rPr>
            <w:rStyle w:val="Hyperlink"/>
            <w:lang w:val="es-ES"/>
          </w:rPr>
          <w:t>linkid</w:t>
        </w:r>
        <w:proofErr w:type="spellEnd"/>
        <w:r w:rsidRPr="00DE50D3">
          <w:rPr>
            <w:rStyle w:val="Hyperlink"/>
            <w:lang w:val="es-ES"/>
          </w:rPr>
          <w:t>=9710837</w:t>
        </w:r>
      </w:hyperlink>
      <w:r w:rsidRPr="00DE50D3">
        <w:rPr>
          <w:lang w:val="es-ES"/>
        </w:rPr>
        <w:t xml:space="preserve"> y la Declaración de Privacidad de Mapas de Bing disponible en </w:t>
      </w:r>
      <w:hyperlink r:id="rId52" w:history="1">
        <w:r w:rsidRPr="00DE50D3">
          <w:rPr>
            <w:rStyle w:val="Hyperlink"/>
            <w:lang w:val="es-ES"/>
          </w:rPr>
          <w:t>go.microsoft.com/</w:t>
        </w:r>
        <w:proofErr w:type="spellStart"/>
        <w:r w:rsidRPr="00DE50D3">
          <w:rPr>
            <w:rStyle w:val="Hyperlink"/>
            <w:lang w:val="es-ES"/>
          </w:rPr>
          <w:t>fwlink</w:t>
        </w:r>
        <w:proofErr w:type="spellEnd"/>
        <w:r w:rsidRPr="00DE50D3">
          <w:rPr>
            <w:rStyle w:val="Hyperlink"/>
            <w:lang w:val="es-ES"/>
          </w:rPr>
          <w:t>/?</w:t>
        </w:r>
        <w:proofErr w:type="spellStart"/>
        <w:r w:rsidRPr="00DE50D3">
          <w:rPr>
            <w:rStyle w:val="Hyperlink"/>
            <w:lang w:val="es-ES"/>
          </w:rPr>
          <w:t>LinkID</w:t>
        </w:r>
        <w:proofErr w:type="spellEnd"/>
        <w:r w:rsidRPr="00DE50D3">
          <w:rPr>
            <w:rStyle w:val="Hyperlink"/>
            <w:lang w:val="es-ES"/>
          </w:rPr>
          <w:t>=248686</w:t>
        </w:r>
      </w:hyperlink>
      <w:r w:rsidRPr="00DE50D3">
        <w:rPr>
          <w:lang w:val="es-ES"/>
        </w:rPr>
        <w:t>.</w:t>
      </w:r>
    </w:p>
    <w:bookmarkStart w:id="123" w:name="_Toc431459551"/>
    <w:p w14:paraId="3565F4EC" w14:textId="77777777" w:rsidR="00E22DEE" w:rsidRPr="002A03AA" w:rsidRDefault="00E22DEE" w:rsidP="00E22DEE">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24" w:name="_Toc440107988"/>
      <w:bookmarkStart w:id="125" w:name="ProfessionalServices"/>
      <w:r w:rsidRPr="002A03AA">
        <w:rPr>
          <w:lang w:val="es-ES_tradnl"/>
        </w:rPr>
        <w:t>Servicios Profesionales</w:t>
      </w:r>
      <w:bookmarkEnd w:id="123"/>
      <w:bookmarkEnd w:id="124"/>
    </w:p>
    <w:bookmarkEnd w:id="125"/>
    <w:p w14:paraId="612CB1A5" w14:textId="77777777" w:rsidR="00E22DEE" w:rsidRPr="002A03AA" w:rsidRDefault="00E22DEE" w:rsidP="00E22DEE">
      <w:pPr>
        <w:pStyle w:val="ProductList-Body"/>
        <w:rPr>
          <w:lang w:val="es-ES_tradnl"/>
        </w:rPr>
      </w:pPr>
      <w:r w:rsidRPr="002A03AA">
        <w:rPr>
          <w:lang w:val="es-ES_tradnl"/>
        </w:rPr>
        <w:t>Es posible que el Cliente sea elegible para servicios de soporte al cliente y consultoría de Microsoft relacionados con este Servicio Online. Tales servicios se consideran “Servicios Profesionales” conforme al contrato de licencias por volumen del Cliente. Los términos de esta Notificación se aplican a dichos servicios, pero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está protegida conforme a los términos de confidencialidad del contrato de licencias por volumen del Cliente</w:t>
      </w:r>
      <w:r w:rsidRPr="002A03AA">
        <w:rPr>
          <w:szCs w:val="18"/>
          <w:lang w:val="es-ES_tradnl"/>
        </w:rPr>
        <w:t xml:space="preserve">. </w:t>
      </w:r>
    </w:p>
    <w:p w14:paraId="0AA7DE63" w14:textId="77777777" w:rsidR="00E22DEE" w:rsidRPr="002A03AA" w:rsidRDefault="00E22DEE" w:rsidP="00E22DEE">
      <w:pPr>
        <w:pStyle w:val="ProductList-Body"/>
        <w:rPr>
          <w:lang w:val="es-ES_tradnl"/>
        </w:rPr>
      </w:pPr>
    </w:p>
    <w:p w14:paraId="650B2E77" w14:textId="77777777" w:rsidR="00E22DEE" w:rsidRPr="002A03AA" w:rsidRDefault="00E22DEE" w:rsidP="00E22DEE">
      <w:pPr>
        <w:pStyle w:val="ProductList-Body"/>
        <w:rPr>
          <w:lang w:val="es-ES_tradnl"/>
        </w:rPr>
      </w:pPr>
      <w:r w:rsidRPr="002A03AA">
        <w:rPr>
          <w:lang w:val="es-ES_tradnl"/>
        </w:rPr>
        <w:t xml:space="preserve">Es posible que se apliquen términos adicionales, pero únicamente en la medida en que no entren en conflicto con esta Notificación. </w:t>
      </w:r>
    </w:p>
    <w:p w14:paraId="6E5ED904" w14:textId="77777777" w:rsidR="00E22DEE" w:rsidRPr="002A03AA" w:rsidRDefault="00E22DEE" w:rsidP="00E22DEE">
      <w:pPr>
        <w:pStyle w:val="ProductList-Body"/>
        <w:rPr>
          <w:lang w:val="es-ES_tradnl"/>
        </w:rPr>
      </w:pPr>
      <w:r w:rsidRPr="002A03AA">
        <w:rPr>
          <w:lang w:val="es-ES_tradnl"/>
        </w:rPr>
        <w:t xml:space="preserve">Si el contrato de licencias por volumen del Cliente cubre Servicios Online solamente (y no define Servicios Profesionales), dichos servicios se prestan sujetos a los “Términos de Servicios Profesionales” a continuación. </w:t>
      </w:r>
    </w:p>
    <w:p w14:paraId="47B85E2C" w14:textId="77777777" w:rsidR="00E22DEE" w:rsidRPr="002A03AA" w:rsidRDefault="00E22DEE" w:rsidP="00E22DEE">
      <w:pPr>
        <w:pStyle w:val="ProductList-Body"/>
        <w:rPr>
          <w:lang w:val="es-ES_tradnl"/>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3C69A1" w:rsidRDefault="00E329BB" w:rsidP="00E329BB">
      <w:pPr>
        <w:pStyle w:val="ProductList-Body"/>
        <w:outlineLvl w:val="2"/>
      </w:pPr>
      <w:r>
        <w:rPr>
          <w:b/>
          <w:color w:val="00188F"/>
        </w:rPr>
        <w:t>Fixes</w:t>
      </w:r>
    </w:p>
    <w:p w14:paraId="7624E379" w14:textId="77777777" w:rsidR="00E329BB" w:rsidRPr="003C69A1" w:rsidRDefault="00E329BB" w:rsidP="00E329BB">
      <w:pPr>
        <w:pStyle w:val="ProductList-Body"/>
      </w:pPr>
      <w:r>
        <w:t xml:space="preserve">“Fixes” son las </w:t>
      </w:r>
      <w:proofErr w:type="spellStart"/>
      <w:r>
        <w:t>correcciones</w:t>
      </w:r>
      <w:proofErr w:type="spellEnd"/>
      <w:r>
        <w:t xml:space="preserve">, </w:t>
      </w:r>
      <w:proofErr w:type="spellStart"/>
      <w:r>
        <w:t>modificaciones</w:t>
      </w:r>
      <w:proofErr w:type="spellEnd"/>
      <w:r>
        <w:t xml:space="preserve"> o </w:t>
      </w:r>
      <w:proofErr w:type="spellStart"/>
      <w:r>
        <w:t>mejoras</w:t>
      </w:r>
      <w:proofErr w:type="spellEnd"/>
      <w:r>
        <w:t xml:space="preserve">, o </w:t>
      </w:r>
      <w:proofErr w:type="spellStart"/>
      <w:r>
        <w:t>sus</w:t>
      </w:r>
      <w:proofErr w:type="spellEnd"/>
      <w:r>
        <w:t xml:space="preserve"> </w:t>
      </w:r>
      <w:proofErr w:type="spellStart"/>
      <w:r>
        <w:t>derivados</w:t>
      </w:r>
      <w:proofErr w:type="spellEnd"/>
      <w:r>
        <w:t xml:space="preserve">, de </w:t>
      </w:r>
      <w:proofErr w:type="spellStart"/>
      <w:r>
        <w:t>los</w:t>
      </w:r>
      <w:proofErr w:type="spellEnd"/>
      <w:r>
        <w:t xml:space="preserve"> </w:t>
      </w:r>
      <w:proofErr w:type="spellStart"/>
      <w:r>
        <w:t>Productos</w:t>
      </w:r>
      <w:proofErr w:type="spellEnd"/>
      <w:r>
        <w:t xml:space="preserve"> que Microsoft </w:t>
      </w:r>
      <w:proofErr w:type="spellStart"/>
      <w:r>
        <w:t>lanza</w:t>
      </w:r>
      <w:proofErr w:type="spellEnd"/>
      <w:r>
        <w:t xml:space="preserve"> de forma general (</w:t>
      </w:r>
      <w:proofErr w:type="spellStart"/>
      <w:proofErr w:type="gramStart"/>
      <w:r>
        <w:t>como</w:t>
      </w:r>
      <w:proofErr w:type="spellEnd"/>
      <w:proofErr w:type="gramEnd"/>
      <w:r>
        <w:t xml:space="preserve"> </w:t>
      </w:r>
      <w:proofErr w:type="spellStart"/>
      <w:r>
        <w:t>los</w:t>
      </w:r>
      <w:proofErr w:type="spellEnd"/>
      <w:r>
        <w:t xml:space="preserve"> service pack), o que Microsoft </w:t>
      </w:r>
      <w:proofErr w:type="spellStart"/>
      <w:r>
        <w:t>proporciona</w:t>
      </w:r>
      <w:proofErr w:type="spellEnd"/>
      <w:r>
        <w:t xml:space="preserve"> al </w:t>
      </w:r>
      <w:proofErr w:type="spellStart"/>
      <w:r>
        <w:t>Cliente</w:t>
      </w:r>
      <w:proofErr w:type="spellEnd"/>
      <w:r>
        <w:t xml:space="preserve"> para </w:t>
      </w:r>
      <w:proofErr w:type="spellStart"/>
      <w:r>
        <w:t>abordar</w:t>
      </w:r>
      <w:proofErr w:type="spellEnd"/>
      <w:r>
        <w:t xml:space="preserve"> un </w:t>
      </w:r>
      <w:proofErr w:type="spellStart"/>
      <w:r>
        <w:t>problema</w:t>
      </w:r>
      <w:proofErr w:type="spellEnd"/>
      <w:r>
        <w:t xml:space="preserve"> </w:t>
      </w:r>
      <w:proofErr w:type="spellStart"/>
      <w:r>
        <w:t>específico</w:t>
      </w:r>
      <w:proofErr w:type="spellEnd"/>
      <w:r>
        <w:t xml:space="preserve">. </w:t>
      </w:r>
      <w:proofErr w:type="spellStart"/>
      <w:r>
        <w:t>Cada</w:t>
      </w:r>
      <w:proofErr w:type="spellEnd"/>
      <w:r>
        <w:t xml:space="preserve"> Fix se </w:t>
      </w:r>
      <w:proofErr w:type="spellStart"/>
      <w:r>
        <w:t>licencia</w:t>
      </w:r>
      <w:proofErr w:type="spellEnd"/>
      <w:r>
        <w:t xml:space="preserve"> </w:t>
      </w:r>
      <w:proofErr w:type="spellStart"/>
      <w:r>
        <w:t>bajo</w:t>
      </w:r>
      <w:proofErr w:type="spellEnd"/>
      <w:r>
        <w:t xml:space="preserve"> </w:t>
      </w:r>
      <w:proofErr w:type="spellStart"/>
      <w:r>
        <w:t>los</w:t>
      </w:r>
      <w:proofErr w:type="spellEnd"/>
      <w:r>
        <w:t xml:space="preserve"> </w:t>
      </w:r>
      <w:proofErr w:type="spellStart"/>
      <w:r>
        <w:t>mismos</w:t>
      </w:r>
      <w:proofErr w:type="spellEnd"/>
      <w:r>
        <w:t xml:space="preserve"> </w:t>
      </w:r>
      <w:proofErr w:type="spellStart"/>
      <w:r>
        <w:t>términos</w:t>
      </w:r>
      <w:proofErr w:type="spellEnd"/>
      <w:r>
        <w:t xml:space="preserve"> que el </w:t>
      </w:r>
      <w:proofErr w:type="spellStart"/>
      <w:r>
        <w:t>Producto</w:t>
      </w:r>
      <w:proofErr w:type="spellEnd"/>
      <w:r>
        <w:t xml:space="preserve"> al que se </w:t>
      </w:r>
      <w:proofErr w:type="spellStart"/>
      <w:r>
        <w:t>aplica</w:t>
      </w:r>
      <w:proofErr w:type="spellEnd"/>
      <w:r>
        <w:t xml:space="preserve">. </w:t>
      </w:r>
      <w:proofErr w:type="spellStart"/>
      <w:r>
        <w:t>En</w:t>
      </w:r>
      <w:proofErr w:type="spellEnd"/>
      <w:r>
        <w:t xml:space="preserve"> el </w:t>
      </w:r>
      <w:proofErr w:type="spellStart"/>
      <w:r>
        <w:t>caso</w:t>
      </w:r>
      <w:proofErr w:type="spellEnd"/>
      <w:r>
        <w:t xml:space="preserve"> de que </w:t>
      </w:r>
      <w:proofErr w:type="gramStart"/>
      <w:r>
        <w:t>un</w:t>
      </w:r>
      <w:proofErr w:type="gramEnd"/>
      <w:r>
        <w:t xml:space="preserve"> Fix no se </w:t>
      </w:r>
      <w:proofErr w:type="spellStart"/>
      <w:r>
        <w:t>proporcione</w:t>
      </w:r>
      <w:proofErr w:type="spellEnd"/>
      <w:r>
        <w:t xml:space="preserve"> para un </w:t>
      </w:r>
      <w:proofErr w:type="spellStart"/>
      <w:r>
        <w:t>Producto</w:t>
      </w:r>
      <w:proofErr w:type="spellEnd"/>
      <w:r>
        <w:t xml:space="preserve"> </w:t>
      </w:r>
      <w:proofErr w:type="spellStart"/>
      <w:r>
        <w:t>en</w:t>
      </w:r>
      <w:proofErr w:type="spellEnd"/>
      <w:r>
        <w:t xml:space="preserve"> </w:t>
      </w:r>
      <w:proofErr w:type="spellStart"/>
      <w:r>
        <w:t>concreto</w:t>
      </w:r>
      <w:proofErr w:type="spellEnd"/>
      <w:r>
        <w:t xml:space="preserve">, se </w:t>
      </w:r>
      <w:proofErr w:type="spellStart"/>
      <w:r>
        <w:t>aplicarán</w:t>
      </w:r>
      <w:proofErr w:type="spellEnd"/>
      <w:r>
        <w:t xml:space="preserve"> </w:t>
      </w:r>
      <w:proofErr w:type="spellStart"/>
      <w:r>
        <w:t>los</w:t>
      </w:r>
      <w:proofErr w:type="spellEnd"/>
      <w:r>
        <w:t xml:space="preserve"> </w:t>
      </w:r>
      <w:proofErr w:type="spellStart"/>
      <w:r>
        <w:t>términos</w:t>
      </w:r>
      <w:proofErr w:type="spellEnd"/>
      <w:r>
        <w:t xml:space="preserve"> de </w:t>
      </w:r>
      <w:proofErr w:type="spellStart"/>
      <w:r>
        <w:t>uso</w:t>
      </w:r>
      <w:proofErr w:type="spellEnd"/>
      <w:r>
        <w:t xml:space="preserve"> que Microsoft </w:t>
      </w:r>
      <w:proofErr w:type="spellStart"/>
      <w:r>
        <w:t>proporcione</w:t>
      </w:r>
      <w:proofErr w:type="spellEnd"/>
      <w:r>
        <w:t xml:space="preserve"> junto con el Fix.</w:t>
      </w:r>
    </w:p>
    <w:p w14:paraId="00379DA9" w14:textId="77777777" w:rsidR="00E329BB" w:rsidRPr="003C69A1" w:rsidRDefault="00E329BB" w:rsidP="00E329BB">
      <w:pPr>
        <w:pStyle w:val="ProductList-Body"/>
      </w:pPr>
    </w:p>
    <w:p w14:paraId="70A803E1" w14:textId="77777777" w:rsidR="00E329BB" w:rsidRPr="003C69A1" w:rsidRDefault="00E329BB" w:rsidP="00E329BB">
      <w:pPr>
        <w:pStyle w:val="ProductList-Body"/>
        <w:outlineLvl w:val="2"/>
      </w:pPr>
      <w:proofErr w:type="spellStart"/>
      <w:r>
        <w:rPr>
          <w:b/>
          <w:color w:val="00188F"/>
        </w:rPr>
        <w:t>Trabajo</w:t>
      </w:r>
      <w:proofErr w:type="spellEnd"/>
      <w:r>
        <w:rPr>
          <w:b/>
          <w:color w:val="00188F"/>
        </w:rPr>
        <w:t xml:space="preserve"> </w:t>
      </w:r>
      <w:proofErr w:type="spellStart"/>
      <w:r>
        <w:rPr>
          <w:b/>
          <w:color w:val="00188F"/>
        </w:rPr>
        <w:t>Preexistente</w:t>
      </w:r>
      <w:proofErr w:type="spellEnd"/>
    </w:p>
    <w:p w14:paraId="78A9C460" w14:textId="77777777" w:rsidR="00E329BB" w:rsidRPr="003C69A1" w:rsidRDefault="00E329BB" w:rsidP="00E329BB">
      <w:pPr>
        <w:pStyle w:val="ProductList-Body"/>
      </w:pPr>
      <w:r>
        <w:t xml:space="preserve">“Material </w:t>
      </w:r>
      <w:proofErr w:type="spellStart"/>
      <w:r>
        <w:t>Preexistente</w:t>
      </w:r>
      <w:proofErr w:type="spellEnd"/>
      <w:r>
        <w:t xml:space="preserve">” </w:t>
      </w:r>
      <w:proofErr w:type="spellStart"/>
      <w:r>
        <w:t>es</w:t>
      </w:r>
      <w:proofErr w:type="spellEnd"/>
      <w:r>
        <w:t xml:space="preserve"> </w:t>
      </w:r>
      <w:proofErr w:type="spellStart"/>
      <w:r>
        <w:t>todo</w:t>
      </w:r>
      <w:proofErr w:type="spellEnd"/>
      <w:r>
        <w:t xml:space="preserve"> </w:t>
      </w:r>
      <w:proofErr w:type="spellStart"/>
      <w:r>
        <w:t>código</w:t>
      </w:r>
      <w:proofErr w:type="spellEnd"/>
      <w:r>
        <w:t xml:space="preserve"> </w:t>
      </w:r>
      <w:proofErr w:type="spellStart"/>
      <w:r>
        <w:t>informático</w:t>
      </w:r>
      <w:proofErr w:type="spellEnd"/>
      <w:r>
        <w:t xml:space="preserve"> o material </w:t>
      </w:r>
      <w:proofErr w:type="spellStart"/>
      <w:r>
        <w:t>escrito</w:t>
      </w:r>
      <w:proofErr w:type="spellEnd"/>
      <w:r>
        <w:t xml:space="preserve"> no </w:t>
      </w:r>
      <w:proofErr w:type="spellStart"/>
      <w:r>
        <w:t>basado</w:t>
      </w:r>
      <w:proofErr w:type="spellEnd"/>
      <w:r>
        <w:t xml:space="preserve"> </w:t>
      </w:r>
      <w:proofErr w:type="spellStart"/>
      <w:r>
        <w:t>en</w:t>
      </w:r>
      <w:proofErr w:type="spellEnd"/>
      <w:r>
        <w:t xml:space="preserve"> </w:t>
      </w:r>
      <w:proofErr w:type="spellStart"/>
      <w:r>
        <w:t>código</w:t>
      </w:r>
      <w:proofErr w:type="spellEnd"/>
      <w:r>
        <w:t xml:space="preserve"> </w:t>
      </w:r>
      <w:proofErr w:type="spellStart"/>
      <w:r>
        <w:t>desarrollados</w:t>
      </w:r>
      <w:proofErr w:type="spellEnd"/>
      <w:r>
        <w:t xml:space="preserve"> u </w:t>
      </w:r>
      <w:proofErr w:type="spellStart"/>
      <w:r>
        <w:t>obtenidos</w:t>
      </w:r>
      <w:proofErr w:type="spellEnd"/>
      <w:r>
        <w:t xml:space="preserve"> de </w:t>
      </w:r>
      <w:proofErr w:type="spellStart"/>
      <w:r>
        <w:t>otra</w:t>
      </w:r>
      <w:proofErr w:type="spellEnd"/>
      <w:r>
        <w:t xml:space="preserve"> forma </w:t>
      </w:r>
      <w:proofErr w:type="spellStart"/>
      <w:r>
        <w:t>independientemente</w:t>
      </w:r>
      <w:proofErr w:type="spellEnd"/>
      <w:r>
        <w:t xml:space="preserve"> de </w:t>
      </w:r>
      <w:proofErr w:type="spellStart"/>
      <w:proofErr w:type="gramStart"/>
      <w:r>
        <w:t>este</w:t>
      </w:r>
      <w:proofErr w:type="spellEnd"/>
      <w:proofErr w:type="gramEnd"/>
      <w:r>
        <w:t xml:space="preserve"> </w:t>
      </w:r>
      <w:proofErr w:type="spellStart"/>
      <w:r>
        <w:t>contrato</w:t>
      </w:r>
      <w:proofErr w:type="spellEnd"/>
      <w:r>
        <w:t xml:space="preserve"> de </w:t>
      </w:r>
      <w:proofErr w:type="spellStart"/>
      <w:r>
        <w:t>licencias</w:t>
      </w:r>
      <w:proofErr w:type="spellEnd"/>
      <w:r>
        <w:t xml:space="preserve"> </w:t>
      </w:r>
      <w:proofErr w:type="spellStart"/>
      <w:r>
        <w:t>por</w:t>
      </w:r>
      <w:proofErr w:type="spellEnd"/>
      <w:r>
        <w:t xml:space="preserve"> </w:t>
      </w:r>
      <w:proofErr w:type="spellStart"/>
      <w:r>
        <w:t>volumen</w:t>
      </w:r>
      <w:proofErr w:type="spellEnd"/>
      <w:r>
        <w:t xml:space="preserve"> del </w:t>
      </w:r>
      <w:proofErr w:type="spellStart"/>
      <w:r>
        <w:t>Cliente</w:t>
      </w:r>
      <w:proofErr w:type="spellEnd"/>
      <w:r>
        <w:t xml:space="preserve">. </w:t>
      </w:r>
      <w:proofErr w:type="spellStart"/>
      <w:r>
        <w:t>Todos</w:t>
      </w:r>
      <w:proofErr w:type="spellEnd"/>
      <w:r>
        <w:t xml:space="preserve"> </w:t>
      </w:r>
      <w:proofErr w:type="spellStart"/>
      <w:r>
        <w:t>los</w:t>
      </w:r>
      <w:proofErr w:type="spellEnd"/>
      <w:r>
        <w:t xml:space="preserve"> derechos de </w:t>
      </w:r>
      <w:proofErr w:type="spellStart"/>
      <w:r>
        <w:t>Trabajo</w:t>
      </w:r>
      <w:proofErr w:type="spellEnd"/>
      <w:r>
        <w:t xml:space="preserve"> </w:t>
      </w:r>
      <w:proofErr w:type="spellStart"/>
      <w:r>
        <w:t>Preexistente</w:t>
      </w:r>
      <w:proofErr w:type="spellEnd"/>
      <w:r>
        <w:t xml:space="preserve"> </w:t>
      </w:r>
      <w:proofErr w:type="spellStart"/>
      <w:r>
        <w:t>seguirán</w:t>
      </w:r>
      <w:proofErr w:type="spellEnd"/>
      <w:r>
        <w:t xml:space="preserve"> </w:t>
      </w:r>
      <w:proofErr w:type="spellStart"/>
      <w:r>
        <w:t>siendo</w:t>
      </w:r>
      <w:proofErr w:type="spellEnd"/>
      <w:r>
        <w:t xml:space="preserve"> de </w:t>
      </w:r>
      <w:proofErr w:type="spellStart"/>
      <w:r>
        <w:t>propiedad</w:t>
      </w:r>
      <w:proofErr w:type="spellEnd"/>
      <w:r>
        <w:t xml:space="preserve"> </w:t>
      </w:r>
      <w:proofErr w:type="spellStart"/>
      <w:r>
        <w:t>exclusiva</w:t>
      </w:r>
      <w:proofErr w:type="spellEnd"/>
      <w:r>
        <w:t xml:space="preserve"> de la parte que lo </w:t>
      </w:r>
      <w:proofErr w:type="spellStart"/>
      <w:r>
        <w:t>proporcione</w:t>
      </w:r>
      <w:proofErr w:type="spellEnd"/>
      <w:r>
        <w:t xml:space="preserve">. </w:t>
      </w:r>
      <w:proofErr w:type="spellStart"/>
      <w:r>
        <w:t>Cada</w:t>
      </w:r>
      <w:proofErr w:type="spellEnd"/>
      <w:r>
        <w:t xml:space="preserve"> parte </w:t>
      </w:r>
      <w:proofErr w:type="spellStart"/>
      <w:r>
        <w:t>puede</w:t>
      </w:r>
      <w:proofErr w:type="spellEnd"/>
      <w:r>
        <w:t xml:space="preserve"> </w:t>
      </w:r>
      <w:proofErr w:type="spellStart"/>
      <w:r>
        <w:t>utilizar</w:t>
      </w:r>
      <w:proofErr w:type="spellEnd"/>
      <w:r>
        <w:t xml:space="preserve">, </w:t>
      </w:r>
      <w:proofErr w:type="spellStart"/>
      <w:r>
        <w:t>reproducir</w:t>
      </w:r>
      <w:proofErr w:type="spellEnd"/>
      <w:r>
        <w:t xml:space="preserve"> y </w:t>
      </w:r>
      <w:proofErr w:type="spellStart"/>
      <w:r>
        <w:t>modificar</w:t>
      </w:r>
      <w:proofErr w:type="spellEnd"/>
      <w:r>
        <w:t xml:space="preserve"> el </w:t>
      </w:r>
      <w:proofErr w:type="spellStart"/>
      <w:r>
        <w:t>Trabajo</w:t>
      </w:r>
      <w:proofErr w:type="spellEnd"/>
      <w:r>
        <w:t xml:space="preserve"> </w:t>
      </w:r>
      <w:proofErr w:type="spellStart"/>
      <w:r>
        <w:t>Preexistente</w:t>
      </w:r>
      <w:proofErr w:type="spellEnd"/>
      <w:r>
        <w:t xml:space="preserve"> de la </w:t>
      </w:r>
      <w:proofErr w:type="spellStart"/>
      <w:r>
        <w:t>otra</w:t>
      </w:r>
      <w:proofErr w:type="spellEnd"/>
      <w:r>
        <w:t xml:space="preserve"> parte </w:t>
      </w:r>
      <w:proofErr w:type="spellStart"/>
      <w:r>
        <w:t>según</w:t>
      </w:r>
      <w:proofErr w:type="spellEnd"/>
      <w:r>
        <w:t xml:space="preserve"> sea </w:t>
      </w:r>
      <w:proofErr w:type="spellStart"/>
      <w:r>
        <w:t>necesario</w:t>
      </w:r>
      <w:proofErr w:type="spellEnd"/>
      <w:r>
        <w:t xml:space="preserve"> para </w:t>
      </w:r>
      <w:proofErr w:type="spellStart"/>
      <w:r>
        <w:t>llevar</w:t>
      </w:r>
      <w:proofErr w:type="spellEnd"/>
      <w:r>
        <w:t xml:space="preserve"> a </w:t>
      </w:r>
      <w:proofErr w:type="spellStart"/>
      <w:r>
        <w:t>cabo</w:t>
      </w:r>
      <w:proofErr w:type="spellEnd"/>
      <w:r>
        <w:t xml:space="preserve"> las </w:t>
      </w:r>
      <w:proofErr w:type="spellStart"/>
      <w:r>
        <w:t>obligaciones</w:t>
      </w:r>
      <w:proofErr w:type="spellEnd"/>
      <w:r>
        <w:t xml:space="preserve"> </w:t>
      </w:r>
      <w:proofErr w:type="spellStart"/>
      <w:r>
        <w:t>relacionadas</w:t>
      </w:r>
      <w:proofErr w:type="spellEnd"/>
      <w:r>
        <w:t xml:space="preserve"> con </w:t>
      </w:r>
      <w:proofErr w:type="spellStart"/>
      <w:r>
        <w:t>los</w:t>
      </w:r>
      <w:proofErr w:type="spellEnd"/>
      <w:r>
        <w:t xml:space="preserve"> </w:t>
      </w:r>
      <w:proofErr w:type="spellStart"/>
      <w:r>
        <w:t>Servicios</w:t>
      </w:r>
      <w:proofErr w:type="spellEnd"/>
      <w:r>
        <w:t xml:space="preserve"> </w:t>
      </w:r>
      <w:proofErr w:type="spellStart"/>
      <w:r>
        <w:t>Profesionales</w:t>
      </w:r>
      <w:proofErr w:type="spellEnd"/>
      <w:r>
        <w:t>.</w:t>
      </w:r>
    </w:p>
    <w:p w14:paraId="23DF85D9" w14:textId="77777777" w:rsidR="00E329BB" w:rsidRPr="003C69A1" w:rsidRDefault="00E329BB" w:rsidP="00E329BB">
      <w:pPr>
        <w:pStyle w:val="ProductList-Body"/>
      </w:pPr>
    </w:p>
    <w:p w14:paraId="511E89C2" w14:textId="77777777" w:rsidR="00E329BB" w:rsidRPr="003C69A1" w:rsidRDefault="00E329BB" w:rsidP="00E329BB">
      <w:pPr>
        <w:pStyle w:val="ProductList-Body"/>
        <w:keepNext/>
      </w:pPr>
      <w:proofErr w:type="spellStart"/>
      <w:r>
        <w:rPr>
          <w:b/>
          <w:color w:val="00188F"/>
        </w:rPr>
        <w:lastRenderedPageBreak/>
        <w:t>Entregables</w:t>
      </w:r>
      <w:proofErr w:type="spellEnd"/>
    </w:p>
    <w:p w14:paraId="1B97AC99" w14:textId="77777777" w:rsidR="00E329BB" w:rsidRPr="003C69A1" w:rsidRDefault="00E329BB" w:rsidP="00E329BB">
      <w:pPr>
        <w:pStyle w:val="ProductList-Body"/>
      </w:pPr>
      <w:r>
        <w:t>“</w:t>
      </w:r>
      <w:proofErr w:type="spellStart"/>
      <w:r>
        <w:t>Entregables</w:t>
      </w:r>
      <w:proofErr w:type="spellEnd"/>
      <w:r>
        <w:t xml:space="preserve">” </w:t>
      </w:r>
      <w:proofErr w:type="spellStart"/>
      <w:r>
        <w:t>es</w:t>
      </w:r>
      <w:proofErr w:type="spellEnd"/>
      <w:r>
        <w:t xml:space="preserve"> </w:t>
      </w:r>
      <w:proofErr w:type="spellStart"/>
      <w:r>
        <w:t>todo</w:t>
      </w:r>
      <w:proofErr w:type="spellEnd"/>
      <w:r>
        <w:t xml:space="preserve"> material o </w:t>
      </w:r>
      <w:proofErr w:type="spellStart"/>
      <w:r>
        <w:t>código</w:t>
      </w:r>
      <w:proofErr w:type="spellEnd"/>
      <w:r>
        <w:t xml:space="preserve"> </w:t>
      </w:r>
      <w:proofErr w:type="spellStart"/>
      <w:r>
        <w:t>informático</w:t>
      </w:r>
      <w:proofErr w:type="spellEnd"/>
      <w:r>
        <w:t xml:space="preserve">, </w:t>
      </w:r>
      <w:proofErr w:type="spellStart"/>
      <w:r>
        <w:t>distinto</w:t>
      </w:r>
      <w:proofErr w:type="spellEnd"/>
      <w:r>
        <w:t xml:space="preserve"> de </w:t>
      </w:r>
      <w:proofErr w:type="spellStart"/>
      <w:r>
        <w:t>los</w:t>
      </w:r>
      <w:proofErr w:type="spellEnd"/>
      <w:r>
        <w:t xml:space="preserve"> </w:t>
      </w:r>
      <w:proofErr w:type="spellStart"/>
      <w:r>
        <w:t>Productos</w:t>
      </w:r>
      <w:proofErr w:type="spellEnd"/>
      <w:r>
        <w:t xml:space="preserve"> y de </w:t>
      </w:r>
      <w:proofErr w:type="spellStart"/>
      <w:r>
        <w:t>los</w:t>
      </w:r>
      <w:proofErr w:type="spellEnd"/>
      <w:r>
        <w:t xml:space="preserve"> Fixes, que Microsoft </w:t>
      </w:r>
      <w:proofErr w:type="spellStart"/>
      <w:r>
        <w:t>deje</w:t>
      </w:r>
      <w:proofErr w:type="spellEnd"/>
      <w:r>
        <w:t xml:space="preserve"> </w:t>
      </w:r>
      <w:proofErr w:type="spellStart"/>
      <w:r>
        <w:t>en</w:t>
      </w:r>
      <w:proofErr w:type="spellEnd"/>
      <w:r>
        <w:t xml:space="preserve"> el </w:t>
      </w:r>
      <w:proofErr w:type="spellStart"/>
      <w:r>
        <w:t>Cliente</w:t>
      </w:r>
      <w:proofErr w:type="spellEnd"/>
      <w:r>
        <w:t xml:space="preserve"> </w:t>
      </w:r>
      <w:proofErr w:type="spellStart"/>
      <w:r>
        <w:t>cuando</w:t>
      </w:r>
      <w:proofErr w:type="spellEnd"/>
      <w:r>
        <w:t xml:space="preserve"> Microsoft </w:t>
      </w:r>
      <w:proofErr w:type="spellStart"/>
      <w:r>
        <w:t>concluya</w:t>
      </w:r>
      <w:proofErr w:type="spellEnd"/>
      <w:r>
        <w:t xml:space="preserve"> </w:t>
      </w:r>
      <w:proofErr w:type="spellStart"/>
      <w:r>
        <w:t>una</w:t>
      </w:r>
      <w:proofErr w:type="spellEnd"/>
      <w:r>
        <w:t xml:space="preserve"> </w:t>
      </w:r>
      <w:proofErr w:type="spellStart"/>
      <w:r>
        <w:t>prestación</w:t>
      </w:r>
      <w:proofErr w:type="spellEnd"/>
      <w:r>
        <w:t xml:space="preserve"> de </w:t>
      </w:r>
      <w:proofErr w:type="spellStart"/>
      <w:r>
        <w:t>Servicios</w:t>
      </w:r>
      <w:proofErr w:type="spellEnd"/>
      <w:r>
        <w:t xml:space="preserve"> </w:t>
      </w:r>
      <w:proofErr w:type="spellStart"/>
      <w:r>
        <w:t>Profesionales</w:t>
      </w:r>
      <w:proofErr w:type="spellEnd"/>
      <w:r>
        <w:t xml:space="preserve">. Microsoft </w:t>
      </w:r>
      <w:proofErr w:type="spellStart"/>
      <w:r>
        <w:t>concederá</w:t>
      </w:r>
      <w:proofErr w:type="spellEnd"/>
      <w:r>
        <w:t xml:space="preserve"> al </w:t>
      </w:r>
      <w:proofErr w:type="spellStart"/>
      <w:r>
        <w:t>Cliente</w:t>
      </w:r>
      <w:proofErr w:type="spellEnd"/>
      <w:r>
        <w:t xml:space="preserve"> </w:t>
      </w:r>
      <w:proofErr w:type="spellStart"/>
      <w:r>
        <w:t>una</w:t>
      </w:r>
      <w:proofErr w:type="spellEnd"/>
      <w:r>
        <w:t xml:space="preserve"> </w:t>
      </w:r>
      <w:proofErr w:type="spellStart"/>
      <w:r>
        <w:t>licencia</w:t>
      </w:r>
      <w:proofErr w:type="spellEnd"/>
      <w:r>
        <w:t xml:space="preserve"> no </w:t>
      </w:r>
      <w:proofErr w:type="spellStart"/>
      <w:r>
        <w:t>exclusiva</w:t>
      </w:r>
      <w:proofErr w:type="spellEnd"/>
      <w:r>
        <w:t xml:space="preserve">, </w:t>
      </w:r>
      <w:proofErr w:type="spellStart"/>
      <w:r>
        <w:t>intransmisible</w:t>
      </w:r>
      <w:proofErr w:type="spellEnd"/>
      <w:r>
        <w:t xml:space="preserve"> y </w:t>
      </w:r>
      <w:proofErr w:type="spellStart"/>
      <w:r>
        <w:t>perpetua</w:t>
      </w:r>
      <w:proofErr w:type="spellEnd"/>
      <w:r>
        <w:t xml:space="preserve"> para </w:t>
      </w:r>
      <w:proofErr w:type="spellStart"/>
      <w:r>
        <w:t>reproducir</w:t>
      </w:r>
      <w:proofErr w:type="spellEnd"/>
      <w:r>
        <w:t xml:space="preserve">, </w:t>
      </w:r>
      <w:proofErr w:type="spellStart"/>
      <w:r>
        <w:t>utilizar</w:t>
      </w:r>
      <w:proofErr w:type="spellEnd"/>
      <w:r>
        <w:t xml:space="preserve"> y </w:t>
      </w:r>
      <w:proofErr w:type="spellStart"/>
      <w:r>
        <w:t>modificar</w:t>
      </w:r>
      <w:proofErr w:type="spellEnd"/>
      <w:r>
        <w:t xml:space="preserve"> </w:t>
      </w:r>
      <w:proofErr w:type="spellStart"/>
      <w:r>
        <w:t>los</w:t>
      </w:r>
      <w:proofErr w:type="spellEnd"/>
      <w:r>
        <w:t xml:space="preserve"> </w:t>
      </w:r>
      <w:proofErr w:type="spellStart"/>
      <w:r>
        <w:t>Entregables</w:t>
      </w:r>
      <w:proofErr w:type="spellEnd"/>
      <w:r>
        <w:t xml:space="preserve">, </w:t>
      </w:r>
      <w:proofErr w:type="spellStart"/>
      <w:r>
        <w:t>únicamente</w:t>
      </w:r>
      <w:proofErr w:type="spellEnd"/>
      <w:r>
        <w:t xml:space="preserve"> para fines </w:t>
      </w:r>
      <w:proofErr w:type="spellStart"/>
      <w:r>
        <w:t>internos</w:t>
      </w:r>
      <w:proofErr w:type="spellEnd"/>
      <w:r>
        <w:t xml:space="preserve"> </w:t>
      </w:r>
      <w:proofErr w:type="gramStart"/>
      <w:r>
        <w:t>del</w:t>
      </w:r>
      <w:proofErr w:type="gramEnd"/>
      <w:r>
        <w:t xml:space="preserve"> </w:t>
      </w:r>
      <w:proofErr w:type="spellStart"/>
      <w:r>
        <w:t>negocio</w:t>
      </w:r>
      <w:proofErr w:type="spellEnd"/>
      <w:r>
        <w:t xml:space="preserve"> del </w:t>
      </w:r>
      <w:proofErr w:type="spellStart"/>
      <w:r>
        <w:t>Cliente</w:t>
      </w:r>
      <w:proofErr w:type="spellEnd"/>
      <w:r>
        <w:t xml:space="preserve"> y con </w:t>
      </w:r>
      <w:proofErr w:type="spellStart"/>
      <w:r>
        <w:t>sujeción</w:t>
      </w:r>
      <w:proofErr w:type="spellEnd"/>
      <w:r>
        <w:t xml:space="preserve"> a </w:t>
      </w:r>
      <w:proofErr w:type="spellStart"/>
      <w:r>
        <w:t>los</w:t>
      </w:r>
      <w:proofErr w:type="spellEnd"/>
      <w:r>
        <w:t xml:space="preserve"> </w:t>
      </w:r>
      <w:proofErr w:type="spellStart"/>
      <w:r>
        <w:t>términos</w:t>
      </w:r>
      <w:proofErr w:type="spellEnd"/>
      <w:r>
        <w:t xml:space="preserve"> y </w:t>
      </w:r>
      <w:proofErr w:type="spellStart"/>
      <w:r>
        <w:t>condiciones</w:t>
      </w:r>
      <w:proofErr w:type="spellEnd"/>
      <w:r>
        <w:t xml:space="preserve"> del </w:t>
      </w:r>
      <w:proofErr w:type="spellStart"/>
      <w:r>
        <w:t>contrato</w:t>
      </w:r>
      <w:proofErr w:type="spellEnd"/>
      <w:r>
        <w:t xml:space="preserve"> de </w:t>
      </w:r>
      <w:proofErr w:type="spellStart"/>
      <w:r>
        <w:t>licencias</w:t>
      </w:r>
      <w:proofErr w:type="spellEnd"/>
      <w:r>
        <w:t xml:space="preserve"> </w:t>
      </w:r>
      <w:proofErr w:type="spellStart"/>
      <w:r>
        <w:t>por</w:t>
      </w:r>
      <w:proofErr w:type="spellEnd"/>
      <w:r>
        <w:t xml:space="preserve"> </w:t>
      </w:r>
      <w:proofErr w:type="spellStart"/>
      <w:r>
        <w:t>volumen</w:t>
      </w:r>
      <w:proofErr w:type="spellEnd"/>
      <w:r>
        <w:t xml:space="preserve"> del </w:t>
      </w:r>
      <w:proofErr w:type="spellStart"/>
      <w:r>
        <w:t>Cliente</w:t>
      </w:r>
      <w:proofErr w:type="spellEnd"/>
      <w:r>
        <w:t>.</w:t>
      </w:r>
    </w:p>
    <w:p w14:paraId="24C52A3F" w14:textId="77777777" w:rsidR="00E329BB" w:rsidRPr="003C69A1" w:rsidRDefault="00E329BB" w:rsidP="00E329BB">
      <w:pPr>
        <w:pStyle w:val="ProductList-Body"/>
      </w:pPr>
    </w:p>
    <w:p w14:paraId="3AF2835C" w14:textId="77777777" w:rsidR="00E329BB" w:rsidRPr="003C69A1" w:rsidRDefault="00E329BB" w:rsidP="00E329BB">
      <w:pPr>
        <w:pStyle w:val="ProductList-Body"/>
        <w:tabs>
          <w:tab w:val="clear" w:pos="158"/>
          <w:tab w:val="left" w:pos="360"/>
        </w:tabs>
      </w:pPr>
      <w:proofErr w:type="spellStart"/>
      <w:r>
        <w:rPr>
          <w:b/>
          <w:color w:val="00188F"/>
        </w:rPr>
        <w:t>Tecnología</w:t>
      </w:r>
      <w:proofErr w:type="spellEnd"/>
      <w:r>
        <w:rPr>
          <w:b/>
          <w:color w:val="00188F"/>
        </w:rPr>
        <w:t xml:space="preserve"> que no </w:t>
      </w:r>
      <w:proofErr w:type="spellStart"/>
      <w:r>
        <w:rPr>
          <w:b/>
          <w:color w:val="00188F"/>
        </w:rPr>
        <w:t>es</w:t>
      </w:r>
      <w:proofErr w:type="spellEnd"/>
      <w:r>
        <w:rPr>
          <w:b/>
          <w:color w:val="00188F"/>
        </w:rPr>
        <w:t xml:space="preserve"> de Microsoft</w:t>
      </w:r>
    </w:p>
    <w:p w14:paraId="04A63D69" w14:textId="77777777" w:rsidR="00E329BB" w:rsidRPr="003C69A1" w:rsidRDefault="00E329BB" w:rsidP="00E329BB">
      <w:pPr>
        <w:pStyle w:val="ProductList-Body"/>
      </w:pPr>
      <w:r>
        <w:t xml:space="preserve">El </w:t>
      </w:r>
      <w:proofErr w:type="spellStart"/>
      <w:r>
        <w:t>Cliente</w:t>
      </w:r>
      <w:proofErr w:type="spellEnd"/>
      <w:r>
        <w:t xml:space="preserve"> </w:t>
      </w:r>
      <w:proofErr w:type="spellStart"/>
      <w:r>
        <w:t>es</w:t>
      </w:r>
      <w:proofErr w:type="spellEnd"/>
      <w:r>
        <w:t xml:space="preserve"> el </w:t>
      </w:r>
      <w:proofErr w:type="spellStart"/>
      <w:r>
        <w:t>único</w:t>
      </w:r>
      <w:proofErr w:type="spellEnd"/>
      <w:r>
        <w:t xml:space="preserve"> </w:t>
      </w:r>
      <w:proofErr w:type="spellStart"/>
      <w:r>
        <w:t>responsable</w:t>
      </w:r>
      <w:proofErr w:type="spellEnd"/>
      <w:r>
        <w:t xml:space="preserve"> </w:t>
      </w:r>
      <w:proofErr w:type="spellStart"/>
      <w:r>
        <w:t>por</w:t>
      </w:r>
      <w:proofErr w:type="spellEnd"/>
      <w:r>
        <w:t xml:space="preserve"> </w:t>
      </w:r>
      <w:proofErr w:type="spellStart"/>
      <w:r>
        <w:t>toda</w:t>
      </w:r>
      <w:proofErr w:type="spellEnd"/>
      <w:r>
        <w:t xml:space="preserve"> </w:t>
      </w:r>
      <w:proofErr w:type="spellStart"/>
      <w:r>
        <w:t>tecnología</w:t>
      </w:r>
      <w:proofErr w:type="spellEnd"/>
      <w:r>
        <w:t xml:space="preserve"> o software no </w:t>
      </w:r>
      <w:proofErr w:type="spellStart"/>
      <w:r>
        <w:t>provisto</w:t>
      </w:r>
      <w:proofErr w:type="spellEnd"/>
      <w:r>
        <w:t xml:space="preserve"> </w:t>
      </w:r>
      <w:proofErr w:type="spellStart"/>
      <w:r>
        <w:t>por</w:t>
      </w:r>
      <w:proofErr w:type="spellEnd"/>
      <w:r>
        <w:t xml:space="preserve"> Microsoft que se </w:t>
      </w:r>
      <w:proofErr w:type="spellStart"/>
      <w:r>
        <w:t>instale</w:t>
      </w:r>
      <w:proofErr w:type="spellEnd"/>
      <w:r>
        <w:t xml:space="preserve"> o </w:t>
      </w:r>
      <w:proofErr w:type="spellStart"/>
      <w:r>
        <w:t>utilice</w:t>
      </w:r>
      <w:proofErr w:type="spellEnd"/>
      <w:r>
        <w:t xml:space="preserve"> con </w:t>
      </w:r>
      <w:proofErr w:type="spellStart"/>
      <w:r>
        <w:t>los</w:t>
      </w:r>
      <w:proofErr w:type="spellEnd"/>
      <w:r>
        <w:t xml:space="preserve"> </w:t>
      </w:r>
      <w:proofErr w:type="spellStart"/>
      <w:r>
        <w:t>Servicios</w:t>
      </w:r>
      <w:proofErr w:type="spellEnd"/>
      <w:r>
        <w:t xml:space="preserve"> Online, </w:t>
      </w:r>
      <w:proofErr w:type="spellStart"/>
      <w:r>
        <w:t>los</w:t>
      </w:r>
      <w:proofErr w:type="spellEnd"/>
      <w:r>
        <w:t xml:space="preserve"> Fixes o </w:t>
      </w:r>
      <w:proofErr w:type="spellStart"/>
      <w:r>
        <w:t>los</w:t>
      </w:r>
      <w:proofErr w:type="spellEnd"/>
      <w:r>
        <w:t xml:space="preserve"> </w:t>
      </w:r>
      <w:proofErr w:type="spellStart"/>
      <w:r>
        <w:t>Entregables</w:t>
      </w:r>
      <w:proofErr w:type="spellEnd"/>
      <w:r>
        <w:t>.</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 xml:space="preserve">El Cliente puede </w:t>
      </w:r>
      <w:proofErr w:type="spellStart"/>
      <w:r w:rsidRPr="002A03AA">
        <w:rPr>
          <w:lang w:val="es-ES_tradnl"/>
        </w:rPr>
        <w:t>sublicenciar</w:t>
      </w:r>
      <w:proofErr w:type="spellEnd"/>
      <w:r w:rsidRPr="002A03AA">
        <w:rPr>
          <w:lang w:val="es-ES_tradnl"/>
        </w:rPr>
        <w:t xml:space="preserve"> los derechos de uso de los Entregables a sus Filiales, pero las Filiales del Cliente no podrán </w:t>
      </w:r>
      <w:proofErr w:type="spellStart"/>
      <w:r w:rsidRPr="002A03AA">
        <w:rPr>
          <w:lang w:val="es-ES_tradnl"/>
        </w:rPr>
        <w:t>sublicenciar</w:t>
      </w:r>
      <w:proofErr w:type="spellEnd"/>
      <w:r w:rsidRPr="002A03AA">
        <w:rPr>
          <w:lang w:val="es-ES_tradnl"/>
        </w:rPr>
        <w:t xml:space="preserve">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5E4DBE" w:rsidP="00E22DEE">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7C9D16CC" w14:textId="40E24B5F" w:rsidR="00D67A4B" w:rsidRPr="00DE50D3" w:rsidRDefault="00A27D70" w:rsidP="00E86D35">
      <w:pPr>
        <w:pStyle w:val="ProductList-Offering1Heading"/>
        <w:rPr>
          <w:lang w:val="es-ES"/>
        </w:rPr>
      </w:pPr>
      <w:bookmarkStart w:id="126" w:name="_Toc440107989"/>
      <w:r w:rsidRPr="00DE50D3">
        <w:rPr>
          <w:lang w:val="es-ES"/>
        </w:rPr>
        <w:t>Notificación sobre el Estándar Visual H.264/AVC, el Estándar de Vídeo VC-1, el Estándar Visual MPEG-4 y el Estándar de Vídeo MPEG-2</w:t>
      </w:r>
      <w:bookmarkEnd w:id="126"/>
    </w:p>
    <w:p w14:paraId="61C5203D" w14:textId="77777777" w:rsidR="00A27D70" w:rsidRPr="00DE50D3" w:rsidRDefault="00A27D70" w:rsidP="00A27D70">
      <w:pPr>
        <w:pStyle w:val="ProductList-Body"/>
        <w:rPr>
          <w:lang w:val="es-ES"/>
        </w:rPr>
      </w:pPr>
      <w:r w:rsidRPr="00DE50D3">
        <w:rPr>
          <w:lang w:val="es-ES"/>
        </w:rPr>
        <w:t xml:space="preserve">Este software puede incluir tecnología de compresión visual H.264/AVC, VC-1, MPEG-4 </w:t>
      </w:r>
      <w:proofErr w:type="spellStart"/>
      <w:r w:rsidRPr="00DE50D3">
        <w:rPr>
          <w:lang w:val="es-ES"/>
        </w:rPr>
        <w:t>Part</w:t>
      </w:r>
      <w:proofErr w:type="spellEnd"/>
      <w:r w:rsidRPr="00DE50D3">
        <w:rPr>
          <w:lang w:val="es-ES"/>
        </w:rPr>
        <w:t xml:space="preserve">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53"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5E4DBE"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4"/>
          <w:footerReference w:type="first" r:id="rId55"/>
          <w:pgSz w:w="12240" w:h="15840"/>
          <w:pgMar w:top="1440" w:right="720" w:bottom="1440" w:left="720" w:header="720" w:footer="720" w:gutter="0"/>
          <w:cols w:space="720"/>
          <w:titlePg/>
          <w:docGrid w:linePitch="360"/>
        </w:sectPr>
      </w:pPr>
    </w:p>
    <w:p w14:paraId="1A164F02" w14:textId="77777777" w:rsidR="002A03AA" w:rsidRPr="00E93619" w:rsidRDefault="002A03AA" w:rsidP="002A03AA">
      <w:pPr>
        <w:pStyle w:val="ProductList-SectionHeading"/>
        <w:outlineLvl w:val="0"/>
        <w:rPr>
          <w:lang w:val="es-ES"/>
        </w:rPr>
      </w:pPr>
      <w:bookmarkStart w:id="127" w:name="Attachment2"/>
      <w:bookmarkStart w:id="128" w:name="_Toc431797738"/>
      <w:bookmarkStart w:id="129" w:name="_Toc431459553"/>
      <w:bookmarkStart w:id="130" w:name="_Toc440107990"/>
      <w:r w:rsidRPr="00E93619">
        <w:rPr>
          <w:lang w:val="es-ES"/>
        </w:rPr>
        <w:lastRenderedPageBreak/>
        <w:t>Anexo 2 – Conjuntos de Licencias de Suscripción</w:t>
      </w:r>
      <w:bookmarkEnd w:id="127"/>
      <w:bookmarkEnd w:id="128"/>
      <w:bookmarkEnd w:id="129"/>
      <w:bookmarkEnd w:id="130"/>
    </w:p>
    <w:p w14:paraId="64E1AF01" w14:textId="77777777" w:rsidR="002A03AA" w:rsidRPr="00E93619" w:rsidRDefault="002A03AA" w:rsidP="002A03AA">
      <w:pPr>
        <w:pStyle w:val="ProductList-Body"/>
        <w:spacing w:after="120"/>
        <w:jc w:val="both"/>
        <w:rPr>
          <w:lang w:val="es-ES"/>
        </w:rPr>
      </w:pPr>
      <w:r w:rsidRPr="00E93619">
        <w:rPr>
          <w:lang w:val="es-ES"/>
        </w:rPr>
        <w:t xml:space="preserve">El posible que la compra de Servicios Online esté disponible en la forma de Conjuntos de Servicios Online. Si en la tabla a continuación, hay una celda con sombreado </w:t>
      </w:r>
      <w:r w:rsidRPr="00E93619">
        <w:rPr>
          <w:color w:val="000000" w:themeColor="text1"/>
          <w:shd w:val="clear" w:color="auto" w:fill="4668C5"/>
          <w:lang w:val="es-ES"/>
        </w:rPr>
        <w:t>azul</w:t>
      </w:r>
      <w:r w:rsidRPr="00E93619">
        <w:rPr>
          <w:color w:val="000000" w:themeColor="text1"/>
          <w:lang w:val="es-ES"/>
        </w:rPr>
        <w:t xml:space="preserve"> en una fila de Servicios Online, la</w:t>
      </w:r>
      <w:r w:rsidRPr="00E93619">
        <w:rPr>
          <w:lang w:val="es-ES"/>
        </w:rPr>
        <w:t xml:space="preserve"> SL de Conjunto para la columna en que se encuentra la celda cumple con los requisitos de SL para los Servicios Online de la celda. </w:t>
      </w:r>
    </w:p>
    <w:tbl>
      <w:tblPr>
        <w:tblW w:w="10899" w:type="dxa"/>
        <w:tblInd w:w="108"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840"/>
        <w:gridCol w:w="810"/>
        <w:gridCol w:w="819"/>
        <w:gridCol w:w="774"/>
        <w:gridCol w:w="747"/>
        <w:gridCol w:w="576"/>
        <w:gridCol w:w="576"/>
      </w:tblGrid>
      <w:tr w:rsidR="000769B3" w:rsidRPr="00E93619" w14:paraId="7348D4B8" w14:textId="77777777" w:rsidTr="000769B3">
        <w:trPr>
          <w:cantSplit/>
          <w:trHeight w:val="501"/>
        </w:trPr>
        <w:tc>
          <w:tcPr>
            <w:tcW w:w="2247" w:type="dxa"/>
            <w:vMerge w:val="restart"/>
            <w:tcBorders>
              <w:top w:val="nil"/>
              <w:left w:val="nil"/>
              <w:bottom w:val="dashSmallGap" w:sz="4" w:space="0" w:color="808080" w:themeColor="background1" w:themeShade="80"/>
              <w:right w:val="nil"/>
            </w:tcBorders>
            <w:vAlign w:val="bottom"/>
            <w:hideMark/>
          </w:tcPr>
          <w:p w14:paraId="4103AACE" w14:textId="77777777" w:rsidR="000769B3" w:rsidRPr="00E93619" w:rsidRDefault="000769B3" w:rsidP="00EA2FAC">
            <w:pPr>
              <w:pStyle w:val="ProductList-Body"/>
              <w:tabs>
                <w:tab w:val="clear" w:pos="158"/>
                <w:tab w:val="left" w:pos="720"/>
              </w:tabs>
              <w:spacing w:line="256" w:lineRule="auto"/>
              <w:ind w:left="-108"/>
              <w:rPr>
                <w:sz w:val="22"/>
              </w:rPr>
            </w:pPr>
            <w:proofErr w:type="spellStart"/>
            <w:r w:rsidRPr="00E93619">
              <w:rPr>
                <w:sz w:val="22"/>
              </w:rPr>
              <w:t>Servicios</w:t>
            </w:r>
            <w:proofErr w:type="spellEnd"/>
            <w:r w:rsidRPr="00E93619">
              <w:rPr>
                <w:sz w:val="22"/>
              </w:rPr>
              <w:t xml:space="preserve"> Online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44BC7AD3"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39026B7D" w14:textId="53945846" w:rsidR="000769B3" w:rsidRPr="00E93619" w:rsidRDefault="000769B3" w:rsidP="000769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 xml:space="preserve">Enterprise </w:t>
            </w:r>
            <w:r w:rsidRPr="00E93619">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2CE26963"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495318FA" w14:textId="52ACA72D" w:rsidR="000769B3" w:rsidRPr="00E93619" w:rsidRDefault="000769B3" w:rsidP="000769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Government</w:t>
            </w:r>
          </w:p>
        </w:tc>
        <w:tc>
          <w:tcPr>
            <w:tcW w:w="807" w:type="dxa"/>
            <w:vMerge w:val="restart"/>
            <w:tcBorders>
              <w:top w:val="single" w:sz="12" w:space="0" w:color="FFFFFF" w:themeColor="background1"/>
              <w:left w:val="nil"/>
              <w:right w:val="single" w:sz="12" w:space="0" w:color="FFFFFF" w:themeColor="background1"/>
            </w:tcBorders>
            <w:shd w:val="clear" w:color="auto" w:fill="0072C6"/>
            <w:hideMark/>
          </w:tcPr>
          <w:p w14:paraId="13F21374"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48E0FA71"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roofErr w:type="spellStart"/>
            <w:r w:rsidRPr="00E93619">
              <w:rPr>
                <w:rFonts w:asciiTheme="majorHAnsi" w:hAnsiTheme="majorHAnsi"/>
                <w:color w:val="FFFFFF" w:themeColor="background1"/>
                <w:sz w:val="16"/>
                <w:szCs w:val="16"/>
              </w:rPr>
              <w:t>Ámbito</w:t>
            </w:r>
            <w:proofErr w:type="spellEnd"/>
            <w:r w:rsidRPr="00E93619">
              <w:rPr>
                <w:rFonts w:asciiTheme="majorHAnsi" w:hAnsiTheme="majorHAnsi"/>
                <w:color w:val="FFFFFF" w:themeColor="background1"/>
                <w:sz w:val="16"/>
                <w:szCs w:val="16"/>
              </w:rPr>
              <w:t xml:space="preserve"> </w:t>
            </w:r>
            <w:proofErr w:type="spellStart"/>
            <w:r w:rsidRPr="00E93619">
              <w:rPr>
                <w:rFonts w:asciiTheme="majorHAnsi" w:hAnsiTheme="majorHAnsi"/>
                <w:color w:val="FFFFFF" w:themeColor="background1"/>
                <w:sz w:val="16"/>
                <w:szCs w:val="16"/>
              </w:rPr>
              <w:t>Educativo</w:t>
            </w:r>
            <w:proofErr w:type="spellEnd"/>
          </w:p>
        </w:tc>
        <w:tc>
          <w:tcPr>
            <w:tcW w:w="84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F4AED1"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3AE38C1A"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Business 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8284CE"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182DB7FE"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Business</w:t>
            </w:r>
          </w:p>
          <w:p w14:paraId="2CF846FE"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Premium</w:t>
            </w:r>
          </w:p>
        </w:tc>
        <w:tc>
          <w:tcPr>
            <w:tcW w:w="81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C84F32"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5E931198"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roofErr w:type="spellStart"/>
            <w:r w:rsidRPr="00E93619">
              <w:rPr>
                <w:rFonts w:asciiTheme="majorHAnsi" w:hAnsiTheme="majorHAnsi"/>
                <w:color w:val="FFFFFF" w:themeColor="background1"/>
                <w:sz w:val="16"/>
                <w:szCs w:val="16"/>
              </w:rPr>
              <w:t>Mediana</w:t>
            </w:r>
            <w:proofErr w:type="spellEnd"/>
            <w:r w:rsidRPr="00E93619">
              <w:rPr>
                <w:rFonts w:asciiTheme="majorHAnsi" w:hAnsiTheme="majorHAnsi"/>
                <w:color w:val="FFFFFF" w:themeColor="background1"/>
                <w:sz w:val="16"/>
                <w:szCs w:val="16"/>
              </w:rPr>
              <w:t xml:space="preserve"> </w:t>
            </w:r>
            <w:proofErr w:type="spellStart"/>
            <w:r w:rsidRPr="00E93619">
              <w:rPr>
                <w:rFonts w:asciiTheme="majorHAnsi" w:hAnsiTheme="majorHAnsi"/>
                <w:color w:val="FFFFFF" w:themeColor="background1"/>
                <w:sz w:val="16"/>
                <w:szCs w:val="16"/>
              </w:rPr>
              <w:t>Empresa</w:t>
            </w:r>
            <w:proofErr w:type="spellEnd"/>
          </w:p>
        </w:tc>
        <w:tc>
          <w:tcPr>
            <w:tcW w:w="774" w:type="dxa"/>
            <w:vMerge w:val="restart"/>
            <w:tcBorders>
              <w:top w:val="single" w:sz="12" w:space="0" w:color="FFFFFF" w:themeColor="background1"/>
              <w:left w:val="single" w:sz="12" w:space="0" w:color="FFFFFF" w:themeColor="background1"/>
              <w:right w:val="nil"/>
            </w:tcBorders>
            <w:shd w:val="clear" w:color="auto" w:fill="0072C6"/>
            <w:hideMark/>
          </w:tcPr>
          <w:p w14:paraId="4B16EBA7"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Enterprise</w:t>
            </w:r>
          </w:p>
          <w:p w14:paraId="495B5409"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Mobility Suite</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B3CC76"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Enterprise Cloud</w:t>
            </w:r>
          </w:p>
          <w:p w14:paraId="3FB7B9FC"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 xml:space="preserve">Suite </w:t>
            </w:r>
            <w:r w:rsidRPr="00E93619">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14:paraId="0666E0B3"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Microsoft Dynamics</w:t>
            </w:r>
          </w:p>
          <w:p w14:paraId="33C6F8F0"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CRM Online</w:t>
            </w:r>
          </w:p>
        </w:tc>
      </w:tr>
      <w:tr w:rsidR="000769B3" w:rsidRPr="00E93619" w14:paraId="7CB30224" w14:textId="77777777" w:rsidTr="000769B3">
        <w:trPr>
          <w:cantSplit/>
          <w:trHeight w:val="288"/>
        </w:trPr>
        <w:tc>
          <w:tcPr>
            <w:tcW w:w="2247" w:type="dxa"/>
            <w:vMerge/>
            <w:tcBorders>
              <w:top w:val="nil"/>
              <w:left w:val="nil"/>
              <w:bottom w:val="dashSmallGap" w:sz="4" w:space="0" w:color="808080" w:themeColor="background1" w:themeShade="80"/>
              <w:right w:val="nil"/>
            </w:tcBorders>
            <w:vAlign w:val="center"/>
            <w:hideMark/>
          </w:tcPr>
          <w:p w14:paraId="4C158643" w14:textId="77777777" w:rsidR="000769B3" w:rsidRPr="00E93619" w:rsidRDefault="000769B3" w:rsidP="00EA2FAC">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0CC9613"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A639A8"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FECB74"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D010DC"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239B17"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01B306"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DB5B7"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70DA5E"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75F40F"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20A7DC"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E5</w:t>
            </w:r>
          </w:p>
        </w:tc>
        <w:tc>
          <w:tcPr>
            <w:tcW w:w="80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D4768A"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D4813E"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6F2421"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C9E273"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vMerge/>
            <w:tcBorders>
              <w:left w:val="single" w:sz="12" w:space="0" w:color="FFFFFF" w:themeColor="background1"/>
              <w:bottom w:val="single" w:sz="12" w:space="0" w:color="FFFFFF" w:themeColor="background1"/>
              <w:right w:val="nil"/>
            </w:tcBorders>
            <w:shd w:val="clear" w:color="auto" w:fill="0072C6"/>
            <w:vAlign w:val="center"/>
          </w:tcPr>
          <w:p w14:paraId="2401352A"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614880"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782731D6"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12AFC8B2"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Ent.</w:t>
            </w:r>
          </w:p>
        </w:tc>
      </w:tr>
      <w:tr w:rsidR="002A03AA" w:rsidRPr="00E93619" w14:paraId="0346D036" w14:textId="77777777" w:rsidTr="000769B3">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A662918"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36E0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133E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0D63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7101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21D5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CBFF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E32E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3107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BBBE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BE3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17B3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2B9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26A0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08B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C8E6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A57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7C29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0A27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5401E8CE" w14:textId="77777777" w:rsidTr="000769B3">
        <w:trPr>
          <w:trHeight w:val="288"/>
        </w:trPr>
        <w:tc>
          <w:tcPr>
            <w:tcW w:w="2247" w:type="dxa"/>
            <w:tcBorders>
              <w:top w:val="nil"/>
              <w:left w:val="nil"/>
              <w:bottom w:val="dashSmallGap" w:sz="4" w:space="0" w:color="BFBFBF" w:themeColor="background1" w:themeShade="BF"/>
              <w:right w:val="nil"/>
            </w:tcBorders>
            <w:noWrap/>
            <w:vAlign w:val="center"/>
            <w:hideMark/>
          </w:tcPr>
          <w:p w14:paraId="4EAE5493"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proofErr w:type="spellStart"/>
            <w:r w:rsidRPr="00E93619">
              <w:rPr>
                <w:rFonts w:asciiTheme="majorHAnsi" w:hAnsiTheme="majorHAnsi"/>
                <w:sz w:val="16"/>
                <w:szCs w:val="16"/>
              </w:rPr>
              <w:t>Quiosco</w:t>
            </w:r>
            <w:proofErr w:type="spellEnd"/>
            <w:r w:rsidRPr="00E93619">
              <w:rPr>
                <w:rFonts w:asciiTheme="majorHAnsi" w:hAnsiTheme="majorHAnsi"/>
                <w:sz w:val="16"/>
                <w:szCs w:val="16"/>
              </w:rPr>
              <w:t xml:space="preserve"> de 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EF64A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4E53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AF9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B20A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F5B9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A667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8865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6A58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8F16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C43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ED8E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357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2FEE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8B48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1D6F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7F3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E729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F21D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1F5DBDBD"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D0D69"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8688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F1F1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9A98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95B8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9792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9939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04AE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605C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7EA2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90C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7591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18F7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8B7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BFF0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4318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CA41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EF77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8818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1F53BFA3"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4ADC9"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BE5B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8745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35BA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F3AA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9181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E0FE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42FA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A5491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F1403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9171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754C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C091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5BD6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FF08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B829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EF93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B523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E4B1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7A9AF55E"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B9853"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F8AD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F5FA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5975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C6A7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DC43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DD33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CBF4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28F2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BE51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0E6F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823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2D0C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F1BE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D878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59C3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5BC3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2A7E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12B6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70791E2E"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C4072B"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53C56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7DC0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0BE9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CED6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CE2A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131F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7654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5B28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DEAE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9C3C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8D96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0C2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7B4B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CF4A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25D2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D24C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9685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4E7A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212B4AB5"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87C358"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DF1E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5997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115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F3E2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0283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2F1B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EB98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FC8D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9537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4219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9BFD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DC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466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A353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8374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C7BE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A04B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4ACE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5A7B8D5F"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DBB3A"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45FC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7E7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1EDF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34E6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2F92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CB75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34A1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EE565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73C08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D7CF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0EB7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65A9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D762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B356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B70F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9FD2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10B2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565B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1EF48DDD"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B4D67"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 xml:space="preserve">Skype </w:t>
            </w:r>
            <w:proofErr w:type="spellStart"/>
            <w:r w:rsidRPr="00E93619">
              <w:rPr>
                <w:rFonts w:asciiTheme="majorHAnsi" w:hAnsiTheme="majorHAnsi"/>
                <w:sz w:val="16"/>
                <w:szCs w:val="16"/>
              </w:rPr>
              <w:t>Empresarial</w:t>
            </w:r>
            <w:proofErr w:type="spellEnd"/>
            <w:r w:rsidRPr="00E93619">
              <w:rPr>
                <w:rFonts w:asciiTheme="majorHAnsi" w:hAnsiTheme="majorHAnsi"/>
                <w:sz w:val="16"/>
                <w:szCs w:val="16"/>
              </w:rPr>
              <w:t xml:space="preserv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0544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A8B6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1F32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A4D7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A21A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9B43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3BD2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C883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17F6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E78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B7CE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3B4D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4D467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428A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8731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362A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CE78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B02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4B1C7C3D"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3072B"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 xml:space="preserve">Skype </w:t>
            </w:r>
            <w:proofErr w:type="spellStart"/>
            <w:r w:rsidRPr="00E93619">
              <w:rPr>
                <w:rFonts w:asciiTheme="majorHAnsi" w:hAnsiTheme="majorHAnsi"/>
                <w:sz w:val="16"/>
                <w:szCs w:val="16"/>
              </w:rPr>
              <w:t>Empresarial</w:t>
            </w:r>
            <w:proofErr w:type="spellEnd"/>
            <w:r w:rsidRPr="00E93619">
              <w:rPr>
                <w:rFonts w:asciiTheme="majorHAnsi" w:hAnsiTheme="majorHAnsi"/>
                <w:sz w:val="16"/>
                <w:szCs w:val="16"/>
              </w:rPr>
              <w:t xml:space="preserv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66B2B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31C3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EBFA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C2B2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1AB0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AF63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5AC6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392E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79D8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4312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F1DA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08F9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269F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8840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E8D5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FFE7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120B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14A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55389E70"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7129E"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 xml:space="preserve">Skype </w:t>
            </w:r>
            <w:proofErr w:type="spellStart"/>
            <w:r w:rsidRPr="00E93619">
              <w:rPr>
                <w:rFonts w:asciiTheme="majorHAnsi" w:hAnsiTheme="majorHAnsi"/>
                <w:sz w:val="16"/>
                <w:szCs w:val="16"/>
              </w:rPr>
              <w:t>Empresarial</w:t>
            </w:r>
            <w:proofErr w:type="spellEnd"/>
            <w:r w:rsidRPr="00E93619">
              <w:rPr>
                <w:rFonts w:asciiTheme="majorHAnsi" w:hAnsiTheme="majorHAnsi"/>
                <w:sz w:val="16"/>
                <w:szCs w:val="16"/>
              </w:rPr>
              <w:t xml:space="preserv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204C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EF84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874E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A382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8453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5540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4AD8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3492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CB117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B204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260C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2DA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F091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D2C7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EF0E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B849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A45B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11B1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0769B3" w:rsidRPr="00E93619" w14:paraId="4387C9E9" w14:textId="77777777" w:rsidTr="0083603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231629" w14:textId="77777777" w:rsidR="000769B3" w:rsidRPr="00E93619" w:rsidRDefault="000769B3" w:rsidP="000769B3">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 xml:space="preserve">Skype </w:t>
            </w:r>
            <w:proofErr w:type="spellStart"/>
            <w:r w:rsidRPr="00E93619">
              <w:rPr>
                <w:rFonts w:asciiTheme="majorHAnsi" w:hAnsiTheme="majorHAnsi"/>
                <w:sz w:val="16"/>
                <w:szCs w:val="16"/>
              </w:rPr>
              <w:t>Empresarial</w:t>
            </w:r>
            <w:proofErr w:type="spellEnd"/>
            <w:r w:rsidRPr="00E93619">
              <w:rPr>
                <w:rFonts w:asciiTheme="majorHAnsi" w:hAnsiTheme="majorHAnsi"/>
                <w:sz w:val="16"/>
                <w:szCs w:val="16"/>
              </w:rPr>
              <w:t xml:space="preserve">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161D2D"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A31F8"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E337"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9305"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CD8B8"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2E3A2"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3AEB1"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1AB44"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45048"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8A84E"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DA37C"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59C4C"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9D7B1"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7119"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3B714"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362CB"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1C834"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A7784"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r>
      <w:tr w:rsidR="002A03AA" w:rsidRPr="00E93619" w14:paraId="40124EAB"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9CA02"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A78AD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5307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A13C7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8948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6614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F762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5925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CB07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B4F7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3D6C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36EA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7E44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CCD2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6A2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0F08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C283D1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C713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077D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7DEACC7C"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60CE9D"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E3245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700F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DD7C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AEC0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E2F2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4884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C9E5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4A48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48152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F36C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65B6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D145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362D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2D1C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5AD2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1B64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58E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03AC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26AD08CE"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B3B11A"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E01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7B04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32E8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BA4A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7EDA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459B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175C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F252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16AA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4D9C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F2E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DFC7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BF61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CB07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B870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8B6D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A598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85AB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6A60CDAC"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79702"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 xml:space="preserve">Office 365 </w:t>
            </w:r>
            <w:proofErr w:type="spellStart"/>
            <w:r w:rsidRPr="00E93619">
              <w:rPr>
                <w:rFonts w:asciiTheme="majorHAnsi" w:hAnsiTheme="majorHAnsi"/>
                <w:sz w:val="16"/>
                <w:szCs w:val="16"/>
              </w:rPr>
              <w:t>ProPlus</w:t>
            </w:r>
            <w:proofErr w:type="spellEnd"/>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A90F3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911D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D1CD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7905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90A3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A753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F9B8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DFD4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B77D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08F0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AD96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4100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9A5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4D5D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D613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7645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0D33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2CF2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20388C1C"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BF3187"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DBCD0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50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3C3B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81CA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FC5A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633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50C6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8AA5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AF7C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DAD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473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42D1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BD9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C9CE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BFDF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BDC5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0614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1983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799757DF"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63CEC3"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proofErr w:type="spellStart"/>
            <w:r w:rsidRPr="00E93619">
              <w:rPr>
                <w:rFonts w:asciiTheme="majorHAnsi" w:hAnsiTheme="majorHAnsi"/>
                <w:sz w:val="16"/>
                <w:szCs w:val="16"/>
              </w:rPr>
              <w:t>Análisis</w:t>
            </w:r>
            <w:proofErr w:type="spellEnd"/>
            <w:r w:rsidRPr="00E93619">
              <w:rPr>
                <w:rFonts w:asciiTheme="majorHAnsi" w:hAnsiTheme="majorHAnsi"/>
                <w:sz w:val="16"/>
                <w:szCs w:val="16"/>
              </w:rPr>
              <w:t xml:space="preserve"> de Office 365 Delve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FD85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B891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6875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26A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7E07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C3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5535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B54D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2E8A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4A7D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6992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F192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5DEA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B06C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EF76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5E35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0426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108B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0769B3" w14:paraId="263F4E1F"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30398" w14:textId="06F44002" w:rsidR="002A03AA" w:rsidRPr="00E93619" w:rsidRDefault="000769B3" w:rsidP="00EA2FAC">
            <w:pPr>
              <w:pStyle w:val="ProductList-Body"/>
              <w:tabs>
                <w:tab w:val="clear" w:pos="158"/>
                <w:tab w:val="left" w:pos="720"/>
              </w:tabs>
              <w:spacing w:line="256" w:lineRule="auto"/>
              <w:ind w:left="-108"/>
              <w:rPr>
                <w:rFonts w:asciiTheme="majorHAnsi" w:hAnsiTheme="majorHAnsi"/>
                <w:sz w:val="16"/>
                <w:szCs w:val="16"/>
                <w:lang w:val="es-ES"/>
              </w:rPr>
            </w:pPr>
            <w:proofErr w:type="spellStart"/>
            <w:r w:rsidRPr="000769B3">
              <w:rPr>
                <w:rFonts w:asciiTheme="majorHAnsi" w:hAnsiTheme="majorHAnsi"/>
                <w:sz w:val="16"/>
                <w:szCs w:val="16"/>
                <w:lang w:val="es-ES"/>
              </w:rPr>
              <w:t>Advanced</w:t>
            </w:r>
            <w:proofErr w:type="spellEnd"/>
            <w:r w:rsidRPr="000769B3">
              <w:rPr>
                <w:rFonts w:asciiTheme="majorHAnsi" w:hAnsiTheme="majorHAnsi"/>
                <w:sz w:val="16"/>
                <w:szCs w:val="16"/>
                <w:lang w:val="es-ES"/>
              </w:rPr>
              <w:t xml:space="preserve"> </w:t>
            </w:r>
            <w:proofErr w:type="spellStart"/>
            <w:r w:rsidRPr="000769B3">
              <w:rPr>
                <w:rFonts w:asciiTheme="majorHAnsi" w:hAnsiTheme="majorHAnsi"/>
                <w:sz w:val="16"/>
                <w:szCs w:val="16"/>
                <w:lang w:val="es-ES"/>
              </w:rPr>
              <w:t>eDiscovery</w:t>
            </w:r>
            <w:proofErr w:type="spellEnd"/>
            <w:r w:rsidRPr="000769B3">
              <w:rPr>
                <w:rFonts w:asciiTheme="majorHAnsi" w:hAnsiTheme="majorHAnsi"/>
                <w:sz w:val="16"/>
                <w:szCs w:val="16"/>
                <w:lang w:val="es-ES"/>
              </w:rPr>
              <w:t xml:space="preserve"> de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DA22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38EE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D5BB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D06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CC7F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0AE9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7B35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82FF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5711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FA4E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69BF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B4A3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A41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AFC9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8F04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7330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C8B6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A05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r>
      <w:tr w:rsidR="002A03AA" w:rsidRPr="00E93619" w14:paraId="684FB571"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4B70D"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F6BF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E322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613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263F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1889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F9D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AD06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8C4D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487B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7F50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0595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0879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DB68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FD4E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3BF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0A76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3EBD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AAE5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0769B3" w:rsidRPr="00E93619" w14:paraId="0E90C79C" w14:textId="77777777" w:rsidTr="00F478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0AED4" w14:textId="77777777" w:rsidR="000769B3" w:rsidRPr="00E93619" w:rsidRDefault="000769B3" w:rsidP="000769B3">
            <w:pPr>
              <w:pStyle w:val="ProductList-Body"/>
              <w:tabs>
                <w:tab w:val="clear" w:pos="158"/>
                <w:tab w:val="left" w:pos="720"/>
              </w:tabs>
              <w:spacing w:line="256" w:lineRule="auto"/>
              <w:ind w:left="-108"/>
              <w:rPr>
                <w:rFonts w:asciiTheme="majorHAnsi" w:hAnsiTheme="majorHAnsi"/>
                <w:sz w:val="16"/>
                <w:szCs w:val="16"/>
              </w:rPr>
            </w:pPr>
            <w:proofErr w:type="spellStart"/>
            <w:r w:rsidRPr="00E93619">
              <w:rPr>
                <w:rFonts w:asciiTheme="majorHAnsi" w:hAnsiTheme="majorHAnsi"/>
                <w:sz w:val="16"/>
                <w:szCs w:val="16"/>
              </w:rPr>
              <w:t>Protección</w:t>
            </w:r>
            <w:proofErr w:type="spellEnd"/>
            <w:r w:rsidRPr="00E93619">
              <w:rPr>
                <w:rFonts w:asciiTheme="majorHAnsi" w:hAnsiTheme="majorHAnsi"/>
                <w:sz w:val="16"/>
                <w:szCs w:val="16"/>
              </w:rPr>
              <w:t xml:space="preserve"> contra </w:t>
            </w:r>
            <w:proofErr w:type="spellStart"/>
            <w:r w:rsidRPr="00E93619">
              <w:rPr>
                <w:rFonts w:asciiTheme="majorHAnsi" w:hAnsiTheme="majorHAnsi"/>
                <w:sz w:val="16"/>
                <w:szCs w:val="16"/>
              </w:rPr>
              <w:t>Amenazas</w:t>
            </w:r>
            <w:proofErr w:type="spellEnd"/>
            <w:r w:rsidRPr="00E93619">
              <w:rPr>
                <w:rFonts w:asciiTheme="majorHAnsi" w:hAnsiTheme="majorHAnsi"/>
                <w:sz w:val="16"/>
                <w:szCs w:val="16"/>
              </w:rPr>
              <w:t xml:space="preserve"> </w:t>
            </w:r>
            <w:proofErr w:type="spellStart"/>
            <w:r w:rsidRPr="00E93619">
              <w:rPr>
                <w:rFonts w:asciiTheme="majorHAnsi" w:hAnsiTheme="majorHAnsi"/>
                <w:sz w:val="16"/>
                <w:szCs w:val="16"/>
              </w:rPr>
              <w:t>Avanzada</w:t>
            </w:r>
            <w:proofErr w:type="spellEnd"/>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FE1BE"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410FC"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C8105"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E5EC2"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5E5F6"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3CBA9"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8DC34"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46725"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5CF62"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1AD61"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546B8"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6CA92"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6390E"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84DB"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0BD4C"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ACA47"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ECC14"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DD47"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r>
      <w:tr w:rsidR="002A03AA" w:rsidRPr="00E93619" w14:paraId="2D4DB706"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664D7"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77CA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5BF6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96C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036C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D02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B1EA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3557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19E0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935F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6EA2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22D0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D1B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A219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81AE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1C5FA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ED77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DFBB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DF6B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33DE5DC3"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73290A"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FA1F8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84F0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D1A1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F781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EF4F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906D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949C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0ADB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6001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DA7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0964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0C87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8B9A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646D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B912A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D7B5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291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0385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7226ED08"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FDADA"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3BD54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2F1C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1E3B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B27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FF73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C21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290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9E03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B6C6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B989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ACB6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903E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6BF0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C60A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F4444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C235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3DE3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11DF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006B4760"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0527A"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8F4D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6239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F396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937E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331F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1041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7A2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68EE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5E2B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EDA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9016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7BA7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A20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67F2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9A1B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D9E1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E652B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0DEA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5BE76571"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9DEE04"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C0D58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BE19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920D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C9AA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7249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4F7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017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E4E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7AA0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2407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F9CA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657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68C6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617A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6244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AA3F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205D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D6D64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5F266EB6"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B7F5C"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1C80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4C6E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F9BD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AF7C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0514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9FAC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6D87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C540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187B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016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78D7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AE3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F13B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40F5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DA84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17D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D946F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5193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76A7822B" w14:textId="77777777" w:rsidTr="000769B3">
        <w:trPr>
          <w:trHeight w:val="288"/>
        </w:trPr>
        <w:tc>
          <w:tcPr>
            <w:tcW w:w="2247" w:type="dxa"/>
            <w:tcBorders>
              <w:top w:val="dashSmallGap" w:sz="4" w:space="0" w:color="BFBFBF" w:themeColor="background1" w:themeShade="BF"/>
              <w:left w:val="nil"/>
              <w:bottom w:val="nil"/>
              <w:right w:val="nil"/>
            </w:tcBorders>
            <w:noWrap/>
            <w:vAlign w:val="center"/>
            <w:hideMark/>
          </w:tcPr>
          <w:p w14:paraId="60721A73"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46DA1E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E97CA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460DD8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2048D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97E33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F4467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3F33E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B643A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4E8D1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86F43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537B1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A5A8B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45AD3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13478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6AB445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693F4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7AC7A4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7EDCC61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bl>
    <w:p w14:paraId="13399F8A" w14:textId="77777777" w:rsidR="002A03AA" w:rsidRPr="000769B3" w:rsidRDefault="002A03AA" w:rsidP="002A03AA">
      <w:pPr>
        <w:pStyle w:val="ProductList-Body"/>
        <w:spacing w:before="60"/>
        <w:rPr>
          <w:sz w:val="16"/>
          <w:szCs w:val="16"/>
          <w:lang w:val="es-ES"/>
        </w:rPr>
      </w:pPr>
      <w:r w:rsidRPr="000769B3">
        <w:rPr>
          <w:i/>
          <w:sz w:val="16"/>
          <w:szCs w:val="16"/>
          <w:vertAlign w:val="superscript"/>
          <w:lang w:val="es-ES"/>
        </w:rPr>
        <w:t>1</w:t>
      </w:r>
      <w:r w:rsidRPr="000769B3">
        <w:rPr>
          <w:i/>
          <w:sz w:val="16"/>
          <w:szCs w:val="16"/>
          <w:lang w:val="es-ES"/>
        </w:rPr>
        <w:t xml:space="preserve"> Las SL de la Suite de Complementos que incluyen “sin </w:t>
      </w:r>
      <w:proofErr w:type="spellStart"/>
      <w:r w:rsidRPr="000769B3">
        <w:rPr>
          <w:i/>
          <w:sz w:val="16"/>
          <w:szCs w:val="16"/>
          <w:lang w:val="es-ES"/>
        </w:rPr>
        <w:t>ProPlus</w:t>
      </w:r>
      <w:proofErr w:type="spellEnd"/>
      <w:r w:rsidRPr="000769B3">
        <w:rPr>
          <w:i/>
          <w:sz w:val="16"/>
          <w:szCs w:val="16"/>
          <w:lang w:val="es-ES"/>
        </w:rPr>
        <w:t xml:space="preserve">” en su título no incluyen derechos para Office 365 </w:t>
      </w:r>
      <w:proofErr w:type="spellStart"/>
      <w:r w:rsidRPr="000769B3">
        <w:rPr>
          <w:i/>
          <w:sz w:val="16"/>
          <w:szCs w:val="16"/>
          <w:lang w:val="es-ES"/>
        </w:rPr>
        <w:t>ProPlus</w:t>
      </w:r>
      <w:proofErr w:type="spellEnd"/>
      <w:r w:rsidRPr="000769B3">
        <w:rPr>
          <w:i/>
          <w:sz w:val="16"/>
          <w:szCs w:val="16"/>
          <w:lang w:val="es-ES"/>
        </w:rPr>
        <w:t>.</w:t>
      </w:r>
    </w:p>
    <w:p w14:paraId="24AA249C" w14:textId="77777777" w:rsidR="002A03AA" w:rsidRPr="000769B3" w:rsidRDefault="002A03AA" w:rsidP="002A03AA">
      <w:pPr>
        <w:pStyle w:val="ProductList-Body"/>
        <w:rPr>
          <w:sz w:val="16"/>
          <w:szCs w:val="16"/>
          <w:lang w:val="es-ES"/>
        </w:rPr>
      </w:pPr>
      <w:r w:rsidRPr="000769B3">
        <w:rPr>
          <w:i/>
          <w:sz w:val="16"/>
          <w:szCs w:val="16"/>
          <w:vertAlign w:val="superscript"/>
          <w:lang w:val="es-ES"/>
        </w:rPr>
        <w:t>2</w:t>
      </w:r>
      <w:r w:rsidRPr="000769B3">
        <w:rPr>
          <w:i/>
          <w:sz w:val="16"/>
          <w:szCs w:val="16"/>
          <w:lang w:val="es-ES"/>
        </w:rPr>
        <w:t xml:space="preserve"> Además de los Servicios Online que se han identificado antes, Enterprise Cloud Suite cumple el requisito de SL para Windows SA por Usuario que se describe en los Términos de Productos. Encontrará los Términos de Productos en </w:t>
      </w:r>
      <w:hyperlink r:id="rId56" w:history="1">
        <w:r w:rsidRPr="000769B3">
          <w:rPr>
            <w:rStyle w:val="Hyperlink"/>
            <w:i/>
            <w:sz w:val="16"/>
            <w:szCs w:val="16"/>
            <w:lang w:val="es-ES"/>
          </w:rPr>
          <w:t>http://go.microsoft.com/?linkid=9839207</w:t>
        </w:r>
      </w:hyperlink>
      <w:r w:rsidRPr="000769B3">
        <w:rPr>
          <w:i/>
          <w:sz w:val="16"/>
          <w:szCs w:val="16"/>
          <w:lang w:val="es-ES"/>
        </w:rPr>
        <w:t>.</w:t>
      </w:r>
    </w:p>
    <w:p w14:paraId="2E4B4658" w14:textId="77777777" w:rsidR="002A03AA" w:rsidRPr="000769B3" w:rsidRDefault="002A03AA" w:rsidP="002A03AA">
      <w:pPr>
        <w:pStyle w:val="ProductList-Body"/>
        <w:rPr>
          <w:sz w:val="16"/>
          <w:szCs w:val="16"/>
          <w:lang w:val="es-ES"/>
        </w:rPr>
      </w:pPr>
      <w:r w:rsidRPr="000769B3">
        <w:rPr>
          <w:i/>
          <w:sz w:val="16"/>
          <w:szCs w:val="16"/>
          <w:vertAlign w:val="superscript"/>
          <w:lang w:val="es-ES"/>
        </w:rPr>
        <w:lastRenderedPageBreak/>
        <w:t>3</w:t>
      </w:r>
      <w:r w:rsidRPr="000769B3">
        <w:rPr>
          <w:i/>
          <w:sz w:val="16"/>
          <w:szCs w:val="16"/>
          <w:lang w:val="es-ES"/>
        </w:rPr>
        <w:t xml:space="preserve"> Microsoft Dynamics CRM Online Professional EDU y Microsoft Dynamics CRM Online Enterprise EDU satisfacen los mismos requisitos de SL que las ediciones Professional y Enterprise de Microsoft Dynamics CRM Online, respectivamente.</w:t>
      </w:r>
    </w:p>
    <w:p w14:paraId="080E51B2" w14:textId="77777777" w:rsidR="00E22DEE" w:rsidRPr="002A03AA" w:rsidRDefault="005E4DBE"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31" w:name="Attachment3"/>
      <w:bookmarkStart w:id="132" w:name="_Toc440107991"/>
      <w:r w:rsidRPr="00DE50D3">
        <w:rPr>
          <w:lang w:val="es-ES"/>
        </w:rPr>
        <w:lastRenderedPageBreak/>
        <w:t>Anexo 3: Cláusulas Contractuales Estándar (Procesadores)</w:t>
      </w:r>
      <w:bookmarkEnd w:id="131"/>
      <w:bookmarkEnd w:id="132"/>
    </w:p>
    <w:p w14:paraId="4E06F8C8" w14:textId="6E522ADB" w:rsidR="00232755" w:rsidRPr="00DE50D3" w:rsidRDefault="00232755" w:rsidP="00232755">
      <w:pPr>
        <w:pStyle w:val="ProductList-Body"/>
        <w:rPr>
          <w:lang w:val="es-ES"/>
        </w:rPr>
      </w:pPr>
      <w:r w:rsidRPr="00DE50D3">
        <w:rPr>
          <w:lang w:val="es-ES"/>
        </w:rPr>
        <w:t xml:space="preserve">Para los fines del Artículo 26(2) de la Directiva 95/46/CE para la transferencia de datos personales a encargados del tratamiento establecidos en otros países que no garantizan un nivel adecuado de protección de datos, el Cliente (como exportador de datos) y Microsoft </w:t>
      </w:r>
      <w:proofErr w:type="spellStart"/>
      <w:r w:rsidRPr="00DE50D3">
        <w:rPr>
          <w:lang w:val="es-ES"/>
        </w:rPr>
        <w:t>Corporation</w:t>
      </w:r>
      <w:proofErr w:type="spellEnd"/>
      <w:r w:rsidRPr="00DE50D3">
        <w:rPr>
          <w:lang w:val="es-ES"/>
        </w:rPr>
        <w:t xml:space="preserve">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w:t>
      </w:r>
      <w:proofErr w:type="spellStart"/>
      <w:r w:rsidRPr="00DE50D3">
        <w:rPr>
          <w:lang w:val="es-ES"/>
        </w:rPr>
        <w:t>subencargado</w:t>
      </w:r>
      <w:proofErr w:type="spellEnd"/>
      <w:r w:rsidRPr="00DE50D3">
        <w:rPr>
          <w:lang w:val="es-ES"/>
        </w:rPr>
        <w:t xml:space="preserve"> del tratamiento' es cualquier encargado del tratamiento contratado por el importador de datos o por cualquier otro </w:t>
      </w:r>
      <w:proofErr w:type="spellStart"/>
      <w:r w:rsidRPr="00DE50D3">
        <w:rPr>
          <w:lang w:val="es-ES"/>
        </w:rPr>
        <w:t>subencargado</w:t>
      </w:r>
      <w:proofErr w:type="spellEnd"/>
      <w:r w:rsidRPr="00DE50D3">
        <w:rPr>
          <w:lang w:val="es-ES"/>
        </w:rPr>
        <w:t xml:space="preserve"> del tratamiento del importador de datos, que acepte recibir del importador de datos o de cualquier otro </w:t>
      </w:r>
      <w:proofErr w:type="spellStart"/>
      <w:r w:rsidRPr="00DE50D3">
        <w:rPr>
          <w:lang w:val="es-ES"/>
        </w:rPr>
        <w:t>subencargado</w:t>
      </w:r>
      <w:proofErr w:type="spellEnd"/>
      <w:r w:rsidRPr="00DE50D3">
        <w:rPr>
          <w:lang w:val="es-ES"/>
        </w:rPr>
        <w:t xml:space="preserve">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w:t>
      </w:r>
      <w:proofErr w:type="spellStart"/>
      <w:r w:rsidRPr="00DE50D3">
        <w:rPr>
          <w:lang w:val="es-ES"/>
        </w:rPr>
        <w:t>subencargado</w:t>
      </w:r>
      <w:proofErr w:type="spellEnd"/>
      <w:r w:rsidRPr="00DE50D3">
        <w:rPr>
          <w:lang w:val="es-ES"/>
        </w:rPr>
        <w:t xml:space="preserve">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w:t>
      </w:r>
      <w:proofErr w:type="spellStart"/>
      <w:r w:rsidRPr="00DE50D3">
        <w:rPr>
          <w:lang w:val="es-ES"/>
        </w:rPr>
        <w:t>subencargado</w:t>
      </w:r>
      <w:proofErr w:type="spellEnd"/>
      <w:r w:rsidRPr="00DE50D3">
        <w:rPr>
          <w:lang w:val="es-ES"/>
        </w:rPr>
        <w:t xml:space="preserve">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w:t>
      </w:r>
      <w:proofErr w:type="spellStart"/>
      <w:r w:rsidRPr="00DE50D3">
        <w:rPr>
          <w:lang w:val="es-ES"/>
        </w:rPr>
        <w:t>subencargado</w:t>
      </w:r>
      <w:proofErr w:type="spellEnd"/>
      <w:r w:rsidRPr="00DE50D3">
        <w:rPr>
          <w:lang w:val="es-ES"/>
        </w:rPr>
        <w:t xml:space="preserve">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w:t>
      </w:r>
      <w:proofErr w:type="spellStart"/>
      <w:r w:rsidRPr="00DE50D3">
        <w:rPr>
          <w:lang w:val="es-ES"/>
        </w:rPr>
        <w:t>subtratamiento</w:t>
      </w:r>
      <w:proofErr w:type="spellEnd"/>
      <w:r w:rsidRPr="00DE50D3">
        <w:rPr>
          <w:lang w:val="es-ES"/>
        </w:rPr>
        <w:t xml:space="preserve">,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w:t>
      </w:r>
      <w:proofErr w:type="spellStart"/>
      <w:r w:rsidRPr="00DE50D3">
        <w:rPr>
          <w:lang w:val="es-ES"/>
        </w:rPr>
        <w:t>subtratamiento</w:t>
      </w:r>
      <w:proofErr w:type="spellEnd"/>
      <w:r w:rsidRPr="00DE50D3">
        <w:rPr>
          <w:lang w:val="es-ES"/>
        </w:rPr>
        <w:t xml:space="preserve">, esta actividad la lleva a cabo un </w:t>
      </w:r>
      <w:proofErr w:type="spellStart"/>
      <w:r w:rsidRPr="00DE50D3">
        <w:rPr>
          <w:lang w:val="es-ES"/>
        </w:rPr>
        <w:t>subencargado</w:t>
      </w:r>
      <w:proofErr w:type="spellEnd"/>
      <w:r w:rsidRPr="00DE50D3">
        <w:rPr>
          <w:lang w:val="es-ES"/>
        </w:rPr>
        <w:t xml:space="preserve">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w:t>
      </w:r>
      <w:proofErr w:type="gramStart"/>
      <w:r w:rsidRPr="00DE50D3">
        <w:rPr>
          <w:lang w:val="es-ES"/>
        </w:rPr>
        <w:t>seguridad técnicas y organizativas</w:t>
      </w:r>
      <w:proofErr w:type="gramEnd"/>
      <w:r w:rsidRPr="00DE50D3">
        <w:rPr>
          <w:lang w:val="es-ES"/>
        </w:rPr>
        <w:t xml:space="preserve">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w:t>
      </w:r>
      <w:proofErr w:type="spellStart"/>
      <w:r w:rsidRPr="00DE50D3">
        <w:rPr>
          <w:lang w:val="es-ES"/>
        </w:rPr>
        <w:t>subtratamiento</w:t>
      </w:r>
      <w:proofErr w:type="spellEnd"/>
      <w:r w:rsidRPr="00DE50D3">
        <w:rPr>
          <w:lang w:val="es-ES"/>
        </w:rPr>
        <w:t xml:space="preserve">,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w:t>
      </w:r>
      <w:proofErr w:type="spellStart"/>
      <w:r w:rsidRPr="00DE50D3">
        <w:rPr>
          <w:lang w:val="es-ES"/>
        </w:rPr>
        <w:t>subtratamiento</w:t>
      </w:r>
      <w:proofErr w:type="spellEnd"/>
      <w:r w:rsidRPr="00DE50D3">
        <w:rPr>
          <w:lang w:val="es-ES"/>
        </w:rPr>
        <w:t xml:space="preserve">,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 xml:space="preserve">(i) que los servicios de tratamiento del </w:t>
      </w:r>
      <w:proofErr w:type="spellStart"/>
      <w:r w:rsidRPr="00DE50D3">
        <w:rPr>
          <w:lang w:val="es-ES"/>
        </w:rPr>
        <w:t>subencargado</w:t>
      </w:r>
      <w:proofErr w:type="spellEnd"/>
      <w:r w:rsidRPr="00DE50D3">
        <w:rPr>
          <w:lang w:val="es-ES"/>
        </w:rPr>
        <w:t xml:space="preserve">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 xml:space="preserve">(j) enviar oportunamente al exportador de datos una copia de cualquier acuerdo con el </w:t>
      </w:r>
      <w:proofErr w:type="spellStart"/>
      <w:r w:rsidRPr="00DE50D3">
        <w:rPr>
          <w:lang w:val="es-ES"/>
        </w:rPr>
        <w:t>subencargado</w:t>
      </w:r>
      <w:proofErr w:type="spellEnd"/>
      <w:r w:rsidRPr="00DE50D3">
        <w:rPr>
          <w:lang w:val="es-ES"/>
        </w:rPr>
        <w:t xml:space="preserve">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w:t>
      </w:r>
      <w:proofErr w:type="spellStart"/>
      <w:r w:rsidRPr="00DE50D3">
        <w:rPr>
          <w:lang w:val="es-ES"/>
        </w:rPr>
        <w:t>subencargado</w:t>
      </w:r>
      <w:proofErr w:type="spellEnd"/>
      <w:r w:rsidRPr="00DE50D3">
        <w:rPr>
          <w:lang w:val="es-ES"/>
        </w:rPr>
        <w:t xml:space="preserve">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w:t>
      </w:r>
      <w:proofErr w:type="spellStart"/>
      <w:r w:rsidRPr="00DE50D3">
        <w:rPr>
          <w:lang w:val="es-ES"/>
        </w:rPr>
        <w:t>subencargado</w:t>
      </w:r>
      <w:proofErr w:type="spellEnd"/>
      <w:r w:rsidRPr="00DE50D3">
        <w:rPr>
          <w:lang w:val="es-ES"/>
        </w:rPr>
        <w:t xml:space="preserve">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w:t>
      </w:r>
      <w:proofErr w:type="spellStart"/>
      <w:r w:rsidRPr="00DE50D3">
        <w:rPr>
          <w:lang w:val="es-ES"/>
        </w:rPr>
        <w:t>subencargado</w:t>
      </w:r>
      <w:proofErr w:type="spellEnd"/>
      <w:r w:rsidRPr="00DE50D3">
        <w:rPr>
          <w:lang w:val="es-ES"/>
        </w:rPr>
        <w:t xml:space="preserve">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w:t>
      </w:r>
      <w:proofErr w:type="spellStart"/>
      <w:r w:rsidRPr="00DE50D3">
        <w:rPr>
          <w:lang w:val="es-ES"/>
        </w:rPr>
        <w:t>subencargado</w:t>
      </w:r>
      <w:proofErr w:type="spellEnd"/>
      <w:r w:rsidRPr="00DE50D3">
        <w:rPr>
          <w:lang w:val="es-ES"/>
        </w:rPr>
        <w:t xml:space="preserve"> del tratamiento, debido a que el exportador de datos y el importador de datos han desaparecido de hecho, han dejado de existir legalmente o se han vuelto insolventes, el subcontratista acepta que el interesado puede presentar una reclamación contra el </w:t>
      </w:r>
      <w:proofErr w:type="spellStart"/>
      <w:r w:rsidRPr="00DE50D3">
        <w:rPr>
          <w:lang w:val="es-ES"/>
        </w:rPr>
        <w:t>subencargado</w:t>
      </w:r>
      <w:proofErr w:type="spellEnd"/>
      <w:r w:rsidRPr="00DE50D3">
        <w:rPr>
          <w:lang w:val="es-ES"/>
        </w:rPr>
        <w:t xml:space="preserve">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w:t>
      </w:r>
      <w:proofErr w:type="spellStart"/>
      <w:r w:rsidRPr="00DE50D3">
        <w:rPr>
          <w:lang w:val="es-ES"/>
        </w:rPr>
        <w:t>subencargado</w:t>
      </w:r>
      <w:proofErr w:type="spellEnd"/>
      <w:r w:rsidRPr="00DE50D3">
        <w:rPr>
          <w:lang w:val="es-ES"/>
        </w:rPr>
        <w:t xml:space="preserve">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 xml:space="preserve">2. Las partes aceptan que la autoridad de control tiene el derecho de llevar a cabo una auditoría del importador de datos, así como de cualquier </w:t>
      </w:r>
      <w:proofErr w:type="spellStart"/>
      <w:r w:rsidRPr="00DE50D3">
        <w:rPr>
          <w:lang w:val="es-ES"/>
        </w:rPr>
        <w:t>subencargado</w:t>
      </w:r>
      <w:proofErr w:type="spellEnd"/>
      <w:r w:rsidRPr="00DE50D3">
        <w:rPr>
          <w:lang w:val="es-ES"/>
        </w:rPr>
        <w:t xml:space="preserve">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w:t>
      </w:r>
      <w:proofErr w:type="spellStart"/>
      <w:r w:rsidRPr="00DE50D3">
        <w:rPr>
          <w:lang w:val="es-ES"/>
        </w:rPr>
        <w:t>subencargado</w:t>
      </w:r>
      <w:proofErr w:type="spellEnd"/>
      <w:r w:rsidRPr="00DE50D3">
        <w:rPr>
          <w:lang w:val="es-ES"/>
        </w:rPr>
        <w:t xml:space="preserve"> del tratamiento que impida la realización de una auditoría del importador de datos o de cualquier </w:t>
      </w:r>
      <w:proofErr w:type="spellStart"/>
      <w:r w:rsidRPr="00DE50D3">
        <w:rPr>
          <w:lang w:val="es-ES"/>
        </w:rPr>
        <w:t>subencargado</w:t>
      </w:r>
      <w:proofErr w:type="spellEnd"/>
      <w:r w:rsidRPr="00DE50D3">
        <w:rPr>
          <w:lang w:val="es-ES"/>
        </w:rPr>
        <w:t xml:space="preserve">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 xml:space="preserve">Cláusula 11: </w:t>
      </w:r>
      <w:proofErr w:type="spellStart"/>
      <w:r w:rsidRPr="00DE50D3">
        <w:rPr>
          <w:b/>
          <w:lang w:val="es-ES"/>
        </w:rPr>
        <w:t>Subtratamiento</w:t>
      </w:r>
      <w:proofErr w:type="spellEnd"/>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w:t>
      </w:r>
      <w:proofErr w:type="spellStart"/>
      <w:r w:rsidRPr="00DE50D3">
        <w:rPr>
          <w:lang w:val="es-ES"/>
        </w:rPr>
        <w:t>subencargado</w:t>
      </w:r>
      <w:proofErr w:type="spellEnd"/>
      <w:r w:rsidRPr="00DE50D3">
        <w:rPr>
          <w:lang w:val="es-ES"/>
        </w:rPr>
        <w:t xml:space="preserve"> del tratamiento que imponga las mismas obligaciones al </w:t>
      </w:r>
      <w:proofErr w:type="spellStart"/>
      <w:r w:rsidRPr="00DE50D3">
        <w:rPr>
          <w:lang w:val="es-ES"/>
        </w:rPr>
        <w:t>subencargado</w:t>
      </w:r>
      <w:proofErr w:type="spellEnd"/>
      <w:r w:rsidRPr="00DE50D3">
        <w:rPr>
          <w:lang w:val="es-ES"/>
        </w:rPr>
        <w:t xml:space="preserve"> del tratamiento que las impuestas al importador de datos en virtud de las Cláusulas. Cuando el </w:t>
      </w:r>
      <w:proofErr w:type="spellStart"/>
      <w:r w:rsidRPr="00DE50D3">
        <w:rPr>
          <w:lang w:val="es-ES"/>
        </w:rPr>
        <w:t>subencargado</w:t>
      </w:r>
      <w:proofErr w:type="spellEnd"/>
      <w:r w:rsidRPr="00DE50D3">
        <w:rPr>
          <w:lang w:val="es-ES"/>
        </w:rPr>
        <w:t xml:space="preserve"> del tratamiento no cumpla con sus obligaciones de protección de datos en virtud de dicho contrato por escrito, el importador de datos seguirá siendo plenamente responsable ante el exportador de datos por el cumplimiento de las obligaciones del </w:t>
      </w:r>
      <w:proofErr w:type="spellStart"/>
      <w:r w:rsidRPr="00DE50D3">
        <w:rPr>
          <w:lang w:val="es-ES"/>
        </w:rPr>
        <w:t>subencargado</w:t>
      </w:r>
      <w:proofErr w:type="spellEnd"/>
      <w:r w:rsidRPr="00DE50D3">
        <w:rPr>
          <w:lang w:val="es-ES"/>
        </w:rPr>
        <w:t xml:space="preserve">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w:t>
      </w:r>
      <w:proofErr w:type="spellStart"/>
      <w:r w:rsidRPr="00DE50D3">
        <w:rPr>
          <w:lang w:val="es-ES"/>
        </w:rPr>
        <w:t>subencargado</w:t>
      </w:r>
      <w:proofErr w:type="spellEnd"/>
      <w:r w:rsidRPr="00DE50D3">
        <w:rPr>
          <w:lang w:val="es-ES"/>
        </w:rPr>
        <w:t xml:space="preserve">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w:t>
      </w:r>
      <w:proofErr w:type="spellStart"/>
      <w:r w:rsidRPr="00DE50D3">
        <w:rPr>
          <w:lang w:val="es-ES"/>
        </w:rPr>
        <w:t>subencargado</w:t>
      </w:r>
      <w:proofErr w:type="spellEnd"/>
      <w:r w:rsidRPr="00DE50D3">
        <w:rPr>
          <w:lang w:val="es-ES"/>
        </w:rPr>
        <w:t xml:space="preserve">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w:t>
      </w:r>
      <w:proofErr w:type="spellStart"/>
      <w:r w:rsidRPr="00DE50D3">
        <w:rPr>
          <w:lang w:val="es-ES"/>
        </w:rPr>
        <w:t>subtratamiento</w:t>
      </w:r>
      <w:proofErr w:type="spellEnd"/>
      <w:r w:rsidRPr="00DE50D3">
        <w:rPr>
          <w:lang w:val="es-ES"/>
        </w:rPr>
        <w:t xml:space="preserve">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w:t>
      </w:r>
      <w:proofErr w:type="spellStart"/>
      <w:r w:rsidRPr="00DE50D3">
        <w:rPr>
          <w:lang w:val="es-ES"/>
        </w:rPr>
        <w:t>subptratamiento</w:t>
      </w:r>
      <w:proofErr w:type="spellEnd"/>
      <w:r w:rsidRPr="00DE50D3">
        <w:rPr>
          <w:lang w:val="es-ES"/>
        </w:rPr>
        <w:t xml:space="preserve">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w:t>
      </w:r>
      <w:proofErr w:type="spellStart"/>
      <w:r w:rsidRPr="00DE50D3">
        <w:rPr>
          <w:lang w:val="es-ES"/>
        </w:rPr>
        <w:t>subencargado</w:t>
      </w:r>
      <w:proofErr w:type="spellEnd"/>
      <w:r w:rsidRPr="00DE50D3">
        <w:rPr>
          <w:lang w:val="es-ES"/>
        </w:rPr>
        <w:t xml:space="preserve">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 xml:space="preserve">2. El importador de datos y el </w:t>
      </w:r>
      <w:proofErr w:type="spellStart"/>
      <w:r w:rsidRPr="00DE50D3">
        <w:rPr>
          <w:lang w:val="es-ES"/>
        </w:rPr>
        <w:t>subencargado</w:t>
      </w:r>
      <w:proofErr w:type="spellEnd"/>
      <w:r w:rsidRPr="00DE50D3">
        <w:rPr>
          <w:lang w:val="es-ES"/>
        </w:rPr>
        <w:t xml:space="preserve">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proofErr w:type="spellStart"/>
      <w:r>
        <w:rPr>
          <w:b/>
        </w:rPr>
        <w:t>Interesados</w:t>
      </w:r>
      <w:proofErr w:type="spellEnd"/>
      <w:r w:rsidRPr="00CA134C">
        <w:rPr>
          <w:b/>
        </w:rPr>
        <w:t>:</w:t>
      </w:r>
      <w:r>
        <w:t xml:space="preserve"> Los </w:t>
      </w:r>
      <w:proofErr w:type="spellStart"/>
      <w:r>
        <w:t>interesados</w:t>
      </w:r>
      <w:proofErr w:type="spellEnd"/>
      <w:r>
        <w:t xml:space="preserve"> </w:t>
      </w:r>
      <w:proofErr w:type="spellStart"/>
      <w:r>
        <w:t>incluyen</w:t>
      </w:r>
      <w:proofErr w:type="spellEnd"/>
      <w:r>
        <w:t xml:space="preserve"> a </w:t>
      </w:r>
      <w:proofErr w:type="spellStart"/>
      <w:r>
        <w:t>los</w:t>
      </w:r>
      <w:proofErr w:type="spellEnd"/>
      <w:r>
        <w:t xml:space="preserve"> </w:t>
      </w:r>
      <w:proofErr w:type="spellStart"/>
      <w:r>
        <w:t>representantes</w:t>
      </w:r>
      <w:proofErr w:type="spellEnd"/>
      <w:r>
        <w:t xml:space="preserve"> </w:t>
      </w:r>
      <w:proofErr w:type="gramStart"/>
      <w:r>
        <w:t>del</w:t>
      </w:r>
      <w:proofErr w:type="gramEnd"/>
      <w:r>
        <w:t xml:space="preserve"> </w:t>
      </w:r>
      <w:proofErr w:type="spellStart"/>
      <w:r>
        <w:t>exportador</w:t>
      </w:r>
      <w:proofErr w:type="spellEnd"/>
      <w:r>
        <w:t xml:space="preserve"> de </w:t>
      </w:r>
      <w:proofErr w:type="spellStart"/>
      <w:r>
        <w:t>datos</w:t>
      </w:r>
      <w:proofErr w:type="spellEnd"/>
      <w:r>
        <w:t xml:space="preserve"> y </w:t>
      </w:r>
      <w:proofErr w:type="spellStart"/>
      <w:r>
        <w:t>los</w:t>
      </w:r>
      <w:proofErr w:type="spellEnd"/>
      <w:r>
        <w:t xml:space="preserve"> </w:t>
      </w:r>
      <w:proofErr w:type="spellStart"/>
      <w:r>
        <w:t>usuarios</w:t>
      </w:r>
      <w:proofErr w:type="spellEnd"/>
      <w:r>
        <w:t xml:space="preserve"> finales, </w:t>
      </w:r>
      <w:proofErr w:type="spellStart"/>
      <w:r>
        <w:t>incluidos</w:t>
      </w:r>
      <w:proofErr w:type="spellEnd"/>
      <w:r>
        <w:t xml:space="preserve"> </w:t>
      </w:r>
      <w:proofErr w:type="spellStart"/>
      <w:r>
        <w:t>empleados</w:t>
      </w:r>
      <w:proofErr w:type="spellEnd"/>
      <w:r>
        <w:t xml:space="preserve">, </w:t>
      </w:r>
      <w:proofErr w:type="spellStart"/>
      <w:r>
        <w:t>contratistas</w:t>
      </w:r>
      <w:proofErr w:type="spellEnd"/>
      <w:r>
        <w:t xml:space="preserve">, </w:t>
      </w:r>
      <w:proofErr w:type="spellStart"/>
      <w:r>
        <w:t>colaboradores</w:t>
      </w:r>
      <w:proofErr w:type="spellEnd"/>
      <w:r>
        <w:t xml:space="preserve"> y </w:t>
      </w:r>
      <w:proofErr w:type="spellStart"/>
      <w:r>
        <w:t>clientes</w:t>
      </w:r>
      <w:proofErr w:type="spellEnd"/>
      <w:r>
        <w:t xml:space="preserve"> del </w:t>
      </w:r>
      <w:proofErr w:type="spellStart"/>
      <w:r>
        <w:t>exportador</w:t>
      </w:r>
      <w:proofErr w:type="spellEnd"/>
      <w:r>
        <w:t xml:space="preserve"> de </w:t>
      </w:r>
      <w:proofErr w:type="spellStart"/>
      <w:r>
        <w:t>datos</w:t>
      </w:r>
      <w:proofErr w:type="spellEnd"/>
      <w:r>
        <w:t xml:space="preserve">. Los </w:t>
      </w:r>
      <w:proofErr w:type="spellStart"/>
      <w:r>
        <w:t>interesados</w:t>
      </w:r>
      <w:proofErr w:type="spellEnd"/>
      <w:r>
        <w:t xml:space="preserve"> </w:t>
      </w:r>
      <w:proofErr w:type="spellStart"/>
      <w:r>
        <w:t>también</w:t>
      </w:r>
      <w:proofErr w:type="spellEnd"/>
      <w:r>
        <w:t xml:space="preserve"> </w:t>
      </w:r>
      <w:proofErr w:type="spellStart"/>
      <w:r>
        <w:t>pueden</w:t>
      </w:r>
      <w:proofErr w:type="spellEnd"/>
      <w:r>
        <w:t xml:space="preserve"> </w:t>
      </w:r>
      <w:proofErr w:type="spellStart"/>
      <w:r>
        <w:t>incluir</w:t>
      </w:r>
      <w:proofErr w:type="spellEnd"/>
      <w:r>
        <w:t xml:space="preserve"> a personas que </w:t>
      </w:r>
      <w:proofErr w:type="spellStart"/>
      <w:r>
        <w:t>intentan</w:t>
      </w:r>
      <w:proofErr w:type="spellEnd"/>
      <w:r>
        <w:t xml:space="preserve"> </w:t>
      </w:r>
      <w:proofErr w:type="spellStart"/>
      <w:r>
        <w:t>comunicar</w:t>
      </w:r>
      <w:proofErr w:type="spellEnd"/>
      <w:r>
        <w:t xml:space="preserve"> o </w:t>
      </w:r>
      <w:proofErr w:type="spellStart"/>
      <w:r>
        <w:t>transmitir</w:t>
      </w:r>
      <w:proofErr w:type="spellEnd"/>
      <w:r>
        <w:t xml:space="preserve"> </w:t>
      </w:r>
      <w:proofErr w:type="spellStart"/>
      <w:r>
        <w:t>información</w:t>
      </w:r>
      <w:proofErr w:type="spellEnd"/>
      <w:r>
        <w:t xml:space="preserve"> personal a </w:t>
      </w:r>
      <w:proofErr w:type="spellStart"/>
      <w:r>
        <w:t>los</w:t>
      </w:r>
      <w:proofErr w:type="spellEnd"/>
      <w:r>
        <w:t xml:space="preserve"> </w:t>
      </w:r>
      <w:proofErr w:type="spellStart"/>
      <w:r>
        <w:t>usuarios</w:t>
      </w:r>
      <w:proofErr w:type="spellEnd"/>
      <w:r>
        <w:t xml:space="preserve"> de </w:t>
      </w:r>
      <w:proofErr w:type="spellStart"/>
      <w:r>
        <w:t>los</w:t>
      </w:r>
      <w:proofErr w:type="spellEnd"/>
      <w:r>
        <w:t xml:space="preserve"> </w:t>
      </w:r>
      <w:proofErr w:type="spellStart"/>
      <w:r>
        <w:t>servicios</w:t>
      </w:r>
      <w:proofErr w:type="spellEnd"/>
      <w:r>
        <w:t xml:space="preserve"> </w:t>
      </w:r>
      <w:proofErr w:type="spellStart"/>
      <w:r>
        <w:t>proporcionados</w:t>
      </w:r>
      <w:proofErr w:type="spellEnd"/>
      <w:r>
        <w:t xml:space="preserve"> </w:t>
      </w:r>
      <w:proofErr w:type="spellStart"/>
      <w:r>
        <w:t>por</w:t>
      </w:r>
      <w:proofErr w:type="spellEnd"/>
      <w:r>
        <w:t xml:space="preserve"> el </w:t>
      </w:r>
      <w:proofErr w:type="spellStart"/>
      <w:r>
        <w:t>importador</w:t>
      </w:r>
      <w:proofErr w:type="spellEnd"/>
      <w:r>
        <w:t xml:space="preserve"> de </w:t>
      </w:r>
      <w:proofErr w:type="spellStart"/>
      <w:r>
        <w:t>datos</w:t>
      </w:r>
      <w:proofErr w:type="spellEnd"/>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w:t>
      </w:r>
      <w:proofErr w:type="spellStart"/>
      <w:r w:rsidRPr="00DE50D3">
        <w:rPr>
          <w:lang w:val="es-ES"/>
        </w:rPr>
        <w:t>subencargados</w:t>
      </w:r>
      <w:proofErr w:type="spellEnd"/>
      <w:r w:rsidRPr="00DE50D3">
        <w:rPr>
          <w:lang w:val="es-ES"/>
        </w:rPr>
        <w:t xml:space="preserve">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t>
      </w:r>
      <w:proofErr w:type="spellStart"/>
      <w:r w:rsidRPr="00DE50D3">
        <w:rPr>
          <w:lang w:val="es-ES"/>
        </w:rPr>
        <w:t>Way</w:t>
      </w:r>
      <w:proofErr w:type="spellEnd"/>
      <w:r w:rsidRPr="00DE50D3">
        <w:rPr>
          <w:lang w:val="es-ES"/>
        </w:rPr>
        <w:t xml:space="preserve">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 xml:space="preserve">La firma de Microsoft </w:t>
      </w:r>
      <w:proofErr w:type="spellStart"/>
      <w:r w:rsidRPr="00DE50D3">
        <w:rPr>
          <w:lang w:val="es-ES"/>
        </w:rPr>
        <w:t>Corporation</w:t>
      </w:r>
      <w:proofErr w:type="spellEnd"/>
      <w:r w:rsidRPr="00DE50D3">
        <w:rPr>
          <w:lang w:val="es-ES"/>
        </w:rPr>
        <w:t xml:space="preserve">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DEF5DD" w14:textId="77777777" w:rsidR="005E4DBE" w:rsidRDefault="005E4DBE" w:rsidP="009A573F">
      <w:pPr>
        <w:spacing w:after="0" w:line="240" w:lineRule="auto"/>
      </w:pPr>
      <w:r>
        <w:separator/>
      </w:r>
    </w:p>
  </w:endnote>
  <w:endnote w:type="continuationSeparator" w:id="0">
    <w:p w14:paraId="101ABC25" w14:textId="77777777" w:rsidR="005E4DBE" w:rsidRDefault="005E4DBE" w:rsidP="009A573F">
      <w:pPr>
        <w:spacing w:after="0" w:line="240" w:lineRule="auto"/>
      </w:pPr>
      <w:r>
        <w:continuationSeparator/>
      </w:r>
    </w:p>
  </w:endnote>
  <w:endnote w:type="continuationNotice" w:id="1">
    <w:p w14:paraId="4DAE3572" w14:textId="77777777" w:rsidR="005E4DBE" w:rsidRDefault="005E4DB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74DD34" w14:textId="77777777" w:rsidR="00A25A74" w:rsidRDefault="00A25A7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D0B72" w:rsidRDefault="00CD0B72"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D0B72" w:rsidRPr="00591643" w:rsidRDefault="00CD0B72">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0B7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D0B72" w:rsidRPr="00C76DF3" w:rsidRDefault="005E4DBE" w:rsidP="005C51AC">
          <w:pPr>
            <w:pStyle w:val="ProductList-OfferingBody"/>
            <w:ind w:left="-77" w:right="-73"/>
            <w:jc w:val="center"/>
            <w:rPr>
              <w:color w:val="808080" w:themeColor="background1" w:themeShade="80"/>
              <w:sz w:val="14"/>
              <w:szCs w:val="14"/>
            </w:rPr>
          </w:pPr>
          <w:hyperlink w:anchor="TableofContents" w:history="1">
            <w:proofErr w:type="spellStart"/>
            <w:r w:rsidR="00CD0B72">
              <w:rPr>
                <w:rStyle w:val="Hyperlink"/>
                <w:sz w:val="14"/>
                <w:szCs w:val="14"/>
              </w:rPr>
              <w:t>Tabla</w:t>
            </w:r>
            <w:proofErr w:type="spellEnd"/>
            <w:r w:rsidR="00CD0B72">
              <w:rPr>
                <w:rStyle w:val="Hyperlink"/>
                <w:sz w:val="14"/>
                <w:szCs w:val="14"/>
              </w:rPr>
              <w:t xml:space="preserve"> de </w:t>
            </w:r>
            <w:proofErr w:type="spellStart"/>
            <w:r w:rsidR="00CD0B72">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D0B72" w:rsidRPr="00C76DF3" w:rsidRDefault="00CD0B7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D0B72" w:rsidRPr="00C76DF3" w:rsidRDefault="005E4DBE" w:rsidP="005C51AC">
          <w:pPr>
            <w:pStyle w:val="ProductList-OfferingBody"/>
            <w:ind w:left="-72" w:right="-74"/>
            <w:jc w:val="center"/>
            <w:rPr>
              <w:color w:val="808080" w:themeColor="background1" w:themeShade="80"/>
              <w:sz w:val="14"/>
              <w:szCs w:val="14"/>
            </w:rPr>
          </w:pPr>
          <w:hyperlink w:anchor="Introduction" w:history="1">
            <w:proofErr w:type="spellStart"/>
            <w:r w:rsidR="00CD0B72">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D0B72" w:rsidRPr="00C76DF3" w:rsidRDefault="00CD0B7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D0B72" w:rsidRPr="00C76DF3" w:rsidRDefault="005E4DBE" w:rsidP="005C51AC">
          <w:pPr>
            <w:pStyle w:val="ProductList-OfferingBody"/>
            <w:ind w:left="-72" w:right="-75"/>
            <w:jc w:val="center"/>
            <w:rPr>
              <w:color w:val="808080" w:themeColor="background1" w:themeShade="80"/>
              <w:sz w:val="14"/>
              <w:szCs w:val="14"/>
            </w:rPr>
          </w:pPr>
          <w:hyperlink w:anchor="GeneralTerms" w:history="1">
            <w:proofErr w:type="spellStart"/>
            <w:r w:rsidR="00CD0B72">
              <w:rPr>
                <w:rStyle w:val="Hyperlink"/>
                <w:sz w:val="14"/>
                <w:szCs w:val="14"/>
              </w:rPr>
              <w:t>Términos</w:t>
            </w:r>
            <w:proofErr w:type="spellEnd"/>
            <w:r w:rsidR="00CD0B72">
              <w:rPr>
                <w:rStyle w:val="Hyperlink"/>
                <w:sz w:val="14"/>
                <w:szCs w:val="14"/>
              </w:rPr>
              <w:t xml:space="preserve"> </w:t>
            </w:r>
            <w:proofErr w:type="spellStart"/>
            <w:r w:rsidR="00CD0B72">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D0B72" w:rsidRPr="00C76DF3" w:rsidRDefault="00CD0B7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D0B72" w:rsidRPr="003D3239" w:rsidRDefault="005E4DBE" w:rsidP="005C51AC">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D0B72" w:rsidRPr="00C76DF3" w:rsidRDefault="00CD0B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D0B72" w:rsidRPr="003D3239" w:rsidRDefault="005E4DBE" w:rsidP="005C51AC">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D0B72" w:rsidRPr="00C76DF3" w:rsidRDefault="00CD0B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D0B72" w:rsidRPr="00C76DF3" w:rsidRDefault="005E4DBE" w:rsidP="005C51AC">
          <w:pPr>
            <w:pStyle w:val="ProductList-OfferingBody"/>
            <w:ind w:left="-72" w:right="-76"/>
            <w:jc w:val="center"/>
            <w:rPr>
              <w:color w:val="808080" w:themeColor="background1" w:themeShade="80"/>
              <w:sz w:val="14"/>
              <w:szCs w:val="14"/>
            </w:rPr>
          </w:pPr>
          <w:hyperlink w:anchor="Attachment1" w:history="1">
            <w:proofErr w:type="spellStart"/>
            <w:r w:rsidR="00CD0B72">
              <w:rPr>
                <w:rStyle w:val="Hyperlink"/>
                <w:sz w:val="14"/>
                <w:szCs w:val="14"/>
              </w:rPr>
              <w:t>Documentos</w:t>
            </w:r>
            <w:proofErr w:type="spellEnd"/>
            <w:r w:rsidR="00CD0B72">
              <w:rPr>
                <w:rStyle w:val="Hyperlink"/>
                <w:sz w:val="14"/>
                <w:szCs w:val="14"/>
              </w:rPr>
              <w:t xml:space="preserve"> </w:t>
            </w:r>
            <w:proofErr w:type="spellStart"/>
            <w:r w:rsidR="00CD0B72">
              <w:rPr>
                <w:rStyle w:val="Hyperlink"/>
                <w:sz w:val="14"/>
                <w:szCs w:val="14"/>
              </w:rPr>
              <w:t>adjuntos</w:t>
            </w:r>
            <w:proofErr w:type="spellEnd"/>
          </w:hyperlink>
        </w:p>
      </w:tc>
    </w:tr>
  </w:tbl>
  <w:p w14:paraId="7E537610" w14:textId="77777777" w:rsidR="00CD0B72" w:rsidRPr="00591643" w:rsidRDefault="00CD0B7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CD0B72" w:rsidRPr="006A16D6" w:rsidRDefault="005E4DBE" w:rsidP="00D70D3F">
          <w:pPr>
            <w:pStyle w:val="ProductList-OfferingBody"/>
            <w:ind w:left="-77" w:right="-73"/>
            <w:jc w:val="center"/>
            <w:rPr>
              <w:color w:val="808080" w:themeColor="background1" w:themeShade="80"/>
              <w:sz w:val="14"/>
              <w:szCs w:val="14"/>
            </w:rPr>
          </w:pPr>
          <w:hyperlink w:anchor="TableofContents" w:history="1">
            <w:proofErr w:type="spellStart"/>
            <w:r w:rsidR="00CD0B72" w:rsidRPr="006A16D6">
              <w:rPr>
                <w:rStyle w:val="Hyperlink"/>
                <w:sz w:val="14"/>
                <w:szCs w:val="14"/>
              </w:rPr>
              <w:t>Tabla</w:t>
            </w:r>
            <w:proofErr w:type="spellEnd"/>
            <w:r w:rsidR="00CD0B72" w:rsidRPr="006A16D6">
              <w:rPr>
                <w:rStyle w:val="Hyperlink"/>
                <w:sz w:val="14"/>
                <w:szCs w:val="14"/>
              </w:rPr>
              <w:t xml:space="preserve"> de </w:t>
            </w:r>
            <w:proofErr w:type="spellStart"/>
            <w:r w:rsidR="00CD0B72"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CD0B72" w:rsidRPr="00C76DF3" w:rsidRDefault="00CD0B72"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CD0B72" w:rsidRPr="002B0307" w:rsidRDefault="005E4DBE" w:rsidP="00D70D3F">
          <w:pPr>
            <w:pStyle w:val="ProductList-OfferingBody"/>
            <w:ind w:left="-72" w:right="-74"/>
            <w:jc w:val="center"/>
            <w:rPr>
              <w:color w:val="808080" w:themeColor="background1" w:themeShade="80"/>
              <w:sz w:val="14"/>
              <w:szCs w:val="14"/>
            </w:rPr>
          </w:pPr>
          <w:hyperlink w:anchor="Introduction" w:history="1">
            <w:proofErr w:type="spellStart"/>
            <w:r w:rsidR="00CD0B72"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CD0B72" w:rsidRPr="00C76DF3" w:rsidRDefault="00CD0B72"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CD0B72" w:rsidRPr="006A16D6" w:rsidRDefault="005E4DBE" w:rsidP="00D70D3F">
          <w:pPr>
            <w:pStyle w:val="ProductList-OfferingBody"/>
            <w:ind w:left="-72" w:right="-75"/>
            <w:jc w:val="center"/>
            <w:rPr>
              <w:color w:val="808080" w:themeColor="background1" w:themeShade="80"/>
              <w:sz w:val="14"/>
              <w:szCs w:val="14"/>
            </w:rPr>
          </w:pPr>
          <w:hyperlink w:anchor="GeneralTerms" w:history="1">
            <w:proofErr w:type="spellStart"/>
            <w:r w:rsidR="00CD0B72" w:rsidRPr="006A16D6">
              <w:rPr>
                <w:rStyle w:val="Hyperlink"/>
                <w:sz w:val="14"/>
                <w:szCs w:val="14"/>
              </w:rPr>
              <w:t>Términos</w:t>
            </w:r>
            <w:proofErr w:type="spellEnd"/>
            <w:r w:rsidR="00CD0B72" w:rsidRPr="006A16D6">
              <w:rPr>
                <w:rStyle w:val="Hyperlink"/>
                <w:sz w:val="14"/>
                <w:szCs w:val="14"/>
              </w:rPr>
              <w:t xml:space="preserve"> </w:t>
            </w:r>
            <w:proofErr w:type="spellStart"/>
            <w:r w:rsidR="00CD0B72" w:rsidRPr="006A16D6">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CD0B72" w:rsidRPr="00C76DF3" w:rsidRDefault="00CD0B72"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CD0B72" w:rsidRPr="003D3239" w:rsidRDefault="005E4DBE" w:rsidP="00D70D3F">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CD0B72" w:rsidRPr="00C76DF3" w:rsidRDefault="00CD0B72"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CD0B72" w:rsidRPr="003D3239" w:rsidRDefault="005E4DBE" w:rsidP="00D70D3F">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CD0B72" w:rsidRPr="00C76DF3" w:rsidRDefault="00CD0B72"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2C6FB153" w:rsidR="00CD0B72" w:rsidRPr="006A16D6" w:rsidRDefault="005E4DBE" w:rsidP="00D70D3F">
          <w:pPr>
            <w:pStyle w:val="ProductList-OfferingBody"/>
            <w:ind w:left="-72" w:right="-76"/>
            <w:jc w:val="center"/>
            <w:rPr>
              <w:color w:val="808080" w:themeColor="background1" w:themeShade="80"/>
              <w:sz w:val="14"/>
              <w:szCs w:val="14"/>
            </w:rPr>
          </w:pPr>
          <w:hyperlink w:anchor="Attachment1" w:history="1">
            <w:proofErr w:type="spellStart"/>
            <w:r w:rsidR="00CD0B72" w:rsidRPr="006A16D6">
              <w:rPr>
                <w:rStyle w:val="Hyperlink"/>
                <w:sz w:val="14"/>
                <w:szCs w:val="14"/>
              </w:rPr>
              <w:t>Anexo</w:t>
            </w:r>
            <w:proofErr w:type="spellEnd"/>
            <w:r w:rsidR="00CD0B72" w:rsidRPr="006A16D6">
              <w:rPr>
                <w:rStyle w:val="Hyperlink"/>
                <w:sz w:val="14"/>
                <w:szCs w:val="14"/>
              </w:rPr>
              <w:t xml:space="preserve"> 1: </w:t>
            </w:r>
            <w:proofErr w:type="spellStart"/>
            <w:r w:rsidR="00CD0B72" w:rsidRPr="006A16D6">
              <w:rPr>
                <w:rStyle w:val="Hyperlink"/>
                <w:sz w:val="14"/>
                <w:szCs w:val="14"/>
              </w:rPr>
              <w:t>Notificaciones</w:t>
            </w:r>
            <w:proofErr w:type="spellEnd"/>
          </w:hyperlink>
        </w:p>
      </w:tc>
    </w:tr>
  </w:tbl>
  <w:p w14:paraId="583D1736" w14:textId="77777777" w:rsidR="00CD0B72" w:rsidRPr="00591643" w:rsidRDefault="00CD0B72" w:rsidP="00D70D3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5242240" w14:textId="77777777" w:rsidTr="001D50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7E6E6" w:themeFill="background2"/>
          <w:vAlign w:val="center"/>
        </w:tcPr>
        <w:p w14:paraId="3E20DF9D" w14:textId="77777777" w:rsidR="00CD0B72" w:rsidRPr="00532956" w:rsidRDefault="005E4DBE" w:rsidP="00BA0216">
          <w:pPr>
            <w:pStyle w:val="ProductList-OfferingBody"/>
            <w:ind w:left="-77" w:right="-73"/>
            <w:jc w:val="center"/>
            <w:rPr>
              <w:color w:val="808080" w:themeColor="background1" w:themeShade="80"/>
              <w:sz w:val="14"/>
              <w:szCs w:val="14"/>
            </w:rPr>
          </w:pPr>
          <w:hyperlink w:anchor="TableofContents" w:history="1">
            <w:proofErr w:type="spellStart"/>
            <w:r w:rsidR="00CD0B72" w:rsidRPr="00532956">
              <w:rPr>
                <w:rStyle w:val="Hyperlink"/>
                <w:sz w:val="14"/>
                <w:szCs w:val="14"/>
              </w:rPr>
              <w:t>Tabla</w:t>
            </w:r>
            <w:proofErr w:type="spellEnd"/>
            <w:r w:rsidR="00CD0B72" w:rsidRPr="00532956">
              <w:rPr>
                <w:rStyle w:val="Hyperlink"/>
                <w:sz w:val="14"/>
                <w:szCs w:val="14"/>
              </w:rPr>
              <w:t xml:space="preserve"> de </w:t>
            </w:r>
            <w:proofErr w:type="spellStart"/>
            <w:r w:rsidR="00CD0B72" w:rsidRPr="0053295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F520B"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6B38D4" w14:textId="77777777" w:rsidR="00CD0B72" w:rsidRPr="00532956" w:rsidRDefault="005E4DBE" w:rsidP="00BA0216">
          <w:pPr>
            <w:pStyle w:val="ProductList-OfferingBody"/>
            <w:ind w:left="-72" w:right="-74"/>
            <w:jc w:val="center"/>
            <w:rPr>
              <w:color w:val="808080" w:themeColor="background1" w:themeShade="80"/>
              <w:sz w:val="14"/>
              <w:szCs w:val="14"/>
            </w:rPr>
          </w:pPr>
          <w:hyperlink w:anchor="Introduction" w:history="1">
            <w:proofErr w:type="spellStart"/>
            <w:r w:rsidR="00CD0B72" w:rsidRPr="00532956">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6FE5C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E9EB7" w14:textId="77777777" w:rsidR="00CD0B72" w:rsidRPr="00532956" w:rsidRDefault="005E4DBE" w:rsidP="00BA0216">
          <w:pPr>
            <w:pStyle w:val="ProductList-OfferingBody"/>
            <w:ind w:left="-72" w:right="-75"/>
            <w:jc w:val="center"/>
            <w:rPr>
              <w:color w:val="808080" w:themeColor="background1" w:themeShade="80"/>
              <w:sz w:val="14"/>
              <w:szCs w:val="14"/>
            </w:rPr>
          </w:pPr>
          <w:hyperlink w:anchor="GeneralTerms" w:history="1">
            <w:proofErr w:type="spellStart"/>
            <w:r w:rsidR="00CD0B72" w:rsidRPr="00532956">
              <w:rPr>
                <w:rStyle w:val="Hyperlink"/>
                <w:sz w:val="14"/>
                <w:szCs w:val="14"/>
              </w:rPr>
              <w:t>Términos</w:t>
            </w:r>
            <w:proofErr w:type="spellEnd"/>
            <w:r w:rsidR="00CD0B72" w:rsidRPr="00532956">
              <w:rPr>
                <w:rStyle w:val="Hyperlink"/>
                <w:sz w:val="14"/>
                <w:szCs w:val="14"/>
              </w:rPr>
              <w:t xml:space="preserve"> </w:t>
            </w:r>
            <w:proofErr w:type="spellStart"/>
            <w:r w:rsidR="00CD0B72" w:rsidRPr="00532956">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BBEC1"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1B7A6" w14:textId="77777777" w:rsidR="00CD0B72" w:rsidRPr="003D3239" w:rsidRDefault="005E4DBE"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F245D"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2BB15" w14:textId="77777777" w:rsidR="00CD0B72" w:rsidRPr="003D3239" w:rsidRDefault="005E4DBE"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FF06B"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6FFE6" w14:textId="77777777" w:rsidR="00CD0B72" w:rsidRPr="00532956" w:rsidRDefault="005E4DBE" w:rsidP="00BA0216">
          <w:pPr>
            <w:pStyle w:val="ProductList-OfferingBody"/>
            <w:ind w:left="-72" w:right="-76"/>
            <w:jc w:val="center"/>
            <w:rPr>
              <w:color w:val="808080" w:themeColor="background1" w:themeShade="80"/>
              <w:sz w:val="14"/>
              <w:szCs w:val="14"/>
            </w:rPr>
          </w:pPr>
          <w:hyperlink w:anchor="Attachment1" w:history="1">
            <w:proofErr w:type="spellStart"/>
            <w:r w:rsidR="00CD0B72" w:rsidRPr="00532956">
              <w:rPr>
                <w:rStyle w:val="Hyperlink"/>
                <w:sz w:val="14"/>
                <w:szCs w:val="14"/>
              </w:rPr>
              <w:t>Anexo</w:t>
            </w:r>
            <w:proofErr w:type="spellEnd"/>
            <w:r w:rsidR="00CD0B72" w:rsidRPr="00532956">
              <w:rPr>
                <w:rStyle w:val="Hyperlink"/>
                <w:sz w:val="14"/>
                <w:szCs w:val="14"/>
              </w:rPr>
              <w:t xml:space="preserve"> 1: </w:t>
            </w:r>
            <w:proofErr w:type="spellStart"/>
            <w:r w:rsidR="00CD0B72" w:rsidRPr="00532956">
              <w:rPr>
                <w:rStyle w:val="Hyperlink"/>
                <w:sz w:val="14"/>
                <w:szCs w:val="14"/>
              </w:rPr>
              <w:t>Notificaciones</w:t>
            </w:r>
            <w:proofErr w:type="spellEnd"/>
          </w:hyperlink>
        </w:p>
      </w:tc>
    </w:tr>
  </w:tbl>
  <w:p w14:paraId="7642C94A" w14:textId="77777777" w:rsidR="00CD0B72" w:rsidRPr="00591643" w:rsidRDefault="00CD0B72" w:rsidP="00A7464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EBBD131"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0B0C03" w14:textId="77777777" w:rsidR="00CD0B72" w:rsidRPr="00BF3120" w:rsidRDefault="005E4DBE" w:rsidP="00BA0216">
          <w:pPr>
            <w:pStyle w:val="ProductList-OfferingBody"/>
            <w:ind w:left="-77" w:right="-73"/>
            <w:jc w:val="center"/>
            <w:rPr>
              <w:color w:val="808080" w:themeColor="background1" w:themeShade="80"/>
              <w:sz w:val="14"/>
              <w:szCs w:val="14"/>
            </w:rPr>
          </w:pPr>
          <w:hyperlink w:anchor="TableofContents" w:history="1">
            <w:proofErr w:type="spellStart"/>
            <w:r w:rsidR="00CD0B72" w:rsidRPr="00BF3120">
              <w:rPr>
                <w:rStyle w:val="Hyperlink"/>
                <w:sz w:val="14"/>
                <w:szCs w:val="14"/>
              </w:rPr>
              <w:t>Tabla</w:t>
            </w:r>
            <w:proofErr w:type="spellEnd"/>
            <w:r w:rsidR="00CD0B72" w:rsidRPr="00BF3120">
              <w:rPr>
                <w:rStyle w:val="Hyperlink"/>
                <w:sz w:val="14"/>
                <w:szCs w:val="14"/>
              </w:rPr>
              <w:t xml:space="preserve"> de </w:t>
            </w:r>
            <w:proofErr w:type="spellStart"/>
            <w:r w:rsidR="00CD0B72" w:rsidRPr="00BF3120">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D8B6A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38C9D" w14:textId="77777777" w:rsidR="00CD0B72" w:rsidRPr="00BF3120" w:rsidRDefault="005E4DBE" w:rsidP="00BA0216">
          <w:pPr>
            <w:pStyle w:val="ProductList-OfferingBody"/>
            <w:ind w:left="-72" w:right="-74"/>
            <w:jc w:val="center"/>
            <w:rPr>
              <w:color w:val="808080" w:themeColor="background1" w:themeShade="80"/>
              <w:sz w:val="14"/>
              <w:szCs w:val="14"/>
            </w:rPr>
          </w:pPr>
          <w:hyperlink w:anchor="Introduction" w:history="1">
            <w:proofErr w:type="spellStart"/>
            <w:r w:rsidR="00CD0B72" w:rsidRPr="00BF3120">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6577A"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A6A149" w14:textId="77777777" w:rsidR="00CD0B72" w:rsidRPr="00BF3120" w:rsidRDefault="005E4DBE" w:rsidP="00BA0216">
          <w:pPr>
            <w:pStyle w:val="ProductList-OfferingBody"/>
            <w:ind w:left="-72" w:right="-75"/>
            <w:jc w:val="center"/>
            <w:rPr>
              <w:color w:val="808080" w:themeColor="background1" w:themeShade="80"/>
              <w:sz w:val="14"/>
              <w:szCs w:val="14"/>
            </w:rPr>
          </w:pPr>
          <w:hyperlink w:anchor="GeneralTerms" w:history="1">
            <w:proofErr w:type="spellStart"/>
            <w:r w:rsidR="00CD0B72" w:rsidRPr="00BF3120">
              <w:rPr>
                <w:rStyle w:val="Hyperlink"/>
                <w:sz w:val="14"/>
                <w:szCs w:val="14"/>
              </w:rPr>
              <w:t>Términos</w:t>
            </w:r>
            <w:proofErr w:type="spellEnd"/>
            <w:r w:rsidR="00CD0B72" w:rsidRPr="00BF3120">
              <w:rPr>
                <w:rStyle w:val="Hyperlink"/>
                <w:sz w:val="14"/>
                <w:szCs w:val="14"/>
              </w:rPr>
              <w:t xml:space="preserve"> </w:t>
            </w:r>
            <w:proofErr w:type="spellStart"/>
            <w:r w:rsidR="00CD0B72" w:rsidRPr="00BF3120">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864FAD"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B77BD" w14:textId="77777777" w:rsidR="00CD0B72" w:rsidRPr="003D3239" w:rsidRDefault="005E4DBE"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D69F8"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46E7" w14:textId="77777777" w:rsidR="00CD0B72" w:rsidRPr="003D3239" w:rsidRDefault="005E4DBE"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E7F6C3"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297F2" w14:textId="77777777" w:rsidR="00CD0B72" w:rsidRPr="00EB6595" w:rsidRDefault="005E4DBE" w:rsidP="00BA0216">
          <w:pPr>
            <w:pStyle w:val="ProductList-OfferingBody"/>
            <w:ind w:left="-72" w:right="-76"/>
            <w:jc w:val="center"/>
            <w:rPr>
              <w:color w:val="808080" w:themeColor="background1" w:themeShade="80"/>
              <w:sz w:val="14"/>
              <w:szCs w:val="14"/>
            </w:rPr>
          </w:pPr>
          <w:hyperlink w:anchor="Attachment1" w:history="1">
            <w:proofErr w:type="spellStart"/>
            <w:r w:rsidR="00CD0B72" w:rsidRPr="00EB6595">
              <w:rPr>
                <w:rStyle w:val="Hyperlink"/>
                <w:sz w:val="14"/>
                <w:szCs w:val="14"/>
              </w:rPr>
              <w:t>Anexo</w:t>
            </w:r>
            <w:proofErr w:type="spellEnd"/>
            <w:r w:rsidR="00CD0B72" w:rsidRPr="00EB6595">
              <w:rPr>
                <w:rStyle w:val="Hyperlink"/>
                <w:sz w:val="14"/>
                <w:szCs w:val="14"/>
              </w:rPr>
              <w:t xml:space="preserve"> 1: </w:t>
            </w:r>
            <w:proofErr w:type="spellStart"/>
            <w:r w:rsidR="00CD0B72" w:rsidRPr="00EB6595">
              <w:rPr>
                <w:rStyle w:val="Hyperlink"/>
                <w:sz w:val="14"/>
                <w:szCs w:val="14"/>
              </w:rPr>
              <w:t>Notificaciones</w:t>
            </w:r>
            <w:proofErr w:type="spellEnd"/>
          </w:hyperlink>
        </w:p>
      </w:tc>
    </w:tr>
  </w:tbl>
  <w:p w14:paraId="76551A11" w14:textId="77777777" w:rsidR="00CD0B72" w:rsidRPr="00591643" w:rsidRDefault="00CD0B72" w:rsidP="00A7464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7BCB30B7"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10621" w14:textId="77777777" w:rsidR="00CD0B72" w:rsidRPr="00086CD2" w:rsidRDefault="005E4DBE" w:rsidP="00BA0216">
          <w:pPr>
            <w:pStyle w:val="ProductList-OfferingBody"/>
            <w:ind w:left="-77" w:right="-73"/>
            <w:jc w:val="center"/>
            <w:rPr>
              <w:color w:val="808080" w:themeColor="background1" w:themeShade="80"/>
              <w:sz w:val="14"/>
              <w:szCs w:val="14"/>
            </w:rPr>
          </w:pPr>
          <w:hyperlink w:anchor="TableofContents" w:history="1">
            <w:proofErr w:type="spellStart"/>
            <w:r w:rsidR="00CD0B72" w:rsidRPr="00086CD2">
              <w:rPr>
                <w:rStyle w:val="Hyperlink"/>
                <w:sz w:val="14"/>
                <w:szCs w:val="14"/>
              </w:rPr>
              <w:t>Tabla</w:t>
            </w:r>
            <w:proofErr w:type="spellEnd"/>
            <w:r w:rsidR="00CD0B72" w:rsidRPr="00086CD2">
              <w:rPr>
                <w:rStyle w:val="Hyperlink"/>
                <w:sz w:val="14"/>
                <w:szCs w:val="14"/>
              </w:rPr>
              <w:t xml:space="preserve"> de </w:t>
            </w:r>
            <w:proofErr w:type="spellStart"/>
            <w:r w:rsidR="00CD0B72" w:rsidRPr="00086CD2">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C50FB5"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65FF" w14:textId="77777777" w:rsidR="00CD0B72" w:rsidRPr="00C76DF3" w:rsidRDefault="005E4DBE" w:rsidP="00BA0216">
          <w:pPr>
            <w:pStyle w:val="ProductList-OfferingBody"/>
            <w:ind w:left="-72" w:right="-74"/>
            <w:jc w:val="center"/>
            <w:rPr>
              <w:color w:val="808080" w:themeColor="background1" w:themeShade="80"/>
              <w:sz w:val="14"/>
              <w:szCs w:val="14"/>
            </w:rPr>
          </w:pPr>
          <w:hyperlink w:anchor="Introduction" w:history="1">
            <w:proofErr w:type="spellStart"/>
            <w:r w:rsidR="00CD0B72">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6DE04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41A1FD" w14:textId="77777777" w:rsidR="00CD0B72" w:rsidRPr="00C76DF3" w:rsidRDefault="005E4DBE" w:rsidP="00BA0216">
          <w:pPr>
            <w:pStyle w:val="ProductList-OfferingBody"/>
            <w:ind w:left="-72" w:right="-75"/>
            <w:jc w:val="center"/>
            <w:rPr>
              <w:color w:val="808080" w:themeColor="background1" w:themeShade="80"/>
              <w:sz w:val="14"/>
              <w:szCs w:val="14"/>
            </w:rPr>
          </w:pPr>
          <w:hyperlink w:anchor="GeneralTerms" w:history="1">
            <w:proofErr w:type="spellStart"/>
            <w:r w:rsidR="00CD0B72">
              <w:rPr>
                <w:rStyle w:val="Hyperlink"/>
                <w:sz w:val="14"/>
                <w:szCs w:val="14"/>
              </w:rPr>
              <w:t>Términos</w:t>
            </w:r>
            <w:proofErr w:type="spellEnd"/>
            <w:r w:rsidR="00CD0B72">
              <w:rPr>
                <w:rStyle w:val="Hyperlink"/>
                <w:sz w:val="14"/>
                <w:szCs w:val="14"/>
              </w:rPr>
              <w:t xml:space="preserve"> </w:t>
            </w:r>
            <w:proofErr w:type="spellStart"/>
            <w:r w:rsidR="00CD0B72">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F04877"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8EA40" w14:textId="77777777" w:rsidR="00CD0B72" w:rsidRPr="003D3239" w:rsidRDefault="005E4DBE"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F7E1B"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9804" w14:textId="77777777" w:rsidR="00CD0B72" w:rsidRPr="003D3239" w:rsidRDefault="005E4DBE"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5B2D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80DB" w14:textId="77777777" w:rsidR="00CD0B72" w:rsidRPr="00E9608D" w:rsidRDefault="005E4DBE" w:rsidP="00BA0216">
          <w:pPr>
            <w:pStyle w:val="ProductList-OfferingBody"/>
            <w:ind w:left="-72" w:right="-76"/>
            <w:jc w:val="center"/>
            <w:rPr>
              <w:color w:val="808080" w:themeColor="background1" w:themeShade="80"/>
              <w:sz w:val="14"/>
              <w:szCs w:val="14"/>
            </w:rPr>
          </w:pPr>
          <w:hyperlink w:anchor="Attachment1" w:history="1">
            <w:proofErr w:type="spellStart"/>
            <w:r w:rsidR="00CD0B72" w:rsidRPr="00E9608D">
              <w:rPr>
                <w:rStyle w:val="Hyperlink"/>
                <w:sz w:val="14"/>
                <w:szCs w:val="14"/>
              </w:rPr>
              <w:t>Anexo</w:t>
            </w:r>
            <w:proofErr w:type="spellEnd"/>
            <w:r w:rsidR="00CD0B72" w:rsidRPr="00E9608D">
              <w:rPr>
                <w:rStyle w:val="Hyperlink"/>
                <w:sz w:val="14"/>
                <w:szCs w:val="14"/>
              </w:rPr>
              <w:t xml:space="preserve"> 1: </w:t>
            </w:r>
            <w:proofErr w:type="spellStart"/>
            <w:r w:rsidR="00CD0B72" w:rsidRPr="00E9608D">
              <w:rPr>
                <w:rStyle w:val="Hyperlink"/>
                <w:sz w:val="14"/>
                <w:szCs w:val="14"/>
              </w:rPr>
              <w:t>Notificaciones</w:t>
            </w:r>
            <w:proofErr w:type="spellEnd"/>
          </w:hyperlink>
        </w:p>
      </w:tc>
    </w:tr>
  </w:tbl>
  <w:p w14:paraId="3D18D0B2" w14:textId="77777777" w:rsidR="00CD0B72" w:rsidRPr="00591643" w:rsidRDefault="00CD0B72" w:rsidP="00A7464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C11EDC4"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B86B0" w14:textId="77777777" w:rsidR="00CD0B72" w:rsidRPr="00F54DDF" w:rsidRDefault="005E4DBE" w:rsidP="00BA0216">
          <w:pPr>
            <w:pStyle w:val="ProductList-OfferingBody"/>
            <w:ind w:left="-77" w:right="-73"/>
            <w:jc w:val="center"/>
            <w:rPr>
              <w:color w:val="808080" w:themeColor="background1" w:themeShade="80"/>
              <w:sz w:val="14"/>
              <w:szCs w:val="14"/>
            </w:rPr>
          </w:pPr>
          <w:hyperlink w:anchor="TableofContents" w:history="1">
            <w:proofErr w:type="spellStart"/>
            <w:r w:rsidR="00CD0B72" w:rsidRPr="00F54DDF">
              <w:rPr>
                <w:rStyle w:val="Hyperlink"/>
                <w:sz w:val="14"/>
                <w:szCs w:val="14"/>
              </w:rPr>
              <w:t>Tabla</w:t>
            </w:r>
            <w:proofErr w:type="spellEnd"/>
            <w:r w:rsidR="00CD0B72" w:rsidRPr="00F54DDF">
              <w:rPr>
                <w:rStyle w:val="Hyperlink"/>
                <w:sz w:val="14"/>
                <w:szCs w:val="14"/>
              </w:rPr>
              <w:t xml:space="preserve"> de </w:t>
            </w:r>
            <w:proofErr w:type="spellStart"/>
            <w:r w:rsidR="00CD0B72" w:rsidRPr="00F54DDF">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ADF28"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FFDD7" w14:textId="77777777" w:rsidR="00CD0B72" w:rsidRPr="00F54DDF" w:rsidRDefault="005E4DBE" w:rsidP="00BA0216">
          <w:pPr>
            <w:pStyle w:val="ProductList-OfferingBody"/>
            <w:ind w:left="-72" w:right="-74"/>
            <w:jc w:val="center"/>
            <w:rPr>
              <w:color w:val="808080" w:themeColor="background1" w:themeShade="80"/>
              <w:sz w:val="14"/>
              <w:szCs w:val="14"/>
            </w:rPr>
          </w:pPr>
          <w:hyperlink w:anchor="Introduction" w:history="1">
            <w:proofErr w:type="spellStart"/>
            <w:r w:rsidR="00CD0B72" w:rsidRPr="00F54DDF">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49E1C4"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71309" w14:textId="77777777" w:rsidR="00CD0B72" w:rsidRPr="00F54DDF" w:rsidRDefault="005E4DBE" w:rsidP="00BA0216">
          <w:pPr>
            <w:pStyle w:val="ProductList-OfferingBody"/>
            <w:ind w:left="-72" w:right="-75"/>
            <w:jc w:val="center"/>
            <w:rPr>
              <w:color w:val="808080" w:themeColor="background1" w:themeShade="80"/>
              <w:sz w:val="14"/>
              <w:szCs w:val="14"/>
            </w:rPr>
          </w:pPr>
          <w:hyperlink w:anchor="GeneralTerms" w:history="1">
            <w:proofErr w:type="spellStart"/>
            <w:r w:rsidR="00CD0B72" w:rsidRPr="00F54DDF">
              <w:rPr>
                <w:rStyle w:val="Hyperlink"/>
                <w:sz w:val="14"/>
                <w:szCs w:val="14"/>
              </w:rPr>
              <w:t>Términos</w:t>
            </w:r>
            <w:proofErr w:type="spellEnd"/>
            <w:r w:rsidR="00CD0B72" w:rsidRPr="00F54DDF">
              <w:rPr>
                <w:rStyle w:val="Hyperlink"/>
                <w:sz w:val="14"/>
                <w:szCs w:val="14"/>
              </w:rPr>
              <w:t xml:space="preserve"> </w:t>
            </w:r>
            <w:proofErr w:type="spellStart"/>
            <w:r w:rsidR="00CD0B72" w:rsidRPr="00F54DDF">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5243C5"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FEAE04" w14:textId="77777777" w:rsidR="00CD0B72" w:rsidRPr="003D3239" w:rsidRDefault="005E4DBE"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693F0"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4638C6" w14:textId="77777777" w:rsidR="00CD0B72" w:rsidRPr="003D3239" w:rsidRDefault="005E4DBE"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FCF4E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CD846" w14:textId="77777777" w:rsidR="00CD0B72" w:rsidRPr="00F54DDF" w:rsidRDefault="005E4DBE" w:rsidP="00BA0216">
          <w:pPr>
            <w:pStyle w:val="ProductList-OfferingBody"/>
            <w:ind w:left="-72" w:right="-76"/>
            <w:jc w:val="center"/>
            <w:rPr>
              <w:color w:val="808080" w:themeColor="background1" w:themeShade="80"/>
              <w:sz w:val="14"/>
              <w:szCs w:val="14"/>
            </w:rPr>
          </w:pPr>
          <w:hyperlink w:anchor="Attachment1" w:history="1">
            <w:proofErr w:type="spellStart"/>
            <w:r w:rsidR="00CD0B72" w:rsidRPr="00F54DDF">
              <w:rPr>
                <w:rStyle w:val="Hyperlink"/>
                <w:sz w:val="14"/>
                <w:szCs w:val="14"/>
              </w:rPr>
              <w:t>Anexo</w:t>
            </w:r>
            <w:proofErr w:type="spellEnd"/>
            <w:r w:rsidR="00CD0B72" w:rsidRPr="00F54DDF">
              <w:rPr>
                <w:rStyle w:val="Hyperlink"/>
                <w:sz w:val="14"/>
                <w:szCs w:val="14"/>
              </w:rPr>
              <w:t xml:space="preserve"> 1: </w:t>
            </w:r>
            <w:proofErr w:type="spellStart"/>
            <w:r w:rsidR="00CD0B72" w:rsidRPr="00F54DDF">
              <w:rPr>
                <w:rStyle w:val="Hyperlink"/>
                <w:sz w:val="14"/>
                <w:szCs w:val="14"/>
              </w:rPr>
              <w:t>Notificaciones</w:t>
            </w:r>
            <w:proofErr w:type="spellEnd"/>
          </w:hyperlink>
        </w:p>
      </w:tc>
    </w:tr>
  </w:tbl>
  <w:p w14:paraId="46DB4741" w14:textId="77777777" w:rsidR="00CD0B72" w:rsidRPr="00591643" w:rsidRDefault="00CD0B72" w:rsidP="00A7464F">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035EDCA"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D5F324" w14:textId="77777777" w:rsidR="00CD0B72" w:rsidRPr="00E02C2D" w:rsidRDefault="005E4DBE" w:rsidP="00BA0216">
          <w:pPr>
            <w:pStyle w:val="ProductList-OfferingBody"/>
            <w:ind w:left="-77" w:right="-73"/>
            <w:jc w:val="center"/>
            <w:rPr>
              <w:color w:val="808080" w:themeColor="background1" w:themeShade="80"/>
              <w:sz w:val="14"/>
              <w:szCs w:val="14"/>
            </w:rPr>
          </w:pPr>
          <w:hyperlink w:anchor="TableofContents" w:history="1">
            <w:proofErr w:type="spellStart"/>
            <w:r w:rsidR="00CD0B72" w:rsidRPr="00E02C2D">
              <w:rPr>
                <w:rStyle w:val="Hyperlink"/>
                <w:sz w:val="14"/>
                <w:szCs w:val="14"/>
              </w:rPr>
              <w:t>Tabla</w:t>
            </w:r>
            <w:proofErr w:type="spellEnd"/>
            <w:r w:rsidR="00CD0B72" w:rsidRPr="00E02C2D">
              <w:rPr>
                <w:rStyle w:val="Hyperlink"/>
                <w:sz w:val="14"/>
                <w:szCs w:val="14"/>
              </w:rPr>
              <w:t xml:space="preserve"> de </w:t>
            </w:r>
            <w:proofErr w:type="spellStart"/>
            <w:r w:rsidR="00CD0B72" w:rsidRPr="00E02C2D">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DD7462"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C6B84E" w14:textId="77777777" w:rsidR="00CD0B72" w:rsidRPr="00E02C2D" w:rsidRDefault="005E4DBE" w:rsidP="00BA0216">
          <w:pPr>
            <w:pStyle w:val="ProductList-OfferingBody"/>
            <w:ind w:left="-72" w:right="-74"/>
            <w:jc w:val="center"/>
            <w:rPr>
              <w:color w:val="808080" w:themeColor="background1" w:themeShade="80"/>
              <w:sz w:val="14"/>
              <w:szCs w:val="14"/>
            </w:rPr>
          </w:pPr>
          <w:hyperlink w:anchor="Introduction" w:history="1">
            <w:proofErr w:type="spellStart"/>
            <w:r w:rsidR="00CD0B72" w:rsidRPr="00E02C2D">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966F8"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021BF" w14:textId="77777777" w:rsidR="00CD0B72" w:rsidRPr="00E02C2D" w:rsidRDefault="005E4DBE" w:rsidP="00BA0216">
          <w:pPr>
            <w:pStyle w:val="ProductList-OfferingBody"/>
            <w:ind w:left="-72" w:right="-75"/>
            <w:jc w:val="center"/>
            <w:rPr>
              <w:color w:val="808080" w:themeColor="background1" w:themeShade="80"/>
              <w:sz w:val="14"/>
              <w:szCs w:val="14"/>
            </w:rPr>
          </w:pPr>
          <w:hyperlink w:anchor="GeneralTerms" w:history="1">
            <w:proofErr w:type="spellStart"/>
            <w:r w:rsidR="00CD0B72" w:rsidRPr="00E02C2D">
              <w:rPr>
                <w:rStyle w:val="Hyperlink"/>
                <w:sz w:val="14"/>
                <w:szCs w:val="14"/>
              </w:rPr>
              <w:t>Términos</w:t>
            </w:r>
            <w:proofErr w:type="spellEnd"/>
            <w:r w:rsidR="00CD0B72" w:rsidRPr="00E02C2D">
              <w:rPr>
                <w:rStyle w:val="Hyperlink"/>
                <w:sz w:val="14"/>
                <w:szCs w:val="14"/>
              </w:rPr>
              <w:t xml:space="preserve"> </w:t>
            </w:r>
            <w:proofErr w:type="spellStart"/>
            <w:r w:rsidR="00CD0B72" w:rsidRPr="00E02C2D">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EB5436"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A5B75" w14:textId="77777777" w:rsidR="00CD0B72" w:rsidRPr="003D3239" w:rsidRDefault="005E4DBE"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3680D"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B9EAE" w14:textId="77777777" w:rsidR="00CD0B72" w:rsidRPr="003D3239" w:rsidRDefault="005E4DBE"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23388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C592D" w14:textId="77777777" w:rsidR="00CD0B72" w:rsidRPr="0004642E" w:rsidRDefault="005E4DBE" w:rsidP="00BA0216">
          <w:pPr>
            <w:pStyle w:val="ProductList-OfferingBody"/>
            <w:ind w:left="-72" w:right="-76"/>
            <w:jc w:val="center"/>
            <w:rPr>
              <w:color w:val="808080" w:themeColor="background1" w:themeShade="80"/>
              <w:sz w:val="14"/>
              <w:szCs w:val="14"/>
            </w:rPr>
          </w:pPr>
          <w:hyperlink w:anchor="Attachment1" w:history="1">
            <w:proofErr w:type="spellStart"/>
            <w:r w:rsidR="00CD0B72" w:rsidRPr="0004642E">
              <w:rPr>
                <w:rStyle w:val="Hyperlink"/>
                <w:sz w:val="14"/>
                <w:szCs w:val="14"/>
              </w:rPr>
              <w:t>Anexo</w:t>
            </w:r>
            <w:proofErr w:type="spellEnd"/>
            <w:r w:rsidR="00CD0B72" w:rsidRPr="0004642E">
              <w:rPr>
                <w:rStyle w:val="Hyperlink"/>
                <w:sz w:val="14"/>
                <w:szCs w:val="14"/>
              </w:rPr>
              <w:t xml:space="preserve"> 1: </w:t>
            </w:r>
            <w:proofErr w:type="spellStart"/>
            <w:r w:rsidR="00CD0B72" w:rsidRPr="0004642E">
              <w:rPr>
                <w:rStyle w:val="Hyperlink"/>
                <w:sz w:val="14"/>
                <w:szCs w:val="14"/>
              </w:rPr>
              <w:t>Notificaciones</w:t>
            </w:r>
            <w:proofErr w:type="spellEnd"/>
          </w:hyperlink>
        </w:p>
      </w:tc>
    </w:tr>
  </w:tbl>
  <w:p w14:paraId="4FF01B13" w14:textId="77777777" w:rsidR="00CD0B72" w:rsidRPr="00591643" w:rsidRDefault="00CD0B72" w:rsidP="00A7464F">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9BB" w:rsidRPr="00C76DF3" w14:paraId="616B3F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0831" w14:textId="77777777" w:rsidR="00E329BB" w:rsidRPr="00C76DF3" w:rsidRDefault="005E4DBE" w:rsidP="005C51AC">
          <w:pPr>
            <w:pStyle w:val="ProductList-OfferingBody"/>
            <w:ind w:left="-77" w:right="-73"/>
            <w:jc w:val="center"/>
            <w:rPr>
              <w:color w:val="808080" w:themeColor="background1" w:themeShade="80"/>
              <w:sz w:val="14"/>
              <w:szCs w:val="14"/>
            </w:rPr>
          </w:pPr>
          <w:hyperlink w:anchor="TableofContents" w:history="1">
            <w:r w:rsidR="00E329BB">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7516A6" w14:textId="77777777" w:rsidR="00E329BB" w:rsidRPr="00C76DF3" w:rsidRDefault="00E329B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27F6B" w14:textId="77777777" w:rsidR="00E329BB" w:rsidRPr="00C76DF3" w:rsidRDefault="005E4DBE" w:rsidP="005C51AC">
          <w:pPr>
            <w:pStyle w:val="ProductList-OfferingBody"/>
            <w:ind w:left="-72" w:right="-74"/>
            <w:jc w:val="center"/>
            <w:rPr>
              <w:color w:val="808080" w:themeColor="background1" w:themeShade="80"/>
              <w:sz w:val="14"/>
              <w:szCs w:val="14"/>
            </w:rPr>
          </w:pPr>
          <w:hyperlink w:anchor="Introduction" w:history="1">
            <w:r w:rsidR="00E329B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0F3704" w14:textId="77777777" w:rsidR="00E329BB" w:rsidRPr="00C76DF3" w:rsidRDefault="00E329B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E53C5" w14:textId="77777777" w:rsidR="00E329BB" w:rsidRPr="00C76DF3" w:rsidRDefault="005E4DBE" w:rsidP="005C51AC">
          <w:pPr>
            <w:pStyle w:val="ProductList-OfferingBody"/>
            <w:ind w:left="-72" w:right="-75"/>
            <w:jc w:val="center"/>
            <w:rPr>
              <w:color w:val="808080" w:themeColor="background1" w:themeShade="80"/>
              <w:sz w:val="14"/>
              <w:szCs w:val="14"/>
            </w:rPr>
          </w:pPr>
          <w:hyperlink w:anchor="GeneralTerms" w:history="1">
            <w:r w:rsidR="00E329BB">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A072B4" w14:textId="77777777" w:rsidR="00E329BB" w:rsidRPr="00C76DF3" w:rsidRDefault="00E329B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D1778" w14:textId="77777777" w:rsidR="00E329BB" w:rsidRPr="00C76DF3" w:rsidRDefault="005E4DBE" w:rsidP="005C51AC">
          <w:pPr>
            <w:pStyle w:val="ProductList-OfferingBody"/>
            <w:ind w:left="-72" w:right="-77"/>
            <w:jc w:val="center"/>
            <w:rPr>
              <w:color w:val="808080" w:themeColor="background1" w:themeShade="80"/>
              <w:sz w:val="14"/>
              <w:szCs w:val="14"/>
            </w:rPr>
          </w:pPr>
          <w:hyperlink w:anchor="PrivacyandSecurityTerms" w:history="1">
            <w:r w:rsidR="00E329BB">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A134A" w14:textId="77777777" w:rsidR="00E329BB" w:rsidRPr="00C76DF3" w:rsidRDefault="00E329B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A2B64E" w14:textId="77777777" w:rsidR="00E329BB" w:rsidRPr="00C76DF3" w:rsidRDefault="005E4DBE" w:rsidP="005C51AC">
          <w:pPr>
            <w:pStyle w:val="ProductList-OfferingBody"/>
            <w:ind w:left="-72" w:right="-77"/>
            <w:jc w:val="center"/>
            <w:rPr>
              <w:color w:val="808080" w:themeColor="background1" w:themeShade="80"/>
              <w:sz w:val="14"/>
              <w:szCs w:val="14"/>
            </w:rPr>
          </w:pPr>
          <w:hyperlink w:anchor="OnlineServiceSpecificTerms" w:history="1">
            <w:r w:rsidR="00E329BB">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389F8E" w14:textId="77777777" w:rsidR="00E329BB" w:rsidRPr="00C76DF3" w:rsidRDefault="00E329B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E06E5" w14:textId="77777777" w:rsidR="00E329BB" w:rsidRPr="00C76DF3" w:rsidRDefault="005E4DBE" w:rsidP="005C51AC">
          <w:pPr>
            <w:pStyle w:val="ProductList-OfferingBody"/>
            <w:ind w:left="-72" w:right="-76"/>
            <w:jc w:val="center"/>
            <w:rPr>
              <w:color w:val="808080" w:themeColor="background1" w:themeShade="80"/>
              <w:sz w:val="14"/>
              <w:szCs w:val="14"/>
            </w:rPr>
          </w:pPr>
          <w:hyperlink w:anchor="Attachment1" w:history="1">
            <w:r w:rsidR="00E329BB">
              <w:rPr>
                <w:rStyle w:val="Hyperlink"/>
                <w:sz w:val="14"/>
                <w:szCs w:val="14"/>
              </w:rPr>
              <w:t>Attachments</w:t>
            </w:r>
          </w:hyperlink>
        </w:p>
      </w:tc>
    </w:tr>
  </w:tbl>
  <w:p w14:paraId="6A7AA529" w14:textId="77777777" w:rsidR="00E329BB" w:rsidRPr="00591643" w:rsidRDefault="00E329BB"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9BB" w:rsidRPr="00C76DF3" w14:paraId="2C9329B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6A46E" w14:textId="77777777" w:rsidR="00E329BB" w:rsidRPr="00C76DF3" w:rsidRDefault="005E4DBE" w:rsidP="00591643">
          <w:pPr>
            <w:pStyle w:val="ProductList-OfferingBody"/>
            <w:ind w:left="-77" w:right="-73"/>
            <w:jc w:val="center"/>
            <w:rPr>
              <w:color w:val="808080" w:themeColor="background1" w:themeShade="80"/>
              <w:sz w:val="14"/>
              <w:szCs w:val="14"/>
            </w:rPr>
          </w:pPr>
          <w:hyperlink w:anchor="TableofContents" w:history="1">
            <w:r w:rsidR="00E329BB">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EB2F5" w14:textId="77777777" w:rsidR="00E329BB" w:rsidRPr="00C76DF3" w:rsidRDefault="00E329B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40DD0" w14:textId="77777777" w:rsidR="00E329BB" w:rsidRPr="00C76DF3" w:rsidRDefault="005E4DBE" w:rsidP="00591643">
          <w:pPr>
            <w:pStyle w:val="ProductList-OfferingBody"/>
            <w:ind w:left="-72" w:right="-74"/>
            <w:jc w:val="center"/>
            <w:rPr>
              <w:color w:val="808080" w:themeColor="background1" w:themeShade="80"/>
              <w:sz w:val="14"/>
              <w:szCs w:val="14"/>
            </w:rPr>
          </w:pPr>
          <w:hyperlink w:anchor="Introduction" w:history="1">
            <w:r w:rsidR="00E329B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C2AFDD" w14:textId="77777777" w:rsidR="00E329BB" w:rsidRPr="00C76DF3" w:rsidRDefault="00E329B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1A02D" w14:textId="77777777" w:rsidR="00E329BB" w:rsidRPr="00C76DF3" w:rsidRDefault="005E4DBE" w:rsidP="003812FE">
          <w:pPr>
            <w:pStyle w:val="ProductList-OfferingBody"/>
            <w:ind w:left="-72" w:right="-75"/>
            <w:jc w:val="center"/>
            <w:rPr>
              <w:color w:val="808080" w:themeColor="background1" w:themeShade="80"/>
              <w:sz w:val="14"/>
              <w:szCs w:val="14"/>
            </w:rPr>
          </w:pPr>
          <w:hyperlink w:anchor="GeneralTerms" w:history="1">
            <w:r w:rsidR="00E329BB">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CAD7F5" w14:textId="77777777" w:rsidR="00E329BB" w:rsidRPr="00C76DF3" w:rsidRDefault="00E329B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BA459" w14:textId="77777777" w:rsidR="00E329BB" w:rsidRPr="00C76DF3" w:rsidRDefault="005E4DBE" w:rsidP="00591643">
          <w:pPr>
            <w:pStyle w:val="ProductList-OfferingBody"/>
            <w:ind w:left="-72" w:right="-77"/>
            <w:jc w:val="center"/>
            <w:rPr>
              <w:color w:val="808080" w:themeColor="background1" w:themeShade="80"/>
              <w:sz w:val="14"/>
              <w:szCs w:val="14"/>
            </w:rPr>
          </w:pPr>
          <w:hyperlink w:anchor="PrivacyandSecurityTerms" w:history="1">
            <w:r w:rsidR="00E329BB">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CDC13" w14:textId="77777777" w:rsidR="00E329BB" w:rsidRPr="00C76DF3" w:rsidRDefault="00E329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43948D" w14:textId="77777777" w:rsidR="00E329BB" w:rsidRPr="00C76DF3" w:rsidRDefault="005E4DBE" w:rsidP="003812FE">
          <w:pPr>
            <w:pStyle w:val="ProductList-OfferingBody"/>
            <w:ind w:left="-72" w:right="-77"/>
            <w:jc w:val="center"/>
            <w:rPr>
              <w:color w:val="808080" w:themeColor="background1" w:themeShade="80"/>
              <w:sz w:val="14"/>
              <w:szCs w:val="14"/>
            </w:rPr>
          </w:pPr>
          <w:hyperlink w:anchor="OnlineServiceSpecificTerms" w:history="1">
            <w:r w:rsidR="00E329BB">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A6C249" w14:textId="77777777" w:rsidR="00E329BB" w:rsidRPr="00C76DF3" w:rsidRDefault="00E329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834EC" w14:textId="77777777" w:rsidR="00E329BB" w:rsidRPr="00C76DF3" w:rsidRDefault="005E4DBE" w:rsidP="003812FE">
          <w:pPr>
            <w:pStyle w:val="ProductList-OfferingBody"/>
            <w:ind w:left="-72" w:right="-76"/>
            <w:jc w:val="center"/>
            <w:rPr>
              <w:color w:val="808080" w:themeColor="background1" w:themeShade="80"/>
              <w:sz w:val="14"/>
              <w:szCs w:val="14"/>
            </w:rPr>
          </w:pPr>
          <w:hyperlink w:anchor="Attachment1" w:history="1">
            <w:r w:rsidR="00E329BB">
              <w:rPr>
                <w:rStyle w:val="Hyperlink"/>
                <w:sz w:val="14"/>
                <w:szCs w:val="14"/>
              </w:rPr>
              <w:t>Attachments</w:t>
            </w:r>
          </w:hyperlink>
        </w:p>
      </w:tc>
    </w:tr>
  </w:tbl>
  <w:p w14:paraId="24B4EFA2" w14:textId="77777777" w:rsidR="00E329BB" w:rsidRPr="00591643" w:rsidRDefault="00E329BB">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4DBE5702" w14:textId="77777777" w:rsidTr="006D0A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F5368B" w14:textId="77777777" w:rsidR="00CD0B72" w:rsidRPr="00944E0F" w:rsidRDefault="005E4DBE" w:rsidP="00BA0216">
          <w:pPr>
            <w:pStyle w:val="ProductList-OfferingBody"/>
            <w:ind w:left="-77" w:right="-73"/>
            <w:jc w:val="center"/>
            <w:rPr>
              <w:color w:val="808080" w:themeColor="background1" w:themeShade="80"/>
              <w:sz w:val="14"/>
              <w:szCs w:val="14"/>
            </w:rPr>
          </w:pPr>
          <w:hyperlink w:anchor="TableofContents" w:history="1">
            <w:proofErr w:type="spellStart"/>
            <w:r w:rsidR="00CD0B72" w:rsidRPr="00944E0F">
              <w:rPr>
                <w:rStyle w:val="Hyperlink"/>
                <w:sz w:val="14"/>
                <w:szCs w:val="14"/>
              </w:rPr>
              <w:t>Tabla</w:t>
            </w:r>
            <w:proofErr w:type="spellEnd"/>
            <w:r w:rsidR="00CD0B72" w:rsidRPr="00944E0F">
              <w:rPr>
                <w:rStyle w:val="Hyperlink"/>
                <w:sz w:val="14"/>
                <w:szCs w:val="14"/>
              </w:rPr>
              <w:t xml:space="preserve"> de </w:t>
            </w:r>
            <w:proofErr w:type="spellStart"/>
            <w:r w:rsidR="00CD0B72" w:rsidRPr="00944E0F">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A6FB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C13DF" w14:textId="77777777" w:rsidR="00CD0B72" w:rsidRPr="00944E0F" w:rsidRDefault="005E4DBE" w:rsidP="00BA0216">
          <w:pPr>
            <w:pStyle w:val="ProductList-OfferingBody"/>
            <w:ind w:left="-72" w:right="-74"/>
            <w:jc w:val="center"/>
            <w:rPr>
              <w:color w:val="808080" w:themeColor="background1" w:themeShade="80"/>
              <w:sz w:val="14"/>
              <w:szCs w:val="14"/>
            </w:rPr>
          </w:pPr>
          <w:hyperlink w:anchor="Introduction" w:history="1">
            <w:proofErr w:type="spellStart"/>
            <w:r w:rsidR="00CD0B72" w:rsidRPr="00944E0F">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336CB"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9C8FC" w14:textId="77777777" w:rsidR="00CD0B72" w:rsidRPr="00944E0F" w:rsidRDefault="005E4DBE" w:rsidP="00BA0216">
          <w:pPr>
            <w:pStyle w:val="ProductList-OfferingBody"/>
            <w:ind w:left="-72" w:right="-75"/>
            <w:jc w:val="center"/>
            <w:rPr>
              <w:color w:val="808080" w:themeColor="background1" w:themeShade="80"/>
              <w:sz w:val="14"/>
              <w:szCs w:val="14"/>
            </w:rPr>
          </w:pPr>
          <w:hyperlink w:anchor="GeneralTerms" w:history="1">
            <w:proofErr w:type="spellStart"/>
            <w:r w:rsidR="00CD0B72" w:rsidRPr="00944E0F">
              <w:rPr>
                <w:rStyle w:val="Hyperlink"/>
                <w:sz w:val="14"/>
                <w:szCs w:val="14"/>
              </w:rPr>
              <w:t>Términos</w:t>
            </w:r>
            <w:proofErr w:type="spellEnd"/>
            <w:r w:rsidR="00CD0B72" w:rsidRPr="00944E0F">
              <w:rPr>
                <w:rStyle w:val="Hyperlink"/>
                <w:sz w:val="14"/>
                <w:szCs w:val="14"/>
              </w:rPr>
              <w:t xml:space="preserve"> </w:t>
            </w:r>
            <w:proofErr w:type="spellStart"/>
            <w:r w:rsidR="00CD0B72" w:rsidRPr="00944E0F">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F05114"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32476" w14:textId="77777777" w:rsidR="00CD0B72" w:rsidRPr="003D3239" w:rsidRDefault="005E4DBE"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AA58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2DCE2B" w14:textId="77777777" w:rsidR="00CD0B72" w:rsidRPr="003D3239" w:rsidRDefault="005E4DBE"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B0717"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BAB0F" w14:textId="77777777" w:rsidR="00CD0B72" w:rsidRPr="00944E0F" w:rsidRDefault="005E4DBE" w:rsidP="00BA0216">
          <w:pPr>
            <w:pStyle w:val="ProductList-OfferingBody"/>
            <w:ind w:left="-72" w:right="-76"/>
            <w:jc w:val="center"/>
            <w:rPr>
              <w:color w:val="808080" w:themeColor="background1" w:themeShade="80"/>
              <w:sz w:val="14"/>
              <w:szCs w:val="14"/>
            </w:rPr>
          </w:pPr>
          <w:hyperlink w:anchor="Attachment1" w:history="1">
            <w:proofErr w:type="spellStart"/>
            <w:r w:rsidR="00CD0B72" w:rsidRPr="00944E0F">
              <w:rPr>
                <w:rStyle w:val="Hyperlink"/>
                <w:sz w:val="14"/>
                <w:szCs w:val="14"/>
              </w:rPr>
              <w:t>Anexo</w:t>
            </w:r>
            <w:proofErr w:type="spellEnd"/>
            <w:r w:rsidR="00CD0B72" w:rsidRPr="00944E0F">
              <w:rPr>
                <w:rStyle w:val="Hyperlink"/>
                <w:sz w:val="14"/>
                <w:szCs w:val="14"/>
              </w:rPr>
              <w:t xml:space="preserve"> 1: </w:t>
            </w:r>
            <w:proofErr w:type="spellStart"/>
            <w:r w:rsidR="00CD0B72" w:rsidRPr="00944E0F">
              <w:rPr>
                <w:rStyle w:val="Hyperlink"/>
                <w:sz w:val="14"/>
                <w:szCs w:val="14"/>
              </w:rPr>
              <w:t>Notificaciones</w:t>
            </w:r>
            <w:proofErr w:type="spellEnd"/>
          </w:hyperlink>
        </w:p>
      </w:tc>
    </w:tr>
  </w:tbl>
  <w:p w14:paraId="1A1CCB9C" w14:textId="77777777" w:rsidR="00CD0B72" w:rsidRPr="00591643" w:rsidRDefault="00CD0B72" w:rsidP="00A775A1">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CD0B72" w:rsidRPr="00944E0F" w:rsidRDefault="005E4DBE" w:rsidP="00BA0216">
          <w:pPr>
            <w:pStyle w:val="ProductList-OfferingBody"/>
            <w:ind w:left="-77" w:right="-73"/>
            <w:jc w:val="center"/>
            <w:rPr>
              <w:color w:val="808080" w:themeColor="background1" w:themeShade="80"/>
              <w:sz w:val="14"/>
              <w:szCs w:val="14"/>
            </w:rPr>
          </w:pPr>
          <w:hyperlink w:anchor="TableofContents" w:history="1">
            <w:proofErr w:type="spellStart"/>
            <w:r w:rsidR="00CD0B72" w:rsidRPr="00944E0F">
              <w:rPr>
                <w:rStyle w:val="Hyperlink"/>
                <w:sz w:val="14"/>
                <w:szCs w:val="14"/>
              </w:rPr>
              <w:t>Tabla</w:t>
            </w:r>
            <w:proofErr w:type="spellEnd"/>
            <w:r w:rsidR="00CD0B72" w:rsidRPr="00944E0F">
              <w:rPr>
                <w:rStyle w:val="Hyperlink"/>
                <w:sz w:val="14"/>
                <w:szCs w:val="14"/>
              </w:rPr>
              <w:t xml:space="preserve"> de </w:t>
            </w:r>
            <w:proofErr w:type="spellStart"/>
            <w:r w:rsidR="00CD0B72" w:rsidRPr="00944E0F">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CD0B72" w:rsidRPr="00944E0F" w:rsidRDefault="005E4DBE" w:rsidP="00BA0216">
          <w:pPr>
            <w:pStyle w:val="ProductList-OfferingBody"/>
            <w:ind w:left="-72" w:right="-74"/>
            <w:jc w:val="center"/>
            <w:rPr>
              <w:color w:val="808080" w:themeColor="background1" w:themeShade="80"/>
              <w:sz w:val="14"/>
              <w:szCs w:val="14"/>
            </w:rPr>
          </w:pPr>
          <w:hyperlink w:anchor="Introduction" w:history="1">
            <w:proofErr w:type="spellStart"/>
            <w:r w:rsidR="00CD0B72" w:rsidRPr="00944E0F">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CD0B72" w:rsidRPr="00944E0F" w:rsidRDefault="005E4DBE" w:rsidP="00BA0216">
          <w:pPr>
            <w:pStyle w:val="ProductList-OfferingBody"/>
            <w:ind w:left="-72" w:right="-75"/>
            <w:jc w:val="center"/>
            <w:rPr>
              <w:color w:val="808080" w:themeColor="background1" w:themeShade="80"/>
              <w:sz w:val="14"/>
              <w:szCs w:val="14"/>
            </w:rPr>
          </w:pPr>
          <w:hyperlink w:anchor="GeneralTerms" w:history="1">
            <w:proofErr w:type="spellStart"/>
            <w:r w:rsidR="00CD0B72" w:rsidRPr="00944E0F">
              <w:rPr>
                <w:rStyle w:val="Hyperlink"/>
                <w:sz w:val="14"/>
                <w:szCs w:val="14"/>
              </w:rPr>
              <w:t>Términos</w:t>
            </w:r>
            <w:proofErr w:type="spellEnd"/>
            <w:r w:rsidR="00CD0B72" w:rsidRPr="00944E0F">
              <w:rPr>
                <w:rStyle w:val="Hyperlink"/>
                <w:sz w:val="14"/>
                <w:szCs w:val="14"/>
              </w:rPr>
              <w:t xml:space="preserve"> </w:t>
            </w:r>
            <w:proofErr w:type="spellStart"/>
            <w:r w:rsidR="00CD0B72" w:rsidRPr="00944E0F">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CD0B72" w:rsidRPr="003D3239" w:rsidRDefault="005E4DBE"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CD0B72" w:rsidRPr="003D3239" w:rsidRDefault="005E4DBE"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CD0B72" w:rsidRPr="00944E0F" w:rsidRDefault="005E4DBE" w:rsidP="00BA0216">
          <w:pPr>
            <w:pStyle w:val="ProductList-OfferingBody"/>
            <w:ind w:left="-72" w:right="-76"/>
            <w:jc w:val="center"/>
            <w:rPr>
              <w:color w:val="808080" w:themeColor="background1" w:themeShade="80"/>
              <w:sz w:val="14"/>
              <w:szCs w:val="14"/>
            </w:rPr>
          </w:pPr>
          <w:hyperlink w:anchor="Attachment1" w:history="1">
            <w:proofErr w:type="spellStart"/>
            <w:r w:rsidR="00CD0B72" w:rsidRPr="00944E0F">
              <w:rPr>
                <w:rStyle w:val="Hyperlink"/>
                <w:sz w:val="14"/>
                <w:szCs w:val="14"/>
              </w:rPr>
              <w:t>Anexo</w:t>
            </w:r>
            <w:proofErr w:type="spellEnd"/>
            <w:r w:rsidR="00CD0B72" w:rsidRPr="00944E0F">
              <w:rPr>
                <w:rStyle w:val="Hyperlink"/>
                <w:sz w:val="14"/>
                <w:szCs w:val="14"/>
              </w:rPr>
              <w:t xml:space="preserve"> 1: </w:t>
            </w:r>
            <w:proofErr w:type="spellStart"/>
            <w:r w:rsidR="00CD0B72" w:rsidRPr="00944E0F">
              <w:rPr>
                <w:rStyle w:val="Hyperlink"/>
                <w:sz w:val="14"/>
                <w:szCs w:val="14"/>
              </w:rPr>
              <w:t>Notificaciones</w:t>
            </w:r>
            <w:proofErr w:type="spellEnd"/>
          </w:hyperlink>
        </w:p>
      </w:tc>
    </w:tr>
  </w:tbl>
  <w:p w14:paraId="6F71B154" w14:textId="77777777" w:rsidR="00CD0B72" w:rsidRPr="00591643" w:rsidRDefault="00CD0B72" w:rsidP="00A7464F">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1A1EDFD2" w14:textId="77777777" w:rsidTr="00967E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07C912" w14:textId="77777777" w:rsidR="00CD0B72" w:rsidRPr="00CB33D9" w:rsidRDefault="005E4DBE" w:rsidP="00BA0216">
          <w:pPr>
            <w:pStyle w:val="ProductList-OfferingBody"/>
            <w:ind w:left="-77" w:right="-73"/>
            <w:jc w:val="center"/>
            <w:rPr>
              <w:color w:val="808080" w:themeColor="background1" w:themeShade="80"/>
              <w:sz w:val="14"/>
              <w:szCs w:val="14"/>
            </w:rPr>
          </w:pPr>
          <w:hyperlink w:anchor="TableofContents" w:history="1">
            <w:proofErr w:type="spellStart"/>
            <w:r w:rsidR="00CD0B72" w:rsidRPr="00CB33D9">
              <w:rPr>
                <w:rStyle w:val="Hyperlink"/>
                <w:sz w:val="14"/>
                <w:szCs w:val="14"/>
              </w:rPr>
              <w:t>Tabla</w:t>
            </w:r>
            <w:proofErr w:type="spellEnd"/>
            <w:r w:rsidR="00CD0B72" w:rsidRPr="00CB33D9">
              <w:rPr>
                <w:rStyle w:val="Hyperlink"/>
                <w:sz w:val="14"/>
                <w:szCs w:val="14"/>
              </w:rPr>
              <w:t xml:space="preserve"> de </w:t>
            </w:r>
            <w:proofErr w:type="spellStart"/>
            <w:r w:rsidR="00CD0B72" w:rsidRPr="00CB33D9">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B9B0B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C91ED" w14:textId="77777777" w:rsidR="00CD0B72" w:rsidRPr="00CB33D9" w:rsidRDefault="005E4DBE" w:rsidP="00BA0216">
          <w:pPr>
            <w:pStyle w:val="ProductList-OfferingBody"/>
            <w:ind w:left="-72" w:right="-74"/>
            <w:jc w:val="center"/>
            <w:rPr>
              <w:color w:val="808080" w:themeColor="background1" w:themeShade="80"/>
              <w:sz w:val="14"/>
              <w:szCs w:val="14"/>
            </w:rPr>
          </w:pPr>
          <w:hyperlink w:anchor="Introduction" w:history="1">
            <w:proofErr w:type="spellStart"/>
            <w:r w:rsidR="00CD0B72" w:rsidRPr="00CB33D9">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71533"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53924" w14:textId="77777777" w:rsidR="00CD0B72" w:rsidRPr="00CB33D9" w:rsidRDefault="005E4DBE" w:rsidP="00BA0216">
          <w:pPr>
            <w:pStyle w:val="ProductList-OfferingBody"/>
            <w:ind w:left="-72" w:right="-75"/>
            <w:jc w:val="center"/>
            <w:rPr>
              <w:color w:val="808080" w:themeColor="background1" w:themeShade="80"/>
              <w:sz w:val="14"/>
              <w:szCs w:val="14"/>
            </w:rPr>
          </w:pPr>
          <w:hyperlink w:anchor="GeneralTerms" w:history="1">
            <w:proofErr w:type="spellStart"/>
            <w:r w:rsidR="00CD0B72" w:rsidRPr="00CB33D9">
              <w:rPr>
                <w:rStyle w:val="Hyperlink"/>
                <w:sz w:val="14"/>
                <w:szCs w:val="14"/>
              </w:rPr>
              <w:t>Términos</w:t>
            </w:r>
            <w:proofErr w:type="spellEnd"/>
            <w:r w:rsidR="00CD0B72" w:rsidRPr="00CB33D9">
              <w:rPr>
                <w:rStyle w:val="Hyperlink"/>
                <w:sz w:val="14"/>
                <w:szCs w:val="14"/>
              </w:rPr>
              <w:t xml:space="preserve"> </w:t>
            </w:r>
            <w:proofErr w:type="spellStart"/>
            <w:r w:rsidR="00CD0B72" w:rsidRPr="00CB33D9">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DDFE69"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BDF0" w14:textId="77777777" w:rsidR="00CD0B72" w:rsidRPr="003D3239" w:rsidRDefault="005E4DBE"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47815"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F7393" w14:textId="77777777" w:rsidR="00CD0B72" w:rsidRPr="003D3239" w:rsidRDefault="005E4DBE"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81C63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9DF077" w14:textId="77777777" w:rsidR="00CD0B72" w:rsidRPr="005F6395" w:rsidRDefault="005E4DBE" w:rsidP="00BA0216">
          <w:pPr>
            <w:pStyle w:val="ProductList-OfferingBody"/>
            <w:ind w:left="-72" w:right="-76"/>
            <w:jc w:val="center"/>
            <w:rPr>
              <w:color w:val="808080" w:themeColor="background1" w:themeShade="80"/>
              <w:sz w:val="14"/>
              <w:szCs w:val="14"/>
            </w:rPr>
          </w:pPr>
          <w:hyperlink w:anchor="Attachment1" w:history="1">
            <w:proofErr w:type="spellStart"/>
            <w:r w:rsidR="00CD0B72" w:rsidRPr="005F6395">
              <w:rPr>
                <w:rStyle w:val="Hyperlink"/>
                <w:sz w:val="14"/>
                <w:szCs w:val="14"/>
              </w:rPr>
              <w:t>Anexo</w:t>
            </w:r>
            <w:proofErr w:type="spellEnd"/>
            <w:r w:rsidR="00CD0B72" w:rsidRPr="005F6395">
              <w:rPr>
                <w:rStyle w:val="Hyperlink"/>
                <w:sz w:val="14"/>
                <w:szCs w:val="14"/>
              </w:rPr>
              <w:t xml:space="preserve"> 1: </w:t>
            </w:r>
            <w:proofErr w:type="spellStart"/>
            <w:r w:rsidR="00CD0B72" w:rsidRPr="005F6395">
              <w:rPr>
                <w:rStyle w:val="Hyperlink"/>
                <w:sz w:val="14"/>
                <w:szCs w:val="14"/>
              </w:rPr>
              <w:t>Notificaciones</w:t>
            </w:r>
            <w:proofErr w:type="spellEnd"/>
          </w:hyperlink>
        </w:p>
      </w:tc>
    </w:tr>
  </w:tbl>
  <w:p w14:paraId="2D7D45EB" w14:textId="77777777" w:rsidR="00CD0B72" w:rsidRPr="00591643" w:rsidRDefault="00CD0B72" w:rsidP="009C21D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3B23C2BB" w14:textId="77777777" w:rsidTr="009755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93FA83" w14:textId="77777777" w:rsidR="00CD0B72" w:rsidRPr="001F7A1B" w:rsidRDefault="005E4DBE" w:rsidP="00BA0216">
          <w:pPr>
            <w:pStyle w:val="ProductList-OfferingBody"/>
            <w:ind w:left="-77" w:right="-73"/>
            <w:jc w:val="center"/>
            <w:rPr>
              <w:color w:val="808080" w:themeColor="background1" w:themeShade="80"/>
              <w:sz w:val="14"/>
              <w:szCs w:val="14"/>
            </w:rPr>
          </w:pPr>
          <w:hyperlink w:anchor="TableofContents" w:history="1">
            <w:proofErr w:type="spellStart"/>
            <w:r w:rsidR="00CD0B72" w:rsidRPr="001F7A1B">
              <w:rPr>
                <w:rStyle w:val="Hyperlink"/>
                <w:sz w:val="14"/>
                <w:szCs w:val="14"/>
              </w:rPr>
              <w:t>Tabla</w:t>
            </w:r>
            <w:proofErr w:type="spellEnd"/>
            <w:r w:rsidR="00CD0B72" w:rsidRPr="001F7A1B">
              <w:rPr>
                <w:rStyle w:val="Hyperlink"/>
                <w:sz w:val="14"/>
                <w:szCs w:val="14"/>
              </w:rPr>
              <w:t xml:space="preserve"> de </w:t>
            </w:r>
            <w:proofErr w:type="spellStart"/>
            <w:r w:rsidR="00CD0B72" w:rsidRPr="001F7A1B">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FE5598"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69889" w14:textId="77777777" w:rsidR="00CD0B72" w:rsidRPr="001F7A1B" w:rsidRDefault="005E4DBE" w:rsidP="00BA0216">
          <w:pPr>
            <w:pStyle w:val="ProductList-OfferingBody"/>
            <w:ind w:left="-72" w:right="-74"/>
            <w:jc w:val="center"/>
            <w:rPr>
              <w:color w:val="808080" w:themeColor="background1" w:themeShade="80"/>
              <w:sz w:val="14"/>
              <w:szCs w:val="14"/>
            </w:rPr>
          </w:pPr>
          <w:hyperlink w:anchor="Introduction" w:history="1">
            <w:proofErr w:type="spellStart"/>
            <w:r w:rsidR="00CD0B72" w:rsidRPr="001F7A1B">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B6A46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DB4B9" w14:textId="77777777" w:rsidR="00CD0B72" w:rsidRPr="001F7A1B" w:rsidRDefault="005E4DBE" w:rsidP="00BA0216">
          <w:pPr>
            <w:pStyle w:val="ProductList-OfferingBody"/>
            <w:ind w:left="-72" w:right="-75"/>
            <w:jc w:val="center"/>
            <w:rPr>
              <w:color w:val="808080" w:themeColor="background1" w:themeShade="80"/>
              <w:sz w:val="14"/>
              <w:szCs w:val="14"/>
            </w:rPr>
          </w:pPr>
          <w:hyperlink w:anchor="GeneralTerms" w:history="1">
            <w:proofErr w:type="spellStart"/>
            <w:r w:rsidR="00CD0B72" w:rsidRPr="001F7A1B">
              <w:rPr>
                <w:rStyle w:val="Hyperlink"/>
                <w:sz w:val="14"/>
                <w:szCs w:val="14"/>
              </w:rPr>
              <w:t>Términos</w:t>
            </w:r>
            <w:proofErr w:type="spellEnd"/>
            <w:r w:rsidR="00CD0B72" w:rsidRPr="001F7A1B">
              <w:rPr>
                <w:rStyle w:val="Hyperlink"/>
                <w:sz w:val="14"/>
                <w:szCs w:val="14"/>
              </w:rPr>
              <w:t xml:space="preserve"> </w:t>
            </w:r>
            <w:proofErr w:type="spellStart"/>
            <w:r w:rsidR="00CD0B72" w:rsidRPr="001F7A1B">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AE4C4"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6F897" w14:textId="77777777" w:rsidR="00CD0B72" w:rsidRPr="003D3239" w:rsidRDefault="005E4DBE"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B73F9"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FD5C" w14:textId="77777777" w:rsidR="00CD0B72" w:rsidRPr="003D3239" w:rsidRDefault="005E4DBE"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08D7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4EFB5F1" w14:textId="77777777" w:rsidR="00CD0B72" w:rsidRPr="001F7A1B" w:rsidRDefault="005E4DBE" w:rsidP="00BA0216">
          <w:pPr>
            <w:pStyle w:val="ProductList-OfferingBody"/>
            <w:ind w:left="-72" w:right="-76"/>
            <w:jc w:val="center"/>
            <w:rPr>
              <w:color w:val="808080" w:themeColor="background1" w:themeShade="80"/>
              <w:sz w:val="14"/>
              <w:szCs w:val="14"/>
            </w:rPr>
          </w:pPr>
          <w:hyperlink w:anchor="Attachment1" w:history="1">
            <w:proofErr w:type="spellStart"/>
            <w:r w:rsidR="00CD0B72" w:rsidRPr="001F7A1B">
              <w:rPr>
                <w:rStyle w:val="Hyperlink"/>
                <w:sz w:val="14"/>
                <w:szCs w:val="14"/>
              </w:rPr>
              <w:t>Anexo</w:t>
            </w:r>
            <w:proofErr w:type="spellEnd"/>
            <w:r w:rsidR="00CD0B72" w:rsidRPr="001F7A1B">
              <w:rPr>
                <w:rStyle w:val="Hyperlink"/>
                <w:sz w:val="14"/>
                <w:szCs w:val="14"/>
              </w:rPr>
              <w:t xml:space="preserve"> 1: </w:t>
            </w:r>
            <w:proofErr w:type="spellStart"/>
            <w:r w:rsidR="00CD0B72" w:rsidRPr="001F7A1B">
              <w:rPr>
                <w:rStyle w:val="Hyperlink"/>
                <w:sz w:val="14"/>
                <w:szCs w:val="14"/>
              </w:rPr>
              <w:t>Notificaciones</w:t>
            </w:r>
            <w:proofErr w:type="spellEnd"/>
          </w:hyperlink>
        </w:p>
      </w:tc>
    </w:tr>
  </w:tbl>
  <w:p w14:paraId="65F25427" w14:textId="77777777" w:rsidR="00CD0B72" w:rsidRPr="00591643" w:rsidRDefault="00CD0B72" w:rsidP="00C46769">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E11AEE" w14:textId="77777777" w:rsidR="005E4DBE" w:rsidRDefault="005E4DBE" w:rsidP="009A573F">
      <w:pPr>
        <w:spacing w:after="0" w:line="240" w:lineRule="auto"/>
      </w:pPr>
      <w:r>
        <w:separator/>
      </w:r>
    </w:p>
  </w:footnote>
  <w:footnote w:type="continuationSeparator" w:id="0">
    <w:p w14:paraId="353AA7F2" w14:textId="77777777" w:rsidR="005E4DBE" w:rsidRDefault="005E4DBE" w:rsidP="009A573F">
      <w:pPr>
        <w:spacing w:after="0" w:line="240" w:lineRule="auto"/>
      </w:pPr>
      <w:r>
        <w:continuationSeparator/>
      </w:r>
    </w:p>
  </w:footnote>
  <w:footnote w:type="continuationNotice" w:id="1">
    <w:p w14:paraId="74770A83" w14:textId="77777777" w:rsidR="005E4DBE" w:rsidRDefault="005E4DB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A47877" w14:textId="77777777" w:rsidR="00A25A74" w:rsidRDefault="00A25A7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5BC782" w14:textId="77777777" w:rsidR="00A25A74" w:rsidRDefault="00A25A7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D0B72" w:rsidRPr="004D27A6" w:rsidRDefault="00CD0B7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77E9BA6C" w:rsidR="00CD0B72" w:rsidRPr="003D3239" w:rsidRDefault="005E4DBE"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proofErr w:type="spellStart"/>
            <w:r w:rsidR="00E329BB">
              <w:rPr>
                <w:color w:val="404040" w:themeColor="text1" w:themeTint="BF"/>
                <w:sz w:val="16"/>
                <w:szCs w:val="16"/>
              </w:rPr>
              <w:t>Términos</w:t>
            </w:r>
            <w:proofErr w:type="spellEnd"/>
            <w:r w:rsidR="00E329BB">
              <w:rPr>
                <w:color w:val="404040" w:themeColor="text1" w:themeTint="BF"/>
                <w:sz w:val="16"/>
                <w:szCs w:val="16"/>
              </w:rPr>
              <w:t xml:space="preserve"> de </w:t>
            </w:r>
            <w:proofErr w:type="spellStart"/>
            <w:r w:rsidR="00E329BB">
              <w:rPr>
                <w:color w:val="404040" w:themeColor="text1" w:themeTint="BF"/>
                <w:sz w:val="16"/>
                <w:szCs w:val="16"/>
              </w:rPr>
              <w:t>los</w:t>
            </w:r>
            <w:proofErr w:type="spellEnd"/>
            <w:r w:rsidR="00E329BB">
              <w:rPr>
                <w:color w:val="404040" w:themeColor="text1" w:themeTint="BF"/>
                <w:sz w:val="16"/>
                <w:szCs w:val="16"/>
              </w:rPr>
              <w:t xml:space="preserve"> </w:t>
            </w:r>
            <w:proofErr w:type="spellStart"/>
            <w:r w:rsidR="00E329BB">
              <w:rPr>
                <w:color w:val="404040" w:themeColor="text1" w:themeTint="BF"/>
                <w:sz w:val="16"/>
                <w:szCs w:val="16"/>
              </w:rPr>
              <w:t>Servicios</w:t>
            </w:r>
            <w:proofErr w:type="spellEnd"/>
            <w:r w:rsidR="00E329BB">
              <w:rPr>
                <w:color w:val="404040" w:themeColor="text1" w:themeTint="BF"/>
                <w:sz w:val="16"/>
                <w:szCs w:val="16"/>
              </w:rPr>
              <w:t xml:space="preserve"> Online de las </w:t>
            </w:r>
            <w:proofErr w:type="spellStart"/>
            <w:r w:rsidR="00E329BB">
              <w:rPr>
                <w:color w:val="404040" w:themeColor="text1" w:themeTint="BF"/>
                <w:sz w:val="16"/>
                <w:szCs w:val="16"/>
              </w:rPr>
              <w:t>Licencias</w:t>
            </w:r>
            <w:proofErr w:type="spellEnd"/>
            <w:r w:rsidR="00E329BB">
              <w:rPr>
                <w:color w:val="404040" w:themeColor="text1" w:themeTint="BF"/>
                <w:sz w:val="16"/>
                <w:szCs w:val="16"/>
              </w:rPr>
              <w:t xml:space="preserve"> </w:t>
            </w:r>
            <w:proofErr w:type="spellStart"/>
            <w:r w:rsidR="00E329BB">
              <w:rPr>
                <w:color w:val="404040" w:themeColor="text1" w:themeTint="BF"/>
                <w:sz w:val="16"/>
                <w:szCs w:val="16"/>
              </w:rPr>
              <w:t>por</w:t>
            </w:r>
            <w:proofErr w:type="spellEnd"/>
            <w:r w:rsidR="00E329BB">
              <w:rPr>
                <w:color w:val="404040" w:themeColor="text1" w:themeTint="BF"/>
                <w:sz w:val="16"/>
                <w:szCs w:val="16"/>
              </w:rPr>
              <w:t xml:space="preserve"> </w:t>
            </w:r>
            <w:proofErr w:type="spellStart"/>
            <w:r w:rsidR="00E329BB">
              <w:rPr>
                <w:color w:val="404040" w:themeColor="text1" w:themeTint="BF"/>
                <w:sz w:val="16"/>
                <w:szCs w:val="16"/>
              </w:rPr>
              <w:t>Volumen</w:t>
            </w:r>
            <w:proofErr w:type="spellEnd"/>
            <w:r w:rsidR="00E329BB">
              <w:rPr>
                <w:color w:val="404040" w:themeColor="text1" w:themeTint="BF"/>
                <w:sz w:val="16"/>
                <w:szCs w:val="16"/>
              </w:rPr>
              <w:t xml:space="preserve"> de Microsoft (</w:t>
            </w:r>
            <w:proofErr w:type="spellStart"/>
            <w:r w:rsidR="00E329BB">
              <w:rPr>
                <w:color w:val="404040" w:themeColor="text1" w:themeTint="BF"/>
                <w:sz w:val="16"/>
                <w:szCs w:val="16"/>
              </w:rPr>
              <w:t>Español</w:t>
            </w:r>
            <w:proofErr w:type="spellEnd"/>
            <w:r w:rsidR="00E329BB">
              <w:rPr>
                <w:color w:val="404040" w:themeColor="text1" w:themeTint="BF"/>
                <w:sz w:val="16"/>
                <w:szCs w:val="16"/>
              </w:rPr>
              <w:t xml:space="preserve"> </w:t>
            </w:r>
            <w:proofErr w:type="spellStart"/>
            <w:r w:rsidR="00E329BB">
              <w:rPr>
                <w:color w:val="404040" w:themeColor="text1" w:themeTint="BF"/>
                <w:sz w:val="16"/>
                <w:szCs w:val="16"/>
              </w:rPr>
              <w:t>Internacional</w:t>
            </w:r>
            <w:proofErr w:type="spellEnd"/>
            <w:r w:rsidR="00E329BB">
              <w:rPr>
                <w:color w:val="404040" w:themeColor="text1" w:themeTint="BF"/>
                <w:sz w:val="16"/>
                <w:szCs w:val="16"/>
              </w:rPr>
              <w:t xml:space="preserve">, </w:t>
            </w:r>
            <w:proofErr w:type="spellStart"/>
            <w:r w:rsidR="00E329BB">
              <w:rPr>
                <w:color w:val="404040" w:themeColor="text1" w:themeTint="BF"/>
                <w:sz w:val="16"/>
                <w:szCs w:val="16"/>
              </w:rPr>
              <w:t>febrero</w:t>
            </w:r>
            <w:proofErr w:type="spellEnd"/>
            <w:r w:rsidR="00E329BB">
              <w:rPr>
                <w:color w:val="404040" w:themeColor="text1" w:themeTint="BF"/>
                <w:sz w:val="16"/>
                <w:szCs w:val="16"/>
              </w:rPr>
              <w:t xml:space="preserve"> de 2016)</w:t>
            </w:r>
          </w:sdtContent>
        </w:sdt>
        <w:r w:rsidR="00CD0B72" w:rsidRPr="003D3239">
          <w:rPr>
            <w:color w:val="404040" w:themeColor="text1" w:themeTint="BF"/>
            <w:sz w:val="16"/>
            <w:szCs w:val="16"/>
            <w:lang w:val="es-ES"/>
          </w:rPr>
          <w:tab/>
        </w:r>
        <w:r w:rsidR="00CD0B72" w:rsidRPr="00C07053">
          <w:rPr>
            <w:color w:val="404040" w:themeColor="text1" w:themeTint="BF"/>
            <w:sz w:val="16"/>
            <w:szCs w:val="16"/>
          </w:rPr>
          <w:fldChar w:fldCharType="begin"/>
        </w:r>
        <w:r w:rsidR="00CD0B72" w:rsidRPr="003D3239">
          <w:rPr>
            <w:color w:val="404040" w:themeColor="text1" w:themeTint="BF"/>
            <w:sz w:val="16"/>
            <w:szCs w:val="16"/>
            <w:lang w:val="es-ES"/>
          </w:rPr>
          <w:instrText xml:space="preserve"> PAGE   \* MERGEFORMAT </w:instrText>
        </w:r>
        <w:r w:rsidR="00CD0B72" w:rsidRPr="00C07053">
          <w:rPr>
            <w:color w:val="404040" w:themeColor="text1" w:themeTint="BF"/>
            <w:sz w:val="16"/>
            <w:szCs w:val="16"/>
          </w:rPr>
          <w:fldChar w:fldCharType="separate"/>
        </w:r>
        <w:r w:rsidR="003A64C6">
          <w:rPr>
            <w:noProof/>
            <w:color w:val="404040" w:themeColor="text1" w:themeTint="BF"/>
            <w:sz w:val="16"/>
            <w:szCs w:val="16"/>
            <w:lang w:val="es-ES"/>
          </w:rPr>
          <w:t>20</w:t>
        </w:r>
        <w:r w:rsidR="00CD0B72" w:rsidRPr="00C07053">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ECEB33F" w:rsidR="00CD0B72" w:rsidRPr="00E329BB" w:rsidRDefault="005E4DBE" w:rsidP="00E329BB">
        <w:pPr>
          <w:pStyle w:val="ProductList-Body"/>
          <w:tabs>
            <w:tab w:val="right" w:pos="10800"/>
          </w:tabs>
          <w:spacing w:before="20" w:after="20"/>
          <w:ind w:left="-14" w:right="-101"/>
          <w:rPr>
            <w:noProof/>
            <w:color w:val="404040" w:themeColor="text1" w:themeTint="BF"/>
            <w:sz w:val="16"/>
            <w:szCs w:val="16"/>
          </w:rPr>
        </w:pPr>
        <w:sdt>
          <w:sdtPr>
            <w:id w:val="-1505736208"/>
            <w:docPartObj>
              <w:docPartGallery w:val="Page Numbers (Top of Page)"/>
              <w:docPartUnique/>
            </w:docPartObj>
          </w:sdtPr>
          <w:sdtEndPr>
            <w:rPr>
              <w:noProof/>
              <w:color w:val="404040" w:themeColor="text1" w:themeTint="BF"/>
              <w:sz w:val="16"/>
              <w:szCs w:val="16"/>
            </w:rPr>
          </w:sdtEndPr>
          <w:sdtContent>
            <w:proofErr w:type="spellStart"/>
            <w:r w:rsidR="00E329BB">
              <w:rPr>
                <w:color w:val="404040" w:themeColor="text1" w:themeTint="BF"/>
                <w:sz w:val="16"/>
                <w:szCs w:val="16"/>
              </w:rPr>
              <w:t>Términos</w:t>
            </w:r>
            <w:proofErr w:type="spellEnd"/>
            <w:r w:rsidR="00E329BB">
              <w:rPr>
                <w:color w:val="404040" w:themeColor="text1" w:themeTint="BF"/>
                <w:sz w:val="16"/>
                <w:szCs w:val="16"/>
              </w:rPr>
              <w:t xml:space="preserve"> de </w:t>
            </w:r>
            <w:proofErr w:type="spellStart"/>
            <w:r w:rsidR="00E329BB">
              <w:rPr>
                <w:color w:val="404040" w:themeColor="text1" w:themeTint="BF"/>
                <w:sz w:val="16"/>
                <w:szCs w:val="16"/>
              </w:rPr>
              <w:t>los</w:t>
            </w:r>
            <w:proofErr w:type="spellEnd"/>
            <w:r w:rsidR="00E329BB">
              <w:rPr>
                <w:color w:val="404040" w:themeColor="text1" w:themeTint="BF"/>
                <w:sz w:val="16"/>
                <w:szCs w:val="16"/>
              </w:rPr>
              <w:t xml:space="preserve"> </w:t>
            </w:r>
            <w:proofErr w:type="spellStart"/>
            <w:r w:rsidR="00E329BB">
              <w:rPr>
                <w:color w:val="404040" w:themeColor="text1" w:themeTint="BF"/>
                <w:sz w:val="16"/>
                <w:szCs w:val="16"/>
              </w:rPr>
              <w:t>Servicios</w:t>
            </w:r>
            <w:proofErr w:type="spellEnd"/>
            <w:r w:rsidR="00E329BB">
              <w:rPr>
                <w:color w:val="404040" w:themeColor="text1" w:themeTint="BF"/>
                <w:sz w:val="16"/>
                <w:szCs w:val="16"/>
              </w:rPr>
              <w:t xml:space="preserve"> Online de las </w:t>
            </w:r>
            <w:proofErr w:type="spellStart"/>
            <w:r w:rsidR="00E329BB">
              <w:rPr>
                <w:color w:val="404040" w:themeColor="text1" w:themeTint="BF"/>
                <w:sz w:val="16"/>
                <w:szCs w:val="16"/>
              </w:rPr>
              <w:t>Licencias</w:t>
            </w:r>
            <w:proofErr w:type="spellEnd"/>
            <w:r w:rsidR="00E329BB">
              <w:rPr>
                <w:color w:val="404040" w:themeColor="text1" w:themeTint="BF"/>
                <w:sz w:val="16"/>
                <w:szCs w:val="16"/>
              </w:rPr>
              <w:t xml:space="preserve"> </w:t>
            </w:r>
            <w:proofErr w:type="spellStart"/>
            <w:r w:rsidR="00E329BB">
              <w:rPr>
                <w:color w:val="404040" w:themeColor="text1" w:themeTint="BF"/>
                <w:sz w:val="16"/>
                <w:szCs w:val="16"/>
              </w:rPr>
              <w:t>por</w:t>
            </w:r>
            <w:proofErr w:type="spellEnd"/>
            <w:r w:rsidR="00E329BB">
              <w:rPr>
                <w:color w:val="404040" w:themeColor="text1" w:themeTint="BF"/>
                <w:sz w:val="16"/>
                <w:szCs w:val="16"/>
              </w:rPr>
              <w:t xml:space="preserve"> </w:t>
            </w:r>
            <w:proofErr w:type="spellStart"/>
            <w:r w:rsidR="00E329BB">
              <w:rPr>
                <w:color w:val="404040" w:themeColor="text1" w:themeTint="BF"/>
                <w:sz w:val="16"/>
                <w:szCs w:val="16"/>
              </w:rPr>
              <w:t>Volumen</w:t>
            </w:r>
            <w:proofErr w:type="spellEnd"/>
            <w:r w:rsidR="00E329BB">
              <w:rPr>
                <w:color w:val="404040" w:themeColor="text1" w:themeTint="BF"/>
                <w:sz w:val="16"/>
                <w:szCs w:val="16"/>
              </w:rPr>
              <w:t xml:space="preserve"> de Microsoft (</w:t>
            </w:r>
            <w:proofErr w:type="spellStart"/>
            <w:r w:rsidR="00E329BB">
              <w:rPr>
                <w:color w:val="404040" w:themeColor="text1" w:themeTint="BF"/>
                <w:sz w:val="16"/>
                <w:szCs w:val="16"/>
              </w:rPr>
              <w:t>Español</w:t>
            </w:r>
            <w:proofErr w:type="spellEnd"/>
            <w:r w:rsidR="00E329BB">
              <w:rPr>
                <w:color w:val="404040" w:themeColor="text1" w:themeTint="BF"/>
                <w:sz w:val="16"/>
                <w:szCs w:val="16"/>
              </w:rPr>
              <w:t xml:space="preserve"> </w:t>
            </w:r>
            <w:proofErr w:type="spellStart"/>
            <w:r w:rsidR="00E329BB">
              <w:rPr>
                <w:color w:val="404040" w:themeColor="text1" w:themeTint="BF"/>
                <w:sz w:val="16"/>
                <w:szCs w:val="16"/>
              </w:rPr>
              <w:t>Internacional</w:t>
            </w:r>
            <w:proofErr w:type="spellEnd"/>
            <w:r w:rsidR="00E329BB">
              <w:rPr>
                <w:color w:val="404040" w:themeColor="text1" w:themeTint="BF"/>
                <w:sz w:val="16"/>
                <w:szCs w:val="16"/>
              </w:rPr>
              <w:t xml:space="preserve">, </w:t>
            </w:r>
            <w:proofErr w:type="spellStart"/>
            <w:r w:rsidR="00E329BB">
              <w:rPr>
                <w:color w:val="404040" w:themeColor="text1" w:themeTint="BF"/>
                <w:sz w:val="16"/>
                <w:szCs w:val="16"/>
              </w:rPr>
              <w:t>febrero</w:t>
            </w:r>
            <w:proofErr w:type="spellEnd"/>
            <w:r w:rsidR="00E329BB">
              <w:rPr>
                <w:color w:val="404040" w:themeColor="text1" w:themeTint="BF"/>
                <w:sz w:val="16"/>
                <w:szCs w:val="16"/>
              </w:rPr>
              <w:t xml:space="preserve"> de 2016)</w:t>
            </w:r>
          </w:sdtContent>
        </w:sdt>
        <w:r w:rsidR="00CD0B72" w:rsidRPr="003D3239">
          <w:rPr>
            <w:color w:val="404040" w:themeColor="text1" w:themeTint="BF"/>
            <w:sz w:val="16"/>
            <w:szCs w:val="16"/>
            <w:lang w:val="es-ES"/>
          </w:rPr>
          <w:tab/>
        </w:r>
        <w:r w:rsidR="00CD0B72" w:rsidRPr="003D3239">
          <w:rPr>
            <w:color w:val="404040" w:themeColor="text1" w:themeTint="BF"/>
            <w:sz w:val="16"/>
            <w:szCs w:val="16"/>
          </w:rPr>
          <w:fldChar w:fldCharType="begin"/>
        </w:r>
        <w:r w:rsidR="00CD0B72" w:rsidRPr="003D3239">
          <w:rPr>
            <w:color w:val="404040" w:themeColor="text1" w:themeTint="BF"/>
            <w:sz w:val="16"/>
            <w:szCs w:val="16"/>
            <w:lang w:val="es-ES"/>
          </w:rPr>
          <w:instrText xml:space="preserve"> PAGE   \* MERGEFORMAT </w:instrText>
        </w:r>
        <w:r w:rsidR="00CD0B72" w:rsidRPr="003D3239">
          <w:rPr>
            <w:color w:val="404040" w:themeColor="text1" w:themeTint="BF"/>
            <w:sz w:val="16"/>
            <w:szCs w:val="16"/>
          </w:rPr>
          <w:fldChar w:fldCharType="separate"/>
        </w:r>
        <w:r w:rsidR="003A64C6">
          <w:rPr>
            <w:noProof/>
            <w:color w:val="404040" w:themeColor="text1" w:themeTint="BF"/>
            <w:sz w:val="16"/>
            <w:szCs w:val="16"/>
            <w:lang w:val="es-ES"/>
          </w:rPr>
          <w:t>16</w:t>
        </w:r>
        <w:r w:rsidR="00CD0B72" w:rsidRPr="003D3239">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spelling="clean" w:grammar="clean"/>
  <w:documentProtection w:edit="readOnly" w:enforcement="1" w:cryptProviderType="rsaAES" w:cryptAlgorithmClass="hash" w:cryptAlgorithmType="typeAny" w:cryptAlgorithmSid="14" w:cryptSpinCount="100000" w:hash="S3GV+JMaIpikxWxk0B5MTPJyKQm8GNH/G4o9Sowx2c/mpVMQq9NSk2cUx5FpagHLm6ZKj4eDSwugJdNaHKe93A==" w:salt="WmGGgeWVG2jYflneiN05w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3AA"/>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A64C6"/>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4DBE"/>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473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A74"/>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D69"/>
    <w:rsid w:val="00CB4443"/>
    <w:rsid w:val="00CB5E68"/>
    <w:rsid w:val="00CB6005"/>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3A4"/>
    <w:rsid w:val="00E83157"/>
    <w:rsid w:val="00E83159"/>
    <w:rsid w:val="00E833C7"/>
    <w:rsid w:val="00E84A23"/>
    <w:rsid w:val="00E85897"/>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region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services/" TargetMode="External"/><Relationship Id="rId38" Type="http://schemas.openxmlformats.org/officeDocument/2006/relationships/footer" Target="footer12.xm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footer" Target="footer14.xm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footer" Target="footer13.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hyperlink" Target="http://azure.microsoft.com/en-us/support/legal/store-terms/"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A78515-411D-4095-AA1F-E86C4B4EF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20098</Words>
  <Characters>114561</Characters>
  <Application>Microsoft Office Word</Application>
  <DocSecurity>8</DocSecurity>
  <Lines>954</Lines>
  <Paragraphs>268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134391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2016-01-24T05:47:00Z</dcterms:created>
  <dcterms:modified xsi:type="dcterms:W3CDTF">2016-01-24T05:48:00Z</dcterms:modified>
</cp:coreProperties>
</file>