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61DC9FDC" w:rsidR="004D27A6" w:rsidRPr="00DE50D3" w:rsidRDefault="004D27A6" w:rsidP="0015313B">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r>
      <w:r w:rsidRPr="00DE50D3">
        <w:rPr>
          <w:rFonts w:asciiTheme="majorHAnsi" w:hAnsiTheme="majorHAnsi"/>
          <w:color w:val="FFFFFF" w:themeColor="background1"/>
          <w:sz w:val="96"/>
          <w:szCs w:val="96"/>
          <w:lang w:val="es-ES"/>
        </w:rPr>
        <w:t xml:space="preserve">1 de </w:t>
      </w:r>
      <w:r w:rsidR="00EA2FAC">
        <w:rPr>
          <w:rFonts w:asciiTheme="majorHAnsi" w:hAnsiTheme="majorHAnsi"/>
          <w:color w:val="FFFFFF" w:themeColor="background1"/>
          <w:sz w:val="96"/>
          <w:szCs w:val="96"/>
          <w:lang w:val="es-ES"/>
        </w:rPr>
        <w:t>enero</w:t>
      </w:r>
      <w:r w:rsidR="002A03AA" w:rsidRPr="00E93619">
        <w:rPr>
          <w:rFonts w:asciiTheme="majorHAnsi" w:hAnsiTheme="majorHAnsi"/>
          <w:color w:val="FFFFFF" w:themeColor="background1"/>
          <w:sz w:val="96"/>
          <w:szCs w:val="96"/>
          <w:lang w:val="es-ES"/>
        </w:rPr>
        <w:t xml:space="preserve"> </w:t>
      </w:r>
      <w:r w:rsidRPr="00DE50D3">
        <w:rPr>
          <w:rFonts w:asciiTheme="majorHAnsi" w:hAnsiTheme="majorHAnsi"/>
          <w:color w:val="FFFFFF" w:themeColor="background1"/>
          <w:sz w:val="96"/>
          <w:szCs w:val="96"/>
          <w:lang w:val="es-ES"/>
        </w:rPr>
        <w:t>de 201</w:t>
      </w:r>
      <w:r w:rsidR="00EA2FAC">
        <w:rPr>
          <w:rFonts w:asciiTheme="majorHAnsi" w:hAnsiTheme="majorHAnsi"/>
          <w:color w:val="FFFFFF" w:themeColor="background1"/>
          <w:sz w:val="96"/>
          <w:szCs w:val="96"/>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3620DBD9" w14:textId="20C444AD" w:rsidR="000769B3" w:rsidRDefault="00A430D3">
      <w:pPr>
        <w:pStyle w:val="TOC1"/>
        <w:tabs>
          <w:tab w:val="right" w:leader="dot" w:pos="5030"/>
        </w:tabs>
        <w:rPr>
          <w:rFonts w:eastAsiaTheme="minorEastAsia"/>
          <w:b w:val="0"/>
          <w:caps w:val="0"/>
          <w:noProof/>
          <w:sz w:val="22"/>
          <w:lang w:eastAsia="zh-CN"/>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38209724" w:history="1">
        <w:r w:rsidR="000769B3" w:rsidRPr="003B0F26">
          <w:rPr>
            <w:rStyle w:val="Hyperlink"/>
            <w:noProof/>
            <w:lang w:val="es-ES"/>
          </w:rPr>
          <w:t>Introducción</w:t>
        </w:r>
        <w:r w:rsidR="000769B3">
          <w:rPr>
            <w:noProof/>
            <w:webHidden/>
          </w:rPr>
          <w:tab/>
        </w:r>
        <w:r w:rsidR="000769B3">
          <w:rPr>
            <w:noProof/>
            <w:webHidden/>
          </w:rPr>
          <w:fldChar w:fldCharType="begin"/>
        </w:r>
        <w:r w:rsidR="000769B3">
          <w:rPr>
            <w:noProof/>
            <w:webHidden/>
          </w:rPr>
          <w:instrText xml:space="preserve"> PAGEREF _Toc438209724 \h </w:instrText>
        </w:r>
        <w:r w:rsidR="000769B3">
          <w:rPr>
            <w:noProof/>
            <w:webHidden/>
          </w:rPr>
        </w:r>
        <w:r w:rsidR="000769B3">
          <w:rPr>
            <w:noProof/>
            <w:webHidden/>
          </w:rPr>
          <w:fldChar w:fldCharType="separate"/>
        </w:r>
        <w:r w:rsidR="000769B3">
          <w:rPr>
            <w:noProof/>
            <w:webHidden/>
          </w:rPr>
          <w:t>3</w:t>
        </w:r>
        <w:r w:rsidR="000769B3">
          <w:rPr>
            <w:noProof/>
            <w:webHidden/>
          </w:rPr>
          <w:fldChar w:fldCharType="end"/>
        </w:r>
      </w:hyperlink>
    </w:p>
    <w:p w14:paraId="259EDE50" w14:textId="2415C44C" w:rsidR="000769B3" w:rsidRDefault="002A3A43">
      <w:pPr>
        <w:pStyle w:val="TOC3"/>
        <w:tabs>
          <w:tab w:val="right" w:leader="dot" w:pos="5030"/>
        </w:tabs>
        <w:rPr>
          <w:rFonts w:eastAsiaTheme="minorEastAsia"/>
          <w:smallCaps w:val="0"/>
          <w:noProof/>
          <w:sz w:val="22"/>
          <w:lang w:eastAsia="zh-CN"/>
        </w:rPr>
      </w:pPr>
      <w:hyperlink w:anchor="_Toc438209725" w:history="1">
        <w:r w:rsidR="000769B3" w:rsidRPr="003B0F26">
          <w:rPr>
            <w:rStyle w:val="Hyperlink"/>
            <w:noProof/>
            <w:lang w:val="es-ES"/>
          </w:rPr>
          <w:t xml:space="preserve">Versiones </w:t>
        </w:r>
        <w:r w:rsidR="000769B3" w:rsidRPr="003B0F26">
          <w:rPr>
            <w:rStyle w:val="Hyperlink"/>
            <w:noProof/>
            <w:lang w:val="es-ES_tradnl"/>
          </w:rPr>
          <w:t>anteriores</w:t>
        </w:r>
        <w:r w:rsidR="000769B3">
          <w:rPr>
            <w:noProof/>
            <w:webHidden/>
          </w:rPr>
          <w:tab/>
        </w:r>
        <w:r w:rsidR="000769B3">
          <w:rPr>
            <w:noProof/>
            <w:webHidden/>
          </w:rPr>
          <w:fldChar w:fldCharType="begin"/>
        </w:r>
        <w:r w:rsidR="000769B3">
          <w:rPr>
            <w:noProof/>
            <w:webHidden/>
          </w:rPr>
          <w:instrText xml:space="preserve"> PAGEREF _Toc438209725 \h </w:instrText>
        </w:r>
        <w:r w:rsidR="000769B3">
          <w:rPr>
            <w:noProof/>
            <w:webHidden/>
          </w:rPr>
        </w:r>
        <w:r w:rsidR="000769B3">
          <w:rPr>
            <w:noProof/>
            <w:webHidden/>
          </w:rPr>
          <w:fldChar w:fldCharType="separate"/>
        </w:r>
        <w:r w:rsidR="000769B3">
          <w:rPr>
            <w:noProof/>
            <w:webHidden/>
          </w:rPr>
          <w:t>3</w:t>
        </w:r>
        <w:r w:rsidR="000769B3">
          <w:rPr>
            <w:noProof/>
            <w:webHidden/>
          </w:rPr>
          <w:fldChar w:fldCharType="end"/>
        </w:r>
      </w:hyperlink>
    </w:p>
    <w:p w14:paraId="5AC36BAB" w14:textId="114A0471" w:rsidR="000769B3" w:rsidRDefault="002A3A43">
      <w:pPr>
        <w:pStyle w:val="TOC3"/>
        <w:tabs>
          <w:tab w:val="right" w:leader="dot" w:pos="5030"/>
        </w:tabs>
        <w:rPr>
          <w:rFonts w:eastAsiaTheme="minorEastAsia"/>
          <w:smallCaps w:val="0"/>
          <w:noProof/>
          <w:sz w:val="22"/>
          <w:lang w:eastAsia="zh-CN"/>
        </w:rPr>
      </w:pPr>
      <w:hyperlink w:anchor="_Toc438209726" w:history="1">
        <w:r w:rsidR="000769B3" w:rsidRPr="003B0F26">
          <w:rPr>
            <w:rStyle w:val="Hyperlink"/>
            <w:noProof/>
            <w:lang w:val="es-ES"/>
          </w:rPr>
          <w:t>Aclaraciones y Resumen de Cambios</w:t>
        </w:r>
        <w:r w:rsidR="000769B3">
          <w:rPr>
            <w:noProof/>
            <w:webHidden/>
          </w:rPr>
          <w:tab/>
        </w:r>
        <w:r w:rsidR="000769B3">
          <w:rPr>
            <w:noProof/>
            <w:webHidden/>
          </w:rPr>
          <w:fldChar w:fldCharType="begin"/>
        </w:r>
        <w:r w:rsidR="000769B3">
          <w:rPr>
            <w:noProof/>
            <w:webHidden/>
          </w:rPr>
          <w:instrText xml:space="preserve"> PAGEREF _Toc438209726 \h </w:instrText>
        </w:r>
        <w:r w:rsidR="000769B3">
          <w:rPr>
            <w:noProof/>
            <w:webHidden/>
          </w:rPr>
        </w:r>
        <w:r w:rsidR="000769B3">
          <w:rPr>
            <w:noProof/>
            <w:webHidden/>
          </w:rPr>
          <w:fldChar w:fldCharType="separate"/>
        </w:r>
        <w:r w:rsidR="000769B3">
          <w:rPr>
            <w:noProof/>
            <w:webHidden/>
          </w:rPr>
          <w:t>3</w:t>
        </w:r>
        <w:r w:rsidR="000769B3">
          <w:rPr>
            <w:noProof/>
            <w:webHidden/>
          </w:rPr>
          <w:fldChar w:fldCharType="end"/>
        </w:r>
      </w:hyperlink>
    </w:p>
    <w:p w14:paraId="16065956" w14:textId="5602B9EB" w:rsidR="000769B3" w:rsidRDefault="002A3A43">
      <w:pPr>
        <w:pStyle w:val="TOC1"/>
        <w:tabs>
          <w:tab w:val="right" w:leader="dot" w:pos="5030"/>
        </w:tabs>
        <w:rPr>
          <w:rFonts w:eastAsiaTheme="minorEastAsia"/>
          <w:b w:val="0"/>
          <w:caps w:val="0"/>
          <w:noProof/>
          <w:sz w:val="22"/>
          <w:lang w:eastAsia="zh-CN"/>
        </w:rPr>
      </w:pPr>
      <w:hyperlink w:anchor="_Toc438209727" w:history="1">
        <w:r w:rsidR="000769B3" w:rsidRPr="003B0F26">
          <w:rPr>
            <w:rStyle w:val="Hyperlink"/>
            <w:noProof/>
            <w:lang w:val="es-ES"/>
          </w:rPr>
          <w:t>Términos Generales</w:t>
        </w:r>
        <w:r w:rsidR="000769B3">
          <w:rPr>
            <w:noProof/>
            <w:webHidden/>
          </w:rPr>
          <w:tab/>
        </w:r>
        <w:r w:rsidR="000769B3">
          <w:rPr>
            <w:noProof/>
            <w:webHidden/>
          </w:rPr>
          <w:fldChar w:fldCharType="begin"/>
        </w:r>
        <w:r w:rsidR="000769B3">
          <w:rPr>
            <w:noProof/>
            <w:webHidden/>
          </w:rPr>
          <w:instrText xml:space="preserve"> PAGEREF _Toc438209727 \h </w:instrText>
        </w:r>
        <w:r w:rsidR="000769B3">
          <w:rPr>
            <w:noProof/>
            <w:webHidden/>
          </w:rPr>
        </w:r>
        <w:r w:rsidR="000769B3">
          <w:rPr>
            <w:noProof/>
            <w:webHidden/>
          </w:rPr>
          <w:fldChar w:fldCharType="separate"/>
        </w:r>
        <w:r w:rsidR="000769B3">
          <w:rPr>
            <w:noProof/>
            <w:webHidden/>
          </w:rPr>
          <w:t>4</w:t>
        </w:r>
        <w:r w:rsidR="000769B3">
          <w:rPr>
            <w:noProof/>
            <w:webHidden/>
          </w:rPr>
          <w:fldChar w:fldCharType="end"/>
        </w:r>
      </w:hyperlink>
    </w:p>
    <w:p w14:paraId="0C9E0665" w14:textId="68346BBA" w:rsidR="000769B3" w:rsidRDefault="002A3A43">
      <w:pPr>
        <w:pStyle w:val="TOC5"/>
        <w:tabs>
          <w:tab w:val="right" w:leader="dot" w:pos="5030"/>
        </w:tabs>
        <w:rPr>
          <w:rFonts w:eastAsiaTheme="minorEastAsia"/>
          <w:noProof/>
          <w:sz w:val="22"/>
          <w:lang w:eastAsia="zh-CN"/>
        </w:rPr>
      </w:pPr>
      <w:hyperlink w:anchor="_Toc438209728" w:history="1">
        <w:r w:rsidR="000769B3" w:rsidRPr="003B0F26">
          <w:rPr>
            <w:rStyle w:val="Hyperlink"/>
            <w:noProof/>
            <w:lang w:val="es-ES"/>
          </w:rPr>
          <w:t>Definiciones</w:t>
        </w:r>
        <w:r w:rsidR="000769B3">
          <w:rPr>
            <w:noProof/>
            <w:webHidden/>
          </w:rPr>
          <w:tab/>
        </w:r>
        <w:r w:rsidR="000769B3">
          <w:rPr>
            <w:noProof/>
            <w:webHidden/>
          </w:rPr>
          <w:fldChar w:fldCharType="begin"/>
        </w:r>
        <w:r w:rsidR="000769B3">
          <w:rPr>
            <w:noProof/>
            <w:webHidden/>
          </w:rPr>
          <w:instrText xml:space="preserve"> PAGEREF _Toc438209728 \h </w:instrText>
        </w:r>
        <w:r w:rsidR="000769B3">
          <w:rPr>
            <w:noProof/>
            <w:webHidden/>
          </w:rPr>
        </w:r>
        <w:r w:rsidR="000769B3">
          <w:rPr>
            <w:noProof/>
            <w:webHidden/>
          </w:rPr>
          <w:fldChar w:fldCharType="separate"/>
        </w:r>
        <w:r w:rsidR="000769B3">
          <w:rPr>
            <w:noProof/>
            <w:webHidden/>
          </w:rPr>
          <w:t>4</w:t>
        </w:r>
        <w:r w:rsidR="000769B3">
          <w:rPr>
            <w:noProof/>
            <w:webHidden/>
          </w:rPr>
          <w:fldChar w:fldCharType="end"/>
        </w:r>
      </w:hyperlink>
    </w:p>
    <w:p w14:paraId="2568157A" w14:textId="067640CB" w:rsidR="000769B3" w:rsidRDefault="002A3A43">
      <w:pPr>
        <w:pStyle w:val="TOC5"/>
        <w:tabs>
          <w:tab w:val="right" w:leader="dot" w:pos="5030"/>
        </w:tabs>
        <w:rPr>
          <w:rFonts w:eastAsiaTheme="minorEastAsia"/>
          <w:noProof/>
          <w:sz w:val="22"/>
          <w:lang w:eastAsia="zh-CN"/>
        </w:rPr>
      </w:pPr>
      <w:hyperlink w:anchor="_Toc438209729" w:history="1">
        <w:r w:rsidR="000769B3" w:rsidRPr="003B0F26">
          <w:rPr>
            <w:rStyle w:val="Hyperlink"/>
            <w:noProof/>
            <w:lang w:val="es-ES"/>
          </w:rPr>
          <w:t>Actualizaciones de los Términos de los Servicios Online</w:t>
        </w:r>
        <w:r w:rsidR="000769B3">
          <w:rPr>
            <w:noProof/>
            <w:webHidden/>
          </w:rPr>
          <w:tab/>
        </w:r>
        <w:r w:rsidR="000769B3">
          <w:rPr>
            <w:noProof/>
            <w:webHidden/>
          </w:rPr>
          <w:fldChar w:fldCharType="begin"/>
        </w:r>
        <w:r w:rsidR="000769B3">
          <w:rPr>
            <w:noProof/>
            <w:webHidden/>
          </w:rPr>
          <w:instrText xml:space="preserve"> PAGEREF _Toc438209729 \h </w:instrText>
        </w:r>
        <w:r w:rsidR="000769B3">
          <w:rPr>
            <w:noProof/>
            <w:webHidden/>
          </w:rPr>
        </w:r>
        <w:r w:rsidR="000769B3">
          <w:rPr>
            <w:noProof/>
            <w:webHidden/>
          </w:rPr>
          <w:fldChar w:fldCharType="separate"/>
        </w:r>
        <w:r w:rsidR="000769B3">
          <w:rPr>
            <w:noProof/>
            <w:webHidden/>
          </w:rPr>
          <w:t>4</w:t>
        </w:r>
        <w:r w:rsidR="000769B3">
          <w:rPr>
            <w:noProof/>
            <w:webHidden/>
          </w:rPr>
          <w:fldChar w:fldCharType="end"/>
        </w:r>
      </w:hyperlink>
    </w:p>
    <w:p w14:paraId="250CB96C" w14:textId="0BC36E30" w:rsidR="000769B3" w:rsidRDefault="002A3A43">
      <w:pPr>
        <w:pStyle w:val="TOC5"/>
        <w:tabs>
          <w:tab w:val="right" w:leader="dot" w:pos="5030"/>
        </w:tabs>
        <w:rPr>
          <w:rFonts w:eastAsiaTheme="minorEastAsia"/>
          <w:noProof/>
          <w:sz w:val="22"/>
          <w:lang w:eastAsia="zh-CN"/>
        </w:rPr>
      </w:pPr>
      <w:hyperlink w:anchor="_Toc438209730" w:history="1">
        <w:r w:rsidR="000769B3" w:rsidRPr="003B0F26">
          <w:rPr>
            <w:rStyle w:val="Hyperlink"/>
            <w:noProof/>
            <w:lang w:val="es-ES"/>
          </w:rPr>
          <w:t>Cambios Regulatorios y Disponibilidad Internacional</w:t>
        </w:r>
        <w:r w:rsidR="000769B3">
          <w:rPr>
            <w:noProof/>
            <w:webHidden/>
          </w:rPr>
          <w:tab/>
        </w:r>
        <w:r w:rsidR="000769B3">
          <w:rPr>
            <w:noProof/>
            <w:webHidden/>
          </w:rPr>
          <w:fldChar w:fldCharType="begin"/>
        </w:r>
        <w:r w:rsidR="000769B3">
          <w:rPr>
            <w:noProof/>
            <w:webHidden/>
          </w:rPr>
          <w:instrText xml:space="preserve"> PAGEREF _Toc438209730 \h </w:instrText>
        </w:r>
        <w:r w:rsidR="000769B3">
          <w:rPr>
            <w:noProof/>
            <w:webHidden/>
          </w:rPr>
        </w:r>
        <w:r w:rsidR="000769B3">
          <w:rPr>
            <w:noProof/>
            <w:webHidden/>
          </w:rPr>
          <w:fldChar w:fldCharType="separate"/>
        </w:r>
        <w:r w:rsidR="000769B3">
          <w:rPr>
            <w:noProof/>
            <w:webHidden/>
          </w:rPr>
          <w:t>4</w:t>
        </w:r>
        <w:r w:rsidR="000769B3">
          <w:rPr>
            <w:noProof/>
            <w:webHidden/>
          </w:rPr>
          <w:fldChar w:fldCharType="end"/>
        </w:r>
      </w:hyperlink>
    </w:p>
    <w:p w14:paraId="74321E60" w14:textId="0B730074" w:rsidR="000769B3" w:rsidRDefault="002A3A43">
      <w:pPr>
        <w:pStyle w:val="TOC5"/>
        <w:tabs>
          <w:tab w:val="right" w:leader="dot" w:pos="5030"/>
        </w:tabs>
        <w:rPr>
          <w:rFonts w:eastAsiaTheme="minorEastAsia"/>
          <w:noProof/>
          <w:sz w:val="22"/>
          <w:lang w:eastAsia="zh-CN"/>
        </w:rPr>
      </w:pPr>
      <w:hyperlink w:anchor="_Toc438209731" w:history="1">
        <w:r w:rsidR="000769B3" w:rsidRPr="003B0F26">
          <w:rPr>
            <w:rStyle w:val="Hyperlink"/>
            <w:noProof/>
            <w:lang w:val="es-ES"/>
          </w:rPr>
          <w:t>Retención de Datos</w:t>
        </w:r>
        <w:r w:rsidR="000769B3">
          <w:rPr>
            <w:noProof/>
            <w:webHidden/>
          </w:rPr>
          <w:tab/>
        </w:r>
        <w:r w:rsidR="000769B3">
          <w:rPr>
            <w:noProof/>
            <w:webHidden/>
          </w:rPr>
          <w:fldChar w:fldCharType="begin"/>
        </w:r>
        <w:r w:rsidR="000769B3">
          <w:rPr>
            <w:noProof/>
            <w:webHidden/>
          </w:rPr>
          <w:instrText xml:space="preserve"> PAGEREF _Toc438209731 \h </w:instrText>
        </w:r>
        <w:r w:rsidR="000769B3">
          <w:rPr>
            <w:noProof/>
            <w:webHidden/>
          </w:rPr>
        </w:r>
        <w:r w:rsidR="000769B3">
          <w:rPr>
            <w:noProof/>
            <w:webHidden/>
          </w:rPr>
          <w:fldChar w:fldCharType="separate"/>
        </w:r>
        <w:r w:rsidR="000769B3">
          <w:rPr>
            <w:noProof/>
            <w:webHidden/>
          </w:rPr>
          <w:t>4</w:t>
        </w:r>
        <w:r w:rsidR="000769B3">
          <w:rPr>
            <w:noProof/>
            <w:webHidden/>
          </w:rPr>
          <w:fldChar w:fldCharType="end"/>
        </w:r>
      </w:hyperlink>
    </w:p>
    <w:p w14:paraId="41C44747" w14:textId="172C6F80" w:rsidR="000769B3" w:rsidRDefault="002A3A43">
      <w:pPr>
        <w:pStyle w:val="TOC5"/>
        <w:tabs>
          <w:tab w:val="right" w:leader="dot" w:pos="5030"/>
        </w:tabs>
        <w:rPr>
          <w:rFonts w:eastAsiaTheme="minorEastAsia"/>
          <w:noProof/>
          <w:sz w:val="22"/>
          <w:lang w:eastAsia="zh-CN"/>
        </w:rPr>
      </w:pPr>
      <w:hyperlink w:anchor="_Toc438209732" w:history="1">
        <w:r w:rsidR="000769B3" w:rsidRPr="003B0F26">
          <w:rPr>
            <w:rStyle w:val="Hyperlink"/>
            <w:noProof/>
            <w:lang w:val="es-ES"/>
          </w:rPr>
          <w:t>Uso del software con los servicios online</w:t>
        </w:r>
        <w:r w:rsidR="000769B3">
          <w:rPr>
            <w:noProof/>
            <w:webHidden/>
          </w:rPr>
          <w:tab/>
        </w:r>
        <w:r w:rsidR="000769B3">
          <w:rPr>
            <w:noProof/>
            <w:webHidden/>
          </w:rPr>
          <w:fldChar w:fldCharType="begin"/>
        </w:r>
        <w:r w:rsidR="000769B3">
          <w:rPr>
            <w:noProof/>
            <w:webHidden/>
          </w:rPr>
          <w:instrText xml:space="preserve"> PAGEREF _Toc438209732 \h </w:instrText>
        </w:r>
        <w:r w:rsidR="000769B3">
          <w:rPr>
            <w:noProof/>
            <w:webHidden/>
          </w:rPr>
        </w:r>
        <w:r w:rsidR="000769B3">
          <w:rPr>
            <w:noProof/>
            <w:webHidden/>
          </w:rPr>
          <w:fldChar w:fldCharType="separate"/>
        </w:r>
        <w:r w:rsidR="000769B3">
          <w:rPr>
            <w:noProof/>
            <w:webHidden/>
          </w:rPr>
          <w:t>5</w:t>
        </w:r>
        <w:r w:rsidR="000769B3">
          <w:rPr>
            <w:noProof/>
            <w:webHidden/>
          </w:rPr>
          <w:fldChar w:fldCharType="end"/>
        </w:r>
      </w:hyperlink>
    </w:p>
    <w:p w14:paraId="21EF591E" w14:textId="6740C25F" w:rsidR="000769B3" w:rsidRDefault="002A3A43">
      <w:pPr>
        <w:pStyle w:val="TOC5"/>
        <w:tabs>
          <w:tab w:val="right" w:leader="dot" w:pos="5030"/>
        </w:tabs>
        <w:rPr>
          <w:rFonts w:eastAsiaTheme="minorEastAsia"/>
          <w:noProof/>
          <w:sz w:val="22"/>
          <w:lang w:eastAsia="zh-CN"/>
        </w:rPr>
      </w:pPr>
      <w:hyperlink w:anchor="_Toc438209733" w:history="1">
        <w:r w:rsidR="000769B3" w:rsidRPr="003B0F26">
          <w:rPr>
            <w:rStyle w:val="Hyperlink"/>
            <w:noProof/>
            <w:lang w:val="es-ES"/>
          </w:rPr>
          <w:t>Productos que no son de Microsoft</w:t>
        </w:r>
        <w:r w:rsidR="000769B3">
          <w:rPr>
            <w:noProof/>
            <w:webHidden/>
          </w:rPr>
          <w:tab/>
        </w:r>
        <w:r w:rsidR="000769B3">
          <w:rPr>
            <w:noProof/>
            <w:webHidden/>
          </w:rPr>
          <w:fldChar w:fldCharType="begin"/>
        </w:r>
        <w:r w:rsidR="000769B3">
          <w:rPr>
            <w:noProof/>
            <w:webHidden/>
          </w:rPr>
          <w:instrText xml:space="preserve"> PAGEREF _Toc438209733 \h </w:instrText>
        </w:r>
        <w:r w:rsidR="000769B3">
          <w:rPr>
            <w:noProof/>
            <w:webHidden/>
          </w:rPr>
        </w:r>
        <w:r w:rsidR="000769B3">
          <w:rPr>
            <w:noProof/>
            <w:webHidden/>
          </w:rPr>
          <w:fldChar w:fldCharType="separate"/>
        </w:r>
        <w:r w:rsidR="000769B3">
          <w:rPr>
            <w:noProof/>
            <w:webHidden/>
          </w:rPr>
          <w:t>5</w:t>
        </w:r>
        <w:r w:rsidR="000769B3">
          <w:rPr>
            <w:noProof/>
            <w:webHidden/>
          </w:rPr>
          <w:fldChar w:fldCharType="end"/>
        </w:r>
      </w:hyperlink>
    </w:p>
    <w:p w14:paraId="763AA412" w14:textId="28F50AE6" w:rsidR="000769B3" w:rsidRDefault="002A3A43">
      <w:pPr>
        <w:pStyle w:val="TOC5"/>
        <w:tabs>
          <w:tab w:val="right" w:leader="dot" w:pos="5030"/>
        </w:tabs>
        <w:rPr>
          <w:rFonts w:eastAsiaTheme="minorEastAsia"/>
          <w:noProof/>
          <w:sz w:val="22"/>
          <w:lang w:eastAsia="zh-CN"/>
        </w:rPr>
      </w:pPr>
      <w:hyperlink w:anchor="_Toc438209734" w:history="1">
        <w:r w:rsidR="000769B3" w:rsidRPr="003B0F26">
          <w:rPr>
            <w:rStyle w:val="Hyperlink"/>
            <w:noProof/>
            <w:lang w:val="es-ES"/>
          </w:rPr>
          <w:t>Política de Uso Aceptable</w:t>
        </w:r>
        <w:r w:rsidR="000769B3">
          <w:rPr>
            <w:noProof/>
            <w:webHidden/>
          </w:rPr>
          <w:tab/>
        </w:r>
        <w:r w:rsidR="000769B3">
          <w:rPr>
            <w:noProof/>
            <w:webHidden/>
          </w:rPr>
          <w:fldChar w:fldCharType="begin"/>
        </w:r>
        <w:r w:rsidR="000769B3">
          <w:rPr>
            <w:noProof/>
            <w:webHidden/>
          </w:rPr>
          <w:instrText xml:space="preserve"> PAGEREF _Toc438209734 \h </w:instrText>
        </w:r>
        <w:r w:rsidR="000769B3">
          <w:rPr>
            <w:noProof/>
            <w:webHidden/>
          </w:rPr>
        </w:r>
        <w:r w:rsidR="000769B3">
          <w:rPr>
            <w:noProof/>
            <w:webHidden/>
          </w:rPr>
          <w:fldChar w:fldCharType="separate"/>
        </w:r>
        <w:r w:rsidR="000769B3">
          <w:rPr>
            <w:noProof/>
            <w:webHidden/>
          </w:rPr>
          <w:t>5</w:t>
        </w:r>
        <w:r w:rsidR="000769B3">
          <w:rPr>
            <w:noProof/>
            <w:webHidden/>
          </w:rPr>
          <w:fldChar w:fldCharType="end"/>
        </w:r>
      </w:hyperlink>
    </w:p>
    <w:p w14:paraId="42B52E04" w14:textId="4E739636" w:rsidR="000769B3" w:rsidRDefault="002A3A43">
      <w:pPr>
        <w:pStyle w:val="TOC5"/>
        <w:tabs>
          <w:tab w:val="right" w:leader="dot" w:pos="5030"/>
        </w:tabs>
        <w:rPr>
          <w:rFonts w:eastAsiaTheme="minorEastAsia"/>
          <w:noProof/>
          <w:sz w:val="22"/>
          <w:lang w:eastAsia="zh-CN"/>
        </w:rPr>
      </w:pPr>
      <w:hyperlink w:anchor="_Toc438209735" w:history="1">
        <w:r w:rsidR="000769B3" w:rsidRPr="003B0F26">
          <w:rPr>
            <w:rStyle w:val="Hyperlink"/>
            <w:noProof/>
            <w:lang w:val="es-ES"/>
          </w:rPr>
          <w:t>Limitaciones Técnicas</w:t>
        </w:r>
        <w:r w:rsidR="000769B3">
          <w:rPr>
            <w:noProof/>
            <w:webHidden/>
          </w:rPr>
          <w:tab/>
        </w:r>
        <w:r w:rsidR="000769B3">
          <w:rPr>
            <w:noProof/>
            <w:webHidden/>
          </w:rPr>
          <w:fldChar w:fldCharType="begin"/>
        </w:r>
        <w:r w:rsidR="000769B3">
          <w:rPr>
            <w:noProof/>
            <w:webHidden/>
          </w:rPr>
          <w:instrText xml:space="preserve"> PAGEREF _Toc438209735 \h </w:instrText>
        </w:r>
        <w:r w:rsidR="000769B3">
          <w:rPr>
            <w:noProof/>
            <w:webHidden/>
          </w:rPr>
        </w:r>
        <w:r w:rsidR="000769B3">
          <w:rPr>
            <w:noProof/>
            <w:webHidden/>
          </w:rPr>
          <w:fldChar w:fldCharType="separate"/>
        </w:r>
        <w:r w:rsidR="000769B3">
          <w:rPr>
            <w:noProof/>
            <w:webHidden/>
          </w:rPr>
          <w:t>5</w:t>
        </w:r>
        <w:r w:rsidR="000769B3">
          <w:rPr>
            <w:noProof/>
            <w:webHidden/>
          </w:rPr>
          <w:fldChar w:fldCharType="end"/>
        </w:r>
      </w:hyperlink>
    </w:p>
    <w:p w14:paraId="3BB32373" w14:textId="42869165" w:rsidR="000769B3" w:rsidRDefault="002A3A43">
      <w:pPr>
        <w:pStyle w:val="TOC5"/>
        <w:tabs>
          <w:tab w:val="right" w:leader="dot" w:pos="5030"/>
        </w:tabs>
        <w:rPr>
          <w:rFonts w:eastAsiaTheme="minorEastAsia"/>
          <w:noProof/>
          <w:sz w:val="22"/>
          <w:lang w:eastAsia="zh-CN"/>
        </w:rPr>
      </w:pPr>
      <w:hyperlink w:anchor="_Toc438209736" w:history="1">
        <w:r w:rsidR="000769B3" w:rsidRPr="003B0F26">
          <w:rPr>
            <w:rStyle w:val="Hyperlink"/>
            <w:noProof/>
            <w:lang w:val="es-ES"/>
          </w:rPr>
          <w:t>Cumplimiento de las legislaciones</w:t>
        </w:r>
        <w:r w:rsidR="000769B3">
          <w:rPr>
            <w:noProof/>
            <w:webHidden/>
          </w:rPr>
          <w:tab/>
        </w:r>
        <w:r w:rsidR="000769B3">
          <w:rPr>
            <w:noProof/>
            <w:webHidden/>
          </w:rPr>
          <w:fldChar w:fldCharType="begin"/>
        </w:r>
        <w:r w:rsidR="000769B3">
          <w:rPr>
            <w:noProof/>
            <w:webHidden/>
          </w:rPr>
          <w:instrText xml:space="preserve"> PAGEREF _Toc438209736 \h </w:instrText>
        </w:r>
        <w:r w:rsidR="000769B3">
          <w:rPr>
            <w:noProof/>
            <w:webHidden/>
          </w:rPr>
        </w:r>
        <w:r w:rsidR="000769B3">
          <w:rPr>
            <w:noProof/>
            <w:webHidden/>
          </w:rPr>
          <w:fldChar w:fldCharType="separate"/>
        </w:r>
        <w:r w:rsidR="000769B3">
          <w:rPr>
            <w:noProof/>
            <w:webHidden/>
          </w:rPr>
          <w:t>5</w:t>
        </w:r>
        <w:r w:rsidR="000769B3">
          <w:rPr>
            <w:noProof/>
            <w:webHidden/>
          </w:rPr>
          <w:fldChar w:fldCharType="end"/>
        </w:r>
      </w:hyperlink>
    </w:p>
    <w:p w14:paraId="6263BE01" w14:textId="485FF912" w:rsidR="000769B3" w:rsidRDefault="002A3A43">
      <w:pPr>
        <w:pStyle w:val="TOC5"/>
        <w:tabs>
          <w:tab w:val="right" w:leader="dot" w:pos="5030"/>
        </w:tabs>
        <w:rPr>
          <w:rFonts w:eastAsiaTheme="minorEastAsia"/>
          <w:noProof/>
          <w:sz w:val="22"/>
          <w:lang w:eastAsia="zh-CN"/>
        </w:rPr>
      </w:pPr>
      <w:hyperlink w:anchor="_Toc438209737" w:history="1">
        <w:r w:rsidR="000769B3" w:rsidRPr="003B0F26">
          <w:rPr>
            <w:rStyle w:val="Hyperlink"/>
            <w:noProof/>
            <w:lang w:val="es-ES"/>
          </w:rPr>
          <w:t>Notificaciones electrónicas</w:t>
        </w:r>
        <w:r w:rsidR="000769B3">
          <w:rPr>
            <w:noProof/>
            <w:webHidden/>
          </w:rPr>
          <w:tab/>
        </w:r>
        <w:r w:rsidR="000769B3">
          <w:rPr>
            <w:noProof/>
            <w:webHidden/>
          </w:rPr>
          <w:fldChar w:fldCharType="begin"/>
        </w:r>
        <w:r w:rsidR="000769B3">
          <w:rPr>
            <w:noProof/>
            <w:webHidden/>
          </w:rPr>
          <w:instrText xml:space="preserve"> PAGEREF _Toc438209737 \h </w:instrText>
        </w:r>
        <w:r w:rsidR="000769B3">
          <w:rPr>
            <w:noProof/>
            <w:webHidden/>
          </w:rPr>
        </w:r>
        <w:r w:rsidR="000769B3">
          <w:rPr>
            <w:noProof/>
            <w:webHidden/>
          </w:rPr>
          <w:fldChar w:fldCharType="separate"/>
        </w:r>
        <w:r w:rsidR="000769B3">
          <w:rPr>
            <w:noProof/>
            <w:webHidden/>
          </w:rPr>
          <w:t>6</w:t>
        </w:r>
        <w:r w:rsidR="000769B3">
          <w:rPr>
            <w:noProof/>
            <w:webHidden/>
          </w:rPr>
          <w:fldChar w:fldCharType="end"/>
        </w:r>
      </w:hyperlink>
    </w:p>
    <w:p w14:paraId="277D144A" w14:textId="5002152A" w:rsidR="000769B3" w:rsidRDefault="002A3A43">
      <w:pPr>
        <w:pStyle w:val="TOC5"/>
        <w:tabs>
          <w:tab w:val="right" w:leader="dot" w:pos="5030"/>
        </w:tabs>
        <w:rPr>
          <w:rFonts w:eastAsiaTheme="minorEastAsia"/>
          <w:noProof/>
          <w:sz w:val="22"/>
          <w:lang w:eastAsia="zh-CN"/>
        </w:rPr>
      </w:pPr>
      <w:hyperlink w:anchor="_Toc438209738" w:history="1">
        <w:r w:rsidR="000769B3" w:rsidRPr="003B0F26">
          <w:rPr>
            <w:rStyle w:val="Hyperlink"/>
            <w:noProof/>
            <w:lang w:val="es-ES"/>
          </w:rPr>
          <w:t>Reasignación de licencias</w:t>
        </w:r>
        <w:r w:rsidR="000769B3">
          <w:rPr>
            <w:noProof/>
            <w:webHidden/>
          </w:rPr>
          <w:tab/>
        </w:r>
        <w:r w:rsidR="000769B3">
          <w:rPr>
            <w:noProof/>
            <w:webHidden/>
          </w:rPr>
          <w:fldChar w:fldCharType="begin"/>
        </w:r>
        <w:r w:rsidR="000769B3">
          <w:rPr>
            <w:noProof/>
            <w:webHidden/>
          </w:rPr>
          <w:instrText xml:space="preserve"> PAGEREF _Toc438209738 \h </w:instrText>
        </w:r>
        <w:r w:rsidR="000769B3">
          <w:rPr>
            <w:noProof/>
            <w:webHidden/>
          </w:rPr>
        </w:r>
        <w:r w:rsidR="000769B3">
          <w:rPr>
            <w:noProof/>
            <w:webHidden/>
          </w:rPr>
          <w:fldChar w:fldCharType="separate"/>
        </w:r>
        <w:r w:rsidR="000769B3">
          <w:rPr>
            <w:noProof/>
            <w:webHidden/>
          </w:rPr>
          <w:t>6</w:t>
        </w:r>
        <w:r w:rsidR="000769B3">
          <w:rPr>
            <w:noProof/>
            <w:webHidden/>
          </w:rPr>
          <w:fldChar w:fldCharType="end"/>
        </w:r>
      </w:hyperlink>
    </w:p>
    <w:p w14:paraId="04803241" w14:textId="2C1FF3EA" w:rsidR="000769B3" w:rsidRDefault="002A3A43">
      <w:pPr>
        <w:pStyle w:val="TOC5"/>
        <w:tabs>
          <w:tab w:val="right" w:leader="dot" w:pos="5030"/>
        </w:tabs>
        <w:rPr>
          <w:rFonts w:eastAsiaTheme="minorEastAsia"/>
          <w:noProof/>
          <w:sz w:val="22"/>
          <w:lang w:eastAsia="zh-CN"/>
        </w:rPr>
      </w:pPr>
      <w:hyperlink w:anchor="_Toc438209739" w:history="1">
        <w:r w:rsidR="000769B3" w:rsidRPr="003B0F26">
          <w:rPr>
            <w:rStyle w:val="Hyperlink"/>
            <w:noProof/>
            <w:lang w:val="es-ES"/>
          </w:rPr>
          <w:t>Componentes de Fuente</w:t>
        </w:r>
        <w:r w:rsidR="000769B3">
          <w:rPr>
            <w:noProof/>
            <w:webHidden/>
          </w:rPr>
          <w:tab/>
        </w:r>
        <w:r w:rsidR="000769B3">
          <w:rPr>
            <w:noProof/>
            <w:webHidden/>
          </w:rPr>
          <w:fldChar w:fldCharType="begin"/>
        </w:r>
        <w:r w:rsidR="000769B3">
          <w:rPr>
            <w:noProof/>
            <w:webHidden/>
          </w:rPr>
          <w:instrText xml:space="preserve"> PAGEREF _Toc438209739 \h </w:instrText>
        </w:r>
        <w:r w:rsidR="000769B3">
          <w:rPr>
            <w:noProof/>
            <w:webHidden/>
          </w:rPr>
        </w:r>
        <w:r w:rsidR="000769B3">
          <w:rPr>
            <w:noProof/>
            <w:webHidden/>
          </w:rPr>
          <w:fldChar w:fldCharType="separate"/>
        </w:r>
        <w:r w:rsidR="000769B3">
          <w:rPr>
            <w:noProof/>
            <w:webHidden/>
          </w:rPr>
          <w:t>6</w:t>
        </w:r>
        <w:r w:rsidR="000769B3">
          <w:rPr>
            <w:noProof/>
            <w:webHidden/>
          </w:rPr>
          <w:fldChar w:fldCharType="end"/>
        </w:r>
      </w:hyperlink>
    </w:p>
    <w:p w14:paraId="45149326" w14:textId="35378885" w:rsidR="000769B3" w:rsidRDefault="002A3A43">
      <w:pPr>
        <w:pStyle w:val="TOC5"/>
        <w:tabs>
          <w:tab w:val="right" w:leader="dot" w:pos="5030"/>
        </w:tabs>
        <w:rPr>
          <w:rFonts w:eastAsiaTheme="minorEastAsia"/>
          <w:noProof/>
          <w:sz w:val="22"/>
          <w:lang w:eastAsia="zh-CN"/>
        </w:rPr>
      </w:pPr>
      <w:hyperlink w:anchor="_Toc438209740" w:history="1">
        <w:r w:rsidR="000769B3" w:rsidRPr="003B0F26">
          <w:rPr>
            <w:rStyle w:val="Hyperlink"/>
            <w:noProof/>
            <w:lang w:val="es-ES"/>
          </w:rPr>
          <w:t>Multiplexación</w:t>
        </w:r>
        <w:r w:rsidR="000769B3">
          <w:rPr>
            <w:noProof/>
            <w:webHidden/>
          </w:rPr>
          <w:tab/>
        </w:r>
        <w:r w:rsidR="000769B3">
          <w:rPr>
            <w:noProof/>
            <w:webHidden/>
          </w:rPr>
          <w:fldChar w:fldCharType="begin"/>
        </w:r>
        <w:r w:rsidR="000769B3">
          <w:rPr>
            <w:noProof/>
            <w:webHidden/>
          </w:rPr>
          <w:instrText xml:space="preserve"> PAGEREF _Toc438209740 \h </w:instrText>
        </w:r>
        <w:r w:rsidR="000769B3">
          <w:rPr>
            <w:noProof/>
            <w:webHidden/>
          </w:rPr>
        </w:r>
        <w:r w:rsidR="000769B3">
          <w:rPr>
            <w:noProof/>
            <w:webHidden/>
          </w:rPr>
          <w:fldChar w:fldCharType="separate"/>
        </w:r>
        <w:r w:rsidR="000769B3">
          <w:rPr>
            <w:noProof/>
            <w:webHidden/>
          </w:rPr>
          <w:t>6</w:t>
        </w:r>
        <w:r w:rsidR="000769B3">
          <w:rPr>
            <w:noProof/>
            <w:webHidden/>
          </w:rPr>
          <w:fldChar w:fldCharType="end"/>
        </w:r>
      </w:hyperlink>
    </w:p>
    <w:p w14:paraId="415DE0BC" w14:textId="271545EF" w:rsidR="000769B3" w:rsidRDefault="002A3A43">
      <w:pPr>
        <w:pStyle w:val="TOC1"/>
        <w:tabs>
          <w:tab w:val="right" w:leader="dot" w:pos="5030"/>
        </w:tabs>
        <w:rPr>
          <w:rFonts w:eastAsiaTheme="minorEastAsia"/>
          <w:b w:val="0"/>
          <w:caps w:val="0"/>
          <w:noProof/>
          <w:sz w:val="22"/>
          <w:lang w:eastAsia="zh-CN"/>
        </w:rPr>
      </w:pPr>
      <w:hyperlink w:anchor="_Toc438209741" w:history="1">
        <w:r w:rsidR="000769B3" w:rsidRPr="003B0F26">
          <w:rPr>
            <w:rStyle w:val="Hyperlink"/>
            <w:noProof/>
            <w:lang w:val="es-ES"/>
          </w:rPr>
          <w:t>Términos de privacidad y seguridad</w:t>
        </w:r>
        <w:r w:rsidR="000769B3">
          <w:rPr>
            <w:noProof/>
            <w:webHidden/>
          </w:rPr>
          <w:tab/>
        </w:r>
        <w:r w:rsidR="000769B3">
          <w:rPr>
            <w:noProof/>
            <w:webHidden/>
          </w:rPr>
          <w:fldChar w:fldCharType="begin"/>
        </w:r>
        <w:r w:rsidR="000769B3">
          <w:rPr>
            <w:noProof/>
            <w:webHidden/>
          </w:rPr>
          <w:instrText xml:space="preserve"> PAGEREF _Toc438209741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49837486" w14:textId="0CB0479F" w:rsidR="000769B3" w:rsidRDefault="002A3A43">
      <w:pPr>
        <w:pStyle w:val="TOC3"/>
        <w:tabs>
          <w:tab w:val="right" w:leader="dot" w:pos="5030"/>
        </w:tabs>
        <w:rPr>
          <w:rFonts w:eastAsiaTheme="minorEastAsia"/>
          <w:smallCaps w:val="0"/>
          <w:noProof/>
          <w:sz w:val="22"/>
          <w:lang w:eastAsia="zh-CN"/>
        </w:rPr>
      </w:pPr>
      <w:hyperlink w:anchor="_Toc438209742" w:history="1">
        <w:r w:rsidR="000769B3" w:rsidRPr="003B0F26">
          <w:rPr>
            <w:rStyle w:val="Hyperlink"/>
            <w:noProof/>
            <w:lang w:val="es-ES"/>
          </w:rPr>
          <w:t>Términos Generales de Privacidad y Seguridad</w:t>
        </w:r>
        <w:r w:rsidR="000769B3">
          <w:rPr>
            <w:noProof/>
            <w:webHidden/>
          </w:rPr>
          <w:tab/>
        </w:r>
        <w:r w:rsidR="000769B3">
          <w:rPr>
            <w:noProof/>
            <w:webHidden/>
          </w:rPr>
          <w:fldChar w:fldCharType="begin"/>
        </w:r>
        <w:r w:rsidR="000769B3">
          <w:rPr>
            <w:noProof/>
            <w:webHidden/>
          </w:rPr>
          <w:instrText xml:space="preserve"> PAGEREF _Toc438209742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531A058E" w14:textId="3349FA93" w:rsidR="000769B3" w:rsidRDefault="002A3A43">
      <w:pPr>
        <w:pStyle w:val="TOC5"/>
        <w:tabs>
          <w:tab w:val="right" w:leader="dot" w:pos="5030"/>
        </w:tabs>
        <w:rPr>
          <w:rFonts w:eastAsiaTheme="minorEastAsia"/>
          <w:noProof/>
          <w:sz w:val="22"/>
          <w:lang w:eastAsia="zh-CN"/>
        </w:rPr>
      </w:pPr>
      <w:hyperlink w:anchor="_Toc438209743" w:history="1">
        <w:r w:rsidR="000769B3" w:rsidRPr="003B0F26">
          <w:rPr>
            <w:rStyle w:val="Hyperlink"/>
            <w:noProof/>
            <w:lang w:val="es-ES"/>
          </w:rPr>
          <w:t>Alcance</w:t>
        </w:r>
        <w:r w:rsidR="000769B3">
          <w:rPr>
            <w:noProof/>
            <w:webHidden/>
          </w:rPr>
          <w:tab/>
        </w:r>
        <w:r w:rsidR="000769B3">
          <w:rPr>
            <w:noProof/>
            <w:webHidden/>
          </w:rPr>
          <w:fldChar w:fldCharType="begin"/>
        </w:r>
        <w:r w:rsidR="000769B3">
          <w:rPr>
            <w:noProof/>
            <w:webHidden/>
          </w:rPr>
          <w:instrText xml:space="preserve"> PAGEREF _Toc438209743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2854005D" w14:textId="5F656C34" w:rsidR="000769B3" w:rsidRDefault="002A3A43">
      <w:pPr>
        <w:pStyle w:val="TOC5"/>
        <w:tabs>
          <w:tab w:val="right" w:leader="dot" w:pos="5030"/>
        </w:tabs>
        <w:rPr>
          <w:rFonts w:eastAsiaTheme="minorEastAsia"/>
          <w:noProof/>
          <w:sz w:val="22"/>
          <w:lang w:eastAsia="zh-CN"/>
        </w:rPr>
      </w:pPr>
      <w:hyperlink w:anchor="_Toc438209744" w:history="1">
        <w:r w:rsidR="000769B3" w:rsidRPr="003B0F26">
          <w:rPr>
            <w:rStyle w:val="Hyperlink"/>
            <w:noProof/>
            <w:lang w:val="es-ES"/>
          </w:rPr>
          <w:t>Uso de Datos de Cliente</w:t>
        </w:r>
        <w:r w:rsidR="000769B3">
          <w:rPr>
            <w:noProof/>
            <w:webHidden/>
          </w:rPr>
          <w:tab/>
        </w:r>
        <w:r w:rsidR="000769B3">
          <w:rPr>
            <w:noProof/>
            <w:webHidden/>
          </w:rPr>
          <w:fldChar w:fldCharType="begin"/>
        </w:r>
        <w:r w:rsidR="000769B3">
          <w:rPr>
            <w:noProof/>
            <w:webHidden/>
          </w:rPr>
          <w:instrText xml:space="preserve"> PAGEREF _Toc438209744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399EB937" w14:textId="71028ADE" w:rsidR="000769B3" w:rsidRDefault="002A3A43">
      <w:pPr>
        <w:pStyle w:val="TOC5"/>
        <w:tabs>
          <w:tab w:val="right" w:leader="dot" w:pos="5030"/>
        </w:tabs>
        <w:rPr>
          <w:rFonts w:eastAsiaTheme="minorEastAsia"/>
          <w:noProof/>
          <w:sz w:val="22"/>
          <w:lang w:eastAsia="zh-CN"/>
        </w:rPr>
      </w:pPr>
      <w:hyperlink w:anchor="_Toc438209745" w:history="1">
        <w:r w:rsidR="000769B3" w:rsidRPr="003B0F26">
          <w:rPr>
            <w:rStyle w:val="Hyperlink"/>
            <w:noProof/>
            <w:lang w:val="es-ES_tradnl"/>
          </w:rPr>
          <w:t>Revelación de Datos del Cliente</w:t>
        </w:r>
        <w:r w:rsidR="000769B3">
          <w:rPr>
            <w:noProof/>
            <w:webHidden/>
          </w:rPr>
          <w:tab/>
        </w:r>
        <w:r w:rsidR="000769B3">
          <w:rPr>
            <w:noProof/>
            <w:webHidden/>
          </w:rPr>
          <w:fldChar w:fldCharType="begin"/>
        </w:r>
        <w:r w:rsidR="000769B3">
          <w:rPr>
            <w:noProof/>
            <w:webHidden/>
          </w:rPr>
          <w:instrText xml:space="preserve"> PAGEREF _Toc438209745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19344D1F" w14:textId="4877F594" w:rsidR="000769B3" w:rsidRDefault="002A3A43">
      <w:pPr>
        <w:pStyle w:val="TOC5"/>
        <w:tabs>
          <w:tab w:val="right" w:leader="dot" w:pos="5030"/>
        </w:tabs>
        <w:rPr>
          <w:rFonts w:eastAsiaTheme="minorEastAsia"/>
          <w:noProof/>
          <w:sz w:val="22"/>
          <w:lang w:eastAsia="zh-CN"/>
        </w:rPr>
      </w:pPr>
      <w:hyperlink w:anchor="_Toc438209746" w:history="1">
        <w:r w:rsidR="000769B3" w:rsidRPr="003B0F26">
          <w:rPr>
            <w:rStyle w:val="Hyperlink"/>
            <w:noProof/>
            <w:lang w:val="es-ES"/>
          </w:rPr>
          <w:t>Instituciones educacionales</w:t>
        </w:r>
        <w:r w:rsidR="000769B3">
          <w:rPr>
            <w:noProof/>
            <w:webHidden/>
          </w:rPr>
          <w:tab/>
        </w:r>
        <w:r w:rsidR="000769B3">
          <w:rPr>
            <w:noProof/>
            <w:webHidden/>
          </w:rPr>
          <w:fldChar w:fldCharType="begin"/>
        </w:r>
        <w:r w:rsidR="000769B3">
          <w:rPr>
            <w:noProof/>
            <w:webHidden/>
          </w:rPr>
          <w:instrText xml:space="preserve"> PAGEREF _Toc438209746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067F6573" w14:textId="5F9CBFB8" w:rsidR="000769B3" w:rsidRDefault="002A3A43">
      <w:pPr>
        <w:pStyle w:val="TOC5"/>
        <w:tabs>
          <w:tab w:val="right" w:leader="dot" w:pos="5030"/>
        </w:tabs>
        <w:rPr>
          <w:rFonts w:eastAsiaTheme="minorEastAsia"/>
          <w:noProof/>
          <w:sz w:val="22"/>
          <w:lang w:eastAsia="zh-CN"/>
        </w:rPr>
      </w:pPr>
      <w:hyperlink w:anchor="_Toc438209747" w:history="1">
        <w:r w:rsidR="000769B3" w:rsidRPr="003B0F26">
          <w:rPr>
            <w:rStyle w:val="Hyperlink"/>
            <w:noProof/>
            <w:lang w:val="es-ES_tradnl"/>
          </w:rPr>
          <w:t>Asociado Comercial de HIPAA</w:t>
        </w:r>
        <w:r w:rsidR="000769B3">
          <w:rPr>
            <w:noProof/>
            <w:webHidden/>
          </w:rPr>
          <w:tab/>
        </w:r>
        <w:r w:rsidR="000769B3">
          <w:rPr>
            <w:noProof/>
            <w:webHidden/>
          </w:rPr>
          <w:fldChar w:fldCharType="begin"/>
        </w:r>
        <w:r w:rsidR="000769B3">
          <w:rPr>
            <w:noProof/>
            <w:webHidden/>
          </w:rPr>
          <w:instrText xml:space="preserve"> PAGEREF _Toc438209747 \h </w:instrText>
        </w:r>
        <w:r w:rsidR="000769B3">
          <w:rPr>
            <w:noProof/>
            <w:webHidden/>
          </w:rPr>
        </w:r>
        <w:r w:rsidR="000769B3">
          <w:rPr>
            <w:noProof/>
            <w:webHidden/>
          </w:rPr>
          <w:fldChar w:fldCharType="separate"/>
        </w:r>
        <w:r w:rsidR="000769B3">
          <w:rPr>
            <w:noProof/>
            <w:webHidden/>
          </w:rPr>
          <w:t>7</w:t>
        </w:r>
        <w:r w:rsidR="000769B3">
          <w:rPr>
            <w:noProof/>
            <w:webHidden/>
          </w:rPr>
          <w:fldChar w:fldCharType="end"/>
        </w:r>
      </w:hyperlink>
    </w:p>
    <w:p w14:paraId="60638F51" w14:textId="4EAE9ECF" w:rsidR="000769B3" w:rsidRDefault="002A3A43">
      <w:pPr>
        <w:pStyle w:val="TOC5"/>
        <w:tabs>
          <w:tab w:val="right" w:leader="dot" w:pos="5030"/>
        </w:tabs>
        <w:rPr>
          <w:rFonts w:eastAsiaTheme="minorEastAsia"/>
          <w:noProof/>
          <w:sz w:val="22"/>
          <w:lang w:eastAsia="zh-CN"/>
        </w:rPr>
      </w:pPr>
      <w:hyperlink w:anchor="_Toc438209748" w:history="1">
        <w:r w:rsidR="000769B3" w:rsidRPr="003B0F26">
          <w:rPr>
            <w:rStyle w:val="Hyperlink"/>
            <w:noProof/>
            <w:lang w:val="es-ES"/>
          </w:rPr>
          <w:t>Seguridad</w:t>
        </w:r>
        <w:r w:rsidR="000769B3">
          <w:rPr>
            <w:noProof/>
            <w:webHidden/>
          </w:rPr>
          <w:tab/>
        </w:r>
        <w:r w:rsidR="000769B3">
          <w:rPr>
            <w:noProof/>
            <w:webHidden/>
          </w:rPr>
          <w:fldChar w:fldCharType="begin"/>
        </w:r>
        <w:r w:rsidR="000769B3">
          <w:rPr>
            <w:noProof/>
            <w:webHidden/>
          </w:rPr>
          <w:instrText xml:space="preserve"> PAGEREF _Toc438209748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667E0C83" w14:textId="6567B22E" w:rsidR="000769B3" w:rsidRDefault="002A3A43">
      <w:pPr>
        <w:pStyle w:val="TOC5"/>
        <w:tabs>
          <w:tab w:val="right" w:leader="dot" w:pos="5030"/>
        </w:tabs>
        <w:rPr>
          <w:rFonts w:eastAsiaTheme="minorEastAsia"/>
          <w:noProof/>
          <w:sz w:val="22"/>
          <w:lang w:eastAsia="zh-CN"/>
        </w:rPr>
      </w:pPr>
      <w:hyperlink w:anchor="_Toc438209749" w:history="1">
        <w:r w:rsidR="000769B3" w:rsidRPr="003B0F26">
          <w:rPr>
            <w:rStyle w:val="Hyperlink"/>
            <w:noProof/>
            <w:lang w:val="es-ES"/>
          </w:rPr>
          <w:t>Notificación de incidente de seguridad</w:t>
        </w:r>
        <w:r w:rsidR="000769B3">
          <w:rPr>
            <w:noProof/>
            <w:webHidden/>
          </w:rPr>
          <w:tab/>
        </w:r>
        <w:r w:rsidR="000769B3">
          <w:rPr>
            <w:noProof/>
            <w:webHidden/>
          </w:rPr>
          <w:fldChar w:fldCharType="begin"/>
        </w:r>
        <w:r w:rsidR="000769B3">
          <w:rPr>
            <w:noProof/>
            <w:webHidden/>
          </w:rPr>
          <w:instrText xml:space="preserve"> PAGEREF _Toc438209749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0CB2E19F" w14:textId="0D9D66CA" w:rsidR="000769B3" w:rsidRDefault="002A3A43">
      <w:pPr>
        <w:pStyle w:val="TOC5"/>
        <w:tabs>
          <w:tab w:val="right" w:leader="dot" w:pos="5030"/>
        </w:tabs>
        <w:rPr>
          <w:rFonts w:eastAsiaTheme="minorEastAsia"/>
          <w:noProof/>
          <w:sz w:val="22"/>
          <w:lang w:eastAsia="zh-CN"/>
        </w:rPr>
      </w:pPr>
      <w:hyperlink w:anchor="_Toc438209750" w:history="1">
        <w:r w:rsidR="000769B3" w:rsidRPr="003B0F26">
          <w:rPr>
            <w:rStyle w:val="Hyperlink"/>
            <w:noProof/>
            <w:lang w:val="es-ES"/>
          </w:rPr>
          <w:t>Ubicación del Procesamiento de Datos</w:t>
        </w:r>
        <w:r w:rsidR="000769B3">
          <w:rPr>
            <w:noProof/>
            <w:webHidden/>
          </w:rPr>
          <w:tab/>
        </w:r>
        <w:r w:rsidR="000769B3">
          <w:rPr>
            <w:noProof/>
            <w:webHidden/>
          </w:rPr>
          <w:fldChar w:fldCharType="begin"/>
        </w:r>
        <w:r w:rsidR="000769B3">
          <w:rPr>
            <w:noProof/>
            <w:webHidden/>
          </w:rPr>
          <w:instrText xml:space="preserve"> PAGEREF _Toc438209750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4586570B" w14:textId="6CEDA934" w:rsidR="000769B3" w:rsidRDefault="002A3A43">
      <w:pPr>
        <w:pStyle w:val="TOC5"/>
        <w:tabs>
          <w:tab w:val="right" w:leader="dot" w:pos="5030"/>
        </w:tabs>
        <w:rPr>
          <w:rFonts w:eastAsiaTheme="minorEastAsia"/>
          <w:noProof/>
          <w:sz w:val="22"/>
          <w:lang w:eastAsia="zh-CN"/>
        </w:rPr>
      </w:pPr>
      <w:hyperlink w:anchor="_Toc438209751" w:history="1">
        <w:r w:rsidR="000769B3" w:rsidRPr="003B0F26">
          <w:rPr>
            <w:rStyle w:val="Hyperlink"/>
            <w:noProof/>
            <w:lang w:val="es-ES"/>
          </w:rPr>
          <w:t>Lanzamientos de vistas previas</w:t>
        </w:r>
        <w:r w:rsidR="000769B3">
          <w:rPr>
            <w:noProof/>
            <w:webHidden/>
          </w:rPr>
          <w:tab/>
        </w:r>
        <w:r w:rsidR="000769B3">
          <w:rPr>
            <w:noProof/>
            <w:webHidden/>
          </w:rPr>
          <w:fldChar w:fldCharType="begin"/>
        </w:r>
        <w:r w:rsidR="000769B3">
          <w:rPr>
            <w:noProof/>
            <w:webHidden/>
          </w:rPr>
          <w:instrText xml:space="preserve"> PAGEREF _Toc438209751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4DC6295F" w14:textId="73A13F9C" w:rsidR="000769B3" w:rsidRDefault="002A3A43">
      <w:pPr>
        <w:pStyle w:val="TOC5"/>
        <w:tabs>
          <w:tab w:val="right" w:leader="dot" w:pos="5030"/>
        </w:tabs>
        <w:rPr>
          <w:rFonts w:eastAsiaTheme="minorEastAsia"/>
          <w:noProof/>
          <w:sz w:val="22"/>
          <w:lang w:eastAsia="zh-CN"/>
        </w:rPr>
      </w:pPr>
      <w:hyperlink w:anchor="_Toc438209752" w:history="1">
        <w:r w:rsidR="000769B3" w:rsidRPr="003B0F26">
          <w:rPr>
            <w:rStyle w:val="Hyperlink"/>
            <w:noProof/>
            <w:lang w:val="es-ES"/>
          </w:rPr>
          <w:t>Uso de Subcontratistas</w:t>
        </w:r>
        <w:r w:rsidR="000769B3">
          <w:rPr>
            <w:noProof/>
            <w:webHidden/>
          </w:rPr>
          <w:tab/>
        </w:r>
        <w:r w:rsidR="000769B3">
          <w:rPr>
            <w:noProof/>
            <w:webHidden/>
          </w:rPr>
          <w:fldChar w:fldCharType="begin"/>
        </w:r>
        <w:r w:rsidR="000769B3">
          <w:rPr>
            <w:noProof/>
            <w:webHidden/>
          </w:rPr>
          <w:instrText xml:space="preserve"> PAGEREF _Toc438209752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462DFC53" w14:textId="19856E25" w:rsidR="000769B3" w:rsidRDefault="002A3A43">
      <w:pPr>
        <w:pStyle w:val="TOC5"/>
        <w:tabs>
          <w:tab w:val="right" w:leader="dot" w:pos="5030"/>
        </w:tabs>
        <w:rPr>
          <w:rFonts w:eastAsiaTheme="minorEastAsia"/>
          <w:noProof/>
          <w:sz w:val="22"/>
          <w:lang w:eastAsia="zh-CN"/>
        </w:rPr>
      </w:pPr>
      <w:hyperlink w:anchor="_Toc438209753" w:history="1">
        <w:r w:rsidR="000769B3" w:rsidRPr="003B0F26">
          <w:rPr>
            <w:rStyle w:val="Hyperlink"/>
            <w:noProof/>
            <w:lang w:val="es-ES"/>
          </w:rPr>
          <w:t>Cómo Ponerse en Contacto con Microsoft</w:t>
        </w:r>
        <w:r w:rsidR="000769B3">
          <w:rPr>
            <w:noProof/>
            <w:webHidden/>
          </w:rPr>
          <w:tab/>
        </w:r>
        <w:r w:rsidR="000769B3">
          <w:rPr>
            <w:noProof/>
            <w:webHidden/>
          </w:rPr>
          <w:fldChar w:fldCharType="begin"/>
        </w:r>
        <w:r w:rsidR="000769B3">
          <w:rPr>
            <w:noProof/>
            <w:webHidden/>
          </w:rPr>
          <w:instrText xml:space="preserve"> PAGEREF _Toc438209753 \h </w:instrText>
        </w:r>
        <w:r w:rsidR="000769B3">
          <w:rPr>
            <w:noProof/>
            <w:webHidden/>
          </w:rPr>
        </w:r>
        <w:r w:rsidR="000769B3">
          <w:rPr>
            <w:noProof/>
            <w:webHidden/>
          </w:rPr>
          <w:fldChar w:fldCharType="separate"/>
        </w:r>
        <w:r w:rsidR="000769B3">
          <w:rPr>
            <w:noProof/>
            <w:webHidden/>
          </w:rPr>
          <w:t>8</w:t>
        </w:r>
        <w:r w:rsidR="000769B3">
          <w:rPr>
            <w:noProof/>
            <w:webHidden/>
          </w:rPr>
          <w:fldChar w:fldCharType="end"/>
        </w:r>
      </w:hyperlink>
    </w:p>
    <w:p w14:paraId="6D35DBAF" w14:textId="3E1A8672" w:rsidR="000769B3" w:rsidRDefault="002A3A43">
      <w:pPr>
        <w:pStyle w:val="TOC3"/>
        <w:tabs>
          <w:tab w:val="right" w:leader="dot" w:pos="5030"/>
        </w:tabs>
        <w:rPr>
          <w:rFonts w:eastAsiaTheme="minorEastAsia"/>
          <w:smallCaps w:val="0"/>
          <w:noProof/>
          <w:sz w:val="22"/>
          <w:lang w:eastAsia="zh-CN"/>
        </w:rPr>
      </w:pPr>
      <w:hyperlink w:anchor="_Toc438209754" w:history="1">
        <w:r w:rsidR="000769B3" w:rsidRPr="003B0F26">
          <w:rPr>
            <w:rStyle w:val="Hyperlink"/>
            <w:noProof/>
            <w:lang w:val="es-ES"/>
          </w:rPr>
          <w:t>Términos de procesamiento de datos</w:t>
        </w:r>
        <w:r w:rsidR="000769B3">
          <w:rPr>
            <w:noProof/>
            <w:webHidden/>
          </w:rPr>
          <w:tab/>
        </w:r>
        <w:r w:rsidR="000769B3">
          <w:rPr>
            <w:noProof/>
            <w:webHidden/>
          </w:rPr>
          <w:fldChar w:fldCharType="begin"/>
        </w:r>
        <w:r w:rsidR="000769B3">
          <w:rPr>
            <w:noProof/>
            <w:webHidden/>
          </w:rPr>
          <w:instrText xml:space="preserve"> PAGEREF _Toc438209754 \h </w:instrText>
        </w:r>
        <w:r w:rsidR="000769B3">
          <w:rPr>
            <w:noProof/>
            <w:webHidden/>
          </w:rPr>
        </w:r>
        <w:r w:rsidR="000769B3">
          <w:rPr>
            <w:noProof/>
            <w:webHidden/>
          </w:rPr>
          <w:fldChar w:fldCharType="separate"/>
        </w:r>
        <w:r w:rsidR="000769B3">
          <w:rPr>
            <w:noProof/>
            <w:webHidden/>
          </w:rPr>
          <w:t>10</w:t>
        </w:r>
        <w:r w:rsidR="000769B3">
          <w:rPr>
            <w:noProof/>
            <w:webHidden/>
          </w:rPr>
          <w:fldChar w:fldCharType="end"/>
        </w:r>
      </w:hyperlink>
    </w:p>
    <w:p w14:paraId="4639B91E" w14:textId="6BF9C2D4" w:rsidR="000769B3" w:rsidRDefault="002A3A43">
      <w:pPr>
        <w:pStyle w:val="TOC5"/>
        <w:tabs>
          <w:tab w:val="right" w:leader="dot" w:pos="5030"/>
        </w:tabs>
        <w:rPr>
          <w:rFonts w:eastAsiaTheme="minorEastAsia"/>
          <w:noProof/>
          <w:sz w:val="22"/>
          <w:lang w:eastAsia="zh-CN"/>
        </w:rPr>
      </w:pPr>
      <w:hyperlink w:anchor="_Toc438209755" w:history="1">
        <w:r w:rsidR="000769B3" w:rsidRPr="003B0F26">
          <w:rPr>
            <w:rStyle w:val="Hyperlink"/>
            <w:noProof/>
            <w:lang w:val="es-ES"/>
          </w:rPr>
          <w:t>Ubicación de Datos del Cliente en Reposo</w:t>
        </w:r>
        <w:r w:rsidR="000769B3">
          <w:rPr>
            <w:noProof/>
            <w:webHidden/>
          </w:rPr>
          <w:tab/>
        </w:r>
        <w:r w:rsidR="000769B3">
          <w:rPr>
            <w:noProof/>
            <w:webHidden/>
          </w:rPr>
          <w:fldChar w:fldCharType="begin"/>
        </w:r>
        <w:r w:rsidR="000769B3">
          <w:rPr>
            <w:noProof/>
            <w:webHidden/>
          </w:rPr>
          <w:instrText xml:space="preserve"> PAGEREF _Toc438209755 \h </w:instrText>
        </w:r>
        <w:r w:rsidR="000769B3">
          <w:rPr>
            <w:noProof/>
            <w:webHidden/>
          </w:rPr>
        </w:r>
        <w:r w:rsidR="000769B3">
          <w:rPr>
            <w:noProof/>
            <w:webHidden/>
          </w:rPr>
          <w:fldChar w:fldCharType="separate"/>
        </w:r>
        <w:r w:rsidR="000769B3">
          <w:rPr>
            <w:noProof/>
            <w:webHidden/>
          </w:rPr>
          <w:t>11</w:t>
        </w:r>
        <w:r w:rsidR="000769B3">
          <w:rPr>
            <w:noProof/>
            <w:webHidden/>
          </w:rPr>
          <w:fldChar w:fldCharType="end"/>
        </w:r>
      </w:hyperlink>
    </w:p>
    <w:p w14:paraId="2F7F8725" w14:textId="1EE89EFB" w:rsidR="000769B3" w:rsidRDefault="002A3A43">
      <w:pPr>
        <w:pStyle w:val="TOC5"/>
        <w:tabs>
          <w:tab w:val="right" w:leader="dot" w:pos="5030"/>
        </w:tabs>
        <w:rPr>
          <w:rFonts w:eastAsiaTheme="minorEastAsia"/>
          <w:noProof/>
          <w:sz w:val="22"/>
          <w:lang w:eastAsia="zh-CN"/>
        </w:rPr>
      </w:pPr>
      <w:hyperlink w:anchor="_Toc438209756" w:history="1">
        <w:r w:rsidR="000769B3" w:rsidRPr="003B0F26">
          <w:rPr>
            <w:rStyle w:val="Hyperlink"/>
            <w:noProof/>
            <w:lang w:val="es-ES"/>
          </w:rPr>
          <w:t>Privacidad</w:t>
        </w:r>
        <w:r w:rsidR="000769B3">
          <w:rPr>
            <w:noProof/>
            <w:webHidden/>
          </w:rPr>
          <w:tab/>
        </w:r>
        <w:r w:rsidR="000769B3">
          <w:rPr>
            <w:noProof/>
            <w:webHidden/>
          </w:rPr>
          <w:fldChar w:fldCharType="begin"/>
        </w:r>
        <w:r w:rsidR="000769B3">
          <w:rPr>
            <w:noProof/>
            <w:webHidden/>
          </w:rPr>
          <w:instrText xml:space="preserve"> PAGEREF _Toc438209756 \h </w:instrText>
        </w:r>
        <w:r w:rsidR="000769B3">
          <w:rPr>
            <w:noProof/>
            <w:webHidden/>
          </w:rPr>
        </w:r>
        <w:r w:rsidR="000769B3">
          <w:rPr>
            <w:noProof/>
            <w:webHidden/>
          </w:rPr>
          <w:fldChar w:fldCharType="separate"/>
        </w:r>
        <w:r w:rsidR="000769B3">
          <w:rPr>
            <w:noProof/>
            <w:webHidden/>
          </w:rPr>
          <w:t>11</w:t>
        </w:r>
        <w:r w:rsidR="000769B3">
          <w:rPr>
            <w:noProof/>
            <w:webHidden/>
          </w:rPr>
          <w:fldChar w:fldCharType="end"/>
        </w:r>
      </w:hyperlink>
    </w:p>
    <w:p w14:paraId="4A7068B6" w14:textId="02FAF844" w:rsidR="000769B3" w:rsidRDefault="002A3A43">
      <w:pPr>
        <w:pStyle w:val="TOC5"/>
        <w:tabs>
          <w:tab w:val="right" w:leader="dot" w:pos="5030"/>
        </w:tabs>
        <w:rPr>
          <w:rFonts w:eastAsiaTheme="minorEastAsia"/>
          <w:noProof/>
          <w:sz w:val="22"/>
          <w:lang w:eastAsia="zh-CN"/>
        </w:rPr>
      </w:pPr>
      <w:hyperlink w:anchor="_Toc438209757" w:history="1">
        <w:r w:rsidR="000769B3" w:rsidRPr="003B0F26">
          <w:rPr>
            <w:rStyle w:val="Hyperlink"/>
            <w:noProof/>
            <w:lang w:val="es-ES"/>
          </w:rPr>
          <w:t>Términos adicionales para Europa.</w:t>
        </w:r>
        <w:r w:rsidR="000769B3">
          <w:rPr>
            <w:noProof/>
            <w:webHidden/>
          </w:rPr>
          <w:tab/>
        </w:r>
        <w:r w:rsidR="000769B3">
          <w:rPr>
            <w:noProof/>
            <w:webHidden/>
          </w:rPr>
          <w:fldChar w:fldCharType="begin"/>
        </w:r>
        <w:r w:rsidR="000769B3">
          <w:rPr>
            <w:noProof/>
            <w:webHidden/>
          </w:rPr>
          <w:instrText xml:space="preserve"> PAGEREF _Toc438209757 \h </w:instrText>
        </w:r>
        <w:r w:rsidR="000769B3">
          <w:rPr>
            <w:noProof/>
            <w:webHidden/>
          </w:rPr>
        </w:r>
        <w:r w:rsidR="000769B3">
          <w:rPr>
            <w:noProof/>
            <w:webHidden/>
          </w:rPr>
          <w:fldChar w:fldCharType="separate"/>
        </w:r>
        <w:r w:rsidR="000769B3">
          <w:rPr>
            <w:noProof/>
            <w:webHidden/>
          </w:rPr>
          <w:t>11</w:t>
        </w:r>
        <w:r w:rsidR="000769B3">
          <w:rPr>
            <w:noProof/>
            <w:webHidden/>
          </w:rPr>
          <w:fldChar w:fldCharType="end"/>
        </w:r>
      </w:hyperlink>
    </w:p>
    <w:p w14:paraId="556DF8E4" w14:textId="5EDF95CB" w:rsidR="000769B3" w:rsidRDefault="002A3A43">
      <w:pPr>
        <w:pStyle w:val="TOC5"/>
        <w:tabs>
          <w:tab w:val="right" w:leader="dot" w:pos="5030"/>
        </w:tabs>
        <w:rPr>
          <w:rFonts w:eastAsiaTheme="minorEastAsia"/>
          <w:noProof/>
          <w:sz w:val="22"/>
          <w:lang w:eastAsia="zh-CN"/>
        </w:rPr>
      </w:pPr>
      <w:hyperlink w:anchor="_Toc438209758" w:history="1">
        <w:r w:rsidR="000769B3" w:rsidRPr="003B0F26">
          <w:rPr>
            <w:rStyle w:val="Hyperlink"/>
            <w:noProof/>
            <w:lang w:val="es-ES"/>
          </w:rPr>
          <w:t>Seguridad</w:t>
        </w:r>
        <w:r w:rsidR="000769B3">
          <w:rPr>
            <w:noProof/>
            <w:webHidden/>
          </w:rPr>
          <w:tab/>
        </w:r>
        <w:r w:rsidR="000769B3">
          <w:rPr>
            <w:noProof/>
            <w:webHidden/>
          </w:rPr>
          <w:fldChar w:fldCharType="begin"/>
        </w:r>
        <w:r w:rsidR="000769B3">
          <w:rPr>
            <w:noProof/>
            <w:webHidden/>
          </w:rPr>
          <w:instrText xml:space="preserve"> PAGEREF _Toc438209758 \h </w:instrText>
        </w:r>
        <w:r w:rsidR="000769B3">
          <w:rPr>
            <w:noProof/>
            <w:webHidden/>
          </w:rPr>
        </w:r>
        <w:r w:rsidR="000769B3">
          <w:rPr>
            <w:noProof/>
            <w:webHidden/>
          </w:rPr>
          <w:fldChar w:fldCharType="separate"/>
        </w:r>
        <w:r w:rsidR="000769B3">
          <w:rPr>
            <w:noProof/>
            <w:webHidden/>
          </w:rPr>
          <w:t>12</w:t>
        </w:r>
        <w:r w:rsidR="000769B3">
          <w:rPr>
            <w:noProof/>
            <w:webHidden/>
          </w:rPr>
          <w:fldChar w:fldCharType="end"/>
        </w:r>
      </w:hyperlink>
    </w:p>
    <w:p w14:paraId="76F21672" w14:textId="139396C5" w:rsidR="000769B3" w:rsidRDefault="002A3A43">
      <w:pPr>
        <w:pStyle w:val="TOC1"/>
        <w:tabs>
          <w:tab w:val="right" w:leader="dot" w:pos="5030"/>
        </w:tabs>
        <w:rPr>
          <w:rFonts w:eastAsiaTheme="minorEastAsia"/>
          <w:b w:val="0"/>
          <w:caps w:val="0"/>
          <w:noProof/>
          <w:sz w:val="22"/>
          <w:lang w:eastAsia="zh-CN"/>
        </w:rPr>
      </w:pPr>
      <w:hyperlink w:anchor="_Toc438209759" w:history="1">
        <w:r w:rsidR="000769B3" w:rsidRPr="003B0F26">
          <w:rPr>
            <w:rStyle w:val="Hyperlink"/>
            <w:noProof/>
            <w:lang w:val="es-ES"/>
          </w:rPr>
          <w:t>Términos Específicos de los Servicios Online</w:t>
        </w:r>
        <w:r w:rsidR="000769B3">
          <w:rPr>
            <w:noProof/>
            <w:webHidden/>
          </w:rPr>
          <w:tab/>
        </w:r>
        <w:r w:rsidR="000769B3">
          <w:rPr>
            <w:noProof/>
            <w:webHidden/>
          </w:rPr>
          <w:fldChar w:fldCharType="begin"/>
        </w:r>
        <w:r w:rsidR="000769B3">
          <w:rPr>
            <w:noProof/>
            <w:webHidden/>
          </w:rPr>
          <w:instrText xml:space="preserve"> PAGEREF _Toc438209759 \h </w:instrText>
        </w:r>
        <w:r w:rsidR="000769B3">
          <w:rPr>
            <w:noProof/>
            <w:webHidden/>
          </w:rPr>
        </w:r>
        <w:r w:rsidR="000769B3">
          <w:rPr>
            <w:noProof/>
            <w:webHidden/>
          </w:rPr>
          <w:fldChar w:fldCharType="separate"/>
        </w:r>
        <w:r w:rsidR="000769B3">
          <w:rPr>
            <w:noProof/>
            <w:webHidden/>
          </w:rPr>
          <w:t>16</w:t>
        </w:r>
        <w:r w:rsidR="000769B3">
          <w:rPr>
            <w:noProof/>
            <w:webHidden/>
          </w:rPr>
          <w:fldChar w:fldCharType="end"/>
        </w:r>
      </w:hyperlink>
    </w:p>
    <w:p w14:paraId="40540887" w14:textId="52D6CA36" w:rsidR="000769B3" w:rsidRDefault="002A3A43">
      <w:pPr>
        <w:pStyle w:val="TOC2"/>
        <w:tabs>
          <w:tab w:val="right" w:leader="dot" w:pos="5030"/>
        </w:tabs>
        <w:rPr>
          <w:rFonts w:eastAsiaTheme="minorEastAsia"/>
          <w:b w:val="0"/>
          <w:smallCaps w:val="0"/>
          <w:noProof/>
          <w:sz w:val="22"/>
          <w:lang w:eastAsia="zh-CN"/>
        </w:rPr>
      </w:pPr>
      <w:hyperlink w:anchor="_Toc438209760" w:history="1">
        <w:r w:rsidR="000769B3" w:rsidRPr="003B0F26">
          <w:rPr>
            <w:rStyle w:val="Hyperlink"/>
            <w:noProof/>
            <w:lang w:val="es-ES"/>
          </w:rPr>
          <w:t xml:space="preserve">Servicios de Microsoft </w:t>
        </w:r>
        <w:r w:rsidR="000769B3" w:rsidRPr="003B0F26">
          <w:rPr>
            <w:rStyle w:val="Hyperlink"/>
            <w:noProof/>
            <w:lang w:val="es-ES_tradnl"/>
          </w:rPr>
          <w:t>Azure</w:t>
        </w:r>
        <w:r w:rsidR="000769B3">
          <w:rPr>
            <w:noProof/>
            <w:webHidden/>
          </w:rPr>
          <w:tab/>
        </w:r>
        <w:r w:rsidR="000769B3">
          <w:rPr>
            <w:noProof/>
            <w:webHidden/>
          </w:rPr>
          <w:fldChar w:fldCharType="begin"/>
        </w:r>
        <w:r w:rsidR="000769B3">
          <w:rPr>
            <w:noProof/>
            <w:webHidden/>
          </w:rPr>
          <w:instrText xml:space="preserve"> PAGEREF _Toc438209760 \h </w:instrText>
        </w:r>
        <w:r w:rsidR="000769B3">
          <w:rPr>
            <w:noProof/>
            <w:webHidden/>
          </w:rPr>
        </w:r>
        <w:r w:rsidR="000769B3">
          <w:rPr>
            <w:noProof/>
            <w:webHidden/>
          </w:rPr>
          <w:fldChar w:fldCharType="separate"/>
        </w:r>
        <w:r w:rsidR="000769B3">
          <w:rPr>
            <w:noProof/>
            <w:webHidden/>
          </w:rPr>
          <w:t>16</w:t>
        </w:r>
        <w:r w:rsidR="000769B3">
          <w:rPr>
            <w:noProof/>
            <w:webHidden/>
          </w:rPr>
          <w:fldChar w:fldCharType="end"/>
        </w:r>
      </w:hyperlink>
    </w:p>
    <w:p w14:paraId="72D7F948" w14:textId="7B1F382D" w:rsidR="000769B3" w:rsidRDefault="002A3A43">
      <w:pPr>
        <w:pStyle w:val="TOC2"/>
        <w:tabs>
          <w:tab w:val="right" w:leader="dot" w:pos="5030"/>
        </w:tabs>
        <w:rPr>
          <w:rFonts w:eastAsiaTheme="minorEastAsia"/>
          <w:b w:val="0"/>
          <w:smallCaps w:val="0"/>
          <w:noProof/>
          <w:sz w:val="22"/>
          <w:lang w:eastAsia="zh-CN"/>
        </w:rPr>
      </w:pPr>
      <w:hyperlink w:anchor="_Toc438209761" w:history="1">
        <w:r w:rsidR="000769B3" w:rsidRPr="003B0F26">
          <w:rPr>
            <w:rStyle w:val="Hyperlink"/>
            <w:noProof/>
            <w:lang w:val="es-ES"/>
          </w:rPr>
          <w:t>Enterprise Mobility Services</w:t>
        </w:r>
        <w:r w:rsidR="000769B3">
          <w:rPr>
            <w:noProof/>
            <w:webHidden/>
          </w:rPr>
          <w:tab/>
        </w:r>
        <w:r w:rsidR="000769B3">
          <w:rPr>
            <w:noProof/>
            <w:webHidden/>
          </w:rPr>
          <w:fldChar w:fldCharType="begin"/>
        </w:r>
        <w:r w:rsidR="000769B3">
          <w:rPr>
            <w:noProof/>
            <w:webHidden/>
          </w:rPr>
          <w:instrText xml:space="preserve"> PAGEREF _Toc438209761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628341FB" w14:textId="5375FC84" w:rsidR="000769B3" w:rsidRDefault="002A3A43">
      <w:pPr>
        <w:pStyle w:val="TOC4"/>
        <w:rPr>
          <w:rFonts w:eastAsiaTheme="minorEastAsia"/>
          <w:smallCaps w:val="0"/>
          <w:noProof/>
          <w:sz w:val="22"/>
          <w:lang w:eastAsia="zh-CN"/>
        </w:rPr>
      </w:pPr>
      <w:hyperlink w:anchor="_Toc438209762" w:history="1">
        <w:r w:rsidR="000769B3" w:rsidRPr="003B0F26">
          <w:rPr>
            <w:rStyle w:val="Hyperlink"/>
            <w:noProof/>
            <w:lang w:val="es-ES"/>
          </w:rPr>
          <w:t xml:space="preserve">Azure Active </w:t>
        </w:r>
        <w:r w:rsidR="000769B3" w:rsidRPr="003B0F26">
          <w:rPr>
            <w:rStyle w:val="Hyperlink"/>
            <w:noProof/>
            <w:lang w:val="es-ES_tradnl"/>
          </w:rPr>
          <w:t>Directory</w:t>
        </w:r>
        <w:r w:rsidR="000769B3" w:rsidRPr="003B0F26">
          <w:rPr>
            <w:rStyle w:val="Hyperlink"/>
            <w:noProof/>
            <w:lang w:val="es-ES"/>
          </w:rPr>
          <w:t xml:space="preserve"> Basic</w:t>
        </w:r>
        <w:r w:rsidR="000769B3">
          <w:rPr>
            <w:noProof/>
            <w:webHidden/>
          </w:rPr>
          <w:tab/>
        </w:r>
        <w:r w:rsidR="000769B3">
          <w:rPr>
            <w:noProof/>
            <w:webHidden/>
          </w:rPr>
          <w:fldChar w:fldCharType="begin"/>
        </w:r>
        <w:r w:rsidR="000769B3">
          <w:rPr>
            <w:noProof/>
            <w:webHidden/>
          </w:rPr>
          <w:instrText xml:space="preserve"> PAGEREF _Toc438209762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608719B7" w14:textId="2D37D1CF" w:rsidR="000769B3" w:rsidRDefault="002A3A43">
      <w:pPr>
        <w:pStyle w:val="TOC4"/>
        <w:rPr>
          <w:rFonts w:eastAsiaTheme="minorEastAsia"/>
          <w:smallCaps w:val="0"/>
          <w:noProof/>
          <w:sz w:val="22"/>
          <w:lang w:eastAsia="zh-CN"/>
        </w:rPr>
      </w:pPr>
      <w:hyperlink w:anchor="_Toc438209763" w:history="1">
        <w:r w:rsidR="000769B3" w:rsidRPr="003B0F26">
          <w:rPr>
            <w:rStyle w:val="Hyperlink"/>
            <w:noProof/>
            <w:lang w:val="es-ES"/>
          </w:rPr>
          <w:t>Azure Active Directory Premium</w:t>
        </w:r>
        <w:r w:rsidR="000769B3">
          <w:rPr>
            <w:noProof/>
            <w:webHidden/>
          </w:rPr>
          <w:tab/>
        </w:r>
        <w:r w:rsidR="000769B3">
          <w:rPr>
            <w:noProof/>
            <w:webHidden/>
          </w:rPr>
          <w:fldChar w:fldCharType="begin"/>
        </w:r>
        <w:r w:rsidR="000769B3">
          <w:rPr>
            <w:noProof/>
            <w:webHidden/>
          </w:rPr>
          <w:instrText xml:space="preserve"> PAGEREF _Toc438209763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39F27206" w14:textId="14552135" w:rsidR="000769B3" w:rsidRDefault="002A3A43">
      <w:pPr>
        <w:pStyle w:val="TOC4"/>
        <w:rPr>
          <w:rFonts w:eastAsiaTheme="minorEastAsia"/>
          <w:smallCaps w:val="0"/>
          <w:noProof/>
          <w:sz w:val="22"/>
          <w:lang w:eastAsia="zh-CN"/>
        </w:rPr>
      </w:pPr>
      <w:hyperlink w:anchor="_Toc438209764" w:history="1">
        <w:r w:rsidR="000769B3" w:rsidRPr="003B0F26">
          <w:rPr>
            <w:rStyle w:val="Hyperlink"/>
            <w:noProof/>
            <w:lang w:val="es-ES"/>
          </w:rPr>
          <w:t>Azure Rights Management</w:t>
        </w:r>
        <w:r w:rsidR="000769B3">
          <w:rPr>
            <w:noProof/>
            <w:webHidden/>
          </w:rPr>
          <w:tab/>
        </w:r>
        <w:r w:rsidR="000769B3">
          <w:rPr>
            <w:noProof/>
            <w:webHidden/>
          </w:rPr>
          <w:fldChar w:fldCharType="begin"/>
        </w:r>
        <w:r w:rsidR="000769B3">
          <w:rPr>
            <w:noProof/>
            <w:webHidden/>
          </w:rPr>
          <w:instrText xml:space="preserve"> PAGEREF _Toc438209764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250D2347" w14:textId="18FA1301" w:rsidR="000769B3" w:rsidRDefault="002A3A43">
      <w:pPr>
        <w:pStyle w:val="TOC4"/>
        <w:rPr>
          <w:rFonts w:eastAsiaTheme="minorEastAsia"/>
          <w:smallCaps w:val="0"/>
          <w:noProof/>
          <w:sz w:val="22"/>
          <w:lang w:eastAsia="zh-CN"/>
        </w:rPr>
      </w:pPr>
      <w:hyperlink w:anchor="_Toc438209765" w:history="1">
        <w:r w:rsidR="000769B3" w:rsidRPr="003B0F26">
          <w:rPr>
            <w:rStyle w:val="Hyperlink"/>
            <w:noProof/>
            <w:lang w:val="es-ES"/>
          </w:rPr>
          <w:t>Azure RemoteApp</w:t>
        </w:r>
        <w:r w:rsidR="000769B3">
          <w:rPr>
            <w:noProof/>
            <w:webHidden/>
          </w:rPr>
          <w:tab/>
        </w:r>
        <w:r w:rsidR="000769B3">
          <w:rPr>
            <w:noProof/>
            <w:webHidden/>
          </w:rPr>
          <w:fldChar w:fldCharType="begin"/>
        </w:r>
        <w:r w:rsidR="000769B3">
          <w:rPr>
            <w:noProof/>
            <w:webHidden/>
          </w:rPr>
          <w:instrText xml:space="preserve"> PAGEREF _Toc438209765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040F1F22" w14:textId="418D70B9" w:rsidR="000769B3" w:rsidRDefault="002A3A43">
      <w:pPr>
        <w:pStyle w:val="TOC4"/>
        <w:rPr>
          <w:rFonts w:eastAsiaTheme="minorEastAsia"/>
          <w:smallCaps w:val="0"/>
          <w:noProof/>
          <w:sz w:val="22"/>
          <w:lang w:eastAsia="zh-CN"/>
        </w:rPr>
      </w:pPr>
      <w:hyperlink w:anchor="_Toc438209766" w:history="1">
        <w:r w:rsidR="000769B3" w:rsidRPr="003B0F26">
          <w:rPr>
            <w:rStyle w:val="Hyperlink"/>
            <w:noProof/>
            <w:lang w:val="es-AR"/>
          </w:rPr>
          <w:t>Autenticación multifactor de Microsoft</w:t>
        </w:r>
        <w:r w:rsidR="000769B3">
          <w:rPr>
            <w:noProof/>
            <w:webHidden/>
          </w:rPr>
          <w:tab/>
        </w:r>
        <w:r w:rsidR="000769B3">
          <w:rPr>
            <w:noProof/>
            <w:webHidden/>
          </w:rPr>
          <w:fldChar w:fldCharType="begin"/>
        </w:r>
        <w:r w:rsidR="000769B3">
          <w:rPr>
            <w:noProof/>
            <w:webHidden/>
          </w:rPr>
          <w:instrText xml:space="preserve"> PAGEREF _Toc438209766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532A01A4" w14:textId="1B6A7AC9" w:rsidR="000769B3" w:rsidRDefault="002A3A43">
      <w:pPr>
        <w:pStyle w:val="TOC4"/>
        <w:rPr>
          <w:rFonts w:eastAsiaTheme="minorEastAsia"/>
          <w:smallCaps w:val="0"/>
          <w:noProof/>
          <w:sz w:val="22"/>
          <w:lang w:eastAsia="zh-CN"/>
        </w:rPr>
      </w:pPr>
      <w:hyperlink w:anchor="_Toc438209767" w:history="1">
        <w:r w:rsidR="000769B3" w:rsidRPr="003B0F26">
          <w:rPr>
            <w:rStyle w:val="Hyperlink"/>
            <w:noProof/>
            <w:lang w:val="es-ES"/>
          </w:rPr>
          <w:t>Microsoft Intune</w:t>
        </w:r>
        <w:r w:rsidR="000769B3">
          <w:rPr>
            <w:noProof/>
            <w:webHidden/>
          </w:rPr>
          <w:tab/>
        </w:r>
        <w:r w:rsidR="000769B3">
          <w:rPr>
            <w:noProof/>
            <w:webHidden/>
          </w:rPr>
          <w:fldChar w:fldCharType="begin"/>
        </w:r>
        <w:r w:rsidR="000769B3">
          <w:rPr>
            <w:noProof/>
            <w:webHidden/>
          </w:rPr>
          <w:instrText xml:space="preserve"> PAGEREF _Toc438209767 \h </w:instrText>
        </w:r>
        <w:r w:rsidR="000769B3">
          <w:rPr>
            <w:noProof/>
            <w:webHidden/>
          </w:rPr>
        </w:r>
        <w:r w:rsidR="000769B3">
          <w:rPr>
            <w:noProof/>
            <w:webHidden/>
          </w:rPr>
          <w:fldChar w:fldCharType="separate"/>
        </w:r>
        <w:r w:rsidR="000769B3">
          <w:rPr>
            <w:noProof/>
            <w:webHidden/>
          </w:rPr>
          <w:t>17</w:t>
        </w:r>
        <w:r w:rsidR="000769B3">
          <w:rPr>
            <w:noProof/>
            <w:webHidden/>
          </w:rPr>
          <w:fldChar w:fldCharType="end"/>
        </w:r>
      </w:hyperlink>
    </w:p>
    <w:p w14:paraId="0D8DC374" w14:textId="2F8E2F80" w:rsidR="000769B3" w:rsidRDefault="002A3A43">
      <w:pPr>
        <w:pStyle w:val="TOC2"/>
        <w:tabs>
          <w:tab w:val="right" w:leader="dot" w:pos="5030"/>
        </w:tabs>
        <w:rPr>
          <w:rFonts w:eastAsiaTheme="minorEastAsia"/>
          <w:b w:val="0"/>
          <w:smallCaps w:val="0"/>
          <w:noProof/>
          <w:sz w:val="22"/>
          <w:lang w:eastAsia="zh-CN"/>
        </w:rPr>
      </w:pPr>
      <w:hyperlink w:anchor="_Toc438209768" w:history="1">
        <w:r w:rsidR="000769B3" w:rsidRPr="003B0F26">
          <w:rPr>
            <w:rStyle w:val="Hyperlink"/>
            <w:noProof/>
            <w:lang w:val="es-ES"/>
          </w:rPr>
          <w:t>Microsoft Dynamics CRM Online Services</w:t>
        </w:r>
        <w:r w:rsidR="000769B3">
          <w:rPr>
            <w:noProof/>
            <w:webHidden/>
          </w:rPr>
          <w:tab/>
        </w:r>
        <w:r w:rsidR="000769B3">
          <w:rPr>
            <w:noProof/>
            <w:webHidden/>
          </w:rPr>
          <w:fldChar w:fldCharType="begin"/>
        </w:r>
        <w:r w:rsidR="000769B3">
          <w:rPr>
            <w:noProof/>
            <w:webHidden/>
          </w:rPr>
          <w:instrText xml:space="preserve"> PAGEREF _Toc438209768 \h </w:instrText>
        </w:r>
        <w:r w:rsidR="000769B3">
          <w:rPr>
            <w:noProof/>
            <w:webHidden/>
          </w:rPr>
        </w:r>
        <w:r w:rsidR="000769B3">
          <w:rPr>
            <w:noProof/>
            <w:webHidden/>
          </w:rPr>
          <w:fldChar w:fldCharType="separate"/>
        </w:r>
        <w:r w:rsidR="000769B3">
          <w:rPr>
            <w:noProof/>
            <w:webHidden/>
          </w:rPr>
          <w:t>18</w:t>
        </w:r>
        <w:r w:rsidR="000769B3">
          <w:rPr>
            <w:noProof/>
            <w:webHidden/>
          </w:rPr>
          <w:fldChar w:fldCharType="end"/>
        </w:r>
      </w:hyperlink>
    </w:p>
    <w:p w14:paraId="128FE893" w14:textId="34D9125D" w:rsidR="000769B3" w:rsidRDefault="002A3A43">
      <w:pPr>
        <w:pStyle w:val="TOC4"/>
        <w:rPr>
          <w:rFonts w:eastAsiaTheme="minorEastAsia"/>
          <w:smallCaps w:val="0"/>
          <w:noProof/>
          <w:sz w:val="22"/>
          <w:lang w:eastAsia="zh-CN"/>
        </w:rPr>
      </w:pPr>
      <w:hyperlink w:anchor="_Toc438209769" w:history="1">
        <w:r w:rsidR="000769B3" w:rsidRPr="003B0F26">
          <w:rPr>
            <w:rStyle w:val="Hyperlink"/>
            <w:noProof/>
            <w:lang w:val="es-ES"/>
          </w:rPr>
          <w:t>Microsoft Dynamics CRM Online</w:t>
        </w:r>
        <w:r w:rsidR="000769B3">
          <w:rPr>
            <w:noProof/>
            <w:webHidden/>
          </w:rPr>
          <w:tab/>
        </w:r>
        <w:r w:rsidR="000769B3">
          <w:rPr>
            <w:noProof/>
            <w:webHidden/>
          </w:rPr>
          <w:fldChar w:fldCharType="begin"/>
        </w:r>
        <w:r w:rsidR="000769B3">
          <w:rPr>
            <w:noProof/>
            <w:webHidden/>
          </w:rPr>
          <w:instrText xml:space="preserve"> PAGEREF _Toc438209769 \h </w:instrText>
        </w:r>
        <w:r w:rsidR="000769B3">
          <w:rPr>
            <w:noProof/>
            <w:webHidden/>
          </w:rPr>
        </w:r>
        <w:r w:rsidR="000769B3">
          <w:rPr>
            <w:noProof/>
            <w:webHidden/>
          </w:rPr>
          <w:fldChar w:fldCharType="separate"/>
        </w:r>
        <w:r w:rsidR="000769B3">
          <w:rPr>
            <w:noProof/>
            <w:webHidden/>
          </w:rPr>
          <w:t>18</w:t>
        </w:r>
        <w:r w:rsidR="000769B3">
          <w:rPr>
            <w:noProof/>
            <w:webHidden/>
          </w:rPr>
          <w:fldChar w:fldCharType="end"/>
        </w:r>
      </w:hyperlink>
    </w:p>
    <w:p w14:paraId="35DA020E" w14:textId="269C0F43" w:rsidR="000769B3" w:rsidRDefault="002A3A43">
      <w:pPr>
        <w:pStyle w:val="TOC4"/>
        <w:rPr>
          <w:rFonts w:eastAsiaTheme="minorEastAsia"/>
          <w:smallCaps w:val="0"/>
          <w:noProof/>
          <w:sz w:val="22"/>
          <w:lang w:eastAsia="zh-CN"/>
        </w:rPr>
      </w:pPr>
      <w:hyperlink w:anchor="_Toc438209770" w:history="1">
        <w:r w:rsidR="000769B3" w:rsidRPr="003B0F26">
          <w:rPr>
            <w:rStyle w:val="Hyperlink"/>
            <w:noProof/>
            <w:lang w:val="es-ES"/>
          </w:rPr>
          <w:t>Microsoft Dynamics Marketing</w:t>
        </w:r>
        <w:r w:rsidR="000769B3">
          <w:rPr>
            <w:noProof/>
            <w:webHidden/>
          </w:rPr>
          <w:tab/>
        </w:r>
        <w:r w:rsidR="000769B3">
          <w:rPr>
            <w:noProof/>
            <w:webHidden/>
          </w:rPr>
          <w:fldChar w:fldCharType="begin"/>
        </w:r>
        <w:r w:rsidR="000769B3">
          <w:rPr>
            <w:noProof/>
            <w:webHidden/>
          </w:rPr>
          <w:instrText xml:space="preserve"> PAGEREF _Toc438209770 \h </w:instrText>
        </w:r>
        <w:r w:rsidR="000769B3">
          <w:rPr>
            <w:noProof/>
            <w:webHidden/>
          </w:rPr>
        </w:r>
        <w:r w:rsidR="000769B3">
          <w:rPr>
            <w:noProof/>
            <w:webHidden/>
          </w:rPr>
          <w:fldChar w:fldCharType="separate"/>
        </w:r>
        <w:r w:rsidR="000769B3">
          <w:rPr>
            <w:noProof/>
            <w:webHidden/>
          </w:rPr>
          <w:t>18</w:t>
        </w:r>
        <w:r w:rsidR="000769B3">
          <w:rPr>
            <w:noProof/>
            <w:webHidden/>
          </w:rPr>
          <w:fldChar w:fldCharType="end"/>
        </w:r>
      </w:hyperlink>
    </w:p>
    <w:p w14:paraId="078DA4D6" w14:textId="4F59A6C4" w:rsidR="000769B3" w:rsidRDefault="002A3A43">
      <w:pPr>
        <w:pStyle w:val="TOC4"/>
        <w:rPr>
          <w:rFonts w:eastAsiaTheme="minorEastAsia"/>
          <w:smallCaps w:val="0"/>
          <w:noProof/>
          <w:sz w:val="22"/>
          <w:lang w:eastAsia="zh-CN"/>
        </w:rPr>
      </w:pPr>
      <w:hyperlink w:anchor="_Toc438209771" w:history="1">
        <w:r w:rsidR="000769B3" w:rsidRPr="003B0F26">
          <w:rPr>
            <w:rStyle w:val="Hyperlink"/>
            <w:noProof/>
            <w:lang w:val="es-ES"/>
          </w:rPr>
          <w:t>Microsoft Social Engagement</w:t>
        </w:r>
        <w:r w:rsidR="000769B3">
          <w:rPr>
            <w:noProof/>
            <w:webHidden/>
          </w:rPr>
          <w:tab/>
        </w:r>
        <w:r w:rsidR="000769B3">
          <w:rPr>
            <w:noProof/>
            <w:webHidden/>
          </w:rPr>
          <w:fldChar w:fldCharType="begin"/>
        </w:r>
        <w:r w:rsidR="000769B3">
          <w:rPr>
            <w:noProof/>
            <w:webHidden/>
          </w:rPr>
          <w:instrText xml:space="preserve"> PAGEREF _Toc438209771 \h </w:instrText>
        </w:r>
        <w:r w:rsidR="000769B3">
          <w:rPr>
            <w:noProof/>
            <w:webHidden/>
          </w:rPr>
        </w:r>
        <w:r w:rsidR="000769B3">
          <w:rPr>
            <w:noProof/>
            <w:webHidden/>
          </w:rPr>
          <w:fldChar w:fldCharType="separate"/>
        </w:r>
        <w:r w:rsidR="000769B3">
          <w:rPr>
            <w:noProof/>
            <w:webHidden/>
          </w:rPr>
          <w:t>19</w:t>
        </w:r>
        <w:r w:rsidR="000769B3">
          <w:rPr>
            <w:noProof/>
            <w:webHidden/>
          </w:rPr>
          <w:fldChar w:fldCharType="end"/>
        </w:r>
      </w:hyperlink>
    </w:p>
    <w:p w14:paraId="5FF95FBC" w14:textId="6013625D" w:rsidR="000769B3" w:rsidRDefault="002A3A43">
      <w:pPr>
        <w:pStyle w:val="TOC4"/>
        <w:rPr>
          <w:rFonts w:eastAsiaTheme="minorEastAsia"/>
          <w:smallCaps w:val="0"/>
          <w:noProof/>
          <w:sz w:val="22"/>
          <w:lang w:eastAsia="zh-CN"/>
        </w:rPr>
      </w:pPr>
      <w:hyperlink w:anchor="_Toc438209772" w:history="1">
        <w:r w:rsidR="000769B3" w:rsidRPr="003B0F26">
          <w:rPr>
            <w:rStyle w:val="Hyperlink"/>
            <w:noProof/>
            <w:lang w:val="es-ES"/>
          </w:rPr>
          <w:t>Parature, de Microsoft</w:t>
        </w:r>
        <w:r w:rsidR="000769B3">
          <w:rPr>
            <w:noProof/>
            <w:webHidden/>
          </w:rPr>
          <w:tab/>
        </w:r>
        <w:r w:rsidR="000769B3">
          <w:rPr>
            <w:noProof/>
            <w:webHidden/>
          </w:rPr>
          <w:fldChar w:fldCharType="begin"/>
        </w:r>
        <w:r w:rsidR="000769B3">
          <w:rPr>
            <w:noProof/>
            <w:webHidden/>
          </w:rPr>
          <w:instrText xml:space="preserve"> PAGEREF _Toc438209772 \h </w:instrText>
        </w:r>
        <w:r w:rsidR="000769B3">
          <w:rPr>
            <w:noProof/>
            <w:webHidden/>
          </w:rPr>
        </w:r>
        <w:r w:rsidR="000769B3">
          <w:rPr>
            <w:noProof/>
            <w:webHidden/>
          </w:rPr>
          <w:fldChar w:fldCharType="separate"/>
        </w:r>
        <w:r w:rsidR="000769B3">
          <w:rPr>
            <w:noProof/>
            <w:webHidden/>
          </w:rPr>
          <w:t>19</w:t>
        </w:r>
        <w:r w:rsidR="000769B3">
          <w:rPr>
            <w:noProof/>
            <w:webHidden/>
          </w:rPr>
          <w:fldChar w:fldCharType="end"/>
        </w:r>
      </w:hyperlink>
    </w:p>
    <w:p w14:paraId="7CDA9FC3" w14:textId="42EE3EA3" w:rsidR="000769B3" w:rsidRDefault="002A3A43">
      <w:pPr>
        <w:pStyle w:val="TOC2"/>
        <w:tabs>
          <w:tab w:val="right" w:leader="dot" w:pos="5030"/>
        </w:tabs>
        <w:rPr>
          <w:rFonts w:eastAsiaTheme="minorEastAsia"/>
          <w:b w:val="0"/>
          <w:smallCaps w:val="0"/>
          <w:noProof/>
          <w:sz w:val="22"/>
          <w:lang w:eastAsia="zh-CN"/>
        </w:rPr>
      </w:pPr>
      <w:hyperlink w:anchor="_Toc438209773" w:history="1">
        <w:r w:rsidR="000769B3" w:rsidRPr="003B0F26">
          <w:rPr>
            <w:rStyle w:val="Hyperlink"/>
            <w:noProof/>
            <w:lang w:val="es-ES"/>
          </w:rPr>
          <w:t>Servicios de Office 365</w:t>
        </w:r>
        <w:r w:rsidR="000769B3">
          <w:rPr>
            <w:noProof/>
            <w:webHidden/>
          </w:rPr>
          <w:tab/>
        </w:r>
        <w:r w:rsidR="000769B3">
          <w:rPr>
            <w:noProof/>
            <w:webHidden/>
          </w:rPr>
          <w:fldChar w:fldCharType="begin"/>
        </w:r>
        <w:r w:rsidR="000769B3">
          <w:rPr>
            <w:noProof/>
            <w:webHidden/>
          </w:rPr>
          <w:instrText xml:space="preserve"> PAGEREF _Toc438209773 \h </w:instrText>
        </w:r>
        <w:r w:rsidR="000769B3">
          <w:rPr>
            <w:noProof/>
            <w:webHidden/>
          </w:rPr>
        </w:r>
        <w:r w:rsidR="000769B3">
          <w:rPr>
            <w:noProof/>
            <w:webHidden/>
          </w:rPr>
          <w:fldChar w:fldCharType="separate"/>
        </w:r>
        <w:r w:rsidR="000769B3">
          <w:rPr>
            <w:noProof/>
            <w:webHidden/>
          </w:rPr>
          <w:t>19</w:t>
        </w:r>
        <w:r w:rsidR="000769B3">
          <w:rPr>
            <w:noProof/>
            <w:webHidden/>
          </w:rPr>
          <w:fldChar w:fldCharType="end"/>
        </w:r>
      </w:hyperlink>
    </w:p>
    <w:p w14:paraId="6A2FEE54" w14:textId="4E49B6DA" w:rsidR="000769B3" w:rsidRDefault="002A3A43">
      <w:pPr>
        <w:pStyle w:val="TOC4"/>
        <w:rPr>
          <w:rFonts w:eastAsiaTheme="minorEastAsia"/>
          <w:smallCaps w:val="0"/>
          <w:noProof/>
          <w:sz w:val="22"/>
          <w:lang w:eastAsia="zh-CN"/>
        </w:rPr>
      </w:pPr>
      <w:hyperlink w:anchor="_Toc438209774" w:history="1">
        <w:r w:rsidR="000769B3" w:rsidRPr="003B0F26">
          <w:rPr>
            <w:rStyle w:val="Hyperlink"/>
            <w:noProof/>
            <w:lang w:val="es-ES"/>
          </w:rPr>
          <w:t>Exchange Online</w:t>
        </w:r>
        <w:r w:rsidR="000769B3">
          <w:rPr>
            <w:noProof/>
            <w:webHidden/>
          </w:rPr>
          <w:tab/>
        </w:r>
        <w:r w:rsidR="000769B3">
          <w:rPr>
            <w:noProof/>
            <w:webHidden/>
          </w:rPr>
          <w:fldChar w:fldCharType="begin"/>
        </w:r>
        <w:r w:rsidR="000769B3">
          <w:rPr>
            <w:noProof/>
            <w:webHidden/>
          </w:rPr>
          <w:instrText xml:space="preserve"> PAGEREF _Toc438209774 \h </w:instrText>
        </w:r>
        <w:r w:rsidR="000769B3">
          <w:rPr>
            <w:noProof/>
            <w:webHidden/>
          </w:rPr>
        </w:r>
        <w:r w:rsidR="000769B3">
          <w:rPr>
            <w:noProof/>
            <w:webHidden/>
          </w:rPr>
          <w:fldChar w:fldCharType="separate"/>
        </w:r>
        <w:r w:rsidR="000769B3">
          <w:rPr>
            <w:noProof/>
            <w:webHidden/>
          </w:rPr>
          <w:t>20</w:t>
        </w:r>
        <w:r w:rsidR="000769B3">
          <w:rPr>
            <w:noProof/>
            <w:webHidden/>
          </w:rPr>
          <w:fldChar w:fldCharType="end"/>
        </w:r>
      </w:hyperlink>
    </w:p>
    <w:p w14:paraId="4BD6FB56" w14:textId="52B4485D" w:rsidR="000769B3" w:rsidRDefault="002A3A43">
      <w:pPr>
        <w:pStyle w:val="TOC4"/>
        <w:rPr>
          <w:rFonts w:eastAsiaTheme="minorEastAsia"/>
          <w:smallCaps w:val="0"/>
          <w:noProof/>
          <w:sz w:val="22"/>
          <w:lang w:eastAsia="zh-CN"/>
        </w:rPr>
      </w:pPr>
      <w:hyperlink w:anchor="_Toc438209775" w:history="1">
        <w:r w:rsidR="000769B3" w:rsidRPr="003B0F26">
          <w:rPr>
            <w:rStyle w:val="Hyperlink"/>
            <w:noProof/>
            <w:lang w:val="es-ES"/>
          </w:rPr>
          <w:t>Aplicaciones de Office 365</w:t>
        </w:r>
        <w:r w:rsidR="000769B3">
          <w:rPr>
            <w:noProof/>
            <w:webHidden/>
          </w:rPr>
          <w:tab/>
        </w:r>
        <w:r w:rsidR="000769B3">
          <w:rPr>
            <w:noProof/>
            <w:webHidden/>
          </w:rPr>
          <w:fldChar w:fldCharType="begin"/>
        </w:r>
        <w:r w:rsidR="000769B3">
          <w:rPr>
            <w:noProof/>
            <w:webHidden/>
          </w:rPr>
          <w:instrText xml:space="preserve"> PAGEREF _Toc438209775 \h </w:instrText>
        </w:r>
        <w:r w:rsidR="000769B3">
          <w:rPr>
            <w:noProof/>
            <w:webHidden/>
          </w:rPr>
        </w:r>
        <w:r w:rsidR="000769B3">
          <w:rPr>
            <w:noProof/>
            <w:webHidden/>
          </w:rPr>
          <w:fldChar w:fldCharType="separate"/>
        </w:r>
        <w:r w:rsidR="000769B3">
          <w:rPr>
            <w:noProof/>
            <w:webHidden/>
          </w:rPr>
          <w:t>21</w:t>
        </w:r>
        <w:r w:rsidR="000769B3">
          <w:rPr>
            <w:noProof/>
            <w:webHidden/>
          </w:rPr>
          <w:fldChar w:fldCharType="end"/>
        </w:r>
      </w:hyperlink>
    </w:p>
    <w:p w14:paraId="1174DE86" w14:textId="2EA21B73" w:rsidR="000769B3" w:rsidRDefault="002A3A43">
      <w:pPr>
        <w:pStyle w:val="TOC4"/>
        <w:rPr>
          <w:rFonts w:eastAsiaTheme="minorEastAsia"/>
          <w:smallCaps w:val="0"/>
          <w:noProof/>
          <w:sz w:val="22"/>
          <w:lang w:eastAsia="zh-CN"/>
        </w:rPr>
      </w:pPr>
      <w:hyperlink w:anchor="_Toc438209776" w:history="1">
        <w:r w:rsidR="000769B3" w:rsidRPr="003B0F26">
          <w:rPr>
            <w:rStyle w:val="Hyperlink"/>
            <w:noProof/>
            <w:lang w:val="es-ES"/>
          </w:rPr>
          <w:t>Análisis de Office 365 Delve</w:t>
        </w:r>
        <w:r w:rsidR="000769B3">
          <w:rPr>
            <w:noProof/>
            <w:webHidden/>
          </w:rPr>
          <w:tab/>
        </w:r>
        <w:r w:rsidR="000769B3">
          <w:rPr>
            <w:noProof/>
            <w:webHidden/>
          </w:rPr>
          <w:fldChar w:fldCharType="begin"/>
        </w:r>
        <w:r w:rsidR="000769B3">
          <w:rPr>
            <w:noProof/>
            <w:webHidden/>
          </w:rPr>
          <w:instrText xml:space="preserve"> PAGEREF _Toc438209776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4B896AB5" w14:textId="2266273B" w:rsidR="000769B3" w:rsidRDefault="002A3A43">
      <w:pPr>
        <w:pStyle w:val="TOC4"/>
        <w:rPr>
          <w:rFonts w:eastAsiaTheme="minorEastAsia"/>
          <w:smallCaps w:val="0"/>
          <w:noProof/>
          <w:sz w:val="22"/>
          <w:lang w:eastAsia="zh-CN"/>
        </w:rPr>
      </w:pPr>
      <w:hyperlink w:anchor="_Toc438209777" w:history="1">
        <w:r w:rsidR="000769B3" w:rsidRPr="003B0F26">
          <w:rPr>
            <w:rStyle w:val="Hyperlink"/>
            <w:noProof/>
            <w:lang w:val="es-AR"/>
          </w:rPr>
          <w:t>Advanced eDiscovery de Office 365</w:t>
        </w:r>
        <w:r w:rsidR="000769B3">
          <w:rPr>
            <w:noProof/>
            <w:webHidden/>
          </w:rPr>
          <w:tab/>
        </w:r>
        <w:r w:rsidR="000769B3">
          <w:rPr>
            <w:noProof/>
            <w:webHidden/>
          </w:rPr>
          <w:fldChar w:fldCharType="begin"/>
        </w:r>
        <w:r w:rsidR="000769B3">
          <w:rPr>
            <w:noProof/>
            <w:webHidden/>
          </w:rPr>
          <w:instrText xml:space="preserve"> PAGEREF _Toc438209777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71CF8C26" w14:textId="4DE1237D" w:rsidR="000769B3" w:rsidRDefault="002A3A43">
      <w:pPr>
        <w:pStyle w:val="TOC4"/>
        <w:rPr>
          <w:rFonts w:eastAsiaTheme="minorEastAsia"/>
          <w:smallCaps w:val="0"/>
          <w:noProof/>
          <w:sz w:val="22"/>
          <w:lang w:eastAsia="zh-CN"/>
        </w:rPr>
      </w:pPr>
      <w:hyperlink w:anchor="_Toc438209778" w:history="1">
        <w:r w:rsidR="000769B3" w:rsidRPr="003B0F26">
          <w:rPr>
            <w:rStyle w:val="Hyperlink"/>
            <w:noProof/>
            <w:lang w:val="es-ES"/>
          </w:rPr>
          <w:t>Office Online</w:t>
        </w:r>
        <w:r w:rsidR="000769B3">
          <w:rPr>
            <w:noProof/>
            <w:webHidden/>
          </w:rPr>
          <w:tab/>
        </w:r>
        <w:r w:rsidR="000769B3">
          <w:rPr>
            <w:noProof/>
            <w:webHidden/>
          </w:rPr>
          <w:fldChar w:fldCharType="begin"/>
        </w:r>
        <w:r w:rsidR="000769B3">
          <w:rPr>
            <w:noProof/>
            <w:webHidden/>
          </w:rPr>
          <w:instrText xml:space="preserve"> PAGEREF _Toc438209778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42408B4F" w14:textId="0A9D01C1" w:rsidR="000769B3" w:rsidRDefault="002A3A43">
      <w:pPr>
        <w:pStyle w:val="TOC4"/>
        <w:rPr>
          <w:rFonts w:eastAsiaTheme="minorEastAsia"/>
          <w:smallCaps w:val="0"/>
          <w:noProof/>
          <w:sz w:val="22"/>
          <w:lang w:eastAsia="zh-CN"/>
        </w:rPr>
      </w:pPr>
      <w:hyperlink w:anchor="_Toc438209779" w:history="1">
        <w:r w:rsidR="000769B3" w:rsidRPr="003B0F26">
          <w:rPr>
            <w:rStyle w:val="Hyperlink"/>
            <w:noProof/>
            <w:lang w:val="es-ES"/>
          </w:rPr>
          <w:t>OneDrive for Business</w:t>
        </w:r>
        <w:r w:rsidR="000769B3">
          <w:rPr>
            <w:noProof/>
            <w:webHidden/>
          </w:rPr>
          <w:tab/>
        </w:r>
        <w:r w:rsidR="000769B3">
          <w:rPr>
            <w:noProof/>
            <w:webHidden/>
          </w:rPr>
          <w:fldChar w:fldCharType="begin"/>
        </w:r>
        <w:r w:rsidR="000769B3">
          <w:rPr>
            <w:noProof/>
            <w:webHidden/>
          </w:rPr>
          <w:instrText xml:space="preserve"> PAGEREF _Toc438209779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412D3921" w14:textId="1B463EC1" w:rsidR="000769B3" w:rsidRDefault="002A3A43">
      <w:pPr>
        <w:pStyle w:val="TOC4"/>
        <w:rPr>
          <w:rFonts w:eastAsiaTheme="minorEastAsia"/>
          <w:smallCaps w:val="0"/>
          <w:noProof/>
          <w:sz w:val="22"/>
          <w:lang w:eastAsia="zh-CN"/>
        </w:rPr>
      </w:pPr>
      <w:hyperlink w:anchor="_Toc438209780" w:history="1">
        <w:r w:rsidR="000769B3" w:rsidRPr="003B0F26">
          <w:rPr>
            <w:rStyle w:val="Hyperlink"/>
            <w:noProof/>
            <w:lang w:val="es-ES"/>
          </w:rPr>
          <w:t>Project Online</w:t>
        </w:r>
        <w:r w:rsidR="000769B3">
          <w:rPr>
            <w:noProof/>
            <w:webHidden/>
          </w:rPr>
          <w:tab/>
        </w:r>
        <w:r w:rsidR="000769B3">
          <w:rPr>
            <w:noProof/>
            <w:webHidden/>
          </w:rPr>
          <w:fldChar w:fldCharType="begin"/>
        </w:r>
        <w:r w:rsidR="000769B3">
          <w:rPr>
            <w:noProof/>
            <w:webHidden/>
          </w:rPr>
          <w:instrText xml:space="preserve"> PAGEREF _Toc438209780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7EF5823F" w14:textId="4DD15A85" w:rsidR="000769B3" w:rsidRDefault="002A3A43">
      <w:pPr>
        <w:pStyle w:val="TOC4"/>
        <w:rPr>
          <w:rFonts w:eastAsiaTheme="minorEastAsia"/>
          <w:smallCaps w:val="0"/>
          <w:noProof/>
          <w:sz w:val="22"/>
          <w:lang w:eastAsia="zh-CN"/>
        </w:rPr>
      </w:pPr>
      <w:hyperlink w:anchor="_Toc438209781" w:history="1">
        <w:r w:rsidR="000769B3" w:rsidRPr="003B0F26">
          <w:rPr>
            <w:rStyle w:val="Hyperlink"/>
            <w:noProof/>
            <w:lang w:val="es-ES"/>
          </w:rPr>
          <w:t>SharePoint Online</w:t>
        </w:r>
        <w:r w:rsidR="000769B3">
          <w:rPr>
            <w:noProof/>
            <w:webHidden/>
          </w:rPr>
          <w:tab/>
        </w:r>
        <w:r w:rsidR="000769B3">
          <w:rPr>
            <w:noProof/>
            <w:webHidden/>
          </w:rPr>
          <w:fldChar w:fldCharType="begin"/>
        </w:r>
        <w:r w:rsidR="000769B3">
          <w:rPr>
            <w:noProof/>
            <w:webHidden/>
          </w:rPr>
          <w:instrText xml:space="preserve"> PAGEREF _Toc438209781 \h </w:instrText>
        </w:r>
        <w:r w:rsidR="000769B3">
          <w:rPr>
            <w:noProof/>
            <w:webHidden/>
          </w:rPr>
        </w:r>
        <w:r w:rsidR="000769B3">
          <w:rPr>
            <w:noProof/>
            <w:webHidden/>
          </w:rPr>
          <w:fldChar w:fldCharType="separate"/>
        </w:r>
        <w:r w:rsidR="000769B3">
          <w:rPr>
            <w:noProof/>
            <w:webHidden/>
          </w:rPr>
          <w:t>22</w:t>
        </w:r>
        <w:r w:rsidR="000769B3">
          <w:rPr>
            <w:noProof/>
            <w:webHidden/>
          </w:rPr>
          <w:fldChar w:fldCharType="end"/>
        </w:r>
      </w:hyperlink>
    </w:p>
    <w:p w14:paraId="2B92B43B" w14:textId="3210E976" w:rsidR="000769B3" w:rsidRDefault="002A3A43">
      <w:pPr>
        <w:pStyle w:val="TOC4"/>
        <w:rPr>
          <w:rFonts w:eastAsiaTheme="minorEastAsia"/>
          <w:smallCaps w:val="0"/>
          <w:noProof/>
          <w:sz w:val="22"/>
          <w:lang w:eastAsia="zh-CN"/>
        </w:rPr>
      </w:pPr>
      <w:hyperlink w:anchor="_Toc438209782" w:history="1">
        <w:r w:rsidR="000769B3" w:rsidRPr="003B0F26">
          <w:rPr>
            <w:rStyle w:val="Hyperlink"/>
            <w:noProof/>
            <w:lang w:val="es-ES"/>
          </w:rPr>
          <w:t>Skype Empresarial Online</w:t>
        </w:r>
        <w:r w:rsidR="000769B3">
          <w:rPr>
            <w:noProof/>
            <w:webHidden/>
          </w:rPr>
          <w:tab/>
        </w:r>
        <w:r w:rsidR="000769B3">
          <w:rPr>
            <w:noProof/>
            <w:webHidden/>
          </w:rPr>
          <w:fldChar w:fldCharType="begin"/>
        </w:r>
        <w:r w:rsidR="000769B3">
          <w:rPr>
            <w:noProof/>
            <w:webHidden/>
          </w:rPr>
          <w:instrText xml:space="preserve"> PAGEREF _Toc438209782 \h </w:instrText>
        </w:r>
        <w:r w:rsidR="000769B3">
          <w:rPr>
            <w:noProof/>
            <w:webHidden/>
          </w:rPr>
        </w:r>
        <w:r w:rsidR="000769B3">
          <w:rPr>
            <w:noProof/>
            <w:webHidden/>
          </w:rPr>
          <w:fldChar w:fldCharType="separate"/>
        </w:r>
        <w:r w:rsidR="000769B3">
          <w:rPr>
            <w:noProof/>
            <w:webHidden/>
          </w:rPr>
          <w:t>23</w:t>
        </w:r>
        <w:r w:rsidR="000769B3">
          <w:rPr>
            <w:noProof/>
            <w:webHidden/>
          </w:rPr>
          <w:fldChar w:fldCharType="end"/>
        </w:r>
      </w:hyperlink>
    </w:p>
    <w:p w14:paraId="36191353" w14:textId="6AC08EF5" w:rsidR="000769B3" w:rsidRDefault="002A3A43">
      <w:pPr>
        <w:pStyle w:val="TOC4"/>
        <w:rPr>
          <w:rFonts w:eastAsiaTheme="minorEastAsia"/>
          <w:smallCaps w:val="0"/>
          <w:noProof/>
          <w:sz w:val="22"/>
          <w:lang w:eastAsia="zh-CN"/>
        </w:rPr>
      </w:pPr>
      <w:hyperlink w:anchor="_Toc438209783" w:history="1">
        <w:r w:rsidR="000769B3" w:rsidRPr="003B0F26">
          <w:rPr>
            <w:rStyle w:val="Hyperlink"/>
            <w:noProof/>
            <w:lang w:val="es-ES"/>
          </w:rPr>
          <w:t>Servicios de Skype Empresarial Online PSTN</w:t>
        </w:r>
        <w:r w:rsidR="000769B3">
          <w:rPr>
            <w:noProof/>
            <w:webHidden/>
          </w:rPr>
          <w:tab/>
        </w:r>
        <w:r w:rsidR="000769B3">
          <w:rPr>
            <w:noProof/>
            <w:webHidden/>
          </w:rPr>
          <w:fldChar w:fldCharType="begin"/>
        </w:r>
        <w:r w:rsidR="000769B3">
          <w:rPr>
            <w:noProof/>
            <w:webHidden/>
          </w:rPr>
          <w:instrText xml:space="preserve"> PAGEREF _Toc438209783 \h </w:instrText>
        </w:r>
        <w:r w:rsidR="000769B3">
          <w:rPr>
            <w:noProof/>
            <w:webHidden/>
          </w:rPr>
        </w:r>
        <w:r w:rsidR="000769B3">
          <w:rPr>
            <w:noProof/>
            <w:webHidden/>
          </w:rPr>
          <w:fldChar w:fldCharType="separate"/>
        </w:r>
        <w:r w:rsidR="000769B3">
          <w:rPr>
            <w:noProof/>
            <w:webHidden/>
          </w:rPr>
          <w:t>23</w:t>
        </w:r>
        <w:r w:rsidR="000769B3">
          <w:rPr>
            <w:noProof/>
            <w:webHidden/>
          </w:rPr>
          <w:fldChar w:fldCharType="end"/>
        </w:r>
      </w:hyperlink>
    </w:p>
    <w:p w14:paraId="7B073376" w14:textId="6B7E3386" w:rsidR="000769B3" w:rsidRDefault="002A3A43">
      <w:pPr>
        <w:pStyle w:val="TOC2"/>
        <w:tabs>
          <w:tab w:val="right" w:leader="dot" w:pos="5030"/>
        </w:tabs>
        <w:rPr>
          <w:rFonts w:eastAsiaTheme="minorEastAsia"/>
          <w:b w:val="0"/>
          <w:smallCaps w:val="0"/>
          <w:noProof/>
          <w:sz w:val="22"/>
          <w:lang w:eastAsia="zh-CN"/>
        </w:rPr>
      </w:pPr>
      <w:hyperlink w:anchor="_Toc438209784" w:history="1">
        <w:r w:rsidR="000769B3" w:rsidRPr="003B0F26">
          <w:rPr>
            <w:rStyle w:val="Hyperlink"/>
            <w:noProof/>
            <w:lang w:val="es-ES"/>
          </w:rPr>
          <w:t>Otros Servicios Online</w:t>
        </w:r>
        <w:r w:rsidR="000769B3">
          <w:rPr>
            <w:noProof/>
            <w:webHidden/>
          </w:rPr>
          <w:tab/>
        </w:r>
        <w:r w:rsidR="000769B3">
          <w:rPr>
            <w:noProof/>
            <w:webHidden/>
          </w:rPr>
          <w:fldChar w:fldCharType="begin"/>
        </w:r>
        <w:r w:rsidR="000769B3">
          <w:rPr>
            <w:noProof/>
            <w:webHidden/>
          </w:rPr>
          <w:instrText xml:space="preserve"> PAGEREF _Toc438209784 \h </w:instrText>
        </w:r>
        <w:r w:rsidR="000769B3">
          <w:rPr>
            <w:noProof/>
            <w:webHidden/>
          </w:rPr>
        </w:r>
        <w:r w:rsidR="000769B3">
          <w:rPr>
            <w:noProof/>
            <w:webHidden/>
          </w:rPr>
          <w:fldChar w:fldCharType="separate"/>
        </w:r>
        <w:r w:rsidR="000769B3">
          <w:rPr>
            <w:noProof/>
            <w:webHidden/>
          </w:rPr>
          <w:t>24</w:t>
        </w:r>
        <w:r w:rsidR="000769B3">
          <w:rPr>
            <w:noProof/>
            <w:webHidden/>
          </w:rPr>
          <w:fldChar w:fldCharType="end"/>
        </w:r>
      </w:hyperlink>
    </w:p>
    <w:p w14:paraId="5E4E2DAD" w14:textId="1B743202" w:rsidR="000769B3" w:rsidRDefault="002A3A43">
      <w:pPr>
        <w:pStyle w:val="TOC4"/>
        <w:rPr>
          <w:rFonts w:eastAsiaTheme="minorEastAsia"/>
          <w:smallCaps w:val="0"/>
          <w:noProof/>
          <w:sz w:val="22"/>
          <w:lang w:eastAsia="zh-CN"/>
        </w:rPr>
      </w:pPr>
      <w:hyperlink w:anchor="_Toc438209785" w:history="1">
        <w:r w:rsidR="000769B3" w:rsidRPr="003B0F26">
          <w:rPr>
            <w:rStyle w:val="Hyperlink"/>
            <w:noProof/>
            <w:lang w:val="es-ES"/>
          </w:rPr>
          <w:t>Plataforma de Empresa de Mapas de Bing y Plataforma de Administración de Activos Móviles de Mapas de Bing</w:t>
        </w:r>
        <w:r w:rsidR="000769B3">
          <w:rPr>
            <w:noProof/>
            <w:webHidden/>
          </w:rPr>
          <w:tab/>
        </w:r>
        <w:r w:rsidR="000769B3">
          <w:rPr>
            <w:noProof/>
            <w:webHidden/>
          </w:rPr>
          <w:fldChar w:fldCharType="begin"/>
        </w:r>
        <w:r w:rsidR="000769B3">
          <w:rPr>
            <w:noProof/>
            <w:webHidden/>
          </w:rPr>
          <w:instrText xml:space="preserve"> PAGEREF _Toc438209785 \h </w:instrText>
        </w:r>
        <w:r w:rsidR="000769B3">
          <w:rPr>
            <w:noProof/>
            <w:webHidden/>
          </w:rPr>
        </w:r>
        <w:r w:rsidR="000769B3">
          <w:rPr>
            <w:noProof/>
            <w:webHidden/>
          </w:rPr>
          <w:fldChar w:fldCharType="separate"/>
        </w:r>
        <w:r w:rsidR="000769B3">
          <w:rPr>
            <w:noProof/>
            <w:webHidden/>
          </w:rPr>
          <w:t>24</w:t>
        </w:r>
        <w:r w:rsidR="000769B3">
          <w:rPr>
            <w:noProof/>
            <w:webHidden/>
          </w:rPr>
          <w:fldChar w:fldCharType="end"/>
        </w:r>
      </w:hyperlink>
    </w:p>
    <w:p w14:paraId="783B30C4" w14:textId="756D19D3" w:rsidR="000769B3" w:rsidRDefault="002A3A43">
      <w:pPr>
        <w:pStyle w:val="TOC4"/>
        <w:rPr>
          <w:rFonts w:eastAsiaTheme="minorEastAsia"/>
          <w:smallCaps w:val="0"/>
          <w:noProof/>
          <w:sz w:val="22"/>
          <w:lang w:eastAsia="zh-CN"/>
        </w:rPr>
      </w:pPr>
      <w:hyperlink w:anchor="_Toc438209786" w:history="1">
        <w:r w:rsidR="000769B3" w:rsidRPr="003B0F26">
          <w:rPr>
            <w:rStyle w:val="Hyperlink"/>
            <w:noProof/>
            <w:lang w:val="es-ES"/>
          </w:rPr>
          <w:t>Microsoft Learning E-Reference Library</w:t>
        </w:r>
        <w:r w:rsidR="000769B3">
          <w:rPr>
            <w:noProof/>
            <w:webHidden/>
          </w:rPr>
          <w:tab/>
        </w:r>
        <w:r w:rsidR="000769B3">
          <w:rPr>
            <w:noProof/>
            <w:webHidden/>
          </w:rPr>
          <w:fldChar w:fldCharType="begin"/>
        </w:r>
        <w:r w:rsidR="000769B3">
          <w:rPr>
            <w:noProof/>
            <w:webHidden/>
          </w:rPr>
          <w:instrText xml:space="preserve"> PAGEREF _Toc438209786 \h </w:instrText>
        </w:r>
        <w:r w:rsidR="000769B3">
          <w:rPr>
            <w:noProof/>
            <w:webHidden/>
          </w:rPr>
        </w:r>
        <w:r w:rsidR="000769B3">
          <w:rPr>
            <w:noProof/>
            <w:webHidden/>
          </w:rPr>
          <w:fldChar w:fldCharType="separate"/>
        </w:r>
        <w:r w:rsidR="000769B3">
          <w:rPr>
            <w:noProof/>
            <w:webHidden/>
          </w:rPr>
          <w:t>25</w:t>
        </w:r>
        <w:r w:rsidR="000769B3">
          <w:rPr>
            <w:noProof/>
            <w:webHidden/>
          </w:rPr>
          <w:fldChar w:fldCharType="end"/>
        </w:r>
      </w:hyperlink>
    </w:p>
    <w:p w14:paraId="11CAD720" w14:textId="382D5E63" w:rsidR="000769B3" w:rsidRDefault="002A3A43">
      <w:pPr>
        <w:pStyle w:val="TOC4"/>
        <w:rPr>
          <w:rFonts w:eastAsiaTheme="minorEastAsia"/>
          <w:smallCaps w:val="0"/>
          <w:noProof/>
          <w:sz w:val="22"/>
          <w:lang w:eastAsia="zh-CN"/>
        </w:rPr>
      </w:pPr>
      <w:hyperlink w:anchor="_Toc438209787" w:history="1">
        <w:r w:rsidR="000769B3" w:rsidRPr="003B0F26">
          <w:rPr>
            <w:rStyle w:val="Hyperlink"/>
            <w:noProof/>
          </w:rPr>
          <w:t>Microsoft Learning IT Academy</w:t>
        </w:r>
        <w:r w:rsidR="000769B3">
          <w:rPr>
            <w:noProof/>
            <w:webHidden/>
          </w:rPr>
          <w:tab/>
        </w:r>
        <w:r w:rsidR="000769B3">
          <w:rPr>
            <w:noProof/>
            <w:webHidden/>
          </w:rPr>
          <w:fldChar w:fldCharType="begin"/>
        </w:r>
        <w:r w:rsidR="000769B3">
          <w:rPr>
            <w:noProof/>
            <w:webHidden/>
          </w:rPr>
          <w:instrText xml:space="preserve"> PAGEREF _Toc438209787 \h </w:instrText>
        </w:r>
        <w:r w:rsidR="000769B3">
          <w:rPr>
            <w:noProof/>
            <w:webHidden/>
          </w:rPr>
        </w:r>
        <w:r w:rsidR="000769B3">
          <w:rPr>
            <w:noProof/>
            <w:webHidden/>
          </w:rPr>
          <w:fldChar w:fldCharType="separate"/>
        </w:r>
        <w:r w:rsidR="000769B3">
          <w:rPr>
            <w:noProof/>
            <w:webHidden/>
          </w:rPr>
          <w:t>25</w:t>
        </w:r>
        <w:r w:rsidR="000769B3">
          <w:rPr>
            <w:noProof/>
            <w:webHidden/>
          </w:rPr>
          <w:fldChar w:fldCharType="end"/>
        </w:r>
      </w:hyperlink>
    </w:p>
    <w:p w14:paraId="2DABAD49" w14:textId="7C96433E" w:rsidR="000769B3" w:rsidRDefault="002A3A43">
      <w:pPr>
        <w:pStyle w:val="TOC4"/>
        <w:rPr>
          <w:rFonts w:eastAsiaTheme="minorEastAsia"/>
          <w:smallCaps w:val="0"/>
          <w:noProof/>
          <w:sz w:val="22"/>
          <w:lang w:eastAsia="zh-CN"/>
        </w:rPr>
      </w:pPr>
      <w:hyperlink w:anchor="_Toc438209788" w:history="1">
        <w:r w:rsidR="000769B3" w:rsidRPr="003B0F26">
          <w:rPr>
            <w:rStyle w:val="Hyperlink"/>
            <w:noProof/>
            <w:lang w:val="es-ES"/>
          </w:rPr>
          <w:t>Office 365 Developer</w:t>
        </w:r>
        <w:r w:rsidR="000769B3">
          <w:rPr>
            <w:noProof/>
            <w:webHidden/>
          </w:rPr>
          <w:tab/>
        </w:r>
        <w:r w:rsidR="000769B3">
          <w:rPr>
            <w:noProof/>
            <w:webHidden/>
          </w:rPr>
          <w:fldChar w:fldCharType="begin"/>
        </w:r>
        <w:r w:rsidR="000769B3">
          <w:rPr>
            <w:noProof/>
            <w:webHidden/>
          </w:rPr>
          <w:instrText xml:space="preserve"> PAGEREF _Toc438209788 \h </w:instrText>
        </w:r>
        <w:r w:rsidR="000769B3">
          <w:rPr>
            <w:noProof/>
            <w:webHidden/>
          </w:rPr>
        </w:r>
        <w:r w:rsidR="000769B3">
          <w:rPr>
            <w:noProof/>
            <w:webHidden/>
          </w:rPr>
          <w:fldChar w:fldCharType="separate"/>
        </w:r>
        <w:r w:rsidR="000769B3">
          <w:rPr>
            <w:noProof/>
            <w:webHidden/>
          </w:rPr>
          <w:t>25</w:t>
        </w:r>
        <w:r w:rsidR="000769B3">
          <w:rPr>
            <w:noProof/>
            <w:webHidden/>
          </w:rPr>
          <w:fldChar w:fldCharType="end"/>
        </w:r>
      </w:hyperlink>
    </w:p>
    <w:p w14:paraId="2E238803" w14:textId="7E883993" w:rsidR="000769B3" w:rsidRDefault="002A3A43">
      <w:pPr>
        <w:pStyle w:val="TOC4"/>
        <w:rPr>
          <w:rFonts w:eastAsiaTheme="minorEastAsia"/>
          <w:smallCaps w:val="0"/>
          <w:noProof/>
          <w:sz w:val="22"/>
          <w:lang w:eastAsia="zh-CN"/>
        </w:rPr>
      </w:pPr>
      <w:hyperlink w:anchor="_Toc438209789" w:history="1">
        <w:r w:rsidR="000769B3" w:rsidRPr="003B0F26">
          <w:rPr>
            <w:rStyle w:val="Hyperlink"/>
            <w:noProof/>
            <w:lang w:val="es-ES"/>
          </w:rPr>
          <w:t>Power BI Pro</w:t>
        </w:r>
        <w:r w:rsidR="000769B3">
          <w:rPr>
            <w:noProof/>
            <w:webHidden/>
          </w:rPr>
          <w:tab/>
        </w:r>
        <w:r w:rsidR="000769B3">
          <w:rPr>
            <w:noProof/>
            <w:webHidden/>
          </w:rPr>
          <w:fldChar w:fldCharType="begin"/>
        </w:r>
        <w:r w:rsidR="000769B3">
          <w:rPr>
            <w:noProof/>
            <w:webHidden/>
          </w:rPr>
          <w:instrText xml:space="preserve"> PAGEREF _Toc438209789 \h </w:instrText>
        </w:r>
        <w:r w:rsidR="000769B3">
          <w:rPr>
            <w:noProof/>
            <w:webHidden/>
          </w:rPr>
        </w:r>
        <w:r w:rsidR="000769B3">
          <w:rPr>
            <w:noProof/>
            <w:webHidden/>
          </w:rPr>
          <w:fldChar w:fldCharType="separate"/>
        </w:r>
        <w:r w:rsidR="000769B3">
          <w:rPr>
            <w:noProof/>
            <w:webHidden/>
          </w:rPr>
          <w:t>25</w:t>
        </w:r>
        <w:r w:rsidR="000769B3">
          <w:rPr>
            <w:noProof/>
            <w:webHidden/>
          </w:rPr>
          <w:fldChar w:fldCharType="end"/>
        </w:r>
      </w:hyperlink>
    </w:p>
    <w:p w14:paraId="2425A14D" w14:textId="61C8D949" w:rsidR="000769B3" w:rsidRDefault="002A3A43">
      <w:pPr>
        <w:pStyle w:val="TOC4"/>
        <w:rPr>
          <w:rFonts w:eastAsiaTheme="minorEastAsia"/>
          <w:smallCaps w:val="0"/>
          <w:noProof/>
          <w:sz w:val="22"/>
          <w:lang w:eastAsia="zh-CN"/>
        </w:rPr>
      </w:pPr>
      <w:hyperlink w:anchor="_Toc438209790" w:history="1">
        <w:r w:rsidR="000769B3" w:rsidRPr="003B0F26">
          <w:rPr>
            <w:rStyle w:val="Hyperlink"/>
            <w:noProof/>
            <w:lang w:val="es-ES"/>
          </w:rPr>
          <w:t>System Center Endpoint Protection</w:t>
        </w:r>
        <w:r w:rsidR="000769B3">
          <w:rPr>
            <w:noProof/>
            <w:webHidden/>
          </w:rPr>
          <w:tab/>
        </w:r>
        <w:r w:rsidR="000769B3">
          <w:rPr>
            <w:noProof/>
            <w:webHidden/>
          </w:rPr>
          <w:fldChar w:fldCharType="begin"/>
        </w:r>
        <w:r w:rsidR="000769B3">
          <w:rPr>
            <w:noProof/>
            <w:webHidden/>
          </w:rPr>
          <w:instrText xml:space="preserve"> PAGEREF _Toc438209790 \h </w:instrText>
        </w:r>
        <w:r w:rsidR="000769B3">
          <w:rPr>
            <w:noProof/>
            <w:webHidden/>
          </w:rPr>
        </w:r>
        <w:r w:rsidR="000769B3">
          <w:rPr>
            <w:noProof/>
            <w:webHidden/>
          </w:rPr>
          <w:fldChar w:fldCharType="separate"/>
        </w:r>
        <w:r w:rsidR="000769B3">
          <w:rPr>
            <w:noProof/>
            <w:webHidden/>
          </w:rPr>
          <w:t>25</w:t>
        </w:r>
        <w:r w:rsidR="000769B3">
          <w:rPr>
            <w:noProof/>
            <w:webHidden/>
          </w:rPr>
          <w:fldChar w:fldCharType="end"/>
        </w:r>
      </w:hyperlink>
    </w:p>
    <w:p w14:paraId="52A9C204" w14:textId="6BBCDB93" w:rsidR="000769B3" w:rsidRDefault="002A3A43">
      <w:pPr>
        <w:pStyle w:val="TOC4"/>
        <w:rPr>
          <w:rFonts w:eastAsiaTheme="minorEastAsia"/>
          <w:smallCaps w:val="0"/>
          <w:noProof/>
          <w:sz w:val="22"/>
          <w:lang w:eastAsia="zh-CN"/>
        </w:rPr>
      </w:pPr>
      <w:hyperlink w:anchor="_Toc438209791" w:history="1">
        <w:r w:rsidR="000769B3" w:rsidRPr="003B0F26">
          <w:rPr>
            <w:rStyle w:val="Hyperlink"/>
            <w:noProof/>
            <w:lang w:val="es-ES"/>
          </w:rPr>
          <w:t>API de Traductor</w:t>
        </w:r>
        <w:r w:rsidR="000769B3">
          <w:rPr>
            <w:noProof/>
            <w:webHidden/>
          </w:rPr>
          <w:tab/>
        </w:r>
        <w:r w:rsidR="000769B3">
          <w:rPr>
            <w:noProof/>
            <w:webHidden/>
          </w:rPr>
          <w:fldChar w:fldCharType="begin"/>
        </w:r>
        <w:r w:rsidR="000769B3">
          <w:rPr>
            <w:noProof/>
            <w:webHidden/>
          </w:rPr>
          <w:instrText xml:space="preserve"> PAGEREF _Toc438209791 \h </w:instrText>
        </w:r>
        <w:r w:rsidR="000769B3">
          <w:rPr>
            <w:noProof/>
            <w:webHidden/>
          </w:rPr>
        </w:r>
        <w:r w:rsidR="000769B3">
          <w:rPr>
            <w:noProof/>
            <w:webHidden/>
          </w:rPr>
          <w:fldChar w:fldCharType="separate"/>
        </w:r>
        <w:r w:rsidR="000769B3">
          <w:rPr>
            <w:noProof/>
            <w:webHidden/>
          </w:rPr>
          <w:t>26</w:t>
        </w:r>
        <w:r w:rsidR="000769B3">
          <w:rPr>
            <w:noProof/>
            <w:webHidden/>
          </w:rPr>
          <w:fldChar w:fldCharType="end"/>
        </w:r>
      </w:hyperlink>
    </w:p>
    <w:p w14:paraId="5584F263" w14:textId="717F6959" w:rsidR="000769B3" w:rsidRDefault="002A3A43">
      <w:pPr>
        <w:pStyle w:val="TOC4"/>
        <w:rPr>
          <w:rFonts w:eastAsiaTheme="minorEastAsia"/>
          <w:smallCaps w:val="0"/>
          <w:noProof/>
          <w:sz w:val="22"/>
          <w:lang w:eastAsia="zh-CN"/>
        </w:rPr>
      </w:pPr>
      <w:hyperlink w:anchor="_Toc438209792" w:history="1">
        <w:r w:rsidR="000769B3" w:rsidRPr="003B0F26">
          <w:rPr>
            <w:rStyle w:val="Hyperlink"/>
            <w:noProof/>
            <w:lang w:val="es-ES"/>
          </w:rPr>
          <w:t>Yammer Enterprise</w:t>
        </w:r>
        <w:r w:rsidR="000769B3">
          <w:rPr>
            <w:noProof/>
            <w:webHidden/>
          </w:rPr>
          <w:tab/>
        </w:r>
        <w:r w:rsidR="000769B3">
          <w:rPr>
            <w:noProof/>
            <w:webHidden/>
          </w:rPr>
          <w:fldChar w:fldCharType="begin"/>
        </w:r>
        <w:r w:rsidR="000769B3">
          <w:rPr>
            <w:noProof/>
            <w:webHidden/>
          </w:rPr>
          <w:instrText xml:space="preserve"> PAGEREF _Toc438209792 \h </w:instrText>
        </w:r>
        <w:r w:rsidR="000769B3">
          <w:rPr>
            <w:noProof/>
            <w:webHidden/>
          </w:rPr>
        </w:r>
        <w:r w:rsidR="000769B3">
          <w:rPr>
            <w:noProof/>
            <w:webHidden/>
          </w:rPr>
          <w:fldChar w:fldCharType="separate"/>
        </w:r>
        <w:r w:rsidR="000769B3">
          <w:rPr>
            <w:noProof/>
            <w:webHidden/>
          </w:rPr>
          <w:t>26</w:t>
        </w:r>
        <w:r w:rsidR="000769B3">
          <w:rPr>
            <w:noProof/>
            <w:webHidden/>
          </w:rPr>
          <w:fldChar w:fldCharType="end"/>
        </w:r>
      </w:hyperlink>
    </w:p>
    <w:p w14:paraId="68539F1F" w14:textId="212E4FF6" w:rsidR="000769B3" w:rsidRDefault="002A3A43">
      <w:pPr>
        <w:pStyle w:val="TOC1"/>
        <w:tabs>
          <w:tab w:val="right" w:leader="dot" w:pos="5030"/>
        </w:tabs>
        <w:rPr>
          <w:rFonts w:eastAsiaTheme="minorEastAsia"/>
          <w:b w:val="0"/>
          <w:caps w:val="0"/>
          <w:noProof/>
          <w:sz w:val="22"/>
          <w:lang w:eastAsia="zh-CN"/>
        </w:rPr>
      </w:pPr>
      <w:hyperlink w:anchor="_Toc438209793" w:history="1">
        <w:r w:rsidR="000769B3" w:rsidRPr="003B0F26">
          <w:rPr>
            <w:rStyle w:val="Hyperlink"/>
            <w:noProof/>
            <w:lang w:val="es-ES"/>
          </w:rPr>
          <w:t>Anexo 1: Notificaciones</w:t>
        </w:r>
        <w:r w:rsidR="000769B3">
          <w:rPr>
            <w:noProof/>
            <w:webHidden/>
          </w:rPr>
          <w:tab/>
        </w:r>
        <w:r w:rsidR="000769B3">
          <w:rPr>
            <w:noProof/>
            <w:webHidden/>
          </w:rPr>
          <w:fldChar w:fldCharType="begin"/>
        </w:r>
        <w:r w:rsidR="000769B3">
          <w:rPr>
            <w:noProof/>
            <w:webHidden/>
          </w:rPr>
          <w:instrText xml:space="preserve"> PAGEREF _Toc438209793 \h </w:instrText>
        </w:r>
        <w:r w:rsidR="000769B3">
          <w:rPr>
            <w:noProof/>
            <w:webHidden/>
          </w:rPr>
        </w:r>
        <w:r w:rsidR="000769B3">
          <w:rPr>
            <w:noProof/>
            <w:webHidden/>
          </w:rPr>
          <w:fldChar w:fldCharType="separate"/>
        </w:r>
        <w:r w:rsidR="000769B3">
          <w:rPr>
            <w:noProof/>
            <w:webHidden/>
          </w:rPr>
          <w:t>27</w:t>
        </w:r>
        <w:r w:rsidR="000769B3">
          <w:rPr>
            <w:noProof/>
            <w:webHidden/>
          </w:rPr>
          <w:fldChar w:fldCharType="end"/>
        </w:r>
      </w:hyperlink>
    </w:p>
    <w:p w14:paraId="6B0C5C53" w14:textId="368EC728" w:rsidR="000769B3" w:rsidRDefault="002A3A43">
      <w:pPr>
        <w:pStyle w:val="TOC3"/>
        <w:tabs>
          <w:tab w:val="right" w:leader="dot" w:pos="5030"/>
        </w:tabs>
        <w:rPr>
          <w:rFonts w:eastAsiaTheme="minorEastAsia"/>
          <w:smallCaps w:val="0"/>
          <w:noProof/>
          <w:sz w:val="22"/>
          <w:lang w:eastAsia="zh-CN"/>
        </w:rPr>
      </w:pPr>
      <w:hyperlink w:anchor="_Toc438209794" w:history="1">
        <w:r w:rsidR="000769B3" w:rsidRPr="003B0F26">
          <w:rPr>
            <w:rStyle w:val="Hyperlink"/>
            <w:noProof/>
            <w:lang w:val="es-ES"/>
          </w:rPr>
          <w:t>Bing Maps</w:t>
        </w:r>
        <w:r w:rsidR="000769B3">
          <w:rPr>
            <w:noProof/>
            <w:webHidden/>
          </w:rPr>
          <w:tab/>
        </w:r>
        <w:r w:rsidR="000769B3">
          <w:rPr>
            <w:noProof/>
            <w:webHidden/>
          </w:rPr>
          <w:fldChar w:fldCharType="begin"/>
        </w:r>
        <w:r w:rsidR="000769B3">
          <w:rPr>
            <w:noProof/>
            <w:webHidden/>
          </w:rPr>
          <w:instrText xml:space="preserve"> PAGEREF _Toc438209794 \h </w:instrText>
        </w:r>
        <w:r w:rsidR="000769B3">
          <w:rPr>
            <w:noProof/>
            <w:webHidden/>
          </w:rPr>
        </w:r>
        <w:r w:rsidR="000769B3">
          <w:rPr>
            <w:noProof/>
            <w:webHidden/>
          </w:rPr>
          <w:fldChar w:fldCharType="separate"/>
        </w:r>
        <w:r w:rsidR="000769B3">
          <w:rPr>
            <w:noProof/>
            <w:webHidden/>
          </w:rPr>
          <w:t>27</w:t>
        </w:r>
        <w:r w:rsidR="000769B3">
          <w:rPr>
            <w:noProof/>
            <w:webHidden/>
          </w:rPr>
          <w:fldChar w:fldCharType="end"/>
        </w:r>
      </w:hyperlink>
    </w:p>
    <w:p w14:paraId="543EC3DA" w14:textId="289E1F48" w:rsidR="000769B3" w:rsidRDefault="002A3A43">
      <w:pPr>
        <w:pStyle w:val="TOC3"/>
        <w:tabs>
          <w:tab w:val="right" w:leader="dot" w:pos="5030"/>
        </w:tabs>
        <w:rPr>
          <w:rFonts w:eastAsiaTheme="minorEastAsia"/>
          <w:smallCaps w:val="0"/>
          <w:noProof/>
          <w:sz w:val="22"/>
          <w:lang w:eastAsia="zh-CN"/>
        </w:rPr>
      </w:pPr>
      <w:hyperlink w:anchor="_Toc438209795" w:history="1">
        <w:r w:rsidR="000769B3" w:rsidRPr="003B0F26">
          <w:rPr>
            <w:rStyle w:val="Hyperlink"/>
            <w:noProof/>
            <w:lang w:val="es-ES_tradnl"/>
          </w:rPr>
          <w:t>Servicios Profesionales</w:t>
        </w:r>
        <w:r w:rsidR="000769B3">
          <w:rPr>
            <w:noProof/>
            <w:webHidden/>
          </w:rPr>
          <w:tab/>
        </w:r>
        <w:r w:rsidR="000769B3">
          <w:rPr>
            <w:noProof/>
            <w:webHidden/>
          </w:rPr>
          <w:fldChar w:fldCharType="begin"/>
        </w:r>
        <w:r w:rsidR="000769B3">
          <w:rPr>
            <w:noProof/>
            <w:webHidden/>
          </w:rPr>
          <w:instrText xml:space="preserve"> PAGEREF _Toc438209795 \h </w:instrText>
        </w:r>
        <w:r w:rsidR="000769B3">
          <w:rPr>
            <w:noProof/>
            <w:webHidden/>
          </w:rPr>
        </w:r>
        <w:r w:rsidR="000769B3">
          <w:rPr>
            <w:noProof/>
            <w:webHidden/>
          </w:rPr>
          <w:fldChar w:fldCharType="separate"/>
        </w:r>
        <w:r w:rsidR="000769B3">
          <w:rPr>
            <w:noProof/>
            <w:webHidden/>
          </w:rPr>
          <w:t>27</w:t>
        </w:r>
        <w:r w:rsidR="000769B3">
          <w:rPr>
            <w:noProof/>
            <w:webHidden/>
          </w:rPr>
          <w:fldChar w:fldCharType="end"/>
        </w:r>
      </w:hyperlink>
    </w:p>
    <w:p w14:paraId="06EC6B06" w14:textId="3017E696" w:rsidR="000769B3" w:rsidRDefault="002A3A43">
      <w:pPr>
        <w:pStyle w:val="TOC3"/>
        <w:tabs>
          <w:tab w:val="right" w:leader="dot" w:pos="5030"/>
        </w:tabs>
        <w:rPr>
          <w:rFonts w:eastAsiaTheme="minorEastAsia"/>
          <w:smallCaps w:val="0"/>
          <w:noProof/>
          <w:sz w:val="22"/>
          <w:lang w:eastAsia="zh-CN"/>
        </w:rPr>
      </w:pPr>
      <w:hyperlink w:anchor="_Toc438209796" w:history="1">
        <w:r w:rsidR="000769B3" w:rsidRPr="003B0F26">
          <w:rPr>
            <w:rStyle w:val="Hyperlink"/>
            <w:noProof/>
            <w:lang w:val="es-ES"/>
          </w:rPr>
          <w:t>Notificación sobre el Estándar Visual H.264/AVC, el Estándar de Vídeo VC-1, el Estándar Visual MPEG-4 y el Estándar de Vídeo MPEG-2</w:t>
        </w:r>
        <w:r w:rsidR="000769B3">
          <w:rPr>
            <w:noProof/>
            <w:webHidden/>
          </w:rPr>
          <w:tab/>
        </w:r>
        <w:r w:rsidR="000769B3">
          <w:rPr>
            <w:noProof/>
            <w:webHidden/>
          </w:rPr>
          <w:fldChar w:fldCharType="begin"/>
        </w:r>
        <w:r w:rsidR="000769B3">
          <w:rPr>
            <w:noProof/>
            <w:webHidden/>
          </w:rPr>
          <w:instrText xml:space="preserve"> PAGEREF _Toc438209796 \h </w:instrText>
        </w:r>
        <w:r w:rsidR="000769B3">
          <w:rPr>
            <w:noProof/>
            <w:webHidden/>
          </w:rPr>
        </w:r>
        <w:r w:rsidR="000769B3">
          <w:rPr>
            <w:noProof/>
            <w:webHidden/>
          </w:rPr>
          <w:fldChar w:fldCharType="separate"/>
        </w:r>
        <w:r w:rsidR="000769B3">
          <w:rPr>
            <w:noProof/>
            <w:webHidden/>
          </w:rPr>
          <w:t>28</w:t>
        </w:r>
        <w:r w:rsidR="000769B3">
          <w:rPr>
            <w:noProof/>
            <w:webHidden/>
          </w:rPr>
          <w:fldChar w:fldCharType="end"/>
        </w:r>
      </w:hyperlink>
    </w:p>
    <w:p w14:paraId="36D27D14" w14:textId="0D5F13A9" w:rsidR="000769B3" w:rsidRDefault="002A3A43">
      <w:pPr>
        <w:pStyle w:val="TOC1"/>
        <w:tabs>
          <w:tab w:val="right" w:leader="dot" w:pos="5030"/>
        </w:tabs>
        <w:rPr>
          <w:rFonts w:eastAsiaTheme="minorEastAsia"/>
          <w:b w:val="0"/>
          <w:caps w:val="0"/>
          <w:noProof/>
          <w:sz w:val="22"/>
          <w:lang w:eastAsia="zh-CN"/>
        </w:rPr>
      </w:pPr>
      <w:hyperlink w:anchor="_Toc438209797" w:history="1">
        <w:r w:rsidR="000769B3" w:rsidRPr="003B0F26">
          <w:rPr>
            <w:rStyle w:val="Hyperlink"/>
            <w:noProof/>
            <w:lang w:val="es-ES"/>
          </w:rPr>
          <w:t>Anexo 2 – Conjuntos de Licencias de Suscripción</w:t>
        </w:r>
        <w:r w:rsidR="000769B3">
          <w:rPr>
            <w:noProof/>
            <w:webHidden/>
          </w:rPr>
          <w:tab/>
        </w:r>
        <w:r w:rsidR="000769B3">
          <w:rPr>
            <w:noProof/>
            <w:webHidden/>
          </w:rPr>
          <w:fldChar w:fldCharType="begin"/>
        </w:r>
        <w:r w:rsidR="000769B3">
          <w:rPr>
            <w:noProof/>
            <w:webHidden/>
          </w:rPr>
          <w:instrText xml:space="preserve"> PAGEREF _Toc438209797 \h </w:instrText>
        </w:r>
        <w:r w:rsidR="000769B3">
          <w:rPr>
            <w:noProof/>
            <w:webHidden/>
          </w:rPr>
        </w:r>
        <w:r w:rsidR="000769B3">
          <w:rPr>
            <w:noProof/>
            <w:webHidden/>
          </w:rPr>
          <w:fldChar w:fldCharType="separate"/>
        </w:r>
        <w:r w:rsidR="000769B3">
          <w:rPr>
            <w:noProof/>
            <w:webHidden/>
          </w:rPr>
          <w:t>29</w:t>
        </w:r>
        <w:r w:rsidR="000769B3">
          <w:rPr>
            <w:noProof/>
            <w:webHidden/>
          </w:rPr>
          <w:fldChar w:fldCharType="end"/>
        </w:r>
      </w:hyperlink>
    </w:p>
    <w:p w14:paraId="44152F13" w14:textId="1232E1C4" w:rsidR="000769B3" w:rsidRDefault="002A3A43">
      <w:pPr>
        <w:pStyle w:val="TOC1"/>
        <w:tabs>
          <w:tab w:val="right" w:leader="dot" w:pos="5030"/>
        </w:tabs>
        <w:rPr>
          <w:rFonts w:eastAsiaTheme="minorEastAsia"/>
          <w:b w:val="0"/>
          <w:caps w:val="0"/>
          <w:noProof/>
          <w:sz w:val="22"/>
          <w:lang w:eastAsia="zh-CN"/>
        </w:rPr>
      </w:pPr>
      <w:hyperlink w:anchor="_Toc438209798" w:history="1">
        <w:r w:rsidR="000769B3" w:rsidRPr="003B0F26">
          <w:rPr>
            <w:rStyle w:val="Hyperlink"/>
            <w:noProof/>
            <w:lang w:val="es-ES"/>
          </w:rPr>
          <w:t>Anexo 3: Cláusulas Contractuales Estándar (Procesadores)</w:t>
        </w:r>
        <w:r w:rsidR="000769B3">
          <w:rPr>
            <w:noProof/>
            <w:webHidden/>
          </w:rPr>
          <w:tab/>
        </w:r>
        <w:r w:rsidR="000769B3">
          <w:rPr>
            <w:noProof/>
            <w:webHidden/>
          </w:rPr>
          <w:fldChar w:fldCharType="begin"/>
        </w:r>
        <w:r w:rsidR="000769B3">
          <w:rPr>
            <w:noProof/>
            <w:webHidden/>
          </w:rPr>
          <w:instrText xml:space="preserve"> PAGEREF _Toc438209798 \h </w:instrText>
        </w:r>
        <w:r w:rsidR="000769B3">
          <w:rPr>
            <w:noProof/>
            <w:webHidden/>
          </w:rPr>
        </w:r>
        <w:r w:rsidR="000769B3">
          <w:rPr>
            <w:noProof/>
            <w:webHidden/>
          </w:rPr>
          <w:fldChar w:fldCharType="separate"/>
        </w:r>
        <w:r w:rsidR="000769B3">
          <w:rPr>
            <w:noProof/>
            <w:webHidden/>
          </w:rPr>
          <w:t>31</w:t>
        </w:r>
        <w:r w:rsidR="000769B3">
          <w:rPr>
            <w:noProof/>
            <w:webHidden/>
          </w:rPr>
          <w:fldChar w:fldCharType="end"/>
        </w:r>
      </w:hyperlink>
    </w:p>
    <w:p w14:paraId="092C9288" w14:textId="69E94C4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38209724"/>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38209725"/>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E86D35">
      <w:pPr>
        <w:pStyle w:val="ProductList-Offering1Heading"/>
        <w:rPr>
          <w:lang w:val="es-ES"/>
        </w:rPr>
      </w:pPr>
      <w:bookmarkStart w:id="6" w:name="_Toc417892041"/>
      <w:bookmarkStart w:id="7" w:name="_Toc412644871"/>
      <w:bookmarkStart w:id="8" w:name="_Toc438209726"/>
      <w:bookmarkStart w:id="9" w:name="_Toc378147615"/>
      <w:bookmarkStart w:id="10" w:name="_Toc378151517"/>
      <w:bookmarkStart w:id="11" w:name="_Toc379797094"/>
      <w:bookmarkStart w:id="12" w:name="_Toc380513120"/>
      <w:bookmarkStart w:id="13" w:name="_Toc380655159"/>
      <w:bookmarkStart w:id="14" w:name="_Toc383415077"/>
      <w:r w:rsidRPr="00DE50D3">
        <w:rPr>
          <w:lang w:val="es-ES"/>
        </w:rPr>
        <w:t>Aclaraciones y Resumen de Cambios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CD0B72">
            <w:pPr>
              <w:pStyle w:val="ProductList-Body"/>
              <w:spacing w:before="20" w:after="20"/>
              <w:rPr>
                <w:color w:val="FFFFFF" w:themeColor="background1"/>
                <w:lang w:val="es-ES"/>
              </w:rPr>
            </w:pPr>
            <w:r w:rsidRPr="00DE50D3">
              <w:rPr>
                <w:color w:val="FFFFFF" w:themeColor="background1"/>
                <w:lang w:val="es-ES"/>
              </w:rPr>
              <w:t>Eliminaciones</w:t>
            </w:r>
          </w:p>
        </w:tc>
      </w:tr>
      <w:tr w:rsidR="00EA2FAC" w:rsidRPr="00DE50D3" w14:paraId="5B8B4696" w14:textId="77777777" w:rsidTr="00DE50D3">
        <w:tc>
          <w:tcPr>
            <w:tcW w:w="5400" w:type="dxa"/>
          </w:tcPr>
          <w:p w14:paraId="3BC5C905" w14:textId="5AF1CFE3" w:rsidR="00EA2FAC" w:rsidRPr="00DE50D3" w:rsidRDefault="00EA2FAC" w:rsidP="00EA2FAC">
            <w:pPr>
              <w:pStyle w:val="ProductList-Body"/>
              <w:rPr>
                <w:lang w:val="es-ES"/>
              </w:rPr>
            </w:pPr>
            <w:r>
              <w:t>Autenticación multifactor de Microsoft</w:t>
            </w:r>
          </w:p>
        </w:tc>
        <w:tc>
          <w:tcPr>
            <w:tcW w:w="5400" w:type="dxa"/>
          </w:tcPr>
          <w:p w14:paraId="2DBD8B07" w14:textId="77777777" w:rsidR="00EA2FAC" w:rsidRPr="00DE50D3" w:rsidRDefault="00EA2FAC" w:rsidP="00EA2FAC">
            <w:pPr>
              <w:pStyle w:val="ProductList-Body"/>
              <w:rPr>
                <w:lang w:val="es-ES"/>
              </w:rPr>
            </w:pPr>
          </w:p>
        </w:tc>
      </w:tr>
    </w:tbl>
    <w:p w14:paraId="091FC76E" w14:textId="77777777" w:rsidR="00DE50D3" w:rsidRPr="002A03AA" w:rsidRDefault="00DE50D3" w:rsidP="00DE50D3">
      <w:pPr>
        <w:pStyle w:val="ProductList-Body"/>
      </w:pPr>
    </w:p>
    <w:p w14:paraId="6AD2F566" w14:textId="77777777" w:rsidR="00EA2FAC" w:rsidRPr="00EA2FAC" w:rsidRDefault="00EA2FAC" w:rsidP="00EA2FAC">
      <w:pPr>
        <w:pStyle w:val="ProductList-Body"/>
        <w:tabs>
          <w:tab w:val="left" w:pos="360"/>
        </w:tabs>
        <w:rPr>
          <w:b/>
          <w:color w:val="00188F"/>
          <w:lang w:val="es-ES_tradnl"/>
        </w:rPr>
      </w:pPr>
      <w:r w:rsidRPr="00EA2FAC">
        <w:rPr>
          <w:b/>
          <w:color w:val="00188F"/>
          <w:lang w:val="es-ES_tradnl"/>
        </w:rPr>
        <w:t>Términos de Privacidad y Seguridad</w:t>
      </w:r>
    </w:p>
    <w:p w14:paraId="3A1D490F" w14:textId="77777777" w:rsidR="00EA2FAC" w:rsidRPr="00547183" w:rsidRDefault="002A3A43" w:rsidP="00EA2FAC">
      <w:pPr>
        <w:pStyle w:val="ProductList-Body"/>
        <w:tabs>
          <w:tab w:val="left" w:pos="360"/>
        </w:tabs>
        <w:rPr>
          <w:lang w:val="es-AR"/>
        </w:rPr>
      </w:pPr>
      <w:hyperlink w:anchor="LocationofDataProcessing" w:history="1">
        <w:r w:rsidR="00EA2FAC" w:rsidRPr="00547183">
          <w:rPr>
            <w:rStyle w:val="Hyperlink"/>
            <w:lang w:val="es-AR"/>
          </w:rPr>
          <w:t>Ubicación del procesamiento de datos</w:t>
        </w:r>
      </w:hyperlink>
      <w:r w:rsidR="00EA2FAC" w:rsidRPr="00547183">
        <w:rPr>
          <w:lang w:val="es-AR"/>
        </w:rPr>
        <w:t>: Se han llevado a cabo actualizaciones en las obligaciones de Microsoft con respecto a la recopilación, el uso, la transmisión, la retención y otros procesamientos de datos del Espacio Económico Europeo y Suiza.</w:t>
      </w:r>
    </w:p>
    <w:p w14:paraId="108899CC" w14:textId="77777777" w:rsidR="00EA2FAC" w:rsidRPr="00547183" w:rsidRDefault="002A3A43" w:rsidP="00EA2FAC">
      <w:pPr>
        <w:pStyle w:val="ProductList-Body"/>
        <w:tabs>
          <w:tab w:val="left" w:pos="360"/>
        </w:tabs>
        <w:rPr>
          <w:lang w:val="es-AR"/>
        </w:rPr>
      </w:pPr>
      <w:hyperlink w:anchor="DataProcessingTerms" w:history="1">
        <w:r w:rsidR="00EA2FAC" w:rsidRPr="00547183">
          <w:rPr>
            <w:rStyle w:val="Hyperlink"/>
            <w:lang w:val="es-AR"/>
          </w:rPr>
          <w:t>Términos del procesamiento de datos</w:t>
        </w:r>
      </w:hyperlink>
      <w:r w:rsidR="00EA2FAC" w:rsidRPr="00547183">
        <w:rPr>
          <w:lang w:val="es-AR"/>
        </w:rPr>
        <w:t>: La definición de los Servicios de Office 365 se han actualizado para incluir Análisis de Delve, Customer Lockbox y Yammer Enterprise.</w:t>
      </w:r>
    </w:p>
    <w:p w14:paraId="6380D650" w14:textId="77777777" w:rsidR="00EA2FAC" w:rsidRPr="00547183" w:rsidRDefault="00EA2FAC" w:rsidP="00EA2FAC">
      <w:pPr>
        <w:pStyle w:val="ProductList-Body"/>
        <w:rPr>
          <w:lang w:val="es-AR"/>
        </w:rPr>
      </w:pPr>
    </w:p>
    <w:p w14:paraId="60AAA589" w14:textId="77777777" w:rsidR="00EA2FAC" w:rsidRPr="00547183" w:rsidRDefault="00EA2FAC" w:rsidP="00EA2FAC">
      <w:pPr>
        <w:pStyle w:val="ProductList-Body"/>
        <w:rPr>
          <w:b/>
          <w:color w:val="00188F"/>
          <w:lang w:val="es-AR"/>
        </w:rPr>
      </w:pPr>
      <w:r w:rsidRPr="00547183">
        <w:rPr>
          <w:b/>
          <w:color w:val="00188F"/>
          <w:lang w:val="es-AR"/>
        </w:rPr>
        <w:t>Términos Específicos de los Servicios Online</w:t>
      </w:r>
    </w:p>
    <w:p w14:paraId="0D9D56E2" w14:textId="77777777" w:rsidR="00EA2FAC" w:rsidRPr="00547183" w:rsidRDefault="002A3A43" w:rsidP="00EA2FAC">
      <w:pPr>
        <w:pStyle w:val="ProductList-Body"/>
        <w:rPr>
          <w:lang w:val="es-AR"/>
        </w:rPr>
      </w:pPr>
      <w:hyperlink w:anchor="MicrosoftAzureServices" w:history="1">
        <w:r w:rsidR="00EA2FAC" w:rsidRPr="00547183">
          <w:rPr>
            <w:rStyle w:val="Hyperlink"/>
            <w:lang w:val="es-AR"/>
          </w:rPr>
          <w:t>Servicios de Microsoft Azure</w:t>
        </w:r>
      </w:hyperlink>
      <w:r w:rsidR="00EA2FAC" w:rsidRPr="00547183">
        <w:rPr>
          <w:lang w:val="es-AR"/>
        </w:rPr>
        <w:t>: Se llevaron a cabo actualizaciones en la concesión de licencias para el software de Microsoft disponible dentro del Servicio de Microsoft Azure en la sección “Uso del software dentro de Microsoft Azure”.</w:t>
      </w:r>
    </w:p>
    <w:p w14:paraId="5739E8EA" w14:textId="658A0A00" w:rsidR="002A03AA" w:rsidRPr="00E93619" w:rsidRDefault="002A3A43" w:rsidP="00EA2FAC">
      <w:pPr>
        <w:pStyle w:val="ProductList-Body"/>
        <w:tabs>
          <w:tab w:val="left" w:pos="360"/>
        </w:tabs>
        <w:rPr>
          <w:lang w:val="es-ES"/>
        </w:rPr>
      </w:pPr>
      <w:hyperlink w:anchor="Office365Applications" w:history="1">
        <w:r w:rsidR="00EA2FAC" w:rsidRPr="00547183">
          <w:rPr>
            <w:rStyle w:val="Hyperlink"/>
            <w:lang w:val="es-AR"/>
          </w:rPr>
          <w:t>Aplicaciones de Office 365</w:t>
        </w:r>
      </w:hyperlink>
      <w:r w:rsidR="00EA2FAC" w:rsidRPr="00547183">
        <w:rPr>
          <w:lang w:val="es-AR"/>
        </w:rPr>
        <w:t>: Se llevaron a cabo actualizaciones en la sección “Derechos de instalación y uso” para permitir la instalación y el uso de software en servidores compartidos con un socio cualificado de nube</w:t>
      </w:r>
      <w:r w:rsidR="002A03AA" w:rsidRPr="00E93619">
        <w:rPr>
          <w:lang w:val="es-ES"/>
        </w:rPr>
        <w:t>.</w:t>
      </w:r>
    </w:p>
    <w:p w14:paraId="6D49FDEA" w14:textId="77777777" w:rsidR="002A03AA" w:rsidRPr="00E93619" w:rsidRDefault="002A3A43"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38209727"/>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38209728"/>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8" w:name="_Toc438209729"/>
      <w:r w:rsidRPr="00DE50D3">
        <w:rPr>
          <w:lang w:val="es-ES"/>
        </w:rPr>
        <w:t>Actualizaciones de los Términos de los Servicios Online</w:t>
      </w:r>
      <w:bookmarkEnd w:id="18"/>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19" w:name="_Toc438209730"/>
      <w:r w:rsidRPr="00DE50D3">
        <w:rPr>
          <w:lang w:val="es-ES"/>
        </w:rPr>
        <w:t>Cambios Regulatorios y Disponibilidad Internacional</w:t>
      </w:r>
      <w:bookmarkEnd w:id="19"/>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0" w:name="_Toc438209731"/>
      <w:r w:rsidRPr="00DE50D3">
        <w:rPr>
          <w:lang w:val="es-ES"/>
        </w:rPr>
        <w:t>Retención de Datos</w:t>
      </w:r>
      <w:bookmarkEnd w:id="20"/>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1" w:name="_Toc438209732"/>
      <w:r w:rsidRPr="00DE50D3">
        <w:rPr>
          <w:lang w:val="es-ES"/>
        </w:rPr>
        <w:lastRenderedPageBreak/>
        <w:t>Uso del software con los servicios online</w:t>
      </w:r>
      <w:bookmarkEnd w:id="21"/>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2" w:name="_Toc438209733"/>
      <w:r w:rsidRPr="00DE50D3">
        <w:rPr>
          <w:lang w:val="es-ES"/>
        </w:rPr>
        <w:t>Productos que no son de Microsoft</w:t>
      </w:r>
      <w:bookmarkEnd w:id="22"/>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3" w:name="_Toc438209734"/>
      <w:r w:rsidRPr="00DE50D3">
        <w:rPr>
          <w:lang w:val="es-ES"/>
        </w:rPr>
        <w:t>Política de Uso Aceptable</w:t>
      </w:r>
      <w:bookmarkEnd w:id="23"/>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4" w:name="_Toc438209735"/>
      <w:r w:rsidRPr="00DE50D3">
        <w:rPr>
          <w:lang w:val="es-ES"/>
        </w:rPr>
        <w:t>Limitaciones Técnicas</w:t>
      </w:r>
      <w:bookmarkEnd w:id="24"/>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5" w:name="_Toc438209736"/>
      <w:r w:rsidRPr="00DE50D3">
        <w:rPr>
          <w:lang w:val="es-ES"/>
        </w:rPr>
        <w:t>Cumplimiento de las legislaciones</w:t>
      </w:r>
      <w:bookmarkEnd w:id="25"/>
    </w:p>
    <w:p w14:paraId="4AF31B1C" w14:textId="5CECBED5" w:rsidR="00AD5F09" w:rsidRPr="00DE50D3" w:rsidRDefault="00AD5F09" w:rsidP="00F824AC">
      <w:pPr>
        <w:pStyle w:val="ProductList-Body"/>
        <w:spacing w:after="120"/>
        <w:rPr>
          <w:lang w:val="es-ES"/>
        </w:rPr>
      </w:pPr>
      <w:r w:rsidRPr="00DE50D3">
        <w:rPr>
          <w:lang w:val="es-ES"/>
        </w:rPr>
        <w:t xml:space="preserve">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w:t>
      </w:r>
      <w:r w:rsidRPr="00DE50D3">
        <w:rPr>
          <w:lang w:val="es-ES"/>
        </w:rPr>
        <w:lastRenderedPageBreak/>
        <w:t>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2A03AA" w:rsidRDefault="00E22DEE" w:rsidP="00E22DEE">
      <w:pPr>
        <w:spacing w:after="0" w:line="240" w:lineRule="auto"/>
        <w:rPr>
          <w:lang w:val="es-ES_tradnl"/>
        </w:rPr>
      </w:pPr>
      <w:r w:rsidRPr="002A03AA">
        <w:rPr>
          <w:b/>
          <w:color w:val="00188F"/>
          <w:sz w:val="18"/>
          <w:lang w:val="es-ES_tradnl"/>
        </w:rPr>
        <w:t>Servicios de importación/exportación</w:t>
      </w:r>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26" w:name="_Toc438209737"/>
      <w:r w:rsidRPr="00DE50D3">
        <w:rPr>
          <w:lang w:val="es-ES"/>
        </w:rPr>
        <w:t>Notificaciones electrónicas</w:t>
      </w:r>
      <w:bookmarkEnd w:id="26"/>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7" w:name="_Toc438209738"/>
      <w:r w:rsidRPr="00DE50D3">
        <w:rPr>
          <w:lang w:val="es-ES"/>
        </w:rPr>
        <w:t>Reasignación de licencias</w:t>
      </w:r>
      <w:bookmarkEnd w:id="27"/>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8" w:name="_Toc438209739"/>
      <w:r w:rsidRPr="00DE50D3">
        <w:rPr>
          <w:lang w:val="es-ES"/>
        </w:rPr>
        <w:t>Componentes de Fuente</w:t>
      </w:r>
      <w:bookmarkEnd w:id="28"/>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29" w:name="_Toc438209740"/>
      <w:r w:rsidRPr="00DE50D3">
        <w:rPr>
          <w:lang w:val="es-ES"/>
        </w:rPr>
        <w:t>Multiplexación</w:t>
      </w:r>
      <w:bookmarkEnd w:id="29"/>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0" w:name="PrivacyandSecurityTerms"/>
      <w:bookmarkStart w:id="31" w:name="_Toc438209741"/>
      <w:r w:rsidRPr="00DE50D3">
        <w:rPr>
          <w:lang w:val="es-ES"/>
        </w:rPr>
        <w:lastRenderedPageBreak/>
        <w:t>Términos de privacidad y seguridad</w:t>
      </w:r>
      <w:bookmarkEnd w:id="30"/>
      <w:bookmarkEnd w:id="31"/>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2" w:name="_Toc438209742"/>
      <w:r w:rsidRPr="00DE50D3">
        <w:rPr>
          <w:lang w:val="es-ES"/>
        </w:rPr>
        <w:t>Términos Generales de Privacidad y Seguridad</w:t>
      </w:r>
      <w:bookmarkEnd w:id="32"/>
    </w:p>
    <w:p w14:paraId="0A292299" w14:textId="77777777" w:rsidR="00F77036" w:rsidRPr="00DE50D3" w:rsidRDefault="00F77036" w:rsidP="00366C8E">
      <w:pPr>
        <w:pStyle w:val="ProductList-SubSubSectionHeading"/>
        <w:outlineLvl w:val="2"/>
        <w:rPr>
          <w:lang w:val="es-ES"/>
        </w:rPr>
      </w:pPr>
      <w:bookmarkStart w:id="33" w:name="_Toc438209743"/>
      <w:r w:rsidRPr="00DE50D3">
        <w:rPr>
          <w:lang w:val="es-ES"/>
        </w:rPr>
        <w:t>Alcance</w:t>
      </w:r>
      <w:bookmarkEnd w:id="33"/>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Maps Enterprise, la Plataforma Bing Maps Mobile Asset Management, la API de Translator y Parature,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4" w:name="_Toc438209744"/>
      <w:r w:rsidRPr="00DE50D3">
        <w:rPr>
          <w:lang w:val="es-ES"/>
        </w:rPr>
        <w:t>Uso de Datos de Cliente</w:t>
      </w:r>
      <w:bookmarkEnd w:id="34"/>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5" w:name="_Toc423959220"/>
      <w:bookmarkStart w:id="36" w:name="_Toc417892060"/>
      <w:bookmarkStart w:id="37" w:name="_Toc438209745"/>
      <w:r w:rsidRPr="007E356F">
        <w:rPr>
          <w:lang w:val="es-ES_tradnl"/>
        </w:rPr>
        <w:t>Revelación de Datos del Cliente</w:t>
      </w:r>
      <w:bookmarkEnd w:id="35"/>
      <w:bookmarkEnd w:id="36"/>
      <w:bookmarkEnd w:id="37"/>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8" w:name="_Toc438209746"/>
      <w:r w:rsidRPr="00DE50D3">
        <w:rPr>
          <w:lang w:val="es-ES"/>
        </w:rPr>
        <w:t>Instituciones educacionales</w:t>
      </w:r>
      <w:bookmarkEnd w:id="38"/>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39" w:name="_Toc423959222"/>
      <w:bookmarkStart w:id="40" w:name="_Toc438209747"/>
      <w:bookmarkStart w:id="41" w:name="_Toc417892062"/>
      <w:bookmarkStart w:id="42" w:name="HIPAA"/>
      <w:r w:rsidRPr="007E356F">
        <w:rPr>
          <w:lang w:val="es-ES_tradnl"/>
        </w:rPr>
        <w:t>Asociado Comercial de HIPAA</w:t>
      </w:r>
      <w:bookmarkEnd w:id="39"/>
      <w:bookmarkEnd w:id="40"/>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1"/>
    <w:bookmarkEnd w:id="42"/>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3" w:name="_Toc438209748"/>
      <w:r w:rsidRPr="00DE50D3">
        <w:rPr>
          <w:lang w:val="es-ES"/>
        </w:rPr>
        <w:t>Seguridad</w:t>
      </w:r>
      <w:bookmarkEnd w:id="43"/>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4" w:name="_Toc438209749"/>
      <w:r w:rsidRPr="00DE50D3">
        <w:rPr>
          <w:lang w:val="es-ES"/>
        </w:rPr>
        <w:t>Notificación de incidente de seguridad</w:t>
      </w:r>
      <w:bookmarkEnd w:id="44"/>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5" w:name="_Toc438209750"/>
      <w:bookmarkStart w:id="46" w:name="LocationofDataProcessing"/>
      <w:r w:rsidRPr="00DE50D3">
        <w:rPr>
          <w:lang w:val="es-ES"/>
        </w:rPr>
        <w:t>Ubicación del Procesamiento de Datos</w:t>
      </w:r>
      <w:bookmarkEnd w:id="45"/>
    </w:p>
    <w:bookmarkEnd w:id="46"/>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7" w:name="_Toc417892066"/>
      <w:bookmarkStart w:id="48" w:name="_Toc412644895"/>
      <w:bookmarkStart w:id="49" w:name="_Toc438209751"/>
      <w:r w:rsidRPr="00DE50D3">
        <w:rPr>
          <w:lang w:val="es-ES"/>
        </w:rPr>
        <w:t>Lanzamientos de vistas previas</w:t>
      </w:r>
      <w:bookmarkEnd w:id="47"/>
      <w:bookmarkEnd w:id="48"/>
      <w:bookmarkEnd w:id="49"/>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0" w:name="_Toc438209752"/>
      <w:r w:rsidRPr="00DE50D3">
        <w:rPr>
          <w:lang w:val="es-ES"/>
        </w:rPr>
        <w:t>Uso de Subcontratistas</w:t>
      </w:r>
      <w:bookmarkEnd w:id="50"/>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1" w:name="_Toc438209753"/>
      <w:r w:rsidRPr="00DE50D3">
        <w:rPr>
          <w:lang w:val="es-ES"/>
        </w:rPr>
        <w:t>Cómo Ponerse en Contacto con Microsoft</w:t>
      </w:r>
      <w:bookmarkEnd w:id="51"/>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52" w:name="_Toc438209754"/>
      <w:bookmarkStart w:id="53" w:name="DataProcessingTerms"/>
      <w:r w:rsidRPr="00DE50D3">
        <w:rPr>
          <w:lang w:val="es-ES"/>
        </w:rPr>
        <w:lastRenderedPageBreak/>
        <w:t>Términos de procesamiento de datos</w:t>
      </w:r>
      <w:bookmarkEnd w:id="52"/>
    </w:p>
    <w:bookmarkEnd w:id="53"/>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15313B"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2A03AA" w:rsidRDefault="00CF560D" w:rsidP="00840373">
            <w:pPr>
              <w:pStyle w:val="ProductList-Body"/>
            </w:pPr>
            <w:r w:rsidRPr="002A03AA">
              <w:t>Microsoft Dynamics Online Services disponible en las licencias por volumen o en el portal de servicios online de Microsoft, excluyendo (1) Microsoft Dynamics CRM para dispositivos compatibles, que incluye entre otros Microsoft Dynamics CRM Online Services para tabletas y/o smartphones y (2) cualquier servicio de marca disponible con Microsoft Dynamics CRM Online o conectado a él, como Microsoft Social Engagement, Parature, de Microsoft y Microsoft Dynamics Marketing.</w:t>
            </w:r>
          </w:p>
        </w:tc>
      </w:tr>
      <w:tr w:rsidR="002A03AA" w:rsidRPr="00EA2FAC" w14:paraId="0EEF8014" w14:textId="77777777" w:rsidTr="000F158F">
        <w:tc>
          <w:tcPr>
            <w:tcW w:w="2490" w:type="dxa"/>
            <w:vAlign w:val="center"/>
          </w:tcPr>
          <w:p w14:paraId="17E444BC" w14:textId="673A8BEF" w:rsidR="002A03AA" w:rsidRPr="00DE50D3" w:rsidRDefault="002A03AA" w:rsidP="002A03AA">
            <w:pPr>
              <w:pStyle w:val="ProductList-Body"/>
              <w:rPr>
                <w:lang w:val="es-ES"/>
              </w:rPr>
            </w:pPr>
            <w:r w:rsidRPr="00E93619">
              <w:t>Servicios de Office 365</w:t>
            </w:r>
          </w:p>
        </w:tc>
        <w:tc>
          <w:tcPr>
            <w:tcW w:w="8283" w:type="dxa"/>
          </w:tcPr>
          <w:p w14:paraId="2B2D9666" w14:textId="0FF0C4B3" w:rsidR="002A03AA" w:rsidRPr="00DE50D3" w:rsidRDefault="00EA2FAC" w:rsidP="002A03AA">
            <w:pPr>
              <w:pStyle w:val="ProductList-Body"/>
              <w:rPr>
                <w:lang w:val="es-ES"/>
              </w:rPr>
            </w:pPr>
            <w:r w:rsidRPr="00547183">
              <w:rPr>
                <w:lang w:val="es-AR"/>
              </w:rPr>
              <w:t>Los siguientes servicios, cada uno como un servicio independiente o incluidos en un conjunto de aplicaciones o plan de Office 365: Exchange Online, Archivado de Exchange Online, Exchange Online Protection, Protección contra Amenazas Avanzada,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r w:rsidR="002A03AA" w:rsidRPr="00E93619">
              <w:rPr>
                <w:lang w:val="es-ES"/>
              </w:rPr>
              <w:t>”.</w:t>
            </w:r>
          </w:p>
        </w:tc>
      </w:tr>
      <w:tr w:rsidR="002A03AA" w:rsidRPr="00EA2FAC" w14:paraId="31232290" w14:textId="77777777" w:rsidTr="000F158F">
        <w:tc>
          <w:tcPr>
            <w:tcW w:w="2490" w:type="dxa"/>
            <w:vAlign w:val="center"/>
          </w:tcPr>
          <w:p w14:paraId="792F0442" w14:textId="6D4EC55B" w:rsidR="002A03AA" w:rsidRPr="00DE50D3" w:rsidRDefault="002A03AA" w:rsidP="002A03AA">
            <w:pPr>
              <w:pStyle w:val="ProductList-Body"/>
              <w:rPr>
                <w:lang w:val="es-ES"/>
              </w:rPr>
            </w:pPr>
            <w:bookmarkStart w:id="54" w:name="MicrosoftAzureCoreServices"/>
            <w:r w:rsidRPr="00E93619">
              <w:t>Microsoft Azure Core Services</w:t>
            </w:r>
            <w:bookmarkEnd w:id="54"/>
          </w:p>
        </w:tc>
        <w:tc>
          <w:tcPr>
            <w:tcW w:w="8283" w:type="dxa"/>
          </w:tcPr>
          <w:p w14:paraId="1BC35F13" w14:textId="5CAA46CF" w:rsidR="002A03AA" w:rsidRPr="00DE50D3" w:rsidRDefault="002A03AA" w:rsidP="002A03AA">
            <w:pPr>
              <w:pStyle w:val="ProductList-Body"/>
              <w:rPr>
                <w:lang w:val="es-ES"/>
              </w:rPr>
            </w:pPr>
            <w:r w:rsidRPr="00E93619">
              <w:rPr>
                <w:lang w:val="es-ES"/>
              </w:rPr>
              <w:t>Servicios en la nube (roles web y de trabajo), Máquinas Virtuales (incluidas con SQL Server), Almacenamiento (Blobs, Tablas, Colas), Red Virtual, Administrador de Tráfico, Lote, Sitios Web, Servicios de BizTalk, Servicios Multimedia, Servicios Móviles, Bus de Servicio, Centro de Notificaciones, Administrador de Flujos de Trabajo, Express Route, Programador, Multi-Factor Authentication, Active Directory, Rights Management Service, Base de Datos SQL y HDInsight.</w:t>
            </w:r>
          </w:p>
        </w:tc>
      </w:tr>
      <w:tr w:rsidR="00256427" w:rsidRPr="00EA2FAC"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42CAC509" w14:textId="77777777" w:rsidR="002A03AA" w:rsidRPr="00E93619" w:rsidRDefault="002A03AA" w:rsidP="000769B3">
      <w:pPr>
        <w:pStyle w:val="ProductList-SubSubSectionHeading"/>
        <w:keepNext/>
        <w:outlineLvl w:val="2"/>
        <w:rPr>
          <w:lang w:val="es-ES"/>
        </w:rPr>
      </w:pPr>
      <w:bookmarkStart w:id="55" w:name="_Toc431797699"/>
      <w:bookmarkStart w:id="56" w:name="_Toc431459515"/>
      <w:bookmarkStart w:id="57" w:name="_Toc438209755"/>
      <w:r w:rsidRPr="00E93619">
        <w:rPr>
          <w:lang w:val="es-ES"/>
        </w:rPr>
        <w:lastRenderedPageBreak/>
        <w:t>Ubicación de Datos del Cliente en Reposo</w:t>
      </w:r>
      <w:bookmarkEnd w:id="55"/>
      <w:bookmarkEnd w:id="56"/>
      <w:bookmarkEnd w:id="57"/>
    </w:p>
    <w:p w14:paraId="77F5B844" w14:textId="77777777" w:rsidR="002A03AA" w:rsidRPr="00E93619" w:rsidRDefault="002A03AA" w:rsidP="002A03AA">
      <w:pPr>
        <w:pStyle w:val="ProductList-Body"/>
        <w:rPr>
          <w:lang w:val="es-ES"/>
        </w:rPr>
      </w:pPr>
      <w:r w:rsidRPr="00E93619">
        <w:rPr>
          <w:lang w:val="es-ES"/>
        </w:rPr>
        <w:t>Microsoft almacenará los Datos del Cliente en reposo dentro de determinadas áreas geográficas importantes (cada una, una Geoárea), de la siguiente forma:</w:t>
      </w:r>
    </w:p>
    <w:p w14:paraId="467DBFAA" w14:textId="28AB0C47" w:rsidR="00086F17" w:rsidRPr="00376241" w:rsidRDefault="002A03AA" w:rsidP="002A03AA">
      <w:pPr>
        <w:pStyle w:val="ProductList-Body"/>
        <w:numPr>
          <w:ilvl w:val="0"/>
          <w:numId w:val="6"/>
        </w:numPr>
        <w:ind w:left="450" w:hanging="270"/>
        <w:rPr>
          <w:szCs w:val="18"/>
          <w:lang w:val="es-ES"/>
        </w:rPr>
      </w:pPr>
      <w:r w:rsidRPr="00E93619">
        <w:rPr>
          <w:b/>
          <w:spacing w:val="2"/>
          <w:lang w:val="es-ES"/>
        </w:rPr>
        <w:t>Servicios de Office 365</w:t>
      </w:r>
      <w:r w:rsidRPr="00E93619">
        <w:rPr>
          <w:b/>
          <w:bCs/>
          <w:spacing w:val="2"/>
          <w:lang w:val="es-ES"/>
        </w:rPr>
        <w:t xml:space="preserve">. </w:t>
      </w:r>
      <w:r w:rsidRPr="00E93619">
        <w:rPr>
          <w:spacing w:val="2"/>
          <w:lang w:val="es-ES"/>
        </w:rPr>
        <w:t>Si el Cliente aprovisiona a su inquilino en Australia, la Unión Europea, India, Japón o los Estados Unidos (cada una de las anteriores Geoáreas), Microsoft almacenará los siguientes Datos de Cliente sin actividad únicamente dentro de esa Geoárea: (1) contenido del buzón de Exchange Online (cuerpo del correo electrónico, entradas del calendario y el contenido de datos adjuntos de correos electrónicos) y (ii) contenido del sitio de SharePoint Online y los archivos almacenados en ese sitio</w:t>
      </w:r>
      <w:r w:rsidR="00086F17" w:rsidRPr="00376241">
        <w:rPr>
          <w:szCs w:val="18"/>
          <w:lang w:val="es-ES"/>
        </w:rPr>
        <w:t>.</w:t>
      </w:r>
    </w:p>
    <w:p w14:paraId="612EBA91" w14:textId="1DFDB680" w:rsidR="00086F17" w:rsidRPr="00376241" w:rsidRDefault="006E5B74" w:rsidP="005129AC">
      <w:pPr>
        <w:pStyle w:val="ProductList-Body"/>
        <w:numPr>
          <w:ilvl w:val="0"/>
          <w:numId w:val="6"/>
        </w:numPr>
        <w:ind w:left="450" w:hanging="270"/>
        <w:rPr>
          <w:szCs w:val="18"/>
          <w:lang w:val="es-ES"/>
        </w:rPr>
      </w:pPr>
      <w:r w:rsidRPr="00376241">
        <w:rPr>
          <w:b/>
          <w:szCs w:val="18"/>
          <w:lang w:val="es-ES"/>
        </w:rPr>
        <w:t>Servicios Online de Microsoft Intune.</w:t>
      </w:r>
      <w:r w:rsidRPr="00376241">
        <w:rPr>
          <w:szCs w:val="18"/>
          <w:lang w:val="es-ES"/>
        </w:rPr>
        <w:t xml:space="preserve"> Cuando el Cliente </w:t>
      </w:r>
      <w:r w:rsidR="00CD0B72" w:rsidRPr="00376241">
        <w:rPr>
          <w:szCs w:val="18"/>
          <w:lang w:val="es-ES"/>
        </w:rPr>
        <w:t xml:space="preserve">provisiona una cuenta </w:t>
      </w:r>
      <w:r w:rsidR="00CD0B72" w:rsidRPr="00376241">
        <w:rPr>
          <w:i/>
          <w:szCs w:val="18"/>
          <w:lang w:val="es-ES"/>
        </w:rPr>
        <w:t>tenant</w:t>
      </w:r>
      <w:r w:rsidRPr="00376241">
        <w:rPr>
          <w:szCs w:val="18"/>
          <w:lang w:val="es-ES"/>
        </w:rPr>
        <w:t xml:space="preserve">, el Cliente selecciona una Geoárea disponible donde se almacenarán los </w:t>
      </w:r>
      <w:r w:rsidR="005129AC" w:rsidRPr="00376241">
        <w:rPr>
          <w:szCs w:val="18"/>
          <w:lang w:val="es-ES"/>
        </w:rPr>
        <w:t>Datos del Cliente en reposo</w:t>
      </w:r>
      <w:r w:rsidRPr="00376241">
        <w:rPr>
          <w:szCs w:val="18"/>
          <w:lang w:val="es-ES"/>
        </w:rPr>
        <w:t xml:space="preserve">. Microsoft no transmitirá los Datos del Cliente fuera del Área Geográfica seleccionada del Cliente, salvo según se indica en la sección </w:t>
      </w:r>
      <w:r w:rsidR="00A008F8" w:rsidRPr="00376241">
        <w:rPr>
          <w:szCs w:val="18"/>
          <w:lang w:val="es-ES"/>
        </w:rPr>
        <w:t>“</w:t>
      </w:r>
      <w:r w:rsidRPr="00376241">
        <w:rPr>
          <w:szCs w:val="18"/>
          <w:lang w:val="es-ES"/>
        </w:rPr>
        <w:t>Ubicación de Datos</w:t>
      </w:r>
      <w:r w:rsidR="00A008F8" w:rsidRPr="00376241">
        <w:rPr>
          <w:szCs w:val="18"/>
          <w:lang w:val="es-ES"/>
        </w:rPr>
        <w:t>”</w:t>
      </w:r>
      <w:r w:rsidRPr="00376241">
        <w:rPr>
          <w:szCs w:val="18"/>
          <w:lang w:val="es-ES"/>
        </w:rPr>
        <w:t xml:space="preserve"> del Centro de Confianza de Microsoft Intune.</w:t>
      </w:r>
    </w:p>
    <w:p w14:paraId="58B83666" w14:textId="5C266C88" w:rsidR="00086F17" w:rsidRPr="00376241" w:rsidRDefault="00086F17" w:rsidP="005129AC">
      <w:pPr>
        <w:pStyle w:val="ProductList-Body"/>
        <w:numPr>
          <w:ilvl w:val="0"/>
          <w:numId w:val="6"/>
        </w:numPr>
        <w:ind w:left="450" w:hanging="270"/>
        <w:rPr>
          <w:szCs w:val="18"/>
          <w:lang w:val="es-ES"/>
        </w:rPr>
      </w:pPr>
      <w:r w:rsidRPr="00376241">
        <w:rPr>
          <w:b/>
          <w:szCs w:val="18"/>
          <w:lang w:val="es-ES"/>
        </w:rPr>
        <w:t>Microsoft Azure Core Services.</w:t>
      </w:r>
      <w:r w:rsidRPr="00376241">
        <w:rPr>
          <w:szCs w:val="18"/>
          <w:lang w:val="es-ES"/>
        </w:rPr>
        <w:t xml:space="preserve"> Si el Cliente configura un servicio específico para su implementación dentro de una Geoárea entonces, para ese servicio, Microsoft almacenará </w:t>
      </w:r>
      <w:r w:rsidR="005129AC" w:rsidRPr="00376241">
        <w:rPr>
          <w:szCs w:val="18"/>
          <w:lang w:val="es-ES"/>
        </w:rPr>
        <w:t xml:space="preserve">Datos del Cliente en reposo </w:t>
      </w:r>
      <w:r w:rsidRPr="00376241">
        <w:rPr>
          <w:szCs w:val="18"/>
          <w:lang w:val="es-ES"/>
        </w:rPr>
        <w:t>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2E0BCC36" w14:textId="294F121C" w:rsidR="00086F17" w:rsidRPr="00DE50D3" w:rsidRDefault="00826803" w:rsidP="005129AC">
      <w:pPr>
        <w:pStyle w:val="ProductList-Body"/>
        <w:numPr>
          <w:ilvl w:val="0"/>
          <w:numId w:val="6"/>
        </w:numPr>
        <w:spacing w:after="120"/>
        <w:ind w:left="461" w:hanging="274"/>
        <w:rPr>
          <w:lang w:val="es-ES"/>
        </w:rPr>
      </w:pPr>
      <w:r w:rsidRPr="002A03AA">
        <w:rPr>
          <w:b/>
          <w:szCs w:val="18"/>
          <w:lang w:val="es-ES_tradnl"/>
        </w:rPr>
        <w:t>Microsoft Dynamics CRM Online Services.</w:t>
      </w:r>
      <w:r w:rsidRPr="002A03AA">
        <w:rPr>
          <w:szCs w:val="18"/>
          <w:lang w:val="es-ES_tradnl"/>
        </w:rPr>
        <w:t xml:space="preserve"> </w:t>
      </w:r>
      <w:r w:rsidRPr="00376241">
        <w:rPr>
          <w:szCs w:val="18"/>
          <w:lang w:val="es-ES"/>
        </w:rPr>
        <w:t xml:space="preserve">Para entidades administradas por Microsoft Dynamics CRM Online Service, si el Cliente </w:t>
      </w:r>
      <w:r w:rsidR="00CD0B72" w:rsidRPr="00376241">
        <w:rPr>
          <w:szCs w:val="18"/>
          <w:lang w:val="es-ES"/>
        </w:rPr>
        <w:t xml:space="preserve">provisiona su </w:t>
      </w:r>
      <w:r w:rsidR="00CD0B72" w:rsidRPr="00376241">
        <w:rPr>
          <w:i/>
          <w:szCs w:val="18"/>
          <w:lang w:val="es-ES"/>
        </w:rPr>
        <w:t>tenant</w:t>
      </w:r>
      <w:r w:rsidRPr="00376241">
        <w:rPr>
          <w:szCs w:val="18"/>
          <w:lang w:val="es-ES"/>
        </w:rPr>
        <w:t xml:space="preserve"> en</w:t>
      </w:r>
      <w:r w:rsidRPr="00DE50D3">
        <w:rPr>
          <w:lang w:val="es-ES"/>
        </w:rPr>
        <w:t xml:space="preserve">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8" w:name="_Toc438209756"/>
      <w:r w:rsidRPr="00DE50D3">
        <w:rPr>
          <w:lang w:val="es-ES"/>
        </w:rPr>
        <w:t>Privacidad</w:t>
      </w:r>
      <w:bookmarkEnd w:id="58"/>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9" w:name="_Toc438209757"/>
      <w:r w:rsidRPr="00DE50D3">
        <w:rPr>
          <w:lang w:val="es-ES"/>
        </w:rPr>
        <w:t>Términos adicionales para Europa.</w:t>
      </w:r>
      <w:bookmarkEnd w:id="59"/>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lastRenderedPageBreak/>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60" w:name="_Toc438209758"/>
      <w:r w:rsidRPr="00DE50D3">
        <w:rPr>
          <w:lang w:val="es-ES"/>
        </w:rPr>
        <w:t>Seguridad</w:t>
      </w:r>
      <w:bookmarkEnd w:id="60"/>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EA2FAC"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EA2FAC"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76E83D9E" w:rsidR="009C6951" w:rsidRPr="00DE50D3" w:rsidRDefault="0015313B" w:rsidP="00651B74">
            <w:pPr>
              <w:pStyle w:val="ProductList-Body"/>
              <w:ind w:left="162" w:hanging="162"/>
              <w:rPr>
                <w:lang w:val="es-ES"/>
              </w:rPr>
            </w:pPr>
            <w:r w:rsidRPr="0015313B">
              <w:rPr>
                <w:lang w:val="es-ES"/>
              </w:rPr>
              <w:t>-</w:t>
            </w:r>
            <w:r w:rsidRPr="0015313B">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3EB935EE" w:rsidR="009C6951" w:rsidRPr="00DE50D3" w:rsidRDefault="0015313B" w:rsidP="00651B74">
            <w:pPr>
              <w:pStyle w:val="ProductList-Body"/>
              <w:ind w:left="162" w:hanging="162"/>
              <w:rPr>
                <w:lang w:val="es-ES"/>
              </w:rPr>
            </w:pPr>
            <w:r w:rsidRPr="0015313B">
              <w:rPr>
                <w:lang w:val="es-ES"/>
              </w:rPr>
              <w:t>-</w:t>
            </w:r>
            <w:r w:rsidRPr="0015313B">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DE50D3" w:rsidRDefault="0015313B" w:rsidP="002C5473">
            <w:pPr>
              <w:pStyle w:val="ProductList-Body"/>
              <w:ind w:left="162" w:hanging="162"/>
              <w:rPr>
                <w:lang w:val="es-ES"/>
              </w:rPr>
            </w:pPr>
            <w:r w:rsidRPr="0015313B">
              <w:rPr>
                <w:lang w:val="es-ES"/>
              </w:rPr>
              <w:t>-</w:t>
            </w:r>
            <w:r w:rsidRPr="0015313B">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EA2FAC"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EA2FAC"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55B75F4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DE50D3" w:rsidRDefault="0015313B" w:rsidP="003D22CB">
            <w:pPr>
              <w:pStyle w:val="ProductList-Body"/>
              <w:ind w:left="162" w:hanging="162"/>
              <w:rPr>
                <w:lang w:val="es-ES"/>
              </w:rPr>
            </w:pPr>
            <w:r w:rsidRPr="0015313B">
              <w:rPr>
                <w:lang w:val="es-ES"/>
              </w:rPr>
              <w:lastRenderedPageBreak/>
              <w:t>-</w:t>
            </w:r>
            <w:r w:rsidRPr="0015313B">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tiene implementados procedimientos específicos que rigen el acceso a las copias de los Datos de Cliente.</w:t>
            </w:r>
          </w:p>
          <w:p w14:paraId="6910FE0B" w14:textId="1A5064C6" w:rsidR="002C5473" w:rsidRPr="007E356F" w:rsidRDefault="0015313B" w:rsidP="002C5473">
            <w:pPr>
              <w:pStyle w:val="ProductList-Body"/>
              <w:ind w:left="162" w:hanging="162"/>
              <w:rPr>
                <w:lang w:val="es-ES_tradnl"/>
              </w:rPr>
            </w:pPr>
            <w:r w:rsidRPr="0015313B">
              <w:rPr>
                <w:lang w:val="es-ES"/>
              </w:rPr>
              <w:t>-</w:t>
            </w:r>
            <w:r w:rsidRPr="0015313B">
              <w:rPr>
                <w:lang w:val="es-ES"/>
              </w:rPr>
              <w:tab/>
            </w:r>
            <w:r w:rsidR="002C5473" w:rsidRPr="007E356F">
              <w:rPr>
                <w:lang w:val="es-ES_tradnl"/>
              </w:rPr>
              <w:t>Microsoft evalúa los procedimientos de recuperación de datos al menos cada seis (6) meses, excepto en el caso de los procedimientos de recuperación de datos de Servicios de Azure Government, que se evalúan cada doce (12) meses.</w:t>
            </w:r>
          </w:p>
          <w:p w14:paraId="0C13E134" w14:textId="65171139" w:rsidR="009C6951" w:rsidRPr="00DE50D3" w:rsidRDefault="0015313B" w:rsidP="003D22CB">
            <w:pPr>
              <w:pStyle w:val="ProductList-Body"/>
              <w:ind w:left="162" w:hanging="162"/>
              <w:rPr>
                <w:lang w:val="es-ES"/>
              </w:rPr>
            </w:pPr>
            <w:r w:rsidRPr="0015313B">
              <w:rPr>
                <w:lang w:val="es-ES"/>
              </w:rPr>
              <w:t>-</w:t>
            </w:r>
            <w:r w:rsidRPr="0015313B">
              <w:rPr>
                <w:lang w:val="es-ES"/>
              </w:rPr>
              <w:tab/>
            </w:r>
            <w:r w:rsidR="002C5473">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547183" w:rsidRDefault="00EA2FAC" w:rsidP="00EA2FAC">
            <w:pPr>
              <w:pStyle w:val="ProductList-Body"/>
              <w:spacing w:before="40"/>
              <w:rPr>
                <w:lang w:val="es-AR"/>
              </w:rPr>
            </w:pPr>
            <w:r w:rsidRPr="00547183">
              <w:rPr>
                <w:b/>
                <w:lang w:val="es-AR"/>
              </w:rPr>
              <w:t>Datos Más Allá de los Límites</w:t>
            </w:r>
          </w:p>
          <w:p w14:paraId="1945E430" w14:textId="77777777" w:rsidR="00EA2FAC" w:rsidRPr="00547183" w:rsidRDefault="00EA2FAC" w:rsidP="00EA2FAC">
            <w:pPr>
              <w:pStyle w:val="ProductList-Body"/>
              <w:ind w:left="162" w:hanging="162"/>
              <w:rPr>
                <w:lang w:val="es-AR"/>
              </w:rPr>
            </w:pPr>
            <w:r w:rsidRPr="00547183">
              <w:rPr>
                <w:lang w:val="es-AR"/>
              </w:rPr>
              <w:t>-</w:t>
            </w:r>
            <w:r w:rsidRPr="00547183">
              <w:rPr>
                <w:lang w:val="es-AR"/>
              </w:rPr>
              <w:tab/>
              <w:t>Microsoft cifra (o permite que el Cliente cifre) los Datos del Cliente que se transmiten por redes públicas.</w:t>
            </w:r>
          </w:p>
          <w:p w14:paraId="70E6C4C4" w14:textId="294FB71E" w:rsidR="009C6951" w:rsidRPr="00DE50D3" w:rsidRDefault="00EA2FAC" w:rsidP="00EA2FAC">
            <w:pPr>
              <w:pStyle w:val="ProductList-Body"/>
              <w:ind w:left="162" w:hanging="162"/>
              <w:rPr>
                <w:lang w:val="es-ES"/>
              </w:rPr>
            </w:pPr>
            <w:r w:rsidRPr="00547183">
              <w:rPr>
                <w:lang w:val="es-AR"/>
              </w:rPr>
              <w:t>-</w:t>
            </w:r>
            <w:r w:rsidRPr="00547183">
              <w:rPr>
                <w:lang w:val="es-AR"/>
              </w:rPr>
              <w:tab/>
              <w:t>Microsoft restringe el acceso a los Datos de Cliente en soporte físico que sale de sus instalaciones</w:t>
            </w:r>
            <w:r w:rsidR="003D22CB" w:rsidRPr="00DE50D3">
              <w:rPr>
                <w:lang w:val="es-ES"/>
              </w:rPr>
              <w:t>.</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EA2FAC"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lastRenderedPageBreak/>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6CA0A58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y actualiza un registro del personal autorizado para acceder a los sistemas de Microsoft que contienen los Datos de Cliente.</w:t>
            </w:r>
          </w:p>
          <w:p w14:paraId="25553CE7" w14:textId="0BDC31F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desactiva las credenciales de autenticación que no se han utilizado durante un periodo que no exceda los seis (6) meses.</w:t>
            </w:r>
          </w:p>
          <w:p w14:paraId="520E2E67" w14:textId="60ADACF9"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identifica al personal que puede conceder, modificar o cancelar el acceso no autorizado a los datos y recursos. </w:t>
            </w:r>
          </w:p>
          <w:p w14:paraId="05170003" w14:textId="66B3F770"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27E326D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Al personal de soporte técnico solo se le permite tener acceso a los Datos de Cliente cuando sea necesario. </w:t>
            </w:r>
          </w:p>
          <w:p w14:paraId="036CE9EC" w14:textId="74164F14"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5D1888ED"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AB64642"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58029A31"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5C86BBDC"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las contraseñas se renueven de forma periódica.</w:t>
            </w:r>
          </w:p>
          <w:p w14:paraId="0C91FCD8" w14:textId="6E83DE48"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Cuando los mecanismos de autenticación se basan en contraseñas, Microsoft exige que la contraseña tenga al menos ocho (8) caracteres de longitud.</w:t>
            </w:r>
          </w:p>
          <w:p w14:paraId="579D94F4" w14:textId="38DA7CD5"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se asegura de que los identificadores desactivados o expirados no se concedan a otras personas.</w:t>
            </w:r>
          </w:p>
          <w:p w14:paraId="53682E1B" w14:textId="1158696E"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0403057A"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procedimientos estándar del sector para desactivar las contraseñas que se hayan dañado o revelado de forma involuntaria.</w:t>
            </w:r>
          </w:p>
          <w:p w14:paraId="2A56C8FF" w14:textId="2A2626A3" w:rsidR="009C6951"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EA2FAC"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lastRenderedPageBreak/>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1A5117D8"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DE50D3">
              <w:rPr>
                <w:color w:val="000000" w:themeColor="text1"/>
                <w:lang w:val="es-ES"/>
              </w:rPr>
              <w:t>procedimiento para recuperar datos.</w:t>
            </w:r>
          </w:p>
          <w:p w14:paraId="5BB81CE4" w14:textId="5D3D8041" w:rsidR="00E466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EA2FAC"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t>Gestión de continuidad de negocios</w:t>
            </w:r>
          </w:p>
        </w:tc>
        <w:tc>
          <w:tcPr>
            <w:tcW w:w="8283" w:type="dxa"/>
          </w:tcPr>
          <w:p w14:paraId="36CE9909" w14:textId="6CF0677F" w:rsidR="00272578"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10E18E96" w:rsidR="00086F17" w:rsidRPr="00DE50D3" w:rsidRDefault="0015313B" w:rsidP="003D22CB">
            <w:pPr>
              <w:pStyle w:val="ProductList-Body"/>
              <w:ind w:left="162" w:hanging="162"/>
              <w:rPr>
                <w:lang w:val="es-ES"/>
              </w:rPr>
            </w:pPr>
            <w:r w:rsidRPr="0015313B">
              <w:rPr>
                <w:lang w:val="es-ES"/>
              </w:rPr>
              <w:t>-</w:t>
            </w:r>
            <w:r w:rsidRPr="0015313B">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EA2FAC" w:rsidRDefault="00C62FB6" w:rsidP="00C62FB6">
      <w:pPr>
        <w:pStyle w:val="ProductList-Body"/>
        <w:rPr>
          <w:szCs w:val="18"/>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19CF28EE" w:rsidR="00C62FB6" w:rsidRPr="00DE50D3" w:rsidRDefault="00C62FB6" w:rsidP="00C62FB6">
            <w:pPr>
              <w:pStyle w:val="ProductList-Body"/>
              <w:rPr>
                <w:lang w:val="es-ES"/>
              </w:rPr>
            </w:pPr>
            <w:r w:rsidRPr="00DE50D3">
              <w:rPr>
                <w:lang w:val="es-ES"/>
              </w:rPr>
              <w:t>Sí</w:t>
            </w:r>
            <w:r w:rsidR="00EA2FAC">
              <w:rPr>
                <w:lang w:val="es-ES"/>
              </w:rPr>
              <w:t>**</w:t>
            </w:r>
          </w:p>
        </w:tc>
        <w:tc>
          <w:tcPr>
            <w:tcW w:w="1584" w:type="dxa"/>
            <w:vAlign w:val="center"/>
          </w:tcPr>
          <w:p w14:paraId="69B1F985" w14:textId="7EF025BA" w:rsidR="00C62FB6" w:rsidRPr="00DE50D3" w:rsidRDefault="00C62FB6" w:rsidP="00C62FB6">
            <w:pPr>
              <w:pStyle w:val="ProductList-Body"/>
              <w:rPr>
                <w:lang w:val="es-ES"/>
              </w:rPr>
            </w:pPr>
            <w:r w:rsidRPr="00DE50D3">
              <w:rPr>
                <w:lang w:val="es-ES"/>
              </w:rPr>
              <w:t>Sí</w:t>
            </w:r>
            <w:r w:rsidR="00EA2FAC">
              <w:rPr>
                <w:lang w:val="es-ES"/>
              </w:rPr>
              <w:t>**</w:t>
            </w:r>
          </w:p>
        </w:tc>
        <w:tc>
          <w:tcPr>
            <w:tcW w:w="1499" w:type="dxa"/>
            <w:vAlign w:val="center"/>
          </w:tcPr>
          <w:p w14:paraId="6BBE4D43" w14:textId="5447D8AE" w:rsidR="00C62FB6" w:rsidRPr="00DE50D3" w:rsidRDefault="00C62FB6" w:rsidP="00C62FB6">
            <w:pPr>
              <w:pStyle w:val="ProductList-Body"/>
              <w:rPr>
                <w:lang w:val="es-ES"/>
              </w:rPr>
            </w:pPr>
            <w:r w:rsidRPr="00DE50D3">
              <w:rPr>
                <w:lang w:val="es-ES"/>
              </w:rPr>
              <w:t>Sí</w:t>
            </w:r>
            <w:r w:rsidR="00EA2FAC">
              <w:rPr>
                <w:lang w:val="es-ES"/>
              </w:rPr>
              <w:t>**</w:t>
            </w:r>
          </w:p>
        </w:tc>
        <w:tc>
          <w:tcPr>
            <w:tcW w:w="1755" w:type="dxa"/>
            <w:vAlign w:val="center"/>
          </w:tcPr>
          <w:p w14:paraId="7EA6FD65" w14:textId="49B30524" w:rsidR="00C62FB6" w:rsidRPr="00DE50D3" w:rsidRDefault="00C62FB6" w:rsidP="00C62FB6">
            <w:pPr>
              <w:pStyle w:val="ProductList-Body"/>
              <w:rPr>
                <w:lang w:val="es-ES"/>
              </w:rPr>
            </w:pPr>
            <w:r w:rsidRPr="00DE50D3">
              <w:rPr>
                <w:lang w:val="es-ES"/>
              </w:rPr>
              <w:t>Sí</w:t>
            </w:r>
            <w:r w:rsidR="00EA2FAC">
              <w:rPr>
                <w:lang w:val="es-ES"/>
              </w:rPr>
              <w:t>**</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Microsoft Azure Core Services</w:t>
            </w:r>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15A1B9DB" w14:textId="12B57F53" w:rsidR="00C62FB6" w:rsidRPr="00EA2FAC" w:rsidRDefault="00C62FB6" w:rsidP="00C62FB6">
      <w:pPr>
        <w:pStyle w:val="ProductList-Body"/>
        <w:rPr>
          <w:i/>
          <w:lang w:val="es-ES"/>
        </w:rPr>
      </w:pPr>
      <w:r w:rsidRPr="00EA2FAC">
        <w:rPr>
          <w:i/>
          <w:lang w:val="es-ES"/>
        </w:rPr>
        <w:t>*El alcance actual se detalla en el informe de auditoría y se resume en el Centro de confianza de Microsoft Azure.</w:t>
      </w:r>
    </w:p>
    <w:p w14:paraId="1142FC79" w14:textId="77777777" w:rsidR="00EA2FAC" w:rsidRPr="00EA2FAC" w:rsidRDefault="00EA2FAC" w:rsidP="00EA2FAC">
      <w:pPr>
        <w:pStyle w:val="ProductList-Body"/>
        <w:rPr>
          <w:i/>
          <w:lang w:val="es-AR"/>
        </w:rPr>
      </w:pPr>
      <w:r w:rsidRPr="00EA2FAC">
        <w:rPr>
          <w:i/>
          <w:lang w:val="es-AR"/>
        </w:rPr>
        <w:t>**No incluye Yammer Enterprise.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EA2FAC" w:rsidRDefault="00C62FB6" w:rsidP="00C62FB6">
      <w:pPr>
        <w:pStyle w:val="ProductList-Body"/>
        <w:rPr>
          <w:szCs w:val="18"/>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61" w:name="OnlineServiceSpecificTerms"/>
      <w:bookmarkStart w:id="62" w:name="_Toc438209759"/>
      <w:r w:rsidRPr="00DE50D3">
        <w:rPr>
          <w:lang w:val="es-ES"/>
        </w:rPr>
        <w:lastRenderedPageBreak/>
        <w:t>Términos Específicos de los Servicios Online</w:t>
      </w:r>
      <w:bookmarkEnd w:id="61"/>
      <w:bookmarkEnd w:id="62"/>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63" w:name="_Toc438209760"/>
      <w:bookmarkStart w:id="64" w:name="MicrosoftAzureServices"/>
      <w:r w:rsidRPr="00DE50D3">
        <w:rPr>
          <w:lang w:val="es-ES"/>
        </w:rPr>
        <w:t xml:space="preserve">Servicios de Microsoft </w:t>
      </w:r>
      <w:r w:rsidRPr="002A03AA">
        <w:rPr>
          <w:lang w:val="es-ES_tradnl"/>
        </w:rPr>
        <w:t>Azure</w:t>
      </w:r>
      <w:bookmarkEnd w:id="63"/>
    </w:p>
    <w:bookmarkEnd w:id="64"/>
    <w:p w14:paraId="4FD3CA91" w14:textId="77777777" w:rsidR="00E22DEE" w:rsidRPr="002A03AA" w:rsidRDefault="00E22DEE" w:rsidP="00E22DEE">
      <w:pPr>
        <w:pStyle w:val="ProductList-Body"/>
        <w:rPr>
          <w:lang w:val="es-ES_tradnl"/>
        </w:rPr>
      </w:pPr>
      <w:r w:rsidRPr="002A03AA">
        <w:rPr>
          <w:b/>
          <w:color w:val="00188F"/>
          <w:lang w:val="es-ES_tradnl"/>
        </w:rPr>
        <w:t>Avisos</w:t>
      </w:r>
    </w:p>
    <w:p w14:paraId="24B11431" w14:textId="650A7224" w:rsidR="00CC34E7" w:rsidRPr="00DE50D3" w:rsidRDefault="00E22DEE" w:rsidP="00E22DEE">
      <w:pPr>
        <w:pStyle w:val="ProductList-Body"/>
        <w:rPr>
          <w:lang w:val="es-ES"/>
        </w:rPr>
      </w:pPr>
      <w:r w:rsidRPr="002A03AA">
        <w:rPr>
          <w:lang w:val="es-ES_tradnl"/>
        </w:rPr>
        <w:t xml:space="preserve">Se aplican las Notificaciones sobre los Servicios Profesionales y el Estándar Visual H.264/AVC, el Estándar de Vídeo VC-1, el Estándar Visual MPEG-4 Parte 2 y el Estándar de Vídeo MPEG-2 que se encuentran en el </w:t>
      </w:r>
      <w:hyperlink w:anchor="Attachment1" w:history="1">
        <w:r w:rsidRPr="002A03AA">
          <w:rPr>
            <w:rStyle w:val="Hyperlink"/>
            <w:lang w:val="es-ES_tradnl"/>
          </w:rPr>
          <w:t>Anexo 1</w:t>
        </w:r>
      </w:hyperlink>
      <w:r w:rsidR="00CC34E7"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65E06F6C" w14:textId="483218A9" w:rsidR="003D22CB" w:rsidRPr="00DE50D3" w:rsidRDefault="002A3A43"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E86D35">
      <w:pPr>
        <w:pStyle w:val="ProductList-OfferingGroupHeading"/>
        <w:rPr>
          <w:lang w:val="es-ES"/>
        </w:rPr>
      </w:pPr>
      <w:bookmarkStart w:id="65" w:name="_Toc438209761"/>
      <w:r w:rsidRPr="00DE50D3">
        <w:rPr>
          <w:lang w:val="es-ES"/>
        </w:rPr>
        <w:t>Enterprise Mobility Services</w:t>
      </w:r>
      <w:bookmarkEnd w:id="65"/>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Azure Active Directory Premium, Azure Rights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E86D35">
      <w:pPr>
        <w:pStyle w:val="ProductList-Offering2Heading"/>
        <w:rPr>
          <w:lang w:val="es-ES"/>
        </w:rPr>
      </w:pPr>
      <w:r w:rsidRPr="00DE50D3">
        <w:rPr>
          <w:lang w:val="es-ES"/>
        </w:rPr>
        <w:tab/>
      </w:r>
      <w:bookmarkStart w:id="66" w:name="_Toc438209762"/>
      <w:r w:rsidRPr="00DE50D3">
        <w:rPr>
          <w:lang w:val="es-ES"/>
        </w:rPr>
        <w:t xml:space="preserve">Azure Active </w:t>
      </w:r>
      <w:r w:rsidRPr="002A03AA">
        <w:rPr>
          <w:lang w:val="es-ES_tradnl"/>
        </w:rPr>
        <w:t>Directory</w:t>
      </w:r>
      <w:r w:rsidRPr="00DE50D3">
        <w:rPr>
          <w:lang w:val="es-ES"/>
        </w:rPr>
        <w:t xml:space="preserve"> Basic</w:t>
      </w:r>
      <w:bookmarkEnd w:id="66"/>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2A3A43"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67" w:name="_Toc438209763"/>
      <w:r w:rsidRPr="00DE50D3">
        <w:rPr>
          <w:lang w:val="es-ES"/>
        </w:rPr>
        <w:t>Azure Active Directory Premium</w:t>
      </w:r>
      <w:bookmarkEnd w:id="67"/>
    </w:p>
    <w:p w14:paraId="15226D31" w14:textId="77777777" w:rsidR="00706672" w:rsidRPr="00DE50D3" w:rsidRDefault="00706672" w:rsidP="00706672">
      <w:pPr>
        <w:pStyle w:val="ProductList-Body"/>
        <w:rPr>
          <w:lang w:val="es-ES"/>
        </w:rPr>
      </w:pPr>
      <w:r w:rsidRPr="00DE50D3">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w:t>
      </w:r>
    </w:p>
    <w:p w14:paraId="64C39BF5" w14:textId="77777777" w:rsidR="00706672" w:rsidRPr="00DE50D3" w:rsidRDefault="002A3A43"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154E0E9" w14:textId="77777777" w:rsidR="002A03AA" w:rsidRPr="00E93619" w:rsidRDefault="002A03AA" w:rsidP="002A03AA">
      <w:pPr>
        <w:pStyle w:val="ProductList-Offering2Heading"/>
        <w:outlineLvl w:val="2"/>
        <w:rPr>
          <w:lang w:val="es-ES"/>
        </w:rPr>
      </w:pPr>
      <w:r w:rsidRPr="00E93619">
        <w:rPr>
          <w:lang w:val="es-ES"/>
        </w:rPr>
        <w:tab/>
      </w:r>
      <w:bookmarkStart w:id="68" w:name="AzureRightsManagement"/>
      <w:bookmarkStart w:id="69" w:name="_Toc431797708"/>
      <w:bookmarkStart w:id="70" w:name="_Toc431459524"/>
      <w:bookmarkStart w:id="71" w:name="_Toc438209764"/>
      <w:r w:rsidRPr="00E93619">
        <w:rPr>
          <w:lang w:val="es-ES"/>
        </w:rPr>
        <w:t>Azure Rights Management</w:t>
      </w:r>
      <w:bookmarkEnd w:id="68"/>
      <w:bookmarkEnd w:id="69"/>
      <w:bookmarkEnd w:id="70"/>
      <w:bookmarkEnd w:id="71"/>
    </w:p>
    <w:p w14:paraId="20450E88"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144B409D" w14:textId="77777777" w:rsidR="002A03AA" w:rsidRPr="00E93619" w:rsidRDefault="002A03AA" w:rsidP="002A03AA">
      <w:pPr>
        <w:pStyle w:val="ProductList-Body"/>
        <w:rPr>
          <w:lang w:val="es-ES"/>
        </w:rPr>
      </w:pPr>
      <w:r w:rsidRPr="00E93619">
        <w:rPr>
          <w:lang w:val="es-ES"/>
        </w:rPr>
        <w:t xml:space="preserve">Se aplica la Notificación de Mapas de Bing que se encuentra en el </w:t>
      </w:r>
      <w:hyperlink w:anchor="Attachment1" w:history="1">
        <w:r w:rsidRPr="00E93619">
          <w:rPr>
            <w:rStyle w:val="Hyperlink"/>
            <w:lang w:val="es-ES"/>
          </w:rPr>
          <w:t>Anexo 1</w:t>
        </w:r>
      </w:hyperlink>
      <w:r w:rsidRPr="00E93619">
        <w:rPr>
          <w:lang w:val="es-ES"/>
        </w:rPr>
        <w:t>.</w:t>
      </w:r>
    </w:p>
    <w:p w14:paraId="2FD857C4" w14:textId="18345730" w:rsidR="008070AF" w:rsidRPr="00DE50D3" w:rsidRDefault="002A3A43"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72" w:name="_Toc388464308"/>
      <w:bookmarkEnd w:id="72"/>
      <w:r w:rsidRPr="00DE50D3">
        <w:rPr>
          <w:lang w:val="es-ES"/>
        </w:rPr>
        <w:tab/>
      </w:r>
      <w:bookmarkStart w:id="73" w:name="_Toc438209765"/>
      <w:r w:rsidRPr="00DE50D3">
        <w:rPr>
          <w:lang w:val="es-ES"/>
        </w:rPr>
        <w:t>Azure RemoteApp</w:t>
      </w:r>
      <w:bookmarkEnd w:id="73"/>
    </w:p>
    <w:p w14:paraId="5831C3F6" w14:textId="77777777" w:rsidR="00D44190" w:rsidRPr="00DE50D3" w:rsidRDefault="002A3A43"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tab/>
      </w:r>
      <w:bookmarkStart w:id="74" w:name="_Toc435790942"/>
      <w:bookmarkStart w:id="75" w:name="_Toc438209766"/>
      <w:r w:rsidRPr="00547183">
        <w:rPr>
          <w:lang w:val="es-AR"/>
        </w:rPr>
        <w:t>Autenticación multifactor de Microsoft</w:t>
      </w:r>
      <w:bookmarkEnd w:id="74"/>
      <w:bookmarkEnd w:id="75"/>
    </w:p>
    <w:p w14:paraId="4FE6AA9A" w14:textId="77777777" w:rsidR="00EA2FAC" w:rsidRPr="00547183" w:rsidRDefault="002A3A43"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5452417D" w14:textId="2D411721" w:rsidR="008070AF" w:rsidRPr="00DE50D3" w:rsidRDefault="00E86D35" w:rsidP="00E86D35">
      <w:pPr>
        <w:pStyle w:val="ProductList-Offering2Heading"/>
        <w:rPr>
          <w:lang w:val="es-ES"/>
        </w:rPr>
      </w:pPr>
      <w:r>
        <w:rPr>
          <w:lang w:val="es-ES"/>
        </w:rPr>
        <w:tab/>
      </w:r>
      <w:bookmarkStart w:id="76" w:name="_Toc438209767"/>
      <w:r w:rsidR="008070AF" w:rsidRPr="00DE50D3">
        <w:rPr>
          <w:lang w:val="es-ES"/>
        </w:rPr>
        <w:t>Microsoft Intune</w:t>
      </w:r>
      <w:bookmarkEnd w:id="76"/>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2A03AA" w:rsidRDefault="006E5B74" w:rsidP="008070AF">
      <w:pPr>
        <w:pStyle w:val="ProductList-Body"/>
        <w:rPr>
          <w:lang w:val="pt-BR"/>
        </w:rPr>
      </w:pPr>
      <w:r w:rsidRPr="002A03AA">
        <w:rPr>
          <w:rFonts w:asciiTheme="majorHAnsi" w:hAnsiTheme="majorHAnsi"/>
          <w:sz w:val="16"/>
          <w:szCs w:val="16"/>
          <w:lang w:val="pt-BR"/>
        </w:rPr>
        <w:lastRenderedPageBreak/>
        <w:t>Microsoft Intune (por usuario)</w:t>
      </w:r>
    </w:p>
    <w:p w14:paraId="1F07D587" w14:textId="4E9FAD78" w:rsidR="008070AF" w:rsidRPr="002A03AA" w:rsidRDefault="006E5B74" w:rsidP="008070AF">
      <w:pPr>
        <w:pStyle w:val="ProductList-Body"/>
        <w:rPr>
          <w:lang w:val="pt-BR"/>
        </w:rPr>
      </w:pPr>
      <w:r w:rsidRPr="002A03AA">
        <w:rPr>
          <w:rFonts w:asciiTheme="majorHAnsi" w:hAnsiTheme="majorHAnsi"/>
          <w:sz w:val="16"/>
          <w:szCs w:val="16"/>
          <w:lang w:val="pt-BR"/>
        </w:rPr>
        <w:t>Complemento de Microsoft Intune para System Center Configuration</w:t>
      </w:r>
    </w:p>
    <w:p w14:paraId="205B37C3" w14:textId="46C8CD01" w:rsidR="00D73EC5" w:rsidRPr="002A03AA" w:rsidRDefault="008070AF" w:rsidP="0024386A">
      <w:pPr>
        <w:pStyle w:val="ProductList-Body"/>
        <w:rPr>
          <w:rFonts w:asciiTheme="majorHAnsi" w:hAnsiTheme="majorHAnsi"/>
          <w:sz w:val="16"/>
          <w:szCs w:val="16"/>
        </w:rPr>
        <w:sectPr w:rsidR="00D73EC5" w:rsidRPr="002A03AA" w:rsidSect="00D73EC5">
          <w:type w:val="continuous"/>
          <w:pgSz w:w="12240" w:h="15840"/>
          <w:pgMar w:top="1440" w:right="720" w:bottom="1440" w:left="720" w:header="720" w:footer="720" w:gutter="0"/>
          <w:cols w:num="2" w:space="720"/>
          <w:titlePg/>
          <w:docGrid w:linePitch="360"/>
        </w:sectPr>
      </w:pPr>
      <w:r w:rsidRPr="002A03AA">
        <w:rPr>
          <w:rFonts w:asciiTheme="majorHAnsi" w:hAnsiTheme="majorHAnsi"/>
          <w:sz w:val="16"/>
          <w:szCs w:val="16"/>
        </w:rPr>
        <w:lastRenderedPageBreak/>
        <w:t>Manager and System Center Endpoint Protection (por usuario)</w:t>
      </w:r>
      <w:r w:rsidRPr="002A03AA">
        <w:rPr>
          <w:rFonts w:asciiTheme="majorHAnsi" w:hAnsiTheme="majorHAnsi"/>
          <w:sz w:val="16"/>
          <w:szCs w:val="16"/>
        </w:rPr>
        <w:br/>
        <w:t>(“Complemento de Microsoft Intune</w:t>
      </w:r>
      <w:r w:rsidR="0024386A" w:rsidRPr="002A03AA">
        <w:rPr>
          <w:rFonts w:asciiTheme="majorHAnsi" w:hAnsiTheme="majorHAnsi"/>
          <w:sz w:val="16"/>
          <w:szCs w:val="16"/>
        </w:rPr>
        <w:t>”</w:t>
      </w:r>
      <w:r w:rsidRPr="002A03AA">
        <w:rPr>
          <w:rFonts w:asciiTheme="majorHAnsi" w:hAnsiTheme="majorHAnsi"/>
          <w:sz w:val="16"/>
          <w:szCs w:val="16"/>
        </w:rPr>
        <w:t>)</w:t>
      </w:r>
    </w:p>
    <w:p w14:paraId="6A81CB19" w14:textId="77777777" w:rsidR="008070AF" w:rsidRPr="000769B3" w:rsidRDefault="008070AF" w:rsidP="008070AF">
      <w:pPr>
        <w:pStyle w:val="ProductList-Body"/>
        <w:pBdr>
          <w:top w:val="single" w:sz="4" w:space="1" w:color="BFBFBF" w:themeColor="background1" w:themeShade="BF"/>
        </w:pBdr>
        <w:rPr>
          <w:sz w:val="8"/>
          <w:szCs w:val="8"/>
        </w:rPr>
      </w:pPr>
    </w:p>
    <w:p w14:paraId="64D8A313"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65F4EACA" w14:textId="799FBEAE" w:rsidR="00E22DEE" w:rsidRPr="002A03AA" w:rsidRDefault="00E22DEE" w:rsidP="00E22DEE">
      <w:pPr>
        <w:pStyle w:val="ProductList-Body"/>
        <w:rPr>
          <w:lang w:val="es-ES_tradnl"/>
        </w:rPr>
      </w:pPr>
      <w:r w:rsidRPr="002A03AA">
        <w:rPr>
          <w:lang w:val="es-ES_tradnl"/>
        </w:rPr>
        <w:t xml:space="preserve">Los servicios de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2A3A43"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4681C3AF" w:rsidR="0074447C" w:rsidRPr="00DE50D3" w:rsidRDefault="0074447C" w:rsidP="00E86D35">
      <w:pPr>
        <w:pStyle w:val="ProductList-OfferingGroupHeading"/>
        <w:rPr>
          <w:lang w:val="es-ES"/>
        </w:rPr>
      </w:pPr>
      <w:bookmarkStart w:id="77" w:name="_Toc438209768"/>
      <w:r w:rsidRPr="00DE50D3">
        <w:rPr>
          <w:lang w:val="es-ES"/>
        </w:rPr>
        <w:t xml:space="preserve">Microsoft Dynamics </w:t>
      </w:r>
      <w:r w:rsidR="002C5473">
        <w:rPr>
          <w:lang w:val="es-ES"/>
        </w:rPr>
        <w:t xml:space="preserve">CRM </w:t>
      </w:r>
      <w:r w:rsidRPr="00DE50D3">
        <w:rPr>
          <w:lang w:val="es-ES"/>
        </w:rPr>
        <w:t>Online Services</w:t>
      </w:r>
      <w:bookmarkEnd w:id="77"/>
    </w:p>
    <w:p w14:paraId="0C1FDF46"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1FCF693D" w14:textId="5F03914D" w:rsidR="0074447C" w:rsidRPr="00DE50D3" w:rsidRDefault="00E22DEE" w:rsidP="00E22DEE">
      <w:pPr>
        <w:pStyle w:val="ProductList-Body"/>
        <w:rPr>
          <w:lang w:val="es-ES"/>
        </w:rPr>
      </w:pPr>
      <w:r w:rsidRPr="002A03AA">
        <w:rPr>
          <w:lang w:val="es-ES_tradnl"/>
        </w:rPr>
        <w:t xml:space="preserve">Se aplican las Notificaciones de Mapas de Bing y Servicios Profesionales que se encuentran en el </w:t>
      </w:r>
      <w:hyperlink w:anchor="Attachment1" w:history="1">
        <w:r w:rsidRPr="002A03AA">
          <w:rPr>
            <w:rStyle w:val="Hyperlink"/>
            <w:lang w:val="es-ES_tradnl"/>
          </w:rPr>
          <w:t>Anexo 1</w:t>
        </w:r>
      </w:hyperlink>
      <w:r w:rsidR="0074447C"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2E7F25F7" w14:textId="77777777" w:rsidR="002A03AA" w:rsidRPr="00E93619" w:rsidRDefault="002A03AA" w:rsidP="002A03AA">
      <w:pPr>
        <w:pStyle w:val="ProductList-Offering2Heading"/>
        <w:rPr>
          <w:lang w:val="es-ES"/>
        </w:rPr>
      </w:pPr>
      <w:r w:rsidRPr="00E93619">
        <w:rPr>
          <w:lang w:val="es-ES"/>
        </w:rPr>
        <w:tab/>
      </w:r>
      <w:bookmarkStart w:id="78" w:name="_Toc431797712"/>
      <w:bookmarkStart w:id="79" w:name="_Toc431459528"/>
      <w:bookmarkStart w:id="80" w:name="_Toc438209769"/>
      <w:r w:rsidRPr="00E93619">
        <w:rPr>
          <w:lang w:val="es-ES"/>
        </w:rPr>
        <w:t>Microsoft Dynamics CRM Online</w:t>
      </w:r>
      <w:bookmarkEnd w:id="78"/>
      <w:bookmarkEnd w:id="79"/>
      <w:bookmarkEnd w:id="80"/>
    </w:p>
    <w:p w14:paraId="5EE02F53" w14:textId="77777777" w:rsidR="002A03AA" w:rsidRPr="00E93619" w:rsidRDefault="002A03AA" w:rsidP="002A03AA">
      <w:pPr>
        <w:pStyle w:val="ProductList-Offering1"/>
        <w:rPr>
          <w:lang w:val="es-ES"/>
        </w:rPr>
        <w:sectPr w:rsidR="002A03AA" w:rsidRPr="00E93619" w:rsidSect="00D73EC5">
          <w:type w:val="continuous"/>
          <w:pgSz w:w="12240" w:h="15840"/>
          <w:pgMar w:top="1440" w:right="720" w:bottom="1440" w:left="720" w:header="720" w:footer="720" w:gutter="0"/>
          <w:cols w:space="720"/>
          <w:titlePg/>
          <w:docGrid w:linePitch="360"/>
        </w:sectPr>
      </w:pPr>
    </w:p>
    <w:p w14:paraId="59845EA3"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Microsoft Dynamics CRM Online Essentials</w:t>
      </w:r>
    </w:p>
    <w:p w14:paraId="462F8B1A"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Basic</w:t>
      </w:r>
    </w:p>
    <w:p w14:paraId="28F82FE6"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Microsoft Dynamics CRM Online Professional</w:t>
      </w:r>
    </w:p>
    <w:p w14:paraId="54526105"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Microsoft Dynamics CRM Online Enterprise</w:t>
      </w:r>
    </w:p>
    <w:p w14:paraId="7760EE2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Autoservicio de empleados de Microsoft Dynamics</w:t>
      </w:r>
    </w:p>
    <w:p w14:paraId="5C9E5418" w14:textId="77777777" w:rsidR="002A03AA" w:rsidRPr="00E93619" w:rsidRDefault="002A03AA" w:rsidP="002A03AA">
      <w:pPr>
        <w:pStyle w:val="ProductList-Body"/>
        <w:rPr>
          <w:lang w:val="es-ES"/>
        </w:rPr>
        <w:sectPr w:rsidR="002A03AA" w:rsidRPr="00E93619" w:rsidSect="00E275D6">
          <w:type w:val="continuous"/>
          <w:pgSz w:w="12240" w:h="15840"/>
          <w:pgMar w:top="1440" w:right="720" w:bottom="1440" w:left="720" w:header="720" w:footer="720" w:gutter="0"/>
          <w:cols w:num="2" w:space="720"/>
          <w:titlePg/>
          <w:docGrid w:linePitch="360"/>
        </w:sectPr>
      </w:pPr>
    </w:p>
    <w:p w14:paraId="410D0073" w14:textId="77777777" w:rsidR="002A03AA" w:rsidRPr="00E93619" w:rsidRDefault="002A03AA" w:rsidP="002A03AA">
      <w:pPr>
        <w:pStyle w:val="ProductList-Body"/>
        <w:pBdr>
          <w:top w:val="single" w:sz="4" w:space="1" w:color="BFBFBF" w:themeColor="background1" w:themeShade="BF"/>
        </w:pBdr>
        <w:rPr>
          <w:sz w:val="8"/>
          <w:szCs w:val="8"/>
          <w:lang w:val="es-ES"/>
        </w:rPr>
      </w:pPr>
    </w:p>
    <w:p w14:paraId="2AD70C8D" w14:textId="77777777" w:rsidR="002A03AA" w:rsidRPr="00E93619" w:rsidRDefault="002A03AA" w:rsidP="002A03AA">
      <w:pPr>
        <w:pStyle w:val="ProductList-Body"/>
        <w:tabs>
          <w:tab w:val="clear" w:pos="158"/>
          <w:tab w:val="left" w:pos="360"/>
        </w:tabs>
        <w:rPr>
          <w:lang w:val="es-ES"/>
        </w:rPr>
      </w:pPr>
      <w:r w:rsidRPr="00E93619">
        <w:rPr>
          <w:b/>
          <w:color w:val="00188F"/>
          <w:lang w:val="es-ES"/>
        </w:rPr>
        <w:t>Usuarios Externos</w:t>
      </w:r>
    </w:p>
    <w:p w14:paraId="17094FB9" w14:textId="77777777" w:rsidR="002A03AA" w:rsidRPr="00E93619" w:rsidRDefault="002A03AA" w:rsidP="002A03AA">
      <w:pPr>
        <w:pStyle w:val="ProductList-Body"/>
        <w:tabs>
          <w:tab w:val="clear" w:pos="158"/>
          <w:tab w:val="left" w:pos="360"/>
        </w:tabs>
        <w:rPr>
          <w:lang w:val="es-ES"/>
        </w:rPr>
      </w:pPr>
      <w:r w:rsidRPr="00E93619">
        <w:rPr>
          <w:lang w:val="es-ES"/>
        </w:rPr>
        <w:t>Los Usuarios Externos de todas las ediciones de Microsoft Dynamics CRM Online y Parture, no necesitan de Microsoft una SL para acceder al Servicio Online a menos que utilicen clientes de Microsoft Dynamics CRM. Esta excepción no se aplica al acceso de Microsoft Dynamics Marketing, Microsoft Social Engagement, o a los contratistas o agentes del Cliente o de sus Filiales.</w:t>
      </w:r>
      <w:r w:rsidRPr="00E93619">
        <w:rPr>
          <w:color w:val="000000" w:themeColor="text1"/>
          <w:szCs w:val="18"/>
          <w:lang w:val="es-ES"/>
        </w:rPr>
        <w:t xml:space="preserve"> </w:t>
      </w:r>
    </w:p>
    <w:p w14:paraId="719EFD5C" w14:textId="0A05AF6C" w:rsidR="004E52BA" w:rsidRPr="00DE50D3" w:rsidRDefault="002A3A43"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bookmarkStart w:id="81" w:name="MicrosoftDynamicsMarketing"/>
      <w:r w:rsidRPr="00DE50D3">
        <w:rPr>
          <w:lang w:val="es-ES"/>
        </w:rPr>
        <w:tab/>
      </w:r>
      <w:bookmarkStart w:id="82" w:name="_Toc438209770"/>
      <w:r w:rsidRPr="00DE50D3">
        <w:rPr>
          <w:lang w:val="es-ES"/>
        </w:rPr>
        <w:t>Microsoft Dynamics Marketing</w:t>
      </w:r>
      <w:bookmarkEnd w:id="82"/>
    </w:p>
    <w:bookmarkEnd w:id="81"/>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 xml:space="preserve">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w:t>
      </w:r>
      <w:r w:rsidRPr="00547183">
        <w:rPr>
          <w:lang w:val="es-AR"/>
        </w:rPr>
        <w:lastRenderedPageBreak/>
        <w:t>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2A3A43"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r w:rsidRPr="00DE50D3">
        <w:rPr>
          <w:lang w:val="es-ES"/>
        </w:rPr>
        <w:tab/>
      </w:r>
      <w:bookmarkStart w:id="83" w:name="_Toc438209771"/>
      <w:r w:rsidRPr="00DE50D3">
        <w:rPr>
          <w:lang w:val="es-ES"/>
        </w:rPr>
        <w:t>Microsoft Social Engagement</w:t>
      </w:r>
      <w:bookmarkEnd w:id="83"/>
    </w:p>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5E68D6B4" w14:textId="67C1D2D9" w:rsidR="00234095" w:rsidRPr="00DE50D3" w:rsidRDefault="00234095" w:rsidP="00234095">
      <w:pPr>
        <w:pStyle w:val="ProductList-Body"/>
        <w:tabs>
          <w:tab w:val="clear" w:pos="158"/>
          <w:tab w:val="left" w:pos="360"/>
        </w:tabs>
        <w:rPr>
          <w:lang w:val="es-ES"/>
        </w:rPr>
      </w:pPr>
      <w:r w:rsidRPr="00DE50D3">
        <w:rPr>
          <w:lang w:val="es-ES"/>
        </w:rP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2A3A43"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E86D35">
      <w:pPr>
        <w:pStyle w:val="ProductList-Offering2Heading"/>
        <w:rPr>
          <w:lang w:val="es-ES"/>
        </w:rPr>
      </w:pPr>
      <w:r w:rsidRPr="00DE50D3">
        <w:rPr>
          <w:lang w:val="es-ES"/>
        </w:rPr>
        <w:tab/>
      </w:r>
      <w:bookmarkStart w:id="84" w:name="_Toc438209772"/>
      <w:r w:rsidRPr="00DE50D3">
        <w:rPr>
          <w:lang w:val="es-ES"/>
        </w:rPr>
        <w:t>Parature, de Microsoft</w:t>
      </w:r>
      <w:bookmarkEnd w:id="84"/>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El Cliente puede utilizar Parature de acuerdo con los términos de privacidad y/o seguridad ubicados en http://www.parature.com/privacylegal/.</w:t>
      </w:r>
    </w:p>
    <w:p w14:paraId="1C854430" w14:textId="77777777" w:rsidR="00E776C5" w:rsidRPr="00DE50D3" w:rsidRDefault="002A3A43"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85" w:name="_Toc438209773"/>
      <w:r w:rsidRPr="00DE50D3">
        <w:rPr>
          <w:lang w:val="es-ES"/>
        </w:rPr>
        <w:t>Servicios de Office 365</w:t>
      </w:r>
      <w:bookmarkEnd w:id="85"/>
    </w:p>
    <w:p w14:paraId="39B62DBA" w14:textId="77777777" w:rsidR="00E22DEE" w:rsidRPr="002A03AA" w:rsidRDefault="00E22DEE" w:rsidP="00E22DEE">
      <w:pPr>
        <w:pStyle w:val="ProductList-Body"/>
        <w:tabs>
          <w:tab w:val="clear" w:pos="158"/>
          <w:tab w:val="left" w:pos="360"/>
        </w:tabs>
        <w:rPr>
          <w:lang w:val="es-ES_tradnl"/>
        </w:rPr>
      </w:pPr>
      <w:r w:rsidRPr="002A03AA">
        <w:rPr>
          <w:b/>
          <w:color w:val="00188F"/>
          <w:lang w:val="es-ES_tradnl"/>
        </w:rPr>
        <w:t>Avisos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86" w:name="CoreFeaturesforOffice365Services"/>
      <w:r w:rsidRPr="00DE50D3">
        <w:rPr>
          <w:b/>
          <w:color w:val="00188F"/>
          <w:lang w:val="es-ES"/>
        </w:rPr>
        <w:t>Características Básicas de los Servicios de Office 365</w:t>
      </w:r>
    </w:p>
    <w:bookmarkEnd w:id="86"/>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r w:rsidRPr="00DE50D3">
        <w:rPr>
          <w:lang w:val="es-ES"/>
        </w:rPr>
        <w:lastRenderedPageBreak/>
        <w:tab/>
      </w:r>
      <w:bookmarkStart w:id="87" w:name="_Toc438209774"/>
      <w:r w:rsidRPr="00DE50D3">
        <w:rPr>
          <w:lang w:val="es-ES"/>
        </w:rPr>
        <w:t>Exchange Online</w:t>
      </w:r>
      <w:bookmarkEnd w:id="87"/>
    </w:p>
    <w:p w14:paraId="504B85AD" w14:textId="77777777" w:rsidR="00E93FD0" w:rsidRPr="00DE50D3" w:rsidRDefault="00E93FD0" w:rsidP="00E22DEE">
      <w:pPr>
        <w:pStyle w:val="ProductList-Offering1"/>
        <w:keepNext/>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B3CE53D" w14:textId="140B5111" w:rsidR="002C5473" w:rsidRDefault="002C5473" w:rsidP="00E22DEE">
      <w:pPr>
        <w:pStyle w:val="ProductList-Body"/>
        <w:keepNext/>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2A03AA" w:rsidRDefault="004E52BA" w:rsidP="00EF1E73">
      <w:pPr>
        <w:pStyle w:val="ProductList-Body"/>
        <w:rPr>
          <w:lang w:val="es-ES"/>
        </w:rPr>
      </w:pPr>
      <w:r w:rsidRPr="002A03AA">
        <w:rPr>
          <w:rFonts w:asciiTheme="majorHAnsi" w:hAnsiTheme="majorHAnsi"/>
          <w:sz w:val="16"/>
          <w:szCs w:val="16"/>
          <w:lang w:val="es-ES"/>
        </w:rPr>
        <w:lastRenderedPageBreak/>
        <w:t>Quiosco de Exchange Online</w:t>
      </w:r>
    </w:p>
    <w:p w14:paraId="731F56DF" w14:textId="77777777" w:rsidR="004E52BA" w:rsidRPr="002A03AA" w:rsidRDefault="004E52BA" w:rsidP="00EF1E73">
      <w:pPr>
        <w:pStyle w:val="ProductList-Body"/>
        <w:rPr>
          <w:lang w:val="es-ES"/>
        </w:rPr>
      </w:pPr>
      <w:r w:rsidRPr="002A03AA">
        <w:rPr>
          <w:rFonts w:asciiTheme="majorHAnsi" w:hAnsiTheme="majorHAnsi"/>
          <w:sz w:val="16"/>
          <w:szCs w:val="16"/>
          <w:lang w:val="es-ES"/>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lastRenderedPageBreak/>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8"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88" w:name="_Toc423959249"/>
      <w:r w:rsidRPr="00BB43D7">
        <w:rPr>
          <w:b/>
          <w:color w:val="00188F"/>
          <w:lang w:val="es-ES"/>
        </w:rPr>
        <w:t>Contrato de Nivel de Servicio</w:t>
      </w:r>
      <w:bookmarkEnd w:id="88"/>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2A3A43"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E86D35">
      <w:pPr>
        <w:pStyle w:val="ProductList-Offering2Heading"/>
        <w:rPr>
          <w:lang w:val="es-ES"/>
        </w:rPr>
      </w:pPr>
      <w:bookmarkStart w:id="89" w:name="Office365Applications"/>
      <w:r w:rsidRPr="00DE50D3">
        <w:rPr>
          <w:lang w:val="es-ES"/>
        </w:rPr>
        <w:tab/>
      </w:r>
      <w:bookmarkStart w:id="90" w:name="_Toc438209775"/>
      <w:r w:rsidRPr="00DE50D3">
        <w:rPr>
          <w:lang w:val="es-ES"/>
        </w:rPr>
        <w:t>Aplicaciones de Office 365</w:t>
      </w:r>
      <w:bookmarkEnd w:id="90"/>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89"/>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E6DDB39" w14:textId="04A64507" w:rsidR="00123E7D" w:rsidRPr="002A03AA" w:rsidRDefault="00123E7D" w:rsidP="00123E7D">
      <w:pPr>
        <w:pStyle w:val="ProductList-Body"/>
      </w:pPr>
      <w:r w:rsidRPr="002A03AA">
        <w:t>No existe SLA para Project Pro para Office 365 y Visio Pro para Office 365.</w:t>
      </w:r>
    </w:p>
    <w:p w14:paraId="446EB6D0" w14:textId="77777777" w:rsidR="00123E7D" w:rsidRPr="002A03AA" w:rsidRDefault="00123E7D" w:rsidP="00123E7D">
      <w:pPr>
        <w:pStyle w:val="ProductList-Body"/>
      </w:pPr>
    </w:p>
    <w:p w14:paraId="3AE0F884" w14:textId="77777777" w:rsidR="00EA2FAC" w:rsidRPr="00547183" w:rsidRDefault="00EA2FAC" w:rsidP="00EA2FAC">
      <w:pPr>
        <w:pStyle w:val="ProductList-Body"/>
        <w:tabs>
          <w:tab w:val="clear" w:pos="158"/>
          <w:tab w:val="left" w:pos="180"/>
        </w:tabs>
        <w:rPr>
          <w:b/>
          <w:color w:val="00188F"/>
          <w:lang w:val="es-AR"/>
        </w:rPr>
      </w:pPr>
      <w:r w:rsidRPr="00547183">
        <w:rPr>
          <w:b/>
          <w:color w:val="00188F"/>
          <w:lang w:val="es-AR"/>
        </w:rPr>
        <w:t>Derechos de Instalación y Uso</w:t>
      </w:r>
    </w:p>
    <w:p w14:paraId="63AAA6AF" w14:textId="77777777" w:rsidR="00EA2FAC" w:rsidRPr="007F0A21" w:rsidRDefault="00EA2FAC" w:rsidP="00EA2FAC">
      <w:pPr>
        <w:pStyle w:val="ProductList-Body"/>
        <w:tabs>
          <w:tab w:val="clear" w:pos="158"/>
          <w:tab w:val="left" w:pos="180"/>
        </w:tabs>
      </w:pPr>
      <w:r w:rsidRPr="00547183">
        <w:rPr>
          <w:lang w:val="es-AR"/>
        </w:rPr>
        <w:t xml:space="preserve">Cada usuario al cual el Cliente ceda una SL de Usuario debe contar con una Cuenta Microsoft con el fin de utilizar el software proporcionado con la suscripción. </w:t>
      </w:r>
      <w:r>
        <w:t>Estos usuarios:</w:t>
      </w:r>
    </w:p>
    <w:p w14:paraId="24C97366" w14:textId="77777777" w:rsidR="00EA2FAC" w:rsidRPr="00547183" w:rsidRDefault="00EA2FAC" w:rsidP="00EA2FAC">
      <w:pPr>
        <w:pStyle w:val="ProductList-Body"/>
        <w:numPr>
          <w:ilvl w:val="0"/>
          <w:numId w:val="17"/>
        </w:numPr>
        <w:ind w:left="450" w:hanging="270"/>
        <w:rPr>
          <w:lang w:val="es-AR"/>
        </w:rPr>
      </w:pPr>
      <w:r w:rsidRPr="00547183">
        <w:rPr>
          <w:lang w:val="es-AR"/>
        </w:rPr>
        <w:t>pueden activar el software que se proporciona con la SL en un máximo de cinco OSE simultáneos para uso local o remoto;</w:t>
      </w:r>
    </w:p>
    <w:p w14:paraId="5F5CD224"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 xml:space="preserve">también puede instalar y usar el software, con activación en equipos compartidos, en un servidor de red o en servidores compartidos con un socio cualificado de nube. Se encuentra disponible una lista de socios cualificados de nube y de requisitos de implementación adicionales en </w:t>
      </w:r>
      <w:hyperlink r:id="rId39" w:history="1">
        <w:r w:rsidRPr="00547183">
          <w:rPr>
            <w:rStyle w:val="Hyperlink"/>
            <w:lang w:val="es-AR"/>
          </w:rPr>
          <w:t>www.office.com/sca</w:t>
        </w:r>
      </w:hyperlink>
      <w:r w:rsidRPr="00547183">
        <w:rPr>
          <w:lang w:val="es-AR"/>
        </w:rPr>
        <w:t>. Para este derecho de uso, “usuario de red” es un servidor de hardware físico exclusivamente dedicado al uso del Cliente. Esta disposición de activación en equipos compartidos no se aplica a la licencia de Clientes para Office 365 Business y</w:t>
      </w:r>
    </w:p>
    <w:p w14:paraId="06F690DD" w14:textId="77777777" w:rsidR="00EA2FAC" w:rsidRPr="00547183" w:rsidRDefault="00EA2FAC" w:rsidP="00EA2FAC">
      <w:pPr>
        <w:pStyle w:val="ProductList-Body"/>
        <w:numPr>
          <w:ilvl w:val="0"/>
          <w:numId w:val="17"/>
        </w:numPr>
        <w:spacing w:before="40"/>
        <w:ind w:left="450" w:hanging="274"/>
        <w:rPr>
          <w:lang w:val="es-AR"/>
        </w:rPr>
      </w:pPr>
      <w:r w:rsidRPr="00547183">
        <w:rPr>
          <w:lang w:val="es-AR"/>
        </w:rPr>
        <w:t>debe conectar a Internet cada dispositivo en el que el usuario haya instalado el software al menos una vez cada 30 días o podría verse afectada la funcionalidad del software.</w:t>
      </w:r>
    </w:p>
    <w:p w14:paraId="3C202356" w14:textId="77777777" w:rsidR="00EA2FAC" w:rsidRPr="00547183" w:rsidRDefault="00EA2FAC" w:rsidP="00EA2FAC">
      <w:pPr>
        <w:pStyle w:val="ProductList-Body"/>
        <w:ind w:left="180"/>
        <w:rPr>
          <w:lang w:val="es-AR"/>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2A03AA">
      <w:pPr>
        <w:pStyle w:val="ProductList-Body"/>
        <w:keepNext/>
        <w:ind w:left="187"/>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Para cada suscripción de Office 365 ProPlus, el Cliente puede instalar cualquier número de copias de Office Web Apps Server 2013 en cualquier Servidor dedicado al uso del Cliente. Cada usuario de Office 365 ProPlus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lastRenderedPageBreak/>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2A3A43"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91" w:name="_Toc438209776"/>
      <w:r w:rsidRPr="00E93619">
        <w:rPr>
          <w:lang w:val="es-ES"/>
        </w:rPr>
        <w:t>Análisis de Office 365 Delve</w:t>
      </w:r>
      <w:bookmarkEnd w:id="91"/>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2A3A43"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92" w:name="_Toc435790953"/>
      <w:bookmarkStart w:id="93" w:name="_Toc438209777"/>
      <w:r w:rsidRPr="00547183">
        <w:rPr>
          <w:lang w:val="es-AR"/>
        </w:rPr>
        <w:t>Advanced eDiscovery de Office 365</w:t>
      </w:r>
      <w:bookmarkEnd w:id="92"/>
      <w:bookmarkEnd w:id="93"/>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7F0A21" w:rsidRDefault="002A3A43" w:rsidP="000769B3">
      <w:pPr>
        <w:pStyle w:val="ProductList-Body"/>
        <w:shd w:val="clear" w:color="auto" w:fill="A6A6A6" w:themeFill="background1" w:themeFillShade="A6"/>
        <w:spacing w:before="120" w:after="240"/>
        <w:jc w:val="right"/>
      </w:pPr>
      <w:hyperlink w:anchor="TableofContents" w:history="1">
        <w:r w:rsidR="000769B3">
          <w:rPr>
            <w:rStyle w:val="Hyperlink"/>
            <w:sz w:val="16"/>
            <w:szCs w:val="16"/>
          </w:rPr>
          <w:t>Tabla de contenido</w:t>
        </w:r>
      </w:hyperlink>
      <w:r w:rsidR="000769B3">
        <w:rPr>
          <w:sz w:val="16"/>
          <w:szCs w:val="16"/>
        </w:rPr>
        <w:t xml:space="preserve"> / </w:t>
      </w:r>
      <w:hyperlink w:anchor="GeneralTerms" w:history="1">
        <w:r w:rsidR="000769B3">
          <w:rPr>
            <w:rStyle w:val="Hyperlink"/>
            <w:sz w:val="16"/>
            <w:szCs w:val="16"/>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94" w:name="_Toc438209778"/>
      <w:r w:rsidRPr="00DE50D3">
        <w:rPr>
          <w:lang w:val="es-ES"/>
        </w:rPr>
        <w:t>Office Online</w:t>
      </w:r>
      <w:bookmarkEnd w:id="94"/>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2A3A43"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E86D35">
      <w:pPr>
        <w:pStyle w:val="ProductList-Offering2Heading"/>
        <w:rPr>
          <w:lang w:val="es-ES"/>
        </w:rPr>
      </w:pPr>
      <w:r w:rsidRPr="00DE50D3">
        <w:rPr>
          <w:lang w:val="es-ES"/>
        </w:rPr>
        <w:tab/>
      </w:r>
      <w:bookmarkStart w:id="95" w:name="_Toc438209779"/>
      <w:r w:rsidRPr="00DE50D3">
        <w:rPr>
          <w:lang w:val="es-ES"/>
        </w:rPr>
        <w:t>OneDrive for Business</w:t>
      </w:r>
      <w:bookmarkEnd w:id="95"/>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2A3A43"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E86D35">
      <w:pPr>
        <w:pStyle w:val="ProductList-Offering2Heading"/>
        <w:rPr>
          <w:lang w:val="es-ES"/>
        </w:rPr>
      </w:pPr>
      <w:r w:rsidRPr="00DE50D3">
        <w:rPr>
          <w:lang w:val="es-ES"/>
        </w:rPr>
        <w:tab/>
      </w:r>
      <w:bookmarkStart w:id="96" w:name="_Toc438209780"/>
      <w:r w:rsidRPr="00DE50D3">
        <w:rPr>
          <w:lang w:val="es-ES"/>
        </w:rPr>
        <w:t>Project Online</w:t>
      </w:r>
      <w:bookmarkEnd w:id="96"/>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2A3A43"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97" w:name="_Toc438209781"/>
      <w:r w:rsidRPr="002A03AA">
        <w:rPr>
          <w:lang w:val="es-ES"/>
        </w:rPr>
        <w:t>SharePoint Online</w:t>
      </w:r>
      <w:bookmarkEnd w:id="97"/>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lastRenderedPageBreak/>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lastRenderedPageBreak/>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2A3A43"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98" w:name="SkypeforBusinessOnline"/>
      <w:r w:rsidRPr="00E93619">
        <w:rPr>
          <w:lang w:val="es-ES"/>
        </w:rPr>
        <w:tab/>
      </w:r>
      <w:bookmarkStart w:id="99" w:name="_Toc431797723"/>
      <w:bookmarkStart w:id="100" w:name="_Toc431459539"/>
      <w:bookmarkStart w:id="101" w:name="_Toc438209782"/>
      <w:r w:rsidRPr="00E93619">
        <w:rPr>
          <w:lang w:val="es-ES"/>
        </w:rPr>
        <w:t xml:space="preserve">Skype Empresarial </w:t>
      </w:r>
      <w:bookmarkEnd w:id="99"/>
      <w:r w:rsidRPr="00E93619">
        <w:rPr>
          <w:lang w:val="es-ES"/>
        </w:rPr>
        <w:t>Online</w:t>
      </w:r>
      <w:bookmarkEnd w:id="98"/>
      <w:bookmarkEnd w:id="100"/>
      <w:bookmarkEnd w:id="101"/>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lastRenderedPageBreak/>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77777777" w:rsidR="002A03AA" w:rsidRPr="00E93619" w:rsidRDefault="002A03AA" w:rsidP="002A03AA">
      <w:pPr>
        <w:pStyle w:val="ProductList-Body"/>
        <w:tabs>
          <w:tab w:val="clear" w:pos="158"/>
          <w:tab w:val="left" w:pos="360"/>
        </w:tabs>
        <w:rPr>
          <w:lang w:val="es-ES"/>
        </w:rPr>
      </w:pPr>
      <w:r w:rsidRPr="00E93619">
        <w:rPr>
          <w:b/>
          <w:color w:val="00188F"/>
          <w:lang w:val="es-ES"/>
        </w:rPr>
        <w:t>Avisos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02" w:name="CaracterísticasBásicasdelosServicios"/>
      <w:r w:rsidRPr="00E93619">
        <w:rPr>
          <w:b/>
          <w:color w:val="00188F"/>
          <w:lang w:val="es-ES"/>
        </w:rPr>
        <w:t>Características Básicas de los Servicios de Office 365</w:t>
      </w:r>
      <w:bookmarkEnd w:id="102"/>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2A03AA">
      <w:pPr>
        <w:pStyle w:val="ProductList-Body"/>
        <w:tabs>
          <w:tab w:val="clear" w:pos="158"/>
          <w:tab w:val="left" w:pos="360"/>
        </w:tabs>
        <w:ind w:left="180"/>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2A3A43"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r w:rsidRPr="00E93619">
        <w:rPr>
          <w:lang w:val="es-ES"/>
        </w:rPr>
        <w:tab/>
      </w:r>
      <w:bookmarkStart w:id="103" w:name="_Toc438209783"/>
      <w:r w:rsidRPr="00E93619">
        <w:rPr>
          <w:lang w:val="es-ES"/>
        </w:rPr>
        <w:t>Servicios de Skype Empresarial Online PSTN</w:t>
      </w:r>
      <w:bookmarkEnd w:id="103"/>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22038607" w14:textId="77777777" w:rsidR="002A03AA" w:rsidRPr="00EA2FAC" w:rsidRDefault="002A03AA" w:rsidP="002A03AA">
      <w:pPr>
        <w:pStyle w:val="ProductList-Body"/>
        <w:rPr>
          <w:sz w:val="16"/>
          <w:szCs w:val="16"/>
        </w:rPr>
      </w:pPr>
      <w:r w:rsidRPr="00EA2FAC">
        <w:rPr>
          <w:rFonts w:asciiTheme="majorHAnsi" w:hAnsiTheme="majorHAnsi"/>
          <w:sz w:val="16"/>
          <w:szCs w:val="16"/>
        </w:rPr>
        <w:lastRenderedPageBreak/>
        <w:t>Skype Empresarial Online PSTN Calling</w:t>
      </w:r>
    </w:p>
    <w:p w14:paraId="7C398638" w14:textId="77777777" w:rsidR="002A03AA" w:rsidRPr="00EA2FAC" w:rsidRDefault="002A03AA" w:rsidP="002A03AA">
      <w:pPr>
        <w:pStyle w:val="ProductList-Body"/>
        <w:rPr>
          <w:sz w:val="16"/>
          <w:szCs w:val="16"/>
        </w:rPr>
      </w:pPr>
      <w:r w:rsidRPr="00EA2FAC">
        <w:rPr>
          <w:rFonts w:asciiTheme="majorHAnsi" w:hAnsiTheme="majorHAnsi"/>
          <w:sz w:val="16"/>
          <w:szCs w:val="16"/>
        </w:rPr>
        <w:t>Skype Empresarial Online PSTN Conferencing</w:t>
      </w:r>
    </w:p>
    <w:p w14:paraId="45DEFDB7" w14:textId="77777777" w:rsidR="002A03AA" w:rsidRPr="00EA2FAC" w:rsidRDefault="002A03AA" w:rsidP="002A03AA">
      <w:pPr>
        <w:pStyle w:val="ProductList-Body"/>
      </w:pPr>
    </w:p>
    <w:p w14:paraId="16B83A90" w14:textId="77777777" w:rsidR="002A03AA" w:rsidRPr="00EA2FAC" w:rsidRDefault="002A03AA" w:rsidP="002A03AA">
      <w:pPr>
        <w:pStyle w:val="ProductList-Offering2"/>
        <w:sectPr w:rsidR="002A03AA" w:rsidRPr="00EA2FAC" w:rsidSect="005B7124">
          <w:type w:val="continuous"/>
          <w:pgSz w:w="12240" w:h="15840"/>
          <w:pgMar w:top="1440" w:right="720" w:bottom="1440" w:left="720" w:header="720" w:footer="720" w:gutter="0"/>
          <w:cols w:num="2" w:space="720"/>
          <w:titlePg/>
          <w:docGrid w:linePitch="360"/>
        </w:sectPr>
      </w:pPr>
    </w:p>
    <w:p w14:paraId="34AB5B10" w14:textId="77777777" w:rsidR="002A03AA" w:rsidRPr="00EA2FAC" w:rsidRDefault="002A03AA" w:rsidP="002A03AA">
      <w:pPr>
        <w:pStyle w:val="ProductList-Body"/>
        <w:pBdr>
          <w:top w:val="single" w:sz="4" w:space="1" w:color="BFBFBF" w:themeColor="background1" w:themeShade="BF"/>
        </w:pBdr>
        <w:rPr>
          <w:sz w:val="8"/>
          <w:szCs w:val="8"/>
        </w:rPr>
      </w:pPr>
    </w:p>
    <w:p w14:paraId="2CD149DC"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Definición de Servicios de PSTN</w:t>
      </w:r>
    </w:p>
    <w:p w14:paraId="740B369D" w14:textId="77777777" w:rsidR="002A03AA" w:rsidRPr="00E93619" w:rsidRDefault="002A03AA" w:rsidP="002A03AA">
      <w:pPr>
        <w:pStyle w:val="ProductList-Body"/>
        <w:rPr>
          <w:lang w:val="es-ES"/>
        </w:rPr>
      </w:pPr>
      <w:r w:rsidRPr="00E93619">
        <w:rPr>
          <w:lang w:val="es-ES"/>
        </w:rPr>
        <w:t>Servicios de Skype para Business Online PSTN (“Servicios de PSTN”) permite a los usuarios comunicarse con otros a través de la red telefónica por voz mundial, conocida generalmente como la red telefónica pública conmutada (PSTN).</w:t>
      </w:r>
    </w:p>
    <w:p w14:paraId="6D3B1FFD" w14:textId="77777777" w:rsidR="002A03AA" w:rsidRPr="00E93619" w:rsidRDefault="002A03AA" w:rsidP="002A03AA">
      <w:pPr>
        <w:pStyle w:val="ProductList-Body"/>
        <w:rPr>
          <w:lang w:val="es-ES"/>
        </w:rPr>
      </w:pPr>
    </w:p>
    <w:p w14:paraId="10472FF7" w14:textId="77777777" w:rsidR="002A03AA" w:rsidRPr="000769B3" w:rsidRDefault="002A03AA" w:rsidP="000769B3">
      <w:pPr>
        <w:pStyle w:val="ProductList-Body"/>
        <w:tabs>
          <w:tab w:val="clear" w:pos="158"/>
          <w:tab w:val="left" w:pos="360"/>
        </w:tabs>
        <w:rPr>
          <w:b/>
          <w:color w:val="00188F"/>
          <w:lang w:val="es-ES"/>
        </w:rPr>
      </w:pPr>
      <w:r w:rsidRPr="00E93619">
        <w:rPr>
          <w:b/>
          <w:color w:val="00188F"/>
          <w:lang w:val="es-ES"/>
        </w:rPr>
        <w:t xml:space="preserve">Proveedor del servicio de PSTN </w:t>
      </w:r>
    </w:p>
    <w:p w14:paraId="1607BE5F" w14:textId="77777777" w:rsidR="002A03AA" w:rsidRPr="00E93619" w:rsidRDefault="002A03AA" w:rsidP="002A03AA">
      <w:pPr>
        <w:pStyle w:val="ProductList-Body"/>
        <w:rPr>
          <w:lang w:val="es-ES"/>
        </w:rPr>
      </w:pPr>
      <w:r w:rsidRPr="00E93619">
        <w:rPr>
          <w:lang w:val="es-ES"/>
        </w:rPr>
        <w:t>Los Servicios de PSTN se proporcionan a los clientes de Estados Unidos a través de Skype Communications US Corporation, una subsidiaria de Microsoft Corporation. Los Servicios de PSTN se proporcionan a los clientes que se encuentran fuera de los Estados Unidos por parte de la Filial de Microsoft que firma el contrato de Licencias por Volumen con el cliente.</w:t>
      </w:r>
    </w:p>
    <w:p w14:paraId="421EF95C" w14:textId="77777777" w:rsidR="002A03AA" w:rsidRPr="00E93619" w:rsidRDefault="002A03AA" w:rsidP="002A03AA">
      <w:pPr>
        <w:pStyle w:val="ProductList-Body"/>
        <w:tabs>
          <w:tab w:val="clear" w:pos="158"/>
          <w:tab w:val="left" w:pos="360"/>
        </w:tabs>
        <w:rPr>
          <w:lang w:val="es-ES"/>
        </w:rPr>
      </w:pPr>
    </w:p>
    <w:p w14:paraId="395116C3"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Impuestos de PSTN</w:t>
      </w:r>
    </w:p>
    <w:p w14:paraId="76E31698" w14:textId="77777777" w:rsidR="002A03AA" w:rsidRPr="00E93619" w:rsidRDefault="002A03AA" w:rsidP="002A03AA">
      <w:pPr>
        <w:pStyle w:val="ProductList-Body"/>
        <w:tabs>
          <w:tab w:val="left" w:pos="360"/>
        </w:tabs>
        <w:rPr>
          <w:lang w:val="es-ES"/>
        </w:rPr>
      </w:pPr>
      <w:r w:rsidRPr="00E93619">
        <w:rPr>
          <w:lang w:val="es-ES"/>
        </w:rPr>
        <w:t xml:space="preserve">Los impuestos para los Servicios de PSTN se basan en la dirección del cliente proporcionada a Microsoft para fines tributarios. </w:t>
      </w:r>
    </w:p>
    <w:p w14:paraId="00E6CAAC" w14:textId="77777777" w:rsidR="002A03AA" w:rsidRPr="00E93619" w:rsidRDefault="002A03AA" w:rsidP="002A03AA">
      <w:pPr>
        <w:pStyle w:val="ProductList-Body"/>
        <w:tabs>
          <w:tab w:val="left" w:pos="360"/>
        </w:tabs>
        <w:rPr>
          <w:lang w:val="es-ES"/>
        </w:rPr>
      </w:pPr>
    </w:p>
    <w:p w14:paraId="30F9C8EE" w14:textId="77777777" w:rsidR="002A03AA" w:rsidRPr="00E93619" w:rsidRDefault="002A03AA" w:rsidP="002A03AA">
      <w:pPr>
        <w:pStyle w:val="ProductList-Body"/>
        <w:tabs>
          <w:tab w:val="left" w:pos="360"/>
        </w:tabs>
        <w:rPr>
          <w:spacing w:val="1"/>
          <w:lang w:val="es-ES"/>
        </w:rPr>
      </w:pPr>
      <w:r w:rsidRPr="00E93619">
        <w:rPr>
          <w:spacing w:val="1"/>
          <w:lang w:val="es-ES"/>
        </w:rPr>
        <w:t>En Estados Unidos, en todos los precios para los Servicios de PSTN que Microsoft, en nombre de Skype Communications US Corporation, vende directamente a los clientes se incluyen todas las cuotas y los impuestos aplicables que se deben cobrar al cliente y pagar a cualquier agencia gubernamental, organismo cuasi gubernamental o comisión. Estos impuestos se divulgan en el sitio de Licencias por Volumen (</w:t>
      </w:r>
      <w:hyperlink r:id="rId40" w:history="1">
        <w:r w:rsidRPr="00E93619">
          <w:rPr>
            <w:rStyle w:val="Hyperlink"/>
            <w:spacing w:val="1"/>
            <w:lang w:val="es-ES"/>
          </w:rPr>
          <w:t>http://go.microsoft.com/fwlink/?LinkId=690247</w:t>
        </w:r>
      </w:hyperlink>
      <w:r w:rsidRPr="00E93619">
        <w:rPr>
          <w:spacing w:val="1"/>
          <w:lang w:val="es-ES"/>
        </w:rPr>
        <w:t>). Para ventas indirectas en Estados Unidos, los precios los establece el revendedor del cliente, que es responsable de recopilar y remitir los impuestos adicionales que se puedan aplicar.</w:t>
      </w:r>
    </w:p>
    <w:p w14:paraId="799E1EE3" w14:textId="77777777" w:rsidR="002A03AA" w:rsidRPr="00E93619" w:rsidRDefault="002A03AA" w:rsidP="002A03AA">
      <w:pPr>
        <w:pStyle w:val="ProductList-Body"/>
        <w:tabs>
          <w:tab w:val="left" w:pos="360"/>
        </w:tabs>
        <w:rPr>
          <w:lang w:val="es-ES"/>
        </w:rPr>
      </w:pPr>
    </w:p>
    <w:p w14:paraId="4213DA4C" w14:textId="77777777" w:rsidR="002A03AA" w:rsidRPr="000769B3" w:rsidRDefault="002A03AA" w:rsidP="000769B3">
      <w:pPr>
        <w:pStyle w:val="ProductList-Body"/>
        <w:keepNext/>
        <w:tabs>
          <w:tab w:val="clear" w:pos="158"/>
          <w:tab w:val="left" w:pos="360"/>
        </w:tabs>
        <w:rPr>
          <w:b/>
          <w:color w:val="00188F"/>
          <w:lang w:val="es-ES"/>
        </w:rPr>
      </w:pPr>
      <w:r w:rsidRPr="000769B3">
        <w:rPr>
          <w:b/>
          <w:color w:val="00188F"/>
          <w:lang w:val="es-ES"/>
        </w:rPr>
        <w:lastRenderedPageBreak/>
        <w:t>Información importante acerca de las llamadas de emergencia/911 en los Estados Unidos</w:t>
      </w:r>
    </w:p>
    <w:p w14:paraId="0EAA602B" w14:textId="77777777" w:rsidR="002A03AA" w:rsidRPr="00E93619" w:rsidRDefault="002A03AA" w:rsidP="002A03AA">
      <w:pPr>
        <w:pStyle w:val="ProductList-Body"/>
        <w:tabs>
          <w:tab w:val="left" w:pos="360"/>
        </w:tabs>
        <w:rPr>
          <w:lang w:val="es-ES"/>
        </w:rPr>
      </w:pPr>
      <w:r w:rsidRPr="00E93619">
        <w:rPr>
          <w:lang w:val="es-ES"/>
        </w:rPr>
        <w:t>Las llamadas de emergencia al 911 funcionan de manera diferente con los servicios de Skype Empresarial Online PSTN Calling que con los servicios telefónicos tradicionales. Los clientes están obligados a notificar estas diferencias a cada usuario de los servicios de Skype Empresarial Online PSTN Calling. Entre las diferencias se incluyen la siguientes: (i) Es posible que Skype Empresarial no conozca la ubicación real de una persona que llame al 911, lo que podría hacer que una llamada al 911 se enrute a un centro de llamadas de 911 equivocado y/o que los servicios de emergencia se envíen a una ubicación incorrecta; (ii) cuando un usuario de Skype Empresarial marca el 911, es posible que una operadora le pida su ubicación para ayudarle a enrutar de manera adecuada la llamada de emergencia y de esta manera enviar los servicios de emergencia adecuados; (iii) si el dispositivo del usuario no tiene batería, hay cortes de electricidad o, por cualquier motivo, no puede acceder de otra manera a Internet, el usuario no podrá realizar una llamada al 911 a través de los servicios de Skype Empresarial Online PSTN Calling; y (iv) aunque los servicios de Skype Empresarial Online PSTN Calling se pueden usar en cualquier lugar del mundo donde haya una conexión a Internet disponible, los usuarios no deberían llamar al 911 desde una ubicación que se encuentre fuera de los Estados Unidos porque probablemente la llamada no se enrutará al centro de llamadas adecuado de ese país.</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2A3A43"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E86D35">
      <w:pPr>
        <w:pStyle w:val="ProductList-OfferingGroupHeading"/>
        <w:rPr>
          <w:lang w:val="es-ES"/>
        </w:rPr>
      </w:pPr>
      <w:bookmarkStart w:id="104" w:name="_Toc438209784"/>
      <w:r w:rsidRPr="00DE50D3">
        <w:rPr>
          <w:lang w:val="es-ES"/>
        </w:rPr>
        <w:t>Otros Servicios Online</w:t>
      </w:r>
      <w:bookmarkEnd w:id="104"/>
    </w:p>
    <w:p w14:paraId="15FE5732" w14:textId="3F9E7EAA" w:rsidR="008E1EAF" w:rsidRPr="00DE50D3" w:rsidRDefault="004B3528" w:rsidP="00E86D35">
      <w:pPr>
        <w:pStyle w:val="ProductList-Offering2Heading"/>
        <w:rPr>
          <w:lang w:val="es-ES"/>
        </w:rPr>
      </w:pPr>
      <w:r w:rsidRPr="00DE50D3">
        <w:rPr>
          <w:lang w:val="es-ES"/>
        </w:rPr>
        <w:tab/>
      </w:r>
      <w:bookmarkStart w:id="105" w:name="_Toc438209785"/>
      <w:r w:rsidRPr="00DE50D3">
        <w:rPr>
          <w:lang w:val="es-ES"/>
        </w:rPr>
        <w:t>Plataforma de Empresa de Mapas de Bing y Plataforma de Administración de Activos Móviles de Mapas de Bing</w:t>
      </w:r>
      <w:bookmarkEnd w:id="105"/>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Complemento de Mapas de Bing Unlimited,</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1" w:history="1">
        <w:r w:rsidRPr="00DE50D3">
          <w:rPr>
            <w:rStyle w:val="Hyperlink"/>
            <w:lang w:val="es-ES"/>
          </w:rPr>
          <w:t>http://go.microsoft.com/fwlink/p/?LinkID=66121</w:t>
        </w:r>
      </w:hyperlink>
      <w:r w:rsidRPr="00DE50D3">
        <w:rPr>
          <w:lang w:val="es-ES"/>
        </w:rPr>
        <w:t xml:space="preserve"> y en </w:t>
      </w:r>
      <w:hyperlink r:id="rId42"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lastRenderedPageBreak/>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3"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2A3A43"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E86D35">
      <w:pPr>
        <w:pStyle w:val="ProductList-Offering2Heading"/>
        <w:rPr>
          <w:lang w:val="es-ES"/>
        </w:rPr>
      </w:pPr>
      <w:r w:rsidRPr="00DE50D3">
        <w:rPr>
          <w:lang w:val="es-ES"/>
        </w:rPr>
        <w:tab/>
      </w:r>
      <w:bookmarkStart w:id="106" w:name="_Toc438209786"/>
      <w:r w:rsidRPr="00DE50D3">
        <w:rPr>
          <w:lang w:val="es-ES"/>
        </w:rPr>
        <w:t>Microsoft Learning E-Reference Library</w:t>
      </w:r>
      <w:bookmarkEnd w:id="106"/>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2A3A43"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E86D35">
      <w:pPr>
        <w:pStyle w:val="ProductList-Offering2Heading"/>
      </w:pPr>
      <w:r w:rsidRPr="00DE50D3">
        <w:rPr>
          <w:lang w:val="es-ES"/>
        </w:rPr>
        <w:tab/>
      </w:r>
      <w:bookmarkStart w:id="107" w:name="_Toc438209787"/>
      <w:r w:rsidRPr="00DE50D3">
        <w:t>Microsoft Learning IT Academy</w:t>
      </w:r>
      <w:bookmarkEnd w:id="107"/>
    </w:p>
    <w:p w14:paraId="246D13D7" w14:textId="77777777" w:rsidR="00917344" w:rsidRPr="00DE50D3" w:rsidRDefault="00917344" w:rsidP="00917344">
      <w:pPr>
        <w:pStyle w:val="ProductList-Body"/>
      </w:pPr>
      <w:r w:rsidRPr="00DE50D3">
        <w:rPr>
          <w:b/>
          <w:color w:val="00188F"/>
        </w:rPr>
        <w:t>SL de Servicio</w:t>
      </w:r>
    </w:p>
    <w:p w14:paraId="2B441D8A" w14:textId="78207564" w:rsidR="00917344" w:rsidRPr="00DE50D3" w:rsidRDefault="00917344" w:rsidP="00917344">
      <w:pPr>
        <w:pStyle w:val="ProductList-Body"/>
        <w:rPr>
          <w:lang w:val="es-ES"/>
        </w:rPr>
      </w:pPr>
      <w:r w:rsidRPr="00DE50D3">
        <w:rPr>
          <w:lang w:val="es-ES"/>
        </w:rPr>
        <w:t>Se requiere una SL de Servicio para cada Ubicación que acceda o utilice cualquier servicio o beneficio de Microsoft Learning IT Academy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Directrices del Programa IT Academy</w:t>
      </w:r>
    </w:p>
    <w:p w14:paraId="6F2DF207" w14:textId="14F06370" w:rsidR="00917344" w:rsidRPr="00DE50D3" w:rsidRDefault="00917344" w:rsidP="00917344">
      <w:pPr>
        <w:pStyle w:val="ProductList-Body"/>
        <w:rPr>
          <w:lang w:val="es-ES"/>
        </w:rPr>
      </w:pPr>
      <w:r w:rsidRPr="00DE50D3">
        <w:rPr>
          <w:lang w:val="es-ES"/>
        </w:rPr>
        <w:t xml:space="preserve">Las directrices del Programa IT Academy, que se encuentran en </w:t>
      </w:r>
      <w:hyperlink r:id="rId44" w:history="1">
        <w:r w:rsidRPr="00DE50D3">
          <w:rPr>
            <w:rStyle w:val="Hyperlink"/>
            <w:lang w:val="es-ES"/>
          </w:rPr>
          <w:t>http://www.microsoft.com/itacademy</w:t>
        </w:r>
      </w:hyperlink>
      <w:r w:rsidRPr="00DE50D3">
        <w:rPr>
          <w:lang w:val="es-ES"/>
        </w:rPr>
        <w:t>, se aplican al uso que el Cliente hace de Microsoft Learning IT Academy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2A3A43"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E86D35">
      <w:pPr>
        <w:pStyle w:val="ProductList-Offering2Heading"/>
        <w:rPr>
          <w:lang w:val="es-ES"/>
        </w:rPr>
      </w:pPr>
      <w:r w:rsidRPr="00DE50D3">
        <w:rPr>
          <w:lang w:val="es-ES"/>
        </w:rPr>
        <w:tab/>
      </w:r>
      <w:bookmarkStart w:id="108" w:name="_Toc438209788"/>
      <w:r w:rsidRPr="00DE50D3">
        <w:rPr>
          <w:lang w:val="es-ES"/>
        </w:rPr>
        <w:t>Office 365 Developer</w:t>
      </w:r>
      <w:bookmarkEnd w:id="108"/>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2A3A43"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E86D35">
      <w:pPr>
        <w:pStyle w:val="ProductList-Offering2Heading"/>
        <w:rPr>
          <w:lang w:val="es-ES"/>
        </w:rPr>
      </w:pPr>
      <w:r w:rsidRPr="00DE50D3">
        <w:rPr>
          <w:lang w:val="es-ES"/>
        </w:rPr>
        <w:tab/>
      </w:r>
      <w:bookmarkStart w:id="109" w:name="_Toc438209789"/>
      <w:r w:rsidRPr="00DE50D3">
        <w:rPr>
          <w:lang w:val="es-ES"/>
        </w:rPr>
        <w:t xml:space="preserve">Power BI </w:t>
      </w:r>
      <w:r w:rsidR="002C5473">
        <w:rPr>
          <w:lang w:val="es-ES"/>
        </w:rPr>
        <w:t>Pro</w:t>
      </w:r>
      <w:bookmarkEnd w:id="109"/>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2A3A43"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E86D35">
      <w:pPr>
        <w:pStyle w:val="ProductList-Offering2Heading"/>
        <w:rPr>
          <w:lang w:val="es-ES"/>
        </w:rPr>
      </w:pPr>
      <w:r w:rsidRPr="00DE50D3">
        <w:rPr>
          <w:lang w:val="es-ES"/>
        </w:rPr>
        <w:tab/>
      </w:r>
      <w:bookmarkStart w:id="110" w:name="_Toc438209790"/>
      <w:r w:rsidRPr="00DE50D3">
        <w:rPr>
          <w:lang w:val="es-ES"/>
        </w:rPr>
        <w:t>System Center Endpoint Protection</w:t>
      </w:r>
      <w:bookmarkEnd w:id="110"/>
    </w:p>
    <w:p w14:paraId="705AE399" w14:textId="77777777" w:rsidR="002A03AA" w:rsidRPr="00E93619" w:rsidRDefault="002A03AA" w:rsidP="002A03AA">
      <w:pPr>
        <w:pStyle w:val="ProductList-Body"/>
        <w:rPr>
          <w:lang w:val="es-ES"/>
        </w:rPr>
      </w:pPr>
      <w:r w:rsidRPr="00E93619">
        <w:rPr>
          <w:b/>
          <w:color w:val="00188F"/>
          <w:lang w:val="es-ES"/>
        </w:rPr>
        <w:t>SL de dispositivos y usuarios</w:t>
      </w:r>
    </w:p>
    <w:p w14:paraId="69DA45FD" w14:textId="77777777" w:rsidR="002A03AA" w:rsidRPr="00E93619" w:rsidRDefault="002A03AA" w:rsidP="002A03AA">
      <w:pPr>
        <w:pStyle w:val="ProductList-Body"/>
        <w:rPr>
          <w:lang w:val="es-ES"/>
        </w:rPr>
      </w:pPr>
      <w:r w:rsidRPr="00E93619">
        <w:rPr>
          <w:lang w:val="es-ES"/>
        </w:rPr>
        <w:t>Se requiere una SL para cada dispositivo que acceda a System Center Endpoint Protection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708BA54B" w14:textId="77777777" w:rsidR="002A03AA" w:rsidRPr="00E93619" w:rsidRDefault="002A03AA" w:rsidP="002A03AA">
      <w:pPr>
        <w:pStyle w:val="ProductList-Body"/>
        <w:rPr>
          <w:lang w:val="es-ES"/>
        </w:rPr>
      </w:pPr>
      <w:r w:rsidRPr="00E93619">
        <w:rPr>
          <w:b/>
          <w:color w:val="00188F"/>
          <w:lang w:val="es-ES"/>
        </w:rPr>
        <w:t>SL de Administración de Servidores</w:t>
      </w:r>
    </w:p>
    <w:p w14:paraId="3298C8B2" w14:textId="385115A6" w:rsidR="001B7CEF" w:rsidRPr="008147CC" w:rsidRDefault="002A03AA" w:rsidP="002A03AA">
      <w:pPr>
        <w:pStyle w:val="ProductList-Body"/>
        <w:rPr>
          <w:lang w:val="es-AR"/>
        </w:rPr>
      </w:pPr>
      <w:r w:rsidRPr="00E93619">
        <w:rPr>
          <w:lang w:val="es-ES"/>
        </w:rPr>
        <w:t xml:space="preserve">Además de los requisitos de SL de Usuario, se requieren Licencias de Administración de Servidor para cada Servidor en el número especificado en los términos de licencia de System Center 2012 R2 Datacenter y Standard en la sección Servidores de Administración de los Términos de Productos. Encontrará los Términos de Productos en </w:t>
      </w:r>
      <w:hyperlink r:id="rId45" w:history="1">
        <w:r w:rsidRPr="00E93619">
          <w:rPr>
            <w:rStyle w:val="Hyperlink"/>
            <w:lang w:val="es-ES"/>
          </w:rPr>
          <w:t>http://go.microsoft.com/?linkid=9839206</w:t>
        </w:r>
      </w:hyperlink>
      <w:r w:rsidRPr="00E93619">
        <w:rPr>
          <w:lang w:val="es-ES"/>
        </w:rPr>
        <w:t xml:space="preserve">. A los efectos de esta declaración, los OSE que ejecutan </w:t>
      </w:r>
      <w:r w:rsidRPr="00E93619">
        <w:rPr>
          <w:lang w:val="es-ES"/>
        </w:rPr>
        <w:lastRenderedPageBreak/>
        <w:t>sistemas operativos de servidor que acceden a System Center Endpoint Protection o a software relacionado son OSE administrados. Para este párrafo, un “Servidor” es un dispositivo en el que el Cliente ejecuta un software de sistema operativo del servidor</w:t>
      </w:r>
      <w:r w:rsidR="001B7CEF" w:rsidRPr="008147CC">
        <w:rPr>
          <w:lang w:val="es-AR"/>
        </w:rPr>
        <w:t>.</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t>archivos de firma y de datos con filtración de contenido.</w:t>
      </w:r>
    </w:p>
    <w:p w14:paraId="2166D208" w14:textId="75E7C41F" w:rsidR="00D67A4B" w:rsidRPr="00DE50D3" w:rsidRDefault="002A3A43"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11" w:name="_Toc438209791"/>
      <w:r w:rsidRPr="00DE50D3">
        <w:rPr>
          <w:lang w:val="es-ES"/>
        </w:rPr>
        <w:t>API de Traductor</w:t>
      </w:r>
      <w:bookmarkEnd w:id="111"/>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6" w:history="1">
        <w:r w:rsidRPr="00DE50D3">
          <w:rPr>
            <w:rStyle w:val="Hyperlink"/>
            <w:lang w:val="es-ES"/>
          </w:rPr>
          <w:t>http://aka.ms/translatortou</w:t>
        </w:r>
      </w:hyperlink>
      <w:r w:rsidRPr="00DE50D3">
        <w:rPr>
          <w:lang w:val="es-ES"/>
        </w:rPr>
        <w:t xml:space="preserve"> y la Declaración de Privacidad de Translator, que se encuentra en </w:t>
      </w:r>
      <w:hyperlink r:id="rId47" w:history="1">
        <w:r w:rsidRPr="00DE50D3">
          <w:rPr>
            <w:rStyle w:val="Hyperlink"/>
            <w:lang w:val="es-ES"/>
          </w:rPr>
          <w:t>http://aka.ms/translatorprivacy</w:t>
        </w:r>
      </w:hyperlink>
      <w:r w:rsidRPr="00DE50D3">
        <w:rPr>
          <w:lang w:val="es-ES"/>
        </w:rPr>
        <w:t>.</w:t>
      </w:r>
    </w:p>
    <w:p w14:paraId="472476E8" w14:textId="75F2672B" w:rsidR="00D67A4B" w:rsidRPr="00DE50D3" w:rsidRDefault="002A3A43"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E86D35">
      <w:pPr>
        <w:pStyle w:val="ProductList-Offering2Heading"/>
        <w:rPr>
          <w:lang w:val="es-ES"/>
        </w:rPr>
      </w:pPr>
      <w:r w:rsidRPr="00DE50D3">
        <w:rPr>
          <w:lang w:val="es-ES"/>
        </w:rPr>
        <w:tab/>
      </w:r>
      <w:bookmarkStart w:id="112" w:name="_Toc438209792"/>
      <w:r w:rsidRPr="00DE50D3">
        <w:rPr>
          <w:lang w:val="es-ES"/>
        </w:rPr>
        <w:t>Yammer Enterprise</w:t>
      </w:r>
      <w:bookmarkEnd w:id="112"/>
    </w:p>
    <w:p w14:paraId="7104DBD5" w14:textId="77777777" w:rsidR="00E22DEE" w:rsidRPr="002A03AA" w:rsidRDefault="00E22DEE" w:rsidP="00E22DEE">
      <w:pPr>
        <w:pStyle w:val="ProductList-Body"/>
        <w:rPr>
          <w:lang w:val="es-ES_tradnl"/>
        </w:rPr>
      </w:pPr>
      <w:r w:rsidRPr="002A03AA">
        <w:rPr>
          <w:b/>
          <w:color w:val="00188F"/>
          <w:lang w:val="es-ES_tradnl"/>
        </w:rPr>
        <w:t>Avisos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2A3A43"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13" w:name="Attachment1"/>
      <w:bookmarkStart w:id="114" w:name="_Toc438209793"/>
      <w:r w:rsidRPr="00DE50D3">
        <w:rPr>
          <w:lang w:val="es-ES"/>
        </w:rPr>
        <w:lastRenderedPageBreak/>
        <w:t>Anexo 1: Notificaciones</w:t>
      </w:r>
      <w:bookmarkEnd w:id="113"/>
      <w:bookmarkEnd w:id="114"/>
    </w:p>
    <w:p w14:paraId="2F4609B8" w14:textId="0A35F4A9" w:rsidR="004D27A6" w:rsidRPr="00DE50D3" w:rsidRDefault="00D67A4B" w:rsidP="00E86D35">
      <w:pPr>
        <w:pStyle w:val="ProductList-Offering1Heading"/>
        <w:rPr>
          <w:lang w:val="es-ES"/>
        </w:rPr>
      </w:pPr>
      <w:bookmarkStart w:id="115" w:name="_Toc438209794"/>
      <w:r w:rsidRPr="00DE50D3">
        <w:rPr>
          <w:lang w:val="es-ES"/>
        </w:rPr>
        <w:t>Bing Maps</w:t>
      </w:r>
      <w:bookmarkEnd w:id="115"/>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8" w:history="1">
        <w:r w:rsidRPr="00DE50D3">
          <w:rPr>
            <w:rStyle w:val="Hyperlink"/>
            <w:lang w:val="es-ES"/>
          </w:rPr>
          <w:t>go.microsoft.com/?linkid=9710837</w:t>
        </w:r>
      </w:hyperlink>
      <w:r w:rsidRPr="00DE50D3">
        <w:rPr>
          <w:lang w:val="es-ES"/>
        </w:rPr>
        <w:t xml:space="preserve"> y la Declaración de Privacidad de Mapas de Bing disponible en </w:t>
      </w:r>
      <w:hyperlink r:id="rId49" w:history="1">
        <w:r w:rsidRPr="00DE50D3">
          <w:rPr>
            <w:rStyle w:val="Hyperlink"/>
            <w:lang w:val="es-ES"/>
          </w:rPr>
          <w:t>go.microsoft.com/fwlink/?LinkID=248686</w:t>
        </w:r>
      </w:hyperlink>
      <w:r w:rsidRPr="00DE50D3">
        <w:rPr>
          <w:lang w:val="es-ES"/>
        </w:rPr>
        <w:t>.</w:t>
      </w:r>
    </w:p>
    <w:bookmarkStart w:id="116"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17" w:name="_Toc438209795"/>
      <w:bookmarkStart w:id="118" w:name="ProfessionalServices"/>
      <w:r w:rsidRPr="002A03AA">
        <w:rPr>
          <w:lang w:val="es-ES_tradnl"/>
        </w:rPr>
        <w:t>Servicios Profesionales</w:t>
      </w:r>
      <w:bookmarkEnd w:id="116"/>
      <w:bookmarkEnd w:id="117"/>
    </w:p>
    <w:bookmarkEnd w:id="118"/>
    <w:p w14:paraId="612CB1A5" w14:textId="77777777" w:rsidR="00E22DEE" w:rsidRPr="002A03AA" w:rsidRDefault="00E22DEE" w:rsidP="00E22DEE">
      <w:pPr>
        <w:pStyle w:val="ProductList-Body"/>
        <w:rPr>
          <w:lang w:val="es-ES_tradnl"/>
        </w:rPr>
      </w:pPr>
      <w:r w:rsidRPr="002A03AA">
        <w:rPr>
          <w:lang w:val="es-ES_tradnl"/>
        </w:rPr>
        <w:t>Es posible que el Cliente sea elegible para servicios de soporte al cliente y consultoría de Microsoft relacionados con este Servicio Online. Tales servicios se consideran “Servicios Profesionales” conforme al contrato de licencias por volumen del Cliente. Los términos de esta Notificación se aplican a dichos servicios, pero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está protegida conforme a los términos de confidencialidad del contrato de licencias por volumen del Cliente</w:t>
      </w:r>
      <w:r w:rsidRPr="002A03AA">
        <w:rPr>
          <w:szCs w:val="18"/>
          <w:lang w:val="es-ES_tradnl"/>
        </w:rPr>
        <w:t xml:space="preserve">. </w:t>
      </w:r>
    </w:p>
    <w:p w14:paraId="0AA7DE63" w14:textId="77777777" w:rsidR="00E22DEE" w:rsidRPr="002A03AA" w:rsidRDefault="00E22DEE" w:rsidP="00E22DEE">
      <w:pPr>
        <w:pStyle w:val="ProductList-Body"/>
        <w:rPr>
          <w:lang w:val="es-ES_tradnl"/>
        </w:rPr>
      </w:pPr>
    </w:p>
    <w:p w14:paraId="650B2E77" w14:textId="77777777" w:rsidR="00E22DEE" w:rsidRPr="002A03AA" w:rsidRDefault="00E22DEE" w:rsidP="00E22DEE">
      <w:pPr>
        <w:pStyle w:val="ProductList-Body"/>
        <w:rPr>
          <w:lang w:val="es-ES_tradnl"/>
        </w:rPr>
      </w:pPr>
      <w:r w:rsidRPr="002A03AA">
        <w:rPr>
          <w:lang w:val="es-ES_tradnl"/>
        </w:rPr>
        <w:t xml:space="preserve">Es posible que se apliquen términos adicionales, pero únicamente en la medida en que no entren en conflicto con esta Notificación. </w:t>
      </w:r>
    </w:p>
    <w:p w14:paraId="79027567" w14:textId="77777777" w:rsidR="00E22DEE" w:rsidRPr="002A03AA" w:rsidRDefault="00E22DEE" w:rsidP="00E22DEE">
      <w:pPr>
        <w:pStyle w:val="ProductList-Body"/>
        <w:rPr>
          <w:lang w:val="es-ES_tradnl"/>
        </w:rPr>
      </w:pPr>
    </w:p>
    <w:p w14:paraId="6E5ED904" w14:textId="77777777" w:rsidR="00E22DEE" w:rsidRPr="002A03AA" w:rsidRDefault="00E22DEE" w:rsidP="00E22DEE">
      <w:pPr>
        <w:pStyle w:val="ProductList-Body"/>
        <w:rPr>
          <w:lang w:val="es-ES_tradnl"/>
        </w:rPr>
      </w:pPr>
      <w:r w:rsidRPr="002A03AA">
        <w:rPr>
          <w:lang w:val="es-ES_tradnl"/>
        </w:rPr>
        <w:t xml:space="preserve">Si el contrato de licencias por volumen del Cliente cubre Servicios Online solamente (y no define Servicios Profesionales), dichos servicios se prestan sujetos a los “Términos de Servicios Profesionales” a continuación. </w:t>
      </w:r>
    </w:p>
    <w:p w14:paraId="47B85E2C" w14:textId="77777777" w:rsidR="00E22DEE" w:rsidRPr="002A03AA" w:rsidRDefault="00E22DEE" w:rsidP="00E22DEE">
      <w:pPr>
        <w:pStyle w:val="ProductList-Body"/>
        <w:rPr>
          <w:lang w:val="es-ES_tradnl"/>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871A4C3" w14:textId="77777777" w:rsidR="00E22DEE" w:rsidRPr="002A03AA" w:rsidRDefault="00E22DEE" w:rsidP="00E22DEE">
      <w:pPr>
        <w:pStyle w:val="ProductList-Body"/>
        <w:outlineLvl w:val="2"/>
        <w:rPr>
          <w:lang w:val="es-ES_tradnl"/>
        </w:rPr>
      </w:pPr>
      <w:r w:rsidRPr="002A03AA">
        <w:rPr>
          <w:b/>
          <w:color w:val="00188F"/>
          <w:lang w:val="es-ES_tradnl"/>
        </w:rPr>
        <w:t>Fixes</w:t>
      </w:r>
    </w:p>
    <w:p w14:paraId="3ACABAE9" w14:textId="77777777" w:rsidR="00E22DEE" w:rsidRPr="002A03AA" w:rsidRDefault="00E22DEE" w:rsidP="00E22DEE">
      <w:pPr>
        <w:pStyle w:val="ProductList-Body"/>
        <w:rPr>
          <w:lang w:val="es-ES_tradnl"/>
        </w:rPr>
      </w:pPr>
      <w:r w:rsidRPr="002A03AA">
        <w:rPr>
          <w:lang w:val="es-ES_tradnl"/>
        </w:rPr>
        <w:t xml:space="preserve">“Fixes” hace referencia a las correcciones, las modificaciones o las mejoras (o sus derivados) de los Productos que Microsoft lanza de forma general (como los service pack) o que Microsoft proporciona al Cliente para abordar un problema específico relacionado con soporte al cliente. La licencia de cada Fix se concede sujeta a los mismos términos que el Producto al que se aplica, así como a cualquier término independiente proporcionado con el Fix. En caso de que no se proporcione un Fix para un Producto específico, se aplicarán los Términos Generales de los presentes Términos de Servicios Online (OST), junto con cualesquiera términos de uso que Microsoft facilite con el Fix. </w:t>
      </w:r>
    </w:p>
    <w:p w14:paraId="0E71500B" w14:textId="77777777" w:rsidR="00E22DEE" w:rsidRPr="002A03AA" w:rsidRDefault="00E22DEE" w:rsidP="00E22DEE">
      <w:pPr>
        <w:pStyle w:val="ProductList-Body"/>
        <w:rPr>
          <w:lang w:val="es-ES_tradnl"/>
        </w:rPr>
      </w:pPr>
    </w:p>
    <w:p w14:paraId="2C186FD8" w14:textId="77777777" w:rsidR="00E22DEE" w:rsidRPr="002A03AA" w:rsidRDefault="00E22DEE" w:rsidP="00E22DEE">
      <w:pPr>
        <w:pStyle w:val="ProductList-Body"/>
        <w:outlineLvl w:val="2"/>
        <w:rPr>
          <w:lang w:val="es-ES_tradnl"/>
        </w:rPr>
      </w:pPr>
      <w:r w:rsidRPr="002A03AA">
        <w:rPr>
          <w:b/>
          <w:color w:val="00188F"/>
          <w:lang w:val="es-ES_tradnl"/>
        </w:rPr>
        <w:t>Trabajo Preexistente</w:t>
      </w:r>
    </w:p>
    <w:p w14:paraId="40876DA3" w14:textId="77777777" w:rsidR="00E22DEE" w:rsidRPr="002A03AA" w:rsidRDefault="00E22DEE" w:rsidP="00E22DEE">
      <w:pPr>
        <w:pStyle w:val="ProductList-Body"/>
        <w:rPr>
          <w:lang w:val="es-ES_tradnl"/>
        </w:rPr>
      </w:pPr>
      <w:r w:rsidRPr="002A03AA">
        <w:rPr>
          <w:lang w:val="es-ES_tradnl"/>
        </w:rPr>
        <w:t xml:space="preserve">Todos los derechos de cualquier código informático o material escrito no basado en código desarrollado u obtenido de otro modo de forma independiente a los Servicios Profesionales proporcionados al Cliente (“Trabajo Preexistente”) seguirán siendo propiedad exclusiva de la parte que los proporciona. Cada parte puede utilizar, reproducir y modificar el Trabajo Preexistente de la otra parte según sea necesario para llevar a cabo las obligaciones relacionadas con los Servicios Profesionales. Salvo que las partes acuerden expresamente algo distinto por escrito, cuando se pague </w:t>
      </w:r>
      <w:r w:rsidRPr="002A03AA">
        <w:rPr>
          <w:lang w:val="es-ES_tradnl"/>
        </w:rPr>
        <w:lastRenderedPageBreak/>
        <w:t xml:space="preserve">por completo, Microsoft otorgará al Cliente una licencia no exclusiva, perpetua y totalmente pagada para utilizar, reproducir y modificar (si corresponde) cualquier Trabajo Preexistente de Microsoft proporcionado como parte de los Servicios Profesionales, únicamente en la forma entregada al Cliente y exclusivamente para fines comerciales internos del Cliente. La licencia para un Trabajo Preexistente de Microsoft queda sujeta al cumplimiento por parte del Cliente de los términos de su contrato de licencias por volumen. </w:t>
      </w:r>
    </w:p>
    <w:p w14:paraId="2685DA96" w14:textId="77777777" w:rsidR="00E22DEE" w:rsidRPr="002A03AA" w:rsidRDefault="00E22DEE" w:rsidP="00E22DEE">
      <w:pPr>
        <w:pStyle w:val="ProductList-Body"/>
        <w:rPr>
          <w:lang w:val="es-ES_tradnl"/>
        </w:rPr>
      </w:pPr>
    </w:p>
    <w:p w14:paraId="781F7432" w14:textId="77777777" w:rsidR="00E22DEE" w:rsidRPr="002A03AA" w:rsidRDefault="00E22DEE" w:rsidP="00E22DEE">
      <w:pPr>
        <w:pStyle w:val="ProductList-Body"/>
        <w:rPr>
          <w:lang w:val="es-ES_tradnl"/>
        </w:rPr>
      </w:pPr>
      <w:r w:rsidRPr="002A03AA">
        <w:rPr>
          <w:b/>
          <w:color w:val="00188F"/>
          <w:lang w:val="es-ES_tradnl"/>
        </w:rPr>
        <w:t>Entregables</w:t>
      </w:r>
    </w:p>
    <w:p w14:paraId="69B99BD8" w14:textId="77777777" w:rsidR="00E22DEE" w:rsidRPr="002A03AA" w:rsidRDefault="00E22DEE" w:rsidP="00E22DEE">
      <w:pPr>
        <w:pStyle w:val="ProductList-Body"/>
        <w:rPr>
          <w:lang w:val="es-ES_tradnl"/>
        </w:rPr>
      </w:pPr>
      <w:r w:rsidRPr="002A03AA">
        <w:rPr>
          <w:lang w:val="es-ES_tradnl"/>
        </w:rPr>
        <w:t xml:space="preserve">“Entregables” hace referencia a cualesquiera códigos informáticos o materiales, distintos de los Productos y los Fixes, que Microsoft deje al Cliente una vez concluida la prestación de Servicios Profesionales por parte de Microsoft. Tras el pago total de los Servicios Profesionales, Microsoft concede al Cliente una licencia no exclusiva, no susceptible de transmisión y perpetua para reproducir, utilizar y modificar los Entregables, únicamente para fines comerciales internos del Cliente, sujeta a los términos y condiciones que rigen el contrato de Servicios Profesionales o de licencias por volumen del Cliente. </w:t>
      </w:r>
    </w:p>
    <w:p w14:paraId="109CAD13" w14:textId="77777777" w:rsidR="00E22DEE" w:rsidRPr="002A03AA" w:rsidRDefault="00E22DEE" w:rsidP="00E22DEE">
      <w:pPr>
        <w:pStyle w:val="ProductList-Body"/>
        <w:rPr>
          <w:lang w:val="es-ES_tradnl"/>
        </w:rPr>
      </w:pPr>
    </w:p>
    <w:p w14:paraId="65A87230" w14:textId="77777777" w:rsidR="00E22DEE" w:rsidRPr="002A03AA" w:rsidRDefault="00E22DEE" w:rsidP="00E22DEE">
      <w:pPr>
        <w:pStyle w:val="ProductList-Body"/>
        <w:rPr>
          <w:lang w:val="es-ES_tradnl"/>
        </w:rPr>
      </w:pPr>
      <w:r w:rsidRPr="002A03AA">
        <w:rPr>
          <w:b/>
          <w:color w:val="00188F"/>
          <w:lang w:val="es-ES_tradnl"/>
        </w:rPr>
        <w:t>Uso de la información técnica de los Servicios Profesionales</w:t>
      </w:r>
    </w:p>
    <w:p w14:paraId="0A3195CD" w14:textId="77777777" w:rsidR="00E22DEE" w:rsidRPr="002A03AA" w:rsidRDefault="00E22DEE" w:rsidP="00E22DEE">
      <w:pPr>
        <w:pStyle w:val="ProductList-Body"/>
        <w:rPr>
          <w:lang w:val="es-ES_tradnl"/>
        </w:rPr>
      </w:pPr>
      <w:r w:rsidRPr="002A03AA">
        <w:rPr>
          <w:lang w:val="es-ES_tradnl"/>
        </w:rP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B4C7E57" w14:textId="77777777" w:rsidR="00E22DEE" w:rsidRPr="002A03AA" w:rsidRDefault="00E22DEE" w:rsidP="00E22DEE">
      <w:pPr>
        <w:pStyle w:val="ProductList-Body"/>
        <w:rPr>
          <w:lang w:val="es-ES_tradnl"/>
        </w:rPr>
      </w:pPr>
    </w:p>
    <w:p w14:paraId="3097912B" w14:textId="77777777" w:rsidR="00E22DEE" w:rsidRPr="002A03AA" w:rsidRDefault="00E22DEE" w:rsidP="00E22DEE">
      <w:pPr>
        <w:pStyle w:val="ProductList-Body"/>
        <w:rPr>
          <w:lang w:val="es-ES_tradnl"/>
        </w:rPr>
      </w:pPr>
      <w:r w:rsidRPr="002A03AA">
        <w:rPr>
          <w:b/>
          <w:color w:val="00188F"/>
          <w:lang w:val="es-ES_tradnl"/>
        </w:rPr>
        <w:t>Restricciones en materia de licencias de código abierto</w:t>
      </w:r>
    </w:p>
    <w:p w14:paraId="41A8F5FD" w14:textId="77777777" w:rsidR="00E22DEE" w:rsidRPr="002A03AA" w:rsidRDefault="00E22DEE" w:rsidP="00E22DEE">
      <w:pPr>
        <w:pStyle w:val="ProductList-Body"/>
        <w:rPr>
          <w:lang w:val="es-ES_tradnl"/>
        </w:rPr>
      </w:pPr>
      <w:r w:rsidRPr="002A03AA">
        <w:rPr>
          <w:lang w:val="es-ES_tradnl"/>
        </w:rPr>
        <w:t>El Cliente no debe instalar ni utilizar ningún software o tecnología que no sea de Microsoft de forma alguna que someta la propiedad intelectual e industrial de Microsoft a obligaciones fuera de las incluidas en el contrato de licencias por volumen del Cliente.</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7C9D16CC" w14:textId="40E24B5F" w:rsidR="00D67A4B" w:rsidRPr="00DE50D3" w:rsidRDefault="00A27D70" w:rsidP="00E86D35">
      <w:pPr>
        <w:pStyle w:val="ProductList-Offering1Heading"/>
        <w:rPr>
          <w:lang w:val="es-ES"/>
        </w:rPr>
      </w:pPr>
      <w:bookmarkStart w:id="119" w:name="_Toc438209796"/>
      <w:r w:rsidRPr="00DE50D3">
        <w:rPr>
          <w:lang w:val="es-ES"/>
        </w:rPr>
        <w:t>Notificación sobre el Estándar Visual H.264/AVC, el Estándar de Vídeo VC-1, el Estándar Visual MPEG-4 y el Estándar de Vídeo MPEG-2</w:t>
      </w:r>
      <w:bookmarkEnd w:id="119"/>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0"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1"/>
          <w:footerReference w:type="first" r:id="rId52"/>
          <w:pgSz w:w="12240" w:h="15840"/>
          <w:pgMar w:top="1440" w:right="720" w:bottom="1440" w:left="720" w:header="720" w:footer="720" w:gutter="0"/>
          <w:cols w:space="720"/>
          <w:titlePg/>
          <w:docGrid w:linePitch="360"/>
        </w:sectPr>
      </w:pPr>
    </w:p>
    <w:p w14:paraId="1A164F02" w14:textId="77777777" w:rsidR="002A03AA" w:rsidRPr="00E93619" w:rsidRDefault="002A03AA" w:rsidP="002A03AA">
      <w:pPr>
        <w:pStyle w:val="ProductList-SectionHeading"/>
        <w:outlineLvl w:val="0"/>
        <w:rPr>
          <w:lang w:val="es-ES"/>
        </w:rPr>
      </w:pPr>
      <w:bookmarkStart w:id="120" w:name="Attachment2"/>
      <w:bookmarkStart w:id="121" w:name="_Toc431797738"/>
      <w:bookmarkStart w:id="122" w:name="_Toc431459553"/>
      <w:bookmarkStart w:id="123" w:name="_Toc438209797"/>
      <w:r w:rsidRPr="00E93619">
        <w:rPr>
          <w:lang w:val="es-ES"/>
        </w:rPr>
        <w:lastRenderedPageBreak/>
        <w:t>Anexo 2 – Conjuntos de Licencias de Suscripción</w:t>
      </w:r>
      <w:bookmarkEnd w:id="120"/>
      <w:bookmarkEnd w:id="121"/>
      <w:bookmarkEnd w:id="122"/>
      <w:bookmarkEnd w:id="123"/>
    </w:p>
    <w:p w14:paraId="64E1AF01" w14:textId="77777777" w:rsidR="002A03AA" w:rsidRPr="00E93619" w:rsidRDefault="002A03AA" w:rsidP="002A03AA">
      <w:pPr>
        <w:pStyle w:val="ProductList-Body"/>
        <w:spacing w:after="120"/>
        <w:jc w:val="both"/>
        <w:rPr>
          <w:lang w:val="es-ES"/>
        </w:rPr>
      </w:pPr>
      <w:r w:rsidRPr="00E93619">
        <w:rPr>
          <w:lang w:val="es-ES"/>
        </w:rPr>
        <w:t xml:space="preserve">El posible que la compra de Servicios Online esté disponible en la forma de Conjuntos de Servicios Online. Si en la tabla a continuación, hay una celda con sombreado </w:t>
      </w:r>
      <w:r w:rsidRPr="00E93619">
        <w:rPr>
          <w:color w:val="000000" w:themeColor="text1"/>
          <w:shd w:val="clear" w:color="auto" w:fill="4668C5"/>
          <w:lang w:val="es-ES"/>
        </w:rPr>
        <w:t>azul</w:t>
      </w:r>
      <w:r w:rsidRPr="00E93619">
        <w:rPr>
          <w:color w:val="000000" w:themeColor="text1"/>
          <w:lang w:val="es-ES"/>
        </w:rPr>
        <w:t xml:space="preserve"> en una fila de Servicios Online, la</w:t>
      </w:r>
      <w:r w:rsidRPr="00E93619">
        <w:rPr>
          <w:lang w:val="es-ES"/>
        </w:rPr>
        <w:t xml:space="preserve"> SL de Conjunto para la columna en que se encuentra la celda cumple con los requisitos de SL para los Servicios Online de la celda. </w:t>
      </w:r>
    </w:p>
    <w:tbl>
      <w:tblPr>
        <w:tblW w:w="10899" w:type="dxa"/>
        <w:tblInd w:w="108"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840"/>
        <w:gridCol w:w="810"/>
        <w:gridCol w:w="819"/>
        <w:gridCol w:w="774"/>
        <w:gridCol w:w="747"/>
        <w:gridCol w:w="576"/>
        <w:gridCol w:w="576"/>
      </w:tblGrid>
      <w:tr w:rsidR="000769B3" w:rsidRPr="00E93619" w14:paraId="7348D4B8" w14:textId="77777777" w:rsidTr="000769B3">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4103AACE" w14:textId="77777777" w:rsidR="000769B3" w:rsidRPr="00E93619" w:rsidRDefault="000769B3" w:rsidP="00EA2FAC">
            <w:pPr>
              <w:pStyle w:val="ProductList-Body"/>
              <w:tabs>
                <w:tab w:val="clear" w:pos="158"/>
                <w:tab w:val="left" w:pos="720"/>
              </w:tabs>
              <w:spacing w:line="256" w:lineRule="auto"/>
              <w:ind w:left="-108"/>
              <w:rPr>
                <w:sz w:val="22"/>
              </w:rPr>
            </w:pPr>
            <w:r w:rsidRPr="00E93619">
              <w:rPr>
                <w:sz w:val="22"/>
              </w:rPr>
              <w:t>Servicios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4BC7AD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9026B7D" w14:textId="53945846"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Enterprise </w:t>
            </w:r>
            <w:r w:rsidRPr="00E9361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CE2696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95318FA" w14:textId="52ACA72D" w:rsidR="000769B3" w:rsidRPr="00E93619" w:rsidRDefault="000769B3" w:rsidP="000769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Government</w:t>
            </w:r>
          </w:p>
        </w:tc>
        <w:tc>
          <w:tcPr>
            <w:tcW w:w="807" w:type="dxa"/>
            <w:vMerge w:val="restart"/>
            <w:tcBorders>
              <w:top w:val="single" w:sz="12" w:space="0" w:color="FFFFFF" w:themeColor="background1"/>
              <w:left w:val="nil"/>
              <w:right w:val="single" w:sz="12" w:space="0" w:color="FFFFFF" w:themeColor="background1"/>
            </w:tcBorders>
            <w:shd w:val="clear" w:color="auto" w:fill="0072C6"/>
            <w:hideMark/>
          </w:tcPr>
          <w:p w14:paraId="13F21374"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48E0FA71"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Ámbito Educativo</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F4AED1"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3AE38C1A"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Business 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8284C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182DB7FE"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Business</w:t>
            </w:r>
          </w:p>
          <w:p w14:paraId="2CF846FE"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C84F32"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Office 365</w:t>
            </w:r>
          </w:p>
          <w:p w14:paraId="5E931198"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Mediana Empresa</w:t>
            </w:r>
          </w:p>
        </w:tc>
        <w:tc>
          <w:tcPr>
            <w:tcW w:w="774" w:type="dxa"/>
            <w:vMerge w:val="restart"/>
            <w:tcBorders>
              <w:top w:val="single" w:sz="12" w:space="0" w:color="FFFFFF" w:themeColor="background1"/>
              <w:left w:val="single" w:sz="12" w:space="0" w:color="FFFFFF" w:themeColor="background1"/>
              <w:right w:val="nil"/>
            </w:tcBorders>
            <w:shd w:val="clear" w:color="auto" w:fill="0072C6"/>
            <w:hideMark/>
          </w:tcPr>
          <w:p w14:paraId="4B16EBA7"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w:t>
            </w:r>
          </w:p>
          <w:p w14:paraId="495B5409"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Mobility Suite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3CC76"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Enterprise Cloud</w:t>
            </w:r>
          </w:p>
          <w:p w14:paraId="3FB7B9FC"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 xml:space="preserve">Suite </w:t>
            </w:r>
            <w:r w:rsidRPr="00E93619">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0666E0B3" w14:textId="77777777" w:rsidR="000769B3" w:rsidRPr="00E93619" w:rsidRDefault="000769B3" w:rsidP="00EA2FAC">
            <w:pPr>
              <w:pStyle w:val="ProductList-Body"/>
              <w:tabs>
                <w:tab w:val="clear" w:pos="158"/>
                <w:tab w:val="left" w:pos="720"/>
              </w:tabs>
              <w:spacing w:before="20" w:after="20" w:line="256" w:lineRule="auto"/>
              <w:ind w:left="-115" w:right="-115"/>
              <w:jc w:val="center"/>
            </w:pPr>
            <w:r w:rsidRPr="00E93619">
              <w:rPr>
                <w:rFonts w:asciiTheme="majorHAnsi" w:hAnsiTheme="majorHAnsi"/>
                <w:color w:val="FFFFFF" w:themeColor="background1"/>
                <w:sz w:val="16"/>
                <w:szCs w:val="16"/>
              </w:rPr>
              <w:t>Microsoft Dynamics</w:t>
            </w:r>
          </w:p>
          <w:p w14:paraId="33C6F8F0" w14:textId="77777777" w:rsidR="000769B3" w:rsidRPr="00E93619" w:rsidRDefault="000769B3" w:rsidP="00EA2FA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CRM Online</w:t>
            </w:r>
          </w:p>
        </w:tc>
      </w:tr>
      <w:tr w:rsidR="000769B3" w:rsidRPr="00E93619" w14:paraId="7CB30224" w14:textId="77777777" w:rsidTr="000769B3">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C158643" w14:textId="77777777" w:rsidR="000769B3" w:rsidRPr="00E93619" w:rsidRDefault="000769B3" w:rsidP="00EA2FA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CC961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A639A8"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FECB74"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D010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239B1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01B30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DB5B7"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70DA5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75F40F"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20A7DC"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E5</w:t>
            </w:r>
          </w:p>
        </w:tc>
        <w:tc>
          <w:tcPr>
            <w:tcW w:w="8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D4768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4813E"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F2421"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C9E273"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nil"/>
            </w:tcBorders>
            <w:shd w:val="clear" w:color="auto" w:fill="0072C6"/>
            <w:vAlign w:val="center"/>
          </w:tcPr>
          <w:p w14:paraId="2401352A"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614880"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82731D6"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2AFC8B2" w14:textId="77777777" w:rsidR="000769B3" w:rsidRPr="00E93619" w:rsidRDefault="000769B3" w:rsidP="00EA2FA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3619">
              <w:rPr>
                <w:rFonts w:asciiTheme="majorHAnsi" w:hAnsiTheme="majorHAnsi"/>
                <w:color w:val="FFFFFF" w:themeColor="background1"/>
                <w:sz w:val="16"/>
                <w:szCs w:val="16"/>
              </w:rPr>
              <w:t>Ent.</w:t>
            </w:r>
          </w:p>
        </w:tc>
      </w:tr>
      <w:tr w:rsidR="002A03AA" w:rsidRPr="00E93619" w14:paraId="0346D036" w14:textId="77777777" w:rsidTr="000769B3">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66291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36E0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33E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0D6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710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21D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CBF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E32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1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BB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BE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17B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2B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26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08B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8E6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A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7C2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0A2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401E8CE" w14:textId="77777777" w:rsidTr="000769B3">
        <w:trPr>
          <w:trHeight w:val="288"/>
        </w:trPr>
        <w:tc>
          <w:tcPr>
            <w:tcW w:w="2247" w:type="dxa"/>
            <w:tcBorders>
              <w:top w:val="nil"/>
              <w:left w:val="nil"/>
              <w:bottom w:val="dashSmallGap" w:sz="4" w:space="0" w:color="BFBFBF" w:themeColor="background1" w:themeShade="BF"/>
              <w:right w:val="nil"/>
            </w:tcBorders>
            <w:noWrap/>
            <w:vAlign w:val="center"/>
            <w:hideMark/>
          </w:tcPr>
          <w:p w14:paraId="4EAE549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Quiosco de 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F6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4E53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F9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B20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F5B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A6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886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A5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F1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D8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3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2FE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8B4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1D6F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7F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E72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21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DBDB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D0D6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8688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F1F1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A9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5B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79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993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04A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05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7EA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90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59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F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8B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BFF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43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A4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F7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881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F53BFA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ADC9"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BE5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74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35B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F3A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9181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0F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42FA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A54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1403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17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54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C09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BD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F08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B829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EF9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5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4B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A9AF55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B985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F8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F5F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97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C6A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C4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D3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CBF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28F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BE5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6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82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2D0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F1B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D878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C3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BC3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2A7E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12B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0791E2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4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53C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DC0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BE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ED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CE2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3131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765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B28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EA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C3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D9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0C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7B4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F4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25D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D24C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968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4E7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12B4AB5"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87C358"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DF1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599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115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3E2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28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F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EB9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FC8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953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4219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9BF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DC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466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A35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837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C7BE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04B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4ACE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A7B8D5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DBB3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45F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7E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1ED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4E6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2F9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B7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34A1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EE56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3C0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D7C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0EB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5A9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76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35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70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9FD2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10B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565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1EF48DD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B4D6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544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A8B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F3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A4D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A21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B4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3BD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C8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17F6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E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7C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3B4D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D46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28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8731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362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E7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B02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4B1C7C3D"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072B"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6B2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1C3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BF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C2B2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AB0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F6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AC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92E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9D8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31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F1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8F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269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884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E8D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FE7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20B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14A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5389E7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7129E"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204C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EF8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87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A382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45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54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4AD8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349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B11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B204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260C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2D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09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D2C7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F0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B849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A45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11B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4387C9E9" w14:textId="77777777" w:rsidTr="00836036">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31629"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Skype Empresarial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61D2D"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31F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E33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93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CD8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E3A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AE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AB4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4504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A84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A37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9C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D7B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711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3B7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362C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1C8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A778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40124EAB"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9CA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78A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307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13C7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4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614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76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5925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B0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B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3D6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36E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E4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CCD2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6A2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F08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C283D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1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077D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DEACC7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60CE9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E324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700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D7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EC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2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88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C9E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A4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815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F36C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5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145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362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D1C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AD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1B64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58E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03A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6AD08CE"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B3B11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E0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B04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32E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A4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EDA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459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175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25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6AA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D9C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F2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FC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BF6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CB0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B87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8B6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A598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5AB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6A60CDA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79702"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90F3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911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D1C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90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90A3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A75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F9B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DFD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B77D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08F0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D9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100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9A5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D5D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D61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7645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0D3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CF2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20388C1C"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BF318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BCD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5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C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81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FC5A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63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0C6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AA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AF7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DA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47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42D1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BD9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C9CE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FD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DC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061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983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99757D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3CEC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Análisis de Office 365 Delve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FD85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89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687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26A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7E07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C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55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5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E8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4A7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699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192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5D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06C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EF7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5E35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042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08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0769B3" w14:paraId="263F4E1F"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30398" w14:textId="06F44002" w:rsidR="002A03AA" w:rsidRPr="00E93619" w:rsidRDefault="000769B3" w:rsidP="00EA2FAC">
            <w:pPr>
              <w:pStyle w:val="ProductList-Body"/>
              <w:tabs>
                <w:tab w:val="clear" w:pos="158"/>
                <w:tab w:val="left" w:pos="720"/>
              </w:tabs>
              <w:spacing w:line="256" w:lineRule="auto"/>
              <w:ind w:left="-108"/>
              <w:rPr>
                <w:rFonts w:asciiTheme="majorHAnsi" w:hAnsiTheme="majorHAnsi"/>
                <w:sz w:val="16"/>
                <w:szCs w:val="16"/>
                <w:lang w:val="es-ES"/>
              </w:rPr>
            </w:pPr>
            <w:r w:rsidRPr="000769B3">
              <w:rPr>
                <w:rFonts w:asciiTheme="majorHAnsi" w:hAnsiTheme="majorHAnsi"/>
                <w:sz w:val="16"/>
                <w:szCs w:val="16"/>
                <w:lang w:val="es-ES"/>
              </w:rPr>
              <w:t>Advanced eDiscovery de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DA22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38E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D5B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0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CC7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AE9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B35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2FF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5711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A4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69BF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B4A3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4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AFC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F04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330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C8B6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A05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lang w:val="es-ES"/>
              </w:rPr>
            </w:pPr>
          </w:p>
        </w:tc>
      </w:tr>
      <w:tr w:rsidR="002A03AA" w:rsidRPr="00E93619" w14:paraId="684FB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4B70D"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F6BF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322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3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63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1889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9D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D0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8C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487B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7F50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059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0879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B68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FD4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3BF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0A7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EBD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AAE5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0769B3" w:rsidRPr="00E93619" w14:paraId="0E90C79C" w14:textId="77777777" w:rsidTr="00F478C5">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0AED4" w14:textId="77777777" w:rsidR="000769B3" w:rsidRPr="00E93619" w:rsidRDefault="000769B3" w:rsidP="000769B3">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Protección contra Amenazas Avanzada</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FE1B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10F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C810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5EC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5E5F6"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3CBA9"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DC3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46725"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5CF6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1AD61"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546B8"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6CA92"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390E"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84DB"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0BD4C"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CA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ECC14"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DD47" w14:textId="77777777" w:rsidR="000769B3" w:rsidRPr="00E93619" w:rsidRDefault="000769B3" w:rsidP="000769B3">
            <w:pPr>
              <w:pStyle w:val="ProductList-Body"/>
              <w:tabs>
                <w:tab w:val="clear" w:pos="158"/>
                <w:tab w:val="left" w:pos="720"/>
              </w:tabs>
              <w:spacing w:line="256" w:lineRule="auto"/>
              <w:jc w:val="center"/>
              <w:rPr>
                <w:rFonts w:asciiTheme="majorHAnsi" w:hAnsiTheme="majorHAnsi"/>
                <w:szCs w:val="18"/>
              </w:rPr>
            </w:pPr>
          </w:p>
        </w:tc>
      </w:tr>
      <w:tr w:rsidR="002A03AA" w:rsidRPr="00E93619" w14:paraId="2D4DB70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664D7"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77C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BF6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96C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036C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D02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B1E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355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19E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935F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6EA2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2D0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1B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A219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1AE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C5FA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D7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DFBB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DF6B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33DE5DC3"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3290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FA1F8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84F0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D1A1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F781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EF4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06D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949C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0ADB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600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A7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96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C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B9A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46D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B912A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D7B5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91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38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226ED08"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FDAD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BD54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2F1C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E3B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B2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F73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C2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290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E0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B6C6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989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CB6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903E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6BF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60A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4444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C235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DE3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1DF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006B4760"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0527A"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8F4D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623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396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937E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31F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1041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7A2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EE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E2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ED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9016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BA7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A20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7F2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9A1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D9E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652B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DE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BE76571"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EE04"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0D58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E19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920D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C9AA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7249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F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017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E4E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7AA0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2407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F9CA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657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8C6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617A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244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AA3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05D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6D648"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5F266EB6" w14:textId="77777777" w:rsidTr="000769B3">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B7F5C"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1C80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C6E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F9B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F7C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05140"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9FAC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6D87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C540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87B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C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78D77"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E3B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13B5"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0F5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DA84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17D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46F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193F"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r w:rsidR="002A03AA" w:rsidRPr="00E93619" w14:paraId="76A7822B" w14:textId="77777777" w:rsidTr="000769B3">
        <w:trPr>
          <w:trHeight w:val="288"/>
        </w:trPr>
        <w:tc>
          <w:tcPr>
            <w:tcW w:w="2247" w:type="dxa"/>
            <w:tcBorders>
              <w:top w:val="dashSmallGap" w:sz="4" w:space="0" w:color="BFBFBF" w:themeColor="background1" w:themeShade="BF"/>
              <w:left w:val="nil"/>
              <w:bottom w:val="nil"/>
              <w:right w:val="nil"/>
            </w:tcBorders>
            <w:noWrap/>
            <w:vAlign w:val="center"/>
            <w:hideMark/>
          </w:tcPr>
          <w:p w14:paraId="60721A73" w14:textId="77777777" w:rsidR="002A03AA" w:rsidRPr="00E93619" w:rsidRDefault="002A03AA" w:rsidP="00EA2FAC">
            <w:pPr>
              <w:pStyle w:val="ProductList-Body"/>
              <w:tabs>
                <w:tab w:val="clear" w:pos="158"/>
                <w:tab w:val="left" w:pos="720"/>
              </w:tabs>
              <w:spacing w:line="256" w:lineRule="auto"/>
              <w:ind w:left="-108"/>
              <w:rPr>
                <w:rFonts w:asciiTheme="majorHAnsi" w:hAnsiTheme="majorHAnsi"/>
                <w:sz w:val="16"/>
                <w:szCs w:val="16"/>
              </w:rPr>
            </w:pPr>
            <w:r w:rsidRPr="00E9361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6DA1EB"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CE97CA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60DD8D"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2048DC"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97E3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F4467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73F33E2"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B643A9"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4E8D1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86F43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537B16"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A5A8B3"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45AD3A"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3478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AB4454"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693F4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AC7A4E"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EDCC611" w14:textId="77777777" w:rsidR="002A03AA" w:rsidRPr="00E93619" w:rsidRDefault="002A03AA" w:rsidP="00EA2FAC">
            <w:pPr>
              <w:pStyle w:val="ProductList-Body"/>
              <w:tabs>
                <w:tab w:val="clear" w:pos="158"/>
                <w:tab w:val="left" w:pos="720"/>
              </w:tabs>
              <w:spacing w:line="256" w:lineRule="auto"/>
              <w:jc w:val="center"/>
              <w:rPr>
                <w:rFonts w:asciiTheme="majorHAnsi" w:hAnsiTheme="majorHAnsi"/>
                <w:szCs w:val="18"/>
              </w:rPr>
            </w:pPr>
          </w:p>
        </w:tc>
      </w:tr>
    </w:tbl>
    <w:p w14:paraId="13399F8A" w14:textId="77777777" w:rsidR="002A03AA" w:rsidRPr="000769B3" w:rsidRDefault="002A03AA" w:rsidP="002A03AA">
      <w:pPr>
        <w:pStyle w:val="ProductList-Body"/>
        <w:spacing w:before="60"/>
        <w:rPr>
          <w:sz w:val="16"/>
          <w:szCs w:val="16"/>
          <w:lang w:val="es-ES"/>
        </w:rPr>
      </w:pPr>
      <w:r w:rsidRPr="000769B3">
        <w:rPr>
          <w:i/>
          <w:sz w:val="16"/>
          <w:szCs w:val="16"/>
          <w:vertAlign w:val="superscript"/>
          <w:lang w:val="es-ES"/>
        </w:rPr>
        <w:t>1</w:t>
      </w:r>
      <w:r w:rsidRPr="000769B3">
        <w:rPr>
          <w:i/>
          <w:sz w:val="16"/>
          <w:szCs w:val="16"/>
          <w:lang w:val="es-ES"/>
        </w:rPr>
        <w:t xml:space="preserve"> Las SL de la Suite de Complementos que incluyen “sin ProPlus” en su título no incluyen derechos para Office 365 ProPlus.</w:t>
      </w:r>
    </w:p>
    <w:p w14:paraId="24AA249C" w14:textId="77777777" w:rsidR="002A03AA" w:rsidRPr="000769B3" w:rsidRDefault="002A03AA" w:rsidP="002A03AA">
      <w:pPr>
        <w:pStyle w:val="ProductList-Body"/>
        <w:rPr>
          <w:sz w:val="16"/>
          <w:szCs w:val="16"/>
          <w:lang w:val="es-ES"/>
        </w:rPr>
      </w:pPr>
      <w:r w:rsidRPr="000769B3">
        <w:rPr>
          <w:i/>
          <w:sz w:val="16"/>
          <w:szCs w:val="16"/>
          <w:vertAlign w:val="superscript"/>
          <w:lang w:val="es-ES"/>
        </w:rPr>
        <w:t>2</w:t>
      </w:r>
      <w:r w:rsidRPr="000769B3">
        <w:rPr>
          <w:i/>
          <w:sz w:val="16"/>
          <w:szCs w:val="16"/>
          <w:lang w:val="es-ES"/>
        </w:rPr>
        <w:t xml:space="preserve"> Además de los Servicios Online que se han identificado antes, Enterprise Cloud Suite cumple el requisito de SL para Windows SA por Usuario que se describe en los Términos de Productos. Encontrará los Términos de Productos en </w:t>
      </w:r>
      <w:hyperlink r:id="rId53" w:history="1">
        <w:r w:rsidRPr="000769B3">
          <w:rPr>
            <w:rStyle w:val="Hyperlink"/>
            <w:i/>
            <w:sz w:val="16"/>
            <w:szCs w:val="16"/>
            <w:lang w:val="es-ES"/>
          </w:rPr>
          <w:t>http://go.microsoft.com/?linkid=9839207</w:t>
        </w:r>
      </w:hyperlink>
      <w:r w:rsidRPr="000769B3">
        <w:rPr>
          <w:i/>
          <w:sz w:val="16"/>
          <w:szCs w:val="16"/>
          <w:lang w:val="es-ES"/>
        </w:rPr>
        <w:t>.</w:t>
      </w:r>
    </w:p>
    <w:p w14:paraId="2E4B4658" w14:textId="77777777" w:rsidR="002A03AA" w:rsidRPr="000769B3" w:rsidRDefault="002A03AA" w:rsidP="002A03AA">
      <w:pPr>
        <w:pStyle w:val="ProductList-Body"/>
        <w:rPr>
          <w:sz w:val="16"/>
          <w:szCs w:val="16"/>
          <w:lang w:val="es-ES"/>
        </w:rPr>
      </w:pPr>
      <w:r w:rsidRPr="000769B3">
        <w:rPr>
          <w:i/>
          <w:sz w:val="16"/>
          <w:szCs w:val="16"/>
          <w:vertAlign w:val="superscript"/>
          <w:lang w:val="es-ES"/>
        </w:rPr>
        <w:lastRenderedPageBreak/>
        <w:t>3</w:t>
      </w:r>
      <w:r w:rsidRPr="000769B3">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080E51B2" w14:textId="77777777" w:rsidR="00E22DEE" w:rsidRPr="002A03AA" w:rsidRDefault="002A3A43"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24" w:name="Attachment3"/>
      <w:bookmarkStart w:id="125" w:name="_Toc438209798"/>
      <w:r w:rsidRPr="00DE50D3">
        <w:rPr>
          <w:lang w:val="es-ES"/>
        </w:rPr>
        <w:lastRenderedPageBreak/>
        <w:t>Anexo 3: Cláusulas Contractuales Estándar (Procesadores)</w:t>
      </w:r>
      <w:bookmarkEnd w:id="124"/>
      <w:bookmarkEnd w:id="125"/>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5496DB" w14:textId="77777777" w:rsidR="002A3A43" w:rsidRDefault="002A3A43" w:rsidP="009A573F">
      <w:pPr>
        <w:spacing w:after="0" w:line="240" w:lineRule="auto"/>
      </w:pPr>
      <w:r>
        <w:separator/>
      </w:r>
    </w:p>
  </w:endnote>
  <w:endnote w:type="continuationSeparator" w:id="0">
    <w:p w14:paraId="55CA04E6" w14:textId="77777777" w:rsidR="002A3A43" w:rsidRDefault="002A3A43" w:rsidP="009A573F">
      <w:pPr>
        <w:spacing w:after="0" w:line="240" w:lineRule="auto"/>
      </w:pPr>
      <w:r>
        <w:continuationSeparator/>
      </w:r>
    </w:p>
  </w:endnote>
  <w:endnote w:type="continuationNotice" w:id="1">
    <w:p w14:paraId="7F87327A" w14:textId="77777777" w:rsidR="002A3A43" w:rsidRDefault="002A3A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9F6F56" w14:textId="77777777" w:rsidR="00066E82" w:rsidRDefault="00066E8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D0B72" w:rsidRDefault="00CD0B7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D0B72" w:rsidRPr="00591643" w:rsidRDefault="00CD0B7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0B7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D0B72" w:rsidRPr="00C76DF3" w:rsidRDefault="002A3A43" w:rsidP="005C51AC">
          <w:pPr>
            <w:pStyle w:val="ProductList-OfferingBody"/>
            <w:ind w:left="-77" w:right="-73"/>
            <w:jc w:val="center"/>
            <w:rPr>
              <w:color w:val="808080" w:themeColor="background1" w:themeShade="80"/>
              <w:sz w:val="14"/>
              <w:szCs w:val="14"/>
            </w:rPr>
          </w:pPr>
          <w:hyperlink w:anchor="TableofContents" w:history="1">
            <w:r w:rsidR="00CD0B72">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D0B72" w:rsidRPr="00C76DF3" w:rsidRDefault="00CD0B7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D0B72" w:rsidRPr="00C76DF3" w:rsidRDefault="002A3A43" w:rsidP="005C51AC">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D0B72" w:rsidRPr="00C76DF3" w:rsidRDefault="00CD0B7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D0B72" w:rsidRPr="00C76DF3" w:rsidRDefault="002A3A43" w:rsidP="005C51AC">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D0B72" w:rsidRPr="00C76DF3" w:rsidRDefault="00CD0B7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D0B72" w:rsidRPr="003D3239" w:rsidRDefault="002A3A43" w:rsidP="005C51AC">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D0B72" w:rsidRPr="003D3239" w:rsidRDefault="002A3A43" w:rsidP="005C51AC">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D0B72" w:rsidRPr="00C76DF3" w:rsidRDefault="00CD0B7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D0B72" w:rsidRPr="00C76DF3" w:rsidRDefault="002A3A43" w:rsidP="005C51AC">
          <w:pPr>
            <w:pStyle w:val="ProductList-OfferingBody"/>
            <w:ind w:left="-72" w:right="-76"/>
            <w:jc w:val="center"/>
            <w:rPr>
              <w:color w:val="808080" w:themeColor="background1" w:themeShade="80"/>
              <w:sz w:val="14"/>
              <w:szCs w:val="14"/>
            </w:rPr>
          </w:pPr>
          <w:hyperlink w:anchor="Attachment1" w:history="1">
            <w:r w:rsidR="00CD0B72">
              <w:rPr>
                <w:rStyle w:val="Hyperlink"/>
                <w:sz w:val="14"/>
                <w:szCs w:val="14"/>
              </w:rPr>
              <w:t>Documentos adjuntos</w:t>
            </w:r>
          </w:hyperlink>
        </w:p>
      </w:tc>
    </w:tr>
  </w:tbl>
  <w:p w14:paraId="7E537610" w14:textId="77777777" w:rsidR="00CD0B72" w:rsidRPr="00591643" w:rsidRDefault="00CD0B7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CD0B72" w:rsidRPr="006A16D6" w:rsidRDefault="002A3A43" w:rsidP="00D70D3F">
          <w:pPr>
            <w:pStyle w:val="ProductList-OfferingBody"/>
            <w:ind w:left="-77" w:right="-73"/>
            <w:jc w:val="center"/>
            <w:rPr>
              <w:color w:val="808080" w:themeColor="background1" w:themeShade="80"/>
              <w:sz w:val="14"/>
              <w:szCs w:val="14"/>
            </w:rPr>
          </w:pPr>
          <w:hyperlink w:anchor="TableofContents" w:history="1">
            <w:r w:rsidR="00CD0B72"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CD0B72" w:rsidRPr="00C76DF3" w:rsidRDefault="00CD0B72"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CD0B72" w:rsidRPr="002B0307" w:rsidRDefault="002A3A43" w:rsidP="00D70D3F">
          <w:pPr>
            <w:pStyle w:val="ProductList-OfferingBody"/>
            <w:ind w:left="-72" w:right="-74"/>
            <w:jc w:val="center"/>
            <w:rPr>
              <w:color w:val="808080" w:themeColor="background1" w:themeShade="80"/>
              <w:sz w:val="14"/>
              <w:szCs w:val="14"/>
            </w:rPr>
          </w:pPr>
          <w:hyperlink w:anchor="Introduction" w:history="1">
            <w:r w:rsidR="00CD0B72"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CD0B72" w:rsidRPr="00C76DF3" w:rsidRDefault="00CD0B72"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CD0B72" w:rsidRPr="006A16D6" w:rsidRDefault="002A3A43" w:rsidP="00D70D3F">
          <w:pPr>
            <w:pStyle w:val="ProductList-OfferingBody"/>
            <w:ind w:left="-72" w:right="-75"/>
            <w:jc w:val="center"/>
            <w:rPr>
              <w:color w:val="808080" w:themeColor="background1" w:themeShade="80"/>
              <w:sz w:val="14"/>
              <w:szCs w:val="14"/>
            </w:rPr>
          </w:pPr>
          <w:hyperlink w:anchor="GeneralTerms" w:history="1">
            <w:r w:rsidR="00CD0B72"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CD0B72" w:rsidRPr="00C76DF3" w:rsidRDefault="00CD0B72"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CD0B72" w:rsidRPr="003D3239" w:rsidRDefault="002A3A43" w:rsidP="00D70D3F">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CD0B72" w:rsidRPr="003D3239" w:rsidRDefault="002A3A43" w:rsidP="00D70D3F">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CD0B72" w:rsidRPr="00C76DF3" w:rsidRDefault="00CD0B72"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CD0B72" w:rsidRPr="006A16D6" w:rsidRDefault="002A3A43" w:rsidP="00D70D3F">
          <w:pPr>
            <w:pStyle w:val="ProductList-OfferingBody"/>
            <w:ind w:left="-72" w:right="-76"/>
            <w:jc w:val="center"/>
            <w:rPr>
              <w:color w:val="808080" w:themeColor="background1" w:themeShade="80"/>
              <w:sz w:val="14"/>
              <w:szCs w:val="14"/>
            </w:rPr>
          </w:pPr>
          <w:hyperlink w:anchor="Attachment1" w:history="1">
            <w:r w:rsidR="00CD0B72" w:rsidRPr="006A16D6">
              <w:rPr>
                <w:rStyle w:val="Hyperlink"/>
                <w:sz w:val="14"/>
                <w:szCs w:val="14"/>
              </w:rPr>
              <w:t>Anexo 1: Notificaciones</w:t>
            </w:r>
          </w:hyperlink>
        </w:p>
      </w:tc>
    </w:tr>
  </w:tbl>
  <w:p w14:paraId="583D1736" w14:textId="77777777" w:rsidR="00CD0B72" w:rsidRPr="00591643" w:rsidRDefault="00CD0B72"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CD0B72" w:rsidRPr="00532956"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53295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CD0B72" w:rsidRPr="00532956" w:rsidRDefault="002A3A43" w:rsidP="00BA0216">
          <w:pPr>
            <w:pStyle w:val="ProductList-OfferingBody"/>
            <w:ind w:left="-72" w:right="-74"/>
            <w:jc w:val="center"/>
            <w:rPr>
              <w:color w:val="808080" w:themeColor="background1" w:themeShade="80"/>
              <w:sz w:val="14"/>
              <w:szCs w:val="14"/>
            </w:rPr>
          </w:pPr>
          <w:hyperlink w:anchor="Introduction" w:history="1">
            <w:r w:rsidR="00CD0B72" w:rsidRPr="005329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CD0B72" w:rsidRPr="00532956" w:rsidRDefault="002A3A43" w:rsidP="00BA0216">
          <w:pPr>
            <w:pStyle w:val="ProductList-OfferingBody"/>
            <w:ind w:left="-72" w:right="-75"/>
            <w:jc w:val="center"/>
            <w:rPr>
              <w:color w:val="808080" w:themeColor="background1" w:themeShade="80"/>
              <w:sz w:val="14"/>
              <w:szCs w:val="14"/>
            </w:rPr>
          </w:pPr>
          <w:hyperlink w:anchor="GeneralTerms" w:history="1">
            <w:r w:rsidR="00CD0B72" w:rsidRPr="005329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CD0B72" w:rsidRPr="00532956" w:rsidRDefault="002A3A43" w:rsidP="00BA0216">
          <w:pPr>
            <w:pStyle w:val="ProductList-OfferingBody"/>
            <w:ind w:left="-72" w:right="-76"/>
            <w:jc w:val="center"/>
            <w:rPr>
              <w:color w:val="808080" w:themeColor="background1" w:themeShade="80"/>
              <w:sz w:val="14"/>
              <w:szCs w:val="14"/>
            </w:rPr>
          </w:pPr>
          <w:hyperlink w:anchor="Attachment1" w:history="1">
            <w:r w:rsidR="00CD0B72" w:rsidRPr="00532956">
              <w:rPr>
                <w:rStyle w:val="Hyperlink"/>
                <w:sz w:val="14"/>
                <w:szCs w:val="14"/>
              </w:rPr>
              <w:t>Anexo 1: Notificaciones</w:t>
            </w:r>
          </w:hyperlink>
        </w:p>
      </w:tc>
    </w:tr>
  </w:tbl>
  <w:p w14:paraId="7642C94A" w14:textId="77777777" w:rsidR="00CD0B72" w:rsidRPr="00591643" w:rsidRDefault="00CD0B72"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CD0B72" w:rsidRPr="00BF3120"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BF3120">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CD0B72" w:rsidRPr="00BF3120" w:rsidRDefault="002A3A43" w:rsidP="00BA0216">
          <w:pPr>
            <w:pStyle w:val="ProductList-OfferingBody"/>
            <w:ind w:left="-72" w:right="-74"/>
            <w:jc w:val="center"/>
            <w:rPr>
              <w:color w:val="808080" w:themeColor="background1" w:themeShade="80"/>
              <w:sz w:val="14"/>
              <w:szCs w:val="14"/>
            </w:rPr>
          </w:pPr>
          <w:hyperlink w:anchor="Introduction" w:history="1">
            <w:r w:rsidR="00CD0B72" w:rsidRPr="00BF312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CD0B72" w:rsidRPr="00BF3120" w:rsidRDefault="002A3A43" w:rsidP="00BA0216">
          <w:pPr>
            <w:pStyle w:val="ProductList-OfferingBody"/>
            <w:ind w:left="-72" w:right="-75"/>
            <w:jc w:val="center"/>
            <w:rPr>
              <w:color w:val="808080" w:themeColor="background1" w:themeShade="80"/>
              <w:sz w:val="14"/>
              <w:szCs w:val="14"/>
            </w:rPr>
          </w:pPr>
          <w:hyperlink w:anchor="GeneralTerms" w:history="1">
            <w:r w:rsidR="00CD0B72" w:rsidRPr="00BF312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CD0B72" w:rsidRPr="00EB6595" w:rsidRDefault="002A3A43" w:rsidP="00BA0216">
          <w:pPr>
            <w:pStyle w:val="ProductList-OfferingBody"/>
            <w:ind w:left="-72" w:right="-76"/>
            <w:jc w:val="center"/>
            <w:rPr>
              <w:color w:val="808080" w:themeColor="background1" w:themeShade="80"/>
              <w:sz w:val="14"/>
              <w:szCs w:val="14"/>
            </w:rPr>
          </w:pPr>
          <w:hyperlink w:anchor="Attachment1" w:history="1">
            <w:r w:rsidR="00CD0B72" w:rsidRPr="00EB6595">
              <w:rPr>
                <w:rStyle w:val="Hyperlink"/>
                <w:sz w:val="14"/>
                <w:szCs w:val="14"/>
              </w:rPr>
              <w:t>Anexo 1: Notificaciones</w:t>
            </w:r>
          </w:hyperlink>
        </w:p>
      </w:tc>
    </w:tr>
  </w:tbl>
  <w:p w14:paraId="76551A11" w14:textId="77777777" w:rsidR="00CD0B72" w:rsidRPr="00591643" w:rsidRDefault="00CD0B72"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CD0B72" w:rsidRPr="00086CD2"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086CD2">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CD0B72" w:rsidRPr="00C76DF3" w:rsidRDefault="002A3A43" w:rsidP="00BA0216">
          <w:pPr>
            <w:pStyle w:val="ProductList-OfferingBody"/>
            <w:ind w:left="-72" w:right="-74"/>
            <w:jc w:val="center"/>
            <w:rPr>
              <w:color w:val="808080" w:themeColor="background1" w:themeShade="80"/>
              <w:sz w:val="14"/>
              <w:szCs w:val="14"/>
            </w:rPr>
          </w:pPr>
          <w:hyperlink w:anchor="Introduction" w:history="1">
            <w:r w:rsidR="00CD0B72">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CD0B72" w:rsidRPr="00C76DF3" w:rsidRDefault="002A3A43" w:rsidP="00BA0216">
          <w:pPr>
            <w:pStyle w:val="ProductList-OfferingBody"/>
            <w:ind w:left="-72" w:right="-75"/>
            <w:jc w:val="center"/>
            <w:rPr>
              <w:color w:val="808080" w:themeColor="background1" w:themeShade="80"/>
              <w:sz w:val="14"/>
              <w:szCs w:val="14"/>
            </w:rPr>
          </w:pPr>
          <w:hyperlink w:anchor="GeneralTerms" w:history="1">
            <w:r w:rsidR="00CD0B72">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CD0B72" w:rsidRPr="00E9608D" w:rsidRDefault="002A3A43" w:rsidP="00BA0216">
          <w:pPr>
            <w:pStyle w:val="ProductList-OfferingBody"/>
            <w:ind w:left="-72" w:right="-76"/>
            <w:jc w:val="center"/>
            <w:rPr>
              <w:color w:val="808080" w:themeColor="background1" w:themeShade="80"/>
              <w:sz w:val="14"/>
              <w:szCs w:val="14"/>
            </w:rPr>
          </w:pPr>
          <w:hyperlink w:anchor="Attachment1" w:history="1">
            <w:r w:rsidR="00CD0B72" w:rsidRPr="00E9608D">
              <w:rPr>
                <w:rStyle w:val="Hyperlink"/>
                <w:sz w:val="14"/>
                <w:szCs w:val="14"/>
              </w:rPr>
              <w:t>Anexo 1: Notificaciones</w:t>
            </w:r>
          </w:hyperlink>
        </w:p>
      </w:tc>
    </w:tr>
  </w:tbl>
  <w:p w14:paraId="3D18D0B2" w14:textId="77777777" w:rsidR="00CD0B72" w:rsidRPr="00591643" w:rsidRDefault="00CD0B72"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CD0B72" w:rsidRPr="00F54DDF"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F54DD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CD0B72" w:rsidRPr="00F54DDF" w:rsidRDefault="002A3A43" w:rsidP="00BA0216">
          <w:pPr>
            <w:pStyle w:val="ProductList-OfferingBody"/>
            <w:ind w:left="-72" w:right="-74"/>
            <w:jc w:val="center"/>
            <w:rPr>
              <w:color w:val="808080" w:themeColor="background1" w:themeShade="80"/>
              <w:sz w:val="14"/>
              <w:szCs w:val="14"/>
            </w:rPr>
          </w:pPr>
          <w:hyperlink w:anchor="Introduction" w:history="1">
            <w:r w:rsidR="00CD0B72" w:rsidRPr="00F54DD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CD0B72" w:rsidRPr="00F54DDF" w:rsidRDefault="002A3A43" w:rsidP="00BA0216">
          <w:pPr>
            <w:pStyle w:val="ProductList-OfferingBody"/>
            <w:ind w:left="-72" w:right="-75"/>
            <w:jc w:val="center"/>
            <w:rPr>
              <w:color w:val="808080" w:themeColor="background1" w:themeShade="80"/>
              <w:sz w:val="14"/>
              <w:szCs w:val="14"/>
            </w:rPr>
          </w:pPr>
          <w:hyperlink w:anchor="GeneralTerms" w:history="1">
            <w:r w:rsidR="00CD0B72" w:rsidRPr="00F54DD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CD0B72" w:rsidRPr="00F54DDF" w:rsidRDefault="002A3A43" w:rsidP="00BA0216">
          <w:pPr>
            <w:pStyle w:val="ProductList-OfferingBody"/>
            <w:ind w:left="-72" w:right="-76"/>
            <w:jc w:val="center"/>
            <w:rPr>
              <w:color w:val="808080" w:themeColor="background1" w:themeShade="80"/>
              <w:sz w:val="14"/>
              <w:szCs w:val="14"/>
            </w:rPr>
          </w:pPr>
          <w:hyperlink w:anchor="Attachment1" w:history="1">
            <w:r w:rsidR="00CD0B72" w:rsidRPr="00F54DDF">
              <w:rPr>
                <w:rStyle w:val="Hyperlink"/>
                <w:sz w:val="14"/>
                <w:szCs w:val="14"/>
              </w:rPr>
              <w:t>Anexo 1: Notificaciones</w:t>
            </w:r>
          </w:hyperlink>
        </w:p>
      </w:tc>
    </w:tr>
  </w:tbl>
  <w:p w14:paraId="46DB4741" w14:textId="77777777" w:rsidR="00CD0B72" w:rsidRPr="00591643" w:rsidRDefault="00CD0B72"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CD0B72" w:rsidRPr="00E02C2D"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E02C2D">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CD0B72" w:rsidRPr="00E02C2D" w:rsidRDefault="002A3A43" w:rsidP="00BA0216">
          <w:pPr>
            <w:pStyle w:val="ProductList-OfferingBody"/>
            <w:ind w:left="-72" w:right="-74"/>
            <w:jc w:val="center"/>
            <w:rPr>
              <w:color w:val="808080" w:themeColor="background1" w:themeShade="80"/>
              <w:sz w:val="14"/>
              <w:szCs w:val="14"/>
            </w:rPr>
          </w:pPr>
          <w:hyperlink w:anchor="Introduction" w:history="1">
            <w:r w:rsidR="00CD0B72" w:rsidRPr="00E02C2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CD0B72" w:rsidRPr="00E02C2D" w:rsidRDefault="002A3A43" w:rsidP="00BA0216">
          <w:pPr>
            <w:pStyle w:val="ProductList-OfferingBody"/>
            <w:ind w:left="-72" w:right="-75"/>
            <w:jc w:val="center"/>
            <w:rPr>
              <w:color w:val="808080" w:themeColor="background1" w:themeShade="80"/>
              <w:sz w:val="14"/>
              <w:szCs w:val="14"/>
            </w:rPr>
          </w:pPr>
          <w:hyperlink w:anchor="GeneralTerms" w:history="1">
            <w:r w:rsidR="00CD0B72" w:rsidRPr="00E02C2D">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CD0B72" w:rsidRPr="0004642E" w:rsidRDefault="002A3A43" w:rsidP="00BA0216">
          <w:pPr>
            <w:pStyle w:val="ProductList-OfferingBody"/>
            <w:ind w:left="-72" w:right="-76"/>
            <w:jc w:val="center"/>
            <w:rPr>
              <w:color w:val="808080" w:themeColor="background1" w:themeShade="80"/>
              <w:sz w:val="14"/>
              <w:szCs w:val="14"/>
            </w:rPr>
          </w:pPr>
          <w:hyperlink w:anchor="Attachment1" w:history="1">
            <w:r w:rsidR="00CD0B72" w:rsidRPr="0004642E">
              <w:rPr>
                <w:rStyle w:val="Hyperlink"/>
                <w:sz w:val="14"/>
                <w:szCs w:val="14"/>
              </w:rPr>
              <w:t>Anexo 1: Notificaciones</w:t>
            </w:r>
          </w:hyperlink>
        </w:p>
      </w:tc>
    </w:tr>
  </w:tbl>
  <w:p w14:paraId="4FF01B13" w14:textId="77777777" w:rsidR="00CD0B72" w:rsidRPr="00591643" w:rsidRDefault="00CD0B72"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CD0B72" w:rsidRPr="00944E0F"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CD0B72" w:rsidRPr="00944E0F" w:rsidRDefault="002A3A43"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CD0B72" w:rsidRPr="00944E0F" w:rsidRDefault="002A3A43"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CD0B72" w:rsidRPr="00944E0F" w:rsidRDefault="002A3A43"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1A1CCB9C" w14:textId="77777777" w:rsidR="00CD0B72" w:rsidRPr="00591643" w:rsidRDefault="00CD0B72" w:rsidP="00A775A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CD0B72" w:rsidRPr="00944E0F"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CD0B72" w:rsidRPr="00944E0F" w:rsidRDefault="002A3A43" w:rsidP="00BA0216">
          <w:pPr>
            <w:pStyle w:val="ProductList-OfferingBody"/>
            <w:ind w:left="-72" w:right="-74"/>
            <w:jc w:val="center"/>
            <w:rPr>
              <w:color w:val="808080" w:themeColor="background1" w:themeShade="80"/>
              <w:sz w:val="14"/>
              <w:szCs w:val="14"/>
            </w:rPr>
          </w:pPr>
          <w:hyperlink w:anchor="Introduction" w:history="1">
            <w:r w:rsidR="00CD0B72"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CD0B72" w:rsidRPr="00944E0F" w:rsidRDefault="002A3A43" w:rsidP="00BA0216">
          <w:pPr>
            <w:pStyle w:val="ProductList-OfferingBody"/>
            <w:ind w:left="-72" w:right="-75"/>
            <w:jc w:val="center"/>
            <w:rPr>
              <w:color w:val="808080" w:themeColor="background1" w:themeShade="80"/>
              <w:sz w:val="14"/>
              <w:szCs w:val="14"/>
            </w:rPr>
          </w:pPr>
          <w:hyperlink w:anchor="GeneralTerms" w:history="1">
            <w:r w:rsidR="00CD0B72"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CD0B72" w:rsidRPr="00944E0F" w:rsidRDefault="002A3A43" w:rsidP="00BA0216">
          <w:pPr>
            <w:pStyle w:val="ProductList-OfferingBody"/>
            <w:ind w:left="-72" w:right="-76"/>
            <w:jc w:val="center"/>
            <w:rPr>
              <w:color w:val="808080" w:themeColor="background1" w:themeShade="80"/>
              <w:sz w:val="14"/>
              <w:szCs w:val="14"/>
            </w:rPr>
          </w:pPr>
          <w:hyperlink w:anchor="Attachment1" w:history="1">
            <w:r w:rsidR="00CD0B72" w:rsidRPr="00944E0F">
              <w:rPr>
                <w:rStyle w:val="Hyperlink"/>
                <w:sz w:val="14"/>
                <w:szCs w:val="14"/>
              </w:rPr>
              <w:t>Anexo 1: Notificaciones</w:t>
            </w:r>
          </w:hyperlink>
        </w:p>
      </w:tc>
    </w:tr>
  </w:tbl>
  <w:p w14:paraId="6F71B154" w14:textId="77777777" w:rsidR="00CD0B72" w:rsidRPr="00591643" w:rsidRDefault="00CD0B72"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CD0B72" w:rsidRPr="00CB33D9"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CB33D9">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CD0B72" w:rsidRPr="00CB33D9" w:rsidRDefault="002A3A43" w:rsidP="00BA0216">
          <w:pPr>
            <w:pStyle w:val="ProductList-OfferingBody"/>
            <w:ind w:left="-72" w:right="-74"/>
            <w:jc w:val="center"/>
            <w:rPr>
              <w:color w:val="808080" w:themeColor="background1" w:themeShade="80"/>
              <w:sz w:val="14"/>
              <w:szCs w:val="14"/>
            </w:rPr>
          </w:pPr>
          <w:hyperlink w:anchor="Introduction" w:history="1">
            <w:r w:rsidR="00CD0B72" w:rsidRPr="00CB33D9">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CD0B72" w:rsidRPr="00CB33D9" w:rsidRDefault="002A3A43" w:rsidP="00BA0216">
          <w:pPr>
            <w:pStyle w:val="ProductList-OfferingBody"/>
            <w:ind w:left="-72" w:right="-75"/>
            <w:jc w:val="center"/>
            <w:rPr>
              <w:color w:val="808080" w:themeColor="background1" w:themeShade="80"/>
              <w:sz w:val="14"/>
              <w:szCs w:val="14"/>
            </w:rPr>
          </w:pPr>
          <w:hyperlink w:anchor="GeneralTerms" w:history="1">
            <w:r w:rsidR="00CD0B72" w:rsidRPr="00CB33D9">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CD0B72" w:rsidRPr="005F6395" w:rsidRDefault="002A3A43" w:rsidP="00BA0216">
          <w:pPr>
            <w:pStyle w:val="ProductList-OfferingBody"/>
            <w:ind w:left="-72" w:right="-76"/>
            <w:jc w:val="center"/>
            <w:rPr>
              <w:color w:val="808080" w:themeColor="background1" w:themeShade="80"/>
              <w:sz w:val="14"/>
              <w:szCs w:val="14"/>
            </w:rPr>
          </w:pPr>
          <w:hyperlink w:anchor="Attachment1" w:history="1">
            <w:r w:rsidR="00CD0B72" w:rsidRPr="005F6395">
              <w:rPr>
                <w:rStyle w:val="Hyperlink"/>
                <w:sz w:val="14"/>
                <w:szCs w:val="14"/>
              </w:rPr>
              <w:t>Anexo 1: Notificaciones</w:t>
            </w:r>
          </w:hyperlink>
        </w:p>
      </w:tc>
    </w:tr>
  </w:tbl>
  <w:p w14:paraId="2D7D45EB" w14:textId="77777777" w:rsidR="00CD0B72" w:rsidRPr="00591643" w:rsidRDefault="00CD0B72" w:rsidP="009C21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0B72"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CD0B72" w:rsidRPr="001F7A1B" w:rsidRDefault="002A3A43" w:rsidP="00BA0216">
          <w:pPr>
            <w:pStyle w:val="ProductList-OfferingBody"/>
            <w:ind w:left="-77" w:right="-73"/>
            <w:jc w:val="center"/>
            <w:rPr>
              <w:color w:val="808080" w:themeColor="background1" w:themeShade="80"/>
              <w:sz w:val="14"/>
              <w:szCs w:val="14"/>
            </w:rPr>
          </w:pPr>
          <w:hyperlink w:anchor="TableofContents" w:history="1">
            <w:r w:rsidR="00CD0B72" w:rsidRPr="001F7A1B">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CD0B72" w:rsidRPr="00C76DF3" w:rsidRDefault="00CD0B72"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CD0B72" w:rsidRPr="001F7A1B" w:rsidRDefault="002A3A43" w:rsidP="00BA0216">
          <w:pPr>
            <w:pStyle w:val="ProductList-OfferingBody"/>
            <w:ind w:left="-72" w:right="-74"/>
            <w:jc w:val="center"/>
            <w:rPr>
              <w:color w:val="808080" w:themeColor="background1" w:themeShade="80"/>
              <w:sz w:val="14"/>
              <w:szCs w:val="14"/>
            </w:rPr>
          </w:pPr>
          <w:hyperlink w:anchor="Introduction" w:history="1">
            <w:r w:rsidR="00CD0B72" w:rsidRPr="001F7A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CD0B72" w:rsidRPr="00C76DF3" w:rsidRDefault="00CD0B72"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CD0B72" w:rsidRPr="001F7A1B" w:rsidRDefault="002A3A43" w:rsidP="00BA0216">
          <w:pPr>
            <w:pStyle w:val="ProductList-OfferingBody"/>
            <w:ind w:left="-72" w:right="-75"/>
            <w:jc w:val="center"/>
            <w:rPr>
              <w:color w:val="808080" w:themeColor="background1" w:themeShade="80"/>
              <w:sz w:val="14"/>
              <w:szCs w:val="14"/>
            </w:rPr>
          </w:pPr>
          <w:hyperlink w:anchor="GeneralTerms" w:history="1">
            <w:r w:rsidR="00CD0B72" w:rsidRPr="001F7A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CD0B72" w:rsidRPr="00C76DF3" w:rsidRDefault="00CD0B72"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PrivacyandSecurityTerms" w:history="1">
            <w:r w:rsidR="00CD0B72"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CD0B72" w:rsidRPr="003D3239" w:rsidRDefault="002A3A43" w:rsidP="00BA0216">
          <w:pPr>
            <w:pStyle w:val="ProductList-OfferingBody"/>
            <w:ind w:left="-72" w:right="-77"/>
            <w:jc w:val="center"/>
            <w:rPr>
              <w:color w:val="808080" w:themeColor="background1" w:themeShade="80"/>
              <w:sz w:val="14"/>
              <w:szCs w:val="14"/>
              <w:lang w:val="es-ES"/>
            </w:rPr>
          </w:pPr>
          <w:hyperlink w:anchor="OnlineServiceSpecificTerms" w:history="1">
            <w:r w:rsidR="00CD0B72"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CD0B72" w:rsidRPr="00C76DF3" w:rsidRDefault="00CD0B72"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CD0B72" w:rsidRPr="001F7A1B" w:rsidRDefault="002A3A43" w:rsidP="00BA0216">
          <w:pPr>
            <w:pStyle w:val="ProductList-OfferingBody"/>
            <w:ind w:left="-72" w:right="-76"/>
            <w:jc w:val="center"/>
            <w:rPr>
              <w:color w:val="808080" w:themeColor="background1" w:themeShade="80"/>
              <w:sz w:val="14"/>
              <w:szCs w:val="14"/>
            </w:rPr>
          </w:pPr>
          <w:hyperlink w:anchor="Attachment1" w:history="1">
            <w:r w:rsidR="00CD0B72" w:rsidRPr="001F7A1B">
              <w:rPr>
                <w:rStyle w:val="Hyperlink"/>
                <w:sz w:val="14"/>
                <w:szCs w:val="14"/>
              </w:rPr>
              <w:t>Anexo 1: Notificaciones</w:t>
            </w:r>
          </w:hyperlink>
        </w:p>
      </w:tc>
    </w:tr>
  </w:tbl>
  <w:p w14:paraId="65F25427" w14:textId="77777777" w:rsidR="00CD0B72" w:rsidRPr="00591643" w:rsidRDefault="00CD0B72"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503002" w14:textId="77777777" w:rsidR="002A3A43" w:rsidRDefault="002A3A43" w:rsidP="009A573F">
      <w:pPr>
        <w:spacing w:after="0" w:line="240" w:lineRule="auto"/>
      </w:pPr>
      <w:r>
        <w:separator/>
      </w:r>
    </w:p>
  </w:footnote>
  <w:footnote w:type="continuationSeparator" w:id="0">
    <w:p w14:paraId="2923E827" w14:textId="77777777" w:rsidR="002A3A43" w:rsidRDefault="002A3A43" w:rsidP="009A573F">
      <w:pPr>
        <w:spacing w:after="0" w:line="240" w:lineRule="auto"/>
      </w:pPr>
      <w:r>
        <w:continuationSeparator/>
      </w:r>
    </w:p>
  </w:footnote>
  <w:footnote w:type="continuationNotice" w:id="1">
    <w:p w14:paraId="19EEA7C1" w14:textId="77777777" w:rsidR="002A3A43" w:rsidRDefault="002A3A4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B63C8" w14:textId="77777777" w:rsidR="00066E82" w:rsidRDefault="00066E8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941CF2" w14:textId="77777777" w:rsidR="00066E82" w:rsidRDefault="00066E8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D0B72" w:rsidRPr="004D27A6" w:rsidRDefault="00CD0B7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7FBDA7BC" w:rsidR="00CD0B72" w:rsidRPr="003D3239" w:rsidRDefault="00EA2FAC" w:rsidP="0015313B">
        <w:pPr>
          <w:pStyle w:val="ProductList-Body"/>
          <w:tabs>
            <w:tab w:val="right" w:pos="10800"/>
          </w:tabs>
          <w:spacing w:before="20" w:after="20"/>
          <w:rPr>
            <w:noProof/>
            <w:color w:val="404040" w:themeColor="text1" w:themeTint="BF"/>
            <w:sz w:val="16"/>
            <w:szCs w:val="16"/>
            <w:lang w:val="es-ES"/>
          </w:rPr>
        </w:pPr>
        <w:r w:rsidRPr="00547183">
          <w:rPr>
            <w:color w:val="404040" w:themeColor="text1" w:themeTint="BF"/>
            <w:sz w:val="16"/>
            <w:szCs w:val="16"/>
            <w:lang w:val="es-AR"/>
          </w:rPr>
          <w:t>Términos de los Servicios Online de las Licencias por Volumen de Microsoft (Español Internacional, enero de 2016</w:t>
        </w:r>
        <w:r w:rsidR="00CD0B72" w:rsidRPr="002A03AA">
          <w:rPr>
            <w:color w:val="404040" w:themeColor="text1" w:themeTint="BF"/>
            <w:sz w:val="16"/>
            <w:szCs w:val="16"/>
            <w:lang w:val="es-ES_tradnl"/>
          </w:rPr>
          <w:t>)</w:t>
        </w:r>
        <w:r w:rsidR="00CD0B72" w:rsidRPr="003D3239">
          <w:rPr>
            <w:color w:val="404040" w:themeColor="text1" w:themeTint="BF"/>
            <w:sz w:val="16"/>
            <w:szCs w:val="16"/>
            <w:lang w:val="es-ES"/>
          </w:rPr>
          <w:tab/>
        </w:r>
        <w:r w:rsidR="00CD0B72" w:rsidRPr="00C07053">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C07053">
          <w:rPr>
            <w:color w:val="404040" w:themeColor="text1" w:themeTint="BF"/>
            <w:sz w:val="16"/>
            <w:szCs w:val="16"/>
          </w:rPr>
          <w:fldChar w:fldCharType="separate"/>
        </w:r>
        <w:r w:rsidR="00066E82">
          <w:rPr>
            <w:noProof/>
            <w:color w:val="404040" w:themeColor="text1" w:themeTint="BF"/>
            <w:sz w:val="16"/>
            <w:szCs w:val="16"/>
            <w:lang w:val="es-ES"/>
          </w:rPr>
          <w:t>36</w:t>
        </w:r>
        <w:r w:rsidR="00CD0B72"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B0FC1D4" w:rsidR="00CD0B72" w:rsidRPr="003D3239" w:rsidRDefault="00EA2FAC" w:rsidP="0015313B">
        <w:pPr>
          <w:pStyle w:val="ProductList-Body"/>
          <w:tabs>
            <w:tab w:val="right" w:pos="10800"/>
          </w:tabs>
          <w:spacing w:before="20" w:after="20"/>
          <w:rPr>
            <w:color w:val="404040" w:themeColor="text1" w:themeTint="BF"/>
            <w:sz w:val="16"/>
            <w:szCs w:val="16"/>
            <w:lang w:val="es-ES"/>
          </w:rPr>
        </w:pPr>
        <w:r w:rsidRPr="00547183">
          <w:rPr>
            <w:color w:val="404040" w:themeColor="text1" w:themeTint="BF"/>
            <w:sz w:val="16"/>
            <w:szCs w:val="16"/>
            <w:lang w:val="es-AR"/>
          </w:rPr>
          <w:t>Términos de los Servicios Online de las Licencias por Volumen de Microsoft (Español Internacional, enero de 2016</w:t>
        </w:r>
        <w:r w:rsidR="00CD0B72" w:rsidRPr="002A03AA">
          <w:rPr>
            <w:color w:val="404040" w:themeColor="text1" w:themeTint="BF"/>
            <w:sz w:val="16"/>
            <w:szCs w:val="16"/>
            <w:lang w:val="es-ES_tradnl"/>
          </w:rPr>
          <w:t>)</w:t>
        </w:r>
        <w:r w:rsidR="00CD0B72" w:rsidRPr="003D3239">
          <w:rPr>
            <w:color w:val="404040" w:themeColor="text1" w:themeTint="BF"/>
            <w:sz w:val="16"/>
            <w:szCs w:val="16"/>
            <w:lang w:val="es-ES"/>
          </w:rPr>
          <w:tab/>
        </w:r>
        <w:r w:rsidR="00CD0B72" w:rsidRPr="003D3239">
          <w:rPr>
            <w:color w:val="404040" w:themeColor="text1" w:themeTint="BF"/>
            <w:sz w:val="16"/>
            <w:szCs w:val="16"/>
          </w:rPr>
          <w:fldChar w:fldCharType="begin"/>
        </w:r>
        <w:r w:rsidR="00CD0B72" w:rsidRPr="003D3239">
          <w:rPr>
            <w:color w:val="404040" w:themeColor="text1" w:themeTint="BF"/>
            <w:sz w:val="16"/>
            <w:szCs w:val="16"/>
            <w:lang w:val="es-ES"/>
          </w:rPr>
          <w:instrText xml:space="preserve"> PAGE   \* MERGEFORMAT </w:instrText>
        </w:r>
        <w:r w:rsidR="00CD0B72" w:rsidRPr="003D3239">
          <w:rPr>
            <w:color w:val="404040" w:themeColor="text1" w:themeTint="BF"/>
            <w:sz w:val="16"/>
            <w:szCs w:val="16"/>
          </w:rPr>
          <w:fldChar w:fldCharType="separate"/>
        </w:r>
        <w:r w:rsidR="00066E82">
          <w:rPr>
            <w:noProof/>
            <w:color w:val="404040" w:themeColor="text1" w:themeTint="BF"/>
            <w:sz w:val="16"/>
            <w:szCs w:val="16"/>
            <w:lang w:val="es-ES"/>
          </w:rPr>
          <w:t>31</w:t>
        </w:r>
        <w:r w:rsidR="00CD0B72"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documentProtection w:formatting="1" w:enforcement="1" w:cryptProviderType="rsaAES" w:cryptAlgorithmClass="hash" w:cryptAlgorithmType="typeAny" w:cryptAlgorithmSid="14" w:cryptSpinCount="100000" w:hash="iC9HsX5S+w5FmlHHjqhIy1J5GPAkGpCUmWu7K1eU5xYZW5vUPXqNS9VlrthZdAJDnzr5BtP9CUeYx8oy8Y74lQ==" w:salt="zV75nXLqONIg5xfKiKrf5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6E82"/>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3AA"/>
    <w:rsid w:val="002A23FB"/>
    <w:rsid w:val="002A35C6"/>
    <w:rsid w:val="002A3A43"/>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6151B-29BB-4E28-AB43-82BAEE2BE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20397</Words>
  <Characters>116263</Characters>
  <Application>Microsoft Office Word</Application>
  <DocSecurity>0</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2015-12-24T06:20:00Z</dcterms:created>
  <dcterms:modified xsi:type="dcterms:W3CDTF">2015-12-24T06:20:00Z</dcterms:modified>
</cp:coreProperties>
</file>