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183D6025"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3422FA">
        <w:rPr>
          <w:rFonts w:asciiTheme="majorHAnsi" w:hAnsiTheme="majorHAnsi"/>
          <w:color w:val="FFFFFF" w:themeColor="background1"/>
          <w:sz w:val="72"/>
          <w:szCs w:val="72"/>
        </w:rPr>
        <w:t>junio</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3049BA1E" w14:textId="3C082DF2" w:rsidR="003422FA"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82972763" w:history="1">
        <w:r w:rsidR="003422FA" w:rsidRPr="00307FDC">
          <w:rPr>
            <w:rStyle w:val="Hyperlink"/>
            <w:noProof/>
            <w:lang w:val="es-ES"/>
          </w:rPr>
          <w:t>Introducción</w:t>
        </w:r>
        <w:r w:rsidR="003422FA">
          <w:rPr>
            <w:noProof/>
            <w:webHidden/>
          </w:rPr>
          <w:tab/>
        </w:r>
        <w:r w:rsidR="003422FA">
          <w:rPr>
            <w:noProof/>
            <w:webHidden/>
          </w:rPr>
          <w:fldChar w:fldCharType="begin"/>
        </w:r>
        <w:r w:rsidR="003422FA">
          <w:rPr>
            <w:noProof/>
            <w:webHidden/>
          </w:rPr>
          <w:instrText xml:space="preserve"> PAGEREF _Toc482972763 \h </w:instrText>
        </w:r>
        <w:r w:rsidR="003422FA">
          <w:rPr>
            <w:noProof/>
            <w:webHidden/>
          </w:rPr>
        </w:r>
        <w:r w:rsidR="003422FA">
          <w:rPr>
            <w:noProof/>
            <w:webHidden/>
          </w:rPr>
          <w:fldChar w:fldCharType="separate"/>
        </w:r>
        <w:r w:rsidR="003422FA">
          <w:rPr>
            <w:noProof/>
            <w:webHidden/>
          </w:rPr>
          <w:t>3</w:t>
        </w:r>
        <w:r w:rsidR="003422FA">
          <w:rPr>
            <w:noProof/>
            <w:webHidden/>
          </w:rPr>
          <w:fldChar w:fldCharType="end"/>
        </w:r>
      </w:hyperlink>
    </w:p>
    <w:p w14:paraId="1775D097" w14:textId="03059FFC" w:rsidR="003422FA" w:rsidRDefault="000A26E3">
      <w:pPr>
        <w:pStyle w:val="TOC3"/>
        <w:rPr>
          <w:rFonts w:eastAsiaTheme="minorEastAsia"/>
          <w:b w:val="0"/>
          <w:smallCaps w:val="0"/>
          <w:sz w:val="22"/>
          <w:lang w:val="en-US"/>
        </w:rPr>
      </w:pPr>
      <w:hyperlink w:anchor="_Toc482972764" w:history="1">
        <w:r w:rsidR="003422FA" w:rsidRPr="00307FDC">
          <w:rPr>
            <w:rStyle w:val="Hyperlink"/>
          </w:rPr>
          <w:t xml:space="preserve">Versiones </w:t>
        </w:r>
        <w:r w:rsidR="003422FA" w:rsidRPr="00307FDC">
          <w:rPr>
            <w:rStyle w:val="Hyperlink"/>
            <w:lang w:val="es-ES_tradnl"/>
          </w:rPr>
          <w:t>anteriores</w:t>
        </w:r>
        <w:r w:rsidR="003422FA">
          <w:rPr>
            <w:webHidden/>
          </w:rPr>
          <w:tab/>
        </w:r>
        <w:r w:rsidR="003422FA">
          <w:rPr>
            <w:webHidden/>
          </w:rPr>
          <w:fldChar w:fldCharType="begin"/>
        </w:r>
        <w:r w:rsidR="003422FA">
          <w:rPr>
            <w:webHidden/>
          </w:rPr>
          <w:instrText xml:space="preserve"> PAGEREF _Toc482972764 \h </w:instrText>
        </w:r>
        <w:r w:rsidR="003422FA">
          <w:rPr>
            <w:webHidden/>
          </w:rPr>
        </w:r>
        <w:r w:rsidR="003422FA">
          <w:rPr>
            <w:webHidden/>
          </w:rPr>
          <w:fldChar w:fldCharType="separate"/>
        </w:r>
        <w:r w:rsidR="003422FA">
          <w:rPr>
            <w:webHidden/>
          </w:rPr>
          <w:t>3</w:t>
        </w:r>
        <w:r w:rsidR="003422FA">
          <w:rPr>
            <w:webHidden/>
          </w:rPr>
          <w:fldChar w:fldCharType="end"/>
        </w:r>
      </w:hyperlink>
    </w:p>
    <w:p w14:paraId="1DCFF378" w14:textId="6FA0B304" w:rsidR="003422FA" w:rsidRDefault="000A26E3">
      <w:pPr>
        <w:pStyle w:val="TOC3"/>
        <w:rPr>
          <w:rFonts w:eastAsiaTheme="minorEastAsia"/>
          <w:b w:val="0"/>
          <w:smallCaps w:val="0"/>
          <w:sz w:val="22"/>
          <w:lang w:val="en-US"/>
        </w:rPr>
      </w:pPr>
      <w:hyperlink w:anchor="_Toc482972765" w:history="1">
        <w:r w:rsidR="003422FA" w:rsidRPr="00307FDC">
          <w:rPr>
            <w:rStyle w:val="Hyperlink"/>
          </w:rPr>
          <w:t>Aclaraciones y Resumen de Cambios</w:t>
        </w:r>
        <w:r w:rsidR="003422FA">
          <w:rPr>
            <w:webHidden/>
          </w:rPr>
          <w:tab/>
        </w:r>
        <w:r w:rsidR="003422FA">
          <w:rPr>
            <w:webHidden/>
          </w:rPr>
          <w:fldChar w:fldCharType="begin"/>
        </w:r>
        <w:r w:rsidR="003422FA">
          <w:rPr>
            <w:webHidden/>
          </w:rPr>
          <w:instrText xml:space="preserve"> PAGEREF _Toc482972765 \h </w:instrText>
        </w:r>
        <w:r w:rsidR="003422FA">
          <w:rPr>
            <w:webHidden/>
          </w:rPr>
        </w:r>
        <w:r w:rsidR="003422FA">
          <w:rPr>
            <w:webHidden/>
          </w:rPr>
          <w:fldChar w:fldCharType="separate"/>
        </w:r>
        <w:r w:rsidR="003422FA">
          <w:rPr>
            <w:webHidden/>
          </w:rPr>
          <w:t>3</w:t>
        </w:r>
        <w:r w:rsidR="003422FA">
          <w:rPr>
            <w:webHidden/>
          </w:rPr>
          <w:fldChar w:fldCharType="end"/>
        </w:r>
      </w:hyperlink>
    </w:p>
    <w:p w14:paraId="4DBC086D" w14:textId="5200C32D" w:rsidR="003422FA" w:rsidRDefault="000A26E3">
      <w:pPr>
        <w:pStyle w:val="TOC1"/>
        <w:tabs>
          <w:tab w:val="right" w:leader="dot" w:pos="5030"/>
        </w:tabs>
        <w:rPr>
          <w:rFonts w:eastAsiaTheme="minorEastAsia"/>
          <w:b w:val="0"/>
          <w:caps w:val="0"/>
          <w:noProof/>
          <w:sz w:val="22"/>
        </w:rPr>
      </w:pPr>
      <w:hyperlink w:anchor="_Toc482972766" w:history="1">
        <w:r w:rsidR="003422FA" w:rsidRPr="00307FDC">
          <w:rPr>
            <w:rStyle w:val="Hyperlink"/>
            <w:noProof/>
            <w:lang w:val="es-ES"/>
          </w:rPr>
          <w:t>Términos Generales</w:t>
        </w:r>
        <w:r w:rsidR="003422FA">
          <w:rPr>
            <w:noProof/>
            <w:webHidden/>
          </w:rPr>
          <w:tab/>
        </w:r>
        <w:r w:rsidR="003422FA">
          <w:rPr>
            <w:noProof/>
            <w:webHidden/>
          </w:rPr>
          <w:fldChar w:fldCharType="begin"/>
        </w:r>
        <w:r w:rsidR="003422FA">
          <w:rPr>
            <w:noProof/>
            <w:webHidden/>
          </w:rPr>
          <w:instrText xml:space="preserve"> PAGEREF _Toc482972766 \h </w:instrText>
        </w:r>
        <w:r w:rsidR="003422FA">
          <w:rPr>
            <w:noProof/>
            <w:webHidden/>
          </w:rPr>
        </w:r>
        <w:r w:rsidR="003422FA">
          <w:rPr>
            <w:noProof/>
            <w:webHidden/>
          </w:rPr>
          <w:fldChar w:fldCharType="separate"/>
        </w:r>
        <w:r w:rsidR="003422FA">
          <w:rPr>
            <w:noProof/>
            <w:webHidden/>
          </w:rPr>
          <w:t>4</w:t>
        </w:r>
        <w:r w:rsidR="003422FA">
          <w:rPr>
            <w:noProof/>
            <w:webHidden/>
          </w:rPr>
          <w:fldChar w:fldCharType="end"/>
        </w:r>
      </w:hyperlink>
    </w:p>
    <w:p w14:paraId="419C2287" w14:textId="36D69BC8" w:rsidR="003422FA" w:rsidRDefault="000A26E3">
      <w:pPr>
        <w:pStyle w:val="TOC5"/>
        <w:tabs>
          <w:tab w:val="right" w:leader="dot" w:pos="5030"/>
        </w:tabs>
        <w:rPr>
          <w:rFonts w:eastAsiaTheme="minorEastAsia"/>
          <w:noProof/>
          <w:sz w:val="22"/>
        </w:rPr>
      </w:pPr>
      <w:hyperlink w:anchor="_Toc482972767" w:history="1">
        <w:r w:rsidR="003422FA" w:rsidRPr="00307FDC">
          <w:rPr>
            <w:rStyle w:val="Hyperlink"/>
            <w:noProof/>
            <w:lang w:val="es-ES"/>
          </w:rPr>
          <w:t>Definiciones</w:t>
        </w:r>
        <w:r w:rsidR="003422FA">
          <w:rPr>
            <w:noProof/>
            <w:webHidden/>
          </w:rPr>
          <w:tab/>
        </w:r>
        <w:r w:rsidR="003422FA">
          <w:rPr>
            <w:noProof/>
            <w:webHidden/>
          </w:rPr>
          <w:fldChar w:fldCharType="begin"/>
        </w:r>
        <w:r w:rsidR="003422FA">
          <w:rPr>
            <w:noProof/>
            <w:webHidden/>
          </w:rPr>
          <w:instrText xml:space="preserve"> PAGEREF _Toc482972767 \h </w:instrText>
        </w:r>
        <w:r w:rsidR="003422FA">
          <w:rPr>
            <w:noProof/>
            <w:webHidden/>
          </w:rPr>
        </w:r>
        <w:r w:rsidR="003422FA">
          <w:rPr>
            <w:noProof/>
            <w:webHidden/>
          </w:rPr>
          <w:fldChar w:fldCharType="separate"/>
        </w:r>
        <w:r w:rsidR="003422FA">
          <w:rPr>
            <w:noProof/>
            <w:webHidden/>
          </w:rPr>
          <w:t>4</w:t>
        </w:r>
        <w:r w:rsidR="003422FA">
          <w:rPr>
            <w:noProof/>
            <w:webHidden/>
          </w:rPr>
          <w:fldChar w:fldCharType="end"/>
        </w:r>
      </w:hyperlink>
    </w:p>
    <w:p w14:paraId="1DE56239" w14:textId="0493A738" w:rsidR="003422FA" w:rsidRDefault="000A26E3">
      <w:pPr>
        <w:pStyle w:val="TOC5"/>
        <w:tabs>
          <w:tab w:val="right" w:leader="dot" w:pos="5030"/>
        </w:tabs>
        <w:rPr>
          <w:rFonts w:eastAsiaTheme="minorEastAsia"/>
          <w:noProof/>
          <w:sz w:val="22"/>
        </w:rPr>
      </w:pPr>
      <w:hyperlink w:anchor="_Toc482972768" w:history="1">
        <w:r w:rsidR="003422FA" w:rsidRPr="00307FDC">
          <w:rPr>
            <w:rStyle w:val="Hyperlink"/>
            <w:noProof/>
          </w:rPr>
          <w:t>Actualizaciones de los Términos de Servicios en Línea</w:t>
        </w:r>
        <w:r w:rsidR="003422FA">
          <w:rPr>
            <w:noProof/>
            <w:webHidden/>
          </w:rPr>
          <w:tab/>
        </w:r>
        <w:r w:rsidR="003422FA">
          <w:rPr>
            <w:noProof/>
            <w:webHidden/>
          </w:rPr>
          <w:fldChar w:fldCharType="begin"/>
        </w:r>
        <w:r w:rsidR="003422FA">
          <w:rPr>
            <w:noProof/>
            <w:webHidden/>
          </w:rPr>
          <w:instrText xml:space="preserve"> PAGEREF _Toc482972768 \h </w:instrText>
        </w:r>
        <w:r w:rsidR="003422FA">
          <w:rPr>
            <w:noProof/>
            <w:webHidden/>
          </w:rPr>
        </w:r>
        <w:r w:rsidR="003422FA">
          <w:rPr>
            <w:noProof/>
            <w:webHidden/>
          </w:rPr>
          <w:fldChar w:fldCharType="separate"/>
        </w:r>
        <w:r w:rsidR="003422FA">
          <w:rPr>
            <w:noProof/>
            <w:webHidden/>
          </w:rPr>
          <w:t>4</w:t>
        </w:r>
        <w:r w:rsidR="003422FA">
          <w:rPr>
            <w:noProof/>
            <w:webHidden/>
          </w:rPr>
          <w:fldChar w:fldCharType="end"/>
        </w:r>
      </w:hyperlink>
    </w:p>
    <w:p w14:paraId="03F5DBA2" w14:textId="244A8C22" w:rsidR="003422FA" w:rsidRDefault="000A26E3">
      <w:pPr>
        <w:pStyle w:val="TOC5"/>
        <w:tabs>
          <w:tab w:val="right" w:leader="dot" w:pos="5030"/>
        </w:tabs>
        <w:rPr>
          <w:rFonts w:eastAsiaTheme="minorEastAsia"/>
          <w:noProof/>
          <w:sz w:val="22"/>
        </w:rPr>
      </w:pPr>
      <w:hyperlink w:anchor="_Toc482972769" w:history="1">
        <w:r w:rsidR="003422FA" w:rsidRPr="00307FDC">
          <w:rPr>
            <w:rStyle w:val="Hyperlink"/>
            <w:noProof/>
          </w:rPr>
          <w:t>Cambios y Disponibilidad de Servicios en Línea</w:t>
        </w:r>
        <w:r w:rsidR="003422FA">
          <w:rPr>
            <w:noProof/>
            <w:webHidden/>
          </w:rPr>
          <w:tab/>
        </w:r>
        <w:r w:rsidR="003422FA">
          <w:rPr>
            <w:noProof/>
            <w:webHidden/>
          </w:rPr>
          <w:fldChar w:fldCharType="begin"/>
        </w:r>
        <w:r w:rsidR="003422FA">
          <w:rPr>
            <w:noProof/>
            <w:webHidden/>
          </w:rPr>
          <w:instrText xml:space="preserve"> PAGEREF _Toc482972769 \h </w:instrText>
        </w:r>
        <w:r w:rsidR="003422FA">
          <w:rPr>
            <w:noProof/>
            <w:webHidden/>
          </w:rPr>
        </w:r>
        <w:r w:rsidR="003422FA">
          <w:rPr>
            <w:noProof/>
            <w:webHidden/>
          </w:rPr>
          <w:fldChar w:fldCharType="separate"/>
        </w:r>
        <w:r w:rsidR="003422FA">
          <w:rPr>
            <w:noProof/>
            <w:webHidden/>
          </w:rPr>
          <w:t>4</w:t>
        </w:r>
        <w:r w:rsidR="003422FA">
          <w:rPr>
            <w:noProof/>
            <w:webHidden/>
          </w:rPr>
          <w:fldChar w:fldCharType="end"/>
        </w:r>
      </w:hyperlink>
    </w:p>
    <w:p w14:paraId="09F78ECD" w14:textId="684B9B47" w:rsidR="003422FA" w:rsidRDefault="000A26E3">
      <w:pPr>
        <w:pStyle w:val="TOC5"/>
        <w:tabs>
          <w:tab w:val="right" w:leader="dot" w:pos="5030"/>
        </w:tabs>
        <w:rPr>
          <w:rFonts w:eastAsiaTheme="minorEastAsia"/>
          <w:noProof/>
          <w:sz w:val="22"/>
        </w:rPr>
      </w:pPr>
      <w:hyperlink w:anchor="_Toc482972770" w:history="1">
        <w:r w:rsidR="003422FA" w:rsidRPr="00307FDC">
          <w:rPr>
            <w:rStyle w:val="Hyperlink"/>
            <w:noProof/>
            <w:lang w:val="es-ES"/>
          </w:rPr>
          <w:t>Retención de Datos</w:t>
        </w:r>
        <w:r w:rsidR="003422FA">
          <w:rPr>
            <w:noProof/>
            <w:webHidden/>
          </w:rPr>
          <w:tab/>
        </w:r>
        <w:r w:rsidR="003422FA">
          <w:rPr>
            <w:noProof/>
            <w:webHidden/>
          </w:rPr>
          <w:fldChar w:fldCharType="begin"/>
        </w:r>
        <w:r w:rsidR="003422FA">
          <w:rPr>
            <w:noProof/>
            <w:webHidden/>
          </w:rPr>
          <w:instrText xml:space="preserve"> PAGEREF _Toc482972770 \h </w:instrText>
        </w:r>
        <w:r w:rsidR="003422FA">
          <w:rPr>
            <w:noProof/>
            <w:webHidden/>
          </w:rPr>
        </w:r>
        <w:r w:rsidR="003422FA">
          <w:rPr>
            <w:noProof/>
            <w:webHidden/>
          </w:rPr>
          <w:fldChar w:fldCharType="separate"/>
        </w:r>
        <w:r w:rsidR="003422FA">
          <w:rPr>
            <w:noProof/>
            <w:webHidden/>
          </w:rPr>
          <w:t>4</w:t>
        </w:r>
        <w:r w:rsidR="003422FA">
          <w:rPr>
            <w:noProof/>
            <w:webHidden/>
          </w:rPr>
          <w:fldChar w:fldCharType="end"/>
        </w:r>
      </w:hyperlink>
    </w:p>
    <w:p w14:paraId="792E03BE" w14:textId="60E6F820" w:rsidR="003422FA" w:rsidRDefault="000A26E3">
      <w:pPr>
        <w:pStyle w:val="TOC5"/>
        <w:tabs>
          <w:tab w:val="right" w:leader="dot" w:pos="5030"/>
        </w:tabs>
        <w:rPr>
          <w:rFonts w:eastAsiaTheme="minorEastAsia"/>
          <w:noProof/>
          <w:sz w:val="22"/>
        </w:rPr>
      </w:pPr>
      <w:hyperlink w:anchor="_Toc482972771" w:history="1">
        <w:r w:rsidR="003422FA" w:rsidRPr="00307FDC">
          <w:rPr>
            <w:rStyle w:val="Hyperlink"/>
            <w:noProof/>
            <w:lang w:val="es-ES"/>
          </w:rPr>
          <w:t>Uso del software con los servicios online</w:t>
        </w:r>
        <w:r w:rsidR="003422FA">
          <w:rPr>
            <w:noProof/>
            <w:webHidden/>
          </w:rPr>
          <w:tab/>
        </w:r>
        <w:r w:rsidR="003422FA">
          <w:rPr>
            <w:noProof/>
            <w:webHidden/>
          </w:rPr>
          <w:fldChar w:fldCharType="begin"/>
        </w:r>
        <w:r w:rsidR="003422FA">
          <w:rPr>
            <w:noProof/>
            <w:webHidden/>
          </w:rPr>
          <w:instrText xml:space="preserve"> PAGEREF _Toc482972771 \h </w:instrText>
        </w:r>
        <w:r w:rsidR="003422FA">
          <w:rPr>
            <w:noProof/>
            <w:webHidden/>
          </w:rPr>
        </w:r>
        <w:r w:rsidR="003422FA">
          <w:rPr>
            <w:noProof/>
            <w:webHidden/>
          </w:rPr>
          <w:fldChar w:fldCharType="separate"/>
        </w:r>
        <w:r w:rsidR="003422FA">
          <w:rPr>
            <w:noProof/>
            <w:webHidden/>
          </w:rPr>
          <w:t>5</w:t>
        </w:r>
        <w:r w:rsidR="003422FA">
          <w:rPr>
            <w:noProof/>
            <w:webHidden/>
          </w:rPr>
          <w:fldChar w:fldCharType="end"/>
        </w:r>
      </w:hyperlink>
    </w:p>
    <w:p w14:paraId="755295D8" w14:textId="78EA583C" w:rsidR="003422FA" w:rsidRDefault="000A26E3">
      <w:pPr>
        <w:pStyle w:val="TOC5"/>
        <w:tabs>
          <w:tab w:val="right" w:leader="dot" w:pos="5030"/>
        </w:tabs>
        <w:rPr>
          <w:rFonts w:eastAsiaTheme="minorEastAsia"/>
          <w:noProof/>
          <w:sz w:val="22"/>
        </w:rPr>
      </w:pPr>
      <w:hyperlink w:anchor="_Toc482972772" w:history="1">
        <w:r w:rsidR="003422FA" w:rsidRPr="00307FDC">
          <w:rPr>
            <w:rStyle w:val="Hyperlink"/>
            <w:noProof/>
            <w:lang w:val="es-ES"/>
          </w:rPr>
          <w:t>Productos que no son de Microsoft</w:t>
        </w:r>
        <w:r w:rsidR="003422FA">
          <w:rPr>
            <w:noProof/>
            <w:webHidden/>
          </w:rPr>
          <w:tab/>
        </w:r>
        <w:r w:rsidR="003422FA">
          <w:rPr>
            <w:noProof/>
            <w:webHidden/>
          </w:rPr>
          <w:fldChar w:fldCharType="begin"/>
        </w:r>
        <w:r w:rsidR="003422FA">
          <w:rPr>
            <w:noProof/>
            <w:webHidden/>
          </w:rPr>
          <w:instrText xml:space="preserve"> PAGEREF _Toc482972772 \h </w:instrText>
        </w:r>
        <w:r w:rsidR="003422FA">
          <w:rPr>
            <w:noProof/>
            <w:webHidden/>
          </w:rPr>
        </w:r>
        <w:r w:rsidR="003422FA">
          <w:rPr>
            <w:noProof/>
            <w:webHidden/>
          </w:rPr>
          <w:fldChar w:fldCharType="separate"/>
        </w:r>
        <w:r w:rsidR="003422FA">
          <w:rPr>
            <w:noProof/>
            <w:webHidden/>
          </w:rPr>
          <w:t>5</w:t>
        </w:r>
        <w:r w:rsidR="003422FA">
          <w:rPr>
            <w:noProof/>
            <w:webHidden/>
          </w:rPr>
          <w:fldChar w:fldCharType="end"/>
        </w:r>
      </w:hyperlink>
    </w:p>
    <w:p w14:paraId="7C4B6930" w14:textId="0E630E76" w:rsidR="003422FA" w:rsidRDefault="000A26E3">
      <w:pPr>
        <w:pStyle w:val="TOC5"/>
        <w:tabs>
          <w:tab w:val="right" w:leader="dot" w:pos="5030"/>
        </w:tabs>
        <w:rPr>
          <w:rFonts w:eastAsiaTheme="minorEastAsia"/>
          <w:noProof/>
          <w:sz w:val="22"/>
        </w:rPr>
      </w:pPr>
      <w:hyperlink w:anchor="_Toc482972773" w:history="1">
        <w:r w:rsidR="003422FA" w:rsidRPr="00307FDC">
          <w:rPr>
            <w:rStyle w:val="Hyperlink"/>
            <w:noProof/>
            <w:lang w:val="es-ES"/>
          </w:rPr>
          <w:t>Política de Uso Aceptable</w:t>
        </w:r>
        <w:r w:rsidR="003422FA">
          <w:rPr>
            <w:noProof/>
            <w:webHidden/>
          </w:rPr>
          <w:tab/>
        </w:r>
        <w:r w:rsidR="003422FA">
          <w:rPr>
            <w:noProof/>
            <w:webHidden/>
          </w:rPr>
          <w:fldChar w:fldCharType="begin"/>
        </w:r>
        <w:r w:rsidR="003422FA">
          <w:rPr>
            <w:noProof/>
            <w:webHidden/>
          </w:rPr>
          <w:instrText xml:space="preserve"> PAGEREF _Toc482972773 \h </w:instrText>
        </w:r>
        <w:r w:rsidR="003422FA">
          <w:rPr>
            <w:noProof/>
            <w:webHidden/>
          </w:rPr>
        </w:r>
        <w:r w:rsidR="003422FA">
          <w:rPr>
            <w:noProof/>
            <w:webHidden/>
          </w:rPr>
          <w:fldChar w:fldCharType="separate"/>
        </w:r>
        <w:r w:rsidR="003422FA">
          <w:rPr>
            <w:noProof/>
            <w:webHidden/>
          </w:rPr>
          <w:t>5</w:t>
        </w:r>
        <w:r w:rsidR="003422FA">
          <w:rPr>
            <w:noProof/>
            <w:webHidden/>
          </w:rPr>
          <w:fldChar w:fldCharType="end"/>
        </w:r>
      </w:hyperlink>
    </w:p>
    <w:p w14:paraId="740F6207" w14:textId="398238D6" w:rsidR="003422FA" w:rsidRDefault="000A26E3">
      <w:pPr>
        <w:pStyle w:val="TOC5"/>
        <w:tabs>
          <w:tab w:val="right" w:leader="dot" w:pos="5030"/>
        </w:tabs>
        <w:rPr>
          <w:rFonts w:eastAsiaTheme="minorEastAsia"/>
          <w:noProof/>
          <w:sz w:val="22"/>
        </w:rPr>
      </w:pPr>
      <w:hyperlink w:anchor="_Toc482972774" w:history="1">
        <w:r w:rsidR="003422FA" w:rsidRPr="00307FDC">
          <w:rPr>
            <w:rStyle w:val="Hyperlink"/>
            <w:noProof/>
            <w:lang w:val="es-ES"/>
          </w:rPr>
          <w:t>Limitaciones Técnicas</w:t>
        </w:r>
        <w:r w:rsidR="003422FA">
          <w:rPr>
            <w:noProof/>
            <w:webHidden/>
          </w:rPr>
          <w:tab/>
        </w:r>
        <w:r w:rsidR="003422FA">
          <w:rPr>
            <w:noProof/>
            <w:webHidden/>
          </w:rPr>
          <w:fldChar w:fldCharType="begin"/>
        </w:r>
        <w:r w:rsidR="003422FA">
          <w:rPr>
            <w:noProof/>
            <w:webHidden/>
          </w:rPr>
          <w:instrText xml:space="preserve"> PAGEREF _Toc482972774 \h </w:instrText>
        </w:r>
        <w:r w:rsidR="003422FA">
          <w:rPr>
            <w:noProof/>
            <w:webHidden/>
          </w:rPr>
        </w:r>
        <w:r w:rsidR="003422FA">
          <w:rPr>
            <w:noProof/>
            <w:webHidden/>
          </w:rPr>
          <w:fldChar w:fldCharType="separate"/>
        </w:r>
        <w:r w:rsidR="003422FA">
          <w:rPr>
            <w:noProof/>
            <w:webHidden/>
          </w:rPr>
          <w:t>5</w:t>
        </w:r>
        <w:r w:rsidR="003422FA">
          <w:rPr>
            <w:noProof/>
            <w:webHidden/>
          </w:rPr>
          <w:fldChar w:fldCharType="end"/>
        </w:r>
      </w:hyperlink>
    </w:p>
    <w:p w14:paraId="0D308FAC" w14:textId="70F1BAA0" w:rsidR="003422FA" w:rsidRDefault="000A26E3">
      <w:pPr>
        <w:pStyle w:val="TOC5"/>
        <w:tabs>
          <w:tab w:val="right" w:leader="dot" w:pos="5030"/>
        </w:tabs>
        <w:rPr>
          <w:rFonts w:eastAsiaTheme="minorEastAsia"/>
          <w:noProof/>
          <w:sz w:val="22"/>
        </w:rPr>
      </w:pPr>
      <w:hyperlink w:anchor="_Toc482972775" w:history="1">
        <w:r w:rsidR="003422FA" w:rsidRPr="00307FDC">
          <w:rPr>
            <w:rStyle w:val="Hyperlink"/>
            <w:noProof/>
            <w:lang w:val="es-ES"/>
          </w:rPr>
          <w:t>Cumplimiento de las legislaciones</w:t>
        </w:r>
        <w:r w:rsidR="003422FA">
          <w:rPr>
            <w:noProof/>
            <w:webHidden/>
          </w:rPr>
          <w:tab/>
        </w:r>
        <w:r w:rsidR="003422FA">
          <w:rPr>
            <w:noProof/>
            <w:webHidden/>
          </w:rPr>
          <w:fldChar w:fldCharType="begin"/>
        </w:r>
        <w:r w:rsidR="003422FA">
          <w:rPr>
            <w:noProof/>
            <w:webHidden/>
          </w:rPr>
          <w:instrText xml:space="preserve"> PAGEREF _Toc482972775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1B0466F8" w14:textId="252D68EA" w:rsidR="003422FA" w:rsidRDefault="000A26E3">
      <w:pPr>
        <w:pStyle w:val="TOC5"/>
        <w:tabs>
          <w:tab w:val="right" w:leader="dot" w:pos="5030"/>
        </w:tabs>
        <w:rPr>
          <w:rFonts w:eastAsiaTheme="minorEastAsia"/>
          <w:noProof/>
          <w:sz w:val="22"/>
        </w:rPr>
      </w:pPr>
      <w:hyperlink w:anchor="_Toc482972776" w:history="1">
        <w:r w:rsidR="003422FA" w:rsidRPr="00307FDC">
          <w:rPr>
            <w:rStyle w:val="Hyperlink"/>
            <w:noProof/>
            <w:lang w:val="es-ES"/>
          </w:rPr>
          <w:t>Servicios de importación/exportación</w:t>
        </w:r>
        <w:r w:rsidR="003422FA">
          <w:rPr>
            <w:noProof/>
            <w:webHidden/>
          </w:rPr>
          <w:tab/>
        </w:r>
        <w:r w:rsidR="003422FA">
          <w:rPr>
            <w:noProof/>
            <w:webHidden/>
          </w:rPr>
          <w:fldChar w:fldCharType="begin"/>
        </w:r>
        <w:r w:rsidR="003422FA">
          <w:rPr>
            <w:noProof/>
            <w:webHidden/>
          </w:rPr>
          <w:instrText xml:space="preserve"> PAGEREF _Toc482972776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12EEF563" w14:textId="51A91D42" w:rsidR="003422FA" w:rsidRDefault="000A26E3">
      <w:pPr>
        <w:pStyle w:val="TOC5"/>
        <w:tabs>
          <w:tab w:val="right" w:leader="dot" w:pos="5030"/>
        </w:tabs>
        <w:rPr>
          <w:rFonts w:eastAsiaTheme="minorEastAsia"/>
          <w:noProof/>
          <w:sz w:val="22"/>
        </w:rPr>
      </w:pPr>
      <w:hyperlink w:anchor="_Toc482972777" w:history="1">
        <w:r w:rsidR="003422FA" w:rsidRPr="00307FDC">
          <w:rPr>
            <w:rStyle w:val="Hyperlink"/>
            <w:noProof/>
            <w:lang w:val="es-ES"/>
          </w:rPr>
          <w:t>Notificaciones electrónicas</w:t>
        </w:r>
        <w:r w:rsidR="003422FA">
          <w:rPr>
            <w:noProof/>
            <w:webHidden/>
          </w:rPr>
          <w:tab/>
        </w:r>
        <w:r w:rsidR="003422FA">
          <w:rPr>
            <w:noProof/>
            <w:webHidden/>
          </w:rPr>
          <w:fldChar w:fldCharType="begin"/>
        </w:r>
        <w:r w:rsidR="003422FA">
          <w:rPr>
            <w:noProof/>
            <w:webHidden/>
          </w:rPr>
          <w:instrText xml:space="preserve"> PAGEREF _Toc482972777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7448A0C4" w14:textId="79771096" w:rsidR="003422FA" w:rsidRDefault="000A26E3">
      <w:pPr>
        <w:pStyle w:val="TOC5"/>
        <w:tabs>
          <w:tab w:val="right" w:leader="dot" w:pos="5030"/>
        </w:tabs>
        <w:rPr>
          <w:rFonts w:eastAsiaTheme="minorEastAsia"/>
          <w:noProof/>
          <w:sz w:val="22"/>
        </w:rPr>
      </w:pPr>
      <w:hyperlink w:anchor="_Toc482972778" w:history="1">
        <w:r w:rsidR="003422FA" w:rsidRPr="00307FDC">
          <w:rPr>
            <w:rStyle w:val="Hyperlink"/>
            <w:noProof/>
            <w:lang w:val="es-ES"/>
          </w:rPr>
          <w:t>Reasignación de licencias</w:t>
        </w:r>
        <w:r w:rsidR="003422FA">
          <w:rPr>
            <w:noProof/>
            <w:webHidden/>
          </w:rPr>
          <w:tab/>
        </w:r>
        <w:r w:rsidR="003422FA">
          <w:rPr>
            <w:noProof/>
            <w:webHidden/>
          </w:rPr>
          <w:fldChar w:fldCharType="begin"/>
        </w:r>
        <w:r w:rsidR="003422FA">
          <w:rPr>
            <w:noProof/>
            <w:webHidden/>
          </w:rPr>
          <w:instrText xml:space="preserve"> PAGEREF _Toc482972778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214C7C30" w14:textId="0266EE73" w:rsidR="003422FA" w:rsidRDefault="000A26E3">
      <w:pPr>
        <w:pStyle w:val="TOC5"/>
        <w:tabs>
          <w:tab w:val="right" w:leader="dot" w:pos="5030"/>
        </w:tabs>
        <w:rPr>
          <w:rFonts w:eastAsiaTheme="minorEastAsia"/>
          <w:noProof/>
          <w:sz w:val="22"/>
        </w:rPr>
      </w:pPr>
      <w:hyperlink w:anchor="_Toc482972779" w:history="1">
        <w:r w:rsidR="003422FA" w:rsidRPr="00307FDC">
          <w:rPr>
            <w:rStyle w:val="Hyperlink"/>
            <w:noProof/>
            <w:lang w:val="es-ES"/>
          </w:rPr>
          <w:t>Componentes de Fuente</w:t>
        </w:r>
        <w:r w:rsidR="003422FA">
          <w:rPr>
            <w:noProof/>
            <w:webHidden/>
          </w:rPr>
          <w:tab/>
        </w:r>
        <w:r w:rsidR="003422FA">
          <w:rPr>
            <w:noProof/>
            <w:webHidden/>
          </w:rPr>
          <w:fldChar w:fldCharType="begin"/>
        </w:r>
        <w:r w:rsidR="003422FA">
          <w:rPr>
            <w:noProof/>
            <w:webHidden/>
          </w:rPr>
          <w:instrText xml:space="preserve"> PAGEREF _Toc482972779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0E44F004" w14:textId="756EA98A" w:rsidR="003422FA" w:rsidRDefault="000A26E3">
      <w:pPr>
        <w:pStyle w:val="TOC5"/>
        <w:tabs>
          <w:tab w:val="right" w:leader="dot" w:pos="5030"/>
        </w:tabs>
        <w:rPr>
          <w:rFonts w:eastAsiaTheme="minorEastAsia"/>
          <w:noProof/>
          <w:sz w:val="22"/>
        </w:rPr>
      </w:pPr>
      <w:hyperlink w:anchor="_Toc482972780" w:history="1">
        <w:r w:rsidR="003422FA" w:rsidRPr="00307FDC">
          <w:rPr>
            <w:rStyle w:val="Hyperlink"/>
            <w:noProof/>
            <w:lang w:val="es-ES"/>
          </w:rPr>
          <w:t>Comparación competitiva:</w:t>
        </w:r>
        <w:r w:rsidR="003422FA">
          <w:rPr>
            <w:noProof/>
            <w:webHidden/>
          </w:rPr>
          <w:tab/>
        </w:r>
        <w:r w:rsidR="003422FA">
          <w:rPr>
            <w:noProof/>
            <w:webHidden/>
          </w:rPr>
          <w:fldChar w:fldCharType="begin"/>
        </w:r>
        <w:r w:rsidR="003422FA">
          <w:rPr>
            <w:noProof/>
            <w:webHidden/>
          </w:rPr>
          <w:instrText xml:space="preserve"> PAGEREF _Toc482972780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05B8943C" w14:textId="0A3D2285" w:rsidR="003422FA" w:rsidRDefault="000A26E3">
      <w:pPr>
        <w:pStyle w:val="TOC5"/>
        <w:tabs>
          <w:tab w:val="right" w:leader="dot" w:pos="5030"/>
        </w:tabs>
        <w:rPr>
          <w:rFonts w:eastAsiaTheme="minorEastAsia"/>
          <w:noProof/>
          <w:sz w:val="22"/>
        </w:rPr>
      </w:pPr>
      <w:hyperlink w:anchor="_Toc482972781" w:history="1">
        <w:r w:rsidR="003422FA" w:rsidRPr="00307FDC">
          <w:rPr>
            <w:rStyle w:val="Hyperlink"/>
            <w:noProof/>
            <w:lang w:val="es-ES"/>
          </w:rPr>
          <w:t>Multiplexación</w:t>
        </w:r>
        <w:r w:rsidR="003422FA">
          <w:rPr>
            <w:noProof/>
            <w:webHidden/>
          </w:rPr>
          <w:tab/>
        </w:r>
        <w:r w:rsidR="003422FA">
          <w:rPr>
            <w:noProof/>
            <w:webHidden/>
          </w:rPr>
          <w:fldChar w:fldCharType="begin"/>
        </w:r>
        <w:r w:rsidR="003422FA">
          <w:rPr>
            <w:noProof/>
            <w:webHidden/>
          </w:rPr>
          <w:instrText xml:space="preserve"> PAGEREF _Toc482972781 \h </w:instrText>
        </w:r>
        <w:r w:rsidR="003422FA">
          <w:rPr>
            <w:noProof/>
            <w:webHidden/>
          </w:rPr>
        </w:r>
        <w:r w:rsidR="003422FA">
          <w:rPr>
            <w:noProof/>
            <w:webHidden/>
          </w:rPr>
          <w:fldChar w:fldCharType="separate"/>
        </w:r>
        <w:r w:rsidR="003422FA">
          <w:rPr>
            <w:noProof/>
            <w:webHidden/>
          </w:rPr>
          <w:t>6</w:t>
        </w:r>
        <w:r w:rsidR="003422FA">
          <w:rPr>
            <w:noProof/>
            <w:webHidden/>
          </w:rPr>
          <w:fldChar w:fldCharType="end"/>
        </w:r>
      </w:hyperlink>
    </w:p>
    <w:p w14:paraId="151B7FEA" w14:textId="521DF71B" w:rsidR="003422FA" w:rsidRDefault="000A26E3">
      <w:pPr>
        <w:pStyle w:val="TOC1"/>
        <w:tabs>
          <w:tab w:val="right" w:leader="dot" w:pos="5030"/>
        </w:tabs>
        <w:rPr>
          <w:rFonts w:eastAsiaTheme="minorEastAsia"/>
          <w:b w:val="0"/>
          <w:caps w:val="0"/>
          <w:noProof/>
          <w:sz w:val="22"/>
        </w:rPr>
      </w:pPr>
      <w:hyperlink w:anchor="_Toc482972782" w:history="1">
        <w:r w:rsidR="003422FA" w:rsidRPr="00307FDC">
          <w:rPr>
            <w:rStyle w:val="Hyperlink"/>
            <w:noProof/>
            <w:lang w:val="es-ES"/>
          </w:rPr>
          <w:t>Términos de privacidad y seguridad</w:t>
        </w:r>
        <w:r w:rsidR="003422FA">
          <w:rPr>
            <w:noProof/>
            <w:webHidden/>
          </w:rPr>
          <w:tab/>
        </w:r>
        <w:r w:rsidR="003422FA">
          <w:rPr>
            <w:noProof/>
            <w:webHidden/>
          </w:rPr>
          <w:fldChar w:fldCharType="begin"/>
        </w:r>
        <w:r w:rsidR="003422FA">
          <w:rPr>
            <w:noProof/>
            <w:webHidden/>
          </w:rPr>
          <w:instrText xml:space="preserve"> PAGEREF _Toc482972782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5B06FDBC" w14:textId="6963135A" w:rsidR="003422FA" w:rsidRDefault="000A26E3">
      <w:pPr>
        <w:pStyle w:val="TOC3"/>
        <w:rPr>
          <w:rFonts w:eastAsiaTheme="minorEastAsia"/>
          <w:b w:val="0"/>
          <w:smallCaps w:val="0"/>
          <w:sz w:val="22"/>
          <w:lang w:val="en-US"/>
        </w:rPr>
      </w:pPr>
      <w:hyperlink w:anchor="_Toc482972783" w:history="1">
        <w:r w:rsidR="003422FA" w:rsidRPr="00307FDC">
          <w:rPr>
            <w:rStyle w:val="Hyperlink"/>
          </w:rPr>
          <w:t>Términos Generales de Privacidad y Seguridad</w:t>
        </w:r>
        <w:r w:rsidR="003422FA">
          <w:rPr>
            <w:webHidden/>
          </w:rPr>
          <w:tab/>
        </w:r>
        <w:r w:rsidR="003422FA">
          <w:rPr>
            <w:webHidden/>
          </w:rPr>
          <w:fldChar w:fldCharType="begin"/>
        </w:r>
        <w:r w:rsidR="003422FA">
          <w:rPr>
            <w:webHidden/>
          </w:rPr>
          <w:instrText xml:space="preserve"> PAGEREF _Toc482972783 \h </w:instrText>
        </w:r>
        <w:r w:rsidR="003422FA">
          <w:rPr>
            <w:webHidden/>
          </w:rPr>
        </w:r>
        <w:r w:rsidR="003422FA">
          <w:rPr>
            <w:webHidden/>
          </w:rPr>
          <w:fldChar w:fldCharType="separate"/>
        </w:r>
        <w:r w:rsidR="003422FA">
          <w:rPr>
            <w:webHidden/>
          </w:rPr>
          <w:t>7</w:t>
        </w:r>
        <w:r w:rsidR="003422FA">
          <w:rPr>
            <w:webHidden/>
          </w:rPr>
          <w:fldChar w:fldCharType="end"/>
        </w:r>
      </w:hyperlink>
    </w:p>
    <w:p w14:paraId="36410B4F" w14:textId="4031DD29" w:rsidR="003422FA" w:rsidRDefault="000A26E3">
      <w:pPr>
        <w:pStyle w:val="TOC5"/>
        <w:tabs>
          <w:tab w:val="right" w:leader="dot" w:pos="5030"/>
        </w:tabs>
        <w:rPr>
          <w:rFonts w:eastAsiaTheme="minorEastAsia"/>
          <w:noProof/>
          <w:sz w:val="22"/>
        </w:rPr>
      </w:pPr>
      <w:hyperlink w:anchor="_Toc482972784" w:history="1">
        <w:r w:rsidR="003422FA" w:rsidRPr="00307FDC">
          <w:rPr>
            <w:rStyle w:val="Hyperlink"/>
            <w:noProof/>
          </w:rPr>
          <w:t>Alcance</w:t>
        </w:r>
        <w:r w:rsidR="003422FA">
          <w:rPr>
            <w:noProof/>
            <w:webHidden/>
          </w:rPr>
          <w:tab/>
        </w:r>
        <w:r w:rsidR="003422FA">
          <w:rPr>
            <w:noProof/>
            <w:webHidden/>
          </w:rPr>
          <w:fldChar w:fldCharType="begin"/>
        </w:r>
        <w:r w:rsidR="003422FA">
          <w:rPr>
            <w:noProof/>
            <w:webHidden/>
          </w:rPr>
          <w:instrText xml:space="preserve"> PAGEREF _Toc482972784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785BB2C2" w14:textId="5F93CB7A" w:rsidR="003422FA" w:rsidRDefault="000A26E3">
      <w:pPr>
        <w:pStyle w:val="TOC5"/>
        <w:tabs>
          <w:tab w:val="right" w:leader="dot" w:pos="5030"/>
        </w:tabs>
        <w:rPr>
          <w:rFonts w:eastAsiaTheme="minorEastAsia"/>
          <w:noProof/>
          <w:sz w:val="22"/>
        </w:rPr>
      </w:pPr>
      <w:hyperlink w:anchor="_Toc482972785" w:history="1">
        <w:r w:rsidR="003422FA" w:rsidRPr="00307FDC">
          <w:rPr>
            <w:rStyle w:val="Hyperlink"/>
            <w:noProof/>
            <w:lang w:val="es-ES"/>
          </w:rPr>
          <w:t>Uso de Datos de Cliente</w:t>
        </w:r>
        <w:r w:rsidR="003422FA">
          <w:rPr>
            <w:noProof/>
            <w:webHidden/>
          </w:rPr>
          <w:tab/>
        </w:r>
        <w:r w:rsidR="003422FA">
          <w:rPr>
            <w:noProof/>
            <w:webHidden/>
          </w:rPr>
          <w:fldChar w:fldCharType="begin"/>
        </w:r>
        <w:r w:rsidR="003422FA">
          <w:rPr>
            <w:noProof/>
            <w:webHidden/>
          </w:rPr>
          <w:instrText xml:space="preserve"> PAGEREF _Toc482972785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70E5AD3E" w14:textId="287E74C9" w:rsidR="003422FA" w:rsidRDefault="000A26E3">
      <w:pPr>
        <w:pStyle w:val="TOC5"/>
        <w:tabs>
          <w:tab w:val="right" w:leader="dot" w:pos="5030"/>
        </w:tabs>
        <w:rPr>
          <w:rFonts w:eastAsiaTheme="minorEastAsia"/>
          <w:noProof/>
          <w:sz w:val="22"/>
        </w:rPr>
      </w:pPr>
      <w:hyperlink w:anchor="_Toc482972786" w:history="1">
        <w:r w:rsidR="003422FA" w:rsidRPr="00307FDC">
          <w:rPr>
            <w:rStyle w:val="Hyperlink"/>
            <w:noProof/>
            <w:lang w:val="es-ES_tradnl"/>
          </w:rPr>
          <w:t>Revelación de Datos del Cliente</w:t>
        </w:r>
        <w:r w:rsidR="003422FA">
          <w:rPr>
            <w:noProof/>
            <w:webHidden/>
          </w:rPr>
          <w:tab/>
        </w:r>
        <w:r w:rsidR="003422FA">
          <w:rPr>
            <w:noProof/>
            <w:webHidden/>
          </w:rPr>
          <w:fldChar w:fldCharType="begin"/>
        </w:r>
        <w:r w:rsidR="003422FA">
          <w:rPr>
            <w:noProof/>
            <w:webHidden/>
          </w:rPr>
          <w:instrText xml:space="preserve"> PAGEREF _Toc482972786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36340B9A" w14:textId="1F4EDFB3" w:rsidR="003422FA" w:rsidRDefault="000A26E3">
      <w:pPr>
        <w:pStyle w:val="TOC5"/>
        <w:tabs>
          <w:tab w:val="right" w:leader="dot" w:pos="5030"/>
        </w:tabs>
        <w:rPr>
          <w:rFonts w:eastAsiaTheme="minorEastAsia"/>
          <w:noProof/>
          <w:sz w:val="22"/>
        </w:rPr>
      </w:pPr>
      <w:hyperlink w:anchor="_Toc482972787" w:history="1">
        <w:r w:rsidR="003422FA" w:rsidRPr="00307FDC">
          <w:rPr>
            <w:rStyle w:val="Hyperlink"/>
            <w:noProof/>
            <w:lang w:val="es-ES"/>
          </w:rPr>
          <w:t>Instituciones educacionales</w:t>
        </w:r>
        <w:r w:rsidR="003422FA">
          <w:rPr>
            <w:noProof/>
            <w:webHidden/>
          </w:rPr>
          <w:tab/>
        </w:r>
        <w:r w:rsidR="003422FA">
          <w:rPr>
            <w:noProof/>
            <w:webHidden/>
          </w:rPr>
          <w:fldChar w:fldCharType="begin"/>
        </w:r>
        <w:r w:rsidR="003422FA">
          <w:rPr>
            <w:noProof/>
            <w:webHidden/>
          </w:rPr>
          <w:instrText xml:space="preserve"> PAGEREF _Toc482972787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05ADD1F7" w14:textId="1137D5BD" w:rsidR="003422FA" w:rsidRDefault="000A26E3">
      <w:pPr>
        <w:pStyle w:val="TOC5"/>
        <w:tabs>
          <w:tab w:val="right" w:leader="dot" w:pos="5030"/>
        </w:tabs>
        <w:rPr>
          <w:rFonts w:eastAsiaTheme="minorEastAsia"/>
          <w:noProof/>
          <w:sz w:val="22"/>
        </w:rPr>
      </w:pPr>
      <w:hyperlink w:anchor="_Toc482972788" w:history="1">
        <w:r w:rsidR="003422FA" w:rsidRPr="00307FDC">
          <w:rPr>
            <w:rStyle w:val="Hyperlink"/>
            <w:noProof/>
            <w:lang w:val="es-ES_tradnl"/>
          </w:rPr>
          <w:t>Asociado Comercial de HIPAA</w:t>
        </w:r>
        <w:r w:rsidR="003422FA">
          <w:rPr>
            <w:noProof/>
            <w:webHidden/>
          </w:rPr>
          <w:tab/>
        </w:r>
        <w:r w:rsidR="003422FA">
          <w:rPr>
            <w:noProof/>
            <w:webHidden/>
          </w:rPr>
          <w:fldChar w:fldCharType="begin"/>
        </w:r>
        <w:r w:rsidR="003422FA">
          <w:rPr>
            <w:noProof/>
            <w:webHidden/>
          </w:rPr>
          <w:instrText xml:space="preserve"> PAGEREF _Toc482972788 \h </w:instrText>
        </w:r>
        <w:r w:rsidR="003422FA">
          <w:rPr>
            <w:noProof/>
            <w:webHidden/>
          </w:rPr>
        </w:r>
        <w:r w:rsidR="003422FA">
          <w:rPr>
            <w:noProof/>
            <w:webHidden/>
          </w:rPr>
          <w:fldChar w:fldCharType="separate"/>
        </w:r>
        <w:r w:rsidR="003422FA">
          <w:rPr>
            <w:noProof/>
            <w:webHidden/>
          </w:rPr>
          <w:t>7</w:t>
        </w:r>
        <w:r w:rsidR="003422FA">
          <w:rPr>
            <w:noProof/>
            <w:webHidden/>
          </w:rPr>
          <w:fldChar w:fldCharType="end"/>
        </w:r>
      </w:hyperlink>
    </w:p>
    <w:p w14:paraId="785C9AFD" w14:textId="491F9484" w:rsidR="003422FA" w:rsidRDefault="000A26E3">
      <w:pPr>
        <w:pStyle w:val="TOC5"/>
        <w:tabs>
          <w:tab w:val="right" w:leader="dot" w:pos="5030"/>
        </w:tabs>
        <w:rPr>
          <w:rFonts w:eastAsiaTheme="minorEastAsia"/>
          <w:noProof/>
          <w:sz w:val="22"/>
        </w:rPr>
      </w:pPr>
      <w:hyperlink w:anchor="_Toc482972789" w:history="1">
        <w:r w:rsidR="003422FA" w:rsidRPr="00307FDC">
          <w:rPr>
            <w:rStyle w:val="Hyperlink"/>
            <w:noProof/>
            <w:lang w:val="es-ES"/>
          </w:rPr>
          <w:t>Seguridad</w:t>
        </w:r>
        <w:r w:rsidR="003422FA">
          <w:rPr>
            <w:noProof/>
            <w:webHidden/>
          </w:rPr>
          <w:tab/>
        </w:r>
        <w:r w:rsidR="003422FA">
          <w:rPr>
            <w:noProof/>
            <w:webHidden/>
          </w:rPr>
          <w:fldChar w:fldCharType="begin"/>
        </w:r>
        <w:r w:rsidR="003422FA">
          <w:rPr>
            <w:noProof/>
            <w:webHidden/>
          </w:rPr>
          <w:instrText xml:space="preserve"> PAGEREF _Toc482972789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13B2C6D6" w14:textId="456BFF4B" w:rsidR="003422FA" w:rsidRDefault="000A26E3">
      <w:pPr>
        <w:pStyle w:val="TOC5"/>
        <w:tabs>
          <w:tab w:val="right" w:leader="dot" w:pos="5030"/>
        </w:tabs>
        <w:rPr>
          <w:rFonts w:eastAsiaTheme="minorEastAsia"/>
          <w:noProof/>
          <w:sz w:val="22"/>
        </w:rPr>
      </w:pPr>
      <w:hyperlink w:anchor="_Toc482972790" w:history="1">
        <w:r w:rsidR="003422FA" w:rsidRPr="00307FDC">
          <w:rPr>
            <w:rStyle w:val="Hyperlink"/>
            <w:noProof/>
            <w:lang w:val="es-ES"/>
          </w:rPr>
          <w:t>Notificación de incidente de seguridad</w:t>
        </w:r>
        <w:r w:rsidR="003422FA">
          <w:rPr>
            <w:noProof/>
            <w:webHidden/>
          </w:rPr>
          <w:tab/>
        </w:r>
        <w:r w:rsidR="003422FA">
          <w:rPr>
            <w:noProof/>
            <w:webHidden/>
          </w:rPr>
          <w:fldChar w:fldCharType="begin"/>
        </w:r>
        <w:r w:rsidR="003422FA">
          <w:rPr>
            <w:noProof/>
            <w:webHidden/>
          </w:rPr>
          <w:instrText xml:space="preserve"> PAGEREF _Toc482972790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4C82BB03" w14:textId="1C02E889" w:rsidR="003422FA" w:rsidRDefault="000A26E3">
      <w:pPr>
        <w:pStyle w:val="TOC5"/>
        <w:tabs>
          <w:tab w:val="right" w:leader="dot" w:pos="5030"/>
        </w:tabs>
        <w:rPr>
          <w:rFonts w:eastAsiaTheme="minorEastAsia"/>
          <w:noProof/>
          <w:sz w:val="22"/>
        </w:rPr>
      </w:pPr>
      <w:hyperlink w:anchor="_Toc482972791" w:history="1">
        <w:r w:rsidR="003422FA" w:rsidRPr="00307FDC">
          <w:rPr>
            <w:rStyle w:val="Hyperlink"/>
            <w:noProof/>
            <w:lang w:val="es-ES"/>
          </w:rPr>
          <w:t>Ubicación del Procesamiento de Datos</w:t>
        </w:r>
        <w:r w:rsidR="003422FA">
          <w:rPr>
            <w:noProof/>
            <w:webHidden/>
          </w:rPr>
          <w:tab/>
        </w:r>
        <w:r w:rsidR="003422FA">
          <w:rPr>
            <w:noProof/>
            <w:webHidden/>
          </w:rPr>
          <w:fldChar w:fldCharType="begin"/>
        </w:r>
        <w:r w:rsidR="003422FA">
          <w:rPr>
            <w:noProof/>
            <w:webHidden/>
          </w:rPr>
          <w:instrText xml:space="preserve"> PAGEREF _Toc482972791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4E4D2F91" w14:textId="42BBDED4" w:rsidR="003422FA" w:rsidRDefault="000A26E3">
      <w:pPr>
        <w:pStyle w:val="TOC5"/>
        <w:tabs>
          <w:tab w:val="right" w:leader="dot" w:pos="5030"/>
        </w:tabs>
        <w:rPr>
          <w:rFonts w:eastAsiaTheme="minorEastAsia"/>
          <w:noProof/>
          <w:sz w:val="22"/>
        </w:rPr>
      </w:pPr>
      <w:hyperlink w:anchor="_Toc482972792" w:history="1">
        <w:r w:rsidR="003422FA" w:rsidRPr="00307FDC">
          <w:rPr>
            <w:rStyle w:val="Hyperlink"/>
            <w:noProof/>
            <w:lang w:val="es-ES"/>
          </w:rPr>
          <w:t>Lanzamientos de vistas previas</w:t>
        </w:r>
        <w:r w:rsidR="003422FA">
          <w:rPr>
            <w:noProof/>
            <w:webHidden/>
          </w:rPr>
          <w:tab/>
        </w:r>
        <w:r w:rsidR="003422FA">
          <w:rPr>
            <w:noProof/>
            <w:webHidden/>
          </w:rPr>
          <w:fldChar w:fldCharType="begin"/>
        </w:r>
        <w:r w:rsidR="003422FA">
          <w:rPr>
            <w:noProof/>
            <w:webHidden/>
          </w:rPr>
          <w:instrText xml:space="preserve"> PAGEREF _Toc482972792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0226A07A" w14:textId="7DE91428" w:rsidR="003422FA" w:rsidRDefault="000A26E3">
      <w:pPr>
        <w:pStyle w:val="TOC5"/>
        <w:tabs>
          <w:tab w:val="right" w:leader="dot" w:pos="5030"/>
        </w:tabs>
        <w:rPr>
          <w:rFonts w:eastAsiaTheme="minorEastAsia"/>
          <w:noProof/>
          <w:sz w:val="22"/>
        </w:rPr>
      </w:pPr>
      <w:hyperlink w:anchor="_Toc482972793" w:history="1">
        <w:r w:rsidR="003422FA" w:rsidRPr="00307FDC">
          <w:rPr>
            <w:rStyle w:val="Hyperlink"/>
            <w:noProof/>
            <w:lang w:val="es-ES"/>
          </w:rPr>
          <w:t>Uso de Subcontratistas</w:t>
        </w:r>
        <w:r w:rsidR="003422FA">
          <w:rPr>
            <w:noProof/>
            <w:webHidden/>
          </w:rPr>
          <w:tab/>
        </w:r>
        <w:r w:rsidR="003422FA">
          <w:rPr>
            <w:noProof/>
            <w:webHidden/>
          </w:rPr>
          <w:fldChar w:fldCharType="begin"/>
        </w:r>
        <w:r w:rsidR="003422FA">
          <w:rPr>
            <w:noProof/>
            <w:webHidden/>
          </w:rPr>
          <w:instrText xml:space="preserve"> PAGEREF _Toc482972793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1EE710C9" w14:textId="377FA898" w:rsidR="003422FA" w:rsidRDefault="000A26E3">
      <w:pPr>
        <w:pStyle w:val="TOC5"/>
        <w:tabs>
          <w:tab w:val="right" w:leader="dot" w:pos="5030"/>
        </w:tabs>
        <w:rPr>
          <w:rFonts w:eastAsiaTheme="minorEastAsia"/>
          <w:noProof/>
          <w:sz w:val="22"/>
        </w:rPr>
      </w:pPr>
      <w:hyperlink w:anchor="_Toc482972794" w:history="1">
        <w:r w:rsidR="003422FA" w:rsidRPr="00307FDC">
          <w:rPr>
            <w:rStyle w:val="Hyperlink"/>
            <w:noProof/>
            <w:lang w:val="es-ES"/>
          </w:rPr>
          <w:t>Cómo Ponerse en Contacto con Microsoft</w:t>
        </w:r>
        <w:r w:rsidR="003422FA">
          <w:rPr>
            <w:noProof/>
            <w:webHidden/>
          </w:rPr>
          <w:tab/>
        </w:r>
        <w:r w:rsidR="003422FA">
          <w:rPr>
            <w:noProof/>
            <w:webHidden/>
          </w:rPr>
          <w:fldChar w:fldCharType="begin"/>
        </w:r>
        <w:r w:rsidR="003422FA">
          <w:rPr>
            <w:noProof/>
            <w:webHidden/>
          </w:rPr>
          <w:instrText xml:space="preserve"> PAGEREF _Toc482972794 \h </w:instrText>
        </w:r>
        <w:r w:rsidR="003422FA">
          <w:rPr>
            <w:noProof/>
            <w:webHidden/>
          </w:rPr>
        </w:r>
        <w:r w:rsidR="003422FA">
          <w:rPr>
            <w:noProof/>
            <w:webHidden/>
          </w:rPr>
          <w:fldChar w:fldCharType="separate"/>
        </w:r>
        <w:r w:rsidR="003422FA">
          <w:rPr>
            <w:noProof/>
            <w:webHidden/>
          </w:rPr>
          <w:t>8</w:t>
        </w:r>
        <w:r w:rsidR="003422FA">
          <w:rPr>
            <w:noProof/>
            <w:webHidden/>
          </w:rPr>
          <w:fldChar w:fldCharType="end"/>
        </w:r>
      </w:hyperlink>
    </w:p>
    <w:p w14:paraId="217BA5CC" w14:textId="2A71F84B" w:rsidR="003422FA" w:rsidRDefault="000A26E3">
      <w:pPr>
        <w:pStyle w:val="TOC3"/>
        <w:rPr>
          <w:rFonts w:eastAsiaTheme="minorEastAsia"/>
          <w:b w:val="0"/>
          <w:smallCaps w:val="0"/>
          <w:sz w:val="22"/>
          <w:lang w:val="en-US"/>
        </w:rPr>
      </w:pPr>
      <w:hyperlink w:anchor="_Toc482972795" w:history="1">
        <w:r w:rsidR="003422FA" w:rsidRPr="00307FDC">
          <w:rPr>
            <w:rStyle w:val="Hyperlink"/>
          </w:rPr>
          <w:t>Términos de procesamiento de datos</w:t>
        </w:r>
        <w:r w:rsidR="003422FA">
          <w:rPr>
            <w:webHidden/>
          </w:rPr>
          <w:tab/>
        </w:r>
        <w:r w:rsidR="003422FA">
          <w:rPr>
            <w:webHidden/>
          </w:rPr>
          <w:fldChar w:fldCharType="begin"/>
        </w:r>
        <w:r w:rsidR="003422FA">
          <w:rPr>
            <w:webHidden/>
          </w:rPr>
          <w:instrText xml:space="preserve"> PAGEREF _Toc482972795 \h </w:instrText>
        </w:r>
        <w:r w:rsidR="003422FA">
          <w:rPr>
            <w:webHidden/>
          </w:rPr>
        </w:r>
        <w:r w:rsidR="003422FA">
          <w:rPr>
            <w:webHidden/>
          </w:rPr>
          <w:fldChar w:fldCharType="separate"/>
        </w:r>
        <w:r w:rsidR="003422FA">
          <w:rPr>
            <w:webHidden/>
          </w:rPr>
          <w:t>10</w:t>
        </w:r>
        <w:r w:rsidR="003422FA">
          <w:rPr>
            <w:webHidden/>
          </w:rPr>
          <w:fldChar w:fldCharType="end"/>
        </w:r>
      </w:hyperlink>
    </w:p>
    <w:p w14:paraId="1F944520" w14:textId="17AA462B" w:rsidR="003422FA" w:rsidRDefault="000A26E3">
      <w:pPr>
        <w:pStyle w:val="TOC5"/>
        <w:tabs>
          <w:tab w:val="right" w:leader="dot" w:pos="5030"/>
        </w:tabs>
        <w:rPr>
          <w:rFonts w:eastAsiaTheme="minorEastAsia"/>
          <w:noProof/>
          <w:sz w:val="22"/>
        </w:rPr>
      </w:pPr>
      <w:hyperlink w:anchor="_Toc482972796" w:history="1">
        <w:r w:rsidR="003422FA" w:rsidRPr="00307FDC">
          <w:rPr>
            <w:rStyle w:val="Hyperlink"/>
            <w:noProof/>
          </w:rPr>
          <w:t>Ubicación de Datos de Cliente sin actividad</w:t>
        </w:r>
        <w:r w:rsidR="003422FA">
          <w:rPr>
            <w:noProof/>
            <w:webHidden/>
          </w:rPr>
          <w:tab/>
        </w:r>
        <w:r w:rsidR="003422FA">
          <w:rPr>
            <w:noProof/>
            <w:webHidden/>
          </w:rPr>
          <w:fldChar w:fldCharType="begin"/>
        </w:r>
        <w:r w:rsidR="003422FA">
          <w:rPr>
            <w:noProof/>
            <w:webHidden/>
          </w:rPr>
          <w:instrText xml:space="preserve"> PAGEREF _Toc482972796 \h </w:instrText>
        </w:r>
        <w:r w:rsidR="003422FA">
          <w:rPr>
            <w:noProof/>
            <w:webHidden/>
          </w:rPr>
        </w:r>
        <w:r w:rsidR="003422FA">
          <w:rPr>
            <w:noProof/>
            <w:webHidden/>
          </w:rPr>
          <w:fldChar w:fldCharType="separate"/>
        </w:r>
        <w:r w:rsidR="003422FA">
          <w:rPr>
            <w:noProof/>
            <w:webHidden/>
          </w:rPr>
          <w:t>11</w:t>
        </w:r>
        <w:r w:rsidR="003422FA">
          <w:rPr>
            <w:noProof/>
            <w:webHidden/>
          </w:rPr>
          <w:fldChar w:fldCharType="end"/>
        </w:r>
      </w:hyperlink>
    </w:p>
    <w:p w14:paraId="162C9114" w14:textId="05524180" w:rsidR="003422FA" w:rsidRDefault="000A26E3">
      <w:pPr>
        <w:pStyle w:val="TOC5"/>
        <w:tabs>
          <w:tab w:val="right" w:leader="dot" w:pos="5030"/>
        </w:tabs>
        <w:rPr>
          <w:rFonts w:eastAsiaTheme="minorEastAsia"/>
          <w:noProof/>
          <w:sz w:val="22"/>
        </w:rPr>
      </w:pPr>
      <w:hyperlink w:anchor="_Toc482972797" w:history="1">
        <w:r w:rsidR="003422FA" w:rsidRPr="00307FDC">
          <w:rPr>
            <w:rStyle w:val="Hyperlink"/>
            <w:noProof/>
          </w:rPr>
          <w:t>Privacidad</w:t>
        </w:r>
        <w:r w:rsidR="003422FA">
          <w:rPr>
            <w:noProof/>
            <w:webHidden/>
          </w:rPr>
          <w:tab/>
        </w:r>
        <w:r w:rsidR="003422FA">
          <w:rPr>
            <w:noProof/>
            <w:webHidden/>
          </w:rPr>
          <w:fldChar w:fldCharType="begin"/>
        </w:r>
        <w:r w:rsidR="003422FA">
          <w:rPr>
            <w:noProof/>
            <w:webHidden/>
          </w:rPr>
          <w:instrText xml:space="preserve"> PAGEREF _Toc482972797 \h </w:instrText>
        </w:r>
        <w:r w:rsidR="003422FA">
          <w:rPr>
            <w:noProof/>
            <w:webHidden/>
          </w:rPr>
        </w:r>
        <w:r w:rsidR="003422FA">
          <w:rPr>
            <w:noProof/>
            <w:webHidden/>
          </w:rPr>
          <w:fldChar w:fldCharType="separate"/>
        </w:r>
        <w:r w:rsidR="003422FA">
          <w:rPr>
            <w:noProof/>
            <w:webHidden/>
          </w:rPr>
          <w:t>11</w:t>
        </w:r>
        <w:r w:rsidR="003422FA">
          <w:rPr>
            <w:noProof/>
            <w:webHidden/>
          </w:rPr>
          <w:fldChar w:fldCharType="end"/>
        </w:r>
      </w:hyperlink>
    </w:p>
    <w:p w14:paraId="46C66570" w14:textId="11C39B43" w:rsidR="003422FA" w:rsidRDefault="000A26E3">
      <w:pPr>
        <w:pStyle w:val="TOC5"/>
        <w:tabs>
          <w:tab w:val="right" w:leader="dot" w:pos="5030"/>
        </w:tabs>
        <w:rPr>
          <w:rFonts w:eastAsiaTheme="minorEastAsia"/>
          <w:noProof/>
          <w:sz w:val="22"/>
        </w:rPr>
      </w:pPr>
      <w:hyperlink w:anchor="_Toc482972798" w:history="1">
        <w:r w:rsidR="003422FA" w:rsidRPr="00307FDC">
          <w:rPr>
            <w:rStyle w:val="Hyperlink"/>
            <w:noProof/>
            <w:lang w:val="es-ES"/>
          </w:rPr>
          <w:t>Términos adicionales para Europa.</w:t>
        </w:r>
        <w:r w:rsidR="003422FA">
          <w:rPr>
            <w:noProof/>
            <w:webHidden/>
          </w:rPr>
          <w:tab/>
        </w:r>
        <w:r w:rsidR="003422FA">
          <w:rPr>
            <w:noProof/>
            <w:webHidden/>
          </w:rPr>
          <w:fldChar w:fldCharType="begin"/>
        </w:r>
        <w:r w:rsidR="003422FA">
          <w:rPr>
            <w:noProof/>
            <w:webHidden/>
          </w:rPr>
          <w:instrText xml:space="preserve"> PAGEREF _Toc482972798 \h </w:instrText>
        </w:r>
        <w:r w:rsidR="003422FA">
          <w:rPr>
            <w:noProof/>
            <w:webHidden/>
          </w:rPr>
        </w:r>
        <w:r w:rsidR="003422FA">
          <w:rPr>
            <w:noProof/>
            <w:webHidden/>
          </w:rPr>
          <w:fldChar w:fldCharType="separate"/>
        </w:r>
        <w:r w:rsidR="003422FA">
          <w:rPr>
            <w:noProof/>
            <w:webHidden/>
          </w:rPr>
          <w:t>12</w:t>
        </w:r>
        <w:r w:rsidR="003422FA">
          <w:rPr>
            <w:noProof/>
            <w:webHidden/>
          </w:rPr>
          <w:fldChar w:fldCharType="end"/>
        </w:r>
      </w:hyperlink>
    </w:p>
    <w:p w14:paraId="442E43DE" w14:textId="3AC7E18D" w:rsidR="003422FA" w:rsidRDefault="000A26E3">
      <w:pPr>
        <w:pStyle w:val="TOC5"/>
        <w:tabs>
          <w:tab w:val="right" w:leader="dot" w:pos="5030"/>
        </w:tabs>
        <w:rPr>
          <w:rFonts w:eastAsiaTheme="minorEastAsia"/>
          <w:noProof/>
          <w:sz w:val="22"/>
        </w:rPr>
      </w:pPr>
      <w:hyperlink w:anchor="_Toc482972799" w:history="1">
        <w:r w:rsidR="003422FA" w:rsidRPr="00307FDC">
          <w:rPr>
            <w:rStyle w:val="Hyperlink"/>
            <w:noProof/>
            <w:lang w:val="es-ES"/>
          </w:rPr>
          <w:t>Seguridad</w:t>
        </w:r>
        <w:r w:rsidR="003422FA">
          <w:rPr>
            <w:noProof/>
            <w:webHidden/>
          </w:rPr>
          <w:tab/>
        </w:r>
        <w:r w:rsidR="003422FA">
          <w:rPr>
            <w:noProof/>
            <w:webHidden/>
          </w:rPr>
          <w:fldChar w:fldCharType="begin"/>
        </w:r>
        <w:r w:rsidR="003422FA">
          <w:rPr>
            <w:noProof/>
            <w:webHidden/>
          </w:rPr>
          <w:instrText xml:space="preserve"> PAGEREF _Toc482972799 \h </w:instrText>
        </w:r>
        <w:r w:rsidR="003422FA">
          <w:rPr>
            <w:noProof/>
            <w:webHidden/>
          </w:rPr>
        </w:r>
        <w:r w:rsidR="003422FA">
          <w:rPr>
            <w:noProof/>
            <w:webHidden/>
          </w:rPr>
          <w:fldChar w:fldCharType="separate"/>
        </w:r>
        <w:r w:rsidR="003422FA">
          <w:rPr>
            <w:noProof/>
            <w:webHidden/>
          </w:rPr>
          <w:t>12</w:t>
        </w:r>
        <w:r w:rsidR="003422FA">
          <w:rPr>
            <w:noProof/>
            <w:webHidden/>
          </w:rPr>
          <w:fldChar w:fldCharType="end"/>
        </w:r>
      </w:hyperlink>
    </w:p>
    <w:p w14:paraId="3DEE6EBF" w14:textId="78BCAB11" w:rsidR="003422FA" w:rsidRDefault="003422FA">
      <w:pPr>
        <w:pStyle w:val="TOC1"/>
        <w:tabs>
          <w:tab w:val="right" w:leader="dot" w:pos="5030"/>
        </w:tabs>
        <w:rPr>
          <w:rFonts w:eastAsiaTheme="minorEastAsia"/>
          <w:b w:val="0"/>
          <w:caps w:val="0"/>
          <w:noProof/>
          <w:sz w:val="22"/>
        </w:rPr>
      </w:pPr>
      <w:r>
        <w:rPr>
          <w:rStyle w:val="Hyperlink"/>
          <w:noProof/>
        </w:rPr>
        <w:br w:type="column"/>
      </w:r>
      <w:hyperlink w:anchor="_Toc482972800" w:history="1">
        <w:r w:rsidRPr="00307FDC">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_Toc482972800 \h </w:instrText>
        </w:r>
        <w:r>
          <w:rPr>
            <w:noProof/>
            <w:webHidden/>
          </w:rPr>
        </w:r>
        <w:r>
          <w:rPr>
            <w:noProof/>
            <w:webHidden/>
          </w:rPr>
          <w:fldChar w:fldCharType="separate"/>
        </w:r>
        <w:r>
          <w:rPr>
            <w:noProof/>
            <w:webHidden/>
          </w:rPr>
          <w:t>16</w:t>
        </w:r>
        <w:r>
          <w:rPr>
            <w:noProof/>
            <w:webHidden/>
          </w:rPr>
          <w:fldChar w:fldCharType="end"/>
        </w:r>
      </w:hyperlink>
    </w:p>
    <w:p w14:paraId="7F1B59B8" w14:textId="640D5457" w:rsidR="003422FA" w:rsidRDefault="000A26E3">
      <w:pPr>
        <w:pStyle w:val="TOC2"/>
        <w:tabs>
          <w:tab w:val="right" w:leader="dot" w:pos="5030"/>
        </w:tabs>
        <w:rPr>
          <w:rFonts w:eastAsiaTheme="minorEastAsia"/>
          <w:b w:val="0"/>
          <w:smallCaps w:val="0"/>
          <w:noProof/>
          <w:sz w:val="22"/>
        </w:rPr>
      </w:pPr>
      <w:hyperlink w:anchor="_Toc482972801" w:history="1">
        <w:r w:rsidR="003422FA" w:rsidRPr="00307FDC">
          <w:rPr>
            <w:rStyle w:val="Hyperlink"/>
            <w:noProof/>
            <w:lang w:val="es-ES"/>
          </w:rPr>
          <w:t xml:space="preserve">Servicios de Microsoft </w:t>
        </w:r>
        <w:r w:rsidR="003422FA" w:rsidRPr="00307FDC">
          <w:rPr>
            <w:rStyle w:val="Hyperlink"/>
            <w:noProof/>
            <w:lang w:val="es-ES_tradnl"/>
          </w:rPr>
          <w:t>Azure</w:t>
        </w:r>
        <w:r w:rsidR="003422FA">
          <w:rPr>
            <w:noProof/>
            <w:webHidden/>
          </w:rPr>
          <w:tab/>
        </w:r>
        <w:r w:rsidR="003422FA">
          <w:rPr>
            <w:noProof/>
            <w:webHidden/>
          </w:rPr>
          <w:fldChar w:fldCharType="begin"/>
        </w:r>
        <w:r w:rsidR="003422FA">
          <w:rPr>
            <w:noProof/>
            <w:webHidden/>
          </w:rPr>
          <w:instrText xml:space="preserve"> PAGEREF _Toc482972801 \h </w:instrText>
        </w:r>
        <w:r w:rsidR="003422FA">
          <w:rPr>
            <w:noProof/>
            <w:webHidden/>
          </w:rPr>
        </w:r>
        <w:r w:rsidR="003422FA">
          <w:rPr>
            <w:noProof/>
            <w:webHidden/>
          </w:rPr>
          <w:fldChar w:fldCharType="separate"/>
        </w:r>
        <w:r w:rsidR="003422FA">
          <w:rPr>
            <w:noProof/>
            <w:webHidden/>
          </w:rPr>
          <w:t>16</w:t>
        </w:r>
        <w:r w:rsidR="003422FA">
          <w:rPr>
            <w:noProof/>
            <w:webHidden/>
          </w:rPr>
          <w:fldChar w:fldCharType="end"/>
        </w:r>
      </w:hyperlink>
    </w:p>
    <w:p w14:paraId="574DDADC" w14:textId="2A7F608E" w:rsidR="003422FA" w:rsidRDefault="000A26E3">
      <w:pPr>
        <w:pStyle w:val="TOC4"/>
        <w:rPr>
          <w:rFonts w:eastAsiaTheme="minorEastAsia"/>
          <w:smallCaps w:val="0"/>
          <w:noProof/>
          <w:sz w:val="22"/>
        </w:rPr>
      </w:pPr>
      <w:hyperlink w:anchor="_Toc482972802" w:history="1">
        <w:r w:rsidR="003422FA" w:rsidRPr="00307FDC">
          <w:rPr>
            <w:rStyle w:val="Hyperlink"/>
            <w:noProof/>
            <w:lang w:val="it-IT"/>
          </w:rPr>
          <w:t>Microsoft Cognitive Services</w:t>
        </w:r>
        <w:r w:rsidR="003422FA">
          <w:rPr>
            <w:noProof/>
            <w:webHidden/>
          </w:rPr>
          <w:tab/>
        </w:r>
        <w:r w:rsidR="003422FA">
          <w:rPr>
            <w:noProof/>
            <w:webHidden/>
          </w:rPr>
          <w:fldChar w:fldCharType="begin"/>
        </w:r>
        <w:r w:rsidR="003422FA">
          <w:rPr>
            <w:noProof/>
            <w:webHidden/>
          </w:rPr>
          <w:instrText xml:space="preserve"> PAGEREF _Toc482972802 \h </w:instrText>
        </w:r>
        <w:r w:rsidR="003422FA">
          <w:rPr>
            <w:noProof/>
            <w:webHidden/>
          </w:rPr>
        </w:r>
        <w:r w:rsidR="003422FA">
          <w:rPr>
            <w:noProof/>
            <w:webHidden/>
          </w:rPr>
          <w:fldChar w:fldCharType="separate"/>
        </w:r>
        <w:r w:rsidR="003422FA">
          <w:rPr>
            <w:noProof/>
            <w:webHidden/>
          </w:rPr>
          <w:t>17</w:t>
        </w:r>
        <w:r w:rsidR="003422FA">
          <w:rPr>
            <w:noProof/>
            <w:webHidden/>
          </w:rPr>
          <w:fldChar w:fldCharType="end"/>
        </w:r>
      </w:hyperlink>
    </w:p>
    <w:p w14:paraId="60D1FCDE" w14:textId="15B101E4" w:rsidR="003422FA" w:rsidRDefault="000A26E3">
      <w:pPr>
        <w:pStyle w:val="TOC2"/>
        <w:tabs>
          <w:tab w:val="right" w:leader="dot" w:pos="5030"/>
        </w:tabs>
        <w:rPr>
          <w:rFonts w:eastAsiaTheme="minorEastAsia"/>
          <w:b w:val="0"/>
          <w:smallCaps w:val="0"/>
          <w:noProof/>
          <w:sz w:val="22"/>
        </w:rPr>
      </w:pPr>
      <w:hyperlink w:anchor="_Toc482972803" w:history="1">
        <w:r w:rsidR="003422FA" w:rsidRPr="00307FDC">
          <w:rPr>
            <w:rStyle w:val="Hyperlink"/>
            <w:noProof/>
          </w:rPr>
          <w:t>Planes de Microsoft Azure</w:t>
        </w:r>
        <w:r w:rsidR="003422FA">
          <w:rPr>
            <w:noProof/>
            <w:webHidden/>
          </w:rPr>
          <w:tab/>
        </w:r>
        <w:r w:rsidR="003422FA">
          <w:rPr>
            <w:noProof/>
            <w:webHidden/>
          </w:rPr>
          <w:fldChar w:fldCharType="begin"/>
        </w:r>
        <w:r w:rsidR="003422FA">
          <w:rPr>
            <w:noProof/>
            <w:webHidden/>
          </w:rPr>
          <w:instrText xml:space="preserve"> PAGEREF _Toc482972803 \h </w:instrText>
        </w:r>
        <w:r w:rsidR="003422FA">
          <w:rPr>
            <w:noProof/>
            <w:webHidden/>
          </w:rPr>
        </w:r>
        <w:r w:rsidR="003422FA">
          <w:rPr>
            <w:noProof/>
            <w:webHidden/>
          </w:rPr>
          <w:fldChar w:fldCharType="separate"/>
        </w:r>
        <w:r w:rsidR="003422FA">
          <w:rPr>
            <w:noProof/>
            <w:webHidden/>
          </w:rPr>
          <w:t>18</w:t>
        </w:r>
        <w:r w:rsidR="003422FA">
          <w:rPr>
            <w:noProof/>
            <w:webHidden/>
          </w:rPr>
          <w:fldChar w:fldCharType="end"/>
        </w:r>
      </w:hyperlink>
    </w:p>
    <w:p w14:paraId="72DEAD68" w14:textId="743C5872" w:rsidR="003422FA" w:rsidRDefault="000A26E3">
      <w:pPr>
        <w:pStyle w:val="TOC4"/>
        <w:rPr>
          <w:rFonts w:eastAsiaTheme="minorEastAsia"/>
          <w:smallCaps w:val="0"/>
          <w:noProof/>
          <w:sz w:val="22"/>
        </w:rPr>
      </w:pPr>
      <w:hyperlink w:anchor="_Toc482972804" w:history="1">
        <w:r w:rsidR="003422FA" w:rsidRPr="00307FDC">
          <w:rPr>
            <w:rStyle w:val="Hyperlink"/>
            <w:noProof/>
            <w:lang w:val="es-ES"/>
          </w:rPr>
          <w:t>Azure Active Directory Basic</w:t>
        </w:r>
        <w:r w:rsidR="003422FA">
          <w:rPr>
            <w:noProof/>
            <w:webHidden/>
          </w:rPr>
          <w:tab/>
        </w:r>
        <w:r w:rsidR="003422FA">
          <w:rPr>
            <w:noProof/>
            <w:webHidden/>
          </w:rPr>
          <w:fldChar w:fldCharType="begin"/>
        </w:r>
        <w:r w:rsidR="003422FA">
          <w:rPr>
            <w:noProof/>
            <w:webHidden/>
          </w:rPr>
          <w:instrText xml:space="preserve"> PAGEREF _Toc482972804 \h </w:instrText>
        </w:r>
        <w:r w:rsidR="003422FA">
          <w:rPr>
            <w:noProof/>
            <w:webHidden/>
          </w:rPr>
        </w:r>
        <w:r w:rsidR="003422FA">
          <w:rPr>
            <w:noProof/>
            <w:webHidden/>
          </w:rPr>
          <w:fldChar w:fldCharType="separate"/>
        </w:r>
        <w:r w:rsidR="003422FA">
          <w:rPr>
            <w:noProof/>
            <w:webHidden/>
          </w:rPr>
          <w:t>18</w:t>
        </w:r>
        <w:r w:rsidR="003422FA">
          <w:rPr>
            <w:noProof/>
            <w:webHidden/>
          </w:rPr>
          <w:fldChar w:fldCharType="end"/>
        </w:r>
      </w:hyperlink>
    </w:p>
    <w:p w14:paraId="63AF6A09" w14:textId="23279007" w:rsidR="003422FA" w:rsidRDefault="000A26E3">
      <w:pPr>
        <w:pStyle w:val="TOC4"/>
        <w:rPr>
          <w:rFonts w:eastAsiaTheme="minorEastAsia"/>
          <w:smallCaps w:val="0"/>
          <w:noProof/>
          <w:sz w:val="22"/>
        </w:rPr>
      </w:pPr>
      <w:hyperlink w:anchor="_Toc482972805" w:history="1">
        <w:r w:rsidR="003422FA" w:rsidRPr="00307FDC">
          <w:rPr>
            <w:rStyle w:val="Hyperlink"/>
            <w:noProof/>
            <w:lang w:val="es-ES"/>
          </w:rPr>
          <w:t>Azure Active Directory Premium</w:t>
        </w:r>
        <w:r w:rsidR="003422FA">
          <w:rPr>
            <w:noProof/>
            <w:webHidden/>
          </w:rPr>
          <w:tab/>
        </w:r>
        <w:r w:rsidR="003422FA">
          <w:rPr>
            <w:noProof/>
            <w:webHidden/>
          </w:rPr>
          <w:fldChar w:fldCharType="begin"/>
        </w:r>
        <w:r w:rsidR="003422FA">
          <w:rPr>
            <w:noProof/>
            <w:webHidden/>
          </w:rPr>
          <w:instrText xml:space="preserve"> PAGEREF _Toc482972805 \h </w:instrText>
        </w:r>
        <w:r w:rsidR="003422FA">
          <w:rPr>
            <w:noProof/>
            <w:webHidden/>
          </w:rPr>
        </w:r>
        <w:r w:rsidR="003422FA">
          <w:rPr>
            <w:noProof/>
            <w:webHidden/>
          </w:rPr>
          <w:fldChar w:fldCharType="separate"/>
        </w:r>
        <w:r w:rsidR="003422FA">
          <w:rPr>
            <w:noProof/>
            <w:webHidden/>
          </w:rPr>
          <w:t>18</w:t>
        </w:r>
        <w:r w:rsidR="003422FA">
          <w:rPr>
            <w:noProof/>
            <w:webHidden/>
          </w:rPr>
          <w:fldChar w:fldCharType="end"/>
        </w:r>
      </w:hyperlink>
    </w:p>
    <w:p w14:paraId="5B83D3D4" w14:textId="4593B34D" w:rsidR="003422FA" w:rsidRDefault="000A26E3">
      <w:pPr>
        <w:pStyle w:val="TOC4"/>
        <w:rPr>
          <w:rFonts w:eastAsiaTheme="minorEastAsia"/>
          <w:smallCaps w:val="0"/>
          <w:noProof/>
          <w:sz w:val="22"/>
        </w:rPr>
      </w:pPr>
      <w:hyperlink w:anchor="_Toc482972806" w:history="1">
        <w:r w:rsidR="003422FA" w:rsidRPr="00307FDC">
          <w:rPr>
            <w:rStyle w:val="Hyperlink"/>
            <w:noProof/>
            <w:lang w:val="es-ES"/>
          </w:rPr>
          <w:t>Azure Information Protection Premium</w:t>
        </w:r>
        <w:r w:rsidR="003422FA">
          <w:rPr>
            <w:noProof/>
            <w:webHidden/>
          </w:rPr>
          <w:tab/>
        </w:r>
        <w:r w:rsidR="003422FA">
          <w:rPr>
            <w:noProof/>
            <w:webHidden/>
          </w:rPr>
          <w:fldChar w:fldCharType="begin"/>
        </w:r>
        <w:r w:rsidR="003422FA">
          <w:rPr>
            <w:noProof/>
            <w:webHidden/>
          </w:rPr>
          <w:instrText xml:space="preserve"> PAGEREF _Toc482972806 \h </w:instrText>
        </w:r>
        <w:r w:rsidR="003422FA">
          <w:rPr>
            <w:noProof/>
            <w:webHidden/>
          </w:rPr>
        </w:r>
        <w:r w:rsidR="003422FA">
          <w:rPr>
            <w:noProof/>
            <w:webHidden/>
          </w:rPr>
          <w:fldChar w:fldCharType="separate"/>
        </w:r>
        <w:r w:rsidR="003422FA">
          <w:rPr>
            <w:noProof/>
            <w:webHidden/>
          </w:rPr>
          <w:t>18</w:t>
        </w:r>
        <w:r w:rsidR="003422FA">
          <w:rPr>
            <w:noProof/>
            <w:webHidden/>
          </w:rPr>
          <w:fldChar w:fldCharType="end"/>
        </w:r>
      </w:hyperlink>
    </w:p>
    <w:p w14:paraId="6B624FD1" w14:textId="1C690527" w:rsidR="003422FA" w:rsidRDefault="000A26E3">
      <w:pPr>
        <w:pStyle w:val="TOC3"/>
        <w:rPr>
          <w:rFonts w:eastAsiaTheme="minorEastAsia"/>
          <w:b w:val="0"/>
          <w:smallCaps w:val="0"/>
          <w:sz w:val="22"/>
          <w:lang w:val="en-US"/>
        </w:rPr>
      </w:pPr>
      <w:hyperlink w:anchor="_Toc482972807" w:history="1">
        <w:r w:rsidR="003422FA" w:rsidRPr="00307FDC">
          <w:rPr>
            <w:rStyle w:val="Hyperlink"/>
          </w:rPr>
          <w:t>Microsoft Dynamics 365 Services</w:t>
        </w:r>
        <w:r w:rsidR="003422FA">
          <w:rPr>
            <w:webHidden/>
          </w:rPr>
          <w:tab/>
        </w:r>
        <w:r w:rsidR="003422FA">
          <w:rPr>
            <w:webHidden/>
          </w:rPr>
          <w:fldChar w:fldCharType="begin"/>
        </w:r>
        <w:r w:rsidR="003422FA">
          <w:rPr>
            <w:webHidden/>
          </w:rPr>
          <w:instrText xml:space="preserve"> PAGEREF _Toc482972807 \h </w:instrText>
        </w:r>
        <w:r w:rsidR="003422FA">
          <w:rPr>
            <w:webHidden/>
          </w:rPr>
        </w:r>
        <w:r w:rsidR="003422FA">
          <w:rPr>
            <w:webHidden/>
          </w:rPr>
          <w:fldChar w:fldCharType="separate"/>
        </w:r>
        <w:r w:rsidR="003422FA">
          <w:rPr>
            <w:webHidden/>
          </w:rPr>
          <w:t>19</w:t>
        </w:r>
        <w:r w:rsidR="003422FA">
          <w:rPr>
            <w:webHidden/>
          </w:rPr>
          <w:fldChar w:fldCharType="end"/>
        </w:r>
      </w:hyperlink>
    </w:p>
    <w:p w14:paraId="359D0308" w14:textId="329DFFE5" w:rsidR="003422FA" w:rsidRDefault="000A26E3">
      <w:pPr>
        <w:pStyle w:val="TOC2"/>
        <w:tabs>
          <w:tab w:val="right" w:leader="dot" w:pos="5030"/>
        </w:tabs>
        <w:rPr>
          <w:rFonts w:eastAsiaTheme="minorEastAsia"/>
          <w:b w:val="0"/>
          <w:smallCaps w:val="0"/>
          <w:noProof/>
          <w:sz w:val="22"/>
        </w:rPr>
      </w:pPr>
      <w:hyperlink w:anchor="_Toc482972808" w:history="1">
        <w:r w:rsidR="003422FA" w:rsidRPr="00307FDC">
          <w:rPr>
            <w:rStyle w:val="Hyperlink"/>
            <w:noProof/>
            <w:lang w:val="es-ES"/>
          </w:rPr>
          <w:t>Servicios de Office 365</w:t>
        </w:r>
        <w:r w:rsidR="003422FA">
          <w:rPr>
            <w:noProof/>
            <w:webHidden/>
          </w:rPr>
          <w:tab/>
        </w:r>
        <w:r w:rsidR="003422FA">
          <w:rPr>
            <w:noProof/>
            <w:webHidden/>
          </w:rPr>
          <w:fldChar w:fldCharType="begin"/>
        </w:r>
        <w:r w:rsidR="003422FA">
          <w:rPr>
            <w:noProof/>
            <w:webHidden/>
          </w:rPr>
          <w:instrText xml:space="preserve"> PAGEREF _Toc482972808 \h </w:instrText>
        </w:r>
        <w:r w:rsidR="003422FA">
          <w:rPr>
            <w:noProof/>
            <w:webHidden/>
          </w:rPr>
        </w:r>
        <w:r w:rsidR="003422FA">
          <w:rPr>
            <w:noProof/>
            <w:webHidden/>
          </w:rPr>
          <w:fldChar w:fldCharType="separate"/>
        </w:r>
        <w:r w:rsidR="003422FA">
          <w:rPr>
            <w:noProof/>
            <w:webHidden/>
          </w:rPr>
          <w:t>20</w:t>
        </w:r>
        <w:r w:rsidR="003422FA">
          <w:rPr>
            <w:noProof/>
            <w:webHidden/>
          </w:rPr>
          <w:fldChar w:fldCharType="end"/>
        </w:r>
      </w:hyperlink>
    </w:p>
    <w:p w14:paraId="638A185B" w14:textId="21AE1C73" w:rsidR="003422FA" w:rsidRDefault="000A26E3">
      <w:pPr>
        <w:pStyle w:val="TOC4"/>
        <w:rPr>
          <w:rFonts w:eastAsiaTheme="minorEastAsia"/>
          <w:smallCaps w:val="0"/>
          <w:noProof/>
          <w:sz w:val="22"/>
        </w:rPr>
      </w:pPr>
      <w:hyperlink w:anchor="_Toc482972809" w:history="1">
        <w:r w:rsidR="003422FA" w:rsidRPr="00307FDC">
          <w:rPr>
            <w:rStyle w:val="Hyperlink"/>
            <w:noProof/>
            <w:lang w:val="es-ES"/>
          </w:rPr>
          <w:t>Exchange Online</w:t>
        </w:r>
        <w:r w:rsidR="003422FA">
          <w:rPr>
            <w:noProof/>
            <w:webHidden/>
          </w:rPr>
          <w:tab/>
        </w:r>
        <w:r w:rsidR="003422FA">
          <w:rPr>
            <w:noProof/>
            <w:webHidden/>
          </w:rPr>
          <w:fldChar w:fldCharType="begin"/>
        </w:r>
        <w:r w:rsidR="003422FA">
          <w:rPr>
            <w:noProof/>
            <w:webHidden/>
          </w:rPr>
          <w:instrText xml:space="preserve"> PAGEREF _Toc482972809 \h </w:instrText>
        </w:r>
        <w:r w:rsidR="003422FA">
          <w:rPr>
            <w:noProof/>
            <w:webHidden/>
          </w:rPr>
        </w:r>
        <w:r w:rsidR="003422FA">
          <w:rPr>
            <w:noProof/>
            <w:webHidden/>
          </w:rPr>
          <w:fldChar w:fldCharType="separate"/>
        </w:r>
        <w:r w:rsidR="003422FA">
          <w:rPr>
            <w:noProof/>
            <w:webHidden/>
          </w:rPr>
          <w:t>20</w:t>
        </w:r>
        <w:r w:rsidR="003422FA">
          <w:rPr>
            <w:noProof/>
            <w:webHidden/>
          </w:rPr>
          <w:fldChar w:fldCharType="end"/>
        </w:r>
      </w:hyperlink>
    </w:p>
    <w:p w14:paraId="43D53BB7" w14:textId="13ED6181" w:rsidR="003422FA" w:rsidRDefault="000A26E3">
      <w:pPr>
        <w:pStyle w:val="TOC4"/>
        <w:rPr>
          <w:rFonts w:eastAsiaTheme="minorEastAsia"/>
          <w:smallCaps w:val="0"/>
          <w:noProof/>
          <w:sz w:val="22"/>
        </w:rPr>
      </w:pPr>
      <w:hyperlink w:anchor="_Toc482972810" w:history="1">
        <w:r w:rsidR="003422FA" w:rsidRPr="00307FDC">
          <w:rPr>
            <w:rStyle w:val="Hyperlink"/>
            <w:noProof/>
            <w:lang w:val="es-ES"/>
          </w:rPr>
          <w:t>Aplicaciones de Office 365</w:t>
        </w:r>
        <w:r w:rsidR="003422FA">
          <w:rPr>
            <w:noProof/>
            <w:webHidden/>
          </w:rPr>
          <w:tab/>
        </w:r>
        <w:r w:rsidR="003422FA">
          <w:rPr>
            <w:noProof/>
            <w:webHidden/>
          </w:rPr>
          <w:fldChar w:fldCharType="begin"/>
        </w:r>
        <w:r w:rsidR="003422FA">
          <w:rPr>
            <w:noProof/>
            <w:webHidden/>
          </w:rPr>
          <w:instrText xml:space="preserve"> PAGEREF _Toc482972810 \h </w:instrText>
        </w:r>
        <w:r w:rsidR="003422FA">
          <w:rPr>
            <w:noProof/>
            <w:webHidden/>
          </w:rPr>
        </w:r>
        <w:r w:rsidR="003422FA">
          <w:rPr>
            <w:noProof/>
            <w:webHidden/>
          </w:rPr>
          <w:fldChar w:fldCharType="separate"/>
        </w:r>
        <w:r w:rsidR="003422FA">
          <w:rPr>
            <w:noProof/>
            <w:webHidden/>
          </w:rPr>
          <w:t>21</w:t>
        </w:r>
        <w:r w:rsidR="003422FA">
          <w:rPr>
            <w:noProof/>
            <w:webHidden/>
          </w:rPr>
          <w:fldChar w:fldCharType="end"/>
        </w:r>
      </w:hyperlink>
    </w:p>
    <w:p w14:paraId="6660C175" w14:textId="55BB2912" w:rsidR="003422FA" w:rsidRDefault="000A26E3">
      <w:pPr>
        <w:pStyle w:val="TOC4"/>
        <w:rPr>
          <w:rFonts w:eastAsiaTheme="minorEastAsia"/>
          <w:smallCaps w:val="0"/>
          <w:noProof/>
          <w:sz w:val="22"/>
        </w:rPr>
      </w:pPr>
      <w:hyperlink w:anchor="_Toc482972811" w:history="1">
        <w:r w:rsidR="003422FA" w:rsidRPr="00307FDC">
          <w:rPr>
            <w:rStyle w:val="Hyperlink"/>
            <w:noProof/>
          </w:rPr>
          <w:t>Microsoft MyAnalytics</w:t>
        </w:r>
        <w:r w:rsidR="003422FA">
          <w:rPr>
            <w:noProof/>
            <w:webHidden/>
          </w:rPr>
          <w:tab/>
        </w:r>
        <w:r w:rsidR="003422FA">
          <w:rPr>
            <w:noProof/>
            <w:webHidden/>
          </w:rPr>
          <w:fldChar w:fldCharType="begin"/>
        </w:r>
        <w:r w:rsidR="003422FA">
          <w:rPr>
            <w:noProof/>
            <w:webHidden/>
          </w:rPr>
          <w:instrText xml:space="preserve"> PAGEREF _Toc482972811 \h </w:instrText>
        </w:r>
        <w:r w:rsidR="003422FA">
          <w:rPr>
            <w:noProof/>
            <w:webHidden/>
          </w:rPr>
        </w:r>
        <w:r w:rsidR="003422FA">
          <w:rPr>
            <w:noProof/>
            <w:webHidden/>
          </w:rPr>
          <w:fldChar w:fldCharType="separate"/>
        </w:r>
        <w:r w:rsidR="003422FA">
          <w:rPr>
            <w:noProof/>
            <w:webHidden/>
          </w:rPr>
          <w:t>22</w:t>
        </w:r>
        <w:r w:rsidR="003422FA">
          <w:rPr>
            <w:noProof/>
            <w:webHidden/>
          </w:rPr>
          <w:fldChar w:fldCharType="end"/>
        </w:r>
      </w:hyperlink>
    </w:p>
    <w:p w14:paraId="28EA8783" w14:textId="0FA6CA37" w:rsidR="003422FA" w:rsidRDefault="000A26E3">
      <w:pPr>
        <w:pStyle w:val="TOC4"/>
        <w:rPr>
          <w:rFonts w:eastAsiaTheme="minorEastAsia"/>
          <w:smallCaps w:val="0"/>
          <w:noProof/>
          <w:sz w:val="22"/>
        </w:rPr>
      </w:pPr>
      <w:hyperlink w:anchor="_Toc482972812" w:history="1">
        <w:r w:rsidR="003422FA" w:rsidRPr="00307FDC">
          <w:rPr>
            <w:rStyle w:val="Hyperlink"/>
            <w:noProof/>
            <w:lang w:val="es-ES"/>
          </w:rPr>
          <w:t>Office Online</w:t>
        </w:r>
        <w:r w:rsidR="003422FA">
          <w:rPr>
            <w:noProof/>
            <w:webHidden/>
          </w:rPr>
          <w:tab/>
        </w:r>
        <w:r w:rsidR="003422FA">
          <w:rPr>
            <w:noProof/>
            <w:webHidden/>
          </w:rPr>
          <w:fldChar w:fldCharType="begin"/>
        </w:r>
        <w:r w:rsidR="003422FA">
          <w:rPr>
            <w:noProof/>
            <w:webHidden/>
          </w:rPr>
          <w:instrText xml:space="preserve"> PAGEREF _Toc482972812 \h </w:instrText>
        </w:r>
        <w:r w:rsidR="003422FA">
          <w:rPr>
            <w:noProof/>
            <w:webHidden/>
          </w:rPr>
        </w:r>
        <w:r w:rsidR="003422FA">
          <w:rPr>
            <w:noProof/>
            <w:webHidden/>
          </w:rPr>
          <w:fldChar w:fldCharType="separate"/>
        </w:r>
        <w:r w:rsidR="003422FA">
          <w:rPr>
            <w:noProof/>
            <w:webHidden/>
          </w:rPr>
          <w:t>22</w:t>
        </w:r>
        <w:r w:rsidR="003422FA">
          <w:rPr>
            <w:noProof/>
            <w:webHidden/>
          </w:rPr>
          <w:fldChar w:fldCharType="end"/>
        </w:r>
      </w:hyperlink>
    </w:p>
    <w:p w14:paraId="485D768B" w14:textId="27F1D639" w:rsidR="003422FA" w:rsidRDefault="000A26E3">
      <w:pPr>
        <w:pStyle w:val="TOC4"/>
        <w:rPr>
          <w:rFonts w:eastAsiaTheme="minorEastAsia"/>
          <w:smallCaps w:val="0"/>
          <w:noProof/>
          <w:sz w:val="22"/>
        </w:rPr>
      </w:pPr>
      <w:hyperlink w:anchor="_Toc482972813" w:history="1">
        <w:r w:rsidR="003422FA" w:rsidRPr="00307FDC">
          <w:rPr>
            <w:rStyle w:val="Hyperlink"/>
            <w:noProof/>
            <w:lang w:val="es-ES"/>
          </w:rPr>
          <w:t>OneDrive for Business</w:t>
        </w:r>
        <w:r w:rsidR="003422FA">
          <w:rPr>
            <w:noProof/>
            <w:webHidden/>
          </w:rPr>
          <w:tab/>
        </w:r>
        <w:r w:rsidR="003422FA">
          <w:rPr>
            <w:noProof/>
            <w:webHidden/>
          </w:rPr>
          <w:fldChar w:fldCharType="begin"/>
        </w:r>
        <w:r w:rsidR="003422FA">
          <w:rPr>
            <w:noProof/>
            <w:webHidden/>
          </w:rPr>
          <w:instrText xml:space="preserve"> PAGEREF _Toc482972813 \h </w:instrText>
        </w:r>
        <w:r w:rsidR="003422FA">
          <w:rPr>
            <w:noProof/>
            <w:webHidden/>
          </w:rPr>
        </w:r>
        <w:r w:rsidR="003422FA">
          <w:rPr>
            <w:noProof/>
            <w:webHidden/>
          </w:rPr>
          <w:fldChar w:fldCharType="separate"/>
        </w:r>
        <w:r w:rsidR="003422FA">
          <w:rPr>
            <w:noProof/>
            <w:webHidden/>
          </w:rPr>
          <w:t>22</w:t>
        </w:r>
        <w:r w:rsidR="003422FA">
          <w:rPr>
            <w:noProof/>
            <w:webHidden/>
          </w:rPr>
          <w:fldChar w:fldCharType="end"/>
        </w:r>
      </w:hyperlink>
    </w:p>
    <w:p w14:paraId="4499970D" w14:textId="3A31E9B5" w:rsidR="003422FA" w:rsidRDefault="000A26E3">
      <w:pPr>
        <w:pStyle w:val="TOC4"/>
        <w:rPr>
          <w:rFonts w:eastAsiaTheme="minorEastAsia"/>
          <w:smallCaps w:val="0"/>
          <w:noProof/>
          <w:sz w:val="22"/>
        </w:rPr>
      </w:pPr>
      <w:hyperlink w:anchor="_Toc482972814" w:history="1">
        <w:r w:rsidR="003422FA" w:rsidRPr="00307FDC">
          <w:rPr>
            <w:rStyle w:val="Hyperlink"/>
            <w:noProof/>
          </w:rPr>
          <w:t>Project Online</w:t>
        </w:r>
        <w:r w:rsidR="003422FA">
          <w:rPr>
            <w:noProof/>
            <w:webHidden/>
          </w:rPr>
          <w:tab/>
        </w:r>
        <w:r w:rsidR="003422FA">
          <w:rPr>
            <w:noProof/>
            <w:webHidden/>
          </w:rPr>
          <w:fldChar w:fldCharType="begin"/>
        </w:r>
        <w:r w:rsidR="003422FA">
          <w:rPr>
            <w:noProof/>
            <w:webHidden/>
          </w:rPr>
          <w:instrText xml:space="preserve"> PAGEREF _Toc482972814 \h </w:instrText>
        </w:r>
        <w:r w:rsidR="003422FA">
          <w:rPr>
            <w:noProof/>
            <w:webHidden/>
          </w:rPr>
        </w:r>
        <w:r w:rsidR="003422FA">
          <w:rPr>
            <w:noProof/>
            <w:webHidden/>
          </w:rPr>
          <w:fldChar w:fldCharType="separate"/>
        </w:r>
        <w:r w:rsidR="003422FA">
          <w:rPr>
            <w:noProof/>
            <w:webHidden/>
          </w:rPr>
          <w:t>23</w:t>
        </w:r>
        <w:r w:rsidR="003422FA">
          <w:rPr>
            <w:noProof/>
            <w:webHidden/>
          </w:rPr>
          <w:fldChar w:fldCharType="end"/>
        </w:r>
      </w:hyperlink>
    </w:p>
    <w:p w14:paraId="53449E6B" w14:textId="1494D81F" w:rsidR="003422FA" w:rsidRDefault="000A26E3">
      <w:pPr>
        <w:pStyle w:val="TOC4"/>
        <w:rPr>
          <w:rFonts w:eastAsiaTheme="minorEastAsia"/>
          <w:smallCaps w:val="0"/>
          <w:noProof/>
          <w:sz w:val="22"/>
        </w:rPr>
      </w:pPr>
      <w:hyperlink w:anchor="_Toc482972815" w:history="1">
        <w:r w:rsidR="003422FA" w:rsidRPr="00307FDC">
          <w:rPr>
            <w:rStyle w:val="Hyperlink"/>
            <w:noProof/>
            <w:lang w:val="es-ES"/>
          </w:rPr>
          <w:t>SharePoint Online</w:t>
        </w:r>
        <w:r w:rsidR="003422FA">
          <w:rPr>
            <w:noProof/>
            <w:webHidden/>
          </w:rPr>
          <w:tab/>
        </w:r>
        <w:r w:rsidR="003422FA">
          <w:rPr>
            <w:noProof/>
            <w:webHidden/>
          </w:rPr>
          <w:fldChar w:fldCharType="begin"/>
        </w:r>
        <w:r w:rsidR="003422FA">
          <w:rPr>
            <w:noProof/>
            <w:webHidden/>
          </w:rPr>
          <w:instrText xml:space="preserve"> PAGEREF _Toc482972815 \h </w:instrText>
        </w:r>
        <w:r w:rsidR="003422FA">
          <w:rPr>
            <w:noProof/>
            <w:webHidden/>
          </w:rPr>
        </w:r>
        <w:r w:rsidR="003422FA">
          <w:rPr>
            <w:noProof/>
            <w:webHidden/>
          </w:rPr>
          <w:fldChar w:fldCharType="separate"/>
        </w:r>
        <w:r w:rsidR="003422FA">
          <w:rPr>
            <w:noProof/>
            <w:webHidden/>
          </w:rPr>
          <w:t>23</w:t>
        </w:r>
        <w:r w:rsidR="003422FA">
          <w:rPr>
            <w:noProof/>
            <w:webHidden/>
          </w:rPr>
          <w:fldChar w:fldCharType="end"/>
        </w:r>
      </w:hyperlink>
    </w:p>
    <w:p w14:paraId="0A7E60C4" w14:textId="059C1D3E" w:rsidR="003422FA" w:rsidRDefault="000A26E3">
      <w:pPr>
        <w:pStyle w:val="TOC4"/>
        <w:rPr>
          <w:rFonts w:eastAsiaTheme="minorEastAsia"/>
          <w:smallCaps w:val="0"/>
          <w:noProof/>
          <w:sz w:val="22"/>
        </w:rPr>
      </w:pPr>
      <w:hyperlink w:anchor="_Toc482972816" w:history="1">
        <w:r w:rsidR="003422FA" w:rsidRPr="00307FDC">
          <w:rPr>
            <w:rStyle w:val="Hyperlink"/>
            <w:noProof/>
            <w:lang w:val="es-ES"/>
          </w:rPr>
          <w:t>Skype Empresarial Online</w:t>
        </w:r>
        <w:r w:rsidR="003422FA">
          <w:rPr>
            <w:noProof/>
            <w:webHidden/>
          </w:rPr>
          <w:tab/>
        </w:r>
        <w:r w:rsidR="003422FA">
          <w:rPr>
            <w:noProof/>
            <w:webHidden/>
          </w:rPr>
          <w:fldChar w:fldCharType="begin"/>
        </w:r>
        <w:r w:rsidR="003422FA">
          <w:rPr>
            <w:noProof/>
            <w:webHidden/>
          </w:rPr>
          <w:instrText xml:space="preserve"> PAGEREF _Toc482972816 \h </w:instrText>
        </w:r>
        <w:r w:rsidR="003422FA">
          <w:rPr>
            <w:noProof/>
            <w:webHidden/>
          </w:rPr>
        </w:r>
        <w:r w:rsidR="003422FA">
          <w:rPr>
            <w:noProof/>
            <w:webHidden/>
          </w:rPr>
          <w:fldChar w:fldCharType="separate"/>
        </w:r>
        <w:r w:rsidR="003422FA">
          <w:rPr>
            <w:noProof/>
            <w:webHidden/>
          </w:rPr>
          <w:t>23</w:t>
        </w:r>
        <w:r w:rsidR="003422FA">
          <w:rPr>
            <w:noProof/>
            <w:webHidden/>
          </w:rPr>
          <w:fldChar w:fldCharType="end"/>
        </w:r>
      </w:hyperlink>
    </w:p>
    <w:p w14:paraId="2D52F647" w14:textId="04E29CF4" w:rsidR="003422FA" w:rsidRDefault="000A26E3">
      <w:pPr>
        <w:pStyle w:val="TOC4"/>
        <w:rPr>
          <w:rFonts w:eastAsiaTheme="minorEastAsia"/>
          <w:smallCaps w:val="0"/>
          <w:noProof/>
          <w:sz w:val="22"/>
        </w:rPr>
      </w:pPr>
      <w:hyperlink w:anchor="_Toc482972817" w:history="1">
        <w:r w:rsidR="003422FA" w:rsidRPr="00307FDC">
          <w:rPr>
            <w:rStyle w:val="Hyperlink"/>
            <w:noProof/>
            <w:lang w:val="es-ES"/>
          </w:rPr>
          <w:t>Servicios de Skype Empresarial Online PSTN</w:t>
        </w:r>
        <w:r w:rsidR="003422FA">
          <w:rPr>
            <w:noProof/>
            <w:webHidden/>
          </w:rPr>
          <w:tab/>
        </w:r>
        <w:r w:rsidR="003422FA">
          <w:rPr>
            <w:noProof/>
            <w:webHidden/>
          </w:rPr>
          <w:fldChar w:fldCharType="begin"/>
        </w:r>
        <w:r w:rsidR="003422FA">
          <w:rPr>
            <w:noProof/>
            <w:webHidden/>
          </w:rPr>
          <w:instrText xml:space="preserve"> PAGEREF _Toc482972817 \h </w:instrText>
        </w:r>
        <w:r w:rsidR="003422FA">
          <w:rPr>
            <w:noProof/>
            <w:webHidden/>
          </w:rPr>
        </w:r>
        <w:r w:rsidR="003422FA">
          <w:rPr>
            <w:noProof/>
            <w:webHidden/>
          </w:rPr>
          <w:fldChar w:fldCharType="separate"/>
        </w:r>
        <w:r w:rsidR="003422FA">
          <w:rPr>
            <w:noProof/>
            <w:webHidden/>
          </w:rPr>
          <w:t>24</w:t>
        </w:r>
        <w:r w:rsidR="003422FA">
          <w:rPr>
            <w:noProof/>
            <w:webHidden/>
          </w:rPr>
          <w:fldChar w:fldCharType="end"/>
        </w:r>
      </w:hyperlink>
    </w:p>
    <w:p w14:paraId="62BEC8AC" w14:textId="3AF3CDE8" w:rsidR="003422FA" w:rsidRDefault="000A26E3">
      <w:pPr>
        <w:pStyle w:val="TOC2"/>
        <w:tabs>
          <w:tab w:val="right" w:leader="dot" w:pos="5030"/>
        </w:tabs>
        <w:rPr>
          <w:rFonts w:eastAsiaTheme="minorEastAsia"/>
          <w:b w:val="0"/>
          <w:smallCaps w:val="0"/>
          <w:noProof/>
          <w:sz w:val="22"/>
        </w:rPr>
      </w:pPr>
      <w:hyperlink w:anchor="_Toc482972818" w:history="1">
        <w:r w:rsidR="003422FA" w:rsidRPr="00307FDC">
          <w:rPr>
            <w:rStyle w:val="Hyperlink"/>
            <w:noProof/>
            <w:lang w:val="es-ES"/>
          </w:rPr>
          <w:t>Otros Servicios Online</w:t>
        </w:r>
        <w:r w:rsidR="003422FA">
          <w:rPr>
            <w:noProof/>
            <w:webHidden/>
          </w:rPr>
          <w:tab/>
        </w:r>
        <w:r w:rsidR="003422FA">
          <w:rPr>
            <w:noProof/>
            <w:webHidden/>
          </w:rPr>
          <w:fldChar w:fldCharType="begin"/>
        </w:r>
        <w:r w:rsidR="003422FA">
          <w:rPr>
            <w:noProof/>
            <w:webHidden/>
          </w:rPr>
          <w:instrText xml:space="preserve"> PAGEREF _Toc482972818 \h </w:instrText>
        </w:r>
        <w:r w:rsidR="003422FA">
          <w:rPr>
            <w:noProof/>
            <w:webHidden/>
          </w:rPr>
        </w:r>
        <w:r w:rsidR="003422FA">
          <w:rPr>
            <w:noProof/>
            <w:webHidden/>
          </w:rPr>
          <w:fldChar w:fldCharType="separate"/>
        </w:r>
        <w:r w:rsidR="003422FA">
          <w:rPr>
            <w:noProof/>
            <w:webHidden/>
          </w:rPr>
          <w:t>24</w:t>
        </w:r>
        <w:r w:rsidR="003422FA">
          <w:rPr>
            <w:noProof/>
            <w:webHidden/>
          </w:rPr>
          <w:fldChar w:fldCharType="end"/>
        </w:r>
      </w:hyperlink>
    </w:p>
    <w:p w14:paraId="4C25683E" w14:textId="65F7454E" w:rsidR="003422FA" w:rsidRDefault="000A26E3">
      <w:pPr>
        <w:pStyle w:val="TOC4"/>
        <w:rPr>
          <w:rFonts w:eastAsiaTheme="minorEastAsia"/>
          <w:smallCaps w:val="0"/>
          <w:noProof/>
          <w:sz w:val="22"/>
        </w:rPr>
      </w:pPr>
      <w:hyperlink w:anchor="_Toc482972819" w:history="1">
        <w:r w:rsidR="003422FA" w:rsidRPr="00307FDC">
          <w:rPr>
            <w:rStyle w:val="Hyperlink"/>
            <w:noProof/>
            <w:lang w:val="es-ES"/>
          </w:rPr>
          <w:t>Plataforma de Empresa de Mapas de Bing y Plataforma de Administración de Activos Móviles</w:t>
        </w:r>
        <w:r w:rsidR="003422FA">
          <w:rPr>
            <w:noProof/>
            <w:webHidden/>
          </w:rPr>
          <w:tab/>
        </w:r>
        <w:r w:rsidR="003422FA">
          <w:rPr>
            <w:noProof/>
            <w:webHidden/>
          </w:rPr>
          <w:fldChar w:fldCharType="begin"/>
        </w:r>
        <w:r w:rsidR="003422FA">
          <w:rPr>
            <w:noProof/>
            <w:webHidden/>
          </w:rPr>
          <w:instrText xml:space="preserve"> PAGEREF _Toc482972819 \h </w:instrText>
        </w:r>
        <w:r w:rsidR="003422FA">
          <w:rPr>
            <w:noProof/>
            <w:webHidden/>
          </w:rPr>
        </w:r>
        <w:r w:rsidR="003422FA">
          <w:rPr>
            <w:noProof/>
            <w:webHidden/>
          </w:rPr>
          <w:fldChar w:fldCharType="separate"/>
        </w:r>
        <w:r w:rsidR="003422FA">
          <w:rPr>
            <w:noProof/>
            <w:webHidden/>
          </w:rPr>
          <w:t>24</w:t>
        </w:r>
        <w:r w:rsidR="003422FA">
          <w:rPr>
            <w:noProof/>
            <w:webHidden/>
          </w:rPr>
          <w:fldChar w:fldCharType="end"/>
        </w:r>
      </w:hyperlink>
    </w:p>
    <w:p w14:paraId="521CF2BB" w14:textId="4FD86830" w:rsidR="003422FA" w:rsidRDefault="000A26E3">
      <w:pPr>
        <w:pStyle w:val="TOC4"/>
        <w:rPr>
          <w:rFonts w:eastAsiaTheme="minorEastAsia"/>
          <w:smallCaps w:val="0"/>
          <w:noProof/>
          <w:sz w:val="22"/>
        </w:rPr>
      </w:pPr>
      <w:hyperlink w:anchor="_Toc482972820" w:history="1">
        <w:r w:rsidR="003422FA" w:rsidRPr="00307FDC">
          <w:rPr>
            <w:rStyle w:val="Hyperlink"/>
            <w:noProof/>
            <w:lang w:val="es-ES"/>
          </w:rPr>
          <w:t>Plataforma de Aplicaciones Empresariales</w:t>
        </w:r>
        <w:r w:rsidR="003422FA">
          <w:rPr>
            <w:noProof/>
            <w:webHidden/>
          </w:rPr>
          <w:tab/>
        </w:r>
        <w:r w:rsidR="003422FA">
          <w:rPr>
            <w:noProof/>
            <w:webHidden/>
          </w:rPr>
          <w:fldChar w:fldCharType="begin"/>
        </w:r>
        <w:r w:rsidR="003422FA">
          <w:rPr>
            <w:noProof/>
            <w:webHidden/>
          </w:rPr>
          <w:instrText xml:space="preserve"> PAGEREF _Toc482972820 \h </w:instrText>
        </w:r>
        <w:r w:rsidR="003422FA">
          <w:rPr>
            <w:noProof/>
            <w:webHidden/>
          </w:rPr>
        </w:r>
        <w:r w:rsidR="003422FA">
          <w:rPr>
            <w:noProof/>
            <w:webHidden/>
          </w:rPr>
          <w:fldChar w:fldCharType="separate"/>
        </w:r>
        <w:r w:rsidR="003422FA">
          <w:rPr>
            <w:noProof/>
            <w:webHidden/>
          </w:rPr>
          <w:t>25</w:t>
        </w:r>
        <w:r w:rsidR="003422FA">
          <w:rPr>
            <w:noProof/>
            <w:webHidden/>
          </w:rPr>
          <w:fldChar w:fldCharType="end"/>
        </w:r>
      </w:hyperlink>
    </w:p>
    <w:p w14:paraId="3B98D277" w14:textId="7426E00B" w:rsidR="003422FA" w:rsidRDefault="000A26E3">
      <w:pPr>
        <w:pStyle w:val="TOC4"/>
        <w:rPr>
          <w:rFonts w:eastAsiaTheme="minorEastAsia"/>
          <w:smallCaps w:val="0"/>
          <w:noProof/>
          <w:sz w:val="22"/>
        </w:rPr>
      </w:pPr>
      <w:hyperlink w:anchor="_Toc482972821" w:history="1">
        <w:r w:rsidR="003422FA" w:rsidRPr="00307FDC">
          <w:rPr>
            <w:rStyle w:val="Hyperlink"/>
            <w:noProof/>
            <w:lang w:val="es-ES"/>
          </w:rPr>
          <w:t>Kaizala</w:t>
        </w:r>
        <w:r w:rsidR="003422FA">
          <w:rPr>
            <w:noProof/>
            <w:webHidden/>
          </w:rPr>
          <w:tab/>
        </w:r>
        <w:r w:rsidR="003422FA">
          <w:rPr>
            <w:noProof/>
            <w:webHidden/>
          </w:rPr>
          <w:fldChar w:fldCharType="begin"/>
        </w:r>
        <w:r w:rsidR="003422FA">
          <w:rPr>
            <w:noProof/>
            <w:webHidden/>
          </w:rPr>
          <w:instrText xml:space="preserve"> PAGEREF _Toc482972821 \h </w:instrText>
        </w:r>
        <w:r w:rsidR="003422FA">
          <w:rPr>
            <w:noProof/>
            <w:webHidden/>
          </w:rPr>
        </w:r>
        <w:r w:rsidR="003422FA">
          <w:rPr>
            <w:noProof/>
            <w:webHidden/>
          </w:rPr>
          <w:fldChar w:fldCharType="separate"/>
        </w:r>
        <w:r w:rsidR="003422FA">
          <w:rPr>
            <w:noProof/>
            <w:webHidden/>
          </w:rPr>
          <w:t>26</w:t>
        </w:r>
        <w:r w:rsidR="003422FA">
          <w:rPr>
            <w:noProof/>
            <w:webHidden/>
          </w:rPr>
          <w:fldChar w:fldCharType="end"/>
        </w:r>
      </w:hyperlink>
    </w:p>
    <w:p w14:paraId="70CEF399" w14:textId="33B0CCAE" w:rsidR="003422FA" w:rsidRDefault="000A26E3">
      <w:pPr>
        <w:pStyle w:val="TOC4"/>
        <w:rPr>
          <w:rFonts w:eastAsiaTheme="minorEastAsia"/>
          <w:smallCaps w:val="0"/>
          <w:noProof/>
          <w:sz w:val="22"/>
        </w:rPr>
      </w:pPr>
      <w:hyperlink w:anchor="_Toc482972822" w:history="1">
        <w:r w:rsidR="003422FA" w:rsidRPr="00307FDC">
          <w:rPr>
            <w:rStyle w:val="Hyperlink"/>
            <w:noProof/>
            <w:lang w:val="es-MX"/>
          </w:rPr>
          <w:t>Microsoft Cloud App Security</w:t>
        </w:r>
        <w:r w:rsidR="003422FA">
          <w:rPr>
            <w:noProof/>
            <w:webHidden/>
          </w:rPr>
          <w:tab/>
        </w:r>
        <w:r w:rsidR="003422FA">
          <w:rPr>
            <w:noProof/>
            <w:webHidden/>
          </w:rPr>
          <w:fldChar w:fldCharType="begin"/>
        </w:r>
        <w:r w:rsidR="003422FA">
          <w:rPr>
            <w:noProof/>
            <w:webHidden/>
          </w:rPr>
          <w:instrText xml:space="preserve"> PAGEREF _Toc482972822 \h </w:instrText>
        </w:r>
        <w:r w:rsidR="003422FA">
          <w:rPr>
            <w:noProof/>
            <w:webHidden/>
          </w:rPr>
        </w:r>
        <w:r w:rsidR="003422FA">
          <w:rPr>
            <w:noProof/>
            <w:webHidden/>
          </w:rPr>
          <w:fldChar w:fldCharType="separate"/>
        </w:r>
        <w:r w:rsidR="003422FA">
          <w:rPr>
            <w:noProof/>
            <w:webHidden/>
          </w:rPr>
          <w:t>26</w:t>
        </w:r>
        <w:r w:rsidR="003422FA">
          <w:rPr>
            <w:noProof/>
            <w:webHidden/>
          </w:rPr>
          <w:fldChar w:fldCharType="end"/>
        </w:r>
      </w:hyperlink>
    </w:p>
    <w:p w14:paraId="4E6422A7" w14:textId="785F08BD" w:rsidR="003422FA" w:rsidRDefault="000A26E3">
      <w:pPr>
        <w:pStyle w:val="TOC4"/>
        <w:rPr>
          <w:rFonts w:eastAsiaTheme="minorEastAsia"/>
          <w:smallCaps w:val="0"/>
          <w:noProof/>
          <w:sz w:val="22"/>
        </w:rPr>
      </w:pPr>
      <w:hyperlink w:anchor="_Toc482972823" w:history="1">
        <w:r w:rsidR="003422FA" w:rsidRPr="00307FDC">
          <w:rPr>
            <w:rStyle w:val="Hyperlink"/>
            <w:noProof/>
            <w:lang w:val="es-ES"/>
          </w:rPr>
          <w:t>Microsoft Intune</w:t>
        </w:r>
        <w:r w:rsidR="003422FA">
          <w:rPr>
            <w:noProof/>
            <w:webHidden/>
          </w:rPr>
          <w:tab/>
        </w:r>
        <w:r w:rsidR="003422FA">
          <w:rPr>
            <w:noProof/>
            <w:webHidden/>
          </w:rPr>
          <w:fldChar w:fldCharType="begin"/>
        </w:r>
        <w:r w:rsidR="003422FA">
          <w:rPr>
            <w:noProof/>
            <w:webHidden/>
          </w:rPr>
          <w:instrText xml:space="preserve"> PAGEREF _Toc482972823 \h </w:instrText>
        </w:r>
        <w:r w:rsidR="003422FA">
          <w:rPr>
            <w:noProof/>
            <w:webHidden/>
          </w:rPr>
        </w:r>
        <w:r w:rsidR="003422FA">
          <w:rPr>
            <w:noProof/>
            <w:webHidden/>
          </w:rPr>
          <w:fldChar w:fldCharType="separate"/>
        </w:r>
        <w:r w:rsidR="003422FA">
          <w:rPr>
            <w:noProof/>
            <w:webHidden/>
          </w:rPr>
          <w:t>26</w:t>
        </w:r>
        <w:r w:rsidR="003422FA">
          <w:rPr>
            <w:noProof/>
            <w:webHidden/>
          </w:rPr>
          <w:fldChar w:fldCharType="end"/>
        </w:r>
      </w:hyperlink>
    </w:p>
    <w:p w14:paraId="7292340F" w14:textId="3A8952FC" w:rsidR="003422FA" w:rsidRDefault="000A26E3">
      <w:pPr>
        <w:pStyle w:val="TOC4"/>
        <w:rPr>
          <w:rFonts w:eastAsiaTheme="minorEastAsia"/>
          <w:smallCaps w:val="0"/>
          <w:noProof/>
          <w:sz w:val="22"/>
        </w:rPr>
      </w:pPr>
      <w:hyperlink w:anchor="_Toc482972824" w:history="1">
        <w:r w:rsidR="003422FA" w:rsidRPr="00307FDC">
          <w:rPr>
            <w:rStyle w:val="Hyperlink"/>
            <w:noProof/>
          </w:rPr>
          <w:t>Microsoft Learning</w:t>
        </w:r>
        <w:r w:rsidR="003422FA">
          <w:rPr>
            <w:noProof/>
            <w:webHidden/>
          </w:rPr>
          <w:tab/>
        </w:r>
        <w:r w:rsidR="003422FA">
          <w:rPr>
            <w:noProof/>
            <w:webHidden/>
          </w:rPr>
          <w:fldChar w:fldCharType="begin"/>
        </w:r>
        <w:r w:rsidR="003422FA">
          <w:rPr>
            <w:noProof/>
            <w:webHidden/>
          </w:rPr>
          <w:instrText xml:space="preserve"> PAGEREF _Toc482972824 \h </w:instrText>
        </w:r>
        <w:r w:rsidR="003422FA">
          <w:rPr>
            <w:noProof/>
            <w:webHidden/>
          </w:rPr>
        </w:r>
        <w:r w:rsidR="003422FA">
          <w:rPr>
            <w:noProof/>
            <w:webHidden/>
          </w:rPr>
          <w:fldChar w:fldCharType="separate"/>
        </w:r>
        <w:r w:rsidR="003422FA">
          <w:rPr>
            <w:noProof/>
            <w:webHidden/>
          </w:rPr>
          <w:t>26</w:t>
        </w:r>
        <w:r w:rsidR="003422FA">
          <w:rPr>
            <w:noProof/>
            <w:webHidden/>
          </w:rPr>
          <w:fldChar w:fldCharType="end"/>
        </w:r>
      </w:hyperlink>
    </w:p>
    <w:p w14:paraId="6DE42A05" w14:textId="2DD6A075" w:rsidR="003422FA" w:rsidRDefault="000A26E3">
      <w:pPr>
        <w:pStyle w:val="TOC4"/>
        <w:rPr>
          <w:rFonts w:eastAsiaTheme="minorEastAsia"/>
          <w:smallCaps w:val="0"/>
          <w:noProof/>
          <w:sz w:val="22"/>
        </w:rPr>
      </w:pPr>
      <w:hyperlink w:anchor="_Toc482972825" w:history="1">
        <w:r w:rsidR="003422FA" w:rsidRPr="00307FDC">
          <w:rPr>
            <w:rStyle w:val="Hyperlink"/>
            <w:noProof/>
          </w:rPr>
          <w:t>Minecraft: Education Edition</w:t>
        </w:r>
        <w:r w:rsidR="003422FA">
          <w:rPr>
            <w:noProof/>
            <w:webHidden/>
          </w:rPr>
          <w:tab/>
        </w:r>
        <w:r w:rsidR="003422FA">
          <w:rPr>
            <w:noProof/>
            <w:webHidden/>
          </w:rPr>
          <w:fldChar w:fldCharType="begin"/>
        </w:r>
        <w:r w:rsidR="003422FA">
          <w:rPr>
            <w:noProof/>
            <w:webHidden/>
          </w:rPr>
          <w:instrText xml:space="preserve"> PAGEREF _Toc482972825 \h </w:instrText>
        </w:r>
        <w:r w:rsidR="003422FA">
          <w:rPr>
            <w:noProof/>
            <w:webHidden/>
          </w:rPr>
        </w:r>
        <w:r w:rsidR="003422FA">
          <w:rPr>
            <w:noProof/>
            <w:webHidden/>
          </w:rPr>
          <w:fldChar w:fldCharType="separate"/>
        </w:r>
        <w:r w:rsidR="003422FA">
          <w:rPr>
            <w:noProof/>
            <w:webHidden/>
          </w:rPr>
          <w:t>27</w:t>
        </w:r>
        <w:r w:rsidR="003422FA">
          <w:rPr>
            <w:noProof/>
            <w:webHidden/>
          </w:rPr>
          <w:fldChar w:fldCharType="end"/>
        </w:r>
      </w:hyperlink>
    </w:p>
    <w:p w14:paraId="652CE458" w14:textId="64BDFEA7" w:rsidR="003422FA" w:rsidRDefault="000A26E3">
      <w:pPr>
        <w:pStyle w:val="TOC4"/>
        <w:rPr>
          <w:rFonts w:eastAsiaTheme="minorEastAsia"/>
          <w:smallCaps w:val="0"/>
          <w:noProof/>
          <w:sz w:val="22"/>
        </w:rPr>
      </w:pPr>
      <w:hyperlink w:anchor="_Toc482972826" w:history="1">
        <w:r w:rsidR="003422FA" w:rsidRPr="00307FDC">
          <w:rPr>
            <w:rStyle w:val="Hyperlink"/>
            <w:noProof/>
            <w:lang w:val="es-ES"/>
          </w:rPr>
          <w:t>Office 365 Developer</w:t>
        </w:r>
        <w:r w:rsidR="003422FA">
          <w:rPr>
            <w:noProof/>
            <w:webHidden/>
          </w:rPr>
          <w:tab/>
        </w:r>
        <w:r w:rsidR="003422FA">
          <w:rPr>
            <w:noProof/>
            <w:webHidden/>
          </w:rPr>
          <w:fldChar w:fldCharType="begin"/>
        </w:r>
        <w:r w:rsidR="003422FA">
          <w:rPr>
            <w:noProof/>
            <w:webHidden/>
          </w:rPr>
          <w:instrText xml:space="preserve"> PAGEREF _Toc482972826 \h </w:instrText>
        </w:r>
        <w:r w:rsidR="003422FA">
          <w:rPr>
            <w:noProof/>
            <w:webHidden/>
          </w:rPr>
        </w:r>
        <w:r w:rsidR="003422FA">
          <w:rPr>
            <w:noProof/>
            <w:webHidden/>
          </w:rPr>
          <w:fldChar w:fldCharType="separate"/>
        </w:r>
        <w:r w:rsidR="003422FA">
          <w:rPr>
            <w:noProof/>
            <w:webHidden/>
          </w:rPr>
          <w:t>27</w:t>
        </w:r>
        <w:r w:rsidR="003422FA">
          <w:rPr>
            <w:noProof/>
            <w:webHidden/>
          </w:rPr>
          <w:fldChar w:fldCharType="end"/>
        </w:r>
      </w:hyperlink>
    </w:p>
    <w:p w14:paraId="0640FEC8" w14:textId="42CF124D" w:rsidR="003422FA" w:rsidRDefault="000A26E3">
      <w:pPr>
        <w:pStyle w:val="TOC4"/>
        <w:rPr>
          <w:rFonts w:eastAsiaTheme="minorEastAsia"/>
          <w:smallCaps w:val="0"/>
          <w:noProof/>
          <w:sz w:val="22"/>
        </w:rPr>
      </w:pPr>
      <w:hyperlink w:anchor="_Toc482972827" w:history="1">
        <w:r w:rsidR="003422FA" w:rsidRPr="00307FDC">
          <w:rPr>
            <w:rStyle w:val="Hyperlink"/>
            <w:noProof/>
          </w:rPr>
          <w:t>Sistema Operativo de Sobremesa Windows</w:t>
        </w:r>
        <w:r w:rsidR="003422FA">
          <w:rPr>
            <w:noProof/>
            <w:webHidden/>
          </w:rPr>
          <w:tab/>
        </w:r>
        <w:r w:rsidR="003422FA">
          <w:rPr>
            <w:noProof/>
            <w:webHidden/>
          </w:rPr>
          <w:fldChar w:fldCharType="begin"/>
        </w:r>
        <w:r w:rsidR="003422FA">
          <w:rPr>
            <w:noProof/>
            <w:webHidden/>
          </w:rPr>
          <w:instrText xml:space="preserve"> PAGEREF _Toc482972827 \h </w:instrText>
        </w:r>
        <w:r w:rsidR="003422FA">
          <w:rPr>
            <w:noProof/>
            <w:webHidden/>
          </w:rPr>
        </w:r>
        <w:r w:rsidR="003422FA">
          <w:rPr>
            <w:noProof/>
            <w:webHidden/>
          </w:rPr>
          <w:fldChar w:fldCharType="separate"/>
        </w:r>
        <w:r w:rsidR="003422FA">
          <w:rPr>
            <w:noProof/>
            <w:webHidden/>
          </w:rPr>
          <w:t>27</w:t>
        </w:r>
        <w:r w:rsidR="003422FA">
          <w:rPr>
            <w:noProof/>
            <w:webHidden/>
          </w:rPr>
          <w:fldChar w:fldCharType="end"/>
        </w:r>
      </w:hyperlink>
    </w:p>
    <w:p w14:paraId="067AE6F9" w14:textId="294310D4" w:rsidR="003422FA" w:rsidRDefault="000A26E3">
      <w:pPr>
        <w:pStyle w:val="TOC1"/>
        <w:tabs>
          <w:tab w:val="right" w:leader="dot" w:pos="5030"/>
        </w:tabs>
        <w:rPr>
          <w:rFonts w:eastAsiaTheme="minorEastAsia"/>
          <w:b w:val="0"/>
          <w:caps w:val="0"/>
          <w:noProof/>
          <w:sz w:val="22"/>
        </w:rPr>
      </w:pPr>
      <w:hyperlink w:anchor="_Toc482972828" w:history="1">
        <w:r w:rsidR="003422FA" w:rsidRPr="00307FDC">
          <w:rPr>
            <w:rStyle w:val="Hyperlink"/>
            <w:noProof/>
            <w:lang w:val="es-ES"/>
          </w:rPr>
          <w:t>Anexo 1: Notificaciones</w:t>
        </w:r>
        <w:r w:rsidR="003422FA">
          <w:rPr>
            <w:noProof/>
            <w:webHidden/>
          </w:rPr>
          <w:tab/>
        </w:r>
        <w:r w:rsidR="003422FA">
          <w:rPr>
            <w:noProof/>
            <w:webHidden/>
          </w:rPr>
          <w:fldChar w:fldCharType="begin"/>
        </w:r>
        <w:r w:rsidR="003422FA">
          <w:rPr>
            <w:noProof/>
            <w:webHidden/>
          </w:rPr>
          <w:instrText xml:space="preserve"> PAGEREF _Toc482972828 \h </w:instrText>
        </w:r>
        <w:r w:rsidR="003422FA">
          <w:rPr>
            <w:noProof/>
            <w:webHidden/>
          </w:rPr>
        </w:r>
        <w:r w:rsidR="003422FA">
          <w:rPr>
            <w:noProof/>
            <w:webHidden/>
          </w:rPr>
          <w:fldChar w:fldCharType="separate"/>
        </w:r>
        <w:r w:rsidR="003422FA">
          <w:rPr>
            <w:noProof/>
            <w:webHidden/>
          </w:rPr>
          <w:t>28</w:t>
        </w:r>
        <w:r w:rsidR="003422FA">
          <w:rPr>
            <w:noProof/>
            <w:webHidden/>
          </w:rPr>
          <w:fldChar w:fldCharType="end"/>
        </w:r>
      </w:hyperlink>
    </w:p>
    <w:p w14:paraId="33FB874B" w14:textId="548F9E4A" w:rsidR="003422FA" w:rsidRDefault="000A26E3">
      <w:pPr>
        <w:pStyle w:val="TOC3"/>
        <w:rPr>
          <w:rFonts w:eastAsiaTheme="minorEastAsia"/>
          <w:b w:val="0"/>
          <w:smallCaps w:val="0"/>
          <w:sz w:val="22"/>
          <w:lang w:val="en-US"/>
        </w:rPr>
      </w:pPr>
      <w:hyperlink w:anchor="_Toc482972829" w:history="1">
        <w:r w:rsidR="003422FA" w:rsidRPr="00307FDC">
          <w:rPr>
            <w:rStyle w:val="Hyperlink"/>
          </w:rPr>
          <w:t>Bing Maps</w:t>
        </w:r>
        <w:r w:rsidR="003422FA">
          <w:rPr>
            <w:webHidden/>
          </w:rPr>
          <w:tab/>
        </w:r>
        <w:r w:rsidR="003422FA">
          <w:rPr>
            <w:webHidden/>
          </w:rPr>
          <w:fldChar w:fldCharType="begin"/>
        </w:r>
        <w:r w:rsidR="003422FA">
          <w:rPr>
            <w:webHidden/>
          </w:rPr>
          <w:instrText xml:space="preserve"> PAGEREF _Toc482972829 \h </w:instrText>
        </w:r>
        <w:r w:rsidR="003422FA">
          <w:rPr>
            <w:webHidden/>
          </w:rPr>
        </w:r>
        <w:r w:rsidR="003422FA">
          <w:rPr>
            <w:webHidden/>
          </w:rPr>
          <w:fldChar w:fldCharType="separate"/>
        </w:r>
        <w:r w:rsidR="003422FA">
          <w:rPr>
            <w:webHidden/>
          </w:rPr>
          <w:t>28</w:t>
        </w:r>
        <w:r w:rsidR="003422FA">
          <w:rPr>
            <w:webHidden/>
          </w:rPr>
          <w:fldChar w:fldCharType="end"/>
        </w:r>
      </w:hyperlink>
    </w:p>
    <w:p w14:paraId="538221DC" w14:textId="19F3F590" w:rsidR="003422FA" w:rsidRDefault="000A26E3">
      <w:pPr>
        <w:pStyle w:val="TOC3"/>
        <w:rPr>
          <w:rFonts w:eastAsiaTheme="minorEastAsia"/>
          <w:b w:val="0"/>
          <w:smallCaps w:val="0"/>
          <w:sz w:val="22"/>
          <w:lang w:val="en-US"/>
        </w:rPr>
      </w:pPr>
      <w:hyperlink w:anchor="_Toc482972830" w:history="1">
        <w:r w:rsidR="003422FA" w:rsidRPr="00307FDC">
          <w:rPr>
            <w:rStyle w:val="Hyperlink"/>
            <w:lang w:val="es-ES_tradnl"/>
          </w:rPr>
          <w:t>Servicios Profesionales</w:t>
        </w:r>
        <w:r w:rsidR="003422FA">
          <w:rPr>
            <w:webHidden/>
          </w:rPr>
          <w:tab/>
        </w:r>
        <w:r w:rsidR="003422FA">
          <w:rPr>
            <w:webHidden/>
          </w:rPr>
          <w:fldChar w:fldCharType="begin"/>
        </w:r>
        <w:r w:rsidR="003422FA">
          <w:rPr>
            <w:webHidden/>
          </w:rPr>
          <w:instrText xml:space="preserve"> PAGEREF _Toc482972830 \h </w:instrText>
        </w:r>
        <w:r w:rsidR="003422FA">
          <w:rPr>
            <w:webHidden/>
          </w:rPr>
        </w:r>
        <w:r w:rsidR="003422FA">
          <w:rPr>
            <w:webHidden/>
          </w:rPr>
          <w:fldChar w:fldCharType="separate"/>
        </w:r>
        <w:r w:rsidR="003422FA">
          <w:rPr>
            <w:webHidden/>
          </w:rPr>
          <w:t>28</w:t>
        </w:r>
        <w:r w:rsidR="003422FA">
          <w:rPr>
            <w:webHidden/>
          </w:rPr>
          <w:fldChar w:fldCharType="end"/>
        </w:r>
      </w:hyperlink>
    </w:p>
    <w:p w14:paraId="4259D80D" w14:textId="49114F61" w:rsidR="003422FA" w:rsidRDefault="000A26E3">
      <w:pPr>
        <w:pStyle w:val="TOC3"/>
        <w:rPr>
          <w:rFonts w:eastAsiaTheme="minorEastAsia"/>
          <w:b w:val="0"/>
          <w:smallCaps w:val="0"/>
          <w:sz w:val="22"/>
          <w:lang w:val="en-US"/>
        </w:rPr>
      </w:pPr>
      <w:hyperlink w:anchor="_Toc482972831" w:history="1">
        <w:r w:rsidR="003422FA" w:rsidRPr="00307FDC">
          <w:rPr>
            <w:rStyle w:val="Hyperlink"/>
          </w:rPr>
          <w:t>Notificación acerca de la Codificación H.265/HEVC de Servicios Multimedia de Azure</w:t>
        </w:r>
        <w:r w:rsidR="003422FA">
          <w:rPr>
            <w:webHidden/>
          </w:rPr>
          <w:tab/>
        </w:r>
        <w:r w:rsidR="003422FA">
          <w:rPr>
            <w:webHidden/>
          </w:rPr>
          <w:fldChar w:fldCharType="begin"/>
        </w:r>
        <w:r w:rsidR="003422FA">
          <w:rPr>
            <w:webHidden/>
          </w:rPr>
          <w:instrText xml:space="preserve"> PAGEREF _Toc482972831 \h </w:instrText>
        </w:r>
        <w:r w:rsidR="003422FA">
          <w:rPr>
            <w:webHidden/>
          </w:rPr>
        </w:r>
        <w:r w:rsidR="003422FA">
          <w:rPr>
            <w:webHidden/>
          </w:rPr>
          <w:fldChar w:fldCharType="separate"/>
        </w:r>
        <w:r w:rsidR="003422FA">
          <w:rPr>
            <w:webHidden/>
          </w:rPr>
          <w:t>29</w:t>
        </w:r>
        <w:r w:rsidR="003422FA">
          <w:rPr>
            <w:webHidden/>
          </w:rPr>
          <w:fldChar w:fldCharType="end"/>
        </w:r>
      </w:hyperlink>
    </w:p>
    <w:p w14:paraId="0BC2507B" w14:textId="660F074A" w:rsidR="003422FA" w:rsidRDefault="000A26E3">
      <w:pPr>
        <w:pStyle w:val="TOC3"/>
        <w:rPr>
          <w:rFonts w:eastAsiaTheme="minorEastAsia"/>
          <w:b w:val="0"/>
          <w:smallCaps w:val="0"/>
          <w:sz w:val="22"/>
          <w:lang w:val="en-US"/>
        </w:rPr>
      </w:pPr>
      <w:hyperlink w:anchor="_Toc482972832" w:history="1">
        <w:r w:rsidR="003422FA" w:rsidRPr="00307FDC">
          <w:rPr>
            <w:rStyle w:val="Hyperlink"/>
          </w:rPr>
          <w:t>Notificación sobre el Estándar Visual H.264/AVC, el Estándar de Vídeo VC-1, el Estándar Visual MPEG-4 y el Estándar de Vídeo MPEG-2</w:t>
        </w:r>
        <w:r w:rsidR="003422FA">
          <w:rPr>
            <w:webHidden/>
          </w:rPr>
          <w:tab/>
        </w:r>
        <w:r w:rsidR="003422FA">
          <w:rPr>
            <w:webHidden/>
          </w:rPr>
          <w:fldChar w:fldCharType="begin"/>
        </w:r>
        <w:r w:rsidR="003422FA">
          <w:rPr>
            <w:webHidden/>
          </w:rPr>
          <w:instrText xml:space="preserve"> PAGEREF _Toc482972832 \h </w:instrText>
        </w:r>
        <w:r w:rsidR="003422FA">
          <w:rPr>
            <w:webHidden/>
          </w:rPr>
        </w:r>
        <w:r w:rsidR="003422FA">
          <w:rPr>
            <w:webHidden/>
          </w:rPr>
          <w:fldChar w:fldCharType="separate"/>
        </w:r>
        <w:r w:rsidR="003422FA">
          <w:rPr>
            <w:webHidden/>
          </w:rPr>
          <w:t>29</w:t>
        </w:r>
        <w:r w:rsidR="003422FA">
          <w:rPr>
            <w:webHidden/>
          </w:rPr>
          <w:fldChar w:fldCharType="end"/>
        </w:r>
      </w:hyperlink>
    </w:p>
    <w:p w14:paraId="3896256C" w14:textId="74730B4B" w:rsidR="003422FA" w:rsidRDefault="000A26E3">
      <w:pPr>
        <w:pStyle w:val="TOC1"/>
        <w:tabs>
          <w:tab w:val="right" w:leader="dot" w:pos="5030"/>
        </w:tabs>
        <w:rPr>
          <w:rFonts w:eastAsiaTheme="minorEastAsia"/>
          <w:b w:val="0"/>
          <w:caps w:val="0"/>
          <w:noProof/>
          <w:sz w:val="22"/>
        </w:rPr>
      </w:pPr>
      <w:hyperlink w:anchor="_Toc482972833" w:history="1">
        <w:r w:rsidR="003422FA" w:rsidRPr="00307FDC">
          <w:rPr>
            <w:rStyle w:val="Hyperlink"/>
            <w:noProof/>
            <w:lang w:val="es-ES"/>
          </w:rPr>
          <w:t>Anexo 2: Conjuntos de Licencias de Suscripción</w:t>
        </w:r>
        <w:r w:rsidR="003422FA">
          <w:rPr>
            <w:noProof/>
            <w:webHidden/>
          </w:rPr>
          <w:tab/>
        </w:r>
        <w:r w:rsidR="003422FA">
          <w:rPr>
            <w:noProof/>
            <w:webHidden/>
          </w:rPr>
          <w:fldChar w:fldCharType="begin"/>
        </w:r>
        <w:r w:rsidR="003422FA">
          <w:rPr>
            <w:noProof/>
            <w:webHidden/>
          </w:rPr>
          <w:instrText xml:space="preserve"> PAGEREF _Toc482972833 \h </w:instrText>
        </w:r>
        <w:r w:rsidR="003422FA">
          <w:rPr>
            <w:noProof/>
            <w:webHidden/>
          </w:rPr>
        </w:r>
        <w:r w:rsidR="003422FA">
          <w:rPr>
            <w:noProof/>
            <w:webHidden/>
          </w:rPr>
          <w:fldChar w:fldCharType="separate"/>
        </w:r>
        <w:r w:rsidR="003422FA">
          <w:rPr>
            <w:noProof/>
            <w:webHidden/>
          </w:rPr>
          <w:t>30</w:t>
        </w:r>
        <w:r w:rsidR="003422FA">
          <w:rPr>
            <w:noProof/>
            <w:webHidden/>
          </w:rPr>
          <w:fldChar w:fldCharType="end"/>
        </w:r>
      </w:hyperlink>
    </w:p>
    <w:p w14:paraId="7326768D" w14:textId="6AE14675" w:rsidR="003422FA" w:rsidRDefault="000A26E3">
      <w:pPr>
        <w:pStyle w:val="TOC1"/>
        <w:tabs>
          <w:tab w:val="right" w:leader="dot" w:pos="5030"/>
        </w:tabs>
        <w:rPr>
          <w:rFonts w:eastAsiaTheme="minorEastAsia"/>
          <w:b w:val="0"/>
          <w:caps w:val="0"/>
          <w:noProof/>
          <w:sz w:val="22"/>
        </w:rPr>
      </w:pPr>
      <w:hyperlink w:anchor="_Toc482972834" w:history="1">
        <w:r w:rsidR="003422FA" w:rsidRPr="00307FDC">
          <w:rPr>
            <w:rStyle w:val="Hyperlink"/>
            <w:noProof/>
            <w:lang w:val="es-ES"/>
          </w:rPr>
          <w:t>Anexo 3: Cláusulas Contractuales Estándar (Procesadores)</w:t>
        </w:r>
        <w:r w:rsidR="003422FA">
          <w:rPr>
            <w:noProof/>
            <w:webHidden/>
          </w:rPr>
          <w:tab/>
        </w:r>
        <w:r w:rsidR="003422FA">
          <w:rPr>
            <w:noProof/>
            <w:webHidden/>
          </w:rPr>
          <w:fldChar w:fldCharType="begin"/>
        </w:r>
        <w:r w:rsidR="003422FA">
          <w:rPr>
            <w:noProof/>
            <w:webHidden/>
          </w:rPr>
          <w:instrText xml:space="preserve"> PAGEREF _Toc482972834 \h </w:instrText>
        </w:r>
        <w:r w:rsidR="003422FA">
          <w:rPr>
            <w:noProof/>
            <w:webHidden/>
          </w:rPr>
        </w:r>
        <w:r w:rsidR="003422FA">
          <w:rPr>
            <w:noProof/>
            <w:webHidden/>
          </w:rPr>
          <w:fldChar w:fldCharType="separate"/>
        </w:r>
        <w:r w:rsidR="003422FA">
          <w:rPr>
            <w:noProof/>
            <w:webHidden/>
          </w:rPr>
          <w:t>31</w:t>
        </w:r>
        <w:r w:rsidR="003422FA">
          <w:rPr>
            <w:noProof/>
            <w:webHidden/>
          </w:rPr>
          <w:fldChar w:fldCharType="end"/>
        </w:r>
      </w:hyperlink>
    </w:p>
    <w:p w14:paraId="092C9288" w14:textId="0CF50EE9"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82972763"/>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21"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82972764"/>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22"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0EAE93B9" w14:textId="77777777" w:rsidR="00FD6427" w:rsidRPr="008E18C5" w:rsidRDefault="00FD6427" w:rsidP="00FD6427">
      <w:pPr>
        <w:pStyle w:val="ProductList-Offering1Heading"/>
        <w:rPr>
          <w:lang w:val="es-ES"/>
        </w:rPr>
      </w:pPr>
      <w:bookmarkStart w:id="6" w:name="_Toc476230887"/>
      <w:bookmarkStart w:id="7" w:name="_Toc476476570"/>
      <w:bookmarkStart w:id="8" w:name="_Toc482972765"/>
      <w:bookmarkStart w:id="9" w:name="_Toc378147615"/>
      <w:bookmarkStart w:id="10" w:name="_Toc378151517"/>
      <w:bookmarkStart w:id="11" w:name="_Toc379797094"/>
      <w:bookmarkStart w:id="12" w:name="_Toc380513120"/>
      <w:bookmarkStart w:id="13" w:name="_Toc380655159"/>
      <w:bookmarkStart w:id="14" w:name="_Toc383415077"/>
      <w:r w:rsidRPr="008E18C5">
        <w:rPr>
          <w:lang w:val="es-ES"/>
        </w:rPr>
        <w:t>Aclaraciones y Resumen de Cambios</w:t>
      </w:r>
      <w:bookmarkEnd w:id="6"/>
      <w:bookmarkEnd w:id="7"/>
      <w:bookmarkEnd w:id="8"/>
    </w:p>
    <w:tbl>
      <w:tblPr>
        <w:tblStyle w:val="TableGrid"/>
        <w:tblW w:w="0" w:type="auto"/>
        <w:tblLook w:val="04A0" w:firstRow="1" w:lastRow="0" w:firstColumn="1" w:lastColumn="0" w:noHBand="0" w:noVBand="1"/>
      </w:tblPr>
      <w:tblGrid>
        <w:gridCol w:w="5395"/>
        <w:gridCol w:w="5395"/>
      </w:tblGrid>
      <w:tr w:rsidR="003422FA" w:rsidRPr="00C731FD" w14:paraId="07E0E6C2" w14:textId="77777777" w:rsidTr="009D7C0C">
        <w:trPr>
          <w:tblHeader/>
        </w:trPr>
        <w:tc>
          <w:tcPr>
            <w:tcW w:w="5395" w:type="dxa"/>
            <w:shd w:val="clear" w:color="auto" w:fill="0072C6"/>
          </w:tcPr>
          <w:p w14:paraId="6C7D3501" w14:textId="77777777" w:rsidR="003422FA" w:rsidRPr="00C731FD" w:rsidRDefault="003422FA" w:rsidP="009D7C0C">
            <w:pPr>
              <w:pStyle w:val="ProductList-Body"/>
              <w:spacing w:before="20" w:after="20"/>
              <w:rPr>
                <w:color w:val="FFFFFF" w:themeColor="background1"/>
                <w:sz w:val="16"/>
                <w:szCs w:val="16"/>
                <w:lang w:val="es-ES"/>
              </w:rPr>
            </w:pPr>
            <w:r w:rsidRPr="00C731FD">
              <w:rPr>
                <w:color w:val="FFFFFF" w:themeColor="background1"/>
                <w:sz w:val="16"/>
                <w:szCs w:val="16"/>
                <w:lang w:val="es-ES"/>
              </w:rPr>
              <w:t>Adiciones</w:t>
            </w:r>
          </w:p>
        </w:tc>
        <w:tc>
          <w:tcPr>
            <w:tcW w:w="5395" w:type="dxa"/>
            <w:shd w:val="clear" w:color="auto" w:fill="0072C6"/>
          </w:tcPr>
          <w:p w14:paraId="1A674C25" w14:textId="77777777" w:rsidR="003422FA" w:rsidRPr="00C731FD" w:rsidRDefault="003422FA" w:rsidP="009D7C0C">
            <w:pPr>
              <w:pStyle w:val="ProductList-Body"/>
              <w:spacing w:before="20" w:after="20"/>
              <w:rPr>
                <w:color w:val="FFFFFF" w:themeColor="background1"/>
                <w:sz w:val="16"/>
                <w:szCs w:val="16"/>
                <w:lang w:val="es-ES"/>
              </w:rPr>
            </w:pPr>
            <w:r w:rsidRPr="00C731FD">
              <w:rPr>
                <w:color w:val="FFFFFF" w:themeColor="background1"/>
                <w:sz w:val="16"/>
                <w:szCs w:val="16"/>
                <w:lang w:val="es-ES"/>
              </w:rPr>
              <w:t>Eliminaciones</w:t>
            </w:r>
          </w:p>
        </w:tc>
      </w:tr>
      <w:tr w:rsidR="003422FA" w:rsidRPr="003422FA" w14:paraId="25639A3B" w14:textId="77777777" w:rsidTr="009D7C0C">
        <w:tc>
          <w:tcPr>
            <w:tcW w:w="5395" w:type="dxa"/>
            <w:vAlign w:val="bottom"/>
          </w:tcPr>
          <w:p w14:paraId="5A01669C" w14:textId="77777777" w:rsidR="003422FA" w:rsidRPr="003422FA" w:rsidRDefault="003422FA" w:rsidP="003422FA">
            <w:pPr>
              <w:pStyle w:val="ProductList-Body"/>
              <w:rPr>
                <w:rFonts w:ascii="Calibri Light" w:hAnsi="Calibri Light"/>
                <w:sz w:val="16"/>
                <w:szCs w:val="20"/>
                <w:lang w:val="es-ES"/>
              </w:rPr>
            </w:pPr>
            <w:r w:rsidRPr="003422FA">
              <w:rPr>
                <w:rFonts w:ascii="Calibri Light" w:hAnsi="Calibri Light"/>
                <w:sz w:val="16"/>
                <w:szCs w:val="20"/>
                <w:lang w:val="es-ES"/>
              </w:rPr>
              <w:t>Microsoft Intune para EDU</w:t>
            </w:r>
          </w:p>
        </w:tc>
        <w:tc>
          <w:tcPr>
            <w:tcW w:w="5395" w:type="dxa"/>
            <w:vAlign w:val="bottom"/>
          </w:tcPr>
          <w:p w14:paraId="02CA491D" w14:textId="77777777" w:rsidR="003422FA" w:rsidRPr="003422FA" w:rsidRDefault="003422FA" w:rsidP="003422FA">
            <w:pPr>
              <w:pStyle w:val="ProductList-Body"/>
              <w:rPr>
                <w:rFonts w:ascii="Calibri Light" w:hAnsi="Calibri Light"/>
                <w:sz w:val="16"/>
                <w:szCs w:val="20"/>
                <w:lang w:val="es-ES"/>
              </w:rPr>
            </w:pPr>
          </w:p>
        </w:tc>
      </w:tr>
      <w:tr w:rsidR="003422FA" w:rsidRPr="003422FA" w14:paraId="1CFF69F9" w14:textId="77777777" w:rsidTr="009D7C0C">
        <w:tc>
          <w:tcPr>
            <w:tcW w:w="5395" w:type="dxa"/>
            <w:vAlign w:val="bottom"/>
          </w:tcPr>
          <w:p w14:paraId="792081DB" w14:textId="77777777" w:rsidR="003422FA" w:rsidRPr="003422FA" w:rsidRDefault="003422FA" w:rsidP="003422FA">
            <w:pPr>
              <w:pStyle w:val="ProductList-Body"/>
              <w:rPr>
                <w:rFonts w:ascii="Calibri Light" w:hAnsi="Calibri Light"/>
                <w:sz w:val="16"/>
                <w:szCs w:val="20"/>
                <w:lang w:val="es-ES"/>
              </w:rPr>
            </w:pPr>
            <w:r w:rsidRPr="003422FA">
              <w:rPr>
                <w:rFonts w:ascii="Calibri Light" w:hAnsi="Calibri Light"/>
                <w:sz w:val="16"/>
                <w:szCs w:val="20"/>
                <w:lang w:val="es-ES"/>
              </w:rPr>
              <w:t xml:space="preserve">Microsoft </w:t>
            </w:r>
            <w:proofErr w:type="spellStart"/>
            <w:r w:rsidRPr="003422FA">
              <w:rPr>
                <w:rFonts w:ascii="Calibri Light" w:hAnsi="Calibri Light"/>
                <w:sz w:val="16"/>
                <w:szCs w:val="20"/>
                <w:lang w:val="es-ES"/>
              </w:rPr>
              <w:t>Power</w:t>
            </w:r>
            <w:proofErr w:type="spellEnd"/>
            <w:r w:rsidRPr="003422FA">
              <w:rPr>
                <w:rFonts w:ascii="Calibri Light" w:hAnsi="Calibri Light"/>
                <w:sz w:val="16"/>
                <w:szCs w:val="20"/>
                <w:lang w:val="es-ES"/>
              </w:rPr>
              <w:t xml:space="preserve"> BI Premium</w:t>
            </w:r>
          </w:p>
        </w:tc>
        <w:tc>
          <w:tcPr>
            <w:tcW w:w="5395" w:type="dxa"/>
            <w:vAlign w:val="bottom"/>
          </w:tcPr>
          <w:p w14:paraId="6F2296C8" w14:textId="77777777" w:rsidR="003422FA" w:rsidRPr="003422FA" w:rsidRDefault="003422FA" w:rsidP="003422FA">
            <w:pPr>
              <w:pStyle w:val="ProductList-Body"/>
              <w:rPr>
                <w:rFonts w:ascii="Calibri Light" w:hAnsi="Calibri Light"/>
                <w:sz w:val="16"/>
                <w:szCs w:val="20"/>
                <w:lang w:val="es-ES"/>
              </w:rPr>
            </w:pPr>
          </w:p>
        </w:tc>
      </w:tr>
    </w:tbl>
    <w:p w14:paraId="0D913DEB" w14:textId="77777777" w:rsidR="003422FA" w:rsidRPr="00C731FD" w:rsidRDefault="003422FA" w:rsidP="003422FA">
      <w:pPr>
        <w:pStyle w:val="ProductList-Body"/>
        <w:rPr>
          <w:lang w:val="es-ES"/>
        </w:rPr>
      </w:pPr>
    </w:p>
    <w:p w14:paraId="1801064A" w14:textId="77777777" w:rsidR="003422FA" w:rsidRPr="00C731FD" w:rsidRDefault="003422FA" w:rsidP="003422FA">
      <w:pPr>
        <w:pStyle w:val="ProductList-ClauseHeading"/>
        <w:outlineLvl w:val="2"/>
        <w:rPr>
          <w:lang w:val="es-ES"/>
        </w:rPr>
      </w:pPr>
      <w:r w:rsidRPr="00C731FD">
        <w:rPr>
          <w:lang w:val="es-ES"/>
        </w:rPr>
        <w:t>Términos de privacidad y seguridad</w:t>
      </w:r>
    </w:p>
    <w:p w14:paraId="7A5AF4E9" w14:textId="77777777" w:rsidR="003422FA" w:rsidRPr="00C731FD" w:rsidRDefault="000A26E3" w:rsidP="003422FA">
      <w:pPr>
        <w:pStyle w:val="ProductList-Body"/>
        <w:rPr>
          <w:lang w:val="es-ES"/>
        </w:rPr>
      </w:pPr>
      <w:hyperlink w:anchor="DataProcessingTerms" w:history="1">
        <w:r w:rsidR="003422FA" w:rsidRPr="00C731FD">
          <w:rPr>
            <w:rStyle w:val="Hyperlink"/>
            <w:lang w:val="es-ES"/>
          </w:rPr>
          <w:t>Términos del procesamiento de datos</w:t>
        </w:r>
      </w:hyperlink>
      <w:r w:rsidR="003422FA" w:rsidRPr="00C731FD">
        <w:rPr>
          <w:lang w:val="es-ES"/>
        </w:rPr>
        <w:t xml:space="preserve">: La fila Gestión de Incidentes de Seguridad de la Información en la tabla </w:t>
      </w:r>
      <w:hyperlink w:anchor="DataProcessingTerms_Security" w:history="1">
        <w:r w:rsidR="003422FA" w:rsidRPr="00C731FD">
          <w:rPr>
            <w:rStyle w:val="Hyperlink"/>
            <w:lang w:val="es-ES"/>
          </w:rPr>
          <w:t>Seguridad</w:t>
        </w:r>
      </w:hyperlink>
      <w:r w:rsidR="003422FA" w:rsidRPr="00C731FD">
        <w:rPr>
          <w:lang w:val="es-ES"/>
        </w:rPr>
        <w:t xml:space="preserve"> se ha actualizado para permitir que la notificación de Incidentes de Seguridad se entregue en un plazo de cinco (5) días hábiles. Anteriormente, el periodo de notificación era de treinta (30) días calendario.</w:t>
      </w:r>
    </w:p>
    <w:p w14:paraId="4561080D" w14:textId="77777777" w:rsidR="00CB36AA" w:rsidRPr="00903BB7" w:rsidRDefault="000A26E3" w:rsidP="0086139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82972766"/>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82972767"/>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4"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82972768"/>
      <w:proofErr w:type="spellStart"/>
      <w:r>
        <w:t>Actualizaciones</w:t>
      </w:r>
      <w:proofErr w:type="spellEnd"/>
      <w:r>
        <w:t xml:space="preserve"> de </w:t>
      </w:r>
      <w:proofErr w:type="spellStart"/>
      <w:r>
        <w:t>los</w:t>
      </w:r>
      <w:proofErr w:type="spellEnd"/>
      <w:r>
        <w:t xml:space="preserve"> </w:t>
      </w:r>
      <w:proofErr w:type="spellStart"/>
      <w:r>
        <w:t>Términos</w:t>
      </w:r>
      <w:proofErr w:type="spellEnd"/>
      <w:r>
        <w:t xml:space="preserve"> de Servicios </w:t>
      </w:r>
      <w:proofErr w:type="spellStart"/>
      <w:r>
        <w:t>en</w:t>
      </w:r>
      <w:proofErr w:type="spellEnd"/>
      <w:r>
        <w:t xml:space="preserve"> </w:t>
      </w:r>
      <w:proofErr w:type="spellStart"/>
      <w:r>
        <w:t>Línea</w:t>
      </w:r>
      <w:bookmarkEnd w:id="18"/>
      <w:bookmarkEnd w:id="19"/>
      <w:bookmarkEnd w:id="20"/>
      <w:proofErr w:type="spellEnd"/>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82972769"/>
      <w:bookmarkStart w:id="24" w:name="OnlineServicesChanges"/>
      <w:proofErr w:type="spellStart"/>
      <w:r>
        <w:t>Cambios</w:t>
      </w:r>
      <w:proofErr w:type="spellEnd"/>
      <w:r>
        <w:t xml:space="preserve"> y </w:t>
      </w:r>
      <w:proofErr w:type="spellStart"/>
      <w:r>
        <w:t>Disponibilidad</w:t>
      </w:r>
      <w:proofErr w:type="spellEnd"/>
      <w:r>
        <w:t xml:space="preserve"> de Servicios </w:t>
      </w:r>
      <w:proofErr w:type="spellStart"/>
      <w:r>
        <w:t>en</w:t>
      </w:r>
      <w:proofErr w:type="spellEnd"/>
      <w:r>
        <w:t xml:space="preserve"> </w:t>
      </w:r>
      <w:proofErr w:type="spellStart"/>
      <w:r>
        <w:t>Línea</w:t>
      </w:r>
      <w:bookmarkEnd w:id="21"/>
      <w:bookmarkEnd w:id="22"/>
      <w:bookmarkEnd w:id="23"/>
      <w:proofErr w:type="spellEnd"/>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5"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82972770"/>
      <w:r w:rsidRPr="00DE50D3">
        <w:rPr>
          <w:lang w:val="es-ES"/>
        </w:rPr>
        <w:t>Retención de Datos</w:t>
      </w:r>
      <w:bookmarkEnd w:id="2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82972771"/>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5F733CCD"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xml:space="preserve">) o mejorar debido a la instalación de este software. </w:t>
      </w:r>
      <w:r w:rsidR="00815BD1" w:rsidRPr="00AB77D4">
        <w:rPr>
          <w:lang w:val="es-MX"/>
        </w:rPr>
        <w:t>Las Aplicaciones pueden recopilar datos sobre el uso y el rendimiento de las Aplicaciones, los que se pueden transmitir a Microsoft y utilizar para los fines descritos en estos OST para los Datos del Cliente</w:t>
      </w:r>
      <w:r w:rsidRPr="00DE50D3">
        <w:rPr>
          <w:lang w:val="es-ES"/>
        </w:rPr>
        <w: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82972772"/>
      <w:r w:rsidRPr="00DE50D3">
        <w:rPr>
          <w:lang w:val="es-ES"/>
        </w:rPr>
        <w:t>Productos que no son de Microsoft</w:t>
      </w:r>
      <w:bookmarkEnd w:id="27"/>
    </w:p>
    <w:p w14:paraId="0610F5A7" w14:textId="77777777" w:rsidR="00B9746A" w:rsidRPr="006D2C33" w:rsidRDefault="00B9746A" w:rsidP="00B9746A">
      <w:pPr>
        <w:pStyle w:val="ProductList-Body"/>
      </w:pPr>
      <w:r>
        <w:t xml:space="preserve">Microsoft </w:t>
      </w:r>
      <w:proofErr w:type="spellStart"/>
      <w:r>
        <w:t>puede</w:t>
      </w:r>
      <w:proofErr w:type="spellEnd"/>
      <w:r>
        <w:t xml:space="preserve"> </w:t>
      </w:r>
      <w:proofErr w:type="spellStart"/>
      <w:r>
        <w:t>poner</w:t>
      </w:r>
      <w:proofErr w:type="spellEnd"/>
      <w:r>
        <w:t xml:space="preserve"> a </w:t>
      </w:r>
      <w:proofErr w:type="spellStart"/>
      <w:r>
        <w:t>disposición</w:t>
      </w:r>
      <w:proofErr w:type="spellEnd"/>
      <w:r>
        <w:t xml:space="preserve"> del </w:t>
      </w:r>
      <w:proofErr w:type="spellStart"/>
      <w:r>
        <w:t>Cliente</w:t>
      </w:r>
      <w:proofErr w:type="spellEnd"/>
      <w:r>
        <w:t xml:space="preserve"> </w:t>
      </w:r>
      <w:proofErr w:type="spellStart"/>
      <w:r>
        <w:t>Productos</w:t>
      </w:r>
      <w:proofErr w:type="spellEnd"/>
      <w:r>
        <w:t xml:space="preserve"> que no son de Microsoft a </w:t>
      </w:r>
      <w:proofErr w:type="spellStart"/>
      <w:r>
        <w:t>través</w:t>
      </w:r>
      <w:proofErr w:type="spellEnd"/>
      <w:r>
        <w:t xml:space="preserve"> del </w:t>
      </w:r>
      <w:proofErr w:type="spellStart"/>
      <w:r>
        <w:t>uso</w:t>
      </w:r>
      <w:proofErr w:type="spellEnd"/>
      <w:r>
        <w:t xml:space="preserve"> que </w:t>
      </w:r>
      <w:proofErr w:type="spellStart"/>
      <w:r>
        <w:t>hace</w:t>
      </w:r>
      <w:proofErr w:type="spellEnd"/>
      <w:r>
        <w:t xml:space="preserve"> el </w:t>
      </w:r>
      <w:proofErr w:type="spellStart"/>
      <w:r>
        <w:t>Cliente</w:t>
      </w:r>
      <w:proofErr w:type="spellEnd"/>
      <w:r>
        <w:t xml:space="preserve"> de </w:t>
      </w:r>
      <w:proofErr w:type="spellStart"/>
      <w:r>
        <w:t>los</w:t>
      </w:r>
      <w:proofErr w:type="spellEnd"/>
      <w:r>
        <w:t xml:space="preserve"> Servicios Online (</w:t>
      </w:r>
      <w:proofErr w:type="spellStart"/>
      <w:r>
        <w:t>por</w:t>
      </w:r>
      <w:proofErr w:type="spellEnd"/>
      <w:r>
        <w:t xml:space="preserve"> </w:t>
      </w:r>
      <w:proofErr w:type="spellStart"/>
      <w:r>
        <w:t>ejemplo</w:t>
      </w:r>
      <w:proofErr w:type="spellEnd"/>
      <w:r>
        <w:t xml:space="preserve">, a </w:t>
      </w:r>
      <w:proofErr w:type="spellStart"/>
      <w:r>
        <w:t>través</w:t>
      </w:r>
      <w:proofErr w:type="spellEnd"/>
      <w:r>
        <w:t xml:space="preserve"> de </w:t>
      </w:r>
      <w:proofErr w:type="spellStart"/>
      <w:r>
        <w:t>una</w:t>
      </w:r>
      <w:proofErr w:type="spellEnd"/>
      <w:r>
        <w:t xml:space="preserve"> </w:t>
      </w:r>
      <w:proofErr w:type="spellStart"/>
      <w:r>
        <w:t>tienda</w:t>
      </w:r>
      <w:proofErr w:type="spellEnd"/>
      <w:r>
        <w:t xml:space="preserve"> o </w:t>
      </w:r>
      <w:proofErr w:type="spellStart"/>
      <w:r>
        <w:t>galería</w:t>
      </w:r>
      <w:proofErr w:type="spellEnd"/>
      <w:r>
        <w:t xml:space="preserve">, o </w:t>
      </w:r>
      <w:proofErr w:type="spellStart"/>
      <w:r>
        <w:t>como</w:t>
      </w:r>
      <w:proofErr w:type="spellEnd"/>
      <w:r>
        <w:t xml:space="preserve"> </w:t>
      </w:r>
      <w:proofErr w:type="spellStart"/>
      <w:r>
        <w:t>resultados</w:t>
      </w:r>
      <w:proofErr w:type="spellEnd"/>
      <w:r>
        <w:t xml:space="preserve"> de </w:t>
      </w:r>
      <w:proofErr w:type="spellStart"/>
      <w:r>
        <w:t>búsqueda</w:t>
      </w:r>
      <w:proofErr w:type="spellEnd"/>
      <w:r>
        <w:t xml:space="preserve">). Si el </w:t>
      </w:r>
      <w:proofErr w:type="spellStart"/>
      <w:r>
        <w:t>Cliente</w:t>
      </w:r>
      <w:proofErr w:type="spellEnd"/>
      <w:r>
        <w:t xml:space="preserve"> </w:t>
      </w:r>
      <w:proofErr w:type="spellStart"/>
      <w:r>
        <w:t>instala</w:t>
      </w:r>
      <w:proofErr w:type="spellEnd"/>
      <w:r>
        <w:t xml:space="preserve"> o </w:t>
      </w:r>
      <w:proofErr w:type="spellStart"/>
      <w:r>
        <w:t>utiliza</w:t>
      </w:r>
      <w:proofErr w:type="spellEnd"/>
      <w:r>
        <w:t xml:space="preserve"> </w:t>
      </w:r>
      <w:proofErr w:type="spellStart"/>
      <w:r>
        <w:t>cualquier</w:t>
      </w:r>
      <w:proofErr w:type="spellEnd"/>
      <w:r>
        <w:t xml:space="preserve"> </w:t>
      </w:r>
      <w:proofErr w:type="spellStart"/>
      <w:r>
        <w:t>Producto</w:t>
      </w:r>
      <w:proofErr w:type="spellEnd"/>
      <w:r>
        <w:t xml:space="preserve"> que no </w:t>
      </w:r>
      <w:proofErr w:type="spellStart"/>
      <w:r>
        <w:t>es</w:t>
      </w:r>
      <w:proofErr w:type="spellEnd"/>
      <w:r>
        <w:t xml:space="preserve"> de Microsoft con un </w:t>
      </w:r>
      <w:proofErr w:type="spellStart"/>
      <w:r>
        <w:t>Servicio</w:t>
      </w:r>
      <w:proofErr w:type="spellEnd"/>
      <w:r>
        <w:t xml:space="preserve"> Online, el </w:t>
      </w:r>
      <w:proofErr w:type="spellStart"/>
      <w:r>
        <w:t>Cliente</w:t>
      </w:r>
      <w:proofErr w:type="spellEnd"/>
      <w:r>
        <w:t xml:space="preserve"> no </w:t>
      </w:r>
      <w:proofErr w:type="spellStart"/>
      <w:r>
        <w:t>puede</w:t>
      </w:r>
      <w:proofErr w:type="spellEnd"/>
      <w:r>
        <w:t xml:space="preserve"> </w:t>
      </w:r>
      <w:proofErr w:type="spellStart"/>
      <w:r>
        <w:t>hacerlo</w:t>
      </w:r>
      <w:proofErr w:type="spellEnd"/>
      <w:r>
        <w:t xml:space="preserve"> de </w:t>
      </w:r>
      <w:proofErr w:type="spellStart"/>
      <w:r>
        <w:t>ninguna</w:t>
      </w:r>
      <w:proofErr w:type="spellEnd"/>
      <w:r>
        <w:t xml:space="preserve"> forma que </w:t>
      </w:r>
      <w:proofErr w:type="spellStart"/>
      <w:r>
        <w:t>pueda</w:t>
      </w:r>
      <w:proofErr w:type="spellEnd"/>
      <w:r>
        <w:t xml:space="preserve"> </w:t>
      </w:r>
      <w:proofErr w:type="spellStart"/>
      <w:r>
        <w:t>someter</w:t>
      </w:r>
      <w:proofErr w:type="spellEnd"/>
      <w:r>
        <w:t xml:space="preserve"> la </w:t>
      </w:r>
      <w:proofErr w:type="spellStart"/>
      <w:r>
        <w:t>propiedad</w:t>
      </w:r>
      <w:proofErr w:type="spellEnd"/>
      <w:r>
        <w:t xml:space="preserve"> </w:t>
      </w:r>
      <w:proofErr w:type="spellStart"/>
      <w:r>
        <w:t>intelectual</w:t>
      </w:r>
      <w:proofErr w:type="spellEnd"/>
      <w:r>
        <w:t xml:space="preserve"> e industrial o la </w:t>
      </w:r>
      <w:proofErr w:type="spellStart"/>
      <w:r>
        <w:t>tecnología</w:t>
      </w:r>
      <w:proofErr w:type="spellEnd"/>
      <w:r>
        <w:t xml:space="preserve"> de Microsoft a </w:t>
      </w:r>
      <w:proofErr w:type="spellStart"/>
      <w:r>
        <w:t>obligaciones</w:t>
      </w:r>
      <w:proofErr w:type="spellEnd"/>
      <w:r>
        <w:t xml:space="preserve"> que </w:t>
      </w:r>
      <w:proofErr w:type="spellStart"/>
      <w:r>
        <w:t>vayan</w:t>
      </w:r>
      <w:proofErr w:type="spellEnd"/>
      <w:r>
        <w:t xml:space="preserve"> </w:t>
      </w:r>
      <w:proofErr w:type="spellStart"/>
      <w:r>
        <w:t>más</w:t>
      </w:r>
      <w:proofErr w:type="spellEnd"/>
      <w:r>
        <w:t xml:space="preserve"> </w:t>
      </w:r>
      <w:proofErr w:type="spellStart"/>
      <w:r>
        <w:t>allá</w:t>
      </w:r>
      <w:proofErr w:type="spellEnd"/>
      <w:r>
        <w:t xml:space="preserve"> de las </w:t>
      </w:r>
      <w:proofErr w:type="spellStart"/>
      <w:r>
        <w:t>expresamente</w:t>
      </w:r>
      <w:proofErr w:type="spellEnd"/>
      <w:r>
        <w:t xml:space="preserve"> </w:t>
      </w:r>
      <w:proofErr w:type="spellStart"/>
      <w:r>
        <w:t>incluidas</w:t>
      </w:r>
      <w:proofErr w:type="spellEnd"/>
      <w:r>
        <w:t xml:space="preserve"> </w:t>
      </w:r>
      <w:proofErr w:type="spellStart"/>
      <w:r>
        <w:t>en</w:t>
      </w:r>
      <w:proofErr w:type="spellEnd"/>
      <w:r>
        <w:t xml:space="preserve"> el </w:t>
      </w:r>
      <w:proofErr w:type="spellStart"/>
      <w:r>
        <w:t>contrato</w:t>
      </w:r>
      <w:proofErr w:type="spellEnd"/>
      <w:r>
        <w:t xml:space="preserve"> de </w:t>
      </w:r>
      <w:proofErr w:type="spellStart"/>
      <w:r>
        <w:t>licencias</w:t>
      </w:r>
      <w:proofErr w:type="spellEnd"/>
      <w:r>
        <w:t xml:space="preserve"> </w:t>
      </w:r>
      <w:proofErr w:type="spellStart"/>
      <w:r>
        <w:t>por</w:t>
      </w:r>
      <w:proofErr w:type="spellEnd"/>
      <w:r>
        <w:t xml:space="preserve"> </w:t>
      </w:r>
      <w:proofErr w:type="spellStart"/>
      <w:r>
        <w:t>volumen</w:t>
      </w:r>
      <w:proofErr w:type="spellEnd"/>
      <w:r>
        <w:t xml:space="preserve"> del </w:t>
      </w:r>
      <w:proofErr w:type="spellStart"/>
      <w:r>
        <w:t>Cliente</w:t>
      </w:r>
      <w:proofErr w:type="spellEnd"/>
      <w:r>
        <w:t xml:space="preserve">. Para </w:t>
      </w:r>
      <w:proofErr w:type="spellStart"/>
      <w:r>
        <w:t>comodidad</w:t>
      </w:r>
      <w:proofErr w:type="spellEnd"/>
      <w:r>
        <w:t xml:space="preserve"> del </w:t>
      </w:r>
      <w:proofErr w:type="spellStart"/>
      <w:r>
        <w:t>Cliente</w:t>
      </w:r>
      <w:proofErr w:type="spellEnd"/>
      <w:r>
        <w:t xml:space="preserve">, Microsoft </w:t>
      </w:r>
      <w:proofErr w:type="spellStart"/>
      <w:r>
        <w:t>puede</w:t>
      </w:r>
      <w:proofErr w:type="spellEnd"/>
      <w:r>
        <w:t xml:space="preserve"> </w:t>
      </w:r>
      <w:proofErr w:type="spellStart"/>
      <w:r>
        <w:t>incluir</w:t>
      </w:r>
      <w:proofErr w:type="spellEnd"/>
      <w:r>
        <w:t xml:space="preserve"> </w:t>
      </w:r>
      <w:proofErr w:type="spellStart"/>
      <w:r>
        <w:t>cobros</w:t>
      </w:r>
      <w:proofErr w:type="spellEnd"/>
      <w:r>
        <w:t xml:space="preserve"> </w:t>
      </w:r>
      <w:proofErr w:type="spellStart"/>
      <w:r>
        <w:t>por</w:t>
      </w:r>
      <w:proofErr w:type="spellEnd"/>
      <w:r>
        <w:t xml:space="preserve"> el </w:t>
      </w:r>
      <w:proofErr w:type="spellStart"/>
      <w:r>
        <w:t>Producto</w:t>
      </w:r>
      <w:proofErr w:type="spellEnd"/>
      <w:r>
        <w:t xml:space="preserve"> que no </w:t>
      </w:r>
      <w:proofErr w:type="spellStart"/>
      <w:r>
        <w:t>es</w:t>
      </w:r>
      <w:proofErr w:type="spellEnd"/>
      <w:r>
        <w:t xml:space="preserve"> de Microsoft </w:t>
      </w:r>
      <w:proofErr w:type="spellStart"/>
      <w:r>
        <w:t>como</w:t>
      </w:r>
      <w:proofErr w:type="spellEnd"/>
      <w:r>
        <w:t xml:space="preserve"> </w:t>
      </w:r>
      <w:proofErr w:type="spellStart"/>
      <w:r>
        <w:t>parte</w:t>
      </w:r>
      <w:proofErr w:type="spellEnd"/>
      <w:r>
        <w:t xml:space="preserve"> de la </w:t>
      </w:r>
      <w:proofErr w:type="spellStart"/>
      <w:r>
        <w:t>factura</w:t>
      </w:r>
      <w:proofErr w:type="spellEnd"/>
      <w:r>
        <w:t xml:space="preserve"> del </w:t>
      </w:r>
      <w:proofErr w:type="spellStart"/>
      <w:r>
        <w:t>Cliente</w:t>
      </w:r>
      <w:proofErr w:type="spellEnd"/>
      <w:r>
        <w:t xml:space="preserve"> </w:t>
      </w:r>
      <w:proofErr w:type="spellStart"/>
      <w:r>
        <w:t>por</w:t>
      </w:r>
      <w:proofErr w:type="spellEnd"/>
      <w:r>
        <w:t xml:space="preserve"> </w:t>
      </w:r>
      <w:proofErr w:type="spellStart"/>
      <w:r>
        <w:t>los</w:t>
      </w:r>
      <w:proofErr w:type="spellEnd"/>
      <w:r>
        <w:t xml:space="preserve"> Servicios Online. Sin embargo, Microsoft no </w:t>
      </w:r>
      <w:proofErr w:type="spellStart"/>
      <w:r>
        <w:t>asume</w:t>
      </w:r>
      <w:proofErr w:type="spellEnd"/>
      <w:r>
        <w:t xml:space="preserve"> </w:t>
      </w:r>
      <w:proofErr w:type="spellStart"/>
      <w:r>
        <w:t>ninguna</w:t>
      </w:r>
      <w:proofErr w:type="spellEnd"/>
      <w:r>
        <w:t xml:space="preserve"> </w:t>
      </w:r>
      <w:proofErr w:type="spellStart"/>
      <w:r>
        <w:t>responsabilidad</w:t>
      </w:r>
      <w:proofErr w:type="spellEnd"/>
      <w:r>
        <w:t xml:space="preserve"> </w:t>
      </w:r>
      <w:proofErr w:type="spellStart"/>
      <w:r>
        <w:t>por</w:t>
      </w:r>
      <w:proofErr w:type="spellEnd"/>
      <w:r>
        <w:t xml:space="preserve"> el </w:t>
      </w:r>
      <w:proofErr w:type="spellStart"/>
      <w:r>
        <w:t>Producto</w:t>
      </w:r>
      <w:proofErr w:type="spellEnd"/>
      <w:r>
        <w:t xml:space="preserve"> que no </w:t>
      </w:r>
      <w:proofErr w:type="spellStart"/>
      <w:r>
        <w:t>es</w:t>
      </w:r>
      <w:proofErr w:type="spellEnd"/>
      <w:r>
        <w:t xml:space="preserve"> de Microsoft. El </w:t>
      </w:r>
      <w:proofErr w:type="spellStart"/>
      <w:r>
        <w:t>cliente</w:t>
      </w:r>
      <w:proofErr w:type="spellEnd"/>
      <w:r>
        <w:t xml:space="preserve"> </w:t>
      </w:r>
      <w:proofErr w:type="spellStart"/>
      <w:r>
        <w:t>es</w:t>
      </w:r>
      <w:proofErr w:type="spellEnd"/>
      <w:r>
        <w:t xml:space="preserve"> el </w:t>
      </w:r>
      <w:proofErr w:type="spellStart"/>
      <w:r>
        <w:t>único</w:t>
      </w:r>
      <w:proofErr w:type="spellEnd"/>
      <w:r>
        <w:t xml:space="preserve"> </w:t>
      </w:r>
      <w:proofErr w:type="spellStart"/>
      <w:r>
        <w:t>responsable</w:t>
      </w:r>
      <w:proofErr w:type="spellEnd"/>
      <w:r>
        <w:t xml:space="preserve"> de </w:t>
      </w:r>
      <w:proofErr w:type="spellStart"/>
      <w:r>
        <w:t>cualquier</w:t>
      </w:r>
      <w:proofErr w:type="spellEnd"/>
      <w:r>
        <w:t xml:space="preserve"> </w:t>
      </w:r>
      <w:proofErr w:type="spellStart"/>
      <w:r>
        <w:t>Producto</w:t>
      </w:r>
      <w:proofErr w:type="spellEnd"/>
      <w:r>
        <w:t xml:space="preserve"> que no </w:t>
      </w:r>
      <w:proofErr w:type="spellStart"/>
      <w:r>
        <w:t>es</w:t>
      </w:r>
      <w:proofErr w:type="spellEnd"/>
      <w:r>
        <w:t xml:space="preserve"> de Microsoft que </w:t>
      </w:r>
      <w:proofErr w:type="spellStart"/>
      <w:r>
        <w:t>instale</w:t>
      </w:r>
      <w:proofErr w:type="spellEnd"/>
      <w:r>
        <w:t xml:space="preserve"> o </w:t>
      </w:r>
      <w:proofErr w:type="spellStart"/>
      <w:r>
        <w:t>utilice</w:t>
      </w:r>
      <w:proofErr w:type="spellEnd"/>
      <w:r>
        <w:t xml:space="preserve"> con un </w:t>
      </w:r>
      <w:proofErr w:type="spellStart"/>
      <w:r>
        <w:t>Servicio</w:t>
      </w:r>
      <w:proofErr w:type="spellEnd"/>
      <w:r>
        <w:t xml:space="preserve">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8" w:name="_Toc482972773"/>
      <w:r w:rsidRPr="00DE50D3">
        <w:rPr>
          <w:lang w:val="es-ES"/>
        </w:rPr>
        <w:t>Política de Uso Aceptable</w:t>
      </w:r>
      <w:bookmarkEnd w:id="2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9" w:name="_Toc482972774"/>
      <w:r w:rsidRPr="00DE50D3">
        <w:rPr>
          <w:lang w:val="es-ES"/>
        </w:rPr>
        <w:t>Limitaciones Técnicas</w:t>
      </w:r>
      <w:bookmarkEnd w:id="2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0" w:name="_Toc482972775"/>
      <w:r w:rsidRPr="00DE50D3">
        <w:rPr>
          <w:lang w:val="es-ES"/>
        </w:rPr>
        <w:lastRenderedPageBreak/>
        <w:t>Cumplimiento de las legislaciones</w:t>
      </w:r>
      <w:bookmarkEnd w:id="3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 xml:space="preserve">El </w:t>
      </w:r>
      <w:proofErr w:type="spellStart"/>
      <w:r>
        <w:t>cliente</w:t>
      </w:r>
      <w:proofErr w:type="spellEnd"/>
      <w:r>
        <w:t xml:space="preserve"> </w:t>
      </w:r>
      <w:proofErr w:type="spellStart"/>
      <w:r>
        <w:t>debe</w:t>
      </w:r>
      <w:proofErr w:type="spellEnd"/>
      <w:r>
        <w:t xml:space="preserve"> </w:t>
      </w:r>
      <w:proofErr w:type="spellStart"/>
      <w:r>
        <w:t>cumplir</w:t>
      </w:r>
      <w:proofErr w:type="spellEnd"/>
      <w:r>
        <w:t xml:space="preserve"> con </w:t>
      </w:r>
      <w:proofErr w:type="spellStart"/>
      <w:r>
        <w:t>todas</w:t>
      </w:r>
      <w:proofErr w:type="spellEnd"/>
      <w:r>
        <w:t xml:space="preserve"> las </w:t>
      </w:r>
      <w:proofErr w:type="spellStart"/>
      <w:r>
        <w:t>leyes</w:t>
      </w:r>
      <w:proofErr w:type="spellEnd"/>
      <w:r>
        <w:t xml:space="preserve"> y </w:t>
      </w:r>
      <w:proofErr w:type="spellStart"/>
      <w:r>
        <w:t>reglamentos</w:t>
      </w:r>
      <w:proofErr w:type="spellEnd"/>
      <w:r>
        <w:t xml:space="preserve"> </w:t>
      </w:r>
      <w:proofErr w:type="spellStart"/>
      <w:r>
        <w:t>correspondientes</w:t>
      </w:r>
      <w:proofErr w:type="spellEnd"/>
      <w:r>
        <w:t xml:space="preserve"> a </w:t>
      </w:r>
      <w:proofErr w:type="spellStart"/>
      <w:r>
        <w:t>su</w:t>
      </w:r>
      <w:proofErr w:type="spellEnd"/>
      <w:r>
        <w:t xml:space="preserve"> </w:t>
      </w:r>
      <w:proofErr w:type="spellStart"/>
      <w:r>
        <w:t>uso</w:t>
      </w:r>
      <w:proofErr w:type="spellEnd"/>
      <w:r>
        <w:t xml:space="preserve"> de </w:t>
      </w:r>
      <w:proofErr w:type="spellStart"/>
      <w:r>
        <w:t>los</w:t>
      </w:r>
      <w:proofErr w:type="spellEnd"/>
      <w:r>
        <w:t xml:space="preserve"> Servicios Online, </w:t>
      </w:r>
      <w:proofErr w:type="spellStart"/>
      <w:r>
        <w:t>incluidas</w:t>
      </w:r>
      <w:proofErr w:type="spellEnd"/>
      <w:r>
        <w:t xml:space="preserve"> las </w:t>
      </w:r>
      <w:proofErr w:type="spellStart"/>
      <w:r>
        <w:t>leyes</w:t>
      </w:r>
      <w:proofErr w:type="spellEnd"/>
      <w:r>
        <w:t xml:space="preserve"> </w:t>
      </w:r>
      <w:proofErr w:type="spellStart"/>
      <w:r>
        <w:t>relacionadas</w:t>
      </w:r>
      <w:proofErr w:type="spellEnd"/>
      <w:r>
        <w:t xml:space="preserve"> con la </w:t>
      </w:r>
      <w:proofErr w:type="spellStart"/>
      <w:r>
        <w:t>privacidad</w:t>
      </w:r>
      <w:proofErr w:type="spellEnd"/>
      <w:r>
        <w:t xml:space="preserve">, </w:t>
      </w:r>
      <w:proofErr w:type="spellStart"/>
      <w:r>
        <w:t>datos</w:t>
      </w:r>
      <w:proofErr w:type="spellEnd"/>
      <w:r>
        <w:t xml:space="preserve"> </w:t>
      </w:r>
      <w:proofErr w:type="spellStart"/>
      <w:r>
        <w:t>biométricos</w:t>
      </w:r>
      <w:proofErr w:type="spellEnd"/>
      <w:r>
        <w:t xml:space="preserve">, </w:t>
      </w:r>
      <w:proofErr w:type="spellStart"/>
      <w:r>
        <w:t>protección</w:t>
      </w:r>
      <w:proofErr w:type="spellEnd"/>
      <w:r>
        <w:t xml:space="preserve"> de </w:t>
      </w:r>
      <w:proofErr w:type="spellStart"/>
      <w:r>
        <w:t>datos</w:t>
      </w:r>
      <w:proofErr w:type="spellEnd"/>
      <w:r>
        <w:t xml:space="preserve"> y </w:t>
      </w:r>
      <w:proofErr w:type="spellStart"/>
      <w:r>
        <w:t>confidencialidad</w:t>
      </w:r>
      <w:proofErr w:type="spellEnd"/>
      <w:r>
        <w:t xml:space="preserve"> de las </w:t>
      </w:r>
      <w:proofErr w:type="spellStart"/>
      <w:r>
        <w:t>comunicaciones</w:t>
      </w:r>
      <w:proofErr w:type="spellEnd"/>
      <w:r>
        <w:t xml:space="preserve">. El </w:t>
      </w:r>
      <w:proofErr w:type="spellStart"/>
      <w:r>
        <w:t>Cliente</w:t>
      </w:r>
      <w:proofErr w:type="spellEnd"/>
      <w:r>
        <w:t xml:space="preserve"> </w:t>
      </w:r>
      <w:proofErr w:type="spellStart"/>
      <w:r>
        <w:t>es</w:t>
      </w:r>
      <w:proofErr w:type="spellEnd"/>
      <w:r>
        <w:t xml:space="preserve"> </w:t>
      </w:r>
      <w:proofErr w:type="spellStart"/>
      <w:r>
        <w:t>responsable</w:t>
      </w:r>
      <w:proofErr w:type="spellEnd"/>
      <w:r>
        <w:t xml:space="preserve"> de </w:t>
      </w:r>
      <w:proofErr w:type="spellStart"/>
      <w:r>
        <w:t>implementar</w:t>
      </w:r>
      <w:proofErr w:type="spellEnd"/>
      <w:r>
        <w:t xml:space="preserve"> y </w:t>
      </w:r>
      <w:proofErr w:type="spellStart"/>
      <w:r>
        <w:t>mantener</w:t>
      </w:r>
      <w:proofErr w:type="spellEnd"/>
      <w:r>
        <w:t xml:space="preserve"> las </w:t>
      </w:r>
      <w:proofErr w:type="spellStart"/>
      <w:r>
        <w:t>medidas</w:t>
      </w:r>
      <w:proofErr w:type="spellEnd"/>
      <w:r>
        <w:t xml:space="preserve"> de </w:t>
      </w:r>
      <w:proofErr w:type="spellStart"/>
      <w:r>
        <w:t>seguridad</w:t>
      </w:r>
      <w:proofErr w:type="spellEnd"/>
      <w:r>
        <w:t xml:space="preserve"> y </w:t>
      </w:r>
      <w:proofErr w:type="spellStart"/>
      <w:r>
        <w:t>protección</w:t>
      </w:r>
      <w:proofErr w:type="spellEnd"/>
      <w:r>
        <w:t xml:space="preserve"> de la </w:t>
      </w:r>
      <w:proofErr w:type="spellStart"/>
      <w:r>
        <w:t>privacidad</w:t>
      </w:r>
      <w:proofErr w:type="spellEnd"/>
      <w:r>
        <w:t xml:space="preserve"> para </w:t>
      </w:r>
      <w:proofErr w:type="spellStart"/>
      <w:r>
        <w:t>los</w:t>
      </w:r>
      <w:proofErr w:type="spellEnd"/>
      <w:r>
        <w:t xml:space="preserve"> </w:t>
      </w:r>
      <w:proofErr w:type="spellStart"/>
      <w:r>
        <w:t>componentes</w:t>
      </w:r>
      <w:proofErr w:type="spellEnd"/>
      <w:r>
        <w:t xml:space="preserve"> que el </w:t>
      </w:r>
      <w:proofErr w:type="spellStart"/>
      <w:r>
        <w:t>Cliente</w:t>
      </w:r>
      <w:proofErr w:type="spellEnd"/>
      <w:r>
        <w:t xml:space="preserve"> </w:t>
      </w:r>
      <w:proofErr w:type="spellStart"/>
      <w:r>
        <w:t>proporciona</w:t>
      </w:r>
      <w:proofErr w:type="spellEnd"/>
      <w:r>
        <w:t xml:space="preserve"> o </w:t>
      </w:r>
      <w:proofErr w:type="spellStart"/>
      <w:r>
        <w:t>controla</w:t>
      </w:r>
      <w:proofErr w:type="spellEnd"/>
      <w:r>
        <w:t xml:space="preserve"> (</w:t>
      </w:r>
      <w:proofErr w:type="spellStart"/>
      <w:r>
        <w:t>como</w:t>
      </w:r>
      <w:proofErr w:type="spellEnd"/>
      <w:r>
        <w:t xml:space="preserve"> </w:t>
      </w:r>
      <w:proofErr w:type="spellStart"/>
      <w:r>
        <w:t>dispositivos</w:t>
      </w:r>
      <w:proofErr w:type="spellEnd"/>
      <w:r>
        <w:t xml:space="preserve"> </w:t>
      </w:r>
      <w:proofErr w:type="spellStart"/>
      <w:r>
        <w:t>inscritos</w:t>
      </w:r>
      <w:proofErr w:type="spellEnd"/>
      <w:r>
        <w:t xml:space="preserve"> </w:t>
      </w:r>
      <w:proofErr w:type="spellStart"/>
      <w:r>
        <w:t>en</w:t>
      </w:r>
      <w:proofErr w:type="spellEnd"/>
      <w:r>
        <w:t xml:space="preserve"> Microsoft Intune o </w:t>
      </w:r>
      <w:proofErr w:type="spellStart"/>
      <w:r>
        <w:t>en</w:t>
      </w:r>
      <w:proofErr w:type="spellEnd"/>
      <w:r>
        <w:t xml:space="preserve"> </w:t>
      </w:r>
      <w:proofErr w:type="spellStart"/>
      <w:r>
        <w:t>una</w:t>
      </w:r>
      <w:proofErr w:type="spellEnd"/>
      <w:r>
        <w:t xml:space="preserve"> </w:t>
      </w:r>
      <w:proofErr w:type="spellStart"/>
      <w:r>
        <w:t>máquina</w:t>
      </w:r>
      <w:proofErr w:type="spellEnd"/>
      <w:r>
        <w:t xml:space="preserve"> virtual o </w:t>
      </w:r>
      <w:proofErr w:type="spellStart"/>
      <w:r>
        <w:t>aplicación</w:t>
      </w:r>
      <w:proofErr w:type="spellEnd"/>
      <w:r>
        <w:t xml:space="preserve"> de un </w:t>
      </w:r>
      <w:proofErr w:type="spellStart"/>
      <w:r>
        <w:t>cliente</w:t>
      </w:r>
      <w:proofErr w:type="spellEnd"/>
      <w:r>
        <w:t xml:space="preserve"> de Microsoft Azure) y de </w:t>
      </w:r>
      <w:proofErr w:type="spellStart"/>
      <w:r>
        <w:t>determinar</w:t>
      </w:r>
      <w:proofErr w:type="spellEnd"/>
      <w:r>
        <w:t xml:space="preserve"> </w:t>
      </w:r>
      <w:proofErr w:type="spellStart"/>
      <w:r>
        <w:t>si</w:t>
      </w:r>
      <w:proofErr w:type="spellEnd"/>
      <w:r>
        <w:t xml:space="preserve"> </w:t>
      </w:r>
      <w:proofErr w:type="spellStart"/>
      <w:r>
        <w:t>los</w:t>
      </w:r>
      <w:proofErr w:type="spellEnd"/>
      <w:r>
        <w:t xml:space="preserve"> Servicios Online son </w:t>
      </w:r>
      <w:proofErr w:type="spellStart"/>
      <w:r>
        <w:t>apropiados</w:t>
      </w:r>
      <w:proofErr w:type="spellEnd"/>
      <w:r>
        <w:t xml:space="preserve"> para </w:t>
      </w:r>
      <w:proofErr w:type="spellStart"/>
      <w:r>
        <w:t>almacenar</w:t>
      </w:r>
      <w:proofErr w:type="spellEnd"/>
      <w:r>
        <w:t xml:space="preserve"> y </w:t>
      </w:r>
      <w:proofErr w:type="spellStart"/>
      <w:r>
        <w:t>procesar</w:t>
      </w:r>
      <w:proofErr w:type="spellEnd"/>
      <w:r>
        <w:t xml:space="preserve"> la </w:t>
      </w:r>
      <w:proofErr w:type="spellStart"/>
      <w:r>
        <w:t>información</w:t>
      </w:r>
      <w:proofErr w:type="spellEnd"/>
      <w:r>
        <w:t xml:space="preserve"> </w:t>
      </w:r>
      <w:proofErr w:type="spellStart"/>
      <w:r>
        <w:t>sujeta</w:t>
      </w:r>
      <w:proofErr w:type="spellEnd"/>
      <w:r>
        <w:t xml:space="preserve"> a </w:t>
      </w:r>
      <w:proofErr w:type="spellStart"/>
      <w:r>
        <w:t>cualquier</w:t>
      </w:r>
      <w:proofErr w:type="spellEnd"/>
      <w:r>
        <w:t xml:space="preserve"> ley o </w:t>
      </w:r>
      <w:proofErr w:type="spellStart"/>
      <w:r>
        <w:t>reglamento</w:t>
      </w:r>
      <w:proofErr w:type="spellEnd"/>
      <w:r>
        <w:t xml:space="preserve"> </w:t>
      </w:r>
      <w:proofErr w:type="spellStart"/>
      <w:r>
        <w:t>específico</w:t>
      </w:r>
      <w:proofErr w:type="spellEnd"/>
      <w:r>
        <w:t xml:space="preserve">. El </w:t>
      </w:r>
      <w:proofErr w:type="spellStart"/>
      <w:r>
        <w:t>Cliente</w:t>
      </w:r>
      <w:proofErr w:type="spellEnd"/>
      <w:r>
        <w:t xml:space="preserve"> </w:t>
      </w:r>
      <w:proofErr w:type="spellStart"/>
      <w:r>
        <w:t>es</w:t>
      </w:r>
      <w:proofErr w:type="spellEnd"/>
      <w:r>
        <w:t xml:space="preserve"> </w:t>
      </w:r>
      <w:proofErr w:type="spellStart"/>
      <w:r>
        <w:t>responsable</w:t>
      </w:r>
      <w:proofErr w:type="spellEnd"/>
      <w:r>
        <w:t xml:space="preserve"> de responder a </w:t>
      </w:r>
      <w:proofErr w:type="spellStart"/>
      <w:r>
        <w:t>cualquier</w:t>
      </w:r>
      <w:proofErr w:type="spellEnd"/>
      <w:r>
        <w:t xml:space="preserve"> </w:t>
      </w:r>
      <w:proofErr w:type="spellStart"/>
      <w:r>
        <w:t>solicitud</w:t>
      </w:r>
      <w:proofErr w:type="spellEnd"/>
      <w:r>
        <w:t xml:space="preserve"> de un </w:t>
      </w:r>
      <w:proofErr w:type="spellStart"/>
      <w:r>
        <w:t>tercero</w:t>
      </w:r>
      <w:proofErr w:type="spellEnd"/>
      <w:r>
        <w:t xml:space="preserve"> con </w:t>
      </w:r>
      <w:proofErr w:type="spellStart"/>
      <w:r>
        <w:t>relación</w:t>
      </w:r>
      <w:proofErr w:type="spellEnd"/>
      <w:r>
        <w:t xml:space="preserve"> al </w:t>
      </w:r>
      <w:proofErr w:type="spellStart"/>
      <w:r>
        <w:t>uso</w:t>
      </w:r>
      <w:proofErr w:type="spellEnd"/>
      <w:r>
        <w:t xml:space="preserve"> que el </w:t>
      </w:r>
      <w:proofErr w:type="spellStart"/>
      <w:r>
        <w:t>Cliente</w:t>
      </w:r>
      <w:proofErr w:type="spellEnd"/>
      <w:r>
        <w:t xml:space="preserve"> </w:t>
      </w:r>
      <w:proofErr w:type="spellStart"/>
      <w:r>
        <w:t>haga</w:t>
      </w:r>
      <w:proofErr w:type="spellEnd"/>
      <w:r>
        <w:t xml:space="preserve"> de un </w:t>
      </w:r>
      <w:proofErr w:type="spellStart"/>
      <w:r>
        <w:t>Servicio</w:t>
      </w:r>
      <w:proofErr w:type="spellEnd"/>
      <w:r>
        <w:t xml:space="preserve"> Online, </w:t>
      </w:r>
      <w:proofErr w:type="spellStart"/>
      <w:r>
        <w:t>como</w:t>
      </w:r>
      <w:proofErr w:type="spellEnd"/>
      <w:r>
        <w:t xml:space="preserve"> </w:t>
      </w:r>
      <w:proofErr w:type="spellStart"/>
      <w:r>
        <w:t>una</w:t>
      </w:r>
      <w:proofErr w:type="spellEnd"/>
      <w:r>
        <w:t xml:space="preserve"> </w:t>
      </w:r>
      <w:proofErr w:type="spellStart"/>
      <w:r>
        <w:t>solicitud</w:t>
      </w:r>
      <w:proofErr w:type="spellEnd"/>
      <w:r>
        <w:t xml:space="preserve"> para </w:t>
      </w:r>
      <w:proofErr w:type="spellStart"/>
      <w:r>
        <w:t>quitar</w:t>
      </w:r>
      <w:proofErr w:type="spellEnd"/>
      <w:r>
        <w:t xml:space="preserve"> </w:t>
      </w:r>
      <w:proofErr w:type="spellStart"/>
      <w:r>
        <w:t>contenidos</w:t>
      </w:r>
      <w:proofErr w:type="spellEnd"/>
      <w:r>
        <w:t xml:space="preserve"> </w:t>
      </w:r>
      <w:proofErr w:type="spellStart"/>
      <w:r>
        <w:t>en</w:t>
      </w:r>
      <w:proofErr w:type="spellEnd"/>
      <w:r>
        <w:t xml:space="preserve"> </w:t>
      </w:r>
      <w:proofErr w:type="spellStart"/>
      <w:r>
        <w:t>virtud</w:t>
      </w:r>
      <w:proofErr w:type="spellEnd"/>
      <w:r>
        <w:t xml:space="preserve"> de la Ley de </w:t>
      </w:r>
      <w:proofErr w:type="spellStart"/>
      <w:r>
        <w:t>Propiedad</w:t>
      </w:r>
      <w:proofErr w:type="spellEnd"/>
      <w:r>
        <w:t xml:space="preserve"> </w:t>
      </w:r>
      <w:proofErr w:type="spellStart"/>
      <w:r>
        <w:t>Intelectual</w:t>
      </w:r>
      <w:proofErr w:type="spellEnd"/>
      <w:r>
        <w:t xml:space="preserve"> </w:t>
      </w:r>
      <w:proofErr w:type="spellStart"/>
      <w:r>
        <w:t>Milenio</w:t>
      </w:r>
      <w:proofErr w:type="spellEnd"/>
      <w:r>
        <w:t xml:space="preserve"> Digital u </w:t>
      </w:r>
      <w:proofErr w:type="spellStart"/>
      <w:r>
        <w:t>otra</w:t>
      </w:r>
      <w:proofErr w:type="spellEnd"/>
      <w:r>
        <w:t xml:space="preserve"> </w:t>
      </w:r>
      <w:proofErr w:type="spellStart"/>
      <w:r>
        <w:t>legislación</w:t>
      </w:r>
      <w:proofErr w:type="spellEnd"/>
      <w:r>
        <w:t xml:space="preserve"> </w:t>
      </w:r>
      <w:proofErr w:type="spellStart"/>
      <w:r>
        <w:t>aplicable</w:t>
      </w:r>
      <w:proofErr w:type="spellEnd"/>
      <w:r>
        <w:t>.</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1" w:name="_Toc482972776"/>
      <w:r w:rsidRPr="00060AB2">
        <w:rPr>
          <w:lang w:val="es-ES"/>
        </w:rPr>
        <w:t>Servicios de importación/exportación</w:t>
      </w:r>
      <w:bookmarkEnd w:id="3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2" w:name="_Toc482972777"/>
      <w:r w:rsidRPr="00DE50D3">
        <w:rPr>
          <w:lang w:val="es-ES"/>
        </w:rPr>
        <w:t>Notificaciones electrónicas</w:t>
      </w:r>
      <w:bookmarkEnd w:id="3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3" w:name="_Toc482972778"/>
      <w:r w:rsidRPr="00DE50D3">
        <w:rPr>
          <w:lang w:val="es-ES"/>
        </w:rPr>
        <w:t>Reasignación de licencias</w:t>
      </w:r>
      <w:bookmarkEnd w:id="3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4" w:name="_Toc482972779"/>
      <w:r w:rsidRPr="00DE50D3">
        <w:rPr>
          <w:lang w:val="es-ES"/>
        </w:rPr>
        <w:t>Componentes de Fuente</w:t>
      </w:r>
      <w:bookmarkEnd w:id="3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5" w:name="CompetitiveBenchmarking"/>
      <w:bookmarkStart w:id="36" w:name="_Toc459970689"/>
      <w:bookmarkStart w:id="37" w:name="_Toc482972780"/>
      <w:r w:rsidRPr="00024B0A">
        <w:rPr>
          <w:lang w:val="es-ES"/>
        </w:rPr>
        <w:t>Comparación competitiva:</w:t>
      </w:r>
      <w:bookmarkEnd w:id="35"/>
      <w:bookmarkEnd w:id="36"/>
      <w:bookmarkEnd w:id="37"/>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8" w:name="_Toc482972781"/>
      <w:proofErr w:type="spellStart"/>
      <w:r w:rsidRPr="00DE50D3">
        <w:rPr>
          <w:lang w:val="es-ES"/>
        </w:rPr>
        <w:t>Multiplexación</w:t>
      </w:r>
      <w:bookmarkEnd w:id="38"/>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4A887BE5"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9" w:name="PrivacyandSecurityTerms"/>
      <w:bookmarkStart w:id="40" w:name="_Toc482972782"/>
      <w:r w:rsidRPr="00DE50D3">
        <w:rPr>
          <w:lang w:val="es-ES"/>
        </w:rPr>
        <w:lastRenderedPageBreak/>
        <w:t>Términos de privacidad y seguridad</w:t>
      </w:r>
      <w:bookmarkEnd w:id="39"/>
      <w:bookmarkEnd w:id="40"/>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1" w:name="_Toc482972783"/>
      <w:r w:rsidRPr="00DE50D3">
        <w:rPr>
          <w:lang w:val="es-ES"/>
        </w:rPr>
        <w:t>Términos Generales de Privacidad y Seguridad</w:t>
      </w:r>
      <w:bookmarkEnd w:id="41"/>
    </w:p>
    <w:p w14:paraId="7BB2054C" w14:textId="77777777" w:rsidR="00BD055B" w:rsidRDefault="00BD055B" w:rsidP="00BD055B">
      <w:pPr>
        <w:pStyle w:val="ProductList-SubSubSectionHeading"/>
        <w:outlineLvl w:val="2"/>
      </w:pPr>
      <w:bookmarkStart w:id="42" w:name="_Toc457466407"/>
      <w:bookmarkStart w:id="43" w:name="_Toc453946587"/>
      <w:bookmarkStart w:id="44" w:name="_Toc482972784"/>
      <w:proofErr w:type="spellStart"/>
      <w:r>
        <w:t>Alcance</w:t>
      </w:r>
      <w:bookmarkEnd w:id="42"/>
      <w:bookmarkEnd w:id="43"/>
      <w:bookmarkEnd w:id="44"/>
      <w:proofErr w:type="spellEnd"/>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5" w:name="_Toc482972785"/>
      <w:r w:rsidRPr="00DE50D3">
        <w:rPr>
          <w:lang w:val="es-ES"/>
        </w:rPr>
        <w:t>Uso de Datos de Cliente</w:t>
      </w:r>
      <w:bookmarkEnd w:id="4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6" w:name="_Toc423959220"/>
      <w:bookmarkStart w:id="47" w:name="_Toc417892060"/>
      <w:bookmarkStart w:id="48" w:name="_Toc482972786"/>
      <w:r w:rsidRPr="007E356F">
        <w:rPr>
          <w:lang w:val="es-ES_tradnl"/>
        </w:rPr>
        <w:t>Revelación de Datos del Cliente</w:t>
      </w:r>
      <w:bookmarkEnd w:id="46"/>
      <w:bookmarkEnd w:id="47"/>
      <w:bookmarkEnd w:id="4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9" w:name="_Toc482972787"/>
      <w:r w:rsidRPr="00DE50D3">
        <w:rPr>
          <w:lang w:val="es-ES"/>
        </w:rPr>
        <w:t>Instituciones educacionales</w:t>
      </w:r>
      <w:bookmarkEnd w:id="4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0" w:name="_Toc423959222"/>
      <w:bookmarkStart w:id="51" w:name="_Toc482972788"/>
      <w:bookmarkStart w:id="52" w:name="_Toc417892062"/>
      <w:bookmarkStart w:id="53" w:name="HIPAA"/>
      <w:r w:rsidRPr="007E356F">
        <w:rPr>
          <w:lang w:val="es-ES_tradnl"/>
        </w:rPr>
        <w:t>Asociado Comercial de HIPAA</w:t>
      </w:r>
      <w:bookmarkEnd w:id="50"/>
      <w:bookmarkEnd w:id="5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8"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2"/>
    <w:bookmarkEnd w:id="5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4" w:name="_Toc482972789"/>
      <w:r w:rsidRPr="00DE50D3">
        <w:rPr>
          <w:lang w:val="es-ES"/>
        </w:rPr>
        <w:t>Seguridad</w:t>
      </w:r>
      <w:bookmarkEnd w:id="5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5" w:name="_Toc482972790"/>
      <w:r w:rsidRPr="00DE50D3">
        <w:rPr>
          <w:lang w:val="es-ES"/>
        </w:rPr>
        <w:t>Notificación de incidente de seguridad</w:t>
      </w:r>
      <w:bookmarkEnd w:id="5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6" w:name="_Toc482972791"/>
      <w:bookmarkStart w:id="57" w:name="LocationofDataProcessing"/>
      <w:r w:rsidRPr="00DE50D3">
        <w:rPr>
          <w:lang w:val="es-ES"/>
        </w:rPr>
        <w:t>Ubicación del Procesamiento de Datos</w:t>
      </w:r>
      <w:bookmarkEnd w:id="56"/>
    </w:p>
    <w:bookmarkEnd w:id="57"/>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8" w:name="_Toc417892066"/>
      <w:bookmarkStart w:id="59" w:name="_Toc412644895"/>
      <w:bookmarkStart w:id="60" w:name="_Toc482972792"/>
      <w:r w:rsidRPr="00DE50D3">
        <w:rPr>
          <w:lang w:val="es-ES"/>
        </w:rPr>
        <w:t>Lanzamientos de vistas previas</w:t>
      </w:r>
      <w:bookmarkEnd w:id="58"/>
      <w:bookmarkEnd w:id="59"/>
      <w:bookmarkEnd w:id="6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1" w:name="_Toc482972793"/>
      <w:r w:rsidRPr="00DE50D3">
        <w:rPr>
          <w:lang w:val="es-ES"/>
        </w:rPr>
        <w:t>Uso de Subcontratistas</w:t>
      </w:r>
      <w:bookmarkEnd w:id="6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2" w:name="_Toc482972794"/>
      <w:r w:rsidRPr="00DE50D3">
        <w:rPr>
          <w:lang w:val="es-ES"/>
        </w:rPr>
        <w:t>Cómo Ponerse en Contacto con Microsoft</w:t>
      </w:r>
      <w:bookmarkEnd w:id="6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9"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3" w:name="_Toc482972795"/>
      <w:bookmarkStart w:id="64" w:name="DataProcessingTerms"/>
      <w:r w:rsidRPr="00DE50D3">
        <w:rPr>
          <w:lang w:val="es-ES"/>
        </w:rPr>
        <w:lastRenderedPageBreak/>
        <w:t>Términos de procesamiento de datos</w:t>
      </w:r>
      <w:bookmarkEnd w:id="63"/>
    </w:p>
    <w:bookmarkEnd w:id="6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5"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5"/>
      <w:tr w:rsidR="00FD6427" w:rsidRPr="0077298C" w14:paraId="481D4646" w14:textId="77777777" w:rsidTr="0077298C">
        <w:tc>
          <w:tcPr>
            <w:tcW w:w="2610" w:type="dxa"/>
            <w:vAlign w:val="center"/>
          </w:tcPr>
          <w:p w14:paraId="6F5E041A" w14:textId="4C6905F9" w:rsidR="00FD6427" w:rsidRPr="00321868" w:rsidRDefault="00FD6427" w:rsidP="00FD6427">
            <w:pPr>
              <w:pStyle w:val="ProductList-Body"/>
              <w:rPr>
                <w:sz w:val="16"/>
                <w:szCs w:val="16"/>
                <w:lang w:val="es-ES"/>
              </w:rPr>
            </w:pPr>
            <w:r w:rsidRPr="008E18C5">
              <w:rPr>
                <w:sz w:val="16"/>
                <w:szCs w:val="16"/>
                <w:lang w:val="es-ES"/>
              </w:rPr>
              <w:t>Servicios de Office 365</w:t>
            </w:r>
          </w:p>
        </w:tc>
        <w:tc>
          <w:tcPr>
            <w:tcW w:w="8190" w:type="dxa"/>
          </w:tcPr>
          <w:p w14:paraId="04D05A1A" w14:textId="32DE2B53" w:rsidR="00FD6427" w:rsidRPr="00321868" w:rsidRDefault="00FD6427" w:rsidP="00FD6427">
            <w:pPr>
              <w:pStyle w:val="ProductList-Body"/>
              <w:rPr>
                <w:sz w:val="16"/>
                <w:szCs w:val="16"/>
                <w:lang w:val="es-ES"/>
              </w:rPr>
            </w:pPr>
            <w:r w:rsidRPr="008E18C5">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815BD1" w:rsidRPr="0077298C" w14:paraId="2550A5A4" w14:textId="77777777" w:rsidTr="0077298C">
        <w:tc>
          <w:tcPr>
            <w:tcW w:w="2610" w:type="dxa"/>
            <w:vAlign w:val="center"/>
          </w:tcPr>
          <w:p w14:paraId="261DD96D" w14:textId="4EB6A6E4" w:rsidR="00815BD1" w:rsidRPr="00321868" w:rsidRDefault="00815BD1" w:rsidP="00815BD1">
            <w:pPr>
              <w:pStyle w:val="ProductList-Body"/>
              <w:rPr>
                <w:sz w:val="16"/>
                <w:szCs w:val="16"/>
                <w:lang w:val="es-ES"/>
              </w:rPr>
            </w:pPr>
            <w:bookmarkStart w:id="66" w:name="MicrosoftAzureCoreServices"/>
            <w:r>
              <w:rPr>
                <w:sz w:val="16"/>
                <w:szCs w:val="16"/>
              </w:rPr>
              <w:t>Microsoft Azure Core Services</w:t>
            </w:r>
            <w:bookmarkEnd w:id="66"/>
          </w:p>
        </w:tc>
        <w:tc>
          <w:tcPr>
            <w:tcW w:w="8190" w:type="dxa"/>
          </w:tcPr>
          <w:p w14:paraId="622AF6F3" w14:textId="794FD32E" w:rsidR="00815BD1" w:rsidRPr="00321868" w:rsidRDefault="00815BD1" w:rsidP="00815BD1">
            <w:pPr>
              <w:pStyle w:val="ProductList-Body"/>
              <w:rPr>
                <w:sz w:val="16"/>
                <w:szCs w:val="16"/>
                <w:lang w:val="es-ES"/>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(anteriormente Operational Insights), Machine Learning, Portal de Administración, Media Services, Multi-Factor Authentication, Notification Hubs, Redis Cache, Scheduler, Service Bus, Service Fabric, Site Recovery, SQL Database, Storage, StorSimple, Stream Analytics, Traffic Manager, Virtual Machines, Virtual Network, Visual Studio Team Services y VPN Gateway. </w:t>
            </w:r>
          </w:p>
        </w:tc>
      </w:tr>
      <w:tr w:rsidR="00815BD1" w:rsidRPr="0077298C" w14:paraId="2C49116D" w14:textId="77777777" w:rsidTr="0077298C">
        <w:tc>
          <w:tcPr>
            <w:tcW w:w="2610" w:type="dxa"/>
            <w:vAlign w:val="center"/>
          </w:tcPr>
          <w:p w14:paraId="3F08DA4A" w14:textId="066595CF" w:rsidR="00815BD1" w:rsidRDefault="00815BD1" w:rsidP="00815BD1">
            <w:pPr>
              <w:pStyle w:val="ProductList-Body"/>
              <w:rPr>
                <w:sz w:val="16"/>
                <w:szCs w:val="16"/>
              </w:rPr>
            </w:pPr>
            <w:r>
              <w:rPr>
                <w:sz w:val="16"/>
                <w:szCs w:val="16"/>
              </w:rPr>
              <w:t>Microsoft Cloud App Security</w:t>
            </w:r>
          </w:p>
        </w:tc>
        <w:tc>
          <w:tcPr>
            <w:tcW w:w="8190" w:type="dxa"/>
          </w:tcPr>
          <w:p w14:paraId="51AB1B74" w14:textId="0230D0B0" w:rsidR="00815BD1" w:rsidRDefault="00815BD1" w:rsidP="00815BD1">
            <w:pPr>
              <w:pStyle w:val="ProductList-Body"/>
              <w:rPr>
                <w:sz w:val="16"/>
                <w:szCs w:val="16"/>
              </w:rPr>
            </w:pPr>
            <w:r>
              <w:rPr>
                <w:sz w:val="16"/>
                <w:szCs w:val="16"/>
              </w:rPr>
              <w:t>La parte de servicio en la nube de Microsoft Cloud App Security.</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3422FA" w:rsidRPr="0077298C" w14:paraId="7D16EE52" w14:textId="77777777" w:rsidTr="0077298C">
        <w:tc>
          <w:tcPr>
            <w:tcW w:w="2610" w:type="dxa"/>
            <w:vAlign w:val="center"/>
          </w:tcPr>
          <w:p w14:paraId="62AA459B" w14:textId="14793F53" w:rsidR="003422FA" w:rsidRPr="00321868" w:rsidRDefault="003422FA" w:rsidP="003422FA">
            <w:pPr>
              <w:pStyle w:val="ProductList-Body"/>
              <w:rPr>
                <w:sz w:val="16"/>
                <w:szCs w:val="16"/>
                <w:lang w:val="es-ES"/>
              </w:rPr>
            </w:pPr>
            <w:r w:rsidRPr="00C731FD">
              <w:rPr>
                <w:sz w:val="16"/>
                <w:szCs w:val="16"/>
                <w:lang w:val="es-ES"/>
              </w:rPr>
              <w:lastRenderedPageBreak/>
              <w:t>Servicios de Microsoft Power BI</w:t>
            </w:r>
          </w:p>
        </w:tc>
        <w:tc>
          <w:tcPr>
            <w:tcW w:w="8190" w:type="dxa"/>
          </w:tcPr>
          <w:p w14:paraId="393D3B41" w14:textId="49729A87" w:rsidR="003422FA" w:rsidRPr="00321868" w:rsidRDefault="003422FA" w:rsidP="003422FA">
            <w:pPr>
              <w:pStyle w:val="ProductList-Body"/>
              <w:rPr>
                <w:sz w:val="16"/>
                <w:szCs w:val="16"/>
                <w:lang w:val="es-ES"/>
              </w:rPr>
            </w:pPr>
            <w:r w:rsidRPr="00C731FD">
              <w:rPr>
                <w:sz w:val="16"/>
                <w:szCs w:val="16"/>
                <w:lang w:val="es-ES"/>
              </w:rPr>
              <w:t>La parte de servicios en la nube de Microsoft Power BI se ofrece como servicio independiente o incluido en un plan o conjunto de aplicaciones de Office 365 o Microsoft Dynamics 365, pero se excluye la funcionalidad del catálogo de datos, el Servidor de Informes de Power BI,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7" w:name="DataProcessingTerms_DataatRest"/>
      <w:bookmarkStart w:id="68" w:name="_Toc457466419"/>
      <w:bookmarkStart w:id="69" w:name="_Toc453946599"/>
      <w:bookmarkStart w:id="70" w:name="_Toc482972796"/>
      <w:r>
        <w:t>Ubicación de Datos de Cliente sin actividad</w:t>
      </w:r>
      <w:bookmarkEnd w:id="67"/>
      <w:bookmarkEnd w:id="68"/>
      <w:bookmarkEnd w:id="69"/>
      <w:bookmarkEnd w:id="70"/>
    </w:p>
    <w:p w14:paraId="1E0107D9" w14:textId="77777777" w:rsidR="00FD6427" w:rsidRPr="008E18C5" w:rsidRDefault="00FD6427" w:rsidP="00FD6427">
      <w:pPr>
        <w:pStyle w:val="ProductList-Body"/>
        <w:keepNext/>
        <w:rPr>
          <w:lang w:val="es-ES"/>
        </w:rPr>
      </w:pPr>
      <w:r w:rsidRPr="008E18C5">
        <w:rPr>
          <w:lang w:val="es-ES"/>
        </w:rPr>
        <w:t>Microsoft almacenará los Datos del Cliente en reposo dentro de determinadas áreas geográficas importantes (cada una, una Geoárea), de la siguiente forma:</w:t>
      </w:r>
    </w:p>
    <w:p w14:paraId="2896DFB5" w14:textId="77777777" w:rsidR="00FD6427" w:rsidRPr="008E18C5" w:rsidRDefault="00FD6427" w:rsidP="00FD6427">
      <w:pPr>
        <w:pStyle w:val="ProductList-Body"/>
        <w:keepNext/>
        <w:numPr>
          <w:ilvl w:val="0"/>
          <w:numId w:val="6"/>
        </w:numPr>
        <w:ind w:left="450" w:hanging="270"/>
        <w:rPr>
          <w:lang w:val="es-ES"/>
        </w:rPr>
      </w:pPr>
      <w:r w:rsidRPr="008E18C5">
        <w:rPr>
          <w:b/>
          <w:lang w:val="es-ES"/>
        </w:rPr>
        <w:t xml:space="preserve">Servicios de Office 365. </w:t>
      </w:r>
      <w:r w:rsidRPr="008E18C5">
        <w:rPr>
          <w:lang w:val="es-ES"/>
        </w:rPr>
        <w:t xml:space="preserve">Si el Cliente aprovisiona a su inquilino en Australia, Canadá, la Unión Europea, India, Japón, el Reino Unido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A27A31B" w14:textId="77777777" w:rsidR="00815BD1" w:rsidRPr="00AB77D4" w:rsidRDefault="00815BD1" w:rsidP="00815BD1">
      <w:pPr>
        <w:pStyle w:val="ProductList-Body"/>
        <w:numPr>
          <w:ilvl w:val="0"/>
          <w:numId w:val="6"/>
        </w:numPr>
        <w:ind w:left="450" w:hanging="270"/>
        <w:rPr>
          <w:b/>
          <w:lang w:val="es-MX"/>
        </w:rPr>
      </w:pPr>
      <w:r w:rsidRPr="00AB77D4">
        <w:rPr>
          <w:b/>
          <w:lang w:val="es-MX"/>
        </w:rPr>
        <w:t>Microsoft Cloud App Security</w:t>
      </w:r>
      <w:r w:rsidRPr="0073662D">
        <w:rPr>
          <w:b/>
          <w:bCs/>
          <w:lang w:val="es-MX"/>
        </w:rPr>
        <w:t>.</w:t>
      </w:r>
      <w:r w:rsidRPr="00AB77D4">
        <w:rPr>
          <w:lang w:val="es-MX"/>
        </w:rPr>
        <w:t xml:space="preserve"> Microsoft almacenará los Datos de Cliente sin actividad en Estados Unidos.</w:t>
      </w:r>
    </w:p>
    <w:p w14:paraId="1F386A54" w14:textId="77777777" w:rsidR="003422FA" w:rsidRPr="00C731FD" w:rsidRDefault="003422FA" w:rsidP="003422FA">
      <w:pPr>
        <w:pStyle w:val="ProductList-Body"/>
        <w:numPr>
          <w:ilvl w:val="0"/>
          <w:numId w:val="6"/>
        </w:numPr>
        <w:spacing w:after="120"/>
        <w:ind w:left="450" w:hanging="270"/>
        <w:rPr>
          <w:lang w:val="es-ES"/>
        </w:rPr>
      </w:pPr>
      <w:r w:rsidRPr="00C731FD">
        <w:rPr>
          <w:b/>
          <w:lang w:val="es-ES"/>
        </w:rPr>
        <w:t>Microsoft Dynamics 365 Core Services.</w:t>
      </w:r>
      <w:r w:rsidRPr="00C731FD">
        <w:rPr>
          <w:lang w:val="es-ES"/>
        </w:rPr>
        <w:t xml:space="preserve"> A excepción de Microsoft Social Engagement, si el Cliente aprovisiona su instancia de Microsoft Dynamics 365 Core Services en Australia, Canadá, la Unión Europea, India, Japón, Reino Unido o Estados Unidos, Microsoft almacenará los Datos del Cliente sin actividad en la Geoárea especificada. Ciertas entidades no se pueden configurar para su almacenamiento en cualquier Geoárea en particular y se podrían almacenar sin actividad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1" w:name="DataProcessingTerms_Privacy"/>
      <w:bookmarkStart w:id="72" w:name="_Toc449618397"/>
      <w:bookmarkStart w:id="73" w:name="_Toc445967464"/>
      <w:bookmarkStart w:id="74" w:name="_Toc482972797"/>
      <w:r>
        <w:t>Privacidad</w:t>
      </w:r>
      <w:bookmarkEnd w:id="71"/>
      <w:bookmarkEnd w:id="72"/>
      <w:bookmarkEnd w:id="73"/>
      <w:bookmarkEnd w:id="74"/>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5" w:name="SubcontractorTransfer"/>
      <w:r w:rsidRPr="00024B0A">
        <w:rPr>
          <w:b/>
          <w:lang w:val="es-ES"/>
        </w:rPr>
        <w:t>Transferencia al Subcontratista</w:t>
      </w:r>
      <w:bookmarkEnd w:id="75"/>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76" w:name="_Toc482972798"/>
      <w:r w:rsidRPr="00DE50D3">
        <w:rPr>
          <w:lang w:val="es-ES"/>
        </w:rPr>
        <w:lastRenderedPageBreak/>
        <w:t>Términos adicionales para Europa.</w:t>
      </w:r>
      <w:bookmarkEnd w:id="76"/>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7" w:name="_Toc482972799"/>
      <w:r w:rsidRPr="00DE50D3">
        <w:rPr>
          <w:lang w:val="es-ES"/>
        </w:rPr>
        <w:t>Seguridad</w:t>
      </w:r>
      <w:bookmarkEnd w:id="77"/>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FD6427">
            <w:pPr>
              <w:pStyle w:val="ProductList-Body"/>
              <w:keepNext/>
              <w:spacing w:before="40"/>
              <w:rPr>
                <w:sz w:val="16"/>
                <w:szCs w:val="16"/>
                <w:lang w:val="es-ES"/>
              </w:rPr>
            </w:pPr>
            <w:r w:rsidRPr="001C300B">
              <w:rPr>
                <w:b/>
                <w:sz w:val="16"/>
                <w:szCs w:val="16"/>
                <w:lang w:val="es-ES"/>
              </w:rPr>
              <w:lastRenderedPageBreak/>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708AB86" w14:textId="77777777" w:rsidR="003422FA" w:rsidRPr="00C731FD" w:rsidRDefault="003422FA" w:rsidP="003422FA">
            <w:pPr>
              <w:pStyle w:val="ProductList-Body"/>
              <w:ind w:left="162" w:hanging="162"/>
              <w:rPr>
                <w:lang w:val="es-ES"/>
              </w:rPr>
            </w:pPr>
            <w:r w:rsidRPr="00C731FD">
              <w:rPr>
                <w:color w:val="000000" w:themeColor="text1"/>
                <w:sz w:val="16"/>
                <w:szCs w:val="16"/>
                <w:lang w:val="es-ES"/>
              </w:rPr>
              <w:lastRenderedPageBreak/>
              <w:t>-</w:t>
            </w:r>
            <w:r w:rsidRPr="00C731FD">
              <w:rPr>
                <w:color w:val="000000" w:themeColor="text1"/>
                <w:sz w:val="16"/>
                <w:szCs w:val="16"/>
                <w:lang w:val="es-ES"/>
              </w:rPr>
              <w:tab/>
              <w:t xml:space="preserve">Para </w:t>
            </w:r>
            <w:r w:rsidRPr="00C731FD">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bookmarkStart w:id="78" w:name="DataProcessingTerms_OLSInfoSecurityPolic"/>
      <w:r w:rsidRPr="006879BB">
        <w:rPr>
          <w:b/>
          <w:color w:val="00188F"/>
          <w:lang w:val="es-ES"/>
        </w:rPr>
        <w:t>Directiva de Seguridad de la Información de Servicios Online</w:t>
      </w:r>
    </w:p>
    <w:bookmarkEnd w:id="78"/>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815BD1" w:rsidRPr="00C62FB6" w14:paraId="3806E99A" w14:textId="77777777" w:rsidTr="0029611D">
        <w:trPr>
          <w:trHeight w:val="288"/>
        </w:trPr>
        <w:tc>
          <w:tcPr>
            <w:tcW w:w="2880" w:type="dxa"/>
            <w:vAlign w:val="center"/>
          </w:tcPr>
          <w:p w14:paraId="578940CA" w14:textId="62A24975" w:rsidR="00815BD1" w:rsidRDefault="00815BD1" w:rsidP="00815BD1">
            <w:pPr>
              <w:pStyle w:val="ProductList-Body"/>
              <w:rPr>
                <w:sz w:val="16"/>
                <w:szCs w:val="16"/>
              </w:rPr>
            </w:pPr>
            <w:r>
              <w:rPr>
                <w:sz w:val="16"/>
                <w:szCs w:val="16"/>
              </w:rPr>
              <w:t>Microsoft Cloud App Security</w:t>
            </w:r>
          </w:p>
        </w:tc>
        <w:tc>
          <w:tcPr>
            <w:tcW w:w="1584" w:type="dxa"/>
            <w:vAlign w:val="center"/>
          </w:tcPr>
          <w:p w14:paraId="478770FB" w14:textId="06E9023F"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20620BB" w14:textId="3407DE37"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0226DB7" w14:textId="2CE4A7B8"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3D7DFC5" w14:textId="5B02F91C" w:rsidR="00815BD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7BB05DAE" w14:textId="1C1B9B03" w:rsidR="00815BD1" w:rsidRDefault="00815BD1" w:rsidP="00815BD1">
            <w:pPr>
              <w:pStyle w:val="ProductList-Body"/>
              <w:rPr>
                <w:color w:val="000000" w:themeColor="text1"/>
                <w:sz w:val="16"/>
                <w:szCs w:val="16"/>
              </w:rPr>
            </w:pPr>
            <w:r>
              <w:rPr>
                <w:color w:val="000000" w:themeColor="text1"/>
                <w:sz w:val="16"/>
                <w:szCs w:val="16"/>
              </w:rPr>
              <w:t>No</w:t>
            </w:r>
          </w:p>
        </w:tc>
      </w:tr>
      <w:tr w:rsidR="00815BD1" w:rsidRPr="00C62FB6" w14:paraId="1AE0B5D8" w14:textId="77777777" w:rsidTr="0029611D">
        <w:trPr>
          <w:trHeight w:val="288"/>
        </w:trPr>
        <w:tc>
          <w:tcPr>
            <w:tcW w:w="2880" w:type="dxa"/>
            <w:vAlign w:val="center"/>
          </w:tcPr>
          <w:p w14:paraId="74B62C50" w14:textId="048FBD44" w:rsidR="00815BD1" w:rsidRPr="006879BB" w:rsidRDefault="00815BD1" w:rsidP="00815BD1">
            <w:pPr>
              <w:pStyle w:val="ProductList-Body"/>
              <w:rPr>
                <w:sz w:val="16"/>
                <w:lang w:val="fr-FR"/>
              </w:rPr>
            </w:pPr>
            <w:r>
              <w:rPr>
                <w:sz w:val="16"/>
                <w:szCs w:val="16"/>
              </w:rPr>
              <w:t>Servicios Online de Microsoft Intune</w:t>
            </w:r>
          </w:p>
        </w:tc>
        <w:tc>
          <w:tcPr>
            <w:tcW w:w="1584" w:type="dxa"/>
            <w:vAlign w:val="center"/>
          </w:tcPr>
          <w:p w14:paraId="0BCEDCF2" w14:textId="0FFF9F9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815BD1" w:rsidRPr="005F68CF" w:rsidRDefault="00815BD1" w:rsidP="00815BD1">
            <w:pPr>
              <w:pStyle w:val="ProductList-Body"/>
              <w:rPr>
                <w:color w:val="000000" w:themeColor="text1"/>
                <w:sz w:val="16"/>
              </w:rPr>
            </w:pPr>
            <w:r>
              <w:rPr>
                <w:color w:val="000000" w:themeColor="text1"/>
                <w:sz w:val="16"/>
                <w:szCs w:val="16"/>
              </w:rPr>
              <w:t>Sí</w:t>
            </w:r>
          </w:p>
        </w:tc>
      </w:tr>
      <w:tr w:rsidR="00815BD1" w:rsidRPr="00C62FB6" w14:paraId="33D76DBF" w14:textId="77777777" w:rsidTr="0029611D">
        <w:trPr>
          <w:trHeight w:val="288"/>
        </w:trPr>
        <w:tc>
          <w:tcPr>
            <w:tcW w:w="2880" w:type="dxa"/>
            <w:vAlign w:val="center"/>
          </w:tcPr>
          <w:p w14:paraId="39ACE83A" w14:textId="6DCC2658" w:rsidR="00815BD1" w:rsidRPr="00EA6807" w:rsidRDefault="00815BD1" w:rsidP="00815BD1">
            <w:pPr>
              <w:pStyle w:val="ProductList-Body"/>
              <w:rPr>
                <w:sz w:val="16"/>
                <w:szCs w:val="16"/>
                <w:lang w:val="es-ES"/>
              </w:rPr>
            </w:pPr>
            <w:r>
              <w:rPr>
                <w:sz w:val="16"/>
                <w:szCs w:val="16"/>
              </w:rPr>
              <w:t>Servicios de Microsoft Power BI</w:t>
            </w:r>
          </w:p>
        </w:tc>
        <w:tc>
          <w:tcPr>
            <w:tcW w:w="1584" w:type="dxa"/>
            <w:vAlign w:val="center"/>
          </w:tcPr>
          <w:p w14:paraId="3955BADC" w14:textId="1C14C67F"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815BD1" w:rsidRPr="0023197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815BD1" w:rsidRPr="00231971" w:rsidRDefault="00815BD1" w:rsidP="00815BD1">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lastRenderedPageBreak/>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9" w:name="OnlineServiceSpecificTerms"/>
      <w:bookmarkStart w:id="80" w:name="_Toc482972800"/>
      <w:r w:rsidRPr="00DE50D3">
        <w:rPr>
          <w:lang w:val="es-ES"/>
        </w:rPr>
        <w:lastRenderedPageBreak/>
        <w:t>Términos Específicos de los Servicios Online</w:t>
      </w:r>
      <w:bookmarkEnd w:id="79"/>
      <w:bookmarkEnd w:id="80"/>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1" w:name="_Toc482972801"/>
      <w:bookmarkStart w:id="82" w:name="MicrosoftAzureServices"/>
      <w:r w:rsidRPr="00DE50D3">
        <w:rPr>
          <w:lang w:val="es-ES"/>
        </w:rPr>
        <w:t xml:space="preserve">Servicios de Microsoft </w:t>
      </w:r>
      <w:r w:rsidRPr="002A03AA">
        <w:rPr>
          <w:lang w:val="es-ES_tradnl"/>
        </w:rPr>
        <w:t>Azure</w:t>
      </w:r>
      <w:bookmarkEnd w:id="81"/>
    </w:p>
    <w:bookmarkEnd w:id="82"/>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32"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3"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4"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5"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6" w:history="1">
        <w:r w:rsidR="00F12220" w:rsidRPr="00DE50D3">
          <w:rPr>
            <w:rStyle w:val="Hyperlink"/>
            <w:lang w:val="es-ES"/>
          </w:rPr>
          <w:t>http://azure.microsoft.com/en-us/support/legal/store-terms/</w:t>
        </w:r>
      </w:hyperlink>
      <w:hyperlink r:id="rId37" w:history="1"/>
      <w:r w:rsidRPr="00DE50D3">
        <w:rPr>
          <w:lang w:val="es-ES"/>
        </w:rPr>
        <w:t>.</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83" w:name="MicrosoftTranslator"/>
      <w:bookmarkStart w:id="84" w:name="MicrosoftCognitiveServices"/>
      <w:r w:rsidRPr="00D46AD3">
        <w:rPr>
          <w:lang w:val="it-IT"/>
        </w:rPr>
        <w:tab/>
      </w:r>
      <w:bookmarkStart w:id="85" w:name="_Toc465426838"/>
      <w:bookmarkStart w:id="86" w:name="_Toc468350407"/>
      <w:bookmarkStart w:id="87" w:name="_Toc482972802"/>
      <w:r w:rsidRPr="00D46AD3">
        <w:rPr>
          <w:lang w:val="it-IT"/>
        </w:rPr>
        <w:t xml:space="preserve">Microsoft </w:t>
      </w:r>
      <w:bookmarkEnd w:id="85"/>
      <w:r w:rsidRPr="00D46AD3">
        <w:rPr>
          <w:lang w:val="it-IT"/>
        </w:rPr>
        <w:t>Cognitive Services</w:t>
      </w:r>
      <w:bookmarkEnd w:id="86"/>
      <w:bookmarkEnd w:id="87"/>
    </w:p>
    <w:bookmarkEnd w:id="83"/>
    <w:bookmarkEnd w:id="84"/>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8"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9"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40"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0A26E3"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E74B998" w14:textId="7104CF59" w:rsidR="00815BD1" w:rsidRDefault="00815BD1" w:rsidP="00815BD1">
      <w:pPr>
        <w:pStyle w:val="ProductList-OfferingGroupHeading"/>
        <w:spacing w:after="80"/>
        <w:outlineLvl w:val="1"/>
      </w:pPr>
      <w:bookmarkStart w:id="88" w:name="EMS"/>
      <w:bookmarkStart w:id="89" w:name="_Toc476476610"/>
      <w:bookmarkStart w:id="90" w:name="_Toc482972803"/>
      <w:bookmarkStart w:id="91" w:name="_Toc459970714"/>
      <w:bookmarkStart w:id="92" w:name="_Toc457466428"/>
      <w:bookmarkStart w:id="93" w:name="AzureActiveDirectoryBasic"/>
      <w:bookmarkStart w:id="94" w:name="_Toc437590238"/>
      <w:bookmarkStart w:id="95" w:name="_Toc435790944"/>
      <w:bookmarkStart w:id="96" w:name="MicrosoftDynamicsMarketing"/>
      <w:r>
        <w:t>Planes de Microsoft Azure</w:t>
      </w:r>
      <w:bookmarkEnd w:id="88"/>
      <w:bookmarkEnd w:id="89"/>
      <w:bookmarkEnd w:id="90"/>
    </w:p>
    <w:p w14:paraId="7F00B323" w14:textId="77777777" w:rsidR="00815BD1" w:rsidRDefault="00815BD1" w:rsidP="00815BD1">
      <w:pPr>
        <w:pStyle w:val="ProductList-Body"/>
        <w:tabs>
          <w:tab w:val="clear" w:pos="158"/>
          <w:tab w:val="left" w:pos="360"/>
        </w:tabs>
        <w:rPr>
          <w:b/>
          <w:color w:val="00188F"/>
        </w:rPr>
      </w:pPr>
      <w:r>
        <w:rPr>
          <w:b/>
          <w:color w:val="00188F"/>
        </w:rPr>
        <w:t>Avisos</w:t>
      </w:r>
    </w:p>
    <w:p w14:paraId="58E54B63" w14:textId="77777777" w:rsidR="00815BD1" w:rsidRPr="00AB77D4" w:rsidRDefault="00815BD1" w:rsidP="00815BD1">
      <w:pPr>
        <w:pStyle w:val="ProductList-Body"/>
        <w:rPr>
          <w:lang w:val="es-MX"/>
        </w:rPr>
      </w:pPr>
      <w:r w:rsidRPr="00AB77D4">
        <w:rPr>
          <w:lang w:val="es-MX"/>
        </w:rPr>
        <w:t xml:space="preserve">Se aplican las Notificaciones de Mapas de Bing que se encuentran en el </w:t>
      </w:r>
      <w:hyperlink w:anchor="Attachment1" w:history="1">
        <w:r w:rsidRPr="00AB77D4">
          <w:rPr>
            <w:rStyle w:val="Hyperlink"/>
            <w:lang w:val="es-MX"/>
          </w:rPr>
          <w:t>Anexo 1</w:t>
        </w:r>
      </w:hyperlink>
      <w:r w:rsidRPr="00AB77D4">
        <w:rPr>
          <w:lang w:val="es-MX"/>
        </w:rPr>
        <w:t>.</w:t>
      </w:r>
    </w:p>
    <w:p w14:paraId="6F89F099" w14:textId="77777777" w:rsidR="00815BD1" w:rsidRPr="00AB77D4" w:rsidRDefault="00815BD1" w:rsidP="00815BD1">
      <w:pPr>
        <w:pStyle w:val="ProductList-Body"/>
        <w:rPr>
          <w:lang w:val="es-MX"/>
        </w:rPr>
      </w:pPr>
    </w:p>
    <w:p w14:paraId="19E02368"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Conjuntos de Licencias de Suscripción</w:t>
      </w:r>
    </w:p>
    <w:p w14:paraId="46BB1024" w14:textId="77777777" w:rsidR="00815BD1" w:rsidRPr="00AB77D4" w:rsidRDefault="00815BD1" w:rsidP="00815BD1">
      <w:pPr>
        <w:pStyle w:val="ProductList-Body"/>
        <w:rPr>
          <w:lang w:val="es-MX"/>
        </w:rPr>
      </w:pPr>
      <w:r w:rsidRPr="00AB77D4">
        <w:rPr>
          <w:lang w:val="es-MX"/>
        </w:rPr>
        <w:t xml:space="preserve">Además de las SL de Usuario, consulte el </w:t>
      </w:r>
      <w:hyperlink w:anchor="Attachment2" w:history="1">
        <w:r w:rsidRPr="00AB77D4">
          <w:rPr>
            <w:rStyle w:val="Hyperlink"/>
            <w:lang w:val="es-MX"/>
          </w:rPr>
          <w:t>Anexo 2</w:t>
        </w:r>
      </w:hyperlink>
      <w:r w:rsidRPr="00AB77D4">
        <w:rPr>
          <w:lang w:val="es-MX"/>
        </w:rPr>
        <w:t xml:space="preserve"> para obtener información sobre otras SL que cumplen los requisitos para Azure Active Directory Premium, Azure Information Protection y Microsoft Intune.</w:t>
      </w:r>
    </w:p>
    <w:p w14:paraId="7B7A7C02" w14:textId="77777777" w:rsidR="00815BD1" w:rsidRPr="00815BD1" w:rsidRDefault="00815BD1" w:rsidP="00815BD1">
      <w:pPr>
        <w:pStyle w:val="ProductList-Body"/>
        <w:rPr>
          <w:lang w:val="es-MX"/>
        </w:rPr>
      </w:pPr>
    </w:p>
    <w:p w14:paraId="45CF08F9" w14:textId="2C35883C" w:rsidR="00E85D56" w:rsidRPr="00024B0A" w:rsidRDefault="00815BD1" w:rsidP="00E85D56">
      <w:pPr>
        <w:pStyle w:val="ProductList-Offering2Heading"/>
        <w:outlineLvl w:val="2"/>
        <w:rPr>
          <w:lang w:val="es-ES"/>
        </w:rPr>
      </w:pPr>
      <w:r>
        <w:rPr>
          <w:lang w:val="es-ES"/>
        </w:rPr>
        <w:tab/>
      </w:r>
      <w:bookmarkStart w:id="97" w:name="_Toc482972804"/>
      <w:r w:rsidR="00E85D56" w:rsidRPr="00024B0A">
        <w:rPr>
          <w:lang w:val="es-ES"/>
        </w:rPr>
        <w:t>Azure Active Directory Basic</w:t>
      </w:r>
      <w:bookmarkEnd w:id="91"/>
      <w:bookmarkEnd w:id="92"/>
      <w:bookmarkEnd w:id="97"/>
    </w:p>
    <w:bookmarkEnd w:id="93"/>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0A26E3"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98" w:name="AzureActiveDirectoryPremium"/>
      <w:r w:rsidRPr="00024B0A">
        <w:rPr>
          <w:lang w:val="es-ES"/>
        </w:rPr>
        <w:tab/>
      </w:r>
      <w:bookmarkStart w:id="99" w:name="_Toc459970715"/>
      <w:bookmarkStart w:id="100" w:name="_Toc457466429"/>
      <w:bookmarkStart w:id="101" w:name="_Toc482972805"/>
      <w:r w:rsidRPr="00024B0A">
        <w:rPr>
          <w:lang w:val="es-ES"/>
        </w:rPr>
        <w:t>Azure Active Directory Premium</w:t>
      </w:r>
      <w:bookmarkEnd w:id="99"/>
      <w:bookmarkEnd w:id="100"/>
      <w:bookmarkEnd w:id="101"/>
    </w:p>
    <w:bookmarkEnd w:id="98"/>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0A26E3"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02" w:name="AzureInformationProtectionPremium"/>
      <w:r w:rsidRPr="00024B0A">
        <w:rPr>
          <w:lang w:val="es-ES"/>
        </w:rPr>
        <w:tab/>
      </w:r>
      <w:bookmarkStart w:id="103" w:name="AzureRightsManagement"/>
      <w:bookmarkStart w:id="104" w:name="_Toc459970716"/>
      <w:bookmarkStart w:id="105" w:name="_Toc457466430"/>
      <w:bookmarkStart w:id="106" w:name="_Toc482972806"/>
      <w:r w:rsidRPr="00024B0A">
        <w:rPr>
          <w:lang w:val="es-ES"/>
        </w:rPr>
        <w:t>Azure Information Protection</w:t>
      </w:r>
      <w:bookmarkEnd w:id="103"/>
      <w:r w:rsidRPr="00024B0A">
        <w:rPr>
          <w:lang w:val="es-ES"/>
        </w:rPr>
        <w:t xml:space="preserve"> Premium</w:t>
      </w:r>
      <w:bookmarkEnd w:id="104"/>
      <w:bookmarkEnd w:id="105"/>
      <w:bookmarkEnd w:id="106"/>
    </w:p>
    <w:bookmarkEnd w:id="102"/>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0A26E3"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07" w:name="_Toc388464308"/>
      <w:bookmarkStart w:id="108" w:name="_Toc460240107"/>
      <w:bookmarkStart w:id="109" w:name="Dynamics365"/>
      <w:bookmarkStart w:id="110" w:name="_Toc459970718"/>
      <w:bookmarkEnd w:id="94"/>
      <w:bookmarkEnd w:id="95"/>
      <w:bookmarkEnd w:id="96"/>
      <w:bookmarkEnd w:id="107"/>
    </w:p>
    <w:p w14:paraId="55ABF9D8" w14:textId="6D8EF124" w:rsidR="004A1A3B" w:rsidRDefault="004A1A3B" w:rsidP="004A1A3B">
      <w:pPr>
        <w:pStyle w:val="ProductList-Body"/>
        <w:rPr>
          <w:lang w:val="es-ES"/>
        </w:rPr>
      </w:pPr>
    </w:p>
    <w:p w14:paraId="1FC5F6B4" w14:textId="4ACE86C0" w:rsidR="0086139A" w:rsidRDefault="0086139A" w:rsidP="004A1A3B">
      <w:pPr>
        <w:pStyle w:val="ProductList-Body"/>
        <w:rPr>
          <w:lang w:val="es-ES"/>
        </w:rPr>
      </w:pPr>
    </w:p>
    <w:p w14:paraId="701456A8" w14:textId="77777777" w:rsidR="0086139A" w:rsidRDefault="0086139A"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11" w:name="_Toc482972807"/>
      <w:r>
        <w:t>Microsoft Dynamics 365 Services</w:t>
      </w:r>
      <w:bookmarkEnd w:id="108"/>
      <w:bookmarkEnd w:id="109"/>
      <w:bookmarkEnd w:id="110"/>
      <w:bookmarkEnd w:id="111"/>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41"/>
          <w:footerReference w:type="first" r:id="rId42"/>
          <w:pgSz w:w="12240" w:h="15840"/>
          <w:pgMar w:top="1440" w:right="720" w:bottom="1440" w:left="720" w:header="720" w:footer="720" w:gutter="0"/>
          <w:cols w:space="720"/>
          <w:titlePg/>
          <w:docGrid w:linePitch="360"/>
        </w:sectPr>
      </w:pPr>
    </w:p>
    <w:p w14:paraId="0B50D3F8" w14:textId="77777777" w:rsidR="00F406F0" w:rsidRPr="00CC13E3" w:rsidRDefault="00F406F0" w:rsidP="00F406F0">
      <w:pPr>
        <w:pStyle w:val="ProductList-Body"/>
      </w:pPr>
      <w:r>
        <w:rPr>
          <w:rFonts w:asciiTheme="majorHAnsi" w:hAnsiTheme="majorHAnsi"/>
          <w:sz w:val="16"/>
          <w:szCs w:val="16"/>
        </w:rPr>
        <w:t>Microsoft Dynamics 365 for Case Management, edición Enterprise</w:t>
      </w:r>
    </w:p>
    <w:p w14:paraId="36E08ACA" w14:textId="77777777" w:rsidR="00F406F0" w:rsidRPr="00CC13E3" w:rsidRDefault="00F406F0" w:rsidP="00F406F0">
      <w:pPr>
        <w:pStyle w:val="ProductList-Body"/>
      </w:pPr>
      <w:r>
        <w:rPr>
          <w:rFonts w:asciiTheme="majorHAnsi" w:hAnsiTheme="majorHAnsi"/>
          <w:sz w:val="16"/>
          <w:szCs w:val="16"/>
        </w:rPr>
        <w:t>Microsoft Dynamics 365 for Customer Service, edición Enterprise</w:t>
      </w:r>
    </w:p>
    <w:p w14:paraId="5F393BFA" w14:textId="77777777" w:rsidR="00F406F0" w:rsidRPr="00CC13E3" w:rsidRDefault="00F406F0" w:rsidP="00F406F0">
      <w:pPr>
        <w:pStyle w:val="ProductList-Body"/>
      </w:pPr>
      <w:r>
        <w:rPr>
          <w:rFonts w:asciiTheme="majorHAnsi" w:hAnsiTheme="majorHAnsi"/>
          <w:sz w:val="16"/>
          <w:szCs w:val="16"/>
        </w:rPr>
        <w:t>Microsoft Dynamics 365 for Field Services, edición Enterprise</w:t>
      </w:r>
    </w:p>
    <w:p w14:paraId="31BEC26F" w14:textId="77777777" w:rsidR="00F406F0" w:rsidRPr="00CC13E3" w:rsidRDefault="00F406F0" w:rsidP="00F406F0">
      <w:pPr>
        <w:pStyle w:val="ProductList-Body"/>
      </w:pPr>
      <w:r>
        <w:rPr>
          <w:rFonts w:asciiTheme="majorHAnsi" w:hAnsiTheme="majorHAnsi"/>
          <w:sz w:val="16"/>
          <w:szCs w:val="16"/>
        </w:rPr>
        <w:t>Microsoft Dynamics 365 for Financials, edición Business</w:t>
      </w:r>
    </w:p>
    <w:p w14:paraId="7E35E347" w14:textId="77777777" w:rsidR="00F406F0" w:rsidRPr="00CC13E3" w:rsidRDefault="00F406F0" w:rsidP="00F406F0">
      <w:pPr>
        <w:pStyle w:val="ProductList-Body"/>
      </w:pPr>
      <w:r>
        <w:rPr>
          <w:rFonts w:asciiTheme="majorHAnsi" w:hAnsiTheme="majorHAnsi"/>
          <w:sz w:val="16"/>
          <w:szCs w:val="16"/>
        </w:rPr>
        <w:t>Microsoft Dynamics 365 for Operations, edición Enterprise</w:t>
      </w:r>
    </w:p>
    <w:p w14:paraId="745D1B84" w14:textId="77777777" w:rsidR="00F406F0" w:rsidRPr="00CC13E3" w:rsidRDefault="00F406F0" w:rsidP="00F406F0">
      <w:pPr>
        <w:pStyle w:val="ProductList-Body"/>
        <w:keepNext/>
      </w:pPr>
      <w:r>
        <w:rPr>
          <w:rFonts w:asciiTheme="majorHAnsi" w:hAnsiTheme="majorHAnsi"/>
          <w:sz w:val="16"/>
          <w:szCs w:val="16"/>
        </w:rPr>
        <w:t>Microsoft Dynamics 365 for Project Service Automation, edición Enterprise</w:t>
      </w:r>
    </w:p>
    <w:p w14:paraId="32F5998E" w14:textId="77777777" w:rsidR="00F406F0" w:rsidRPr="00CC13E3" w:rsidRDefault="00F406F0" w:rsidP="00F406F0">
      <w:pPr>
        <w:pStyle w:val="ProductList-Body"/>
      </w:pPr>
      <w:r>
        <w:rPr>
          <w:rFonts w:asciiTheme="majorHAnsi" w:hAnsiTheme="majorHAnsi"/>
          <w:sz w:val="16"/>
          <w:szCs w:val="16"/>
        </w:rPr>
        <w:t>Microsoft Dynamics 365 for Sales, edición Enterprise</w:t>
      </w:r>
    </w:p>
    <w:p w14:paraId="1310A725" w14:textId="77777777" w:rsidR="00F406F0" w:rsidRPr="00CC13E3" w:rsidRDefault="00F406F0" w:rsidP="00F406F0">
      <w:pPr>
        <w:pStyle w:val="ProductList-Body"/>
      </w:pPr>
      <w:r>
        <w:rPr>
          <w:rFonts w:asciiTheme="majorHAnsi" w:hAnsiTheme="majorHAnsi"/>
          <w:sz w:val="16"/>
          <w:szCs w:val="16"/>
        </w:rPr>
        <w:t>Microsoft Dynamics 365 for Team Members, edición Business</w:t>
      </w:r>
    </w:p>
    <w:p w14:paraId="00E8DFA8" w14:textId="77777777" w:rsidR="00F406F0" w:rsidRPr="00CC13E3" w:rsidRDefault="00F406F0" w:rsidP="00F406F0">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42000CF" w14:textId="77777777" w:rsidR="00F406F0" w:rsidRPr="00480879" w:rsidRDefault="00F406F0" w:rsidP="00F406F0">
      <w:pPr>
        <w:pStyle w:val="ProductList-Body"/>
        <w:tabs>
          <w:tab w:val="clear" w:pos="158"/>
          <w:tab w:val="left" w:pos="360"/>
        </w:tabs>
        <w:rPr>
          <w:lang w:val="es-ES"/>
        </w:rPr>
      </w:pPr>
      <w:r w:rsidRPr="00480879">
        <w:rPr>
          <w:b/>
          <w:color w:val="00188F"/>
          <w:lang w:val="es-ES"/>
        </w:rPr>
        <w:t>Usuarios Externos</w:t>
      </w:r>
    </w:p>
    <w:p w14:paraId="3ACBF4FE" w14:textId="45E52CF9" w:rsidR="00F406F0" w:rsidRDefault="00F406F0" w:rsidP="00F406F0">
      <w:pPr>
        <w:pStyle w:val="ProductList-Body"/>
        <w:tabs>
          <w:tab w:val="clear" w:pos="158"/>
          <w:tab w:val="left" w:pos="360"/>
        </w:tabs>
        <w:rPr>
          <w:lang w:val="es-ES"/>
        </w:rPr>
      </w:pPr>
      <w:r w:rsidRPr="00480879">
        <w:rPr>
          <w:lang w:val="es-ES"/>
        </w:rPr>
        <w:t>Los Usuarios Externos de Microsoft Dynamics 365 Services no necesitan una SL para obtener acceso al Servicio Online. Esta excepción no se aplica a los contratistas o agentes del Cliente o de su Filial, así como tampoco a Usuarios Externos que utilizan clientes de Microsoft Dynamics 365 con Microsoft Dynamics 365 Services distintos de Microsoft Dynamics 365 for Operations.</w:t>
      </w:r>
    </w:p>
    <w:p w14:paraId="03FB1584" w14:textId="77777777" w:rsidR="00F406F0" w:rsidRPr="00480879" w:rsidRDefault="00F406F0" w:rsidP="00F406F0">
      <w:pPr>
        <w:pStyle w:val="ProductList-Body"/>
        <w:tabs>
          <w:tab w:val="clear" w:pos="158"/>
          <w:tab w:val="left" w:pos="360"/>
        </w:tabs>
        <w:rPr>
          <w:lang w:val="es-ES"/>
        </w:rPr>
      </w:pP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07BC4056" w14:textId="77777777" w:rsidR="00815BD1" w:rsidRPr="00AB77D4" w:rsidRDefault="00815BD1" w:rsidP="00815BD1">
      <w:pPr>
        <w:pStyle w:val="ProductList-ClauseHeading"/>
        <w:rPr>
          <w:lang w:val="es-MX"/>
        </w:rPr>
      </w:pPr>
      <w:r w:rsidRPr="00AB77D4">
        <w:rPr>
          <w:lang w:val="es-MX"/>
        </w:rPr>
        <w:t>Derechos de uso de servidor para SL de usuario de Dynamics 365, desde los SL de usuario de SA y los SL de usuario de complementos</w:t>
      </w:r>
    </w:p>
    <w:p w14:paraId="5BFCC87B" w14:textId="77777777" w:rsidR="00815BD1" w:rsidRPr="00AB77D4" w:rsidRDefault="00815BD1" w:rsidP="00815BD1">
      <w:pPr>
        <w:pStyle w:val="ProductList-Body"/>
        <w:rPr>
          <w:lang w:val="es-MX"/>
        </w:rPr>
      </w:pPr>
      <w:r w:rsidRPr="00AB77D4">
        <w:rPr>
          <w:lang w:val="es-MX"/>
        </w:rPr>
        <w:t>Los Clientes con suscripciones activas de Microsoft Dynamics 365 Services pueden:</w:t>
      </w:r>
    </w:p>
    <w:p w14:paraId="0BA3FB17"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instalar y utilizar cualquier número de copias del software Microsoft Dynamics 365 On-premises en cualquier servidor;</w:t>
      </w:r>
    </w:p>
    <w:p w14:paraId="2CE4641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permitir a los usuarios o dispositivos con licencias CAL de Microsoft Dynamics 365 On-premises, Microsoft Dynamics CRM y Microsoft Dynamics AX acceder al software de Microsoft Dynamics 365 On-premises Server proporcionado con suscripciones de Microsoft Dynamics 365. los usuarios o dispositivos sin Software Assurance en licencias CAL no pueden acceder a las versiones nuevas de Microsoft Dynamics 365 On-premises Server;</w:t>
      </w:r>
    </w:p>
    <w:p w14:paraId="50E1A6AB"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 xml:space="preserve">recibir y usar actualizaciones relacionadas con requisitos de impuestos gubernamentales y reglamentarios sobre software de Microsoft Dynamics 365 On-premises Server; </w:t>
      </w:r>
    </w:p>
    <w:p w14:paraId="7BC3CAC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modificar o crear trabajos derivativos de complementos, ejecución y otros componentes identificados en documentos impresos o en línea, y usar esos trabajos derivativos, pero solo con el software de Microsoft Dynamics 365 On-premises Server y solo para propósitos internos del Cliente; y</w:t>
      </w:r>
    </w:p>
    <w:p w14:paraId="21483520"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esta disposición de derechos de uso del servidor no se aplica a la licencia de Clientes para Dynamics 365 Business Edition.</w:t>
      </w:r>
    </w:p>
    <w:p w14:paraId="4B279A4B" w14:textId="77777777" w:rsidR="00B9746A" w:rsidRPr="00815BD1" w:rsidRDefault="00B9746A" w:rsidP="00B9746A">
      <w:pPr>
        <w:pStyle w:val="ProductList-Body"/>
        <w:rPr>
          <w:lang w:val="es-MX"/>
        </w:rPr>
      </w:pPr>
    </w:p>
    <w:p w14:paraId="49570749" w14:textId="77777777" w:rsidR="00B9746A" w:rsidRPr="006D2C33" w:rsidRDefault="00B9746A" w:rsidP="00B9746A">
      <w:pPr>
        <w:pStyle w:val="ProductList-Body"/>
      </w:pPr>
      <w:bookmarkStart w:id="112" w:name="_Toc459970722"/>
      <w:bookmarkStart w:id="113" w:name="MicrosoftSocialEngagement"/>
      <w:r>
        <w:rPr>
          <w:b/>
          <w:color w:val="00188F"/>
        </w:rPr>
        <w:t>Microsoft Social Engagement</w:t>
      </w:r>
      <w:bookmarkEnd w:id="112"/>
    </w:p>
    <w:bookmarkEnd w:id="113"/>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0A26E3"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4" w:name="_Toc482972808"/>
      <w:bookmarkStart w:id="115" w:name="O365Services"/>
      <w:r w:rsidRPr="00DE50D3">
        <w:rPr>
          <w:lang w:val="es-ES"/>
        </w:rPr>
        <w:lastRenderedPageBreak/>
        <w:t>Servicios de Office 365</w:t>
      </w:r>
      <w:bookmarkEnd w:id="114"/>
    </w:p>
    <w:bookmarkEnd w:id="115"/>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6" w:name="CoreFeaturesforOffice365Services"/>
      <w:r w:rsidRPr="00DE50D3">
        <w:rPr>
          <w:b/>
          <w:color w:val="00188F"/>
          <w:lang w:val="es-ES"/>
        </w:rPr>
        <w:t>Características Básicas de los Servicios de Office 365</w:t>
      </w:r>
    </w:p>
    <w:bookmarkEnd w:id="116"/>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17" w:name="MicrosoftTeams"/>
      <w:r>
        <w:rPr>
          <w:b/>
          <w:color w:val="00188F"/>
        </w:rPr>
        <w:t>Equipos de Microsoft</w:t>
      </w:r>
      <w:bookmarkEnd w:id="117"/>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8" w:name="ExchangeOnline"/>
      <w:r w:rsidRPr="00DE50D3">
        <w:rPr>
          <w:lang w:val="es-ES"/>
        </w:rPr>
        <w:tab/>
      </w:r>
      <w:bookmarkStart w:id="119" w:name="_Toc482972809"/>
      <w:r w:rsidRPr="00DE50D3">
        <w:rPr>
          <w:lang w:val="es-ES"/>
        </w:rPr>
        <w:t>Exchange Online</w:t>
      </w:r>
      <w:bookmarkEnd w:id="119"/>
    </w:p>
    <w:p w14:paraId="504B85AD" w14:textId="77777777" w:rsidR="00E93FD0" w:rsidRPr="00DE50D3" w:rsidRDefault="00E93FD0" w:rsidP="00E22DEE">
      <w:pPr>
        <w:pStyle w:val="ProductList-Offering1"/>
        <w:keepNext/>
        <w:rPr>
          <w:lang w:val="es-ES"/>
        </w:rPr>
        <w:sectPr w:rsidR="00E93FD0" w:rsidRPr="00DE50D3" w:rsidSect="00E275D6">
          <w:footerReference w:type="first" r:id="rId43"/>
          <w:type w:val="continuous"/>
          <w:pgSz w:w="12240" w:h="15840"/>
          <w:pgMar w:top="1440" w:right="720" w:bottom="1440" w:left="720" w:header="720" w:footer="720" w:gutter="0"/>
          <w:cols w:space="720"/>
          <w:titlePg/>
          <w:docGrid w:linePitch="360"/>
        </w:sectPr>
      </w:pPr>
    </w:p>
    <w:bookmarkEnd w:id="118"/>
    <w:p w14:paraId="22E2295A" w14:textId="722014E0" w:rsidR="00B9746A" w:rsidRDefault="00B9746A" w:rsidP="00B9746A">
      <w:pPr>
        <w:pStyle w:val="ProductList-Body"/>
        <w:rPr>
          <w:rFonts w:asciiTheme="majorHAnsi" w:hAnsiTheme="majorHAnsi"/>
          <w:sz w:val="16"/>
          <w:szCs w:val="16"/>
        </w:rPr>
      </w:pPr>
      <w:r>
        <w:rPr>
          <w:rFonts w:asciiTheme="majorHAnsi" w:hAnsiTheme="majorHAnsi"/>
          <w:sz w:val="16"/>
          <w:szCs w:val="16"/>
        </w:rPr>
        <w:t>Protección contra Amenazas Avanzada de Office 365</w:t>
      </w:r>
    </w:p>
    <w:p w14:paraId="53CDD700" w14:textId="7753ED1D" w:rsidR="00815BD1" w:rsidRPr="00815BD1" w:rsidRDefault="00815BD1" w:rsidP="00B9746A">
      <w:pPr>
        <w:pStyle w:val="ProductList-Body"/>
        <w:rPr>
          <w:rFonts w:asciiTheme="majorHAnsi" w:hAnsiTheme="majorHAnsi"/>
          <w:sz w:val="16"/>
          <w:szCs w:val="16"/>
        </w:rPr>
      </w:pPr>
      <w:r w:rsidRPr="00815BD1">
        <w:rPr>
          <w:rFonts w:asciiTheme="majorHAnsi" w:hAnsiTheme="majorHAnsi"/>
          <w:sz w:val="16"/>
          <w:szCs w:val="16"/>
        </w:rPr>
        <w:t>Inteligencia contra Amenazas de Office 365</w:t>
      </w:r>
    </w:p>
    <w:p w14:paraId="59591AF0" w14:textId="77777777" w:rsidR="00B9746A" w:rsidRPr="00815BD1" w:rsidRDefault="00B9746A" w:rsidP="00B9746A">
      <w:pPr>
        <w:pStyle w:val="ProductList-Body"/>
        <w:rPr>
          <w:rFonts w:asciiTheme="majorHAnsi" w:hAnsiTheme="majorHAnsi"/>
          <w:sz w:val="16"/>
          <w:szCs w:val="16"/>
        </w:rPr>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C19FA1C" w:rsidR="00B9746A" w:rsidRPr="006D2C33" w:rsidRDefault="00B9746A" w:rsidP="00B9746A">
      <w:pPr>
        <w:pStyle w:val="ProductList-Body"/>
      </w:pPr>
      <w:r>
        <w:rPr>
          <w:rFonts w:asciiTheme="majorHAnsi" w:hAnsiTheme="majorHAnsi"/>
          <w:sz w:val="16"/>
          <w:szCs w:val="16"/>
        </w:rPr>
        <w:t>Exchange Online</w:t>
      </w:r>
      <w:r w:rsidR="00815BD1">
        <w:rPr>
          <w:rFonts w:asciiTheme="majorHAnsi" w:hAnsiTheme="majorHAnsi"/>
          <w:sz w:val="16"/>
          <w:szCs w:val="16"/>
        </w:rPr>
        <w:t xml:space="preserve"> </w:t>
      </w:r>
      <w:r w:rsidR="009E70F5">
        <w:rPr>
          <w:rFonts w:asciiTheme="majorHAnsi" w:hAnsiTheme="majorHAnsi"/>
          <w:sz w:val="16"/>
          <w:szCs w:val="16"/>
        </w:rPr>
        <w:t>K1</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4"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0" w:name="_Toc423959249"/>
      <w:r w:rsidRPr="00BB43D7">
        <w:rPr>
          <w:b/>
          <w:color w:val="00188F"/>
          <w:lang w:val="es-ES"/>
        </w:rPr>
        <w:t>Contrato de Nivel de Servicio</w:t>
      </w:r>
      <w:bookmarkEnd w:id="120"/>
    </w:p>
    <w:p w14:paraId="2F7DB073" w14:textId="77777777" w:rsidR="00815BD1" w:rsidRPr="00AB77D4" w:rsidRDefault="00815BD1" w:rsidP="00815BD1">
      <w:pPr>
        <w:pStyle w:val="ProductList-Body"/>
        <w:tabs>
          <w:tab w:val="clear" w:pos="158"/>
          <w:tab w:val="left" w:pos="180"/>
        </w:tabs>
        <w:rPr>
          <w:lang w:val="es-MX"/>
        </w:rPr>
      </w:pPr>
      <w:r w:rsidRPr="00AB77D4">
        <w:rPr>
          <w:lang w:val="es-MX"/>
        </w:rPr>
        <w:t>No existe SLA para Protección contra Amenazas Avanzada de Office 365 o Inteligencia contra Amenazas de Office 365.</w:t>
      </w:r>
    </w:p>
    <w:p w14:paraId="4B754C73" w14:textId="77777777" w:rsidR="00E93FD0"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1" w:name="_Toc482972810"/>
      <w:bookmarkStart w:id="122" w:name="Office365Applications"/>
      <w:r w:rsidRPr="00DE50D3">
        <w:rPr>
          <w:lang w:val="es-ES"/>
        </w:rPr>
        <w:t>Aplicaciones de Office 365</w:t>
      </w:r>
      <w:bookmarkEnd w:id="121"/>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5"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3" w:name="MicrosoftMyAnalytics"/>
      <w:bookmarkStart w:id="124" w:name="_Toc465426847"/>
      <w:bookmarkStart w:id="125" w:name="_Toc482972811"/>
      <w:r>
        <w:t>Microsoft MyAnalytics</w:t>
      </w:r>
      <w:bookmarkEnd w:id="123"/>
      <w:bookmarkEnd w:id="124"/>
      <w:bookmarkEnd w:id="125"/>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0A26E3"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26" w:name="_Toc482972812"/>
      <w:r w:rsidRPr="00DE50D3">
        <w:rPr>
          <w:lang w:val="es-ES"/>
        </w:rPr>
        <w:t>Office Online</w:t>
      </w:r>
      <w:bookmarkEnd w:id="126"/>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7" w:name="_Toc482972813"/>
      <w:r w:rsidRPr="00DE50D3">
        <w:rPr>
          <w:lang w:val="es-ES"/>
        </w:rPr>
        <w:t>OneDrive for Business</w:t>
      </w:r>
      <w:bookmarkEnd w:id="127"/>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28" w:name="_Toc453946627"/>
      <w:bookmarkStart w:id="129" w:name="_Toc451949065"/>
      <w:bookmarkStart w:id="130" w:name="_Toc482972814"/>
      <w:bookmarkStart w:id="131" w:name="ProjectOnline"/>
      <w:r>
        <w:t>Project Online</w:t>
      </w:r>
      <w:bookmarkEnd w:id="128"/>
      <w:bookmarkEnd w:id="129"/>
      <w:bookmarkEnd w:id="130"/>
    </w:p>
    <w:bookmarkEnd w:id="131"/>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2" w:name="_Toc482972815"/>
      <w:r w:rsidRPr="002A03AA">
        <w:rPr>
          <w:lang w:val="es-ES"/>
        </w:rPr>
        <w:t>SharePoint Online</w:t>
      </w:r>
      <w:bookmarkEnd w:id="132"/>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2562B902" w:rsidR="00B9746A" w:rsidRPr="006D2C33" w:rsidRDefault="00B9746A" w:rsidP="00B9746A">
      <w:pPr>
        <w:pStyle w:val="ProductList-Body"/>
      </w:pPr>
      <w:r>
        <w:rPr>
          <w:rFonts w:asciiTheme="majorHAnsi" w:hAnsiTheme="majorHAnsi"/>
          <w:sz w:val="16"/>
          <w:szCs w:val="16"/>
        </w:rPr>
        <w:t xml:space="preserve">SharePoint Online </w:t>
      </w:r>
      <w:r w:rsidR="009E70F5">
        <w:rPr>
          <w:rFonts w:asciiTheme="majorHAnsi" w:hAnsiTheme="majorHAnsi"/>
          <w:sz w:val="16"/>
          <w:szCs w:val="16"/>
        </w:rPr>
        <w:t>K1</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10983118" w:rsidR="001A19E0" w:rsidRPr="00DE50D3" w:rsidRDefault="001A19E0" w:rsidP="006523C8">
      <w:pPr>
        <w:pStyle w:val="ProductList-Body"/>
        <w:tabs>
          <w:tab w:val="clear" w:pos="158"/>
          <w:tab w:val="left" w:pos="180"/>
        </w:tabs>
        <w:rPr>
          <w:lang w:val="es-ES"/>
        </w:rPr>
      </w:pPr>
      <w:r w:rsidRPr="00DE50D3">
        <w:rPr>
          <w:lang w:val="es-ES"/>
        </w:rPr>
        <w:t>Los Usuarios Externos invitados a las colecciones de sitios mediante la funcionalidad Compartir por Correo</w:t>
      </w:r>
      <w:r w:rsidR="00815BD1">
        <w:rPr>
          <w:lang w:val="es-ES"/>
        </w:rPr>
        <w:t xml:space="preserve"> no necesitan SL de Usuario con </w:t>
      </w:r>
      <w:r w:rsidRPr="00DE50D3">
        <w:rPr>
          <w:lang w:val="es-ES"/>
        </w:rPr>
        <w:t>SharePoint Online</w:t>
      </w:r>
      <w:r w:rsidR="00815BD1">
        <w:rPr>
          <w:lang w:val="es-ES"/>
        </w:rPr>
        <w:t xml:space="preserve"> </w:t>
      </w:r>
      <w:r w:rsidR="009E70F5">
        <w:rPr>
          <w:lang w:val="es-ES"/>
        </w:rPr>
        <w:t>K1</w:t>
      </w:r>
      <w:r w:rsidRPr="00DE50D3">
        <w:rPr>
          <w:lang w:val="es-ES"/>
        </w:rPr>
        <w:t xml:space="preserv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3" w:name="SkypeforBusinessOnline"/>
      <w:r w:rsidRPr="00E93619">
        <w:rPr>
          <w:lang w:val="es-ES"/>
        </w:rPr>
        <w:tab/>
      </w:r>
      <w:bookmarkStart w:id="134" w:name="_Toc431797723"/>
      <w:bookmarkStart w:id="135" w:name="_Toc431459539"/>
      <w:bookmarkStart w:id="136" w:name="_Toc482972816"/>
      <w:r w:rsidRPr="00E93619">
        <w:rPr>
          <w:lang w:val="es-ES"/>
        </w:rPr>
        <w:t xml:space="preserve">Skype Empresarial </w:t>
      </w:r>
      <w:bookmarkEnd w:id="134"/>
      <w:r w:rsidRPr="00E93619">
        <w:rPr>
          <w:lang w:val="es-ES"/>
        </w:rPr>
        <w:t>Online</w:t>
      </w:r>
      <w:bookmarkEnd w:id="133"/>
      <w:bookmarkEnd w:id="135"/>
      <w:bookmarkEnd w:id="136"/>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7" w:name="CaracterísticasBásicasdelosServicios"/>
      <w:r w:rsidRPr="00E93619">
        <w:rPr>
          <w:b/>
          <w:color w:val="00188F"/>
          <w:lang w:val="es-ES"/>
        </w:rPr>
        <w:t>Características Básicas de los Servicios de Office 365</w:t>
      </w:r>
      <w:bookmarkEnd w:id="137"/>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lastRenderedPageBreak/>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38" w:name="SkypeforBusinessOnlinePTSN"/>
      <w:r w:rsidRPr="00E93619">
        <w:rPr>
          <w:lang w:val="es-ES"/>
        </w:rPr>
        <w:tab/>
      </w:r>
      <w:bookmarkStart w:id="139" w:name="_Toc482972817"/>
      <w:r w:rsidRPr="00E93619">
        <w:rPr>
          <w:lang w:val="es-ES"/>
        </w:rPr>
        <w:t>Servicios de Skype Empresarial Online PSTN</w:t>
      </w:r>
      <w:bookmarkEnd w:id="139"/>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38"/>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6"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0A26E3"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40" w:name="_Toc482972818"/>
      <w:bookmarkStart w:id="141" w:name="OtherOnlineServices"/>
      <w:r w:rsidRPr="00DE50D3">
        <w:rPr>
          <w:lang w:val="es-ES"/>
        </w:rPr>
        <w:t>Otros Servicios Online</w:t>
      </w:r>
      <w:bookmarkEnd w:id="140"/>
    </w:p>
    <w:p w14:paraId="35C39124" w14:textId="77777777" w:rsidR="00FD6427" w:rsidRPr="008E18C5" w:rsidRDefault="00FD6427" w:rsidP="00FD6427">
      <w:pPr>
        <w:pStyle w:val="ProductList-Offering2Heading"/>
        <w:outlineLvl w:val="2"/>
        <w:rPr>
          <w:lang w:val="es-ES"/>
        </w:rPr>
      </w:pPr>
      <w:bookmarkStart w:id="142" w:name="MicrosoftLearning"/>
      <w:bookmarkEnd w:id="141"/>
      <w:r w:rsidRPr="008E18C5">
        <w:rPr>
          <w:lang w:val="es-ES"/>
        </w:rPr>
        <w:tab/>
      </w:r>
      <w:bookmarkStart w:id="143" w:name="_Toc476230941"/>
      <w:bookmarkStart w:id="144" w:name="_Toc476476626"/>
      <w:bookmarkStart w:id="145" w:name="_Toc482972819"/>
      <w:bookmarkStart w:id="146" w:name="BingMaps"/>
      <w:r w:rsidRPr="008E18C5">
        <w:rPr>
          <w:lang w:val="es-ES"/>
        </w:rPr>
        <w:t>Plataforma de Empresa de Mapas de Bing y Plataforma de Administración de Activos Móviles</w:t>
      </w:r>
      <w:bookmarkEnd w:id="143"/>
      <w:bookmarkEnd w:id="144"/>
      <w:bookmarkEnd w:id="145"/>
    </w:p>
    <w:bookmarkEnd w:id="146"/>
    <w:p w14:paraId="2AA3DA50" w14:textId="77777777" w:rsidR="00FD6427" w:rsidRPr="008E18C5" w:rsidRDefault="00FD6427" w:rsidP="00FD6427">
      <w:pPr>
        <w:pStyle w:val="ProductList-Body"/>
        <w:rPr>
          <w:b/>
          <w:color w:val="00188F"/>
          <w:lang w:val="es-ES"/>
        </w:rPr>
      </w:pPr>
      <w:r w:rsidRPr="008E18C5">
        <w:rPr>
          <w:b/>
          <w:color w:val="00188F"/>
          <w:lang w:val="es-ES"/>
        </w:rPr>
        <w:t>SL de Servicio</w:t>
      </w:r>
    </w:p>
    <w:p w14:paraId="6AFAE66F" w14:textId="77777777" w:rsidR="00FD6427" w:rsidRPr="008E18C5" w:rsidRDefault="00FD6427" w:rsidP="00FD6427">
      <w:pPr>
        <w:pStyle w:val="ProductList-Body"/>
        <w:rPr>
          <w:lang w:val="es-ES"/>
        </w:rPr>
      </w:pPr>
      <w:r w:rsidRPr="008E18C5">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8E18C5" w:rsidRDefault="00FD6427" w:rsidP="00FD6427">
      <w:pPr>
        <w:pStyle w:val="ProductList-Body"/>
        <w:numPr>
          <w:ilvl w:val="0"/>
          <w:numId w:val="41"/>
        </w:numPr>
        <w:ind w:left="450" w:hanging="270"/>
        <w:rPr>
          <w:lang w:val="es-ES"/>
        </w:rPr>
      </w:pPr>
      <w:r w:rsidRPr="008E18C5">
        <w:rPr>
          <w:lang w:val="es-ES"/>
        </w:rPr>
        <w:t>Para la SL de Servicio de Plataforma de Empresa de Mapas de Bing:</w:t>
      </w:r>
    </w:p>
    <w:p w14:paraId="2B53CFB1"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Público de Mapas de Bing, disponible para un número específico de transacciones facturables, para uso en un sitio web que está disponible públicamente sin restricción,</w:t>
      </w:r>
    </w:p>
    <w:p w14:paraId="4953829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Uso de Sitio Web Interno de Mapas de Bing, disponible para un número específico de transacciones facturables, para uso en un sitio web interno (por ejemplo, Intranet) en una red privada,</w:t>
      </w:r>
    </w:p>
    <w:p w14:paraId="23C55A55"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o</w:t>
      </w:r>
    </w:p>
    <w:p w14:paraId="65273E4D" w14:textId="77777777" w:rsidR="00FD6427" w:rsidRPr="008E18C5" w:rsidRDefault="00FD6427" w:rsidP="00FD6427">
      <w:pPr>
        <w:pStyle w:val="ProductList-Body"/>
        <w:numPr>
          <w:ilvl w:val="0"/>
          <w:numId w:val="42"/>
        </w:numPr>
        <w:spacing w:before="40"/>
        <w:ind w:left="810" w:hanging="270"/>
        <w:rPr>
          <w:lang w:val="es-ES"/>
        </w:rPr>
      </w:pPr>
      <w:r w:rsidRPr="008E18C5">
        <w:rPr>
          <w:lang w:val="es-ES"/>
        </w:rPr>
        <w:t>SL de Complemento de Usuario Conocido de Mapas de Bing Light.</w:t>
      </w:r>
    </w:p>
    <w:p w14:paraId="2D8DFE7E" w14:textId="77777777" w:rsidR="00FD6427" w:rsidRPr="008E18C5" w:rsidRDefault="00FD6427" w:rsidP="00FD6427">
      <w:pPr>
        <w:pStyle w:val="ProductList-Body"/>
        <w:numPr>
          <w:ilvl w:val="0"/>
          <w:numId w:val="20"/>
        </w:numPr>
        <w:spacing w:before="40"/>
        <w:ind w:left="450" w:hanging="270"/>
        <w:rPr>
          <w:lang w:val="es-ES"/>
        </w:rPr>
      </w:pPr>
      <w:r w:rsidRPr="008E18C5">
        <w:rPr>
          <w:lang w:val="es-ES"/>
        </w:rPr>
        <w:t>Para la SL de Servicio de la Plataforma de Administración de Activos Móviles, para cada Activo:</w:t>
      </w:r>
    </w:p>
    <w:p w14:paraId="3B68FE8A"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Norteamérica (con enrutamiento o sin enrutamiento)</w:t>
      </w:r>
    </w:p>
    <w:p w14:paraId="45F9DB02"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Europa (con enrutamiento o sin enrutamiento), o</w:t>
      </w:r>
    </w:p>
    <w:p w14:paraId="1D53C4A1" w14:textId="77777777" w:rsidR="00FD6427" w:rsidRPr="008E18C5" w:rsidRDefault="00FD6427" w:rsidP="00FD6427">
      <w:pPr>
        <w:pStyle w:val="ProductList-Body"/>
        <w:numPr>
          <w:ilvl w:val="1"/>
          <w:numId w:val="20"/>
        </w:numPr>
        <w:spacing w:before="40"/>
        <w:ind w:left="810" w:hanging="270"/>
        <w:rPr>
          <w:lang w:val="es-ES"/>
        </w:rPr>
      </w:pPr>
      <w:r w:rsidRPr="008E18C5">
        <w:rPr>
          <w:lang w:val="es-ES"/>
        </w:rPr>
        <w:t>SL de Complemento de Administración de Activos Móviles para el Resto del Mundo (con enrutamiento o sin enrutamiento)</w:t>
      </w:r>
    </w:p>
    <w:p w14:paraId="31AB135B" w14:textId="77777777" w:rsidR="00FD6427" w:rsidRPr="008E18C5" w:rsidRDefault="00FD6427" w:rsidP="00FD6427">
      <w:pPr>
        <w:pStyle w:val="ProductList-Body"/>
        <w:rPr>
          <w:lang w:val="es-ES"/>
        </w:rPr>
      </w:pPr>
    </w:p>
    <w:p w14:paraId="0B124CC0" w14:textId="77777777" w:rsidR="00FD6427" w:rsidRPr="008E18C5" w:rsidRDefault="00FD6427" w:rsidP="00FD6427">
      <w:pPr>
        <w:pStyle w:val="ProductList-Body"/>
        <w:rPr>
          <w:b/>
          <w:color w:val="00188F"/>
          <w:lang w:val="es-ES"/>
        </w:rPr>
      </w:pPr>
      <w:r w:rsidRPr="008E18C5">
        <w:rPr>
          <w:b/>
          <w:color w:val="00188F"/>
          <w:lang w:val="es-ES"/>
        </w:rPr>
        <w:lastRenderedPageBreak/>
        <w:t>SL de Complemento de la SL de Servicio de la Plataforma de Administración de Activos Móviles Susceptibles de Actualización</w:t>
      </w:r>
    </w:p>
    <w:p w14:paraId="58170830" w14:textId="77777777" w:rsidR="00FD6427" w:rsidRPr="008E18C5" w:rsidRDefault="00FD6427" w:rsidP="00FD6427">
      <w:pPr>
        <w:pStyle w:val="ProductList-Body"/>
        <w:rPr>
          <w:lang w:val="es-ES"/>
        </w:rPr>
      </w:pPr>
      <w:r w:rsidRPr="008E18C5">
        <w:rPr>
          <w:lang w:val="es-ES"/>
        </w:rPr>
        <w:t>Para la Plataforma de Administración de Activos Móviles, se requiere una SL de Complemento por cada activo monitoreado cuyo GPS u otra posición basada en sensor se puede supervisar, mostrar, revertir por código geográfico o utilizar para realizar cálculos a través del uso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8E18C5" w:rsidRDefault="00FD6427" w:rsidP="00FD6427">
      <w:pPr>
        <w:pStyle w:val="ProductList-Body"/>
        <w:rPr>
          <w:lang w:val="es-ES"/>
        </w:rPr>
      </w:pPr>
    </w:p>
    <w:p w14:paraId="0F0A1071" w14:textId="77777777" w:rsidR="00FD6427" w:rsidRPr="008E18C5" w:rsidRDefault="00FD6427" w:rsidP="00FD6427">
      <w:pPr>
        <w:pStyle w:val="ProductList-Body"/>
        <w:rPr>
          <w:b/>
          <w:color w:val="00188F"/>
          <w:lang w:val="es-ES"/>
        </w:rPr>
      </w:pPr>
      <w:r w:rsidRPr="008E18C5">
        <w:rPr>
          <w:b/>
          <w:color w:val="00188F"/>
          <w:lang w:val="es-ES"/>
        </w:rPr>
        <w:t>Usuarios Autenticados</w:t>
      </w:r>
    </w:p>
    <w:p w14:paraId="10257274" w14:textId="77777777" w:rsidR="00FD6427" w:rsidRPr="008E18C5" w:rsidRDefault="00FD6427" w:rsidP="00FD6427">
      <w:pPr>
        <w:pStyle w:val="ProductList-Body"/>
        <w:rPr>
          <w:lang w:val="es-ES"/>
        </w:rPr>
      </w:pPr>
      <w:r w:rsidRPr="008E18C5">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FD6427" w:rsidRDefault="000322E3" w:rsidP="000322E3">
      <w:pPr>
        <w:pStyle w:val="ProductList-Body"/>
        <w:rPr>
          <w:lang w:val="es-ES"/>
        </w:rPr>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7" w:history="1">
        <w:r>
          <w:rPr>
            <w:rStyle w:val="Hyperlink"/>
          </w:rPr>
          <w:t>https://aka.ms/bingmapsplatformapistou</w:t>
        </w:r>
      </w:hyperlink>
      <w:r>
        <w:t xml:space="preserve"> y </w:t>
      </w:r>
      <w:hyperlink r:id="rId48" w:history="1">
        <w:r w:rsidR="00F406F0">
          <w:rPr>
            <w:rStyle w:val="Hyperlink"/>
          </w:rPr>
          <w:t>https://aka.ms/bingmapsplatformsdks/</w:t>
        </w:r>
      </w:hyperlink>
      <w:r>
        <w:t>.</w:t>
      </w:r>
    </w:p>
    <w:p w14:paraId="4872AB9B" w14:textId="77777777" w:rsidR="000322E3" w:rsidRPr="00FD6427" w:rsidRDefault="000322E3" w:rsidP="000322E3">
      <w:pPr>
        <w:pStyle w:val="ProductList-Body"/>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9"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0A26E3"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0727410D" w14:textId="77777777" w:rsidR="003422FA" w:rsidRPr="00C731FD" w:rsidRDefault="003422FA" w:rsidP="003422FA">
      <w:pPr>
        <w:pStyle w:val="ProductList-Offering2Heading"/>
        <w:outlineLvl w:val="2"/>
        <w:rPr>
          <w:lang w:val="es-ES"/>
        </w:rPr>
      </w:pPr>
      <w:bookmarkStart w:id="147" w:name="BusinessApplicationPlatform"/>
      <w:r w:rsidRPr="00C731FD">
        <w:rPr>
          <w:lang w:val="es-ES"/>
        </w:rPr>
        <w:tab/>
      </w:r>
      <w:bookmarkStart w:id="148" w:name="_Toc476230942"/>
      <w:bookmarkStart w:id="149" w:name="_Toc482972820"/>
      <w:r w:rsidRPr="00C731FD">
        <w:rPr>
          <w:lang w:val="es-ES"/>
        </w:rPr>
        <w:t>Plataforma de Aplicaciones Empresariales</w:t>
      </w:r>
      <w:bookmarkEnd w:id="148"/>
      <w:bookmarkEnd w:id="149"/>
    </w:p>
    <w:bookmarkEnd w:id="147"/>
    <w:p w14:paraId="07F736B0"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first" r:id="rId50"/>
          <w:type w:val="continuous"/>
          <w:pgSz w:w="12240" w:h="15840"/>
          <w:pgMar w:top="1440" w:right="720" w:bottom="1440" w:left="720" w:header="720" w:footer="720" w:gutter="0"/>
          <w:cols w:space="720"/>
          <w:titlePg/>
          <w:docGrid w:linePitch="360"/>
        </w:sectPr>
      </w:pPr>
    </w:p>
    <w:p w14:paraId="31F9C2C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Flow</w:t>
      </w:r>
    </w:p>
    <w:p w14:paraId="55B2E32D"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PowerApps</w:t>
      </w:r>
    </w:p>
    <w:p w14:paraId="4AC211BC"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Pro</w:t>
      </w:r>
    </w:p>
    <w:p w14:paraId="122F31B7"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Power BI Premium</w:t>
      </w:r>
    </w:p>
    <w:p w14:paraId="3792F9D8" w14:textId="77777777" w:rsidR="003422FA" w:rsidRPr="00C731FD" w:rsidRDefault="003422FA" w:rsidP="003422FA">
      <w:pPr>
        <w:pStyle w:val="ProductList-Body"/>
        <w:rPr>
          <w:rFonts w:asciiTheme="majorHAnsi" w:hAnsiTheme="majorHAnsi"/>
          <w:sz w:val="16"/>
          <w:szCs w:val="16"/>
          <w:lang w:val="es-ES"/>
        </w:rPr>
        <w:sectPr w:rsidR="003422FA" w:rsidRPr="00C731F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Microsoft Stream</w:t>
      </w:r>
    </w:p>
    <w:p w14:paraId="1C87AE6F"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1C3B9F6F" w14:textId="77777777" w:rsidR="003422FA" w:rsidRPr="00C731FD" w:rsidRDefault="003422FA" w:rsidP="003422FA">
      <w:pPr>
        <w:pStyle w:val="ProductList-Body"/>
        <w:keepNext/>
        <w:tabs>
          <w:tab w:val="clear" w:pos="158"/>
          <w:tab w:val="left" w:pos="360"/>
        </w:tabs>
        <w:rPr>
          <w:lang w:val="es-ES"/>
        </w:rPr>
      </w:pPr>
      <w:r w:rsidRPr="00C731FD">
        <w:rPr>
          <w:b/>
          <w:color w:val="00188F"/>
          <w:lang w:val="es-ES"/>
        </w:rPr>
        <w:t>Notificaciones</w:t>
      </w:r>
    </w:p>
    <w:p w14:paraId="36602743" w14:textId="77777777" w:rsidR="003422FA" w:rsidRPr="00C731FD" w:rsidRDefault="003422FA" w:rsidP="003422FA">
      <w:pPr>
        <w:pStyle w:val="ProductList-Body"/>
        <w:rPr>
          <w:lang w:val="es-ES"/>
        </w:rPr>
      </w:pPr>
      <w:r w:rsidRPr="00C731FD">
        <w:rPr>
          <w:lang w:val="es-ES"/>
        </w:rPr>
        <w:t xml:space="preserve">Se aplican las notificaciones de Mapas de Bing, </w:t>
      </w:r>
      <w:r w:rsidRPr="00C731FD">
        <w:rPr>
          <w:color w:val="000000" w:themeColor="text1"/>
          <w:lang w:val="es-ES"/>
        </w:rPr>
        <w:t xml:space="preserve">el Estándar Visual H.264/AVC, el Estándar de Video VC-1, el Estándar Visual MPEG-4 Parte 2 y el Estándar de Video MPEG-2 </w:t>
      </w:r>
      <w:r w:rsidRPr="00C731FD">
        <w:rPr>
          <w:lang w:val="es-ES"/>
        </w:rPr>
        <w:t xml:space="preserve">que se encuentran en el </w:t>
      </w:r>
      <w:hyperlink w:anchor="Attachment1" w:history="1">
        <w:r w:rsidRPr="00C731FD">
          <w:rPr>
            <w:rStyle w:val="Hyperlink"/>
            <w:lang w:val="es-ES"/>
          </w:rPr>
          <w:t>Anexo 1</w:t>
        </w:r>
      </w:hyperlink>
      <w:r w:rsidRPr="00C731FD">
        <w:rPr>
          <w:lang w:val="es-ES"/>
        </w:rPr>
        <w:t>.</w:t>
      </w:r>
    </w:p>
    <w:p w14:paraId="21CF0930" w14:textId="77777777" w:rsidR="003422FA" w:rsidRPr="00C731FD" w:rsidRDefault="003422FA" w:rsidP="003422FA">
      <w:pPr>
        <w:pStyle w:val="ProductList-Body"/>
        <w:rPr>
          <w:lang w:val="es-ES"/>
        </w:rPr>
      </w:pPr>
    </w:p>
    <w:p w14:paraId="1EA033BB" w14:textId="77777777" w:rsidR="003422FA" w:rsidRPr="00C731FD" w:rsidRDefault="003422FA" w:rsidP="003422FA">
      <w:pPr>
        <w:pStyle w:val="ProductList-Body"/>
        <w:keepNext/>
        <w:tabs>
          <w:tab w:val="clear" w:pos="158"/>
          <w:tab w:val="left" w:pos="360"/>
        </w:tabs>
        <w:rPr>
          <w:lang w:val="es-ES"/>
        </w:rPr>
      </w:pPr>
      <w:r w:rsidRPr="00C731FD">
        <w:rPr>
          <w:b/>
          <w:color w:val="00188F"/>
          <w:szCs w:val="18"/>
          <w:lang w:val="es-ES"/>
        </w:rPr>
        <w:t>Microsoft Power BI</w:t>
      </w:r>
    </w:p>
    <w:p w14:paraId="02ED56BE" w14:textId="77777777" w:rsidR="003422FA" w:rsidRPr="00C731FD" w:rsidRDefault="003422FA" w:rsidP="003422FA">
      <w:pPr>
        <w:pStyle w:val="ProductList-Body"/>
        <w:ind w:left="180"/>
        <w:rPr>
          <w:lang w:val="es-ES"/>
        </w:rPr>
      </w:pPr>
      <w:r w:rsidRPr="00C731FD">
        <w:rPr>
          <w:b/>
          <w:color w:val="0072C6"/>
          <w:szCs w:val="18"/>
          <w:lang w:val="es-ES"/>
        </w:rPr>
        <w:t>Definiciones</w:t>
      </w:r>
    </w:p>
    <w:p w14:paraId="66256746" w14:textId="77777777" w:rsidR="003422FA" w:rsidRPr="00C731FD" w:rsidRDefault="003422FA" w:rsidP="003422FA">
      <w:pPr>
        <w:pStyle w:val="ProductList-Body"/>
        <w:ind w:left="180"/>
        <w:rPr>
          <w:lang w:val="es-ES"/>
        </w:rPr>
      </w:pPr>
      <w:r w:rsidRPr="00C731FD">
        <w:rPr>
          <w:szCs w:val="18"/>
          <w:lang w:val="es-ES"/>
        </w:rPr>
        <w:t xml:space="preserve">“Aplicación del Cliente” es una aplicación o cualquier conjunto de aplicaciones que agrega una funcionalidad principal e importante a las Capacidades Integradas y que no es principalmente un sustituto de ninguna parte de los servicios de Microsoft Power BI. </w:t>
      </w:r>
    </w:p>
    <w:p w14:paraId="43F7E7BC" w14:textId="77777777" w:rsidR="003422FA" w:rsidRPr="00C731FD" w:rsidRDefault="003422FA" w:rsidP="003422FA">
      <w:pPr>
        <w:pStyle w:val="ProductList-Body"/>
        <w:ind w:left="180"/>
        <w:rPr>
          <w:lang w:val="es-ES"/>
        </w:rPr>
      </w:pPr>
      <w:r w:rsidRPr="00C731FD">
        <w:rPr>
          <w:szCs w:val="18"/>
          <w:lang w:val="es-ES"/>
        </w:rPr>
        <w:t xml:space="preserve">“Capacidades Integradas” se refiere a las API de Power BI y las vistas integradas para uso de una aplicación. </w:t>
      </w:r>
    </w:p>
    <w:p w14:paraId="1881F915" w14:textId="77777777" w:rsidR="003422FA" w:rsidRPr="00C731FD" w:rsidRDefault="003422FA" w:rsidP="003422FA">
      <w:pPr>
        <w:pStyle w:val="ProductList-Body"/>
        <w:ind w:left="180"/>
        <w:rPr>
          <w:lang w:val="es-ES"/>
        </w:rPr>
      </w:pPr>
    </w:p>
    <w:p w14:paraId="4D3D4FAD" w14:textId="77777777" w:rsidR="003422FA" w:rsidRPr="00C731FD" w:rsidRDefault="003422FA" w:rsidP="003422FA">
      <w:pPr>
        <w:pStyle w:val="ProductList-Body"/>
        <w:ind w:left="180"/>
        <w:rPr>
          <w:lang w:val="es-ES"/>
        </w:rPr>
      </w:pPr>
      <w:r w:rsidRPr="00C731FD">
        <w:rPr>
          <w:b/>
          <w:color w:val="0072C6"/>
          <w:szCs w:val="18"/>
          <w:lang w:val="es-ES"/>
        </w:rPr>
        <w:t>Excepción de Hospedaje para Capacidades Integradas</w:t>
      </w:r>
    </w:p>
    <w:p w14:paraId="442690C4" w14:textId="77777777" w:rsidR="003422FA" w:rsidRPr="00C731FD" w:rsidRDefault="003422FA" w:rsidP="003422FA">
      <w:pPr>
        <w:pStyle w:val="ProductList-Body"/>
        <w:ind w:left="180"/>
        <w:rPr>
          <w:lang w:val="es-ES"/>
        </w:rPr>
      </w:pPr>
      <w:r w:rsidRPr="00C731FD">
        <w:rPr>
          <w:szCs w:val="18"/>
          <w:lang w:val="es-ES"/>
        </w:rPr>
        <w:t>El Cliente puede crear y mantener una Aplicación del Cliente y, a pesar de cualquier disposición en sentido contrario en su contrato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uso de las Capacidades Integradas a terceros, en relación con el uso de esa Aplicación del Cliente. El Cliente es responsable de ese uso y de asegurarse de que estos términos y los términos y condiciones del contrato de licencias por volumen del Cliente se cumplan mediante ese uso.</w:t>
      </w:r>
    </w:p>
    <w:p w14:paraId="168C7EC8" w14:textId="77777777" w:rsidR="003422FA" w:rsidRPr="00C731FD" w:rsidRDefault="003422FA" w:rsidP="003422FA">
      <w:pPr>
        <w:pStyle w:val="ProductList-Body"/>
        <w:ind w:left="180"/>
        <w:rPr>
          <w:lang w:val="es-ES"/>
        </w:rPr>
      </w:pPr>
    </w:p>
    <w:p w14:paraId="26E86E63" w14:textId="77777777" w:rsidR="003422FA" w:rsidRPr="00C731FD" w:rsidRDefault="003422FA" w:rsidP="003422FA">
      <w:pPr>
        <w:pStyle w:val="ProductList-Body"/>
        <w:ind w:left="180"/>
        <w:rPr>
          <w:lang w:val="es-ES"/>
        </w:rPr>
      </w:pPr>
      <w:r w:rsidRPr="00C731FD">
        <w:rPr>
          <w:b/>
          <w:color w:val="0072C6"/>
          <w:szCs w:val="18"/>
          <w:lang w:val="es-ES"/>
        </w:rPr>
        <w:t>Limitaciones</w:t>
      </w:r>
    </w:p>
    <w:p w14:paraId="3DDF9A7D" w14:textId="77777777" w:rsidR="003422FA" w:rsidRPr="00C731FD" w:rsidRDefault="003422FA" w:rsidP="003422FA">
      <w:pPr>
        <w:pStyle w:val="ProductList-Body"/>
        <w:ind w:left="180"/>
        <w:rPr>
          <w:lang w:val="es-ES"/>
        </w:rPr>
      </w:pPr>
      <w:r w:rsidRPr="00C731FD">
        <w:rPr>
          <w:szCs w:val="18"/>
          <w:lang w:val="es-ES"/>
        </w:rPr>
        <w:t>El Cliente no puede</w:t>
      </w:r>
    </w:p>
    <w:p w14:paraId="46369509" w14:textId="77777777" w:rsidR="003422FA" w:rsidRPr="00C731FD" w:rsidRDefault="003422FA" w:rsidP="003422FA">
      <w:pPr>
        <w:pStyle w:val="ProductList-Body"/>
        <w:numPr>
          <w:ilvl w:val="0"/>
          <w:numId w:val="43"/>
        </w:numPr>
        <w:ind w:left="810" w:hanging="270"/>
        <w:rPr>
          <w:lang w:val="es-ES"/>
        </w:rPr>
      </w:pPr>
      <w:r w:rsidRPr="00C731FD">
        <w:rPr>
          <w:szCs w:val="18"/>
          <w:lang w:val="es-ES"/>
        </w:rPr>
        <w:t>revender o redistribuir los servicios de Microsoft Power BI, o bien</w:t>
      </w:r>
    </w:p>
    <w:p w14:paraId="37005C20" w14:textId="77777777" w:rsidR="003422FA" w:rsidRPr="00C731FD" w:rsidRDefault="003422FA" w:rsidP="003422FA">
      <w:pPr>
        <w:pStyle w:val="ProductList-Body"/>
        <w:numPr>
          <w:ilvl w:val="0"/>
          <w:numId w:val="43"/>
        </w:numPr>
        <w:ind w:left="810" w:hanging="270"/>
        <w:rPr>
          <w:lang w:val="es-ES"/>
        </w:rPr>
      </w:pPr>
      <w:r w:rsidRPr="00C731FD">
        <w:rPr>
          <w:szCs w:val="18"/>
          <w:lang w:val="es-ES"/>
        </w:rPr>
        <w:t xml:space="preserve">permitir que varios usuarios directa o indirectamente accedan a cualquier característica de Microsoft Power BI que esté disponible por usuario. </w:t>
      </w:r>
    </w:p>
    <w:p w14:paraId="23DB1A02" w14:textId="77777777" w:rsidR="003422FA" w:rsidRPr="00C731FD" w:rsidRDefault="003422FA" w:rsidP="003422FA">
      <w:pPr>
        <w:pStyle w:val="ProductList-Body"/>
        <w:ind w:left="180"/>
        <w:rPr>
          <w:lang w:val="es-ES"/>
        </w:rPr>
      </w:pPr>
    </w:p>
    <w:p w14:paraId="27818529" w14:textId="77777777" w:rsidR="003422FA" w:rsidRPr="00C731FD" w:rsidRDefault="003422FA" w:rsidP="003422FA">
      <w:pPr>
        <w:pStyle w:val="ProductList-Body"/>
        <w:ind w:left="180"/>
        <w:rPr>
          <w:lang w:val="es-ES"/>
        </w:rPr>
      </w:pPr>
      <w:r w:rsidRPr="00C731FD">
        <w:rPr>
          <w:b/>
          <w:color w:val="0072C6"/>
          <w:szCs w:val="18"/>
          <w:lang w:val="es-ES"/>
        </w:rPr>
        <w:t xml:space="preserve">Acceso sin una SL de Usuario </w:t>
      </w:r>
    </w:p>
    <w:p w14:paraId="2EDE45D8" w14:textId="77777777" w:rsidR="003422FA" w:rsidRPr="00C731FD" w:rsidRDefault="003422FA" w:rsidP="003422FA">
      <w:pPr>
        <w:pStyle w:val="ProductList-Body"/>
        <w:ind w:left="180"/>
        <w:rPr>
          <w:lang w:val="es-ES"/>
        </w:rPr>
      </w:pPr>
      <w:r w:rsidRPr="00C731FD">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6FF1960A" w14:textId="77777777" w:rsidR="00815BD1" w:rsidRPr="00780451" w:rsidRDefault="000A26E3"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487EEB8B" w14:textId="666C83FD" w:rsidR="00FD6427" w:rsidRPr="008E18C5" w:rsidRDefault="00FD6427" w:rsidP="00FD6427">
      <w:pPr>
        <w:pStyle w:val="ProductList-Offering2Heading"/>
        <w:ind w:firstLine="158"/>
        <w:outlineLvl w:val="2"/>
        <w:rPr>
          <w:b w:val="0"/>
          <w:color w:val="000000" w:themeColor="text1"/>
          <w:sz w:val="8"/>
          <w:szCs w:val="8"/>
          <w:lang w:val="es-ES"/>
        </w:rPr>
      </w:pPr>
      <w:bookmarkStart w:id="150" w:name="_Toc482972821"/>
      <w:bookmarkStart w:id="151" w:name="_Toc476476628"/>
      <w:r w:rsidRPr="008E18C5">
        <w:rPr>
          <w:lang w:val="es-ES"/>
        </w:rPr>
        <w:lastRenderedPageBreak/>
        <w:t>Kaizala</w:t>
      </w:r>
      <w:bookmarkEnd w:id="150"/>
    </w:p>
    <w:p w14:paraId="481F0252" w14:textId="77777777" w:rsidR="00FD6427" w:rsidRPr="008E18C5" w:rsidRDefault="00FD6427" w:rsidP="00FD6427">
      <w:pPr>
        <w:pStyle w:val="ProductList-Body"/>
        <w:keepNext/>
        <w:tabs>
          <w:tab w:val="clear" w:pos="158"/>
          <w:tab w:val="left" w:pos="360"/>
        </w:tabs>
        <w:rPr>
          <w:b/>
          <w:color w:val="00188F"/>
          <w:lang w:val="es-ES"/>
        </w:rPr>
      </w:pPr>
      <w:r w:rsidRPr="008E18C5">
        <w:rPr>
          <w:b/>
          <w:color w:val="00188F"/>
          <w:lang w:val="es-ES"/>
        </w:rPr>
        <w:t>Contrato de Nivel de Servicio</w:t>
      </w:r>
    </w:p>
    <w:p w14:paraId="68A8E0EC" w14:textId="77777777" w:rsidR="00FD6427" w:rsidRPr="008E18C5" w:rsidRDefault="00FD6427" w:rsidP="00FD6427">
      <w:pPr>
        <w:pStyle w:val="ProductList-Body"/>
        <w:rPr>
          <w:b/>
          <w:color w:val="00188F"/>
          <w:lang w:val="es-ES"/>
        </w:rPr>
      </w:pPr>
      <w:r w:rsidRPr="008E18C5">
        <w:rPr>
          <w:lang w:val="es-ES"/>
        </w:rPr>
        <w:t>No existe un SLA para Kaizala.</w:t>
      </w:r>
    </w:p>
    <w:p w14:paraId="31C9B579" w14:textId="77777777" w:rsidR="00FD6427" w:rsidRPr="008E18C5" w:rsidRDefault="000A26E3" w:rsidP="00FD6427">
      <w:pPr>
        <w:pStyle w:val="ProductList-Body"/>
        <w:shd w:val="clear" w:color="auto" w:fill="A6A6A6" w:themeFill="background1" w:themeFillShade="A6"/>
        <w:spacing w:before="120" w:after="240"/>
        <w:jc w:val="right"/>
        <w:rPr>
          <w:sz w:val="16"/>
          <w:szCs w:val="16"/>
          <w:lang w:val="es-ES"/>
        </w:rPr>
      </w:pPr>
      <w:hyperlink w:anchor="TableofContents" w:history="1">
        <w:r w:rsidR="00FD6427" w:rsidRPr="008E18C5">
          <w:rPr>
            <w:rStyle w:val="Hyperlink"/>
            <w:sz w:val="16"/>
            <w:szCs w:val="16"/>
            <w:lang w:val="es-ES"/>
          </w:rPr>
          <w:t>Tabla de contenido</w:t>
        </w:r>
      </w:hyperlink>
      <w:r w:rsidR="00FD6427" w:rsidRPr="008E18C5">
        <w:rPr>
          <w:sz w:val="16"/>
          <w:szCs w:val="16"/>
          <w:lang w:val="es-ES"/>
        </w:rPr>
        <w:t xml:space="preserve"> / </w:t>
      </w:r>
      <w:hyperlink w:anchor="GeneralTerms" w:history="1">
        <w:r w:rsidR="00FD6427" w:rsidRPr="008E18C5">
          <w:rPr>
            <w:rStyle w:val="Hyperlink"/>
            <w:sz w:val="16"/>
            <w:szCs w:val="16"/>
            <w:lang w:val="es-ES"/>
          </w:rPr>
          <w:t>Términos generales</w:t>
        </w:r>
      </w:hyperlink>
    </w:p>
    <w:p w14:paraId="2215F60B" w14:textId="06B89473" w:rsidR="00815BD1" w:rsidRPr="00AB77D4" w:rsidRDefault="00FD6427" w:rsidP="00815BD1">
      <w:pPr>
        <w:pStyle w:val="ProductList-Offering2Heading"/>
        <w:outlineLvl w:val="2"/>
        <w:rPr>
          <w:b w:val="0"/>
          <w:color w:val="000000" w:themeColor="text1"/>
          <w:sz w:val="8"/>
          <w:szCs w:val="8"/>
          <w:lang w:val="es-MX"/>
        </w:rPr>
      </w:pPr>
      <w:r>
        <w:rPr>
          <w:lang w:val="es-MX"/>
        </w:rPr>
        <w:tab/>
      </w:r>
      <w:bookmarkStart w:id="152" w:name="_Toc482972822"/>
      <w:r w:rsidR="00815BD1" w:rsidRPr="00AB77D4">
        <w:rPr>
          <w:lang w:val="es-MX"/>
        </w:rPr>
        <w:t>Microsoft Cloud App Security</w:t>
      </w:r>
      <w:bookmarkEnd w:id="151"/>
      <w:bookmarkEnd w:id="152"/>
    </w:p>
    <w:p w14:paraId="3F8CD9F0"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1991B324"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y Servicios Profesionales que se encuentran en el </w:t>
      </w:r>
      <w:hyperlink w:anchor="Attachment1" w:history="1">
        <w:r w:rsidRPr="00AB77D4">
          <w:rPr>
            <w:rStyle w:val="Hyperlink"/>
            <w:lang w:val="es-MX"/>
          </w:rPr>
          <w:t>Anexo 1</w:t>
        </w:r>
      </w:hyperlink>
      <w:r w:rsidRPr="00AB77D4">
        <w:rPr>
          <w:lang w:val="es-MX"/>
        </w:rPr>
        <w:t>.</w:t>
      </w:r>
    </w:p>
    <w:p w14:paraId="05923596" w14:textId="77777777" w:rsidR="00815BD1" w:rsidRPr="00780451" w:rsidRDefault="000A26E3"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79377435" w14:textId="77777777" w:rsidR="003422FA" w:rsidRPr="00C731FD" w:rsidRDefault="003422FA" w:rsidP="003422FA">
      <w:pPr>
        <w:pStyle w:val="ProductList-Offering2Heading"/>
        <w:outlineLvl w:val="2"/>
        <w:rPr>
          <w:lang w:val="es-ES"/>
        </w:rPr>
      </w:pPr>
      <w:r w:rsidRPr="00C731FD">
        <w:rPr>
          <w:lang w:val="es-ES"/>
        </w:rPr>
        <w:tab/>
      </w:r>
      <w:bookmarkStart w:id="153" w:name="_Toc476230944"/>
      <w:bookmarkStart w:id="154" w:name="_Toc482972823"/>
      <w:r w:rsidRPr="00C731FD">
        <w:rPr>
          <w:lang w:val="es-ES"/>
        </w:rPr>
        <w:t>Microsoft Intune</w:t>
      </w:r>
      <w:bookmarkEnd w:id="153"/>
      <w:bookmarkEnd w:id="154"/>
    </w:p>
    <w:p w14:paraId="5F721A7A" w14:textId="77777777" w:rsidR="003422FA" w:rsidRPr="00C731FD" w:rsidRDefault="003422FA" w:rsidP="003422FA">
      <w:pPr>
        <w:pStyle w:val="ProductList-Body"/>
        <w:rPr>
          <w:rFonts w:asciiTheme="majorHAnsi" w:hAnsiTheme="majorHAnsi"/>
          <w:sz w:val="16"/>
          <w:szCs w:val="16"/>
          <w:lang w:val="es-ES"/>
        </w:rPr>
        <w:sectPr w:rsidR="003422FA" w:rsidRPr="00C731FD"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376E92A9"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(por usuario, por dispositivo)</w:t>
      </w:r>
    </w:p>
    <w:p w14:paraId="27FD3D28" w14:textId="77777777" w:rsidR="003422FA" w:rsidRPr="00C731FD" w:rsidRDefault="003422FA" w:rsidP="003422FA">
      <w:pPr>
        <w:pStyle w:val="ProductList-Body"/>
        <w:rPr>
          <w:lang w:val="es-ES"/>
        </w:rPr>
      </w:pPr>
      <w:r w:rsidRPr="00C731FD">
        <w:rPr>
          <w:rFonts w:asciiTheme="majorHAnsi" w:hAnsiTheme="majorHAnsi"/>
          <w:sz w:val="16"/>
          <w:szCs w:val="16"/>
          <w:lang w:val="es-ES"/>
        </w:rPr>
        <w:t>Microsoft Intune para EDU (por usuario, por dispositivo)</w:t>
      </w:r>
    </w:p>
    <w:p w14:paraId="391FE041" w14:textId="77777777" w:rsidR="003422FA" w:rsidRPr="00C731FD" w:rsidRDefault="003422FA" w:rsidP="003422FA">
      <w:pPr>
        <w:pStyle w:val="ProductList-Body"/>
        <w:rPr>
          <w:lang w:val="es-ES"/>
        </w:rPr>
      </w:pPr>
      <w:r w:rsidRPr="00C731FD">
        <w:rPr>
          <w:rFonts w:asciiTheme="majorHAnsi" w:hAnsiTheme="majorHAnsi"/>
          <w:sz w:val="16"/>
          <w:szCs w:val="16"/>
          <w:lang w:val="es-ES"/>
        </w:rPr>
        <w:t>Complemento de Microsoft Intune para System Center Configuration</w:t>
      </w:r>
    </w:p>
    <w:p w14:paraId="16EAE459" w14:textId="77777777" w:rsidR="003422FA" w:rsidRPr="00C731FD" w:rsidRDefault="003422FA" w:rsidP="003422FA">
      <w:pPr>
        <w:pStyle w:val="ProductList-Body"/>
        <w:rPr>
          <w:rFonts w:asciiTheme="majorHAnsi" w:hAnsiTheme="majorHAnsi"/>
          <w:sz w:val="16"/>
          <w:szCs w:val="16"/>
          <w:lang w:val="es-ES"/>
        </w:rPr>
        <w:sectPr w:rsidR="003422FA" w:rsidRPr="00C731FD" w:rsidSect="00D73EC5">
          <w:type w:val="continuous"/>
          <w:pgSz w:w="12240" w:h="15840"/>
          <w:pgMar w:top="1440" w:right="720" w:bottom="1440" w:left="720" w:header="720" w:footer="720" w:gutter="0"/>
          <w:cols w:num="2" w:space="720"/>
          <w:titlePg/>
          <w:docGrid w:linePitch="360"/>
        </w:sectPr>
      </w:pPr>
      <w:r w:rsidRPr="00C731FD">
        <w:rPr>
          <w:rFonts w:asciiTheme="majorHAnsi" w:hAnsiTheme="majorHAnsi"/>
          <w:sz w:val="16"/>
          <w:szCs w:val="16"/>
          <w:lang w:val="es-ES"/>
        </w:rPr>
        <w:t>Complemento de Microsoft Intune para System Center Configuration Manager y System Center Endpoint Protection (por usuario, por dispositivo)</w:t>
      </w:r>
      <w:r w:rsidRPr="00C731FD">
        <w:rPr>
          <w:rFonts w:asciiTheme="majorHAnsi" w:hAnsiTheme="majorHAnsi"/>
          <w:sz w:val="16"/>
          <w:szCs w:val="16"/>
          <w:lang w:val="es-ES"/>
        </w:rPr>
        <w:br/>
        <w:t>(“Complemento de Microsoft Intune”)</w:t>
      </w:r>
    </w:p>
    <w:p w14:paraId="4C46EFCA" w14:textId="77777777" w:rsidR="003422FA" w:rsidRPr="00C731FD" w:rsidRDefault="003422FA" w:rsidP="003422FA">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C731FD" w:rsidRDefault="003422FA" w:rsidP="003422FA">
      <w:pPr>
        <w:pStyle w:val="ProductList-Body"/>
        <w:tabs>
          <w:tab w:val="clear" w:pos="158"/>
          <w:tab w:val="left" w:pos="360"/>
        </w:tabs>
        <w:rPr>
          <w:lang w:val="es-ES"/>
        </w:rPr>
      </w:pPr>
      <w:r w:rsidRPr="00C731FD">
        <w:rPr>
          <w:b/>
          <w:color w:val="00188F"/>
          <w:lang w:val="es-ES"/>
        </w:rPr>
        <w:t>Notificaciones</w:t>
      </w:r>
    </w:p>
    <w:p w14:paraId="75AECD28" w14:textId="77777777" w:rsidR="003422FA" w:rsidRPr="00C731FD" w:rsidRDefault="003422FA" w:rsidP="003422FA">
      <w:pPr>
        <w:pStyle w:val="ProductList-Body"/>
        <w:rPr>
          <w:lang w:val="es-ES"/>
        </w:rPr>
      </w:pPr>
      <w:r w:rsidRPr="00C731FD">
        <w:rPr>
          <w:lang w:val="es-ES"/>
        </w:rPr>
        <w:t xml:space="preserve">Los servicios de implementación que preste el Cliente están sujetos a la Notificación de Servicios Profesionales que se encuentra en el </w:t>
      </w:r>
      <w:hyperlink w:anchor="Attachment1" w:history="1">
        <w:r w:rsidRPr="00C731FD">
          <w:rPr>
            <w:rStyle w:val="Hyperlink"/>
            <w:lang w:val="es-ES"/>
          </w:rPr>
          <w:t>Anexo 1</w:t>
        </w:r>
      </w:hyperlink>
      <w:r w:rsidRPr="00C731FD">
        <w:rPr>
          <w:lang w:val="es-ES"/>
        </w:rPr>
        <w:t>.</w:t>
      </w:r>
    </w:p>
    <w:p w14:paraId="4E01794E" w14:textId="77777777" w:rsidR="003422FA" w:rsidRPr="00C731FD" w:rsidRDefault="003422FA" w:rsidP="003422FA">
      <w:pPr>
        <w:pStyle w:val="ProductList-Body"/>
        <w:rPr>
          <w:lang w:val="es-ES"/>
        </w:rPr>
      </w:pPr>
    </w:p>
    <w:p w14:paraId="29979641" w14:textId="77777777" w:rsidR="003422FA" w:rsidRPr="00C731FD" w:rsidRDefault="003422FA" w:rsidP="003422FA">
      <w:pPr>
        <w:pStyle w:val="ProductList-Body"/>
        <w:tabs>
          <w:tab w:val="clear" w:pos="158"/>
          <w:tab w:val="left" w:pos="180"/>
        </w:tabs>
        <w:rPr>
          <w:lang w:val="es-ES"/>
        </w:rPr>
      </w:pPr>
      <w:r w:rsidRPr="00C731FD">
        <w:rPr>
          <w:b/>
          <w:color w:val="00188F"/>
          <w:lang w:val="es-ES"/>
        </w:rPr>
        <w:t>Administrar Dispositivos y Aplicaciones</w:t>
      </w:r>
    </w:p>
    <w:p w14:paraId="376C0B30" w14:textId="77777777" w:rsidR="003422FA" w:rsidRPr="00C731FD" w:rsidRDefault="003422FA" w:rsidP="003422FA">
      <w:pPr>
        <w:pStyle w:val="ProductList-Body"/>
        <w:tabs>
          <w:tab w:val="clear" w:pos="158"/>
          <w:tab w:val="left" w:pos="180"/>
        </w:tabs>
        <w:rPr>
          <w:lang w:val="es-ES"/>
        </w:rPr>
      </w:pPr>
      <w:r w:rsidRPr="00C731FD">
        <w:rPr>
          <w:lang w:val="es-ES"/>
        </w:rPr>
        <w:t>Cada Usuario al que el Cliente cede una SL de Usuario puede acceder y utilizar los Servicios en Línea y el software relacionado (incluido el software de System Center) para administrar aplicaciones y hasta quince (15) dispositivos. Cada dispositivo al que el cliente cede una SL puede acceder y utilizar los Servicios en Línea y el software relacionado (incluido el software de System Center) para su uso por cualquier número de usuarios. La administración de un dispositivo al que accede más de un usuario requiere una SL de Dispositivo o una SL de Usuario para cada usuario.</w:t>
      </w:r>
    </w:p>
    <w:p w14:paraId="6EF986D8" w14:textId="77777777" w:rsidR="00E85D56" w:rsidRPr="003422FA" w:rsidRDefault="00E85D56" w:rsidP="00E85D56">
      <w:pPr>
        <w:pStyle w:val="ProductList-Body"/>
        <w:tabs>
          <w:tab w:val="clear" w:pos="158"/>
          <w:tab w:val="left" w:pos="180"/>
        </w:tabs>
        <w:rPr>
          <w:lang w:val="es-ES"/>
        </w:rPr>
      </w:pPr>
    </w:p>
    <w:p w14:paraId="75B7009B" w14:textId="77777777" w:rsidR="00E85D56" w:rsidRPr="00024B0A" w:rsidRDefault="00E85D56" w:rsidP="00FD6427">
      <w:pPr>
        <w:pStyle w:val="ProductList-Body"/>
        <w:keepNext/>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FD6427" w:rsidRDefault="00E85D56" w:rsidP="00E85D56">
      <w:pPr>
        <w:pStyle w:val="ProductList-Body"/>
        <w:tabs>
          <w:tab w:val="clear" w:pos="158"/>
          <w:tab w:val="left" w:pos="180"/>
        </w:tabs>
        <w:rPr>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t>Componentes de software de Windows en el software de System Center</w:t>
      </w:r>
    </w:p>
    <w:p w14:paraId="36167302" w14:textId="5C49C498" w:rsidR="00E85D56" w:rsidRPr="00024B0A" w:rsidRDefault="00E85D56" w:rsidP="00E85D56">
      <w:pPr>
        <w:pStyle w:val="ProductList-Body"/>
        <w:tabs>
          <w:tab w:val="clear" w:pos="158"/>
          <w:tab w:val="left" w:pos="180"/>
        </w:tabs>
        <w:rPr>
          <w:lang w:val="es-ES"/>
        </w:rPr>
      </w:pPr>
      <w:r w:rsidRPr="00024B0A">
        <w:rPr>
          <w:lang w:val="es-ES"/>
        </w:rPr>
        <w:t>El software de System Center incluye uno o varios de los siguientes Componentes de Software de Windows: Microsoft .NET Framework, componentes de Microsoft Data Access, software Power</w:t>
      </w:r>
      <w:r w:rsidR="003422FA">
        <w:rPr>
          <w:lang w:val="es-ES"/>
        </w:rPr>
        <w:t>S</w:t>
      </w:r>
      <w:r w:rsidRPr="00024B0A">
        <w:rPr>
          <w:lang w:val="es-ES"/>
        </w:rPr>
        <w:t>hell y determinados .dlls relacionados con Microsoft Build, Windows Identity Foundation, Windows Library for J</w:t>
      </w:r>
      <w:r w:rsidR="003422FA">
        <w:rPr>
          <w:lang w:val="es-ES"/>
        </w:rPr>
        <w:t>ava</w:t>
      </w:r>
      <w:r w:rsidRPr="00024B0A">
        <w:rPr>
          <w:lang w:val="es-ES"/>
        </w:rPr>
        <w:t xml:space="preserve">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55" w:history="1">
        <w:r w:rsidRPr="00024B0A">
          <w:rPr>
            <w:rStyle w:val="Hyperlink"/>
            <w:lang w:val="es-ES"/>
          </w:rPr>
          <w:t>http://go.microsoft.com/?linkid=9839206</w:t>
        </w:r>
      </w:hyperlink>
      <w:hyperlink w:history="1"/>
      <w:r w:rsidRPr="00024B0A">
        <w:rPr>
          <w:lang w:val="es-ES"/>
        </w:rPr>
        <w:t>.</w:t>
      </w:r>
    </w:p>
    <w:p w14:paraId="1646EB52" w14:textId="77777777" w:rsidR="00E85D56" w:rsidRPr="00FD6427" w:rsidRDefault="00E85D56" w:rsidP="00E85D56">
      <w:pPr>
        <w:pStyle w:val="ProductList-Body"/>
        <w:tabs>
          <w:tab w:val="clear" w:pos="158"/>
          <w:tab w:val="left" w:pos="180"/>
        </w:tabs>
        <w:rPr>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0A26E3" w:rsidP="00635437">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635437">
      <w:pPr>
        <w:pStyle w:val="ProductList-Offering2Heading"/>
        <w:keepNext/>
        <w:outlineLvl w:val="2"/>
      </w:pPr>
      <w:r>
        <w:tab/>
      </w:r>
      <w:bookmarkStart w:id="155" w:name="_Toc453946633"/>
      <w:bookmarkStart w:id="156" w:name="_Toc482972824"/>
      <w:bookmarkStart w:id="157" w:name="_Toc451949071"/>
      <w:r>
        <w:t>Microsoft Learning</w:t>
      </w:r>
      <w:bookmarkEnd w:id="155"/>
      <w:bookmarkEnd w:id="156"/>
      <w:r>
        <w:t xml:space="preserve"> </w:t>
      </w:r>
      <w:bookmarkEnd w:id="157"/>
    </w:p>
    <w:bookmarkEnd w:id="142"/>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FD6427" w:rsidRDefault="00CB36AA" w:rsidP="00CB36AA">
      <w:pPr>
        <w:pStyle w:val="ProductList-Body"/>
        <w:rPr>
          <w:szCs w:val="18"/>
        </w:rPr>
      </w:pPr>
    </w:p>
    <w:p w14:paraId="528B2A02" w14:textId="77777777" w:rsidR="00CB36AA" w:rsidRPr="00903BB7" w:rsidRDefault="00CB36AA" w:rsidP="00CB36AA">
      <w:pPr>
        <w:pStyle w:val="ProductList-ClauseHeading"/>
      </w:pPr>
      <w:bookmarkStart w:id="158" w:name="_Toc451949072"/>
      <w:r>
        <w:t>SL de Servicio de Microsoft Learning Imagine Academy</w:t>
      </w:r>
      <w:bookmarkEnd w:id="158"/>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FD6427" w:rsidRDefault="00CB36AA" w:rsidP="00CB36AA">
      <w:pPr>
        <w:pStyle w:val="ProductList-Body"/>
        <w:rPr>
          <w:szCs w:val="18"/>
        </w:rPr>
      </w:pPr>
    </w:p>
    <w:p w14:paraId="1A704409" w14:textId="77777777" w:rsidR="00CB36AA" w:rsidRPr="00903BB7" w:rsidRDefault="00CB36AA" w:rsidP="00CB36AA">
      <w:pPr>
        <w:pStyle w:val="ProductList-ClauseHeading"/>
      </w:pPr>
      <w:r>
        <w:lastRenderedPageBreak/>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6" w:history="1">
        <w:r>
          <w:rPr>
            <w:rStyle w:val="Hyperlink"/>
          </w:rPr>
          <w:t>http://www.microsoft.com/itacademy</w:t>
        </w:r>
      </w:hyperlink>
      <w:r>
        <w:t>, se aplican al uso que el Cliente hace de Microsoft Learning Imagine Academy y sus beneficios.</w:t>
      </w:r>
    </w:p>
    <w:p w14:paraId="65231408" w14:textId="77777777" w:rsidR="00CB36AA" w:rsidRPr="00FD6427" w:rsidRDefault="00CB36AA" w:rsidP="00CB36AA">
      <w:pPr>
        <w:pStyle w:val="ProductList-Body"/>
        <w:rPr>
          <w:szCs w:val="18"/>
        </w:rPr>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0A26E3"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59" w:name="_Toc457466455"/>
      <w:bookmarkStart w:id="160" w:name="_Toc482972825"/>
      <w:r>
        <w:t>Minecraft: Education Edition</w:t>
      </w:r>
      <w:bookmarkEnd w:id="159"/>
      <w:bookmarkEnd w:id="160"/>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0A26E3"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61" w:name="_Toc482972826"/>
      <w:r w:rsidR="00581CDB" w:rsidRPr="00DE50D3">
        <w:rPr>
          <w:lang w:val="es-ES"/>
        </w:rPr>
        <w:t>Office 365 Developer</w:t>
      </w:r>
      <w:bookmarkEnd w:id="161"/>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FD6427" w:rsidRDefault="00581CDB" w:rsidP="00581CDB">
      <w:pPr>
        <w:pStyle w:val="ProductList-Body"/>
        <w:tabs>
          <w:tab w:val="clear" w:pos="158"/>
          <w:tab w:val="left" w:pos="180"/>
        </w:tabs>
        <w:rPr>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2" w:name="_Toc453946637"/>
      <w:bookmarkStart w:id="163" w:name="_Toc482972827"/>
      <w:r>
        <w:t>Sistema Operativo de Sobremesa Windows</w:t>
      </w:r>
      <w:bookmarkEnd w:id="162"/>
      <w:bookmarkEnd w:id="163"/>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DE50D3" w:rsidRDefault="000A26E3"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4" w:name="Attachment1"/>
      <w:bookmarkStart w:id="165" w:name="_Toc482972828"/>
      <w:r w:rsidRPr="00DE50D3">
        <w:rPr>
          <w:lang w:val="es-ES"/>
        </w:rPr>
        <w:lastRenderedPageBreak/>
        <w:t>Anexo 1: Notificaciones</w:t>
      </w:r>
      <w:bookmarkEnd w:id="164"/>
      <w:bookmarkEnd w:id="165"/>
    </w:p>
    <w:p w14:paraId="2F4609B8" w14:textId="0A35F4A9" w:rsidR="004D27A6" w:rsidRPr="00DE50D3" w:rsidRDefault="00D67A4B" w:rsidP="00E86D35">
      <w:pPr>
        <w:pStyle w:val="ProductList-Offering1Heading"/>
        <w:rPr>
          <w:lang w:val="es-ES"/>
        </w:rPr>
      </w:pPr>
      <w:bookmarkStart w:id="166" w:name="_Toc482972829"/>
      <w:r w:rsidRPr="00DE50D3">
        <w:rPr>
          <w:lang w:val="es-ES"/>
        </w:rPr>
        <w:t>Bing Maps</w:t>
      </w:r>
      <w:bookmarkEnd w:id="166"/>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8" w:history="1">
        <w:r w:rsidRPr="00DE50D3">
          <w:rPr>
            <w:rStyle w:val="Hyperlink"/>
            <w:lang w:val="es-ES"/>
          </w:rPr>
          <w:t>go.microsoft.com/?linkid=9710837</w:t>
        </w:r>
      </w:hyperlink>
      <w:r w:rsidRPr="00DE50D3">
        <w:rPr>
          <w:lang w:val="es-ES"/>
        </w:rPr>
        <w:t xml:space="preserve"> y la Declaración de Privacidad de Mapas de Bing disponible en </w:t>
      </w:r>
      <w:hyperlink r:id="rId59" w:history="1">
        <w:r w:rsidRPr="00DE50D3">
          <w:rPr>
            <w:rStyle w:val="Hyperlink"/>
            <w:lang w:val="es-ES"/>
          </w:rPr>
          <w:t>go.microsoft.com/fwlink/?LinkID=248686</w:t>
        </w:r>
      </w:hyperlink>
      <w:r w:rsidRPr="00DE50D3">
        <w:rPr>
          <w:lang w:val="es-ES"/>
        </w:rPr>
        <w:t>.</w:t>
      </w:r>
    </w:p>
    <w:bookmarkStart w:id="167"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8" w:name="_Toc482972830"/>
      <w:bookmarkStart w:id="169" w:name="ProfessionalServices"/>
      <w:r w:rsidRPr="002A03AA">
        <w:rPr>
          <w:lang w:val="es-ES_tradnl"/>
        </w:rPr>
        <w:t>Servicios Profesionales</w:t>
      </w:r>
      <w:bookmarkEnd w:id="167"/>
      <w:bookmarkEnd w:id="168"/>
    </w:p>
    <w:bookmarkEnd w:id="169"/>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0" w:name="_Toc451949080"/>
      <w:bookmarkStart w:id="171" w:name="_Toc482972831"/>
      <w:r w:rsidRPr="0044003E">
        <w:rPr>
          <w:lang w:val="es-ES"/>
        </w:rPr>
        <w:t>Notificación acerca de la Codificación H.265/HEVC de Servicios Multimedia de Azure</w:t>
      </w:r>
      <w:bookmarkEnd w:id="170"/>
      <w:bookmarkEnd w:id="171"/>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0A26E3"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2" w:name="_Toc482972832"/>
      <w:r w:rsidRPr="00DE50D3">
        <w:rPr>
          <w:lang w:val="es-ES"/>
        </w:rPr>
        <w:t>Notificación sobre el Estándar Visual H.264/AVC, el Estándar de Vídeo VC-1, el Estándar Visual MPEG-4 y el Estándar de Vídeo MPEG-2</w:t>
      </w:r>
      <w:bookmarkEnd w:id="172"/>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0"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61"/>
          <w:footerReference w:type="first" r:id="rId62"/>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3" w:name="_Toc482972833"/>
      <w:bookmarkStart w:id="174" w:name="Attachment2"/>
      <w:r w:rsidRPr="00321868">
        <w:rPr>
          <w:lang w:val="es-ES"/>
        </w:rPr>
        <w:lastRenderedPageBreak/>
        <w:t>Anexo 2: Conjuntos de Licencias de Suscripción</w:t>
      </w:r>
      <w:bookmarkEnd w:id="173"/>
    </w:p>
    <w:bookmarkEnd w:id="174"/>
    <w:p w14:paraId="7F7AE2BF" w14:textId="1C7C91C3"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29"/>
        <w:gridCol w:w="432"/>
        <w:gridCol w:w="432"/>
        <w:gridCol w:w="432"/>
        <w:gridCol w:w="432"/>
        <w:gridCol w:w="648"/>
        <w:gridCol w:w="648"/>
      </w:tblGrid>
      <w:tr w:rsidR="00815BD1" w14:paraId="4CFC9EED" w14:textId="77777777" w:rsidTr="00635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F488E43" w14:textId="77777777" w:rsidR="00815BD1" w:rsidRDefault="00815BD1" w:rsidP="00E14048">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867E9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B3A0C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52AD88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83305" w14:textId="02DC3706" w:rsidR="00815BD1" w:rsidRDefault="00815BD1" w:rsidP="00635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D6A4513"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E89FED"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4C1F84"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61CB5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8C1BD64"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B6C97"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D1865D"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1C8FC0"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2DC39D3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473AA2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453DCE9"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4E8D58"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D6CAB82" w14:textId="5E6516B1" w:rsidR="00815BD1" w:rsidRDefault="00815BD1" w:rsidP="00635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635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635437" w14:paraId="7BE0B448" w14:textId="77777777" w:rsidTr="00635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69B7F4" w14:textId="77777777" w:rsidR="00815BD1" w:rsidRDefault="00815BD1"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C2B48C" w14:textId="08460B18" w:rsidR="00815BD1" w:rsidRDefault="009E70F5"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565C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F6EE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FF1A7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A7330E" w14:textId="24EE0C00" w:rsidR="00815BD1" w:rsidRDefault="009E70F5"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E792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B300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3CD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EB177"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4B1180"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B2B39"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E60DB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A9D1F1"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CE7F314"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096508A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09C5F7" w14:textId="4098B92C"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C394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2EE4AA"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A070F3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635437" w14:paraId="7560A4B7" w14:textId="77777777" w:rsidTr="00635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712A9C"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C97A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108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0A31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B55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F05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31F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733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5A6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FFAB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9F8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23F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678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4BE5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700D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63B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0F4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9A1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3DE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565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4F500421" w14:textId="77777777" w:rsidTr="00635437">
        <w:trPr>
          <w:trHeight w:val="202"/>
        </w:trPr>
        <w:tc>
          <w:tcPr>
            <w:tcW w:w="2789" w:type="dxa"/>
            <w:tcBorders>
              <w:top w:val="nil"/>
              <w:left w:val="nil"/>
              <w:bottom w:val="dashSmallGap" w:sz="4" w:space="0" w:color="BFBFBF" w:themeColor="background1" w:themeShade="BF"/>
              <w:right w:val="nil"/>
            </w:tcBorders>
            <w:noWrap/>
            <w:vAlign w:val="center"/>
            <w:hideMark/>
          </w:tcPr>
          <w:p w14:paraId="179C0183" w14:textId="556EC740"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 xml:space="preserve">Exchange Online </w:t>
            </w:r>
            <w:r w:rsidR="009E70F5">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2A9F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5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3D0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9280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1A9B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910D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2B3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141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326F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A1BB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CA0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DE6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9202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2DA6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36C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40F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621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D3F4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1A41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28D3A2E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B4BAA"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2A54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A890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9AD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82F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716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76C8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C670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DFB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B527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750B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1EE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F2F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1CBA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F08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641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E7C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945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43B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9E3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2BED9C9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D92F1"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B20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FD51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DF4C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507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7E3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CAA9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86B6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DD38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9560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574C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CC4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C7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901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3C7F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ED7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266D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03A5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2B2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5C54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57F66E1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D335B"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816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02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FF5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B16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AA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49C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4FE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2683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5F5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8D0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530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4B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89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443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010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6ED2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4D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FB6A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83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0269A7E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95D4A" w14:textId="31D5D4BC"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 xml:space="preserve">SharePoint Online </w:t>
            </w:r>
            <w:r w:rsidR="009E70F5">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ACB4E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C82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7B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573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861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074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716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459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A16A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4075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E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CE7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8E89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DFA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403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83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D2C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A7D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46F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FDD261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B163F"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33C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B147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9FD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AE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238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CD98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BD5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27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250C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1793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4498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FD4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931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B9D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053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950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28C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7EC8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8C9A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1F51605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B4E7F"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F27A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09FA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AE60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6574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315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5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3DDD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3139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288E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DD0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AB20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C8C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C17B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7954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36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38C4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866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3A1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67D4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42919B1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8D480"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CFA8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160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063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E10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28E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11E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27D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4AFB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69B7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6C1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730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B277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4E79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5D8B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88D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8BD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0F3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8BC5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50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486E4CF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6823"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ECC7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71B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6D7A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C980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14DB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0158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72C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B63A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B3BE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63A9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016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D0E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C02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90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D33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D54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831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81C9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7DA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72DFDAD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C320B"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8A94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4295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FEB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66B4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69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53DD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64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885C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0DE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27E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395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7A3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F96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2B0F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38C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6C8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3A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1CD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8F5F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306ECC0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C58F5"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D6E7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C5A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2DD1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202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11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A6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15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DA4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79AA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F5D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4A01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E05D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FC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63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8A9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07C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ED18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9146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00C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D3CF77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75310"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A742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5971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302D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9FC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9AA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751E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D3B0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EFD1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F80E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881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DE61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FF79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B08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F2C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34E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9BFD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D67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AB1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32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04672B95"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ED4D7"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82D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8D3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CEE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FA4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2AD4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E9D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B86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F73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B3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9571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900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777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E8D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884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00C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3DAB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2F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B12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5818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154ED7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F9932"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D1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7C12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9805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193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3E4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E1B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C3E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3A61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7BD4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5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DFCE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373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FC24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E52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9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1AE5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A2E6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D7F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062A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B4E300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7D24B"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B40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928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546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F96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FC4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42DC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D98F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1BD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3C8D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1C5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80C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05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478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16C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AFA3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5BA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3044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823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96B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07CF6A4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62B2E"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501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532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A54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2D2D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FFB6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11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9F3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FC6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FE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F4F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EEB9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2A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F96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F9D8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A94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FD7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3129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C88E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D47F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1746B4C3" w14:textId="77777777" w:rsidTr="00635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C4C67" w14:textId="23208BBA"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Office 365 Advanced Security Manag</w:t>
            </w:r>
            <w:r w:rsidR="003422FA" w:rsidRPr="003422FA">
              <w:rPr>
                <w:rFonts w:asciiTheme="majorHAnsi" w:hAnsiTheme="majorHAnsi"/>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BF0D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29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64C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ED55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6DC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22D9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63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0CE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C59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7516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C51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D3F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2A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7DE2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38FC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DC4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2439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3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9F69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rsidRPr="002F700B" w14:paraId="27D3FC7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15A82"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lang w:val="es-MX"/>
              </w:rPr>
            </w:pPr>
            <w:r w:rsidRPr="003422FA">
              <w:rPr>
                <w:rFonts w:asciiTheme="majorHAnsi" w:hAnsiTheme="majorHAnsi"/>
                <w:sz w:val="15"/>
                <w:szCs w:val="15"/>
                <w:lang w:val="es-MX"/>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9F38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FAA9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B0D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CC1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C12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55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77F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F6C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7050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14D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07B0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B08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0ED3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9F2B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1EB4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68C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00C7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AE71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C14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r>
      <w:tr w:rsidR="00635437" w14:paraId="688C8CC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A21A1"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C54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F99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7730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288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DF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686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8AC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50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4BE5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AD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F63F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BB3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E226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B6E7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98DE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3D2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A1D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F96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C54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rsidRPr="002F700B" w14:paraId="024E5854"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1AEA4"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lang w:val="es-MX"/>
              </w:rPr>
            </w:pPr>
            <w:r w:rsidRPr="003422FA">
              <w:rPr>
                <w:rFonts w:asciiTheme="majorHAnsi" w:hAnsiTheme="majorHAnsi"/>
                <w:sz w:val="15"/>
                <w:szCs w:val="15"/>
                <w:lang w:val="es-MX"/>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5CF8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255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7C7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A8C1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4A6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2F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08B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55C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F3A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2BE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56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EDF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441C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552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14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46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CE4C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4BE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80A4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r>
      <w:tr w:rsidR="00635437" w14:paraId="5586B69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89"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8B7E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4256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F6B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0AC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8E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08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8D5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610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3F68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8BD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4EB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257E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35D8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82D1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501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AD3C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475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F9F3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975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81357F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71AAB"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6CFD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E8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520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08B5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712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0DD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795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C246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E1C0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F56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9D5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422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E90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92AE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CCE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5F80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9845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601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163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5D661C6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1F2AC"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791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1D6E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CC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1B7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C25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1A9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FE9A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4196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DE9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DE1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4D76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4E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AF6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D369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545A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F1A4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0B9A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E8ED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B764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034C81EA"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D3AC5"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A461B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AF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EC6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384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87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B2D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BB2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0660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63B1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851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DC3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FCC1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C12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3D8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47D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09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7440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94D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FBCD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632B20A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0A096"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654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3038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F8E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D0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00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3BA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21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5749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7DA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262D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711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A005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7E4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CCC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3C2E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14D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EDA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9916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A82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503F241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F9922"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25C4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1E9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DC0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BA35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564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57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CF39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365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431F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E136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DFC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F09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CBF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AD0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608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03FF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7BB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C99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167F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rsidRPr="00AB77D4" w14:paraId="0DE89A7A"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91FCA"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lang w:val="es-MX"/>
              </w:rPr>
            </w:pPr>
            <w:r w:rsidRPr="003422FA">
              <w:rPr>
                <w:rFonts w:asciiTheme="majorHAnsi" w:hAnsiTheme="majorHAnsi"/>
                <w:sz w:val="15"/>
                <w:szCs w:val="15"/>
                <w:lang w:val="es-MX"/>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452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A88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1433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DFD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7B6B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628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9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8EDE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ABC5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2C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C72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70B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83F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154A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75B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9D1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2F7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02BC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CE7E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lang w:val="es-MX"/>
              </w:rPr>
            </w:pPr>
          </w:p>
        </w:tc>
      </w:tr>
      <w:tr w:rsidR="00635437" w14:paraId="431AE67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AF7D6"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2AB7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84B6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3BC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41D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0B01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69A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C75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F493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988B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DDED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D79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9A0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D31B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A18E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DEF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429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2600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BFFC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D1724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740383D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82BAF"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CB3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D38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8DA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E9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B4C7"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29E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8D8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9BF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E20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8F6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C44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70B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5B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8442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92B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19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8AA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0B7E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1B07B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26480A9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5CE2F"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3BD5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708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4D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B8A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F98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34A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86E0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562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7B1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182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3E8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4FB9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74C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17E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2CD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86CF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A647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C8C9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B07D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47A56422"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BDE29"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69C6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B805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C69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8CC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B0E3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D846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E8D7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5BA8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11AD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F8F7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58A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830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1E8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41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13A2"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22A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B47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80C6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1BCD1"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17659C7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F50A0"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A4F92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7C7C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8F3D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050C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E1C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A5B3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9672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722C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DFD7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A71A"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75C1F"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FCA3"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9B7D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20B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6728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914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DC2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5C1E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D8C8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r w:rsidR="00635437" w14:paraId="0849F680"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0779E" w14:textId="77777777" w:rsidR="00815BD1" w:rsidRPr="003422FA" w:rsidRDefault="00815BD1" w:rsidP="00E14048">
            <w:pPr>
              <w:pStyle w:val="ProductList-Body"/>
              <w:tabs>
                <w:tab w:val="clear" w:pos="158"/>
                <w:tab w:val="left" w:pos="720"/>
              </w:tabs>
              <w:spacing w:line="256" w:lineRule="auto"/>
              <w:ind w:left="-108"/>
              <w:rPr>
                <w:rFonts w:asciiTheme="majorHAnsi" w:hAnsiTheme="majorHAnsi"/>
                <w:sz w:val="15"/>
                <w:szCs w:val="15"/>
              </w:rPr>
            </w:pPr>
            <w:r w:rsidRPr="003422FA">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9C1F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1F05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E703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136DF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F100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C687D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68F9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3BB8"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2D91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FEC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3C21B"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9A5DEC"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1217F4"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2DB0CD"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E4750E"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6B3FA0"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4B709"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ED346"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1BF9C5" w14:textId="77777777" w:rsidR="00815BD1" w:rsidRPr="003422FA" w:rsidRDefault="00815BD1" w:rsidP="00E14048">
            <w:pPr>
              <w:pStyle w:val="ProductList-Body"/>
              <w:tabs>
                <w:tab w:val="clear" w:pos="158"/>
                <w:tab w:val="left" w:pos="720"/>
              </w:tabs>
              <w:spacing w:line="256" w:lineRule="auto"/>
              <w:jc w:val="center"/>
              <w:rPr>
                <w:rFonts w:asciiTheme="majorHAnsi" w:hAnsiTheme="majorHAnsi"/>
                <w:sz w:val="15"/>
                <w:szCs w:val="15"/>
              </w:rPr>
            </w:pPr>
          </w:p>
        </w:tc>
      </w:tr>
    </w:tbl>
    <w:p w14:paraId="1E2EE66A" w14:textId="77777777" w:rsidR="00FD6427" w:rsidRPr="008E18C5" w:rsidRDefault="00FD6427" w:rsidP="00FD6427">
      <w:pPr>
        <w:pStyle w:val="ProductList-Body"/>
        <w:spacing w:before="60"/>
        <w:rPr>
          <w:i/>
          <w:sz w:val="16"/>
          <w:szCs w:val="16"/>
          <w:lang w:val="es-ES"/>
        </w:rPr>
      </w:pPr>
      <w:r w:rsidRPr="008E18C5">
        <w:rPr>
          <w:i/>
          <w:sz w:val="16"/>
          <w:szCs w:val="16"/>
          <w:vertAlign w:val="superscript"/>
          <w:lang w:val="es-ES"/>
        </w:rPr>
        <w:t>1</w:t>
      </w:r>
      <w:r w:rsidRPr="008E18C5">
        <w:rPr>
          <w:i/>
          <w:sz w:val="16"/>
          <w:szCs w:val="16"/>
          <w:lang w:val="es-ES"/>
        </w:rPr>
        <w:t xml:space="preserve"> Las SL de la Suite de Complementos que incluyen “sin ProPlus” en su título no incluyen derechos para Office 365 ProPlus.</w:t>
      </w:r>
    </w:p>
    <w:p w14:paraId="084A40FC" w14:textId="77777777" w:rsidR="00FD6427" w:rsidRPr="008E18C5" w:rsidRDefault="00FD6427" w:rsidP="00FD6427">
      <w:pPr>
        <w:pStyle w:val="ProductList-Body"/>
        <w:rPr>
          <w:rStyle w:val="Hyperlink"/>
          <w:i/>
          <w:color w:val="000000" w:themeColor="text1"/>
          <w:sz w:val="16"/>
          <w:szCs w:val="16"/>
          <w:lang w:val="es-ES"/>
        </w:rPr>
      </w:pPr>
      <w:r w:rsidRPr="008E18C5">
        <w:rPr>
          <w:i/>
          <w:sz w:val="16"/>
          <w:szCs w:val="16"/>
          <w:vertAlign w:val="superscript"/>
          <w:lang w:val="es-ES"/>
        </w:rPr>
        <w:t>2</w:t>
      </w:r>
      <w:r w:rsidRPr="008E18C5">
        <w:rPr>
          <w:i/>
          <w:sz w:val="16"/>
          <w:szCs w:val="16"/>
          <w:lang w:val="es-ES"/>
        </w:rPr>
        <w:t xml:space="preserve"> Además de los Servicios en Línea identificados anteriormente, Secure Productive Enterprise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0A26E3"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5" w:name="Attachment3"/>
      <w:bookmarkStart w:id="176" w:name="_Toc482972834"/>
      <w:r w:rsidRPr="00DE50D3">
        <w:rPr>
          <w:lang w:val="es-ES"/>
        </w:rPr>
        <w:lastRenderedPageBreak/>
        <w:t>Anexo 3: Cláusulas Contractuales Estándar (Procesadores)</w:t>
      </w:r>
      <w:bookmarkEnd w:id="175"/>
      <w:bookmarkEnd w:id="176"/>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28319" w14:textId="77777777" w:rsidR="000A26E3" w:rsidRDefault="000A26E3" w:rsidP="009A573F">
      <w:pPr>
        <w:spacing w:after="0" w:line="240" w:lineRule="auto"/>
      </w:pPr>
      <w:r>
        <w:separator/>
      </w:r>
    </w:p>
  </w:endnote>
  <w:endnote w:type="continuationSeparator" w:id="0">
    <w:p w14:paraId="1CDFBCA9" w14:textId="77777777" w:rsidR="000A26E3" w:rsidRDefault="000A26E3" w:rsidP="009A573F">
      <w:pPr>
        <w:spacing w:after="0" w:line="240" w:lineRule="auto"/>
      </w:pPr>
      <w:r>
        <w:continuationSeparator/>
      </w:r>
    </w:p>
  </w:endnote>
  <w:endnote w:type="continuationNotice" w:id="1">
    <w:p w14:paraId="3EEAF20C" w14:textId="77777777" w:rsidR="000A26E3" w:rsidRDefault="000A26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262E0A" w14:textId="77777777" w:rsidR="009E70F5" w:rsidRDefault="009E70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0A26E3"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0A26E3"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0A26E3"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0A26E3"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0A26E3"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0A26E3"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0A26E3"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0A26E3"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0A26E3"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0A26E3"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0A26E3"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0A26E3"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0A26E3"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0A26E3"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0A26E3"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0A26E3"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0A26E3"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3422FA" w:rsidRPr="00C76DF3" w:rsidRDefault="000A26E3"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3422FA" w:rsidRPr="00C76DF3" w:rsidRDefault="000A26E3"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3422FA" w:rsidRPr="00C76DF3" w:rsidRDefault="000A26E3"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3422FA" w:rsidRPr="00E303C7" w:rsidRDefault="000A26E3"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3422FA" w:rsidRPr="00E303C7" w:rsidRDefault="000A26E3"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3422FA" w:rsidRPr="00C76DF3" w:rsidRDefault="000A26E3"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D522FD2" w14:textId="77777777" w:rsidR="003422FA" w:rsidRPr="00591643" w:rsidRDefault="003422F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3422FA" w:rsidRPr="00437ED4" w:rsidRDefault="000A26E3" w:rsidP="005C51AC">
          <w:pPr>
            <w:pStyle w:val="ProductList-OfferingBody"/>
            <w:ind w:left="-77" w:right="-73"/>
            <w:jc w:val="center"/>
            <w:rPr>
              <w:color w:val="808080" w:themeColor="background1" w:themeShade="80"/>
              <w:sz w:val="14"/>
              <w:szCs w:val="14"/>
            </w:rPr>
          </w:pPr>
          <w:hyperlink w:anchor="TableofContents" w:history="1">
            <w:r w:rsidR="003422F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3422FA" w:rsidRPr="00C76DF3" w:rsidRDefault="003422F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3422FA" w:rsidRPr="00437ED4" w:rsidRDefault="000A26E3" w:rsidP="005C51AC">
          <w:pPr>
            <w:pStyle w:val="ProductList-OfferingBody"/>
            <w:ind w:left="-72" w:right="-74"/>
            <w:jc w:val="center"/>
            <w:rPr>
              <w:color w:val="808080" w:themeColor="background1" w:themeShade="80"/>
              <w:sz w:val="14"/>
              <w:szCs w:val="14"/>
            </w:rPr>
          </w:pPr>
          <w:hyperlink w:anchor="Introduction" w:history="1">
            <w:r w:rsidR="003422F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3422FA" w:rsidRPr="00C76DF3" w:rsidRDefault="003422F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3422FA" w:rsidRPr="00437ED4" w:rsidRDefault="000A26E3" w:rsidP="005C51AC">
          <w:pPr>
            <w:pStyle w:val="ProductList-OfferingBody"/>
            <w:ind w:left="-72" w:right="-75"/>
            <w:jc w:val="center"/>
            <w:rPr>
              <w:color w:val="808080" w:themeColor="background1" w:themeShade="80"/>
              <w:sz w:val="14"/>
              <w:szCs w:val="14"/>
            </w:rPr>
          </w:pPr>
          <w:hyperlink w:anchor="GeneralTerms" w:history="1">
            <w:r w:rsidR="003422F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3422FA" w:rsidRPr="00C76DF3" w:rsidRDefault="003422F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3422FA" w:rsidRPr="00437ED4" w:rsidRDefault="000A26E3" w:rsidP="005C51AC">
          <w:pPr>
            <w:pStyle w:val="ProductList-OfferingBody"/>
            <w:ind w:left="-72" w:right="-77"/>
            <w:jc w:val="center"/>
            <w:rPr>
              <w:color w:val="808080" w:themeColor="background1" w:themeShade="80"/>
              <w:sz w:val="14"/>
              <w:szCs w:val="14"/>
              <w:lang w:val="es-ES"/>
            </w:rPr>
          </w:pPr>
          <w:hyperlink w:anchor="PrivacyandSecurityTerms" w:history="1">
            <w:r w:rsidR="003422F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3422FA" w:rsidRPr="00437ED4" w:rsidRDefault="000A26E3" w:rsidP="005C51AC">
          <w:pPr>
            <w:pStyle w:val="ProductList-OfferingBody"/>
            <w:ind w:left="-72" w:right="-77"/>
            <w:jc w:val="center"/>
            <w:rPr>
              <w:color w:val="808080" w:themeColor="background1" w:themeShade="80"/>
              <w:sz w:val="14"/>
              <w:szCs w:val="14"/>
              <w:lang w:val="es-ES"/>
            </w:rPr>
          </w:pPr>
          <w:hyperlink w:anchor="OnlineServiceSpecificTerms" w:history="1">
            <w:r w:rsidR="003422F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3422FA" w:rsidRPr="00C76DF3" w:rsidRDefault="003422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3422FA" w:rsidRPr="00437ED4" w:rsidRDefault="000A26E3" w:rsidP="005C51AC">
          <w:pPr>
            <w:pStyle w:val="ProductList-OfferingBody"/>
            <w:ind w:left="-72" w:right="-76"/>
            <w:jc w:val="center"/>
            <w:rPr>
              <w:color w:val="808080" w:themeColor="background1" w:themeShade="80"/>
              <w:sz w:val="14"/>
              <w:szCs w:val="14"/>
            </w:rPr>
          </w:pPr>
          <w:hyperlink w:anchor="Attachment1" w:history="1">
            <w:r w:rsidR="003422FA" w:rsidRPr="00437ED4">
              <w:rPr>
                <w:rStyle w:val="Hyperlink"/>
                <w:sz w:val="14"/>
                <w:szCs w:val="14"/>
              </w:rPr>
              <w:t>Documentos adjuntos</w:t>
            </w:r>
          </w:hyperlink>
        </w:p>
      </w:tc>
    </w:tr>
  </w:tbl>
  <w:p w14:paraId="46E9EF10" w14:textId="77777777" w:rsidR="003422FA" w:rsidRPr="00591643" w:rsidRDefault="003422F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3422FA" w:rsidRPr="00C76DF3" w:rsidRDefault="000A26E3"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3422FA" w:rsidRPr="00C76DF3" w:rsidRDefault="000A26E3"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3422FA" w:rsidRPr="00C76DF3" w:rsidRDefault="000A26E3"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3422FA" w:rsidRPr="00E303C7" w:rsidRDefault="000A26E3"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3422FA" w:rsidRPr="00E303C7" w:rsidRDefault="000A26E3"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3422FA" w:rsidRPr="00C76DF3" w:rsidRDefault="000A26E3"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1CA3D06C" w14:textId="77777777" w:rsidR="003422FA" w:rsidRPr="00591643" w:rsidRDefault="003422F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422FA" w:rsidRPr="00C76DF3" w14:paraId="357CFC5A"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3422FA" w:rsidRPr="006A16D6" w:rsidRDefault="000A26E3" w:rsidP="003422FA">
          <w:pPr>
            <w:pStyle w:val="ProductList-OfferingBody"/>
            <w:ind w:left="-77" w:right="-73"/>
            <w:jc w:val="center"/>
            <w:rPr>
              <w:color w:val="808080" w:themeColor="background1" w:themeShade="80"/>
              <w:sz w:val="14"/>
              <w:szCs w:val="14"/>
            </w:rPr>
          </w:pPr>
          <w:hyperlink w:anchor="TableofContents" w:history="1">
            <w:r w:rsidR="003422F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3422FA" w:rsidRPr="00C76DF3" w:rsidRDefault="003422F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3422FA" w:rsidRPr="002B0307" w:rsidRDefault="000A26E3" w:rsidP="003422FA">
          <w:pPr>
            <w:pStyle w:val="ProductList-OfferingBody"/>
            <w:ind w:left="-72" w:right="-74"/>
            <w:jc w:val="center"/>
            <w:rPr>
              <w:color w:val="808080" w:themeColor="background1" w:themeShade="80"/>
              <w:sz w:val="14"/>
              <w:szCs w:val="14"/>
            </w:rPr>
          </w:pPr>
          <w:hyperlink w:anchor="Introduction" w:history="1">
            <w:r w:rsidR="003422F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3422FA" w:rsidRPr="00C76DF3" w:rsidRDefault="003422F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3422FA" w:rsidRPr="006A16D6" w:rsidRDefault="000A26E3" w:rsidP="003422FA">
          <w:pPr>
            <w:pStyle w:val="ProductList-OfferingBody"/>
            <w:ind w:left="-72" w:right="-75"/>
            <w:jc w:val="center"/>
            <w:rPr>
              <w:color w:val="808080" w:themeColor="background1" w:themeShade="80"/>
              <w:sz w:val="14"/>
              <w:szCs w:val="14"/>
            </w:rPr>
          </w:pPr>
          <w:hyperlink w:anchor="GeneralTerms" w:history="1">
            <w:r w:rsidR="003422F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3422FA" w:rsidRPr="00C76DF3" w:rsidRDefault="003422F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3422FA" w:rsidRPr="003D3239" w:rsidRDefault="000A26E3" w:rsidP="003422FA">
          <w:pPr>
            <w:pStyle w:val="ProductList-OfferingBody"/>
            <w:ind w:left="-72" w:right="-77"/>
            <w:jc w:val="center"/>
            <w:rPr>
              <w:color w:val="808080" w:themeColor="background1" w:themeShade="80"/>
              <w:sz w:val="14"/>
              <w:szCs w:val="14"/>
              <w:lang w:val="es-ES"/>
            </w:rPr>
          </w:pPr>
          <w:hyperlink w:anchor="PrivacyandSecurityTerms" w:history="1">
            <w:r w:rsidR="003422F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3422FA" w:rsidRPr="003D3239" w:rsidRDefault="000A26E3" w:rsidP="003422FA">
          <w:pPr>
            <w:pStyle w:val="ProductList-OfferingBody"/>
            <w:ind w:left="-72" w:right="-77"/>
            <w:jc w:val="center"/>
            <w:rPr>
              <w:color w:val="808080" w:themeColor="background1" w:themeShade="80"/>
              <w:sz w:val="14"/>
              <w:szCs w:val="14"/>
              <w:lang w:val="es-ES"/>
            </w:rPr>
          </w:pPr>
          <w:hyperlink w:anchor="OnlineServiceSpecificTerms" w:history="1">
            <w:r w:rsidR="003422F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3422FA" w:rsidRPr="00C76DF3" w:rsidRDefault="003422F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3422FA" w:rsidRPr="006A16D6" w:rsidRDefault="000A26E3" w:rsidP="003422FA">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Anexo</w:t>
            </w:r>
          </w:hyperlink>
        </w:p>
      </w:tc>
    </w:tr>
  </w:tbl>
  <w:p w14:paraId="25C85FC1" w14:textId="77777777" w:rsidR="003422FA" w:rsidRPr="00591643" w:rsidRDefault="003422F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22F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3422FA" w:rsidRPr="00C76DF3" w:rsidRDefault="000A26E3" w:rsidP="00591643">
          <w:pPr>
            <w:pStyle w:val="ProductList-OfferingBody"/>
            <w:ind w:left="-77" w:right="-73"/>
            <w:jc w:val="center"/>
            <w:rPr>
              <w:color w:val="808080" w:themeColor="background1" w:themeShade="80"/>
              <w:sz w:val="14"/>
              <w:szCs w:val="14"/>
            </w:rPr>
          </w:pPr>
          <w:hyperlink w:anchor="TableofContents" w:history="1">
            <w:r w:rsidR="003422F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3422FA" w:rsidRPr="00C76DF3" w:rsidRDefault="00342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3422FA" w:rsidRPr="00C76DF3" w:rsidRDefault="000A26E3" w:rsidP="00591643">
          <w:pPr>
            <w:pStyle w:val="ProductList-OfferingBody"/>
            <w:ind w:left="-72" w:right="-74"/>
            <w:jc w:val="center"/>
            <w:rPr>
              <w:color w:val="808080" w:themeColor="background1" w:themeShade="80"/>
              <w:sz w:val="14"/>
              <w:szCs w:val="14"/>
            </w:rPr>
          </w:pPr>
          <w:hyperlink w:anchor="Introduction" w:history="1">
            <w:r w:rsidR="003422F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3422FA" w:rsidRPr="00C76DF3" w:rsidRDefault="00342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3422FA" w:rsidRPr="00C76DF3" w:rsidRDefault="000A26E3" w:rsidP="003812FE">
          <w:pPr>
            <w:pStyle w:val="ProductList-OfferingBody"/>
            <w:ind w:left="-72" w:right="-75"/>
            <w:jc w:val="center"/>
            <w:rPr>
              <w:color w:val="808080" w:themeColor="background1" w:themeShade="80"/>
              <w:sz w:val="14"/>
              <w:szCs w:val="14"/>
            </w:rPr>
          </w:pPr>
          <w:hyperlink w:anchor="GeneralTerms" w:history="1">
            <w:r w:rsidR="003422F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3422FA" w:rsidRPr="00C76DF3" w:rsidRDefault="00342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3422FA" w:rsidRPr="00E303C7" w:rsidRDefault="000A26E3" w:rsidP="00591643">
          <w:pPr>
            <w:pStyle w:val="ProductList-OfferingBody"/>
            <w:ind w:left="-72" w:right="-77"/>
            <w:jc w:val="center"/>
            <w:rPr>
              <w:color w:val="808080" w:themeColor="background1" w:themeShade="80"/>
              <w:sz w:val="14"/>
              <w:szCs w:val="14"/>
              <w:lang w:val="es-ES"/>
            </w:rPr>
          </w:pPr>
          <w:hyperlink w:anchor="PrivacyandSecurityTerms" w:history="1">
            <w:r w:rsidR="003422F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3422FA" w:rsidRPr="00E303C7" w:rsidRDefault="000A26E3" w:rsidP="003812FE">
          <w:pPr>
            <w:pStyle w:val="ProductList-OfferingBody"/>
            <w:ind w:left="-72" w:right="-77"/>
            <w:jc w:val="center"/>
            <w:rPr>
              <w:color w:val="808080" w:themeColor="background1" w:themeShade="80"/>
              <w:sz w:val="14"/>
              <w:szCs w:val="14"/>
              <w:lang w:val="es-ES"/>
            </w:rPr>
          </w:pPr>
          <w:hyperlink w:anchor="OnlineServiceSpecificTerms" w:history="1">
            <w:r w:rsidR="003422F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3422FA" w:rsidRPr="00C76DF3" w:rsidRDefault="00342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3422FA" w:rsidRPr="00C76DF3" w:rsidRDefault="000A26E3" w:rsidP="003812FE">
          <w:pPr>
            <w:pStyle w:val="ProductList-OfferingBody"/>
            <w:ind w:left="-72" w:right="-76"/>
            <w:jc w:val="center"/>
            <w:rPr>
              <w:color w:val="808080" w:themeColor="background1" w:themeShade="80"/>
              <w:sz w:val="14"/>
              <w:szCs w:val="14"/>
            </w:rPr>
          </w:pPr>
          <w:hyperlink w:anchor="Attachment1" w:history="1">
            <w:r w:rsidR="003422FA">
              <w:rPr>
                <w:rStyle w:val="Hyperlink"/>
                <w:sz w:val="14"/>
                <w:szCs w:val="14"/>
              </w:rPr>
              <w:t>Documentos adjuntos</w:t>
            </w:r>
          </w:hyperlink>
        </w:p>
      </w:tc>
    </w:tr>
  </w:tbl>
  <w:p w14:paraId="373482EE" w14:textId="77777777" w:rsidR="003422FA" w:rsidRPr="00591643" w:rsidRDefault="003422F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0A26E3"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0A26E3"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0A26E3"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0A26E3"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0A26E3"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0A26E3"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0A26E3"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0A26E3"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0A26E3"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0A26E3"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0A26E3"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9CA7D5" w14:textId="77777777" w:rsidR="000A26E3" w:rsidRDefault="000A26E3" w:rsidP="009A573F">
      <w:pPr>
        <w:spacing w:after="0" w:line="240" w:lineRule="auto"/>
      </w:pPr>
      <w:r>
        <w:separator/>
      </w:r>
    </w:p>
  </w:footnote>
  <w:footnote w:type="continuationSeparator" w:id="0">
    <w:p w14:paraId="64F38152" w14:textId="77777777" w:rsidR="000A26E3" w:rsidRDefault="000A26E3" w:rsidP="009A573F">
      <w:pPr>
        <w:spacing w:after="0" w:line="240" w:lineRule="auto"/>
      </w:pPr>
      <w:r>
        <w:continuationSeparator/>
      </w:r>
    </w:p>
  </w:footnote>
  <w:footnote w:type="continuationNotice" w:id="1">
    <w:p w14:paraId="795B75D6" w14:textId="77777777" w:rsidR="000A26E3" w:rsidRDefault="000A26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F9A74" w14:textId="77777777" w:rsidR="009E70F5" w:rsidRDefault="009E70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E4C66" w14:textId="77777777" w:rsidR="009E70F5" w:rsidRDefault="009E70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34762A1" w:rsidR="000322E3" w:rsidRPr="003D3239" w:rsidRDefault="000A26E3"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3422FA">
              <w:rPr>
                <w:color w:val="404040" w:themeColor="text1" w:themeTint="BF"/>
                <w:sz w:val="16"/>
                <w:szCs w:val="16"/>
              </w:rPr>
              <w:t>junio</w:t>
            </w:r>
            <w:r w:rsidR="003422FA" w:rsidRPr="00E47280">
              <w:rPr>
                <w:color w:val="404040" w:themeColor="text1" w:themeTint="BF"/>
                <w:sz w:val="16"/>
                <w:szCs w:val="16"/>
              </w:rPr>
              <w:t xml:space="preserve"> </w:t>
            </w:r>
            <w:r w:rsidR="004A1A3B" w:rsidRPr="00E47280">
              <w:rPr>
                <w:color w:val="404040" w:themeColor="text1" w:themeTint="BF"/>
                <w:sz w:val="16"/>
                <w:szCs w:val="16"/>
              </w:rPr>
              <w:t>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0D634D">
          <w:rPr>
            <w:noProof/>
            <w:color w:val="404040" w:themeColor="text1" w:themeTint="BF"/>
            <w:sz w:val="16"/>
            <w:szCs w:val="16"/>
            <w:lang w:val="es-ES"/>
          </w:rPr>
          <w:t>36</w:t>
        </w:r>
        <w:r w:rsidR="000322E3"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232CE29" w:rsidR="000322E3" w:rsidRPr="0029611D" w:rsidRDefault="000A26E3"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3422FA">
              <w:rPr>
                <w:color w:val="404040" w:themeColor="text1" w:themeTint="BF"/>
                <w:sz w:val="16"/>
                <w:szCs w:val="16"/>
              </w:rPr>
              <w:t>junio</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0D634D">
          <w:rPr>
            <w:noProof/>
            <w:color w:val="404040" w:themeColor="text1" w:themeTint="BF"/>
            <w:sz w:val="16"/>
            <w:szCs w:val="16"/>
            <w:lang w:val="es-ES"/>
          </w:rPr>
          <w:t>31</w:t>
        </w:r>
        <w:r w:rsidR="000322E3"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 w:numId="43">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YrC7n1rAN+ml8lK2xr7p1KWWPnco9rbFv1VYyhAXqJ5WxJorP8iHeBVBwgwFNggR2xcs96l85NMcwgOJxuEvAw==" w:salt="7A0yp6/31T6R/Ijb5FLB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6E3"/>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D634D"/>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4A57"/>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5437"/>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15BD1"/>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0F5"/>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668E"/>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B79E937-AED6-4CCA-8A5C-DFF4CE0FF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21831</Words>
  <Characters>124441</Characters>
  <Application>Microsoft Office Word</Application>
  <DocSecurity>8</DocSecurity>
  <Lines>1037</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2017-05-22T20:36:00Z</dcterms:created>
  <dcterms:modified xsi:type="dcterms:W3CDTF">2017-05-22T20:36:00Z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2017-05-22T13:35:59.4514264-07:00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