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53525319"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F62C11">
        <w:rPr>
          <w:rFonts w:asciiTheme="majorHAnsi" w:hAnsiTheme="majorHAnsi"/>
          <w:color w:val="FFFFFF" w:themeColor="background1"/>
          <w:sz w:val="72"/>
          <w:szCs w:val="72"/>
          <w:lang w:val="es-ES"/>
        </w:rPr>
        <w:t>junio</w:t>
      </w:r>
      <w:r w:rsidR="008558F8" w:rsidRPr="00C70825">
        <w:rPr>
          <w:rFonts w:asciiTheme="majorHAnsi" w:hAnsiTheme="majorHAnsi"/>
          <w:color w:val="FFFFFF" w:themeColor="background1"/>
          <w:sz w:val="72"/>
          <w:szCs w:val="72"/>
          <w:lang w:val="es-ES"/>
        </w:rPr>
        <w:t xml:space="preserv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6AD6006A" w14:textId="70FE5540" w:rsidR="00F62C11"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15559867" w:history="1">
        <w:r w:rsidR="00F62C11" w:rsidRPr="00F57B50">
          <w:rPr>
            <w:rStyle w:val="Hyperlink"/>
            <w:noProof/>
            <w:lang w:val="es-ES_tradnl"/>
          </w:rPr>
          <w:t>Introducción</w:t>
        </w:r>
        <w:r w:rsidR="00F62C11">
          <w:rPr>
            <w:noProof/>
            <w:webHidden/>
          </w:rPr>
          <w:tab/>
        </w:r>
        <w:r w:rsidR="00F62C11">
          <w:rPr>
            <w:noProof/>
            <w:webHidden/>
          </w:rPr>
          <w:fldChar w:fldCharType="begin"/>
        </w:r>
        <w:r w:rsidR="00F62C11">
          <w:rPr>
            <w:noProof/>
            <w:webHidden/>
          </w:rPr>
          <w:instrText xml:space="preserve"> PAGEREF _Toc515559867 \h </w:instrText>
        </w:r>
        <w:r w:rsidR="00F62C11">
          <w:rPr>
            <w:noProof/>
            <w:webHidden/>
          </w:rPr>
        </w:r>
        <w:r w:rsidR="00F62C11">
          <w:rPr>
            <w:noProof/>
            <w:webHidden/>
          </w:rPr>
          <w:fldChar w:fldCharType="separate"/>
        </w:r>
        <w:r w:rsidR="00F62C11">
          <w:rPr>
            <w:noProof/>
            <w:webHidden/>
          </w:rPr>
          <w:t>3</w:t>
        </w:r>
        <w:r w:rsidR="00F62C11">
          <w:rPr>
            <w:noProof/>
            <w:webHidden/>
          </w:rPr>
          <w:fldChar w:fldCharType="end"/>
        </w:r>
      </w:hyperlink>
    </w:p>
    <w:p w14:paraId="2EDAC1E5" w14:textId="426AFB56" w:rsidR="00F62C11" w:rsidRDefault="00604C40">
      <w:pPr>
        <w:pStyle w:val="TOC5"/>
        <w:tabs>
          <w:tab w:val="right" w:leader="dot" w:pos="5030"/>
        </w:tabs>
        <w:rPr>
          <w:rFonts w:eastAsiaTheme="minorEastAsia"/>
          <w:noProof/>
          <w:sz w:val="22"/>
        </w:rPr>
      </w:pPr>
      <w:hyperlink w:anchor="_Toc515559868" w:history="1">
        <w:r w:rsidR="00F62C11" w:rsidRPr="00F57B50">
          <w:rPr>
            <w:rStyle w:val="Hyperlink"/>
            <w:noProof/>
            <w:lang w:val="es-ES_tradnl"/>
          </w:rPr>
          <w:t>Contratos de Nivel de Servicio</w:t>
        </w:r>
        <w:r w:rsidR="00F62C11">
          <w:rPr>
            <w:noProof/>
            <w:webHidden/>
          </w:rPr>
          <w:tab/>
        </w:r>
        <w:r w:rsidR="00F62C11">
          <w:rPr>
            <w:noProof/>
            <w:webHidden/>
          </w:rPr>
          <w:fldChar w:fldCharType="begin"/>
        </w:r>
        <w:r w:rsidR="00F62C11">
          <w:rPr>
            <w:noProof/>
            <w:webHidden/>
          </w:rPr>
          <w:instrText xml:space="preserve"> PAGEREF _Toc515559868 \h </w:instrText>
        </w:r>
        <w:r w:rsidR="00F62C11">
          <w:rPr>
            <w:noProof/>
            <w:webHidden/>
          </w:rPr>
        </w:r>
        <w:r w:rsidR="00F62C11">
          <w:rPr>
            <w:noProof/>
            <w:webHidden/>
          </w:rPr>
          <w:fldChar w:fldCharType="separate"/>
        </w:r>
        <w:r w:rsidR="00F62C11">
          <w:rPr>
            <w:noProof/>
            <w:webHidden/>
          </w:rPr>
          <w:t>3</w:t>
        </w:r>
        <w:r w:rsidR="00F62C11">
          <w:rPr>
            <w:noProof/>
            <w:webHidden/>
          </w:rPr>
          <w:fldChar w:fldCharType="end"/>
        </w:r>
      </w:hyperlink>
    </w:p>
    <w:p w14:paraId="194D2A83" w14:textId="1E429C00" w:rsidR="00F62C11" w:rsidRDefault="00604C40">
      <w:pPr>
        <w:pStyle w:val="TOC5"/>
        <w:tabs>
          <w:tab w:val="right" w:leader="dot" w:pos="5030"/>
        </w:tabs>
        <w:rPr>
          <w:rFonts w:eastAsiaTheme="minorEastAsia"/>
          <w:noProof/>
          <w:sz w:val="22"/>
        </w:rPr>
      </w:pPr>
      <w:hyperlink w:anchor="_Toc515559869" w:history="1">
        <w:r w:rsidR="00F62C11" w:rsidRPr="00F57B50">
          <w:rPr>
            <w:rStyle w:val="Hyperlink"/>
            <w:noProof/>
            <w:lang w:val="es-ES_tradnl"/>
          </w:rPr>
          <w:t>Términos y Actualizaciones Aplicables de los Servicios Online</w:t>
        </w:r>
        <w:r w:rsidR="00F62C11">
          <w:rPr>
            <w:noProof/>
            <w:webHidden/>
          </w:rPr>
          <w:tab/>
        </w:r>
        <w:r w:rsidR="00F62C11">
          <w:rPr>
            <w:noProof/>
            <w:webHidden/>
          </w:rPr>
          <w:fldChar w:fldCharType="begin"/>
        </w:r>
        <w:r w:rsidR="00F62C11">
          <w:rPr>
            <w:noProof/>
            <w:webHidden/>
          </w:rPr>
          <w:instrText xml:space="preserve"> PAGEREF _Toc515559869 \h </w:instrText>
        </w:r>
        <w:r w:rsidR="00F62C11">
          <w:rPr>
            <w:noProof/>
            <w:webHidden/>
          </w:rPr>
        </w:r>
        <w:r w:rsidR="00F62C11">
          <w:rPr>
            <w:noProof/>
            <w:webHidden/>
          </w:rPr>
          <w:fldChar w:fldCharType="separate"/>
        </w:r>
        <w:r w:rsidR="00F62C11">
          <w:rPr>
            <w:noProof/>
            <w:webHidden/>
          </w:rPr>
          <w:t>3</w:t>
        </w:r>
        <w:r w:rsidR="00F62C11">
          <w:rPr>
            <w:noProof/>
            <w:webHidden/>
          </w:rPr>
          <w:fldChar w:fldCharType="end"/>
        </w:r>
      </w:hyperlink>
    </w:p>
    <w:p w14:paraId="40649F88" w14:textId="0D46DB59" w:rsidR="00F62C11" w:rsidRDefault="00604C40">
      <w:pPr>
        <w:pStyle w:val="TOC5"/>
        <w:tabs>
          <w:tab w:val="right" w:leader="dot" w:pos="5030"/>
        </w:tabs>
        <w:rPr>
          <w:rFonts w:eastAsiaTheme="minorEastAsia"/>
          <w:noProof/>
          <w:sz w:val="22"/>
        </w:rPr>
      </w:pPr>
      <w:hyperlink w:anchor="_Toc515559870" w:history="1">
        <w:r w:rsidR="00F62C11" w:rsidRPr="00F57B50">
          <w:rPr>
            <w:rStyle w:val="Hyperlink"/>
            <w:noProof/>
            <w:lang w:val="es-ES_tradnl"/>
          </w:rPr>
          <w:t>Notificaciones electrónicas</w:t>
        </w:r>
        <w:r w:rsidR="00F62C11">
          <w:rPr>
            <w:noProof/>
            <w:webHidden/>
          </w:rPr>
          <w:tab/>
        </w:r>
        <w:r w:rsidR="00F62C11">
          <w:rPr>
            <w:noProof/>
            <w:webHidden/>
          </w:rPr>
          <w:fldChar w:fldCharType="begin"/>
        </w:r>
        <w:r w:rsidR="00F62C11">
          <w:rPr>
            <w:noProof/>
            <w:webHidden/>
          </w:rPr>
          <w:instrText xml:space="preserve"> PAGEREF _Toc515559870 \h </w:instrText>
        </w:r>
        <w:r w:rsidR="00F62C11">
          <w:rPr>
            <w:noProof/>
            <w:webHidden/>
          </w:rPr>
        </w:r>
        <w:r w:rsidR="00F62C11">
          <w:rPr>
            <w:noProof/>
            <w:webHidden/>
          </w:rPr>
          <w:fldChar w:fldCharType="separate"/>
        </w:r>
        <w:r w:rsidR="00F62C11">
          <w:rPr>
            <w:noProof/>
            <w:webHidden/>
          </w:rPr>
          <w:t>3</w:t>
        </w:r>
        <w:r w:rsidR="00F62C11">
          <w:rPr>
            <w:noProof/>
            <w:webHidden/>
          </w:rPr>
          <w:fldChar w:fldCharType="end"/>
        </w:r>
      </w:hyperlink>
    </w:p>
    <w:p w14:paraId="6F490A3B" w14:textId="5A502D4A" w:rsidR="00F62C11" w:rsidRDefault="00604C40">
      <w:pPr>
        <w:pStyle w:val="TOC5"/>
        <w:tabs>
          <w:tab w:val="right" w:leader="dot" w:pos="5030"/>
        </w:tabs>
        <w:rPr>
          <w:rFonts w:eastAsiaTheme="minorEastAsia"/>
          <w:noProof/>
          <w:sz w:val="22"/>
        </w:rPr>
      </w:pPr>
      <w:hyperlink w:anchor="_Toc515559871" w:history="1">
        <w:r w:rsidR="00F62C11" w:rsidRPr="00F57B50">
          <w:rPr>
            <w:rStyle w:val="Hyperlink"/>
            <w:noProof/>
            <w:lang w:val="es-ES_tradnl"/>
          </w:rPr>
          <w:t>Versiones Anteriores</w:t>
        </w:r>
        <w:r w:rsidR="00F62C11">
          <w:rPr>
            <w:noProof/>
            <w:webHidden/>
          </w:rPr>
          <w:tab/>
        </w:r>
        <w:r w:rsidR="00F62C11">
          <w:rPr>
            <w:noProof/>
            <w:webHidden/>
          </w:rPr>
          <w:fldChar w:fldCharType="begin"/>
        </w:r>
        <w:r w:rsidR="00F62C11">
          <w:rPr>
            <w:noProof/>
            <w:webHidden/>
          </w:rPr>
          <w:instrText xml:space="preserve"> PAGEREF _Toc515559871 \h </w:instrText>
        </w:r>
        <w:r w:rsidR="00F62C11">
          <w:rPr>
            <w:noProof/>
            <w:webHidden/>
          </w:rPr>
        </w:r>
        <w:r w:rsidR="00F62C11">
          <w:rPr>
            <w:noProof/>
            <w:webHidden/>
          </w:rPr>
          <w:fldChar w:fldCharType="separate"/>
        </w:r>
        <w:r w:rsidR="00F62C11">
          <w:rPr>
            <w:noProof/>
            <w:webHidden/>
          </w:rPr>
          <w:t>3</w:t>
        </w:r>
        <w:r w:rsidR="00F62C11">
          <w:rPr>
            <w:noProof/>
            <w:webHidden/>
          </w:rPr>
          <w:fldChar w:fldCharType="end"/>
        </w:r>
      </w:hyperlink>
    </w:p>
    <w:p w14:paraId="601A73DD" w14:textId="08AD23D1" w:rsidR="00F62C11" w:rsidRDefault="00604C40">
      <w:pPr>
        <w:pStyle w:val="TOC3"/>
        <w:rPr>
          <w:rFonts w:eastAsiaTheme="minorEastAsia"/>
          <w:b w:val="0"/>
          <w:smallCaps w:val="0"/>
          <w:sz w:val="22"/>
          <w:lang w:val="en-US"/>
        </w:rPr>
      </w:pPr>
      <w:hyperlink w:anchor="_Toc515559872" w:history="1">
        <w:r w:rsidR="00F62C11" w:rsidRPr="00F57B50">
          <w:rPr>
            <w:rStyle w:val="Hyperlink"/>
          </w:rPr>
          <w:t>Aclaraciones y resumen de cambios</w:t>
        </w:r>
        <w:r w:rsidR="00F62C11">
          <w:rPr>
            <w:webHidden/>
          </w:rPr>
          <w:tab/>
        </w:r>
        <w:r w:rsidR="00F62C11">
          <w:rPr>
            <w:webHidden/>
          </w:rPr>
          <w:fldChar w:fldCharType="begin"/>
        </w:r>
        <w:r w:rsidR="00F62C11">
          <w:rPr>
            <w:webHidden/>
          </w:rPr>
          <w:instrText xml:space="preserve"> PAGEREF _Toc515559872 \h </w:instrText>
        </w:r>
        <w:r w:rsidR="00F62C11">
          <w:rPr>
            <w:webHidden/>
          </w:rPr>
        </w:r>
        <w:r w:rsidR="00F62C11">
          <w:rPr>
            <w:webHidden/>
          </w:rPr>
          <w:fldChar w:fldCharType="separate"/>
        </w:r>
        <w:r w:rsidR="00F62C11">
          <w:rPr>
            <w:webHidden/>
          </w:rPr>
          <w:t>3</w:t>
        </w:r>
        <w:r w:rsidR="00F62C11">
          <w:rPr>
            <w:webHidden/>
          </w:rPr>
          <w:fldChar w:fldCharType="end"/>
        </w:r>
      </w:hyperlink>
    </w:p>
    <w:p w14:paraId="71DBDDFE" w14:textId="520F2E07" w:rsidR="00F62C11" w:rsidRDefault="00604C40">
      <w:pPr>
        <w:pStyle w:val="TOC1"/>
        <w:tabs>
          <w:tab w:val="right" w:leader="dot" w:pos="5030"/>
        </w:tabs>
        <w:rPr>
          <w:rFonts w:eastAsiaTheme="minorEastAsia"/>
          <w:b w:val="0"/>
          <w:caps w:val="0"/>
          <w:noProof/>
          <w:sz w:val="22"/>
        </w:rPr>
      </w:pPr>
      <w:hyperlink w:anchor="_Toc515559873" w:history="1">
        <w:r w:rsidR="00F62C11" w:rsidRPr="00F57B50">
          <w:rPr>
            <w:rStyle w:val="Hyperlink"/>
            <w:noProof/>
            <w:lang w:val="es-ES_tradnl"/>
          </w:rPr>
          <w:t>Definiciones</w:t>
        </w:r>
        <w:r w:rsidR="00F62C11">
          <w:rPr>
            <w:noProof/>
            <w:webHidden/>
          </w:rPr>
          <w:tab/>
        </w:r>
        <w:r w:rsidR="00F62C11">
          <w:rPr>
            <w:noProof/>
            <w:webHidden/>
          </w:rPr>
          <w:fldChar w:fldCharType="begin"/>
        </w:r>
        <w:r w:rsidR="00F62C11">
          <w:rPr>
            <w:noProof/>
            <w:webHidden/>
          </w:rPr>
          <w:instrText xml:space="preserve"> PAGEREF _Toc515559873 \h </w:instrText>
        </w:r>
        <w:r w:rsidR="00F62C11">
          <w:rPr>
            <w:noProof/>
            <w:webHidden/>
          </w:rPr>
        </w:r>
        <w:r w:rsidR="00F62C11">
          <w:rPr>
            <w:noProof/>
            <w:webHidden/>
          </w:rPr>
          <w:fldChar w:fldCharType="separate"/>
        </w:r>
        <w:r w:rsidR="00F62C11">
          <w:rPr>
            <w:noProof/>
            <w:webHidden/>
          </w:rPr>
          <w:t>4</w:t>
        </w:r>
        <w:r w:rsidR="00F62C11">
          <w:rPr>
            <w:noProof/>
            <w:webHidden/>
          </w:rPr>
          <w:fldChar w:fldCharType="end"/>
        </w:r>
      </w:hyperlink>
    </w:p>
    <w:p w14:paraId="1AE04B04" w14:textId="54E7825E" w:rsidR="00F62C11" w:rsidRDefault="00604C40">
      <w:pPr>
        <w:pStyle w:val="TOC1"/>
        <w:tabs>
          <w:tab w:val="right" w:leader="dot" w:pos="5030"/>
        </w:tabs>
        <w:rPr>
          <w:rFonts w:eastAsiaTheme="minorEastAsia"/>
          <w:b w:val="0"/>
          <w:caps w:val="0"/>
          <w:noProof/>
          <w:sz w:val="22"/>
        </w:rPr>
      </w:pPr>
      <w:hyperlink w:anchor="_Toc515559874" w:history="1">
        <w:r w:rsidR="00F62C11" w:rsidRPr="00F57B50">
          <w:rPr>
            <w:rStyle w:val="Hyperlink"/>
            <w:noProof/>
            <w:lang w:val="es-ES_tradnl"/>
          </w:rPr>
          <w:t>Términos Generales</w:t>
        </w:r>
        <w:r w:rsidR="00F62C11">
          <w:rPr>
            <w:noProof/>
            <w:webHidden/>
          </w:rPr>
          <w:tab/>
        </w:r>
        <w:r w:rsidR="00F62C11">
          <w:rPr>
            <w:noProof/>
            <w:webHidden/>
          </w:rPr>
          <w:fldChar w:fldCharType="begin"/>
        </w:r>
        <w:r w:rsidR="00F62C11">
          <w:rPr>
            <w:noProof/>
            <w:webHidden/>
          </w:rPr>
          <w:instrText xml:space="preserve"> PAGEREF _Toc515559874 \h </w:instrText>
        </w:r>
        <w:r w:rsidR="00F62C11">
          <w:rPr>
            <w:noProof/>
            <w:webHidden/>
          </w:rPr>
        </w:r>
        <w:r w:rsidR="00F62C11">
          <w:rPr>
            <w:noProof/>
            <w:webHidden/>
          </w:rPr>
          <w:fldChar w:fldCharType="separate"/>
        </w:r>
        <w:r w:rsidR="00F62C11">
          <w:rPr>
            <w:noProof/>
            <w:webHidden/>
          </w:rPr>
          <w:t>6</w:t>
        </w:r>
        <w:r w:rsidR="00F62C11">
          <w:rPr>
            <w:noProof/>
            <w:webHidden/>
          </w:rPr>
          <w:fldChar w:fldCharType="end"/>
        </w:r>
      </w:hyperlink>
    </w:p>
    <w:p w14:paraId="29AAA81B" w14:textId="550E0FFC" w:rsidR="00F62C11" w:rsidRDefault="00604C40">
      <w:pPr>
        <w:pStyle w:val="TOC5"/>
        <w:tabs>
          <w:tab w:val="right" w:leader="dot" w:pos="5030"/>
        </w:tabs>
        <w:rPr>
          <w:rFonts w:eastAsiaTheme="minorEastAsia"/>
          <w:noProof/>
          <w:sz w:val="22"/>
        </w:rPr>
      </w:pPr>
      <w:hyperlink w:anchor="_Toc515559875" w:history="1">
        <w:r w:rsidR="00F62C11" w:rsidRPr="00F57B50">
          <w:rPr>
            <w:rStyle w:val="Hyperlink"/>
            <w:noProof/>
            <w:lang w:val="es-ES_tradnl"/>
          </w:rPr>
          <w:t>Cómo Licenciar los Servicios Online</w:t>
        </w:r>
        <w:r w:rsidR="00F62C11">
          <w:rPr>
            <w:noProof/>
            <w:webHidden/>
          </w:rPr>
          <w:tab/>
        </w:r>
        <w:r w:rsidR="00F62C11">
          <w:rPr>
            <w:noProof/>
            <w:webHidden/>
          </w:rPr>
          <w:fldChar w:fldCharType="begin"/>
        </w:r>
        <w:r w:rsidR="00F62C11">
          <w:rPr>
            <w:noProof/>
            <w:webHidden/>
          </w:rPr>
          <w:instrText xml:space="preserve"> PAGEREF _Toc515559875 \h </w:instrText>
        </w:r>
        <w:r w:rsidR="00F62C11">
          <w:rPr>
            <w:noProof/>
            <w:webHidden/>
          </w:rPr>
        </w:r>
        <w:r w:rsidR="00F62C11">
          <w:rPr>
            <w:noProof/>
            <w:webHidden/>
          </w:rPr>
          <w:fldChar w:fldCharType="separate"/>
        </w:r>
        <w:r w:rsidR="00F62C11">
          <w:rPr>
            <w:noProof/>
            <w:webHidden/>
          </w:rPr>
          <w:t>6</w:t>
        </w:r>
        <w:r w:rsidR="00F62C11">
          <w:rPr>
            <w:noProof/>
            <w:webHidden/>
          </w:rPr>
          <w:fldChar w:fldCharType="end"/>
        </w:r>
      </w:hyperlink>
    </w:p>
    <w:p w14:paraId="12FFCA82" w14:textId="1674A62A" w:rsidR="00F62C11" w:rsidRDefault="00604C40">
      <w:pPr>
        <w:pStyle w:val="TOC5"/>
        <w:tabs>
          <w:tab w:val="right" w:leader="dot" w:pos="5030"/>
        </w:tabs>
        <w:rPr>
          <w:rFonts w:eastAsiaTheme="minorEastAsia"/>
          <w:noProof/>
          <w:sz w:val="22"/>
        </w:rPr>
      </w:pPr>
      <w:hyperlink w:anchor="_Toc515559876" w:history="1">
        <w:r w:rsidR="00F62C11" w:rsidRPr="00F57B50">
          <w:rPr>
            <w:rStyle w:val="Hyperlink"/>
            <w:noProof/>
            <w:lang w:val="es-ES_tradnl"/>
          </w:rPr>
          <w:t>Cómo Utilizar los Servicios Online</w:t>
        </w:r>
        <w:r w:rsidR="00F62C11">
          <w:rPr>
            <w:noProof/>
            <w:webHidden/>
          </w:rPr>
          <w:tab/>
        </w:r>
        <w:r w:rsidR="00F62C11">
          <w:rPr>
            <w:noProof/>
            <w:webHidden/>
          </w:rPr>
          <w:fldChar w:fldCharType="begin"/>
        </w:r>
        <w:r w:rsidR="00F62C11">
          <w:rPr>
            <w:noProof/>
            <w:webHidden/>
          </w:rPr>
          <w:instrText xml:space="preserve"> PAGEREF _Toc515559876 \h </w:instrText>
        </w:r>
        <w:r w:rsidR="00F62C11">
          <w:rPr>
            <w:noProof/>
            <w:webHidden/>
          </w:rPr>
        </w:r>
        <w:r w:rsidR="00F62C11">
          <w:rPr>
            <w:noProof/>
            <w:webHidden/>
          </w:rPr>
          <w:fldChar w:fldCharType="separate"/>
        </w:r>
        <w:r w:rsidR="00F62C11">
          <w:rPr>
            <w:noProof/>
            <w:webHidden/>
          </w:rPr>
          <w:t>6</w:t>
        </w:r>
        <w:r w:rsidR="00F62C11">
          <w:rPr>
            <w:noProof/>
            <w:webHidden/>
          </w:rPr>
          <w:fldChar w:fldCharType="end"/>
        </w:r>
      </w:hyperlink>
    </w:p>
    <w:p w14:paraId="7A08A7A1" w14:textId="79EBF268" w:rsidR="00F62C11" w:rsidRDefault="00604C40">
      <w:pPr>
        <w:pStyle w:val="TOC5"/>
        <w:tabs>
          <w:tab w:val="right" w:leader="dot" w:pos="5030"/>
        </w:tabs>
        <w:rPr>
          <w:rFonts w:eastAsiaTheme="minorEastAsia"/>
          <w:noProof/>
          <w:sz w:val="22"/>
        </w:rPr>
      </w:pPr>
      <w:hyperlink w:anchor="_Toc515559877" w:history="1">
        <w:r w:rsidR="00F62C11" w:rsidRPr="00F57B50">
          <w:rPr>
            <w:rStyle w:val="Hyperlink"/>
            <w:noProof/>
            <w:lang w:val="es-ES_tradnl"/>
          </w:rPr>
          <w:t>Uso de Software con el Servicio Online</w:t>
        </w:r>
        <w:r w:rsidR="00F62C11">
          <w:rPr>
            <w:noProof/>
            <w:webHidden/>
          </w:rPr>
          <w:tab/>
        </w:r>
        <w:r w:rsidR="00F62C11">
          <w:rPr>
            <w:noProof/>
            <w:webHidden/>
          </w:rPr>
          <w:fldChar w:fldCharType="begin"/>
        </w:r>
        <w:r w:rsidR="00F62C11">
          <w:rPr>
            <w:noProof/>
            <w:webHidden/>
          </w:rPr>
          <w:instrText xml:space="preserve"> PAGEREF _Toc515559877 \h </w:instrText>
        </w:r>
        <w:r w:rsidR="00F62C11">
          <w:rPr>
            <w:noProof/>
            <w:webHidden/>
          </w:rPr>
        </w:r>
        <w:r w:rsidR="00F62C11">
          <w:rPr>
            <w:noProof/>
            <w:webHidden/>
          </w:rPr>
          <w:fldChar w:fldCharType="separate"/>
        </w:r>
        <w:r w:rsidR="00F62C11">
          <w:rPr>
            <w:noProof/>
            <w:webHidden/>
          </w:rPr>
          <w:t>6</w:t>
        </w:r>
        <w:r w:rsidR="00F62C11">
          <w:rPr>
            <w:noProof/>
            <w:webHidden/>
          </w:rPr>
          <w:fldChar w:fldCharType="end"/>
        </w:r>
      </w:hyperlink>
    </w:p>
    <w:p w14:paraId="3913B37D" w14:textId="2F06CB8F" w:rsidR="00F62C11" w:rsidRDefault="00604C40">
      <w:pPr>
        <w:pStyle w:val="TOC5"/>
        <w:tabs>
          <w:tab w:val="right" w:leader="dot" w:pos="5030"/>
        </w:tabs>
        <w:rPr>
          <w:rFonts w:eastAsiaTheme="minorEastAsia"/>
          <w:noProof/>
          <w:sz w:val="22"/>
        </w:rPr>
      </w:pPr>
      <w:hyperlink w:anchor="_Toc515559878" w:history="1">
        <w:r w:rsidR="00F62C11" w:rsidRPr="00F57B50">
          <w:rPr>
            <w:rStyle w:val="Hyperlink"/>
            <w:noProof/>
            <w:lang w:val="es-ES_tradnl"/>
          </w:rPr>
          <w:t>Limitaciones Técnicas</w:t>
        </w:r>
        <w:r w:rsidR="00F62C11">
          <w:rPr>
            <w:noProof/>
            <w:webHidden/>
          </w:rPr>
          <w:tab/>
        </w:r>
        <w:r w:rsidR="00F62C11">
          <w:rPr>
            <w:noProof/>
            <w:webHidden/>
          </w:rPr>
          <w:fldChar w:fldCharType="begin"/>
        </w:r>
        <w:r w:rsidR="00F62C11">
          <w:rPr>
            <w:noProof/>
            <w:webHidden/>
          </w:rPr>
          <w:instrText xml:space="preserve"> PAGEREF _Toc515559878 \h </w:instrText>
        </w:r>
        <w:r w:rsidR="00F62C11">
          <w:rPr>
            <w:noProof/>
            <w:webHidden/>
          </w:rPr>
        </w:r>
        <w:r w:rsidR="00F62C11">
          <w:rPr>
            <w:noProof/>
            <w:webHidden/>
          </w:rPr>
          <w:fldChar w:fldCharType="separate"/>
        </w:r>
        <w:r w:rsidR="00F62C11">
          <w:rPr>
            <w:noProof/>
            <w:webHidden/>
          </w:rPr>
          <w:t>7</w:t>
        </w:r>
        <w:r w:rsidR="00F62C11">
          <w:rPr>
            <w:noProof/>
            <w:webHidden/>
          </w:rPr>
          <w:fldChar w:fldCharType="end"/>
        </w:r>
      </w:hyperlink>
    </w:p>
    <w:p w14:paraId="43D9A0BF" w14:textId="2FCC375C" w:rsidR="00F62C11" w:rsidRDefault="00604C40">
      <w:pPr>
        <w:pStyle w:val="TOC5"/>
        <w:tabs>
          <w:tab w:val="right" w:leader="dot" w:pos="5030"/>
        </w:tabs>
        <w:rPr>
          <w:rFonts w:eastAsiaTheme="minorEastAsia"/>
          <w:noProof/>
          <w:sz w:val="22"/>
        </w:rPr>
      </w:pPr>
      <w:hyperlink w:anchor="_Toc515559879" w:history="1">
        <w:r w:rsidR="00F62C11" w:rsidRPr="00F57B50">
          <w:rPr>
            <w:rStyle w:val="Hyperlink"/>
            <w:noProof/>
            <w:lang w:val="es-ES_tradnl"/>
          </w:rPr>
          <w:t>Servicios de Importación/Exportación</w:t>
        </w:r>
        <w:r w:rsidR="00F62C11">
          <w:rPr>
            <w:noProof/>
            <w:webHidden/>
          </w:rPr>
          <w:tab/>
        </w:r>
        <w:r w:rsidR="00F62C11">
          <w:rPr>
            <w:noProof/>
            <w:webHidden/>
          </w:rPr>
          <w:fldChar w:fldCharType="begin"/>
        </w:r>
        <w:r w:rsidR="00F62C11">
          <w:rPr>
            <w:noProof/>
            <w:webHidden/>
          </w:rPr>
          <w:instrText xml:space="preserve"> PAGEREF _Toc515559879 \h </w:instrText>
        </w:r>
        <w:r w:rsidR="00F62C11">
          <w:rPr>
            <w:noProof/>
            <w:webHidden/>
          </w:rPr>
        </w:r>
        <w:r w:rsidR="00F62C11">
          <w:rPr>
            <w:noProof/>
            <w:webHidden/>
          </w:rPr>
          <w:fldChar w:fldCharType="separate"/>
        </w:r>
        <w:r w:rsidR="00F62C11">
          <w:rPr>
            <w:noProof/>
            <w:webHidden/>
          </w:rPr>
          <w:t>7</w:t>
        </w:r>
        <w:r w:rsidR="00F62C11">
          <w:rPr>
            <w:noProof/>
            <w:webHidden/>
          </w:rPr>
          <w:fldChar w:fldCharType="end"/>
        </w:r>
      </w:hyperlink>
    </w:p>
    <w:p w14:paraId="0EF88D2A" w14:textId="308088D9" w:rsidR="00F62C11" w:rsidRDefault="00604C40">
      <w:pPr>
        <w:pStyle w:val="TOC5"/>
        <w:tabs>
          <w:tab w:val="right" w:leader="dot" w:pos="5030"/>
        </w:tabs>
        <w:rPr>
          <w:rFonts w:eastAsiaTheme="minorEastAsia"/>
          <w:noProof/>
          <w:sz w:val="22"/>
        </w:rPr>
      </w:pPr>
      <w:hyperlink w:anchor="_Toc515559880" w:history="1">
        <w:r w:rsidR="00F62C11" w:rsidRPr="00F57B50">
          <w:rPr>
            <w:rStyle w:val="Hyperlink"/>
            <w:noProof/>
            <w:lang w:val="es-ES_tradnl"/>
          </w:rPr>
          <w:t>Componentes de Fuente</w:t>
        </w:r>
        <w:r w:rsidR="00F62C11">
          <w:rPr>
            <w:noProof/>
            <w:webHidden/>
          </w:rPr>
          <w:tab/>
        </w:r>
        <w:r w:rsidR="00F62C11">
          <w:rPr>
            <w:noProof/>
            <w:webHidden/>
          </w:rPr>
          <w:fldChar w:fldCharType="begin"/>
        </w:r>
        <w:r w:rsidR="00F62C11">
          <w:rPr>
            <w:noProof/>
            <w:webHidden/>
          </w:rPr>
          <w:instrText xml:space="preserve"> PAGEREF _Toc515559880 \h </w:instrText>
        </w:r>
        <w:r w:rsidR="00F62C11">
          <w:rPr>
            <w:noProof/>
            <w:webHidden/>
          </w:rPr>
        </w:r>
        <w:r w:rsidR="00F62C11">
          <w:rPr>
            <w:noProof/>
            <w:webHidden/>
          </w:rPr>
          <w:fldChar w:fldCharType="separate"/>
        </w:r>
        <w:r w:rsidR="00F62C11">
          <w:rPr>
            <w:noProof/>
            <w:webHidden/>
          </w:rPr>
          <w:t>7</w:t>
        </w:r>
        <w:r w:rsidR="00F62C11">
          <w:rPr>
            <w:noProof/>
            <w:webHidden/>
          </w:rPr>
          <w:fldChar w:fldCharType="end"/>
        </w:r>
      </w:hyperlink>
    </w:p>
    <w:p w14:paraId="704C4C90" w14:textId="38165329" w:rsidR="00F62C11" w:rsidRDefault="00604C40">
      <w:pPr>
        <w:pStyle w:val="TOC5"/>
        <w:tabs>
          <w:tab w:val="right" w:leader="dot" w:pos="5030"/>
        </w:tabs>
        <w:rPr>
          <w:rFonts w:eastAsiaTheme="minorEastAsia"/>
          <w:noProof/>
          <w:sz w:val="22"/>
        </w:rPr>
      </w:pPr>
      <w:hyperlink w:anchor="_Toc515559881" w:history="1">
        <w:r w:rsidR="00F62C11" w:rsidRPr="00F57B50">
          <w:rPr>
            <w:rStyle w:val="Hyperlink"/>
            <w:noProof/>
            <w:lang w:val="es-ES_tradnl"/>
          </w:rPr>
          <w:t>Cambios y disponibilidad de los Servicios Online</w:t>
        </w:r>
        <w:r w:rsidR="00F62C11">
          <w:rPr>
            <w:noProof/>
            <w:webHidden/>
          </w:rPr>
          <w:tab/>
        </w:r>
        <w:r w:rsidR="00F62C11">
          <w:rPr>
            <w:noProof/>
            <w:webHidden/>
          </w:rPr>
          <w:fldChar w:fldCharType="begin"/>
        </w:r>
        <w:r w:rsidR="00F62C11">
          <w:rPr>
            <w:noProof/>
            <w:webHidden/>
          </w:rPr>
          <w:instrText xml:space="preserve"> PAGEREF _Toc515559881 \h </w:instrText>
        </w:r>
        <w:r w:rsidR="00F62C11">
          <w:rPr>
            <w:noProof/>
            <w:webHidden/>
          </w:rPr>
        </w:r>
        <w:r w:rsidR="00F62C11">
          <w:rPr>
            <w:noProof/>
            <w:webHidden/>
          </w:rPr>
          <w:fldChar w:fldCharType="separate"/>
        </w:r>
        <w:r w:rsidR="00F62C11">
          <w:rPr>
            <w:noProof/>
            <w:webHidden/>
          </w:rPr>
          <w:t>7</w:t>
        </w:r>
        <w:r w:rsidR="00F62C11">
          <w:rPr>
            <w:noProof/>
            <w:webHidden/>
          </w:rPr>
          <w:fldChar w:fldCharType="end"/>
        </w:r>
      </w:hyperlink>
    </w:p>
    <w:p w14:paraId="3A221504" w14:textId="5B61CDE3" w:rsidR="00F62C11" w:rsidRDefault="00604C40">
      <w:pPr>
        <w:pStyle w:val="TOC5"/>
        <w:tabs>
          <w:tab w:val="right" w:leader="dot" w:pos="5030"/>
        </w:tabs>
        <w:rPr>
          <w:rFonts w:eastAsiaTheme="minorEastAsia"/>
          <w:noProof/>
          <w:sz w:val="22"/>
        </w:rPr>
      </w:pPr>
      <w:hyperlink w:anchor="_Toc515559882" w:history="1">
        <w:r w:rsidR="00F62C11" w:rsidRPr="00F57B50">
          <w:rPr>
            <w:rStyle w:val="Hyperlink"/>
            <w:noProof/>
            <w:lang w:val="es-ES_tradnl"/>
          </w:rPr>
          <w:t>Cumplimiento de las Leyes</w:t>
        </w:r>
        <w:r w:rsidR="00F62C11">
          <w:rPr>
            <w:noProof/>
            <w:webHidden/>
          </w:rPr>
          <w:tab/>
        </w:r>
        <w:r w:rsidR="00F62C11">
          <w:rPr>
            <w:noProof/>
            <w:webHidden/>
          </w:rPr>
          <w:fldChar w:fldCharType="begin"/>
        </w:r>
        <w:r w:rsidR="00F62C11">
          <w:rPr>
            <w:noProof/>
            <w:webHidden/>
          </w:rPr>
          <w:instrText xml:space="preserve"> PAGEREF _Toc515559882 \h </w:instrText>
        </w:r>
        <w:r w:rsidR="00F62C11">
          <w:rPr>
            <w:noProof/>
            <w:webHidden/>
          </w:rPr>
        </w:r>
        <w:r w:rsidR="00F62C11">
          <w:rPr>
            <w:noProof/>
            <w:webHidden/>
          </w:rPr>
          <w:fldChar w:fldCharType="separate"/>
        </w:r>
        <w:r w:rsidR="00F62C11">
          <w:rPr>
            <w:noProof/>
            <w:webHidden/>
          </w:rPr>
          <w:t>7</w:t>
        </w:r>
        <w:r w:rsidR="00F62C11">
          <w:rPr>
            <w:noProof/>
            <w:webHidden/>
          </w:rPr>
          <w:fldChar w:fldCharType="end"/>
        </w:r>
      </w:hyperlink>
    </w:p>
    <w:p w14:paraId="488D1916" w14:textId="7FFED039" w:rsidR="00F62C11" w:rsidRDefault="00604C40">
      <w:pPr>
        <w:pStyle w:val="TOC5"/>
        <w:tabs>
          <w:tab w:val="right" w:leader="dot" w:pos="5030"/>
        </w:tabs>
        <w:rPr>
          <w:rFonts w:eastAsiaTheme="minorEastAsia"/>
          <w:noProof/>
          <w:sz w:val="22"/>
        </w:rPr>
      </w:pPr>
      <w:hyperlink w:anchor="_Toc515559883" w:history="1">
        <w:r w:rsidR="00F62C11" w:rsidRPr="00F57B50">
          <w:rPr>
            <w:rStyle w:val="Hyperlink"/>
            <w:noProof/>
            <w:lang w:val="es-ES_tradnl"/>
          </w:rPr>
          <w:t>Otros</w:t>
        </w:r>
        <w:r w:rsidR="00F62C11">
          <w:rPr>
            <w:noProof/>
            <w:webHidden/>
          </w:rPr>
          <w:tab/>
        </w:r>
        <w:r w:rsidR="00F62C11">
          <w:rPr>
            <w:noProof/>
            <w:webHidden/>
          </w:rPr>
          <w:fldChar w:fldCharType="begin"/>
        </w:r>
        <w:r w:rsidR="00F62C11">
          <w:rPr>
            <w:noProof/>
            <w:webHidden/>
          </w:rPr>
          <w:instrText xml:space="preserve"> PAGEREF _Toc515559883 \h </w:instrText>
        </w:r>
        <w:r w:rsidR="00F62C11">
          <w:rPr>
            <w:noProof/>
            <w:webHidden/>
          </w:rPr>
        </w:r>
        <w:r w:rsidR="00F62C11">
          <w:rPr>
            <w:noProof/>
            <w:webHidden/>
          </w:rPr>
          <w:fldChar w:fldCharType="separate"/>
        </w:r>
        <w:r w:rsidR="00F62C11">
          <w:rPr>
            <w:noProof/>
            <w:webHidden/>
          </w:rPr>
          <w:t>7</w:t>
        </w:r>
        <w:r w:rsidR="00F62C11">
          <w:rPr>
            <w:noProof/>
            <w:webHidden/>
          </w:rPr>
          <w:fldChar w:fldCharType="end"/>
        </w:r>
      </w:hyperlink>
    </w:p>
    <w:p w14:paraId="68084AA4" w14:textId="7E8A97E7" w:rsidR="00F62C11" w:rsidRDefault="00604C40">
      <w:pPr>
        <w:pStyle w:val="TOC1"/>
        <w:tabs>
          <w:tab w:val="right" w:leader="dot" w:pos="5030"/>
        </w:tabs>
        <w:rPr>
          <w:rFonts w:eastAsiaTheme="minorEastAsia"/>
          <w:b w:val="0"/>
          <w:caps w:val="0"/>
          <w:noProof/>
          <w:sz w:val="22"/>
        </w:rPr>
      </w:pPr>
      <w:hyperlink w:anchor="_Toc515559884" w:history="1">
        <w:r w:rsidR="00F62C11" w:rsidRPr="00F57B50">
          <w:rPr>
            <w:rStyle w:val="Hyperlink"/>
            <w:noProof/>
            <w:lang w:val="es-ES_tradnl"/>
          </w:rPr>
          <w:t>Términos de Protección de los Datos</w:t>
        </w:r>
        <w:r w:rsidR="00F62C11">
          <w:rPr>
            <w:noProof/>
            <w:webHidden/>
          </w:rPr>
          <w:tab/>
        </w:r>
        <w:r w:rsidR="00F62C11">
          <w:rPr>
            <w:noProof/>
            <w:webHidden/>
          </w:rPr>
          <w:fldChar w:fldCharType="begin"/>
        </w:r>
        <w:r w:rsidR="00F62C11">
          <w:rPr>
            <w:noProof/>
            <w:webHidden/>
          </w:rPr>
          <w:instrText xml:space="preserve"> PAGEREF _Toc515559884 \h </w:instrText>
        </w:r>
        <w:r w:rsidR="00F62C11">
          <w:rPr>
            <w:noProof/>
            <w:webHidden/>
          </w:rPr>
        </w:r>
        <w:r w:rsidR="00F62C11">
          <w:rPr>
            <w:noProof/>
            <w:webHidden/>
          </w:rPr>
          <w:fldChar w:fldCharType="separate"/>
        </w:r>
        <w:r w:rsidR="00F62C11">
          <w:rPr>
            <w:noProof/>
            <w:webHidden/>
          </w:rPr>
          <w:t>9</w:t>
        </w:r>
        <w:r w:rsidR="00F62C11">
          <w:rPr>
            <w:noProof/>
            <w:webHidden/>
          </w:rPr>
          <w:fldChar w:fldCharType="end"/>
        </w:r>
      </w:hyperlink>
    </w:p>
    <w:p w14:paraId="212453C4" w14:textId="4D41CD97" w:rsidR="00F62C11" w:rsidRDefault="00604C40">
      <w:pPr>
        <w:pStyle w:val="TOC5"/>
        <w:tabs>
          <w:tab w:val="right" w:leader="dot" w:pos="5030"/>
        </w:tabs>
        <w:rPr>
          <w:rFonts w:eastAsiaTheme="minorEastAsia"/>
          <w:noProof/>
          <w:sz w:val="22"/>
        </w:rPr>
      </w:pPr>
      <w:hyperlink w:anchor="_Toc515559885" w:history="1">
        <w:r w:rsidR="00F62C11" w:rsidRPr="00F57B50">
          <w:rPr>
            <w:rStyle w:val="Hyperlink"/>
            <w:noProof/>
            <w:lang w:val="es-ES_tradnl"/>
          </w:rPr>
          <w:t>Ámbito</w:t>
        </w:r>
        <w:r w:rsidR="00F62C11">
          <w:rPr>
            <w:noProof/>
            <w:webHidden/>
          </w:rPr>
          <w:tab/>
        </w:r>
        <w:r w:rsidR="00F62C11">
          <w:rPr>
            <w:noProof/>
            <w:webHidden/>
          </w:rPr>
          <w:fldChar w:fldCharType="begin"/>
        </w:r>
        <w:r w:rsidR="00F62C11">
          <w:rPr>
            <w:noProof/>
            <w:webHidden/>
          </w:rPr>
          <w:instrText xml:space="preserve"> PAGEREF _Toc515559885 \h </w:instrText>
        </w:r>
        <w:r w:rsidR="00F62C11">
          <w:rPr>
            <w:noProof/>
            <w:webHidden/>
          </w:rPr>
        </w:r>
        <w:r w:rsidR="00F62C11">
          <w:rPr>
            <w:noProof/>
            <w:webHidden/>
          </w:rPr>
          <w:fldChar w:fldCharType="separate"/>
        </w:r>
        <w:r w:rsidR="00F62C11">
          <w:rPr>
            <w:noProof/>
            <w:webHidden/>
          </w:rPr>
          <w:t>9</w:t>
        </w:r>
        <w:r w:rsidR="00F62C11">
          <w:rPr>
            <w:noProof/>
            <w:webHidden/>
          </w:rPr>
          <w:fldChar w:fldCharType="end"/>
        </w:r>
      </w:hyperlink>
    </w:p>
    <w:p w14:paraId="09AE460C" w14:textId="621893E6" w:rsidR="00F62C11" w:rsidRDefault="00604C40">
      <w:pPr>
        <w:pStyle w:val="TOC5"/>
        <w:tabs>
          <w:tab w:val="right" w:leader="dot" w:pos="5030"/>
        </w:tabs>
        <w:rPr>
          <w:rFonts w:eastAsiaTheme="minorEastAsia"/>
          <w:noProof/>
          <w:sz w:val="22"/>
        </w:rPr>
      </w:pPr>
      <w:hyperlink w:anchor="_Toc515559886" w:history="1">
        <w:r w:rsidR="00F62C11" w:rsidRPr="00F57B50">
          <w:rPr>
            <w:rStyle w:val="Hyperlink"/>
            <w:noProof/>
            <w:lang w:val="es-ES_tradnl"/>
          </w:rPr>
          <w:t>Procesamiento de Datos del Cliente; Propiedad</w:t>
        </w:r>
        <w:r w:rsidR="00F62C11">
          <w:rPr>
            <w:noProof/>
            <w:webHidden/>
          </w:rPr>
          <w:tab/>
        </w:r>
        <w:r w:rsidR="00F62C11">
          <w:rPr>
            <w:noProof/>
            <w:webHidden/>
          </w:rPr>
          <w:fldChar w:fldCharType="begin"/>
        </w:r>
        <w:r w:rsidR="00F62C11">
          <w:rPr>
            <w:noProof/>
            <w:webHidden/>
          </w:rPr>
          <w:instrText xml:space="preserve"> PAGEREF _Toc515559886 \h </w:instrText>
        </w:r>
        <w:r w:rsidR="00F62C11">
          <w:rPr>
            <w:noProof/>
            <w:webHidden/>
          </w:rPr>
        </w:r>
        <w:r w:rsidR="00F62C11">
          <w:rPr>
            <w:noProof/>
            <w:webHidden/>
          </w:rPr>
          <w:fldChar w:fldCharType="separate"/>
        </w:r>
        <w:r w:rsidR="00F62C11">
          <w:rPr>
            <w:noProof/>
            <w:webHidden/>
          </w:rPr>
          <w:t>9</w:t>
        </w:r>
        <w:r w:rsidR="00F62C11">
          <w:rPr>
            <w:noProof/>
            <w:webHidden/>
          </w:rPr>
          <w:fldChar w:fldCharType="end"/>
        </w:r>
      </w:hyperlink>
    </w:p>
    <w:p w14:paraId="7DC1E48A" w14:textId="64E95469" w:rsidR="00F62C11" w:rsidRDefault="00604C40">
      <w:pPr>
        <w:pStyle w:val="TOC5"/>
        <w:tabs>
          <w:tab w:val="right" w:leader="dot" w:pos="5030"/>
        </w:tabs>
        <w:rPr>
          <w:rFonts w:eastAsiaTheme="minorEastAsia"/>
          <w:noProof/>
          <w:sz w:val="22"/>
        </w:rPr>
      </w:pPr>
      <w:hyperlink w:anchor="_Toc515559887" w:history="1">
        <w:r w:rsidR="00F62C11" w:rsidRPr="00F57B50">
          <w:rPr>
            <w:rStyle w:val="Hyperlink"/>
            <w:noProof/>
            <w:lang w:val="es-ES_tradnl"/>
          </w:rPr>
          <w:t>Revelación de Datos del Cliente</w:t>
        </w:r>
        <w:r w:rsidR="00F62C11">
          <w:rPr>
            <w:noProof/>
            <w:webHidden/>
          </w:rPr>
          <w:tab/>
        </w:r>
        <w:r w:rsidR="00F62C11">
          <w:rPr>
            <w:noProof/>
            <w:webHidden/>
          </w:rPr>
          <w:fldChar w:fldCharType="begin"/>
        </w:r>
        <w:r w:rsidR="00F62C11">
          <w:rPr>
            <w:noProof/>
            <w:webHidden/>
          </w:rPr>
          <w:instrText xml:space="preserve"> PAGEREF _Toc515559887 \h </w:instrText>
        </w:r>
        <w:r w:rsidR="00F62C11">
          <w:rPr>
            <w:noProof/>
            <w:webHidden/>
          </w:rPr>
        </w:r>
        <w:r w:rsidR="00F62C11">
          <w:rPr>
            <w:noProof/>
            <w:webHidden/>
          </w:rPr>
          <w:fldChar w:fldCharType="separate"/>
        </w:r>
        <w:r w:rsidR="00F62C11">
          <w:rPr>
            <w:noProof/>
            <w:webHidden/>
          </w:rPr>
          <w:t>9</w:t>
        </w:r>
        <w:r w:rsidR="00F62C11">
          <w:rPr>
            <w:noProof/>
            <w:webHidden/>
          </w:rPr>
          <w:fldChar w:fldCharType="end"/>
        </w:r>
      </w:hyperlink>
    </w:p>
    <w:p w14:paraId="12698C74" w14:textId="20D07581" w:rsidR="00F62C11" w:rsidRDefault="00604C40">
      <w:pPr>
        <w:pStyle w:val="TOC5"/>
        <w:tabs>
          <w:tab w:val="right" w:leader="dot" w:pos="5030"/>
        </w:tabs>
        <w:rPr>
          <w:rFonts w:eastAsiaTheme="minorEastAsia"/>
          <w:noProof/>
          <w:sz w:val="22"/>
        </w:rPr>
      </w:pPr>
      <w:hyperlink w:anchor="_Toc515559888" w:history="1">
        <w:r w:rsidR="00F62C11" w:rsidRPr="00F57B50">
          <w:rPr>
            <w:rStyle w:val="Hyperlink"/>
            <w:noProof/>
            <w:lang w:val="es-ES_tradnl"/>
          </w:rPr>
          <w:t>Procesamiento de los Datos Personales; RGPD</w:t>
        </w:r>
        <w:r w:rsidR="00F62C11">
          <w:rPr>
            <w:noProof/>
            <w:webHidden/>
          </w:rPr>
          <w:tab/>
        </w:r>
        <w:r w:rsidR="00F62C11">
          <w:rPr>
            <w:noProof/>
            <w:webHidden/>
          </w:rPr>
          <w:fldChar w:fldCharType="begin"/>
        </w:r>
        <w:r w:rsidR="00F62C11">
          <w:rPr>
            <w:noProof/>
            <w:webHidden/>
          </w:rPr>
          <w:instrText xml:space="preserve"> PAGEREF _Toc515559888 \h </w:instrText>
        </w:r>
        <w:r w:rsidR="00F62C11">
          <w:rPr>
            <w:noProof/>
            <w:webHidden/>
          </w:rPr>
        </w:r>
        <w:r w:rsidR="00F62C11">
          <w:rPr>
            <w:noProof/>
            <w:webHidden/>
          </w:rPr>
          <w:fldChar w:fldCharType="separate"/>
        </w:r>
        <w:r w:rsidR="00F62C11">
          <w:rPr>
            <w:noProof/>
            <w:webHidden/>
          </w:rPr>
          <w:t>9</w:t>
        </w:r>
        <w:r w:rsidR="00F62C11">
          <w:rPr>
            <w:noProof/>
            <w:webHidden/>
          </w:rPr>
          <w:fldChar w:fldCharType="end"/>
        </w:r>
      </w:hyperlink>
    </w:p>
    <w:p w14:paraId="763DFD9A" w14:textId="76A8D69C" w:rsidR="00F62C11" w:rsidRDefault="00604C40">
      <w:pPr>
        <w:pStyle w:val="TOC5"/>
        <w:tabs>
          <w:tab w:val="right" w:leader="dot" w:pos="5030"/>
        </w:tabs>
        <w:rPr>
          <w:rFonts w:eastAsiaTheme="minorEastAsia"/>
          <w:noProof/>
          <w:sz w:val="22"/>
        </w:rPr>
      </w:pPr>
      <w:hyperlink w:anchor="_Toc515559889" w:history="1">
        <w:r w:rsidR="00F62C11" w:rsidRPr="00F57B50">
          <w:rPr>
            <w:rStyle w:val="Hyperlink"/>
            <w:noProof/>
            <w:lang w:val="es-ES_tradnl"/>
          </w:rPr>
          <w:t>Seguridad de los Datos</w:t>
        </w:r>
        <w:r w:rsidR="00F62C11">
          <w:rPr>
            <w:noProof/>
            <w:webHidden/>
          </w:rPr>
          <w:tab/>
        </w:r>
        <w:r w:rsidR="00F62C11">
          <w:rPr>
            <w:noProof/>
            <w:webHidden/>
          </w:rPr>
          <w:fldChar w:fldCharType="begin"/>
        </w:r>
        <w:r w:rsidR="00F62C11">
          <w:rPr>
            <w:noProof/>
            <w:webHidden/>
          </w:rPr>
          <w:instrText xml:space="preserve"> PAGEREF _Toc515559889 \h </w:instrText>
        </w:r>
        <w:r w:rsidR="00F62C11">
          <w:rPr>
            <w:noProof/>
            <w:webHidden/>
          </w:rPr>
        </w:r>
        <w:r w:rsidR="00F62C11">
          <w:rPr>
            <w:noProof/>
            <w:webHidden/>
          </w:rPr>
          <w:fldChar w:fldCharType="separate"/>
        </w:r>
        <w:r w:rsidR="00F62C11">
          <w:rPr>
            <w:noProof/>
            <w:webHidden/>
          </w:rPr>
          <w:t>10</w:t>
        </w:r>
        <w:r w:rsidR="00F62C11">
          <w:rPr>
            <w:noProof/>
            <w:webHidden/>
          </w:rPr>
          <w:fldChar w:fldCharType="end"/>
        </w:r>
      </w:hyperlink>
    </w:p>
    <w:p w14:paraId="4336F761" w14:textId="0197CE54" w:rsidR="00F62C11" w:rsidRDefault="00604C40">
      <w:pPr>
        <w:pStyle w:val="TOC5"/>
        <w:tabs>
          <w:tab w:val="right" w:leader="dot" w:pos="5030"/>
        </w:tabs>
        <w:rPr>
          <w:rFonts w:eastAsiaTheme="minorEastAsia"/>
          <w:noProof/>
          <w:sz w:val="22"/>
        </w:rPr>
      </w:pPr>
      <w:hyperlink w:anchor="_Toc515559890" w:history="1">
        <w:r w:rsidR="00F62C11" w:rsidRPr="00F57B50">
          <w:rPr>
            <w:rStyle w:val="Hyperlink"/>
            <w:noProof/>
            <w:lang w:val="es-ES_tradnl"/>
          </w:rPr>
          <w:t>Notificación de Incidentes de Seguridad</w:t>
        </w:r>
        <w:r w:rsidR="00F62C11">
          <w:rPr>
            <w:noProof/>
            <w:webHidden/>
          </w:rPr>
          <w:tab/>
        </w:r>
        <w:r w:rsidR="00F62C11">
          <w:rPr>
            <w:noProof/>
            <w:webHidden/>
          </w:rPr>
          <w:fldChar w:fldCharType="begin"/>
        </w:r>
        <w:r w:rsidR="00F62C11">
          <w:rPr>
            <w:noProof/>
            <w:webHidden/>
          </w:rPr>
          <w:instrText xml:space="preserve"> PAGEREF _Toc515559890 \h </w:instrText>
        </w:r>
        <w:r w:rsidR="00F62C11">
          <w:rPr>
            <w:noProof/>
            <w:webHidden/>
          </w:rPr>
        </w:r>
        <w:r w:rsidR="00F62C11">
          <w:rPr>
            <w:noProof/>
            <w:webHidden/>
          </w:rPr>
          <w:fldChar w:fldCharType="separate"/>
        </w:r>
        <w:r w:rsidR="00F62C11">
          <w:rPr>
            <w:noProof/>
            <w:webHidden/>
          </w:rPr>
          <w:t>11</w:t>
        </w:r>
        <w:r w:rsidR="00F62C11">
          <w:rPr>
            <w:noProof/>
            <w:webHidden/>
          </w:rPr>
          <w:fldChar w:fldCharType="end"/>
        </w:r>
      </w:hyperlink>
    </w:p>
    <w:p w14:paraId="2EBD1696" w14:textId="17265F6D" w:rsidR="00F62C11" w:rsidRDefault="00604C40">
      <w:pPr>
        <w:pStyle w:val="TOC5"/>
        <w:tabs>
          <w:tab w:val="right" w:leader="dot" w:pos="5030"/>
        </w:tabs>
        <w:rPr>
          <w:rFonts w:eastAsiaTheme="minorEastAsia"/>
          <w:noProof/>
          <w:sz w:val="22"/>
        </w:rPr>
      </w:pPr>
      <w:hyperlink w:anchor="_Toc515559891" w:history="1">
        <w:r w:rsidR="00F62C11" w:rsidRPr="00F57B50">
          <w:rPr>
            <w:rStyle w:val="Hyperlink"/>
            <w:noProof/>
            <w:lang w:val="es-ES_tradnl"/>
          </w:rPr>
          <w:t>Transmisiones y Ubicación de los Datos</w:t>
        </w:r>
        <w:r w:rsidR="00F62C11">
          <w:rPr>
            <w:noProof/>
            <w:webHidden/>
          </w:rPr>
          <w:tab/>
        </w:r>
        <w:r w:rsidR="00F62C11">
          <w:rPr>
            <w:noProof/>
            <w:webHidden/>
          </w:rPr>
          <w:fldChar w:fldCharType="begin"/>
        </w:r>
        <w:r w:rsidR="00F62C11">
          <w:rPr>
            <w:noProof/>
            <w:webHidden/>
          </w:rPr>
          <w:instrText xml:space="preserve"> PAGEREF _Toc515559891 \h </w:instrText>
        </w:r>
        <w:r w:rsidR="00F62C11">
          <w:rPr>
            <w:noProof/>
            <w:webHidden/>
          </w:rPr>
        </w:r>
        <w:r w:rsidR="00F62C11">
          <w:rPr>
            <w:noProof/>
            <w:webHidden/>
          </w:rPr>
          <w:fldChar w:fldCharType="separate"/>
        </w:r>
        <w:r w:rsidR="00F62C11">
          <w:rPr>
            <w:noProof/>
            <w:webHidden/>
          </w:rPr>
          <w:t>12</w:t>
        </w:r>
        <w:r w:rsidR="00F62C11">
          <w:rPr>
            <w:noProof/>
            <w:webHidden/>
          </w:rPr>
          <w:fldChar w:fldCharType="end"/>
        </w:r>
      </w:hyperlink>
    </w:p>
    <w:p w14:paraId="271843DF" w14:textId="6B56A149" w:rsidR="00F62C11" w:rsidRDefault="00604C40">
      <w:pPr>
        <w:pStyle w:val="TOC5"/>
        <w:tabs>
          <w:tab w:val="right" w:leader="dot" w:pos="5030"/>
        </w:tabs>
        <w:rPr>
          <w:rFonts w:eastAsiaTheme="minorEastAsia"/>
          <w:noProof/>
          <w:sz w:val="22"/>
        </w:rPr>
      </w:pPr>
      <w:hyperlink w:anchor="_Toc515559892" w:history="1">
        <w:r w:rsidR="00F62C11" w:rsidRPr="00F57B50">
          <w:rPr>
            <w:rStyle w:val="Hyperlink"/>
            <w:noProof/>
            <w:lang w:val="es-ES_tradnl"/>
          </w:rPr>
          <w:t>Retención y Eliminación de Datos</w:t>
        </w:r>
        <w:r w:rsidR="00F62C11">
          <w:rPr>
            <w:noProof/>
            <w:webHidden/>
          </w:rPr>
          <w:tab/>
        </w:r>
        <w:r w:rsidR="00F62C11">
          <w:rPr>
            <w:noProof/>
            <w:webHidden/>
          </w:rPr>
          <w:fldChar w:fldCharType="begin"/>
        </w:r>
        <w:r w:rsidR="00F62C11">
          <w:rPr>
            <w:noProof/>
            <w:webHidden/>
          </w:rPr>
          <w:instrText xml:space="preserve"> PAGEREF _Toc515559892 \h </w:instrText>
        </w:r>
        <w:r w:rsidR="00F62C11">
          <w:rPr>
            <w:noProof/>
            <w:webHidden/>
          </w:rPr>
        </w:r>
        <w:r w:rsidR="00F62C11">
          <w:rPr>
            <w:noProof/>
            <w:webHidden/>
          </w:rPr>
          <w:fldChar w:fldCharType="separate"/>
        </w:r>
        <w:r w:rsidR="00F62C11">
          <w:rPr>
            <w:noProof/>
            <w:webHidden/>
          </w:rPr>
          <w:t>13</w:t>
        </w:r>
        <w:r w:rsidR="00F62C11">
          <w:rPr>
            <w:noProof/>
            <w:webHidden/>
          </w:rPr>
          <w:fldChar w:fldCharType="end"/>
        </w:r>
      </w:hyperlink>
    </w:p>
    <w:p w14:paraId="68F09182" w14:textId="577DAC35" w:rsidR="00F62C11" w:rsidRDefault="00604C40">
      <w:pPr>
        <w:pStyle w:val="TOC5"/>
        <w:tabs>
          <w:tab w:val="right" w:leader="dot" w:pos="5030"/>
        </w:tabs>
        <w:rPr>
          <w:rFonts w:eastAsiaTheme="minorEastAsia"/>
          <w:noProof/>
          <w:sz w:val="22"/>
        </w:rPr>
      </w:pPr>
      <w:hyperlink w:anchor="_Toc515559893" w:history="1">
        <w:r w:rsidR="00F62C11" w:rsidRPr="00F57B50">
          <w:rPr>
            <w:rStyle w:val="Hyperlink"/>
            <w:noProof/>
            <w:lang w:val="es-ES_tradnl"/>
          </w:rPr>
          <w:t>Compromiso de Confidencialidad del Procesador</w:t>
        </w:r>
        <w:r w:rsidR="00F62C11">
          <w:rPr>
            <w:noProof/>
            <w:webHidden/>
          </w:rPr>
          <w:tab/>
        </w:r>
        <w:r w:rsidR="00F62C11">
          <w:rPr>
            <w:noProof/>
            <w:webHidden/>
          </w:rPr>
          <w:fldChar w:fldCharType="begin"/>
        </w:r>
        <w:r w:rsidR="00F62C11">
          <w:rPr>
            <w:noProof/>
            <w:webHidden/>
          </w:rPr>
          <w:instrText xml:space="preserve"> PAGEREF _Toc515559893 \h </w:instrText>
        </w:r>
        <w:r w:rsidR="00F62C11">
          <w:rPr>
            <w:noProof/>
            <w:webHidden/>
          </w:rPr>
        </w:r>
        <w:r w:rsidR="00F62C11">
          <w:rPr>
            <w:noProof/>
            <w:webHidden/>
          </w:rPr>
          <w:fldChar w:fldCharType="separate"/>
        </w:r>
        <w:r w:rsidR="00F62C11">
          <w:rPr>
            <w:noProof/>
            <w:webHidden/>
          </w:rPr>
          <w:t>13</w:t>
        </w:r>
        <w:r w:rsidR="00F62C11">
          <w:rPr>
            <w:noProof/>
            <w:webHidden/>
          </w:rPr>
          <w:fldChar w:fldCharType="end"/>
        </w:r>
      </w:hyperlink>
    </w:p>
    <w:p w14:paraId="700B1DB6" w14:textId="32348BA3" w:rsidR="00F62C11" w:rsidRDefault="00604C40">
      <w:pPr>
        <w:pStyle w:val="TOC5"/>
        <w:tabs>
          <w:tab w:val="right" w:leader="dot" w:pos="5030"/>
        </w:tabs>
        <w:rPr>
          <w:rFonts w:eastAsiaTheme="minorEastAsia"/>
          <w:noProof/>
          <w:sz w:val="22"/>
        </w:rPr>
      </w:pPr>
      <w:hyperlink w:anchor="_Toc515559894" w:history="1">
        <w:r w:rsidR="00F62C11" w:rsidRPr="00F57B50">
          <w:rPr>
            <w:rStyle w:val="Hyperlink"/>
            <w:noProof/>
            <w:lang w:val="es-ES_tradnl"/>
          </w:rPr>
          <w:t>Notificaciones y Controles de uso de Subprocesadores</w:t>
        </w:r>
        <w:r w:rsidR="00F62C11">
          <w:rPr>
            <w:noProof/>
            <w:webHidden/>
          </w:rPr>
          <w:tab/>
        </w:r>
        <w:r w:rsidR="00F62C11">
          <w:rPr>
            <w:noProof/>
            <w:webHidden/>
          </w:rPr>
          <w:fldChar w:fldCharType="begin"/>
        </w:r>
        <w:r w:rsidR="00F62C11">
          <w:rPr>
            <w:noProof/>
            <w:webHidden/>
          </w:rPr>
          <w:instrText xml:space="preserve"> PAGEREF _Toc515559894 \h </w:instrText>
        </w:r>
        <w:r w:rsidR="00F62C11">
          <w:rPr>
            <w:noProof/>
            <w:webHidden/>
          </w:rPr>
        </w:r>
        <w:r w:rsidR="00F62C11">
          <w:rPr>
            <w:noProof/>
            <w:webHidden/>
          </w:rPr>
          <w:fldChar w:fldCharType="separate"/>
        </w:r>
        <w:r w:rsidR="00F62C11">
          <w:rPr>
            <w:noProof/>
            <w:webHidden/>
          </w:rPr>
          <w:t>13</w:t>
        </w:r>
        <w:r w:rsidR="00F62C11">
          <w:rPr>
            <w:noProof/>
            <w:webHidden/>
          </w:rPr>
          <w:fldChar w:fldCharType="end"/>
        </w:r>
      </w:hyperlink>
    </w:p>
    <w:p w14:paraId="757FC820" w14:textId="060DD5BE" w:rsidR="00F62C11" w:rsidRDefault="00604C40">
      <w:pPr>
        <w:pStyle w:val="TOC5"/>
        <w:tabs>
          <w:tab w:val="right" w:leader="dot" w:pos="5030"/>
        </w:tabs>
        <w:rPr>
          <w:rFonts w:eastAsiaTheme="minorEastAsia"/>
          <w:noProof/>
          <w:sz w:val="22"/>
        </w:rPr>
      </w:pPr>
      <w:hyperlink w:anchor="_Toc515559895" w:history="1">
        <w:r w:rsidR="00F62C11" w:rsidRPr="00F57B50">
          <w:rPr>
            <w:rStyle w:val="Hyperlink"/>
            <w:noProof/>
            <w:lang w:val="es-ES_tradnl"/>
          </w:rPr>
          <w:t>Instituciones Educativas</w:t>
        </w:r>
        <w:r w:rsidR="00F62C11">
          <w:rPr>
            <w:noProof/>
            <w:webHidden/>
          </w:rPr>
          <w:tab/>
        </w:r>
        <w:r w:rsidR="00F62C11">
          <w:rPr>
            <w:noProof/>
            <w:webHidden/>
          </w:rPr>
          <w:fldChar w:fldCharType="begin"/>
        </w:r>
        <w:r w:rsidR="00F62C11">
          <w:rPr>
            <w:noProof/>
            <w:webHidden/>
          </w:rPr>
          <w:instrText xml:space="preserve"> PAGEREF _Toc515559895 \h </w:instrText>
        </w:r>
        <w:r w:rsidR="00F62C11">
          <w:rPr>
            <w:noProof/>
            <w:webHidden/>
          </w:rPr>
        </w:r>
        <w:r w:rsidR="00F62C11">
          <w:rPr>
            <w:noProof/>
            <w:webHidden/>
          </w:rPr>
          <w:fldChar w:fldCharType="separate"/>
        </w:r>
        <w:r w:rsidR="00F62C11">
          <w:rPr>
            <w:noProof/>
            <w:webHidden/>
          </w:rPr>
          <w:t>13</w:t>
        </w:r>
        <w:r w:rsidR="00F62C11">
          <w:rPr>
            <w:noProof/>
            <w:webHidden/>
          </w:rPr>
          <w:fldChar w:fldCharType="end"/>
        </w:r>
      </w:hyperlink>
    </w:p>
    <w:p w14:paraId="422D5AF4" w14:textId="1AF67DE1" w:rsidR="00F62C11" w:rsidRDefault="00604C40">
      <w:pPr>
        <w:pStyle w:val="TOC5"/>
        <w:tabs>
          <w:tab w:val="right" w:leader="dot" w:pos="5030"/>
        </w:tabs>
        <w:rPr>
          <w:rFonts w:eastAsiaTheme="minorEastAsia"/>
          <w:noProof/>
          <w:sz w:val="22"/>
        </w:rPr>
      </w:pPr>
      <w:hyperlink w:anchor="_Toc515559896" w:history="1">
        <w:r w:rsidR="00F62C11" w:rsidRPr="00F57B50">
          <w:rPr>
            <w:rStyle w:val="Hyperlink"/>
            <w:noProof/>
            <w:lang w:val="es-ES"/>
          </w:rPr>
          <w:t>Asociado Comercial de HIPAA</w:t>
        </w:r>
        <w:r w:rsidR="00F62C11">
          <w:rPr>
            <w:noProof/>
            <w:webHidden/>
          </w:rPr>
          <w:tab/>
        </w:r>
        <w:r w:rsidR="00F62C11">
          <w:rPr>
            <w:noProof/>
            <w:webHidden/>
          </w:rPr>
          <w:fldChar w:fldCharType="begin"/>
        </w:r>
        <w:r w:rsidR="00F62C11">
          <w:rPr>
            <w:noProof/>
            <w:webHidden/>
          </w:rPr>
          <w:instrText xml:space="preserve"> PAGEREF _Toc515559896 \h </w:instrText>
        </w:r>
        <w:r w:rsidR="00F62C11">
          <w:rPr>
            <w:noProof/>
            <w:webHidden/>
          </w:rPr>
        </w:r>
        <w:r w:rsidR="00F62C11">
          <w:rPr>
            <w:noProof/>
            <w:webHidden/>
          </w:rPr>
          <w:fldChar w:fldCharType="separate"/>
        </w:r>
        <w:r w:rsidR="00F62C11">
          <w:rPr>
            <w:noProof/>
            <w:webHidden/>
          </w:rPr>
          <w:t>14</w:t>
        </w:r>
        <w:r w:rsidR="00F62C11">
          <w:rPr>
            <w:noProof/>
            <w:webHidden/>
          </w:rPr>
          <w:fldChar w:fldCharType="end"/>
        </w:r>
      </w:hyperlink>
    </w:p>
    <w:p w14:paraId="610708B2" w14:textId="71D73B30" w:rsidR="00F62C11" w:rsidRDefault="00604C40">
      <w:pPr>
        <w:pStyle w:val="TOC5"/>
        <w:tabs>
          <w:tab w:val="right" w:leader="dot" w:pos="5030"/>
        </w:tabs>
        <w:rPr>
          <w:rFonts w:eastAsiaTheme="minorEastAsia"/>
          <w:noProof/>
          <w:sz w:val="22"/>
        </w:rPr>
      </w:pPr>
      <w:hyperlink w:anchor="_Toc515559897" w:history="1">
        <w:r w:rsidR="00F62C11" w:rsidRPr="00F57B50">
          <w:rPr>
            <w:rStyle w:val="Hyperlink"/>
            <w:noProof/>
            <w:lang w:val="es-ES"/>
          </w:rPr>
          <w:t>Cómo ponerse en contacto con Microsoft</w:t>
        </w:r>
        <w:r w:rsidR="00F62C11">
          <w:rPr>
            <w:noProof/>
            <w:webHidden/>
          </w:rPr>
          <w:tab/>
        </w:r>
        <w:r w:rsidR="00F62C11">
          <w:rPr>
            <w:noProof/>
            <w:webHidden/>
          </w:rPr>
          <w:fldChar w:fldCharType="begin"/>
        </w:r>
        <w:r w:rsidR="00F62C11">
          <w:rPr>
            <w:noProof/>
            <w:webHidden/>
          </w:rPr>
          <w:instrText xml:space="preserve"> PAGEREF _Toc515559897 \h </w:instrText>
        </w:r>
        <w:r w:rsidR="00F62C11">
          <w:rPr>
            <w:noProof/>
            <w:webHidden/>
          </w:rPr>
        </w:r>
        <w:r w:rsidR="00F62C11">
          <w:rPr>
            <w:noProof/>
            <w:webHidden/>
          </w:rPr>
          <w:fldChar w:fldCharType="separate"/>
        </w:r>
        <w:r w:rsidR="00F62C11">
          <w:rPr>
            <w:noProof/>
            <w:webHidden/>
          </w:rPr>
          <w:t>14</w:t>
        </w:r>
        <w:r w:rsidR="00F62C11">
          <w:rPr>
            <w:noProof/>
            <w:webHidden/>
          </w:rPr>
          <w:fldChar w:fldCharType="end"/>
        </w:r>
      </w:hyperlink>
    </w:p>
    <w:p w14:paraId="65E58E7F" w14:textId="6F4077E6" w:rsidR="00F62C11" w:rsidRDefault="00604C40">
      <w:pPr>
        <w:pStyle w:val="TOC1"/>
        <w:tabs>
          <w:tab w:val="right" w:leader="dot" w:pos="5030"/>
        </w:tabs>
        <w:rPr>
          <w:rFonts w:eastAsiaTheme="minorEastAsia"/>
          <w:b w:val="0"/>
          <w:caps w:val="0"/>
          <w:noProof/>
          <w:sz w:val="22"/>
        </w:rPr>
      </w:pPr>
      <w:hyperlink w:anchor="_Toc515559898" w:history="1">
        <w:r w:rsidR="00F62C11" w:rsidRPr="00F57B50">
          <w:rPr>
            <w:rStyle w:val="Hyperlink"/>
            <w:noProof/>
            <w:lang w:val="es-ES_tradnl"/>
          </w:rPr>
          <w:t>Apéndice A: Servicios Online Principales</w:t>
        </w:r>
        <w:r w:rsidR="00F62C11">
          <w:rPr>
            <w:noProof/>
            <w:webHidden/>
          </w:rPr>
          <w:tab/>
        </w:r>
        <w:r w:rsidR="00F62C11">
          <w:rPr>
            <w:noProof/>
            <w:webHidden/>
          </w:rPr>
          <w:fldChar w:fldCharType="begin"/>
        </w:r>
        <w:r w:rsidR="00F62C11">
          <w:rPr>
            <w:noProof/>
            <w:webHidden/>
          </w:rPr>
          <w:instrText xml:space="preserve"> PAGEREF _Toc515559898 \h </w:instrText>
        </w:r>
        <w:r w:rsidR="00F62C11">
          <w:rPr>
            <w:noProof/>
            <w:webHidden/>
          </w:rPr>
        </w:r>
        <w:r w:rsidR="00F62C11">
          <w:rPr>
            <w:noProof/>
            <w:webHidden/>
          </w:rPr>
          <w:fldChar w:fldCharType="separate"/>
        </w:r>
        <w:r w:rsidR="00F62C11">
          <w:rPr>
            <w:noProof/>
            <w:webHidden/>
          </w:rPr>
          <w:t>15</w:t>
        </w:r>
        <w:r w:rsidR="00F62C11">
          <w:rPr>
            <w:noProof/>
            <w:webHidden/>
          </w:rPr>
          <w:fldChar w:fldCharType="end"/>
        </w:r>
      </w:hyperlink>
    </w:p>
    <w:p w14:paraId="32988550" w14:textId="484817BE" w:rsidR="00F62C11" w:rsidRDefault="00604C40">
      <w:pPr>
        <w:pStyle w:val="TOC1"/>
        <w:tabs>
          <w:tab w:val="right" w:leader="dot" w:pos="5030"/>
        </w:tabs>
        <w:rPr>
          <w:rFonts w:eastAsiaTheme="minorEastAsia"/>
          <w:b w:val="0"/>
          <w:caps w:val="0"/>
          <w:noProof/>
          <w:sz w:val="22"/>
        </w:rPr>
      </w:pPr>
      <w:hyperlink w:anchor="_Toc515559899" w:history="1">
        <w:r w:rsidR="00F62C11" w:rsidRPr="00F57B50">
          <w:rPr>
            <w:rStyle w:val="Hyperlink"/>
            <w:noProof/>
            <w:lang w:val="es-ES_tradnl"/>
          </w:rPr>
          <w:t>Apéndice B: Medidas de Seguridad</w:t>
        </w:r>
        <w:r w:rsidR="00F62C11">
          <w:rPr>
            <w:noProof/>
            <w:webHidden/>
          </w:rPr>
          <w:tab/>
        </w:r>
        <w:r w:rsidR="00F62C11">
          <w:rPr>
            <w:noProof/>
            <w:webHidden/>
          </w:rPr>
          <w:fldChar w:fldCharType="begin"/>
        </w:r>
        <w:r w:rsidR="00F62C11">
          <w:rPr>
            <w:noProof/>
            <w:webHidden/>
          </w:rPr>
          <w:instrText xml:space="preserve"> PAGEREF _Toc515559899 \h </w:instrText>
        </w:r>
        <w:r w:rsidR="00F62C11">
          <w:rPr>
            <w:noProof/>
            <w:webHidden/>
          </w:rPr>
        </w:r>
        <w:r w:rsidR="00F62C11">
          <w:rPr>
            <w:noProof/>
            <w:webHidden/>
          </w:rPr>
          <w:fldChar w:fldCharType="separate"/>
        </w:r>
        <w:r w:rsidR="00F62C11">
          <w:rPr>
            <w:noProof/>
            <w:webHidden/>
          </w:rPr>
          <w:t>15</w:t>
        </w:r>
        <w:r w:rsidR="00F62C11">
          <w:rPr>
            <w:noProof/>
            <w:webHidden/>
          </w:rPr>
          <w:fldChar w:fldCharType="end"/>
        </w:r>
      </w:hyperlink>
    </w:p>
    <w:p w14:paraId="203F2C79" w14:textId="0E9A5BBA" w:rsidR="00F62C11" w:rsidRDefault="00F62C11">
      <w:pPr>
        <w:pStyle w:val="TOC1"/>
        <w:tabs>
          <w:tab w:val="right" w:leader="dot" w:pos="5030"/>
        </w:tabs>
        <w:rPr>
          <w:rFonts w:eastAsiaTheme="minorEastAsia"/>
          <w:b w:val="0"/>
          <w:caps w:val="0"/>
          <w:noProof/>
          <w:sz w:val="22"/>
        </w:rPr>
      </w:pPr>
      <w:r>
        <w:rPr>
          <w:rStyle w:val="Hyperlink"/>
          <w:noProof/>
        </w:rPr>
        <w:br w:type="column"/>
      </w:r>
      <w:hyperlink w:anchor="_Toc515559900" w:history="1">
        <w:r w:rsidRPr="00F57B50">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_Toc515559900 \h </w:instrText>
        </w:r>
        <w:r>
          <w:rPr>
            <w:noProof/>
            <w:webHidden/>
          </w:rPr>
        </w:r>
        <w:r>
          <w:rPr>
            <w:noProof/>
            <w:webHidden/>
          </w:rPr>
          <w:fldChar w:fldCharType="separate"/>
        </w:r>
        <w:r>
          <w:rPr>
            <w:noProof/>
            <w:webHidden/>
          </w:rPr>
          <w:t>18</w:t>
        </w:r>
        <w:r>
          <w:rPr>
            <w:noProof/>
            <w:webHidden/>
          </w:rPr>
          <w:fldChar w:fldCharType="end"/>
        </w:r>
      </w:hyperlink>
    </w:p>
    <w:p w14:paraId="3299F2B4" w14:textId="26BD1211" w:rsidR="00F62C11" w:rsidRDefault="00604C40">
      <w:pPr>
        <w:pStyle w:val="TOC2"/>
        <w:tabs>
          <w:tab w:val="right" w:leader="dot" w:pos="5030"/>
        </w:tabs>
        <w:rPr>
          <w:rFonts w:eastAsiaTheme="minorEastAsia"/>
          <w:b w:val="0"/>
          <w:smallCaps w:val="0"/>
          <w:noProof/>
          <w:sz w:val="22"/>
        </w:rPr>
      </w:pPr>
      <w:hyperlink w:anchor="_Toc515559901" w:history="1">
        <w:r w:rsidR="00F62C11" w:rsidRPr="00F57B50">
          <w:rPr>
            <w:rStyle w:val="Hyperlink"/>
            <w:noProof/>
            <w:lang w:val="es-ES"/>
          </w:rPr>
          <w:t>Servicios de Microsoft Azure</w:t>
        </w:r>
        <w:r w:rsidR="00F62C11">
          <w:rPr>
            <w:noProof/>
            <w:webHidden/>
          </w:rPr>
          <w:tab/>
        </w:r>
        <w:r w:rsidR="00F62C11">
          <w:rPr>
            <w:noProof/>
            <w:webHidden/>
          </w:rPr>
          <w:fldChar w:fldCharType="begin"/>
        </w:r>
        <w:r w:rsidR="00F62C11">
          <w:rPr>
            <w:noProof/>
            <w:webHidden/>
          </w:rPr>
          <w:instrText xml:space="preserve"> PAGEREF _Toc515559901 \h </w:instrText>
        </w:r>
        <w:r w:rsidR="00F62C11">
          <w:rPr>
            <w:noProof/>
            <w:webHidden/>
          </w:rPr>
        </w:r>
        <w:r w:rsidR="00F62C11">
          <w:rPr>
            <w:noProof/>
            <w:webHidden/>
          </w:rPr>
          <w:fldChar w:fldCharType="separate"/>
        </w:r>
        <w:r w:rsidR="00F62C11">
          <w:rPr>
            <w:noProof/>
            <w:webHidden/>
          </w:rPr>
          <w:t>18</w:t>
        </w:r>
        <w:r w:rsidR="00F62C11">
          <w:rPr>
            <w:noProof/>
            <w:webHidden/>
          </w:rPr>
          <w:fldChar w:fldCharType="end"/>
        </w:r>
      </w:hyperlink>
    </w:p>
    <w:p w14:paraId="5700A793" w14:textId="0554B556" w:rsidR="00F62C11" w:rsidRDefault="00604C40">
      <w:pPr>
        <w:pStyle w:val="TOC4"/>
        <w:rPr>
          <w:rFonts w:eastAsiaTheme="minorEastAsia"/>
          <w:smallCaps w:val="0"/>
          <w:noProof/>
          <w:sz w:val="22"/>
        </w:rPr>
      </w:pPr>
      <w:hyperlink w:anchor="_Toc515559902" w:history="1">
        <w:r w:rsidR="00F62C11" w:rsidRPr="00F57B50">
          <w:rPr>
            <w:rStyle w:val="Hyperlink"/>
            <w:noProof/>
            <w:lang w:val="es-ES"/>
          </w:rPr>
          <w:t>Azure Maps</w:t>
        </w:r>
        <w:r w:rsidR="00F62C11">
          <w:rPr>
            <w:noProof/>
            <w:webHidden/>
          </w:rPr>
          <w:tab/>
        </w:r>
        <w:r w:rsidR="00F62C11">
          <w:rPr>
            <w:noProof/>
            <w:webHidden/>
          </w:rPr>
          <w:fldChar w:fldCharType="begin"/>
        </w:r>
        <w:r w:rsidR="00F62C11">
          <w:rPr>
            <w:noProof/>
            <w:webHidden/>
          </w:rPr>
          <w:instrText xml:space="preserve"> PAGEREF _Toc515559902 \h </w:instrText>
        </w:r>
        <w:r w:rsidR="00F62C11">
          <w:rPr>
            <w:noProof/>
            <w:webHidden/>
          </w:rPr>
        </w:r>
        <w:r w:rsidR="00F62C11">
          <w:rPr>
            <w:noProof/>
            <w:webHidden/>
          </w:rPr>
          <w:fldChar w:fldCharType="separate"/>
        </w:r>
        <w:r w:rsidR="00F62C11">
          <w:rPr>
            <w:noProof/>
            <w:webHidden/>
          </w:rPr>
          <w:t>19</w:t>
        </w:r>
        <w:r w:rsidR="00F62C11">
          <w:rPr>
            <w:noProof/>
            <w:webHidden/>
          </w:rPr>
          <w:fldChar w:fldCharType="end"/>
        </w:r>
      </w:hyperlink>
    </w:p>
    <w:p w14:paraId="4F29977B" w14:textId="01DFB31C" w:rsidR="00F62C11" w:rsidRDefault="00604C40">
      <w:pPr>
        <w:pStyle w:val="TOC4"/>
        <w:rPr>
          <w:rFonts w:eastAsiaTheme="minorEastAsia"/>
          <w:smallCaps w:val="0"/>
          <w:noProof/>
          <w:sz w:val="22"/>
        </w:rPr>
      </w:pPr>
      <w:hyperlink w:anchor="_Toc515559903" w:history="1">
        <w:r w:rsidR="00F62C11" w:rsidRPr="00F57B50">
          <w:rPr>
            <w:rStyle w:val="Hyperlink"/>
            <w:noProof/>
            <w:lang w:val="es-ES"/>
          </w:rPr>
          <w:t>Microsoft Azure Stack</w:t>
        </w:r>
        <w:r w:rsidR="00F62C11">
          <w:rPr>
            <w:noProof/>
            <w:webHidden/>
          </w:rPr>
          <w:tab/>
        </w:r>
        <w:r w:rsidR="00F62C11">
          <w:rPr>
            <w:noProof/>
            <w:webHidden/>
          </w:rPr>
          <w:fldChar w:fldCharType="begin"/>
        </w:r>
        <w:r w:rsidR="00F62C11">
          <w:rPr>
            <w:noProof/>
            <w:webHidden/>
          </w:rPr>
          <w:instrText xml:space="preserve"> PAGEREF _Toc515559903 \h </w:instrText>
        </w:r>
        <w:r w:rsidR="00F62C11">
          <w:rPr>
            <w:noProof/>
            <w:webHidden/>
          </w:rPr>
        </w:r>
        <w:r w:rsidR="00F62C11">
          <w:rPr>
            <w:noProof/>
            <w:webHidden/>
          </w:rPr>
          <w:fldChar w:fldCharType="separate"/>
        </w:r>
        <w:r w:rsidR="00F62C11">
          <w:rPr>
            <w:noProof/>
            <w:webHidden/>
          </w:rPr>
          <w:t>20</w:t>
        </w:r>
        <w:r w:rsidR="00F62C11">
          <w:rPr>
            <w:noProof/>
            <w:webHidden/>
          </w:rPr>
          <w:fldChar w:fldCharType="end"/>
        </w:r>
      </w:hyperlink>
    </w:p>
    <w:p w14:paraId="09A524CD" w14:textId="228D2FF0" w:rsidR="00F62C11" w:rsidRDefault="00604C40">
      <w:pPr>
        <w:pStyle w:val="TOC4"/>
        <w:rPr>
          <w:rFonts w:eastAsiaTheme="minorEastAsia"/>
          <w:smallCaps w:val="0"/>
          <w:noProof/>
          <w:sz w:val="22"/>
        </w:rPr>
      </w:pPr>
      <w:hyperlink w:anchor="_Toc515559904" w:history="1">
        <w:r w:rsidR="00F62C11" w:rsidRPr="00F57B50">
          <w:rPr>
            <w:rStyle w:val="Hyperlink"/>
            <w:noProof/>
            <w:lang w:val="es-ES"/>
          </w:rPr>
          <w:t>Servicios de Bing Search</w:t>
        </w:r>
        <w:r w:rsidR="00F62C11">
          <w:rPr>
            <w:noProof/>
            <w:webHidden/>
          </w:rPr>
          <w:tab/>
        </w:r>
        <w:r w:rsidR="00F62C11">
          <w:rPr>
            <w:noProof/>
            <w:webHidden/>
          </w:rPr>
          <w:fldChar w:fldCharType="begin"/>
        </w:r>
        <w:r w:rsidR="00F62C11">
          <w:rPr>
            <w:noProof/>
            <w:webHidden/>
          </w:rPr>
          <w:instrText xml:space="preserve"> PAGEREF _Toc515559904 \h </w:instrText>
        </w:r>
        <w:r w:rsidR="00F62C11">
          <w:rPr>
            <w:noProof/>
            <w:webHidden/>
          </w:rPr>
        </w:r>
        <w:r w:rsidR="00F62C11">
          <w:rPr>
            <w:noProof/>
            <w:webHidden/>
          </w:rPr>
          <w:fldChar w:fldCharType="separate"/>
        </w:r>
        <w:r w:rsidR="00F62C11">
          <w:rPr>
            <w:noProof/>
            <w:webHidden/>
          </w:rPr>
          <w:t>20</w:t>
        </w:r>
        <w:r w:rsidR="00F62C11">
          <w:rPr>
            <w:noProof/>
            <w:webHidden/>
          </w:rPr>
          <w:fldChar w:fldCharType="end"/>
        </w:r>
      </w:hyperlink>
    </w:p>
    <w:p w14:paraId="1F817B28" w14:textId="75CE47AF" w:rsidR="00F62C11" w:rsidRDefault="00604C40">
      <w:pPr>
        <w:pStyle w:val="TOC4"/>
        <w:rPr>
          <w:rFonts w:eastAsiaTheme="minorEastAsia"/>
          <w:smallCaps w:val="0"/>
          <w:noProof/>
          <w:sz w:val="22"/>
        </w:rPr>
      </w:pPr>
      <w:hyperlink w:anchor="_Toc515559905" w:history="1">
        <w:r w:rsidR="00F62C11" w:rsidRPr="00F57B50">
          <w:rPr>
            <w:rStyle w:val="Hyperlink"/>
            <w:noProof/>
            <w:lang w:val="es-ES"/>
          </w:rPr>
          <w:t>Microsoft Cognitive Services</w:t>
        </w:r>
        <w:r w:rsidR="00F62C11">
          <w:rPr>
            <w:noProof/>
            <w:webHidden/>
          </w:rPr>
          <w:tab/>
        </w:r>
        <w:r w:rsidR="00F62C11">
          <w:rPr>
            <w:noProof/>
            <w:webHidden/>
          </w:rPr>
          <w:fldChar w:fldCharType="begin"/>
        </w:r>
        <w:r w:rsidR="00F62C11">
          <w:rPr>
            <w:noProof/>
            <w:webHidden/>
          </w:rPr>
          <w:instrText xml:space="preserve"> PAGEREF _Toc515559905 \h </w:instrText>
        </w:r>
        <w:r w:rsidR="00F62C11">
          <w:rPr>
            <w:noProof/>
            <w:webHidden/>
          </w:rPr>
        </w:r>
        <w:r w:rsidR="00F62C11">
          <w:rPr>
            <w:noProof/>
            <w:webHidden/>
          </w:rPr>
          <w:fldChar w:fldCharType="separate"/>
        </w:r>
        <w:r w:rsidR="00F62C11">
          <w:rPr>
            <w:noProof/>
            <w:webHidden/>
          </w:rPr>
          <w:t>21</w:t>
        </w:r>
        <w:r w:rsidR="00F62C11">
          <w:rPr>
            <w:noProof/>
            <w:webHidden/>
          </w:rPr>
          <w:fldChar w:fldCharType="end"/>
        </w:r>
      </w:hyperlink>
    </w:p>
    <w:p w14:paraId="455E673A" w14:textId="15CBE6A5" w:rsidR="00F62C11" w:rsidRDefault="00604C40">
      <w:pPr>
        <w:pStyle w:val="TOC4"/>
        <w:rPr>
          <w:rFonts w:eastAsiaTheme="minorEastAsia"/>
          <w:smallCaps w:val="0"/>
          <w:noProof/>
          <w:sz w:val="22"/>
        </w:rPr>
      </w:pPr>
      <w:hyperlink w:anchor="_Toc515559906" w:history="1">
        <w:r w:rsidR="00F62C11" w:rsidRPr="00F57B50">
          <w:rPr>
            <w:rStyle w:val="Hyperlink"/>
            <w:noProof/>
            <w:lang w:val="es-ES"/>
          </w:rPr>
          <w:t>Microsoft Genomics</w:t>
        </w:r>
        <w:r w:rsidR="00F62C11">
          <w:rPr>
            <w:noProof/>
            <w:webHidden/>
          </w:rPr>
          <w:tab/>
        </w:r>
        <w:r w:rsidR="00F62C11">
          <w:rPr>
            <w:noProof/>
            <w:webHidden/>
          </w:rPr>
          <w:fldChar w:fldCharType="begin"/>
        </w:r>
        <w:r w:rsidR="00F62C11">
          <w:rPr>
            <w:noProof/>
            <w:webHidden/>
          </w:rPr>
          <w:instrText xml:space="preserve"> PAGEREF _Toc515559906 \h </w:instrText>
        </w:r>
        <w:r w:rsidR="00F62C11">
          <w:rPr>
            <w:noProof/>
            <w:webHidden/>
          </w:rPr>
        </w:r>
        <w:r w:rsidR="00F62C11">
          <w:rPr>
            <w:noProof/>
            <w:webHidden/>
          </w:rPr>
          <w:fldChar w:fldCharType="separate"/>
        </w:r>
        <w:r w:rsidR="00F62C11">
          <w:rPr>
            <w:noProof/>
            <w:webHidden/>
          </w:rPr>
          <w:t>21</w:t>
        </w:r>
        <w:r w:rsidR="00F62C11">
          <w:rPr>
            <w:noProof/>
            <w:webHidden/>
          </w:rPr>
          <w:fldChar w:fldCharType="end"/>
        </w:r>
      </w:hyperlink>
    </w:p>
    <w:p w14:paraId="51AAF0AA" w14:textId="25A8D6E4" w:rsidR="00F62C11" w:rsidRDefault="00604C40">
      <w:pPr>
        <w:pStyle w:val="TOC4"/>
        <w:rPr>
          <w:rFonts w:eastAsiaTheme="minorEastAsia"/>
          <w:smallCaps w:val="0"/>
          <w:noProof/>
          <w:sz w:val="22"/>
        </w:rPr>
      </w:pPr>
      <w:hyperlink w:anchor="_Toc515559907" w:history="1">
        <w:r w:rsidR="00F62C11" w:rsidRPr="00F57B50">
          <w:rPr>
            <w:rStyle w:val="Hyperlink"/>
            <w:noProof/>
            <w:lang w:val="es-ES"/>
          </w:rPr>
          <w:t>Visual Studio App Center</w:t>
        </w:r>
        <w:r w:rsidR="00F62C11">
          <w:rPr>
            <w:noProof/>
            <w:webHidden/>
          </w:rPr>
          <w:tab/>
        </w:r>
        <w:r w:rsidR="00F62C11">
          <w:rPr>
            <w:noProof/>
            <w:webHidden/>
          </w:rPr>
          <w:fldChar w:fldCharType="begin"/>
        </w:r>
        <w:r w:rsidR="00F62C11">
          <w:rPr>
            <w:noProof/>
            <w:webHidden/>
          </w:rPr>
          <w:instrText xml:space="preserve"> PAGEREF _Toc515559907 \h </w:instrText>
        </w:r>
        <w:r w:rsidR="00F62C11">
          <w:rPr>
            <w:noProof/>
            <w:webHidden/>
          </w:rPr>
        </w:r>
        <w:r w:rsidR="00F62C11">
          <w:rPr>
            <w:noProof/>
            <w:webHidden/>
          </w:rPr>
          <w:fldChar w:fldCharType="separate"/>
        </w:r>
        <w:r w:rsidR="00F62C11">
          <w:rPr>
            <w:noProof/>
            <w:webHidden/>
          </w:rPr>
          <w:t>21</w:t>
        </w:r>
        <w:r w:rsidR="00F62C11">
          <w:rPr>
            <w:noProof/>
            <w:webHidden/>
          </w:rPr>
          <w:fldChar w:fldCharType="end"/>
        </w:r>
      </w:hyperlink>
    </w:p>
    <w:p w14:paraId="25DF865F" w14:textId="55237144" w:rsidR="00F62C11" w:rsidRDefault="00604C40">
      <w:pPr>
        <w:pStyle w:val="TOC2"/>
        <w:tabs>
          <w:tab w:val="right" w:leader="dot" w:pos="5030"/>
        </w:tabs>
        <w:rPr>
          <w:rFonts w:eastAsiaTheme="minorEastAsia"/>
          <w:b w:val="0"/>
          <w:smallCaps w:val="0"/>
          <w:noProof/>
          <w:sz w:val="22"/>
        </w:rPr>
      </w:pPr>
      <w:hyperlink w:anchor="_Toc515559908" w:history="1">
        <w:r w:rsidR="00F62C11" w:rsidRPr="00F57B50">
          <w:rPr>
            <w:rStyle w:val="Hyperlink"/>
            <w:noProof/>
            <w:lang w:val="es-ES"/>
          </w:rPr>
          <w:t>Planes de Microsoft Azure</w:t>
        </w:r>
        <w:r w:rsidR="00F62C11">
          <w:rPr>
            <w:noProof/>
            <w:webHidden/>
          </w:rPr>
          <w:tab/>
        </w:r>
        <w:r w:rsidR="00F62C11">
          <w:rPr>
            <w:noProof/>
            <w:webHidden/>
          </w:rPr>
          <w:fldChar w:fldCharType="begin"/>
        </w:r>
        <w:r w:rsidR="00F62C11">
          <w:rPr>
            <w:noProof/>
            <w:webHidden/>
          </w:rPr>
          <w:instrText xml:space="preserve"> PAGEREF _Toc515559908 \h </w:instrText>
        </w:r>
        <w:r w:rsidR="00F62C11">
          <w:rPr>
            <w:noProof/>
            <w:webHidden/>
          </w:rPr>
        </w:r>
        <w:r w:rsidR="00F62C11">
          <w:rPr>
            <w:noProof/>
            <w:webHidden/>
          </w:rPr>
          <w:fldChar w:fldCharType="separate"/>
        </w:r>
        <w:r w:rsidR="00F62C11">
          <w:rPr>
            <w:noProof/>
            <w:webHidden/>
          </w:rPr>
          <w:t>22</w:t>
        </w:r>
        <w:r w:rsidR="00F62C11">
          <w:rPr>
            <w:noProof/>
            <w:webHidden/>
          </w:rPr>
          <w:fldChar w:fldCharType="end"/>
        </w:r>
      </w:hyperlink>
    </w:p>
    <w:p w14:paraId="0B32B179" w14:textId="0BC6A946" w:rsidR="00F62C11" w:rsidRDefault="00604C40">
      <w:pPr>
        <w:pStyle w:val="TOC4"/>
        <w:rPr>
          <w:rFonts w:eastAsiaTheme="minorEastAsia"/>
          <w:smallCaps w:val="0"/>
          <w:noProof/>
          <w:sz w:val="22"/>
        </w:rPr>
      </w:pPr>
      <w:hyperlink w:anchor="_Toc515559909" w:history="1">
        <w:r w:rsidR="00F62C11" w:rsidRPr="00F57B50">
          <w:rPr>
            <w:rStyle w:val="Hyperlink"/>
            <w:noProof/>
            <w:lang w:val="es-ES"/>
          </w:rPr>
          <w:t>Azure Active Directory Basic</w:t>
        </w:r>
        <w:r w:rsidR="00F62C11">
          <w:rPr>
            <w:noProof/>
            <w:webHidden/>
          </w:rPr>
          <w:tab/>
        </w:r>
        <w:r w:rsidR="00F62C11">
          <w:rPr>
            <w:noProof/>
            <w:webHidden/>
          </w:rPr>
          <w:fldChar w:fldCharType="begin"/>
        </w:r>
        <w:r w:rsidR="00F62C11">
          <w:rPr>
            <w:noProof/>
            <w:webHidden/>
          </w:rPr>
          <w:instrText xml:space="preserve"> PAGEREF _Toc515559909 \h </w:instrText>
        </w:r>
        <w:r w:rsidR="00F62C11">
          <w:rPr>
            <w:noProof/>
            <w:webHidden/>
          </w:rPr>
        </w:r>
        <w:r w:rsidR="00F62C11">
          <w:rPr>
            <w:noProof/>
            <w:webHidden/>
          </w:rPr>
          <w:fldChar w:fldCharType="separate"/>
        </w:r>
        <w:r w:rsidR="00F62C11">
          <w:rPr>
            <w:noProof/>
            <w:webHidden/>
          </w:rPr>
          <w:t>22</w:t>
        </w:r>
        <w:r w:rsidR="00F62C11">
          <w:rPr>
            <w:noProof/>
            <w:webHidden/>
          </w:rPr>
          <w:fldChar w:fldCharType="end"/>
        </w:r>
      </w:hyperlink>
    </w:p>
    <w:p w14:paraId="32CF22F5" w14:textId="1408ABE1" w:rsidR="00F62C11" w:rsidRDefault="00604C40">
      <w:pPr>
        <w:pStyle w:val="TOC4"/>
        <w:rPr>
          <w:rFonts w:eastAsiaTheme="minorEastAsia"/>
          <w:smallCaps w:val="0"/>
          <w:noProof/>
          <w:sz w:val="22"/>
        </w:rPr>
      </w:pPr>
      <w:hyperlink w:anchor="_Toc515559910" w:history="1">
        <w:r w:rsidR="00F62C11" w:rsidRPr="00F57B50">
          <w:rPr>
            <w:rStyle w:val="Hyperlink"/>
            <w:noProof/>
            <w:lang w:val="es-ES"/>
          </w:rPr>
          <w:t>Azure Active Directory Premium</w:t>
        </w:r>
        <w:r w:rsidR="00F62C11">
          <w:rPr>
            <w:noProof/>
            <w:webHidden/>
          </w:rPr>
          <w:tab/>
        </w:r>
        <w:r w:rsidR="00F62C11">
          <w:rPr>
            <w:noProof/>
            <w:webHidden/>
          </w:rPr>
          <w:fldChar w:fldCharType="begin"/>
        </w:r>
        <w:r w:rsidR="00F62C11">
          <w:rPr>
            <w:noProof/>
            <w:webHidden/>
          </w:rPr>
          <w:instrText xml:space="preserve"> PAGEREF _Toc515559910 \h </w:instrText>
        </w:r>
        <w:r w:rsidR="00F62C11">
          <w:rPr>
            <w:noProof/>
            <w:webHidden/>
          </w:rPr>
        </w:r>
        <w:r w:rsidR="00F62C11">
          <w:rPr>
            <w:noProof/>
            <w:webHidden/>
          </w:rPr>
          <w:fldChar w:fldCharType="separate"/>
        </w:r>
        <w:r w:rsidR="00F62C11">
          <w:rPr>
            <w:noProof/>
            <w:webHidden/>
          </w:rPr>
          <w:t>22</w:t>
        </w:r>
        <w:r w:rsidR="00F62C11">
          <w:rPr>
            <w:noProof/>
            <w:webHidden/>
          </w:rPr>
          <w:fldChar w:fldCharType="end"/>
        </w:r>
      </w:hyperlink>
    </w:p>
    <w:p w14:paraId="4F7CED17" w14:textId="20016729" w:rsidR="00F62C11" w:rsidRDefault="00604C40">
      <w:pPr>
        <w:pStyle w:val="TOC4"/>
        <w:rPr>
          <w:rFonts w:eastAsiaTheme="minorEastAsia"/>
          <w:smallCaps w:val="0"/>
          <w:noProof/>
          <w:sz w:val="22"/>
        </w:rPr>
      </w:pPr>
      <w:hyperlink w:anchor="_Toc515559911" w:history="1">
        <w:r w:rsidR="00F62C11" w:rsidRPr="00F57B50">
          <w:rPr>
            <w:rStyle w:val="Hyperlink"/>
            <w:noProof/>
            <w:lang w:val="es-ES"/>
          </w:rPr>
          <w:t>Azure Information Protection Premium</w:t>
        </w:r>
        <w:r w:rsidR="00F62C11">
          <w:rPr>
            <w:noProof/>
            <w:webHidden/>
          </w:rPr>
          <w:tab/>
        </w:r>
        <w:r w:rsidR="00F62C11">
          <w:rPr>
            <w:noProof/>
            <w:webHidden/>
          </w:rPr>
          <w:fldChar w:fldCharType="begin"/>
        </w:r>
        <w:r w:rsidR="00F62C11">
          <w:rPr>
            <w:noProof/>
            <w:webHidden/>
          </w:rPr>
          <w:instrText xml:space="preserve"> PAGEREF _Toc515559911 \h </w:instrText>
        </w:r>
        <w:r w:rsidR="00F62C11">
          <w:rPr>
            <w:noProof/>
            <w:webHidden/>
          </w:rPr>
        </w:r>
        <w:r w:rsidR="00F62C11">
          <w:rPr>
            <w:noProof/>
            <w:webHidden/>
          </w:rPr>
          <w:fldChar w:fldCharType="separate"/>
        </w:r>
        <w:r w:rsidR="00F62C11">
          <w:rPr>
            <w:noProof/>
            <w:webHidden/>
          </w:rPr>
          <w:t>22</w:t>
        </w:r>
        <w:r w:rsidR="00F62C11">
          <w:rPr>
            <w:noProof/>
            <w:webHidden/>
          </w:rPr>
          <w:fldChar w:fldCharType="end"/>
        </w:r>
      </w:hyperlink>
    </w:p>
    <w:p w14:paraId="06A06E44" w14:textId="1094E623" w:rsidR="00F62C11" w:rsidRDefault="00604C40">
      <w:pPr>
        <w:pStyle w:val="TOC3"/>
        <w:rPr>
          <w:rFonts w:eastAsiaTheme="minorEastAsia"/>
          <w:b w:val="0"/>
          <w:smallCaps w:val="0"/>
          <w:sz w:val="22"/>
          <w:lang w:val="en-US"/>
        </w:rPr>
      </w:pPr>
      <w:hyperlink w:anchor="_Toc515559912" w:history="1">
        <w:r w:rsidR="00F62C11" w:rsidRPr="00F57B50">
          <w:rPr>
            <w:rStyle w:val="Hyperlink"/>
          </w:rPr>
          <w:t>Microsoft Dynamics 365 Services</w:t>
        </w:r>
        <w:r w:rsidR="00F62C11">
          <w:rPr>
            <w:webHidden/>
          </w:rPr>
          <w:tab/>
        </w:r>
        <w:r w:rsidR="00F62C11">
          <w:rPr>
            <w:webHidden/>
          </w:rPr>
          <w:fldChar w:fldCharType="begin"/>
        </w:r>
        <w:r w:rsidR="00F62C11">
          <w:rPr>
            <w:webHidden/>
          </w:rPr>
          <w:instrText xml:space="preserve"> PAGEREF _Toc515559912 \h </w:instrText>
        </w:r>
        <w:r w:rsidR="00F62C11">
          <w:rPr>
            <w:webHidden/>
          </w:rPr>
        </w:r>
        <w:r w:rsidR="00F62C11">
          <w:rPr>
            <w:webHidden/>
          </w:rPr>
          <w:fldChar w:fldCharType="separate"/>
        </w:r>
        <w:r w:rsidR="00F62C11">
          <w:rPr>
            <w:webHidden/>
          </w:rPr>
          <w:t>22</w:t>
        </w:r>
        <w:r w:rsidR="00F62C11">
          <w:rPr>
            <w:webHidden/>
          </w:rPr>
          <w:fldChar w:fldCharType="end"/>
        </w:r>
      </w:hyperlink>
    </w:p>
    <w:p w14:paraId="53B2D130" w14:textId="46DA344D" w:rsidR="00F62C11" w:rsidRDefault="00604C40">
      <w:pPr>
        <w:pStyle w:val="TOC2"/>
        <w:tabs>
          <w:tab w:val="right" w:leader="dot" w:pos="5030"/>
        </w:tabs>
        <w:rPr>
          <w:rFonts w:eastAsiaTheme="minorEastAsia"/>
          <w:b w:val="0"/>
          <w:smallCaps w:val="0"/>
          <w:noProof/>
          <w:sz w:val="22"/>
        </w:rPr>
      </w:pPr>
      <w:hyperlink w:anchor="_Toc515559913" w:history="1">
        <w:r w:rsidR="00F62C11" w:rsidRPr="00F57B50">
          <w:rPr>
            <w:rStyle w:val="Hyperlink"/>
            <w:noProof/>
            <w:lang w:val="es-ES"/>
          </w:rPr>
          <w:t>Servicios de Office 365</w:t>
        </w:r>
        <w:r w:rsidR="00F62C11">
          <w:rPr>
            <w:noProof/>
            <w:webHidden/>
          </w:rPr>
          <w:tab/>
        </w:r>
        <w:r w:rsidR="00F62C11">
          <w:rPr>
            <w:noProof/>
            <w:webHidden/>
          </w:rPr>
          <w:fldChar w:fldCharType="begin"/>
        </w:r>
        <w:r w:rsidR="00F62C11">
          <w:rPr>
            <w:noProof/>
            <w:webHidden/>
          </w:rPr>
          <w:instrText xml:space="preserve"> PAGEREF _Toc515559913 \h </w:instrText>
        </w:r>
        <w:r w:rsidR="00F62C11">
          <w:rPr>
            <w:noProof/>
            <w:webHidden/>
          </w:rPr>
        </w:r>
        <w:r w:rsidR="00F62C11">
          <w:rPr>
            <w:noProof/>
            <w:webHidden/>
          </w:rPr>
          <w:fldChar w:fldCharType="separate"/>
        </w:r>
        <w:r w:rsidR="00F62C11">
          <w:rPr>
            <w:noProof/>
            <w:webHidden/>
          </w:rPr>
          <w:t>24</w:t>
        </w:r>
        <w:r w:rsidR="00F62C11">
          <w:rPr>
            <w:noProof/>
            <w:webHidden/>
          </w:rPr>
          <w:fldChar w:fldCharType="end"/>
        </w:r>
      </w:hyperlink>
    </w:p>
    <w:p w14:paraId="0E0FF7E8" w14:textId="48B00DEE" w:rsidR="00F62C11" w:rsidRDefault="00604C40">
      <w:pPr>
        <w:pStyle w:val="TOC4"/>
        <w:rPr>
          <w:rFonts w:eastAsiaTheme="minorEastAsia"/>
          <w:smallCaps w:val="0"/>
          <w:noProof/>
          <w:sz w:val="22"/>
        </w:rPr>
      </w:pPr>
      <w:hyperlink w:anchor="_Toc515559914" w:history="1">
        <w:r w:rsidR="00F62C11" w:rsidRPr="00F57B50">
          <w:rPr>
            <w:rStyle w:val="Hyperlink"/>
            <w:noProof/>
            <w:lang w:val="es-ES"/>
          </w:rPr>
          <w:t>Exchange Online</w:t>
        </w:r>
        <w:r w:rsidR="00F62C11">
          <w:rPr>
            <w:noProof/>
            <w:webHidden/>
          </w:rPr>
          <w:tab/>
        </w:r>
        <w:r w:rsidR="00F62C11">
          <w:rPr>
            <w:noProof/>
            <w:webHidden/>
          </w:rPr>
          <w:fldChar w:fldCharType="begin"/>
        </w:r>
        <w:r w:rsidR="00F62C11">
          <w:rPr>
            <w:noProof/>
            <w:webHidden/>
          </w:rPr>
          <w:instrText xml:space="preserve"> PAGEREF _Toc515559914 \h </w:instrText>
        </w:r>
        <w:r w:rsidR="00F62C11">
          <w:rPr>
            <w:noProof/>
            <w:webHidden/>
          </w:rPr>
        </w:r>
        <w:r w:rsidR="00F62C11">
          <w:rPr>
            <w:noProof/>
            <w:webHidden/>
          </w:rPr>
          <w:fldChar w:fldCharType="separate"/>
        </w:r>
        <w:r w:rsidR="00F62C11">
          <w:rPr>
            <w:noProof/>
            <w:webHidden/>
          </w:rPr>
          <w:t>25</w:t>
        </w:r>
        <w:r w:rsidR="00F62C11">
          <w:rPr>
            <w:noProof/>
            <w:webHidden/>
          </w:rPr>
          <w:fldChar w:fldCharType="end"/>
        </w:r>
      </w:hyperlink>
    </w:p>
    <w:p w14:paraId="15A62E1D" w14:textId="1FA1AAD1" w:rsidR="00F62C11" w:rsidRDefault="00604C40">
      <w:pPr>
        <w:pStyle w:val="TOC4"/>
        <w:rPr>
          <w:rFonts w:eastAsiaTheme="minorEastAsia"/>
          <w:smallCaps w:val="0"/>
          <w:noProof/>
          <w:sz w:val="22"/>
        </w:rPr>
      </w:pPr>
      <w:hyperlink w:anchor="_Toc515559915" w:history="1">
        <w:r w:rsidR="00F62C11" w:rsidRPr="00F57B50">
          <w:rPr>
            <w:rStyle w:val="Hyperlink"/>
            <w:noProof/>
            <w:lang w:val="es-ES"/>
          </w:rPr>
          <w:t>Aplicaciones de Office 365</w:t>
        </w:r>
        <w:r w:rsidR="00F62C11">
          <w:rPr>
            <w:noProof/>
            <w:webHidden/>
          </w:rPr>
          <w:tab/>
        </w:r>
        <w:r w:rsidR="00F62C11">
          <w:rPr>
            <w:noProof/>
            <w:webHidden/>
          </w:rPr>
          <w:fldChar w:fldCharType="begin"/>
        </w:r>
        <w:r w:rsidR="00F62C11">
          <w:rPr>
            <w:noProof/>
            <w:webHidden/>
          </w:rPr>
          <w:instrText xml:space="preserve"> PAGEREF _Toc515559915 \h </w:instrText>
        </w:r>
        <w:r w:rsidR="00F62C11">
          <w:rPr>
            <w:noProof/>
            <w:webHidden/>
          </w:rPr>
        </w:r>
        <w:r w:rsidR="00F62C11">
          <w:rPr>
            <w:noProof/>
            <w:webHidden/>
          </w:rPr>
          <w:fldChar w:fldCharType="separate"/>
        </w:r>
        <w:r w:rsidR="00F62C11">
          <w:rPr>
            <w:noProof/>
            <w:webHidden/>
          </w:rPr>
          <w:t>26</w:t>
        </w:r>
        <w:r w:rsidR="00F62C11">
          <w:rPr>
            <w:noProof/>
            <w:webHidden/>
          </w:rPr>
          <w:fldChar w:fldCharType="end"/>
        </w:r>
      </w:hyperlink>
    </w:p>
    <w:p w14:paraId="2343D62B" w14:textId="1231E408" w:rsidR="00F62C11" w:rsidRDefault="00604C40">
      <w:pPr>
        <w:pStyle w:val="TOC4"/>
        <w:rPr>
          <w:rFonts w:eastAsiaTheme="minorEastAsia"/>
          <w:smallCaps w:val="0"/>
          <w:noProof/>
          <w:sz w:val="22"/>
        </w:rPr>
      </w:pPr>
      <w:hyperlink w:anchor="_Toc515559916" w:history="1">
        <w:r w:rsidR="00F62C11" w:rsidRPr="00F57B50">
          <w:rPr>
            <w:rStyle w:val="Hyperlink"/>
            <w:noProof/>
            <w:lang w:val="es-ES"/>
          </w:rPr>
          <w:t>Microsoft MyAnalytics</w:t>
        </w:r>
        <w:r w:rsidR="00F62C11">
          <w:rPr>
            <w:noProof/>
            <w:webHidden/>
          </w:rPr>
          <w:tab/>
        </w:r>
        <w:r w:rsidR="00F62C11">
          <w:rPr>
            <w:noProof/>
            <w:webHidden/>
          </w:rPr>
          <w:fldChar w:fldCharType="begin"/>
        </w:r>
        <w:r w:rsidR="00F62C11">
          <w:rPr>
            <w:noProof/>
            <w:webHidden/>
          </w:rPr>
          <w:instrText xml:space="preserve"> PAGEREF _Toc515559916 \h </w:instrText>
        </w:r>
        <w:r w:rsidR="00F62C11">
          <w:rPr>
            <w:noProof/>
            <w:webHidden/>
          </w:rPr>
        </w:r>
        <w:r w:rsidR="00F62C11">
          <w:rPr>
            <w:noProof/>
            <w:webHidden/>
          </w:rPr>
          <w:fldChar w:fldCharType="separate"/>
        </w:r>
        <w:r w:rsidR="00F62C11">
          <w:rPr>
            <w:noProof/>
            <w:webHidden/>
          </w:rPr>
          <w:t>27</w:t>
        </w:r>
        <w:r w:rsidR="00F62C11">
          <w:rPr>
            <w:noProof/>
            <w:webHidden/>
          </w:rPr>
          <w:fldChar w:fldCharType="end"/>
        </w:r>
      </w:hyperlink>
    </w:p>
    <w:p w14:paraId="7C7BFBF8" w14:textId="10D3E6F5" w:rsidR="00F62C11" w:rsidRDefault="00604C40">
      <w:pPr>
        <w:pStyle w:val="TOC4"/>
        <w:rPr>
          <w:rFonts w:eastAsiaTheme="minorEastAsia"/>
          <w:smallCaps w:val="0"/>
          <w:noProof/>
          <w:sz w:val="22"/>
        </w:rPr>
      </w:pPr>
      <w:hyperlink w:anchor="_Toc515559917" w:history="1">
        <w:r w:rsidR="00F62C11" w:rsidRPr="00F57B50">
          <w:rPr>
            <w:rStyle w:val="Hyperlink"/>
            <w:noProof/>
            <w:lang w:val="es-ES"/>
          </w:rPr>
          <w:t>Office Online</w:t>
        </w:r>
        <w:r w:rsidR="00F62C11">
          <w:rPr>
            <w:noProof/>
            <w:webHidden/>
          </w:rPr>
          <w:tab/>
        </w:r>
        <w:r w:rsidR="00F62C11">
          <w:rPr>
            <w:noProof/>
            <w:webHidden/>
          </w:rPr>
          <w:fldChar w:fldCharType="begin"/>
        </w:r>
        <w:r w:rsidR="00F62C11">
          <w:rPr>
            <w:noProof/>
            <w:webHidden/>
          </w:rPr>
          <w:instrText xml:space="preserve"> PAGEREF _Toc515559917 \h </w:instrText>
        </w:r>
        <w:r w:rsidR="00F62C11">
          <w:rPr>
            <w:noProof/>
            <w:webHidden/>
          </w:rPr>
        </w:r>
        <w:r w:rsidR="00F62C11">
          <w:rPr>
            <w:noProof/>
            <w:webHidden/>
          </w:rPr>
          <w:fldChar w:fldCharType="separate"/>
        </w:r>
        <w:r w:rsidR="00F62C11">
          <w:rPr>
            <w:noProof/>
            <w:webHidden/>
          </w:rPr>
          <w:t>27</w:t>
        </w:r>
        <w:r w:rsidR="00F62C11">
          <w:rPr>
            <w:noProof/>
            <w:webHidden/>
          </w:rPr>
          <w:fldChar w:fldCharType="end"/>
        </w:r>
      </w:hyperlink>
    </w:p>
    <w:p w14:paraId="3B7E5CD1" w14:textId="38A38738" w:rsidR="00F62C11" w:rsidRDefault="00604C40">
      <w:pPr>
        <w:pStyle w:val="TOC4"/>
        <w:rPr>
          <w:rFonts w:eastAsiaTheme="minorEastAsia"/>
          <w:smallCaps w:val="0"/>
          <w:noProof/>
          <w:sz w:val="22"/>
        </w:rPr>
      </w:pPr>
      <w:hyperlink w:anchor="_Toc515559918" w:history="1">
        <w:r w:rsidR="00F62C11" w:rsidRPr="00F57B50">
          <w:rPr>
            <w:rStyle w:val="Hyperlink"/>
            <w:noProof/>
            <w:lang w:val="es-ES"/>
          </w:rPr>
          <w:t>OneDrive for Business</w:t>
        </w:r>
        <w:r w:rsidR="00F62C11">
          <w:rPr>
            <w:noProof/>
            <w:webHidden/>
          </w:rPr>
          <w:tab/>
        </w:r>
        <w:r w:rsidR="00F62C11">
          <w:rPr>
            <w:noProof/>
            <w:webHidden/>
          </w:rPr>
          <w:fldChar w:fldCharType="begin"/>
        </w:r>
        <w:r w:rsidR="00F62C11">
          <w:rPr>
            <w:noProof/>
            <w:webHidden/>
          </w:rPr>
          <w:instrText xml:space="preserve"> PAGEREF _Toc515559918 \h </w:instrText>
        </w:r>
        <w:r w:rsidR="00F62C11">
          <w:rPr>
            <w:noProof/>
            <w:webHidden/>
          </w:rPr>
        </w:r>
        <w:r w:rsidR="00F62C11">
          <w:rPr>
            <w:noProof/>
            <w:webHidden/>
          </w:rPr>
          <w:fldChar w:fldCharType="separate"/>
        </w:r>
        <w:r w:rsidR="00F62C11">
          <w:rPr>
            <w:noProof/>
            <w:webHidden/>
          </w:rPr>
          <w:t>27</w:t>
        </w:r>
        <w:r w:rsidR="00F62C11">
          <w:rPr>
            <w:noProof/>
            <w:webHidden/>
          </w:rPr>
          <w:fldChar w:fldCharType="end"/>
        </w:r>
      </w:hyperlink>
    </w:p>
    <w:p w14:paraId="79BBA459" w14:textId="1A8E87CF" w:rsidR="00F62C11" w:rsidRDefault="00604C40">
      <w:pPr>
        <w:pStyle w:val="TOC4"/>
        <w:rPr>
          <w:rFonts w:eastAsiaTheme="minorEastAsia"/>
          <w:smallCaps w:val="0"/>
          <w:noProof/>
          <w:sz w:val="22"/>
        </w:rPr>
      </w:pPr>
      <w:hyperlink w:anchor="_Toc515559919" w:history="1">
        <w:r w:rsidR="00F62C11" w:rsidRPr="00F57B50">
          <w:rPr>
            <w:rStyle w:val="Hyperlink"/>
            <w:noProof/>
            <w:lang w:val="es-ES"/>
          </w:rPr>
          <w:t>Project Online</w:t>
        </w:r>
        <w:r w:rsidR="00F62C11">
          <w:rPr>
            <w:noProof/>
            <w:webHidden/>
          </w:rPr>
          <w:tab/>
        </w:r>
        <w:r w:rsidR="00F62C11">
          <w:rPr>
            <w:noProof/>
            <w:webHidden/>
          </w:rPr>
          <w:fldChar w:fldCharType="begin"/>
        </w:r>
        <w:r w:rsidR="00F62C11">
          <w:rPr>
            <w:noProof/>
            <w:webHidden/>
          </w:rPr>
          <w:instrText xml:space="preserve"> PAGEREF _Toc515559919 \h </w:instrText>
        </w:r>
        <w:r w:rsidR="00F62C11">
          <w:rPr>
            <w:noProof/>
            <w:webHidden/>
          </w:rPr>
        </w:r>
        <w:r w:rsidR="00F62C11">
          <w:rPr>
            <w:noProof/>
            <w:webHidden/>
          </w:rPr>
          <w:fldChar w:fldCharType="separate"/>
        </w:r>
        <w:r w:rsidR="00F62C11">
          <w:rPr>
            <w:noProof/>
            <w:webHidden/>
          </w:rPr>
          <w:t>28</w:t>
        </w:r>
        <w:r w:rsidR="00F62C11">
          <w:rPr>
            <w:noProof/>
            <w:webHidden/>
          </w:rPr>
          <w:fldChar w:fldCharType="end"/>
        </w:r>
      </w:hyperlink>
    </w:p>
    <w:p w14:paraId="2E9CF626" w14:textId="41162178" w:rsidR="00F62C11" w:rsidRDefault="00604C40">
      <w:pPr>
        <w:pStyle w:val="TOC4"/>
        <w:rPr>
          <w:rFonts w:eastAsiaTheme="minorEastAsia"/>
          <w:smallCaps w:val="0"/>
          <w:noProof/>
          <w:sz w:val="22"/>
        </w:rPr>
      </w:pPr>
      <w:hyperlink w:anchor="_Toc515559920" w:history="1">
        <w:r w:rsidR="00F62C11" w:rsidRPr="00F57B50">
          <w:rPr>
            <w:rStyle w:val="Hyperlink"/>
            <w:noProof/>
            <w:lang w:val="es-ES"/>
          </w:rPr>
          <w:t>SharePoint Online</w:t>
        </w:r>
        <w:r w:rsidR="00F62C11">
          <w:rPr>
            <w:noProof/>
            <w:webHidden/>
          </w:rPr>
          <w:tab/>
        </w:r>
        <w:r w:rsidR="00F62C11">
          <w:rPr>
            <w:noProof/>
            <w:webHidden/>
          </w:rPr>
          <w:fldChar w:fldCharType="begin"/>
        </w:r>
        <w:r w:rsidR="00F62C11">
          <w:rPr>
            <w:noProof/>
            <w:webHidden/>
          </w:rPr>
          <w:instrText xml:space="preserve"> PAGEREF _Toc515559920 \h </w:instrText>
        </w:r>
        <w:r w:rsidR="00F62C11">
          <w:rPr>
            <w:noProof/>
            <w:webHidden/>
          </w:rPr>
        </w:r>
        <w:r w:rsidR="00F62C11">
          <w:rPr>
            <w:noProof/>
            <w:webHidden/>
          </w:rPr>
          <w:fldChar w:fldCharType="separate"/>
        </w:r>
        <w:r w:rsidR="00F62C11">
          <w:rPr>
            <w:noProof/>
            <w:webHidden/>
          </w:rPr>
          <w:t>28</w:t>
        </w:r>
        <w:r w:rsidR="00F62C11">
          <w:rPr>
            <w:noProof/>
            <w:webHidden/>
          </w:rPr>
          <w:fldChar w:fldCharType="end"/>
        </w:r>
      </w:hyperlink>
    </w:p>
    <w:p w14:paraId="569BE78B" w14:textId="75FCD145" w:rsidR="00F62C11" w:rsidRDefault="00604C40">
      <w:pPr>
        <w:pStyle w:val="TOC4"/>
        <w:rPr>
          <w:rFonts w:eastAsiaTheme="minorEastAsia"/>
          <w:smallCaps w:val="0"/>
          <w:noProof/>
          <w:sz w:val="22"/>
        </w:rPr>
      </w:pPr>
      <w:hyperlink w:anchor="_Toc515559921" w:history="1">
        <w:r w:rsidR="00F62C11" w:rsidRPr="00F57B50">
          <w:rPr>
            <w:rStyle w:val="Hyperlink"/>
            <w:noProof/>
            <w:lang w:val="es-ES"/>
          </w:rPr>
          <w:t>Skype Empresarial Online</w:t>
        </w:r>
        <w:r w:rsidR="00F62C11">
          <w:rPr>
            <w:noProof/>
            <w:webHidden/>
          </w:rPr>
          <w:tab/>
        </w:r>
        <w:r w:rsidR="00F62C11">
          <w:rPr>
            <w:noProof/>
            <w:webHidden/>
          </w:rPr>
          <w:fldChar w:fldCharType="begin"/>
        </w:r>
        <w:r w:rsidR="00F62C11">
          <w:rPr>
            <w:noProof/>
            <w:webHidden/>
          </w:rPr>
          <w:instrText xml:space="preserve"> PAGEREF _Toc515559921 \h </w:instrText>
        </w:r>
        <w:r w:rsidR="00F62C11">
          <w:rPr>
            <w:noProof/>
            <w:webHidden/>
          </w:rPr>
        </w:r>
        <w:r w:rsidR="00F62C11">
          <w:rPr>
            <w:noProof/>
            <w:webHidden/>
          </w:rPr>
          <w:fldChar w:fldCharType="separate"/>
        </w:r>
        <w:r w:rsidR="00F62C11">
          <w:rPr>
            <w:noProof/>
            <w:webHidden/>
          </w:rPr>
          <w:t>28</w:t>
        </w:r>
        <w:r w:rsidR="00F62C11">
          <w:rPr>
            <w:noProof/>
            <w:webHidden/>
          </w:rPr>
          <w:fldChar w:fldCharType="end"/>
        </w:r>
      </w:hyperlink>
    </w:p>
    <w:p w14:paraId="360EB43C" w14:textId="3E5177AD" w:rsidR="00F62C11" w:rsidRDefault="00604C40">
      <w:pPr>
        <w:pStyle w:val="TOC2"/>
        <w:tabs>
          <w:tab w:val="right" w:leader="dot" w:pos="5030"/>
        </w:tabs>
        <w:rPr>
          <w:rFonts w:eastAsiaTheme="minorEastAsia"/>
          <w:b w:val="0"/>
          <w:smallCaps w:val="0"/>
          <w:noProof/>
          <w:sz w:val="22"/>
        </w:rPr>
      </w:pPr>
      <w:hyperlink w:anchor="_Toc515559922" w:history="1">
        <w:r w:rsidR="00F62C11" w:rsidRPr="00F57B50">
          <w:rPr>
            <w:rStyle w:val="Hyperlink"/>
            <w:noProof/>
            <w:lang w:val="es-ES"/>
          </w:rPr>
          <w:t>Otros Servicios Online</w:t>
        </w:r>
        <w:r w:rsidR="00F62C11">
          <w:rPr>
            <w:noProof/>
            <w:webHidden/>
          </w:rPr>
          <w:tab/>
        </w:r>
        <w:r w:rsidR="00F62C11">
          <w:rPr>
            <w:noProof/>
            <w:webHidden/>
          </w:rPr>
          <w:fldChar w:fldCharType="begin"/>
        </w:r>
        <w:r w:rsidR="00F62C11">
          <w:rPr>
            <w:noProof/>
            <w:webHidden/>
          </w:rPr>
          <w:instrText xml:space="preserve"> PAGEREF _Toc515559922 \h </w:instrText>
        </w:r>
        <w:r w:rsidR="00F62C11">
          <w:rPr>
            <w:noProof/>
            <w:webHidden/>
          </w:rPr>
        </w:r>
        <w:r w:rsidR="00F62C11">
          <w:rPr>
            <w:noProof/>
            <w:webHidden/>
          </w:rPr>
          <w:fldChar w:fldCharType="separate"/>
        </w:r>
        <w:r w:rsidR="00F62C11">
          <w:rPr>
            <w:noProof/>
            <w:webHidden/>
          </w:rPr>
          <w:t>29</w:t>
        </w:r>
        <w:r w:rsidR="00F62C11">
          <w:rPr>
            <w:noProof/>
            <w:webHidden/>
          </w:rPr>
          <w:fldChar w:fldCharType="end"/>
        </w:r>
      </w:hyperlink>
    </w:p>
    <w:p w14:paraId="6D253B7C" w14:textId="2E9F4552" w:rsidR="00F62C11" w:rsidRDefault="00604C40">
      <w:pPr>
        <w:pStyle w:val="TOC4"/>
        <w:rPr>
          <w:rFonts w:eastAsiaTheme="minorEastAsia"/>
          <w:smallCaps w:val="0"/>
          <w:noProof/>
          <w:sz w:val="22"/>
        </w:rPr>
      </w:pPr>
      <w:hyperlink w:anchor="_Toc515559923" w:history="1">
        <w:r w:rsidR="00F62C11" w:rsidRPr="00F57B50">
          <w:rPr>
            <w:rStyle w:val="Hyperlink"/>
            <w:noProof/>
            <w:lang w:val="es-ES"/>
          </w:rPr>
          <w:t>Plataforma de Empresa de Mapas de Bing y Plataforma de Administración de Activos Móviles</w:t>
        </w:r>
        <w:r w:rsidR="00F62C11">
          <w:rPr>
            <w:noProof/>
            <w:webHidden/>
          </w:rPr>
          <w:tab/>
        </w:r>
        <w:r w:rsidR="00F62C11">
          <w:rPr>
            <w:noProof/>
            <w:webHidden/>
          </w:rPr>
          <w:fldChar w:fldCharType="begin"/>
        </w:r>
        <w:r w:rsidR="00F62C11">
          <w:rPr>
            <w:noProof/>
            <w:webHidden/>
          </w:rPr>
          <w:instrText xml:space="preserve"> PAGEREF _Toc515559923 \h </w:instrText>
        </w:r>
        <w:r w:rsidR="00F62C11">
          <w:rPr>
            <w:noProof/>
            <w:webHidden/>
          </w:rPr>
        </w:r>
        <w:r w:rsidR="00F62C11">
          <w:rPr>
            <w:noProof/>
            <w:webHidden/>
          </w:rPr>
          <w:fldChar w:fldCharType="separate"/>
        </w:r>
        <w:r w:rsidR="00F62C11">
          <w:rPr>
            <w:noProof/>
            <w:webHidden/>
          </w:rPr>
          <w:t>29</w:t>
        </w:r>
        <w:r w:rsidR="00F62C11">
          <w:rPr>
            <w:noProof/>
            <w:webHidden/>
          </w:rPr>
          <w:fldChar w:fldCharType="end"/>
        </w:r>
      </w:hyperlink>
    </w:p>
    <w:p w14:paraId="4867EE25" w14:textId="15853C85" w:rsidR="00F62C11" w:rsidRDefault="00604C40">
      <w:pPr>
        <w:pStyle w:val="TOC4"/>
        <w:rPr>
          <w:rFonts w:eastAsiaTheme="minorEastAsia"/>
          <w:smallCaps w:val="0"/>
          <w:noProof/>
          <w:sz w:val="22"/>
        </w:rPr>
      </w:pPr>
      <w:hyperlink w:anchor="_Toc515559924" w:history="1">
        <w:r w:rsidR="00F62C11" w:rsidRPr="00F57B50">
          <w:rPr>
            <w:rStyle w:val="Hyperlink"/>
            <w:noProof/>
            <w:lang w:val="es-ES"/>
          </w:rPr>
          <w:t>Plataforma de Aplicaciones Empresariales</w:t>
        </w:r>
        <w:r w:rsidR="00F62C11">
          <w:rPr>
            <w:noProof/>
            <w:webHidden/>
          </w:rPr>
          <w:tab/>
        </w:r>
        <w:r w:rsidR="00F62C11">
          <w:rPr>
            <w:noProof/>
            <w:webHidden/>
          </w:rPr>
          <w:fldChar w:fldCharType="begin"/>
        </w:r>
        <w:r w:rsidR="00F62C11">
          <w:rPr>
            <w:noProof/>
            <w:webHidden/>
          </w:rPr>
          <w:instrText xml:space="preserve"> PAGEREF _Toc515559924 \h </w:instrText>
        </w:r>
        <w:r w:rsidR="00F62C11">
          <w:rPr>
            <w:noProof/>
            <w:webHidden/>
          </w:rPr>
        </w:r>
        <w:r w:rsidR="00F62C11">
          <w:rPr>
            <w:noProof/>
            <w:webHidden/>
          </w:rPr>
          <w:fldChar w:fldCharType="separate"/>
        </w:r>
        <w:r w:rsidR="00F62C11">
          <w:rPr>
            <w:noProof/>
            <w:webHidden/>
          </w:rPr>
          <w:t>30</w:t>
        </w:r>
        <w:r w:rsidR="00F62C11">
          <w:rPr>
            <w:noProof/>
            <w:webHidden/>
          </w:rPr>
          <w:fldChar w:fldCharType="end"/>
        </w:r>
      </w:hyperlink>
    </w:p>
    <w:p w14:paraId="5627E312" w14:textId="2018DEFF" w:rsidR="00F62C11" w:rsidRDefault="00604C40">
      <w:pPr>
        <w:pStyle w:val="TOC4"/>
        <w:rPr>
          <w:rFonts w:eastAsiaTheme="minorEastAsia"/>
          <w:smallCaps w:val="0"/>
          <w:noProof/>
          <w:sz w:val="22"/>
        </w:rPr>
      </w:pPr>
      <w:hyperlink w:anchor="_Toc515559925" w:history="1">
        <w:r w:rsidR="00F62C11" w:rsidRPr="00F57B50">
          <w:rPr>
            <w:rStyle w:val="Hyperlink"/>
            <w:noProof/>
            <w:lang w:val="es-ES"/>
          </w:rPr>
          <w:t>Microsoft Cloud App Security</w:t>
        </w:r>
        <w:r w:rsidR="00F62C11">
          <w:rPr>
            <w:noProof/>
            <w:webHidden/>
          </w:rPr>
          <w:tab/>
        </w:r>
        <w:r w:rsidR="00F62C11">
          <w:rPr>
            <w:noProof/>
            <w:webHidden/>
          </w:rPr>
          <w:fldChar w:fldCharType="begin"/>
        </w:r>
        <w:r w:rsidR="00F62C11">
          <w:rPr>
            <w:noProof/>
            <w:webHidden/>
          </w:rPr>
          <w:instrText xml:space="preserve"> PAGEREF _Toc515559925 \h </w:instrText>
        </w:r>
        <w:r w:rsidR="00F62C11">
          <w:rPr>
            <w:noProof/>
            <w:webHidden/>
          </w:rPr>
        </w:r>
        <w:r w:rsidR="00F62C11">
          <w:rPr>
            <w:noProof/>
            <w:webHidden/>
          </w:rPr>
          <w:fldChar w:fldCharType="separate"/>
        </w:r>
        <w:r w:rsidR="00F62C11">
          <w:rPr>
            <w:noProof/>
            <w:webHidden/>
          </w:rPr>
          <w:t>31</w:t>
        </w:r>
        <w:r w:rsidR="00F62C11">
          <w:rPr>
            <w:noProof/>
            <w:webHidden/>
          </w:rPr>
          <w:fldChar w:fldCharType="end"/>
        </w:r>
      </w:hyperlink>
    </w:p>
    <w:p w14:paraId="533F1D61" w14:textId="788071E7" w:rsidR="00F62C11" w:rsidRDefault="00604C40">
      <w:pPr>
        <w:pStyle w:val="TOC4"/>
        <w:rPr>
          <w:rFonts w:eastAsiaTheme="minorEastAsia"/>
          <w:smallCaps w:val="0"/>
          <w:noProof/>
          <w:sz w:val="22"/>
        </w:rPr>
      </w:pPr>
      <w:hyperlink w:anchor="_Toc515559926" w:history="1">
        <w:r w:rsidR="00F62C11" w:rsidRPr="00F57B50">
          <w:rPr>
            <w:rStyle w:val="Hyperlink"/>
            <w:noProof/>
            <w:lang w:val="es-ES"/>
          </w:rPr>
          <w:t>Microsoft Intune</w:t>
        </w:r>
        <w:r w:rsidR="00F62C11">
          <w:rPr>
            <w:noProof/>
            <w:webHidden/>
          </w:rPr>
          <w:tab/>
        </w:r>
        <w:r w:rsidR="00F62C11">
          <w:rPr>
            <w:noProof/>
            <w:webHidden/>
          </w:rPr>
          <w:fldChar w:fldCharType="begin"/>
        </w:r>
        <w:r w:rsidR="00F62C11">
          <w:rPr>
            <w:noProof/>
            <w:webHidden/>
          </w:rPr>
          <w:instrText xml:space="preserve"> PAGEREF _Toc515559926 \h </w:instrText>
        </w:r>
        <w:r w:rsidR="00F62C11">
          <w:rPr>
            <w:noProof/>
            <w:webHidden/>
          </w:rPr>
        </w:r>
        <w:r w:rsidR="00F62C11">
          <w:rPr>
            <w:noProof/>
            <w:webHidden/>
          </w:rPr>
          <w:fldChar w:fldCharType="separate"/>
        </w:r>
        <w:r w:rsidR="00F62C11">
          <w:rPr>
            <w:noProof/>
            <w:webHidden/>
          </w:rPr>
          <w:t>31</w:t>
        </w:r>
        <w:r w:rsidR="00F62C11">
          <w:rPr>
            <w:noProof/>
            <w:webHidden/>
          </w:rPr>
          <w:fldChar w:fldCharType="end"/>
        </w:r>
      </w:hyperlink>
    </w:p>
    <w:p w14:paraId="3756E509" w14:textId="06E3D176" w:rsidR="00F62C11" w:rsidRDefault="00604C40">
      <w:pPr>
        <w:pStyle w:val="TOC4"/>
        <w:rPr>
          <w:rFonts w:eastAsiaTheme="minorEastAsia"/>
          <w:smallCaps w:val="0"/>
          <w:noProof/>
          <w:sz w:val="22"/>
        </w:rPr>
      </w:pPr>
      <w:hyperlink w:anchor="_Toc515559927" w:history="1">
        <w:r w:rsidR="00F62C11" w:rsidRPr="00F57B50">
          <w:rPr>
            <w:rStyle w:val="Hyperlink"/>
            <w:noProof/>
            <w:lang w:val="es-ES"/>
          </w:rPr>
          <w:t>Microsoft Kaizala Pro</w:t>
        </w:r>
        <w:r w:rsidR="00F62C11">
          <w:rPr>
            <w:noProof/>
            <w:webHidden/>
          </w:rPr>
          <w:tab/>
        </w:r>
        <w:r w:rsidR="00F62C11">
          <w:rPr>
            <w:noProof/>
            <w:webHidden/>
          </w:rPr>
          <w:fldChar w:fldCharType="begin"/>
        </w:r>
        <w:r w:rsidR="00F62C11">
          <w:rPr>
            <w:noProof/>
            <w:webHidden/>
          </w:rPr>
          <w:instrText xml:space="preserve"> PAGEREF _Toc515559927 \h </w:instrText>
        </w:r>
        <w:r w:rsidR="00F62C11">
          <w:rPr>
            <w:noProof/>
            <w:webHidden/>
          </w:rPr>
        </w:r>
        <w:r w:rsidR="00F62C11">
          <w:rPr>
            <w:noProof/>
            <w:webHidden/>
          </w:rPr>
          <w:fldChar w:fldCharType="separate"/>
        </w:r>
        <w:r w:rsidR="00F62C11">
          <w:rPr>
            <w:noProof/>
            <w:webHidden/>
          </w:rPr>
          <w:t>31</w:t>
        </w:r>
        <w:r w:rsidR="00F62C11">
          <w:rPr>
            <w:noProof/>
            <w:webHidden/>
          </w:rPr>
          <w:fldChar w:fldCharType="end"/>
        </w:r>
      </w:hyperlink>
    </w:p>
    <w:p w14:paraId="1B9D5919" w14:textId="557FB5F7" w:rsidR="00F62C11" w:rsidRDefault="00604C40">
      <w:pPr>
        <w:pStyle w:val="TOC4"/>
        <w:rPr>
          <w:rFonts w:eastAsiaTheme="minorEastAsia"/>
          <w:smallCaps w:val="0"/>
          <w:noProof/>
          <w:sz w:val="22"/>
        </w:rPr>
      </w:pPr>
      <w:hyperlink w:anchor="_Toc515559928" w:history="1">
        <w:r w:rsidR="00F62C11" w:rsidRPr="00F57B50">
          <w:rPr>
            <w:rStyle w:val="Hyperlink"/>
            <w:noProof/>
            <w:lang w:val="es-ES"/>
          </w:rPr>
          <w:t>Microsoft Learning</w:t>
        </w:r>
        <w:r w:rsidR="00F62C11">
          <w:rPr>
            <w:noProof/>
            <w:webHidden/>
          </w:rPr>
          <w:tab/>
        </w:r>
        <w:r w:rsidR="00F62C11">
          <w:rPr>
            <w:noProof/>
            <w:webHidden/>
          </w:rPr>
          <w:fldChar w:fldCharType="begin"/>
        </w:r>
        <w:r w:rsidR="00F62C11">
          <w:rPr>
            <w:noProof/>
            <w:webHidden/>
          </w:rPr>
          <w:instrText xml:space="preserve"> PAGEREF _Toc515559928 \h </w:instrText>
        </w:r>
        <w:r w:rsidR="00F62C11">
          <w:rPr>
            <w:noProof/>
            <w:webHidden/>
          </w:rPr>
        </w:r>
        <w:r w:rsidR="00F62C11">
          <w:rPr>
            <w:noProof/>
            <w:webHidden/>
          </w:rPr>
          <w:fldChar w:fldCharType="separate"/>
        </w:r>
        <w:r w:rsidR="00F62C11">
          <w:rPr>
            <w:noProof/>
            <w:webHidden/>
          </w:rPr>
          <w:t>32</w:t>
        </w:r>
        <w:r w:rsidR="00F62C11">
          <w:rPr>
            <w:noProof/>
            <w:webHidden/>
          </w:rPr>
          <w:fldChar w:fldCharType="end"/>
        </w:r>
      </w:hyperlink>
    </w:p>
    <w:p w14:paraId="7E6FCADA" w14:textId="0969B37E" w:rsidR="00F62C11" w:rsidRDefault="00604C40">
      <w:pPr>
        <w:pStyle w:val="TOC4"/>
        <w:rPr>
          <w:rFonts w:eastAsiaTheme="minorEastAsia"/>
          <w:smallCaps w:val="0"/>
          <w:noProof/>
          <w:sz w:val="22"/>
        </w:rPr>
      </w:pPr>
      <w:hyperlink w:anchor="_Toc515559929" w:history="1">
        <w:r w:rsidR="00F62C11" w:rsidRPr="00F57B50">
          <w:rPr>
            <w:rStyle w:val="Hyperlink"/>
            <w:noProof/>
            <w:lang w:val="es-ES"/>
          </w:rPr>
          <w:t>Minecraft: Education Edition</w:t>
        </w:r>
        <w:r w:rsidR="00F62C11">
          <w:rPr>
            <w:noProof/>
            <w:webHidden/>
          </w:rPr>
          <w:tab/>
        </w:r>
        <w:r w:rsidR="00F62C11">
          <w:rPr>
            <w:noProof/>
            <w:webHidden/>
          </w:rPr>
          <w:fldChar w:fldCharType="begin"/>
        </w:r>
        <w:r w:rsidR="00F62C11">
          <w:rPr>
            <w:noProof/>
            <w:webHidden/>
          </w:rPr>
          <w:instrText xml:space="preserve"> PAGEREF _Toc515559929 \h </w:instrText>
        </w:r>
        <w:r w:rsidR="00F62C11">
          <w:rPr>
            <w:noProof/>
            <w:webHidden/>
          </w:rPr>
        </w:r>
        <w:r w:rsidR="00F62C11">
          <w:rPr>
            <w:noProof/>
            <w:webHidden/>
          </w:rPr>
          <w:fldChar w:fldCharType="separate"/>
        </w:r>
        <w:r w:rsidR="00F62C11">
          <w:rPr>
            <w:noProof/>
            <w:webHidden/>
          </w:rPr>
          <w:t>32</w:t>
        </w:r>
        <w:r w:rsidR="00F62C11">
          <w:rPr>
            <w:noProof/>
            <w:webHidden/>
          </w:rPr>
          <w:fldChar w:fldCharType="end"/>
        </w:r>
      </w:hyperlink>
    </w:p>
    <w:p w14:paraId="21C604EF" w14:textId="5DDD933A" w:rsidR="00F62C11" w:rsidRDefault="00604C40">
      <w:pPr>
        <w:pStyle w:val="TOC4"/>
        <w:rPr>
          <w:rFonts w:eastAsiaTheme="minorEastAsia"/>
          <w:smallCaps w:val="0"/>
          <w:noProof/>
          <w:sz w:val="22"/>
        </w:rPr>
      </w:pPr>
      <w:hyperlink w:anchor="_Toc515559930" w:history="1">
        <w:r w:rsidR="00F62C11" w:rsidRPr="00F57B50">
          <w:rPr>
            <w:rStyle w:val="Hyperlink"/>
            <w:noProof/>
            <w:lang w:val="es-ES"/>
          </w:rPr>
          <w:t>Office 365 Developer</w:t>
        </w:r>
        <w:r w:rsidR="00F62C11">
          <w:rPr>
            <w:noProof/>
            <w:webHidden/>
          </w:rPr>
          <w:tab/>
        </w:r>
        <w:r w:rsidR="00F62C11">
          <w:rPr>
            <w:noProof/>
            <w:webHidden/>
          </w:rPr>
          <w:fldChar w:fldCharType="begin"/>
        </w:r>
        <w:r w:rsidR="00F62C11">
          <w:rPr>
            <w:noProof/>
            <w:webHidden/>
          </w:rPr>
          <w:instrText xml:space="preserve"> PAGEREF _Toc515559930 \h </w:instrText>
        </w:r>
        <w:r w:rsidR="00F62C11">
          <w:rPr>
            <w:noProof/>
            <w:webHidden/>
          </w:rPr>
        </w:r>
        <w:r w:rsidR="00F62C11">
          <w:rPr>
            <w:noProof/>
            <w:webHidden/>
          </w:rPr>
          <w:fldChar w:fldCharType="separate"/>
        </w:r>
        <w:r w:rsidR="00F62C11">
          <w:rPr>
            <w:noProof/>
            <w:webHidden/>
          </w:rPr>
          <w:t>32</w:t>
        </w:r>
        <w:r w:rsidR="00F62C11">
          <w:rPr>
            <w:noProof/>
            <w:webHidden/>
          </w:rPr>
          <w:fldChar w:fldCharType="end"/>
        </w:r>
      </w:hyperlink>
    </w:p>
    <w:p w14:paraId="44B8027E" w14:textId="0F3378FA" w:rsidR="00F62C11" w:rsidRDefault="00604C40">
      <w:pPr>
        <w:pStyle w:val="TOC4"/>
        <w:rPr>
          <w:rFonts w:eastAsiaTheme="minorEastAsia"/>
          <w:smallCaps w:val="0"/>
          <w:noProof/>
          <w:sz w:val="22"/>
        </w:rPr>
      </w:pPr>
      <w:hyperlink w:anchor="_Toc515559931" w:history="1">
        <w:r w:rsidR="00F62C11" w:rsidRPr="00F57B50">
          <w:rPr>
            <w:rStyle w:val="Hyperlink"/>
            <w:noProof/>
            <w:lang w:val="es-ES"/>
          </w:rPr>
          <w:t>Sistema Operativo de Sobremesa Windows</w:t>
        </w:r>
        <w:r w:rsidR="00F62C11">
          <w:rPr>
            <w:noProof/>
            <w:webHidden/>
          </w:rPr>
          <w:tab/>
        </w:r>
        <w:r w:rsidR="00F62C11">
          <w:rPr>
            <w:noProof/>
            <w:webHidden/>
          </w:rPr>
          <w:fldChar w:fldCharType="begin"/>
        </w:r>
        <w:r w:rsidR="00F62C11">
          <w:rPr>
            <w:noProof/>
            <w:webHidden/>
          </w:rPr>
          <w:instrText xml:space="preserve"> PAGEREF _Toc515559931 \h </w:instrText>
        </w:r>
        <w:r w:rsidR="00F62C11">
          <w:rPr>
            <w:noProof/>
            <w:webHidden/>
          </w:rPr>
        </w:r>
        <w:r w:rsidR="00F62C11">
          <w:rPr>
            <w:noProof/>
            <w:webHidden/>
          </w:rPr>
          <w:fldChar w:fldCharType="separate"/>
        </w:r>
        <w:r w:rsidR="00F62C11">
          <w:rPr>
            <w:noProof/>
            <w:webHidden/>
          </w:rPr>
          <w:t>32</w:t>
        </w:r>
        <w:r w:rsidR="00F62C11">
          <w:rPr>
            <w:noProof/>
            <w:webHidden/>
          </w:rPr>
          <w:fldChar w:fldCharType="end"/>
        </w:r>
      </w:hyperlink>
    </w:p>
    <w:p w14:paraId="6244620E" w14:textId="301D5B59" w:rsidR="00F62C11" w:rsidRDefault="00604C40">
      <w:pPr>
        <w:pStyle w:val="TOC1"/>
        <w:tabs>
          <w:tab w:val="right" w:leader="dot" w:pos="5030"/>
        </w:tabs>
        <w:rPr>
          <w:rFonts w:eastAsiaTheme="minorEastAsia"/>
          <w:b w:val="0"/>
          <w:caps w:val="0"/>
          <w:noProof/>
          <w:sz w:val="22"/>
        </w:rPr>
      </w:pPr>
      <w:hyperlink w:anchor="_Toc515559932" w:history="1">
        <w:r w:rsidR="00F62C11" w:rsidRPr="00F57B50">
          <w:rPr>
            <w:rStyle w:val="Hyperlink"/>
            <w:noProof/>
            <w:lang w:val="es-ES"/>
          </w:rPr>
          <w:t>Anexo 1: Notificaciones</w:t>
        </w:r>
        <w:r w:rsidR="00F62C11">
          <w:rPr>
            <w:noProof/>
            <w:webHidden/>
          </w:rPr>
          <w:tab/>
        </w:r>
        <w:r w:rsidR="00F62C11">
          <w:rPr>
            <w:noProof/>
            <w:webHidden/>
          </w:rPr>
          <w:fldChar w:fldCharType="begin"/>
        </w:r>
        <w:r w:rsidR="00F62C11">
          <w:rPr>
            <w:noProof/>
            <w:webHidden/>
          </w:rPr>
          <w:instrText xml:space="preserve"> PAGEREF _Toc515559932 \h </w:instrText>
        </w:r>
        <w:r w:rsidR="00F62C11">
          <w:rPr>
            <w:noProof/>
            <w:webHidden/>
          </w:rPr>
        </w:r>
        <w:r w:rsidR="00F62C11">
          <w:rPr>
            <w:noProof/>
            <w:webHidden/>
          </w:rPr>
          <w:fldChar w:fldCharType="separate"/>
        </w:r>
        <w:r w:rsidR="00F62C11">
          <w:rPr>
            <w:noProof/>
            <w:webHidden/>
          </w:rPr>
          <w:t>33</w:t>
        </w:r>
        <w:r w:rsidR="00F62C11">
          <w:rPr>
            <w:noProof/>
            <w:webHidden/>
          </w:rPr>
          <w:fldChar w:fldCharType="end"/>
        </w:r>
      </w:hyperlink>
    </w:p>
    <w:p w14:paraId="74729B75" w14:textId="3D9923E8" w:rsidR="00F62C11" w:rsidRDefault="00604C40">
      <w:pPr>
        <w:pStyle w:val="TOC3"/>
        <w:rPr>
          <w:rFonts w:eastAsiaTheme="minorEastAsia"/>
          <w:b w:val="0"/>
          <w:smallCaps w:val="0"/>
          <w:sz w:val="22"/>
          <w:lang w:val="en-US"/>
        </w:rPr>
      </w:pPr>
      <w:hyperlink w:anchor="_Toc515559933" w:history="1">
        <w:r w:rsidR="00F62C11" w:rsidRPr="00F57B50">
          <w:rPr>
            <w:rStyle w:val="Hyperlink"/>
          </w:rPr>
          <w:t>Bing Maps</w:t>
        </w:r>
        <w:r w:rsidR="00F62C11">
          <w:rPr>
            <w:webHidden/>
          </w:rPr>
          <w:tab/>
        </w:r>
        <w:r w:rsidR="00F62C11">
          <w:rPr>
            <w:webHidden/>
          </w:rPr>
          <w:fldChar w:fldCharType="begin"/>
        </w:r>
        <w:r w:rsidR="00F62C11">
          <w:rPr>
            <w:webHidden/>
          </w:rPr>
          <w:instrText xml:space="preserve"> PAGEREF _Toc515559933 \h </w:instrText>
        </w:r>
        <w:r w:rsidR="00F62C11">
          <w:rPr>
            <w:webHidden/>
          </w:rPr>
        </w:r>
        <w:r w:rsidR="00F62C11">
          <w:rPr>
            <w:webHidden/>
          </w:rPr>
          <w:fldChar w:fldCharType="separate"/>
        </w:r>
        <w:r w:rsidR="00F62C11">
          <w:rPr>
            <w:webHidden/>
          </w:rPr>
          <w:t>33</w:t>
        </w:r>
        <w:r w:rsidR="00F62C11">
          <w:rPr>
            <w:webHidden/>
          </w:rPr>
          <w:fldChar w:fldCharType="end"/>
        </w:r>
      </w:hyperlink>
    </w:p>
    <w:p w14:paraId="6BC2D8AE" w14:textId="1ADEE010" w:rsidR="00F62C11" w:rsidRDefault="00604C40">
      <w:pPr>
        <w:pStyle w:val="TOC3"/>
        <w:rPr>
          <w:rFonts w:eastAsiaTheme="minorEastAsia"/>
          <w:b w:val="0"/>
          <w:smallCaps w:val="0"/>
          <w:sz w:val="22"/>
          <w:lang w:val="en-US"/>
        </w:rPr>
      </w:pPr>
      <w:hyperlink w:anchor="_Toc515559934" w:history="1">
        <w:r w:rsidR="00F62C11" w:rsidRPr="00F57B50">
          <w:rPr>
            <w:rStyle w:val="Hyperlink"/>
          </w:rPr>
          <w:t>Servicios Profesionales</w:t>
        </w:r>
        <w:r w:rsidR="00F62C11">
          <w:rPr>
            <w:webHidden/>
          </w:rPr>
          <w:tab/>
        </w:r>
        <w:r w:rsidR="00F62C11">
          <w:rPr>
            <w:webHidden/>
          </w:rPr>
          <w:fldChar w:fldCharType="begin"/>
        </w:r>
        <w:r w:rsidR="00F62C11">
          <w:rPr>
            <w:webHidden/>
          </w:rPr>
          <w:instrText xml:space="preserve"> PAGEREF _Toc515559934 \h </w:instrText>
        </w:r>
        <w:r w:rsidR="00F62C11">
          <w:rPr>
            <w:webHidden/>
          </w:rPr>
        </w:r>
        <w:r w:rsidR="00F62C11">
          <w:rPr>
            <w:webHidden/>
          </w:rPr>
          <w:fldChar w:fldCharType="separate"/>
        </w:r>
        <w:r w:rsidR="00F62C11">
          <w:rPr>
            <w:webHidden/>
          </w:rPr>
          <w:t>33</w:t>
        </w:r>
        <w:r w:rsidR="00F62C11">
          <w:rPr>
            <w:webHidden/>
          </w:rPr>
          <w:fldChar w:fldCharType="end"/>
        </w:r>
      </w:hyperlink>
    </w:p>
    <w:p w14:paraId="2CFF6ABF" w14:textId="6C115C18" w:rsidR="00F62C11" w:rsidRDefault="00604C40">
      <w:pPr>
        <w:pStyle w:val="TOC3"/>
        <w:rPr>
          <w:rFonts w:eastAsiaTheme="minorEastAsia"/>
          <w:b w:val="0"/>
          <w:smallCaps w:val="0"/>
          <w:sz w:val="22"/>
          <w:lang w:val="en-US"/>
        </w:rPr>
      </w:pPr>
      <w:hyperlink w:anchor="_Toc515559935" w:history="1">
        <w:r w:rsidR="00F62C11" w:rsidRPr="00F57B50">
          <w:rPr>
            <w:rStyle w:val="Hyperlink"/>
          </w:rPr>
          <w:t>Notificación acerca de la Codificación H.265/HEVC de Servicios Multimedia de Azure</w:t>
        </w:r>
        <w:r w:rsidR="00F62C11">
          <w:rPr>
            <w:webHidden/>
          </w:rPr>
          <w:tab/>
        </w:r>
        <w:r w:rsidR="00F62C11">
          <w:rPr>
            <w:webHidden/>
          </w:rPr>
          <w:fldChar w:fldCharType="begin"/>
        </w:r>
        <w:r w:rsidR="00F62C11">
          <w:rPr>
            <w:webHidden/>
          </w:rPr>
          <w:instrText xml:space="preserve"> PAGEREF _Toc515559935 \h </w:instrText>
        </w:r>
        <w:r w:rsidR="00F62C11">
          <w:rPr>
            <w:webHidden/>
          </w:rPr>
        </w:r>
        <w:r w:rsidR="00F62C11">
          <w:rPr>
            <w:webHidden/>
          </w:rPr>
          <w:fldChar w:fldCharType="separate"/>
        </w:r>
        <w:r w:rsidR="00F62C11">
          <w:rPr>
            <w:webHidden/>
          </w:rPr>
          <w:t>35</w:t>
        </w:r>
        <w:r w:rsidR="00F62C11">
          <w:rPr>
            <w:webHidden/>
          </w:rPr>
          <w:fldChar w:fldCharType="end"/>
        </w:r>
      </w:hyperlink>
    </w:p>
    <w:p w14:paraId="5DAEEBA4" w14:textId="734C5DF3" w:rsidR="00F62C11" w:rsidRDefault="00604C40">
      <w:pPr>
        <w:pStyle w:val="TOC3"/>
        <w:rPr>
          <w:rFonts w:eastAsiaTheme="minorEastAsia"/>
          <w:b w:val="0"/>
          <w:smallCaps w:val="0"/>
          <w:sz w:val="22"/>
          <w:lang w:val="en-US"/>
        </w:rPr>
      </w:pPr>
      <w:hyperlink w:anchor="_Toc515559936" w:history="1">
        <w:r w:rsidR="00F62C11" w:rsidRPr="00F57B50">
          <w:rPr>
            <w:rStyle w:val="Hyperlink"/>
          </w:rPr>
          <w:t>Notificación sobre Adobe Flash Player</w:t>
        </w:r>
        <w:r w:rsidR="00F62C11">
          <w:rPr>
            <w:webHidden/>
          </w:rPr>
          <w:tab/>
        </w:r>
        <w:r w:rsidR="00F62C11">
          <w:rPr>
            <w:webHidden/>
          </w:rPr>
          <w:fldChar w:fldCharType="begin"/>
        </w:r>
        <w:r w:rsidR="00F62C11">
          <w:rPr>
            <w:webHidden/>
          </w:rPr>
          <w:instrText xml:space="preserve"> PAGEREF _Toc515559936 \h </w:instrText>
        </w:r>
        <w:r w:rsidR="00F62C11">
          <w:rPr>
            <w:webHidden/>
          </w:rPr>
        </w:r>
        <w:r w:rsidR="00F62C11">
          <w:rPr>
            <w:webHidden/>
          </w:rPr>
          <w:fldChar w:fldCharType="separate"/>
        </w:r>
        <w:r w:rsidR="00F62C11">
          <w:rPr>
            <w:webHidden/>
          </w:rPr>
          <w:t>35</w:t>
        </w:r>
        <w:r w:rsidR="00F62C11">
          <w:rPr>
            <w:webHidden/>
          </w:rPr>
          <w:fldChar w:fldCharType="end"/>
        </w:r>
      </w:hyperlink>
    </w:p>
    <w:p w14:paraId="1A92CCA5" w14:textId="231A58BB" w:rsidR="00F62C11" w:rsidRDefault="00604C40">
      <w:pPr>
        <w:pStyle w:val="TOC3"/>
        <w:rPr>
          <w:rFonts w:eastAsiaTheme="minorEastAsia"/>
          <w:b w:val="0"/>
          <w:smallCaps w:val="0"/>
          <w:sz w:val="22"/>
          <w:lang w:val="en-US"/>
        </w:rPr>
      </w:pPr>
      <w:hyperlink w:anchor="_Toc515559937" w:history="1">
        <w:r w:rsidR="00F62C11" w:rsidRPr="00F57B50">
          <w:rPr>
            <w:rStyle w:val="Hyperlink"/>
          </w:rPr>
          <w:t>Notificación sobre el Estándar Visual H.264/AVC, el Estándar de Vídeo VC-1, el Estándar Visual MPEG-4 Parte 2 y el Estándar de Vídeo MPEG-2</w:t>
        </w:r>
        <w:r w:rsidR="00F62C11">
          <w:rPr>
            <w:webHidden/>
          </w:rPr>
          <w:tab/>
        </w:r>
        <w:r w:rsidR="00F62C11">
          <w:rPr>
            <w:webHidden/>
          </w:rPr>
          <w:fldChar w:fldCharType="begin"/>
        </w:r>
        <w:r w:rsidR="00F62C11">
          <w:rPr>
            <w:webHidden/>
          </w:rPr>
          <w:instrText xml:space="preserve"> PAGEREF _Toc515559937 \h </w:instrText>
        </w:r>
        <w:r w:rsidR="00F62C11">
          <w:rPr>
            <w:webHidden/>
          </w:rPr>
        </w:r>
        <w:r w:rsidR="00F62C11">
          <w:rPr>
            <w:webHidden/>
          </w:rPr>
          <w:fldChar w:fldCharType="separate"/>
        </w:r>
        <w:r w:rsidR="00F62C11">
          <w:rPr>
            <w:webHidden/>
          </w:rPr>
          <w:t>36</w:t>
        </w:r>
        <w:r w:rsidR="00F62C11">
          <w:rPr>
            <w:webHidden/>
          </w:rPr>
          <w:fldChar w:fldCharType="end"/>
        </w:r>
      </w:hyperlink>
    </w:p>
    <w:p w14:paraId="0CC19629" w14:textId="62FF4142" w:rsidR="00F62C11" w:rsidRDefault="00604C40">
      <w:pPr>
        <w:pStyle w:val="TOC1"/>
        <w:tabs>
          <w:tab w:val="right" w:leader="dot" w:pos="5030"/>
        </w:tabs>
        <w:rPr>
          <w:rFonts w:eastAsiaTheme="minorEastAsia"/>
          <w:b w:val="0"/>
          <w:caps w:val="0"/>
          <w:noProof/>
          <w:sz w:val="22"/>
        </w:rPr>
      </w:pPr>
      <w:hyperlink w:anchor="_Toc515559938" w:history="1">
        <w:r w:rsidR="00F62C11" w:rsidRPr="00F57B50">
          <w:rPr>
            <w:rStyle w:val="Hyperlink"/>
            <w:noProof/>
            <w:lang w:val="es-ES"/>
          </w:rPr>
          <w:t>Anexo 2: Suites de Licencias de Suscripción</w:t>
        </w:r>
        <w:r w:rsidR="00F62C11">
          <w:rPr>
            <w:noProof/>
            <w:webHidden/>
          </w:rPr>
          <w:tab/>
        </w:r>
        <w:r w:rsidR="00F62C11">
          <w:rPr>
            <w:noProof/>
            <w:webHidden/>
          </w:rPr>
          <w:fldChar w:fldCharType="begin"/>
        </w:r>
        <w:r w:rsidR="00F62C11">
          <w:rPr>
            <w:noProof/>
            <w:webHidden/>
          </w:rPr>
          <w:instrText xml:space="preserve"> PAGEREF _Toc515559938 \h </w:instrText>
        </w:r>
        <w:r w:rsidR="00F62C11">
          <w:rPr>
            <w:noProof/>
            <w:webHidden/>
          </w:rPr>
        </w:r>
        <w:r w:rsidR="00F62C11">
          <w:rPr>
            <w:noProof/>
            <w:webHidden/>
          </w:rPr>
          <w:fldChar w:fldCharType="separate"/>
        </w:r>
        <w:r w:rsidR="00F62C11">
          <w:rPr>
            <w:noProof/>
            <w:webHidden/>
          </w:rPr>
          <w:t>37</w:t>
        </w:r>
        <w:r w:rsidR="00F62C11">
          <w:rPr>
            <w:noProof/>
            <w:webHidden/>
          </w:rPr>
          <w:fldChar w:fldCharType="end"/>
        </w:r>
      </w:hyperlink>
    </w:p>
    <w:p w14:paraId="79AA498E" w14:textId="090E4D7D" w:rsidR="00F62C11" w:rsidRDefault="00604C40">
      <w:pPr>
        <w:pStyle w:val="TOC3"/>
        <w:rPr>
          <w:rFonts w:eastAsiaTheme="minorEastAsia"/>
          <w:b w:val="0"/>
          <w:smallCaps w:val="0"/>
          <w:sz w:val="22"/>
          <w:lang w:val="en-US"/>
        </w:rPr>
      </w:pPr>
      <w:hyperlink w:anchor="_Toc515559939" w:history="1">
        <w:r w:rsidR="00F62C11" w:rsidRPr="00F57B50">
          <w:rPr>
            <w:rStyle w:val="Hyperlink"/>
          </w:rPr>
          <w:t>Sector Público</w:t>
        </w:r>
        <w:r w:rsidR="00F62C11">
          <w:rPr>
            <w:webHidden/>
          </w:rPr>
          <w:tab/>
        </w:r>
        <w:r w:rsidR="00F62C11">
          <w:rPr>
            <w:webHidden/>
          </w:rPr>
          <w:fldChar w:fldCharType="begin"/>
        </w:r>
        <w:r w:rsidR="00F62C11">
          <w:rPr>
            <w:webHidden/>
          </w:rPr>
          <w:instrText xml:space="preserve"> PAGEREF _Toc515559939 \h </w:instrText>
        </w:r>
        <w:r w:rsidR="00F62C11">
          <w:rPr>
            <w:webHidden/>
          </w:rPr>
        </w:r>
        <w:r w:rsidR="00F62C11">
          <w:rPr>
            <w:webHidden/>
          </w:rPr>
          <w:fldChar w:fldCharType="separate"/>
        </w:r>
        <w:r w:rsidR="00F62C11">
          <w:rPr>
            <w:webHidden/>
          </w:rPr>
          <w:t>38</w:t>
        </w:r>
        <w:r w:rsidR="00F62C11">
          <w:rPr>
            <w:webHidden/>
          </w:rPr>
          <w:fldChar w:fldCharType="end"/>
        </w:r>
      </w:hyperlink>
    </w:p>
    <w:p w14:paraId="14D4C24D" w14:textId="33853375" w:rsidR="00F62C11" w:rsidRDefault="00604C40">
      <w:pPr>
        <w:pStyle w:val="TOC1"/>
        <w:tabs>
          <w:tab w:val="right" w:leader="dot" w:pos="5030"/>
        </w:tabs>
        <w:rPr>
          <w:rFonts w:eastAsiaTheme="minorEastAsia"/>
          <w:b w:val="0"/>
          <w:caps w:val="0"/>
          <w:noProof/>
          <w:sz w:val="22"/>
        </w:rPr>
      </w:pPr>
      <w:hyperlink w:anchor="_Toc515559940" w:history="1">
        <w:r w:rsidR="00F62C11" w:rsidRPr="00F57B50">
          <w:rPr>
            <w:rStyle w:val="Hyperlink"/>
            <w:noProof/>
            <w:lang w:val="es-ES"/>
          </w:rPr>
          <w:t>Anexo 3: Cláusulas Contractuales Tipo (Encargados del tratamiento)</w:t>
        </w:r>
        <w:r w:rsidR="00F62C11">
          <w:rPr>
            <w:noProof/>
            <w:webHidden/>
          </w:rPr>
          <w:tab/>
        </w:r>
        <w:r w:rsidR="00F62C11">
          <w:rPr>
            <w:noProof/>
            <w:webHidden/>
          </w:rPr>
          <w:fldChar w:fldCharType="begin"/>
        </w:r>
        <w:r w:rsidR="00F62C11">
          <w:rPr>
            <w:noProof/>
            <w:webHidden/>
          </w:rPr>
          <w:instrText xml:space="preserve"> PAGEREF _Toc515559940 \h </w:instrText>
        </w:r>
        <w:r w:rsidR="00F62C11">
          <w:rPr>
            <w:noProof/>
            <w:webHidden/>
          </w:rPr>
        </w:r>
        <w:r w:rsidR="00F62C11">
          <w:rPr>
            <w:noProof/>
            <w:webHidden/>
          </w:rPr>
          <w:fldChar w:fldCharType="separate"/>
        </w:r>
        <w:r w:rsidR="00F62C11">
          <w:rPr>
            <w:noProof/>
            <w:webHidden/>
          </w:rPr>
          <w:t>39</w:t>
        </w:r>
        <w:r w:rsidR="00F62C11">
          <w:rPr>
            <w:noProof/>
            <w:webHidden/>
          </w:rPr>
          <w:fldChar w:fldCharType="end"/>
        </w:r>
      </w:hyperlink>
    </w:p>
    <w:p w14:paraId="412EC53C" w14:textId="2D00B130" w:rsidR="00F62C11" w:rsidRDefault="00604C40">
      <w:pPr>
        <w:pStyle w:val="TOC1"/>
        <w:tabs>
          <w:tab w:val="right" w:leader="dot" w:pos="5030"/>
        </w:tabs>
        <w:rPr>
          <w:rFonts w:eastAsiaTheme="minorEastAsia"/>
          <w:b w:val="0"/>
          <w:caps w:val="0"/>
          <w:noProof/>
          <w:sz w:val="22"/>
        </w:rPr>
      </w:pPr>
      <w:hyperlink w:anchor="_Toc515559941" w:history="1">
        <w:r w:rsidR="00F62C11" w:rsidRPr="00F57B50">
          <w:rPr>
            <w:rStyle w:val="Hyperlink"/>
            <w:noProof/>
            <w:lang w:val="es-ES"/>
          </w:rPr>
          <w:t>Anexo 4: Términos de conformidad con el Reglamento General de Protección de Datos de la Unión Europea</w:t>
        </w:r>
        <w:r w:rsidR="00F62C11">
          <w:rPr>
            <w:noProof/>
            <w:webHidden/>
          </w:rPr>
          <w:tab/>
        </w:r>
        <w:r w:rsidR="00F62C11">
          <w:rPr>
            <w:noProof/>
            <w:webHidden/>
          </w:rPr>
          <w:fldChar w:fldCharType="begin"/>
        </w:r>
        <w:r w:rsidR="00F62C11">
          <w:rPr>
            <w:noProof/>
            <w:webHidden/>
          </w:rPr>
          <w:instrText xml:space="preserve"> PAGEREF _Toc515559941 \h </w:instrText>
        </w:r>
        <w:r w:rsidR="00F62C11">
          <w:rPr>
            <w:noProof/>
            <w:webHidden/>
          </w:rPr>
        </w:r>
        <w:r w:rsidR="00F62C11">
          <w:rPr>
            <w:noProof/>
            <w:webHidden/>
          </w:rPr>
          <w:fldChar w:fldCharType="separate"/>
        </w:r>
        <w:r w:rsidR="00F62C11">
          <w:rPr>
            <w:noProof/>
            <w:webHidden/>
          </w:rPr>
          <w:t>46</w:t>
        </w:r>
        <w:r w:rsidR="00F62C11">
          <w:rPr>
            <w:noProof/>
            <w:webHidden/>
          </w:rPr>
          <w:fldChar w:fldCharType="end"/>
        </w:r>
      </w:hyperlink>
    </w:p>
    <w:p w14:paraId="092C9288" w14:textId="34FD0C84"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15559867"/>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15559868"/>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15559869"/>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15559870"/>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15559871"/>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5DD51895" w14:textId="77777777" w:rsidR="002539C8" w:rsidRDefault="002539C8" w:rsidP="002539C8">
      <w:pPr>
        <w:pStyle w:val="ProductList-Offering1Heading"/>
      </w:pPr>
      <w:bookmarkStart w:id="22" w:name="_Toc510880739"/>
      <w:bookmarkStart w:id="23" w:name="_Toc507768536"/>
      <w:bookmarkStart w:id="24" w:name="_Toc510115074"/>
      <w:bookmarkStart w:id="25" w:name="_Toc515559872"/>
      <w:r w:rsidRPr="00991DF1">
        <w:rPr>
          <w:lang w:val="es-ES"/>
        </w:rPr>
        <w:t>Aclar</w:t>
      </w:r>
      <w:r>
        <w:t>aciones y resumen de cambios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539C8" w:rsidRPr="00AD6DB4" w14:paraId="088F1085" w14:textId="77777777" w:rsidTr="00663D4B">
        <w:trPr>
          <w:tblHeader/>
        </w:trPr>
        <w:tc>
          <w:tcPr>
            <w:tcW w:w="5395" w:type="dxa"/>
            <w:shd w:val="clear" w:color="auto" w:fill="0072C6"/>
          </w:tcPr>
          <w:p w14:paraId="531CE764" w14:textId="77777777" w:rsidR="002539C8" w:rsidRPr="00231971" w:rsidRDefault="002539C8" w:rsidP="00663D4B">
            <w:pPr>
              <w:pStyle w:val="ProductList-Body"/>
              <w:spacing w:before="20" w:after="20"/>
              <w:rPr>
                <w:color w:val="FFFFFF" w:themeColor="background1"/>
                <w:sz w:val="16"/>
                <w:szCs w:val="16"/>
              </w:rPr>
            </w:pPr>
            <w:r>
              <w:rPr>
                <w:color w:val="FFFFFF" w:themeColor="background1"/>
                <w:sz w:val="16"/>
                <w:szCs w:val="16"/>
              </w:rPr>
              <w:t>Incorporaciones</w:t>
            </w:r>
          </w:p>
        </w:tc>
        <w:tc>
          <w:tcPr>
            <w:tcW w:w="5395" w:type="dxa"/>
            <w:shd w:val="clear" w:color="auto" w:fill="0072C6"/>
          </w:tcPr>
          <w:p w14:paraId="16E5CA50" w14:textId="77777777" w:rsidR="002539C8" w:rsidRPr="00231971" w:rsidRDefault="002539C8" w:rsidP="00663D4B">
            <w:pPr>
              <w:pStyle w:val="ProductList-Body"/>
              <w:spacing w:before="20" w:after="20"/>
              <w:rPr>
                <w:color w:val="FFFFFF" w:themeColor="background1"/>
                <w:sz w:val="16"/>
                <w:szCs w:val="16"/>
              </w:rPr>
            </w:pPr>
            <w:r>
              <w:rPr>
                <w:color w:val="FFFFFF" w:themeColor="background1"/>
                <w:sz w:val="16"/>
                <w:szCs w:val="16"/>
              </w:rPr>
              <w:t>Eliminaciones</w:t>
            </w:r>
          </w:p>
        </w:tc>
      </w:tr>
      <w:tr w:rsidR="002539C8" w14:paraId="2E25F2F9" w14:textId="77777777" w:rsidTr="00663D4B">
        <w:tc>
          <w:tcPr>
            <w:tcW w:w="5395" w:type="dxa"/>
            <w:vAlign w:val="bottom"/>
          </w:tcPr>
          <w:p w14:paraId="73796D4B" w14:textId="65655115" w:rsidR="002539C8" w:rsidRPr="004D0AF6" w:rsidRDefault="002539C8" w:rsidP="00663D4B">
            <w:pPr>
              <w:pStyle w:val="ProductList-Body"/>
            </w:pPr>
            <w:bookmarkStart w:id="26" w:name="_Hlk494736247"/>
          </w:p>
        </w:tc>
        <w:tc>
          <w:tcPr>
            <w:tcW w:w="5395" w:type="dxa"/>
            <w:vAlign w:val="bottom"/>
          </w:tcPr>
          <w:p w14:paraId="1462D22E" w14:textId="77777777" w:rsidR="002539C8" w:rsidRPr="003E0686" w:rsidRDefault="002539C8" w:rsidP="00663D4B">
            <w:pPr>
              <w:pStyle w:val="ProductList-Body"/>
            </w:pPr>
          </w:p>
        </w:tc>
      </w:tr>
    </w:tbl>
    <w:p w14:paraId="00E70025" w14:textId="77777777" w:rsidR="002539C8" w:rsidRDefault="002539C8" w:rsidP="002539C8">
      <w:pPr>
        <w:pStyle w:val="ProductList-Body"/>
      </w:pPr>
      <w:bookmarkStart w:id="27" w:name="_Hlk494736381"/>
    </w:p>
    <w:bookmarkEnd w:id="26"/>
    <w:bookmarkEnd w:id="27"/>
    <w:p w14:paraId="7AE4760E" w14:textId="77777777" w:rsidR="00F62C11" w:rsidRPr="00F03232" w:rsidRDefault="00F62C11" w:rsidP="00F62C11">
      <w:pPr>
        <w:pStyle w:val="ProductList-ClauseHeading"/>
        <w:outlineLvl w:val="2"/>
        <w:rPr>
          <w:lang w:val="es-ES"/>
        </w:rPr>
      </w:pPr>
      <w:r w:rsidRPr="00F03232">
        <w:rPr>
          <w:lang w:val="es-ES"/>
        </w:rPr>
        <w:t>Términos de Protección de los Datos</w:t>
      </w:r>
    </w:p>
    <w:p w14:paraId="2991F8B7" w14:textId="77777777" w:rsidR="00F62C11" w:rsidRPr="00F03232" w:rsidRDefault="00604C40" w:rsidP="00F62C11">
      <w:pPr>
        <w:pStyle w:val="ProductList-Body"/>
        <w:rPr>
          <w:lang w:val="es-ES"/>
        </w:rPr>
      </w:pPr>
      <w:hyperlink w:anchor="LocationofCustomerDataatRest" w:history="1">
        <w:r w:rsidR="00F62C11" w:rsidRPr="00F03232">
          <w:rPr>
            <w:rStyle w:val="Hyperlink"/>
            <w:lang w:val="es-ES"/>
          </w:rPr>
          <w:t>Ubicación de Datos de Cliente sin Actividad</w:t>
        </w:r>
      </w:hyperlink>
      <w:r w:rsidR="00F62C11" w:rsidRPr="00F03232">
        <w:rPr>
          <w:lang w:val="es-ES"/>
        </w:rPr>
        <w:t>: Se agregó una excepción para Microsoft Stream con respecto a Canadá en la lista de países para el los Servicios Básicos de Plataforma de Aplicaciones Empresariales de Microsoft.</w:t>
      </w:r>
    </w:p>
    <w:p w14:paraId="5FFF413F" w14:textId="77777777" w:rsidR="00F62C11" w:rsidRPr="00F03232" w:rsidRDefault="00604C40" w:rsidP="00F62C11">
      <w:pPr>
        <w:pStyle w:val="ProductList-Body"/>
        <w:rPr>
          <w:lang w:val="es-ES"/>
        </w:rPr>
      </w:pPr>
      <w:hyperlink w:anchor="AppendixA_CoreOnlineServices" w:history="1">
        <w:r w:rsidR="00F62C11" w:rsidRPr="00F03232">
          <w:rPr>
            <w:rStyle w:val="Hyperlink"/>
            <w:lang w:val="es-ES"/>
          </w:rPr>
          <w:t>Apéndice A: Servicios Online Principales</w:t>
        </w:r>
      </w:hyperlink>
      <w:r w:rsidR="00F62C11" w:rsidRPr="00F03232">
        <w:rPr>
          <w:lang w:val="es-ES"/>
        </w:rPr>
        <w:t>: Se agregó Microsoft Stream a la sección de Servicios Básicos de Plataforma de Aplicaciones Empresariales de Microsoft de la tabla Servicios Online Principales.</w:t>
      </w:r>
    </w:p>
    <w:p w14:paraId="718B135E" w14:textId="565C25F7" w:rsidR="002C5473" w:rsidRPr="006D3651" w:rsidRDefault="00604C40" w:rsidP="00F8069A">
      <w:pPr>
        <w:pStyle w:val="ProductList-Body"/>
        <w:shd w:val="clear" w:color="auto" w:fill="A6A6A6" w:themeFill="background1" w:themeFillShade="A6"/>
        <w:spacing w:before="120" w:after="240"/>
        <w:jc w:val="right"/>
        <w:rPr>
          <w:color w:val="00188F"/>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8" w:name="_Toc507768537"/>
      <w:bookmarkStart w:id="29" w:name="_Toc507239489"/>
      <w:bookmarkStart w:id="30" w:name="_Toc515559873"/>
      <w:bookmarkStart w:id="31" w:name="Definitions"/>
      <w:bookmarkEnd w:id="7"/>
      <w:bookmarkEnd w:id="8"/>
      <w:bookmarkEnd w:id="9"/>
      <w:bookmarkEnd w:id="10"/>
      <w:bookmarkEnd w:id="11"/>
      <w:bookmarkEnd w:id="12"/>
      <w:r w:rsidRPr="00224174">
        <w:rPr>
          <w:lang w:val="es-ES_tradnl"/>
        </w:rPr>
        <w:lastRenderedPageBreak/>
        <w:t>Definiciones</w:t>
      </w:r>
      <w:bookmarkEnd w:id="28"/>
      <w:bookmarkEnd w:id="29"/>
      <w:bookmarkEnd w:id="30"/>
    </w:p>
    <w:bookmarkEnd w:id="31"/>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2" w:name="_Toc507239490"/>
      <w:r w:rsidRPr="00224174">
        <w:rPr>
          <w:lang w:val="es-ES_tradnl"/>
        </w:rPr>
        <w:t>Términos de los Servicios Online</w:t>
      </w:r>
      <w:bookmarkEnd w:id="32"/>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lastRenderedPageBreak/>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604C40"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3" w:name="_Toc507768538"/>
      <w:bookmarkStart w:id="34" w:name="_Toc515559874"/>
      <w:r w:rsidRPr="00224174">
        <w:rPr>
          <w:lang w:val="es-ES_tradnl"/>
        </w:rPr>
        <w:lastRenderedPageBreak/>
        <w:t>Términos Generales</w:t>
      </w:r>
      <w:bookmarkEnd w:id="33"/>
      <w:bookmarkEnd w:id="34"/>
    </w:p>
    <w:p w14:paraId="4574AD13" w14:textId="77777777" w:rsidR="00F8069A" w:rsidRPr="00224174" w:rsidRDefault="00F8069A" w:rsidP="00F8069A">
      <w:pPr>
        <w:pStyle w:val="ProductList-SubSubSectionHeading"/>
        <w:outlineLvl w:val="1"/>
        <w:rPr>
          <w:lang w:val="es-ES_tradnl"/>
        </w:rPr>
      </w:pPr>
      <w:bookmarkStart w:id="35" w:name="_Toc507768539"/>
      <w:bookmarkStart w:id="36" w:name="_Toc515559875"/>
      <w:bookmarkStart w:id="37" w:name="OnlineServicesChanges"/>
      <w:r w:rsidRPr="00224174">
        <w:rPr>
          <w:lang w:val="es-ES_tradnl"/>
        </w:rPr>
        <w:t>Cómo Licenciar los Servicios Online</w:t>
      </w:r>
      <w:bookmarkEnd w:id="35"/>
      <w:bookmarkEnd w:id="36"/>
    </w:p>
    <w:bookmarkEnd w:id="37"/>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8" w:name="_Toc507768540"/>
      <w:bookmarkStart w:id="39" w:name="_Toc515559876"/>
      <w:r w:rsidRPr="00224174">
        <w:rPr>
          <w:lang w:val="es-ES_tradnl"/>
        </w:rPr>
        <w:t>Cómo Utilizar los Servicios Online</w:t>
      </w:r>
      <w:bookmarkEnd w:id="38"/>
      <w:bookmarkEnd w:id="39"/>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40" w:name="_Toc507768541"/>
      <w:bookmarkStart w:id="41" w:name="_Toc507239493"/>
      <w:bookmarkStart w:id="42" w:name="_Toc515559877"/>
      <w:r w:rsidRPr="00224174">
        <w:rPr>
          <w:lang w:val="es-ES_tradnl"/>
        </w:rPr>
        <w:t>Uso de Software con el Servicio Online</w:t>
      </w:r>
      <w:bookmarkEnd w:id="40"/>
      <w:bookmarkEnd w:id="41"/>
      <w:bookmarkEnd w:id="42"/>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3" w:name="_Toc507768542"/>
      <w:bookmarkStart w:id="44" w:name="_Toc515559878"/>
      <w:r w:rsidRPr="00224174">
        <w:rPr>
          <w:lang w:val="es-ES_tradnl"/>
        </w:rPr>
        <w:t>Limitaciones Técnicas</w:t>
      </w:r>
      <w:bookmarkEnd w:id="43"/>
      <w:bookmarkEnd w:id="44"/>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5" w:name="_Toc507768543"/>
      <w:bookmarkStart w:id="46" w:name="_Toc515559879"/>
      <w:r w:rsidRPr="00224174">
        <w:rPr>
          <w:lang w:val="es-ES_tradnl"/>
        </w:rPr>
        <w:t>Servicios de Importación/Exportación</w:t>
      </w:r>
      <w:bookmarkEnd w:id="45"/>
      <w:bookmarkEnd w:id="46"/>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7" w:name="_Toc507768544"/>
      <w:bookmarkStart w:id="48" w:name="_Toc515559880"/>
      <w:r w:rsidRPr="00224174">
        <w:rPr>
          <w:lang w:val="es-ES_tradnl"/>
        </w:rPr>
        <w:t>Componentes de Fuente</w:t>
      </w:r>
      <w:bookmarkEnd w:id="47"/>
      <w:bookmarkEnd w:id="48"/>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49" w:name="_Toc507768545"/>
      <w:bookmarkStart w:id="50" w:name="_Toc515559881"/>
      <w:r w:rsidRPr="00224174">
        <w:rPr>
          <w:lang w:val="es-ES_tradnl"/>
        </w:rPr>
        <w:t>Cambios y disponibilidad de los Servicios Online</w:t>
      </w:r>
      <w:bookmarkEnd w:id="49"/>
      <w:bookmarkEnd w:id="50"/>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1" w:history="1">
        <w:r w:rsidRPr="00991DF1">
          <w:rPr>
            <w:rStyle w:val="Hyperlink"/>
            <w:lang w:val="es-ES"/>
          </w:rPr>
          <w:t>https://go.microsoft.com/fwlink/?linkid=870295</w:t>
        </w:r>
      </w:hyperlink>
      <w:r w:rsidRPr="00991DF1">
        <w:rPr>
          <w:lang w:val="es-ES"/>
        </w:rPr>
        <w:t>.</w:t>
      </w:r>
    </w:p>
    <w:p w14:paraId="72BAFECF" w14:textId="77777777" w:rsidR="00F8069A" w:rsidRPr="002539C8" w:rsidRDefault="00F8069A" w:rsidP="00F8069A">
      <w:pPr>
        <w:pStyle w:val="ProductList-Body"/>
        <w:rPr>
          <w:lang w:val="es-ES"/>
        </w:rPr>
      </w:pPr>
    </w:p>
    <w:p w14:paraId="0ACE4290" w14:textId="77777777" w:rsidR="00F8069A" w:rsidRPr="00224174" w:rsidRDefault="00F8069A" w:rsidP="00F8069A">
      <w:pPr>
        <w:pStyle w:val="ProductList-SubSubSectionHeading"/>
        <w:outlineLvl w:val="1"/>
        <w:rPr>
          <w:lang w:val="es-ES_tradnl"/>
        </w:rPr>
      </w:pPr>
      <w:bookmarkStart w:id="51" w:name="_Toc507768546"/>
      <w:bookmarkStart w:id="52" w:name="_Toc515559882"/>
      <w:r w:rsidRPr="00224174">
        <w:rPr>
          <w:lang w:val="es-ES_tradnl"/>
        </w:rPr>
        <w:t>Cumplimiento de las Leyes</w:t>
      </w:r>
      <w:bookmarkEnd w:id="51"/>
      <w:bookmarkEnd w:id="52"/>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3" w:name="_Toc507768547"/>
      <w:bookmarkStart w:id="54" w:name="_Toc515559883"/>
      <w:r w:rsidRPr="00224174">
        <w:rPr>
          <w:lang w:val="es-ES_tradnl"/>
        </w:rPr>
        <w:t>Otros</w:t>
      </w:r>
      <w:bookmarkEnd w:id="53"/>
      <w:bookmarkEnd w:id="54"/>
    </w:p>
    <w:p w14:paraId="66221BFD" w14:textId="1612B9F2" w:rsidR="00AD5F09" w:rsidRPr="00F8069A" w:rsidRDefault="00AD5F09" w:rsidP="00F8069A">
      <w:pPr>
        <w:pStyle w:val="ProductList-Body"/>
        <w:ind w:left="158"/>
        <w:rPr>
          <w:b/>
          <w:color w:val="0072C6"/>
          <w:lang w:val="es-ES_tradnl"/>
        </w:rPr>
      </w:pPr>
      <w:bookmarkStart w:id="55" w:name="NonMicrosoftProducts"/>
      <w:r w:rsidRPr="00F8069A">
        <w:rPr>
          <w:b/>
          <w:color w:val="0072C6"/>
          <w:lang w:val="es-ES_tradnl"/>
        </w:rPr>
        <w:t>Productos que no son de Microsoft</w:t>
      </w:r>
    </w:p>
    <w:bookmarkEnd w:id="5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604C4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6" w:name="_Toc507239504"/>
      <w:bookmarkStart w:id="57" w:name="_Toc515559884"/>
      <w:r w:rsidRPr="00224174">
        <w:rPr>
          <w:lang w:val="es-ES_tradnl"/>
        </w:rPr>
        <w:t>Términos de Protección de los Datos</w:t>
      </w:r>
      <w:bookmarkEnd w:id="56"/>
      <w:bookmarkEnd w:id="57"/>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224174">
        <w:rPr>
          <w:lang w:val="es-ES_tradnl"/>
        </w:rPr>
        <w:t xml:space="preserve">Apéndice B: Medidas de </w:t>
      </w:r>
      <w:bookmarkEnd w:id="58"/>
      <w:bookmarkEnd w:id="59"/>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60" w:name="_Toc507768549"/>
      <w:bookmarkStart w:id="61" w:name="_Toc515559885"/>
      <w:r w:rsidRPr="00224174">
        <w:rPr>
          <w:lang w:val="es-ES_tradnl"/>
        </w:rPr>
        <w:t>Ámbito</w:t>
      </w:r>
      <w:bookmarkEnd w:id="60"/>
      <w:bookmarkEnd w:id="61"/>
    </w:p>
    <w:p w14:paraId="146DA7AF" w14:textId="77777777" w:rsidR="00F62C11" w:rsidRPr="00F03232" w:rsidRDefault="00F62C11" w:rsidP="00F62C11">
      <w:pPr>
        <w:pStyle w:val="ProductList-Body"/>
        <w:rPr>
          <w:lang w:val="es-ES"/>
        </w:rPr>
      </w:pPr>
      <w:r w:rsidRPr="00F03232">
        <w:rPr>
          <w:lang w:val="es-ES"/>
        </w:rPr>
        <w:t xml:space="preserve">Los términos de esta sección (“Términos de Protección de Datos”) se aplican a todos los Servicios Online, a excepción de la Plataforma Enterprise de Mapas de Bing, la Plataforma de Administración de Recursos Móviles de Mapas de Bing, los Servicios de Bing Search, LinkedIn Sales Navigator, Microsoft Azure Stack, Microsoft Genomics y Visual Studio App Center que se rigen por los términos de privacidad y seguridad a los que se hace referencia en los </w:t>
      </w:r>
      <w:hyperlink w:anchor="_top" w:history="1">
        <w:r w:rsidRPr="00F03232">
          <w:rPr>
            <w:rStyle w:val="Hyperlink"/>
            <w:lang w:val="es-ES"/>
          </w:rPr>
          <w:t>Términos Específicos de los Servicios Online</w:t>
        </w:r>
      </w:hyperlink>
      <w:r w:rsidRPr="00F03232">
        <w:rPr>
          <w:lang w:val="es-ES"/>
        </w:rPr>
        <w:t xml:space="preserve"> correspondientes.</w:t>
      </w:r>
    </w:p>
    <w:p w14:paraId="33D0F88B" w14:textId="77777777" w:rsidR="00F8069A" w:rsidRPr="002539C8" w:rsidRDefault="00F8069A" w:rsidP="00F8069A">
      <w:pPr>
        <w:pStyle w:val="ProductList-Body"/>
        <w:rPr>
          <w:lang w:val="es-ES"/>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2" w:name="_Toc507768550"/>
      <w:bookmarkStart w:id="63" w:name="_Toc515559886"/>
      <w:r w:rsidRPr="00224174">
        <w:rPr>
          <w:lang w:val="es-ES_tradnl"/>
        </w:rPr>
        <w:t>Procesamiento de Datos del Cliente; Propiedad</w:t>
      </w:r>
      <w:bookmarkEnd w:id="62"/>
      <w:bookmarkEnd w:id="63"/>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4" w:name="_Toc507768551"/>
      <w:bookmarkStart w:id="65" w:name="_Toc515559887"/>
      <w:r w:rsidRPr="00224174">
        <w:rPr>
          <w:lang w:val="es-ES_tradnl"/>
        </w:rPr>
        <w:t>Revelación de Datos del Cliente</w:t>
      </w:r>
      <w:bookmarkEnd w:id="64"/>
      <w:bookmarkEnd w:id="65"/>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6" w:name="_Toc507768552"/>
      <w:bookmarkStart w:id="67" w:name="_Toc515559888"/>
      <w:r w:rsidRPr="00224174">
        <w:rPr>
          <w:lang w:val="es-ES_tradnl"/>
        </w:rPr>
        <w:t>Procesamiento de los Datos Personales; RGPD</w:t>
      </w:r>
      <w:bookmarkEnd w:id="66"/>
      <w:bookmarkEnd w:id="67"/>
    </w:p>
    <w:p w14:paraId="1D0F8D2A" w14:textId="77777777" w:rsidR="00F8069A" w:rsidRPr="00224174" w:rsidRDefault="00F8069A" w:rsidP="00F8069A">
      <w:pPr>
        <w:pStyle w:val="ProductList-Body"/>
        <w:rPr>
          <w:lang w:val="es-ES_tradnl"/>
        </w:rPr>
      </w:pPr>
      <w:r w:rsidRPr="00224174">
        <w:rPr>
          <w:lang w:val="es-ES_tradnl"/>
        </w:rPr>
        <w:t>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8" w:name="_Toc507768553"/>
      <w:bookmarkStart w:id="69" w:name="_Toc515559889"/>
      <w:r w:rsidRPr="00224174">
        <w:rPr>
          <w:lang w:val="es-ES_tradnl"/>
        </w:rPr>
        <w:t>Seguridad de los Datos</w:t>
      </w:r>
      <w:bookmarkEnd w:id="68"/>
      <w:bookmarkEnd w:id="69"/>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70"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70"/>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069A" w:rsidRPr="00C62FB6" w14:paraId="2BC9CE2A" w14:textId="77777777" w:rsidTr="00364B13">
        <w:trPr>
          <w:tblHeader/>
        </w:trPr>
        <w:tc>
          <w:tcPr>
            <w:tcW w:w="2880" w:type="dxa"/>
            <w:shd w:val="clear" w:color="auto" w:fill="0072C6"/>
            <w:vAlign w:val="center"/>
          </w:tcPr>
          <w:p w14:paraId="395C46B7" w14:textId="77777777" w:rsidR="00F8069A" w:rsidRPr="00231971" w:rsidRDefault="00F8069A" w:rsidP="00364B13">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2411B512" w14:textId="77777777" w:rsidR="00F8069A" w:rsidRPr="00231971" w:rsidRDefault="00F8069A" w:rsidP="00364B13">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65C3E2B" w14:textId="77777777" w:rsidR="00F8069A" w:rsidRPr="00231971" w:rsidRDefault="00F8069A" w:rsidP="00364B13">
            <w:pPr>
              <w:pStyle w:val="ProductList-Body"/>
              <w:rPr>
                <w:color w:val="FFFFFF" w:themeColor="background1"/>
                <w:sz w:val="16"/>
                <w:szCs w:val="16"/>
                <w:lang w:val="fr-FR"/>
              </w:rPr>
            </w:pPr>
            <w:r>
              <w:rPr>
                <w:color w:val="FFFFFF" w:themeColor="background1"/>
                <w:sz w:val="16"/>
                <w:szCs w:val="16"/>
              </w:rPr>
              <w:t>SSAE 18 SOC 2 tipo II</w:t>
            </w:r>
          </w:p>
        </w:tc>
      </w:tr>
      <w:tr w:rsidR="00F8069A" w:rsidRPr="00C62FB6" w14:paraId="697CA5AB" w14:textId="77777777" w:rsidTr="00364B13">
        <w:trPr>
          <w:trHeight w:val="288"/>
        </w:trPr>
        <w:tc>
          <w:tcPr>
            <w:tcW w:w="2880" w:type="dxa"/>
            <w:vAlign w:val="center"/>
          </w:tcPr>
          <w:p w14:paraId="77F6F33A" w14:textId="77777777" w:rsidR="00F8069A" w:rsidRPr="00231971" w:rsidRDefault="00F8069A" w:rsidP="00364B13">
            <w:pPr>
              <w:pStyle w:val="ProductList-Body"/>
              <w:rPr>
                <w:sz w:val="16"/>
                <w:szCs w:val="16"/>
              </w:rPr>
            </w:pPr>
            <w:r>
              <w:rPr>
                <w:sz w:val="16"/>
                <w:szCs w:val="16"/>
              </w:rPr>
              <w:t>Servicios de Office 365</w:t>
            </w:r>
          </w:p>
        </w:tc>
        <w:tc>
          <w:tcPr>
            <w:tcW w:w="1728" w:type="dxa"/>
            <w:vAlign w:val="center"/>
          </w:tcPr>
          <w:p w14:paraId="57DDED55"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77E6BA0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752D932D" w14:textId="77777777" w:rsidTr="00364B13">
        <w:trPr>
          <w:trHeight w:val="288"/>
        </w:trPr>
        <w:tc>
          <w:tcPr>
            <w:tcW w:w="2880" w:type="dxa"/>
            <w:vAlign w:val="center"/>
          </w:tcPr>
          <w:p w14:paraId="6DEC7140" w14:textId="77777777" w:rsidR="00F8069A" w:rsidRPr="00231971" w:rsidRDefault="00F8069A" w:rsidP="00364B13">
            <w:pPr>
              <w:pStyle w:val="ProductList-Body"/>
              <w:rPr>
                <w:sz w:val="16"/>
                <w:szCs w:val="16"/>
              </w:rPr>
            </w:pPr>
            <w:r>
              <w:rPr>
                <w:sz w:val="16"/>
                <w:szCs w:val="16"/>
              </w:rPr>
              <w:t>Microsoft Dynamics 365 Core Services</w:t>
            </w:r>
          </w:p>
        </w:tc>
        <w:tc>
          <w:tcPr>
            <w:tcW w:w="1728" w:type="dxa"/>
            <w:vAlign w:val="center"/>
          </w:tcPr>
          <w:p w14:paraId="22C1A62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7A10E4FC"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5B2A0B1B" w14:textId="77777777" w:rsidTr="00364B13">
        <w:trPr>
          <w:trHeight w:val="288"/>
        </w:trPr>
        <w:tc>
          <w:tcPr>
            <w:tcW w:w="2880" w:type="dxa"/>
            <w:vAlign w:val="center"/>
          </w:tcPr>
          <w:p w14:paraId="70741A75" w14:textId="77777777" w:rsidR="00F8069A" w:rsidRPr="00231971" w:rsidRDefault="00F8069A" w:rsidP="00364B13">
            <w:pPr>
              <w:pStyle w:val="ProductList-Body"/>
              <w:rPr>
                <w:sz w:val="16"/>
                <w:szCs w:val="16"/>
              </w:rPr>
            </w:pPr>
            <w:r>
              <w:rPr>
                <w:sz w:val="16"/>
                <w:szCs w:val="16"/>
              </w:rPr>
              <w:t>Microsoft Azure Core Services</w:t>
            </w:r>
          </w:p>
        </w:tc>
        <w:tc>
          <w:tcPr>
            <w:tcW w:w="1728" w:type="dxa"/>
            <w:vAlign w:val="center"/>
          </w:tcPr>
          <w:p w14:paraId="3127F71C" w14:textId="77777777" w:rsidR="00F8069A" w:rsidRPr="004C41FC" w:rsidRDefault="00F8069A" w:rsidP="00364B13">
            <w:pPr>
              <w:pStyle w:val="ProductList-Body"/>
            </w:pPr>
            <w:r>
              <w:rPr>
                <w:color w:val="000000" w:themeColor="text1"/>
                <w:sz w:val="16"/>
                <w:szCs w:val="16"/>
              </w:rPr>
              <w:t>Variable**</w:t>
            </w:r>
          </w:p>
        </w:tc>
        <w:tc>
          <w:tcPr>
            <w:tcW w:w="1710" w:type="dxa"/>
            <w:vAlign w:val="center"/>
          </w:tcPr>
          <w:p w14:paraId="653FC9B5" w14:textId="77777777" w:rsidR="00F8069A" w:rsidRPr="00231971" w:rsidRDefault="00F8069A" w:rsidP="00364B13">
            <w:pPr>
              <w:pStyle w:val="ProductList-Body"/>
              <w:rPr>
                <w:color w:val="000000" w:themeColor="text1"/>
                <w:sz w:val="16"/>
                <w:szCs w:val="16"/>
              </w:rPr>
            </w:pPr>
            <w:r>
              <w:rPr>
                <w:color w:val="000000" w:themeColor="text1"/>
                <w:sz w:val="16"/>
                <w:szCs w:val="16"/>
              </w:rPr>
              <w:t>Variable**</w:t>
            </w:r>
          </w:p>
        </w:tc>
      </w:tr>
      <w:tr w:rsidR="00F8069A" w:rsidRPr="00C62FB6" w14:paraId="24F8CF6A" w14:textId="77777777" w:rsidTr="00364B13">
        <w:trPr>
          <w:trHeight w:val="288"/>
        </w:trPr>
        <w:tc>
          <w:tcPr>
            <w:tcW w:w="2880" w:type="dxa"/>
            <w:vAlign w:val="center"/>
          </w:tcPr>
          <w:p w14:paraId="76F8E94A" w14:textId="77777777" w:rsidR="00F8069A" w:rsidRPr="00231971" w:rsidRDefault="00F8069A" w:rsidP="00364B13">
            <w:pPr>
              <w:pStyle w:val="ProductList-Body"/>
              <w:rPr>
                <w:sz w:val="16"/>
                <w:szCs w:val="16"/>
              </w:rPr>
            </w:pPr>
            <w:r>
              <w:rPr>
                <w:sz w:val="16"/>
                <w:szCs w:val="16"/>
              </w:rPr>
              <w:t>Microsoft Cloud App Security</w:t>
            </w:r>
          </w:p>
        </w:tc>
        <w:tc>
          <w:tcPr>
            <w:tcW w:w="1728" w:type="dxa"/>
            <w:vAlign w:val="center"/>
          </w:tcPr>
          <w:p w14:paraId="461ABDF5"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0AF6466F"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01B60A42" w14:textId="77777777" w:rsidTr="00364B13">
        <w:trPr>
          <w:trHeight w:val="288"/>
        </w:trPr>
        <w:tc>
          <w:tcPr>
            <w:tcW w:w="2880" w:type="dxa"/>
            <w:vAlign w:val="center"/>
          </w:tcPr>
          <w:p w14:paraId="7839ED19" w14:textId="77777777" w:rsidR="00F8069A" w:rsidRPr="007D2C7A" w:rsidRDefault="00F8069A" w:rsidP="00364B13">
            <w:pPr>
              <w:pStyle w:val="ProductList-Body"/>
              <w:rPr>
                <w:sz w:val="16"/>
                <w:szCs w:val="16"/>
                <w:lang w:val="pt-BR"/>
              </w:rPr>
            </w:pPr>
            <w:r w:rsidRPr="007D2C7A">
              <w:rPr>
                <w:sz w:val="16"/>
                <w:szCs w:val="16"/>
                <w:lang w:val="pt-BR"/>
              </w:rPr>
              <w:t>Servicios Online de Microsoft Intune</w:t>
            </w:r>
          </w:p>
        </w:tc>
        <w:tc>
          <w:tcPr>
            <w:tcW w:w="1728" w:type="dxa"/>
            <w:vAlign w:val="center"/>
          </w:tcPr>
          <w:p w14:paraId="6149BEE2"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652CC608"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3CA97B50" w14:textId="77777777" w:rsidTr="00364B13">
        <w:trPr>
          <w:trHeight w:val="288"/>
        </w:trPr>
        <w:tc>
          <w:tcPr>
            <w:tcW w:w="2880" w:type="dxa"/>
            <w:vAlign w:val="center"/>
          </w:tcPr>
          <w:p w14:paraId="3FB4484A" w14:textId="77777777" w:rsidR="00F8069A" w:rsidRPr="007D2C7A" w:rsidRDefault="00F8069A" w:rsidP="00364B13">
            <w:pPr>
              <w:pStyle w:val="ProductList-Body"/>
              <w:rPr>
                <w:sz w:val="16"/>
                <w:szCs w:val="16"/>
                <w:lang w:val="pt-BR"/>
              </w:rPr>
            </w:pPr>
            <w:r w:rsidRPr="007D2C7A">
              <w:rPr>
                <w:sz w:val="16"/>
                <w:szCs w:val="16"/>
                <w:lang w:val="pt-BR"/>
              </w:rPr>
              <w:t>Servicios Básicos de Plataforma de Aplicaciones Empresariales de Microsoft</w:t>
            </w:r>
          </w:p>
        </w:tc>
        <w:tc>
          <w:tcPr>
            <w:tcW w:w="1728" w:type="dxa"/>
            <w:vAlign w:val="center"/>
          </w:tcPr>
          <w:p w14:paraId="02460F36"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54C24A4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bl>
    <w:p w14:paraId="4CEC88E6" w14:textId="77777777" w:rsidR="00F8069A" w:rsidRPr="004C41FC" w:rsidRDefault="00F8069A" w:rsidP="00F8069A">
      <w:pPr>
        <w:pStyle w:val="ProductList-Body"/>
        <w:ind w:left="720"/>
      </w:pPr>
      <w:r>
        <w:rPr>
          <w:i/>
          <w:iCs/>
          <w:color w:val="000000" w:themeColor="text1"/>
        </w:rPr>
        <w:t xml:space="preserve">*No incluye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y Microsoft Dynamics 365 for Talent: Onboard.</w:t>
      </w:r>
    </w:p>
    <w:p w14:paraId="294CBB6B" w14:textId="77777777" w:rsidR="00F8069A" w:rsidRPr="00224174" w:rsidRDefault="00F8069A" w:rsidP="00F8069A">
      <w:pPr>
        <w:pStyle w:val="ProductList-Body"/>
        <w:ind w:left="720"/>
        <w:rPr>
          <w:lang w:val="es-ES_tradnl"/>
        </w:rPr>
      </w:pPr>
      <w:r w:rsidRPr="00224174">
        <w:rPr>
          <w:color w:val="000000" w:themeColor="text1"/>
          <w:lang w:val="es-ES_tradnl"/>
        </w:rPr>
        <w:t>**</w:t>
      </w:r>
      <w:r w:rsidRPr="00224174">
        <w:rPr>
          <w:i/>
          <w:iCs/>
          <w:color w:val="000000" w:themeColor="text1"/>
          <w:lang w:val="es-ES_tradnl"/>
        </w:rPr>
        <w:t>El ámbito actual se detalla en el informe de auditoría y se resume en el Centro de Confianza de Microsoft Azure.</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71" w:name="_Toc507768554"/>
      <w:bookmarkStart w:id="72" w:name="_Toc515559890"/>
      <w:r w:rsidRPr="00F8069A">
        <w:rPr>
          <w:lang w:val="es-ES_tradnl"/>
        </w:rPr>
        <w:t>Notificación de Incidentes de Seguridad</w:t>
      </w:r>
      <w:bookmarkEnd w:id="71"/>
      <w:bookmarkEnd w:id="72"/>
    </w:p>
    <w:p w14:paraId="6A09C610" w14:textId="77777777" w:rsidR="00F8069A" w:rsidRPr="00F8069A" w:rsidRDefault="00F8069A" w:rsidP="00F8069A">
      <w:pPr>
        <w:pStyle w:val="ProductList-Body"/>
        <w:rPr>
          <w:lang w:val="es-ES_tradnl"/>
        </w:rPr>
      </w:pPr>
      <w:bookmarkStart w:id="73"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3"/>
      <w:r w:rsidRPr="00F8069A">
        <w:rPr>
          <w:lang w:val="es-ES_tradnl"/>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4" w:name="_Toc507768555"/>
      <w:bookmarkStart w:id="75" w:name="_Toc515559891"/>
      <w:r w:rsidRPr="00F8069A">
        <w:rPr>
          <w:lang w:val="es-ES_tradnl"/>
        </w:rPr>
        <w:t>Transmisiones y Ubicación de los Datos</w:t>
      </w:r>
      <w:bookmarkEnd w:id="74"/>
      <w:bookmarkEnd w:id="75"/>
    </w:p>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6" w:name="LocationofCustomerDataatRest"/>
      <w:r w:rsidRPr="00F8069A">
        <w:rPr>
          <w:b/>
          <w:color w:val="0072C6"/>
          <w:lang w:val="es-ES_tradnl"/>
        </w:rPr>
        <w:t>Ubicación de los Datos del Cliente en Reposo</w:t>
      </w:r>
    </w:p>
    <w:bookmarkEnd w:id="76"/>
    <w:p w14:paraId="78C91737" w14:textId="77777777" w:rsidR="00F62C11" w:rsidRPr="00F03232" w:rsidRDefault="00F62C11" w:rsidP="00F62C11">
      <w:pPr>
        <w:pStyle w:val="ProductList-Body"/>
        <w:ind w:left="158"/>
        <w:rPr>
          <w:lang w:val="es-ES"/>
        </w:rPr>
      </w:pPr>
      <w:r w:rsidRPr="00F03232">
        <w:rPr>
          <w:lang w:val="es-ES"/>
        </w:rPr>
        <w:t>Para los Servicios Online Principales, Microsoft almacenará los Datos del Cliente en reposo dentro de determinadas áreas geográficas importantes (cada una, una Geoárea), de la siguiente forma:</w:t>
      </w:r>
    </w:p>
    <w:p w14:paraId="558CA253" w14:textId="77777777" w:rsidR="00F62C11" w:rsidRPr="00F03232" w:rsidRDefault="00F62C11" w:rsidP="00F62C11">
      <w:pPr>
        <w:pStyle w:val="ProductList-Body"/>
        <w:numPr>
          <w:ilvl w:val="1"/>
          <w:numId w:val="7"/>
        </w:numPr>
        <w:ind w:left="900"/>
        <w:rPr>
          <w:lang w:val="es-ES"/>
        </w:rPr>
      </w:pPr>
      <w:r w:rsidRPr="00F03232">
        <w:rPr>
          <w:b/>
          <w:bCs/>
          <w:lang w:val="es-ES"/>
        </w:rPr>
        <w:t xml:space="preserve">Servicios de Office 365. </w:t>
      </w:r>
      <w:r w:rsidRPr="00F03232">
        <w:rPr>
          <w:lang w:val="es-ES"/>
        </w:rPr>
        <w:t>Si el Cliente aprovisiona a su tenant en Australia, Canadá (excepto para Microsoft Stream),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7D2C7A">
        <w:rPr>
          <w:b/>
          <w:bCs/>
          <w:lang w:val="pt-BR"/>
        </w:rPr>
        <w:t>Servicios Online de Microsoft Intune</w:t>
      </w:r>
      <w:r w:rsidRPr="007D2C7A">
        <w:rPr>
          <w:b/>
          <w:lang w:val="pt-BR"/>
        </w:rPr>
        <w:t>.</w:t>
      </w:r>
      <w:r w:rsidRPr="007D2C7A">
        <w:rPr>
          <w:lang w:val="pt-BR"/>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77777777"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(solo Power BI)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7" w:name="_Toc507768556"/>
      <w:bookmarkStart w:id="78" w:name="_Toc515559892"/>
      <w:r w:rsidRPr="00F8069A">
        <w:rPr>
          <w:lang w:val="es-ES_tradnl"/>
        </w:rPr>
        <w:t>Retención y Eliminación de Datos</w:t>
      </w:r>
      <w:bookmarkEnd w:id="77"/>
      <w:bookmarkEnd w:id="78"/>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79" w:name="_Toc507768557"/>
      <w:bookmarkStart w:id="80" w:name="_Toc515559893"/>
      <w:r w:rsidRPr="00F8069A">
        <w:rPr>
          <w:lang w:val="es-ES_tradnl"/>
        </w:rPr>
        <w:t>Compromiso de Confidencialidad del Procesador</w:t>
      </w:r>
      <w:bookmarkEnd w:id="79"/>
      <w:bookmarkEnd w:id="80"/>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81" w:name="_Toc507768558"/>
      <w:bookmarkStart w:id="82" w:name="_Toc515559894"/>
      <w:r w:rsidRPr="00F8069A">
        <w:rPr>
          <w:lang w:val="es-ES_tradnl"/>
        </w:rPr>
        <w:t>Notificaciones y Controles de uso de Subprocesadores</w:t>
      </w:r>
      <w:bookmarkEnd w:id="81"/>
      <w:bookmarkEnd w:id="82"/>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3" w:name="_Toc507768559"/>
      <w:bookmarkStart w:id="84" w:name="_Toc515559895"/>
      <w:r w:rsidRPr="00F8069A">
        <w:rPr>
          <w:lang w:val="es-ES_tradnl"/>
        </w:rPr>
        <w:t>Instituciones Educativas</w:t>
      </w:r>
      <w:bookmarkEnd w:id="83"/>
      <w:bookmarkEnd w:id="84"/>
    </w:p>
    <w:p w14:paraId="35E59792" w14:textId="77777777" w:rsidR="00F8069A" w:rsidRPr="00F8069A" w:rsidRDefault="00F8069A" w:rsidP="00F8069A">
      <w:pPr>
        <w:pStyle w:val="ProductList-Body"/>
        <w:spacing w:after="120"/>
        <w:rPr>
          <w:lang w:val="es-ES_tradnl"/>
        </w:rPr>
      </w:pPr>
      <w:r w:rsidRPr="00F8069A">
        <w:rPr>
          <w:lang w:val="es-ES_tradnl"/>
        </w:rPr>
        <w:t>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5" w:name="_Toc489605580"/>
      <w:bookmarkStart w:id="86" w:name="_Toc487134016"/>
      <w:bookmarkStart w:id="87" w:name="_Toc515559896"/>
      <w:bookmarkStart w:id="88" w:name="HIPPA"/>
      <w:r w:rsidRPr="00602ECC">
        <w:rPr>
          <w:lang w:val="es-ES"/>
        </w:rPr>
        <w:t>Asociado Comercial de HIPAA</w:t>
      </w:r>
      <w:bookmarkEnd w:id="85"/>
      <w:bookmarkEnd w:id="86"/>
      <w:bookmarkEnd w:id="87"/>
    </w:p>
    <w:bookmarkEnd w:id="88"/>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89" w:name="_Toc515559897"/>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9"/>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604C4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90" w:name="_Toc507768562"/>
      <w:bookmarkStart w:id="91" w:name="_Toc515559898"/>
      <w:bookmarkStart w:id="92" w:name="AppendixA_CoreOnlineServices"/>
      <w:bookmarkStart w:id="93" w:name="_Toc431459514"/>
      <w:bookmarkStart w:id="94" w:name="DataProcessingTerms"/>
      <w:r w:rsidRPr="00224174">
        <w:rPr>
          <w:lang w:val="es-ES_tradnl"/>
        </w:rPr>
        <w:t>Apéndice A: Servicios Online Principales</w:t>
      </w:r>
      <w:bookmarkEnd w:id="90"/>
      <w:bookmarkEnd w:id="91"/>
    </w:p>
    <w:bookmarkEnd w:id="92"/>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3"/>
      <w:bookmarkEnd w:id="94"/>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5" w:name="DPTOnlineServicesTable"/>
            <w:r w:rsidRPr="006D3651">
              <w:rPr>
                <w:color w:val="FFFFFF" w:themeColor="background1"/>
                <w:sz w:val="16"/>
                <w:szCs w:val="16"/>
                <w:lang w:val="es-ES"/>
              </w:rPr>
              <w:t>Servicios Online</w:t>
            </w:r>
          </w:p>
        </w:tc>
      </w:tr>
      <w:tr w:rsidR="00F8069A" w:rsidRPr="00F62C11" w14:paraId="40C5626F" w14:textId="77777777" w:rsidTr="0077298C">
        <w:tc>
          <w:tcPr>
            <w:tcW w:w="2610" w:type="dxa"/>
            <w:vAlign w:val="center"/>
          </w:tcPr>
          <w:p w14:paraId="0B07E373" w14:textId="0EAF2F2E" w:rsidR="00F8069A" w:rsidRPr="006D3651" w:rsidRDefault="00F8069A" w:rsidP="00F8069A">
            <w:pPr>
              <w:pStyle w:val="ProductList-Body"/>
              <w:rPr>
                <w:sz w:val="16"/>
                <w:szCs w:val="16"/>
                <w:lang w:val="es-ES"/>
              </w:rPr>
            </w:pPr>
            <w:bookmarkStart w:id="96" w:name="MicrosoftDynamicsOnlineServices"/>
            <w:bookmarkEnd w:id="95"/>
            <w:r>
              <w:rPr>
                <w:sz w:val="16"/>
                <w:szCs w:val="16"/>
              </w:rPr>
              <w:t>Microsoft Dynamics 365 Core Services</w:t>
            </w:r>
          </w:p>
        </w:tc>
        <w:tc>
          <w:tcPr>
            <w:tcW w:w="8190" w:type="dxa"/>
          </w:tcPr>
          <w:p w14:paraId="48AD7098" w14:textId="4AF52019"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Business Central, Microsoft Dynamics 365 for Finance and Operations, edición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y Microsoft Social Engagement. </w:t>
            </w:r>
            <w:r w:rsidRPr="00224174">
              <w:rPr>
                <w:sz w:val="16"/>
                <w:szCs w:val="16"/>
                <w:lang w:val="es-ES_tradnl"/>
              </w:rPr>
              <w:t>Microsoft Dynamics 365 Core Services no incluye (1) Microsoft Dynamics 365 Services para dispositivos o software compatibles, entre los que se incluyen Microsoft Dynamics 365 para aplicaciones, tabletas y/o teléfonos; (2) LinkedIn Sales Navigator; o (3) excepto según se defina expresamente en los términos de licencia para el servicio correspondiente, cualquier otro servicio de marca separada que esté disponible con o en conexión con Microsoft Dynamics 365 Core Services.</w:t>
            </w:r>
          </w:p>
        </w:tc>
      </w:tr>
      <w:bookmarkEnd w:id="96"/>
      <w:tr w:rsidR="00F8069A" w:rsidRPr="00F62C11" w14:paraId="481D4646" w14:textId="77777777" w:rsidTr="0077298C">
        <w:tc>
          <w:tcPr>
            <w:tcW w:w="2610" w:type="dxa"/>
            <w:vAlign w:val="center"/>
          </w:tcPr>
          <w:p w14:paraId="6F5E041A" w14:textId="185C58BD" w:rsidR="00F8069A" w:rsidRPr="006D3651" w:rsidRDefault="00F8069A" w:rsidP="00F8069A">
            <w:pPr>
              <w:pStyle w:val="ProductList-Body"/>
              <w:rPr>
                <w:sz w:val="16"/>
                <w:szCs w:val="16"/>
                <w:lang w:val="es-ES"/>
              </w:rPr>
            </w:pPr>
            <w:r>
              <w:rPr>
                <w:sz w:val="16"/>
                <w:szCs w:val="16"/>
              </w:rPr>
              <w:t>Servicios de Office 365</w:t>
            </w:r>
          </w:p>
        </w:tc>
        <w:tc>
          <w:tcPr>
            <w:tcW w:w="8190" w:type="dxa"/>
          </w:tcPr>
          <w:p w14:paraId="04D05A1A" w14:textId="0789BD0B"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conjunto de aplicaciones o plan de Office 365: </w:t>
            </w:r>
            <w:bookmarkStart w:id="97" w:name="_Hlk498519502"/>
            <w:r w:rsidRPr="00F8069A">
              <w:rPr>
                <w:sz w:val="16"/>
                <w:szCs w:val="16"/>
                <w:lang w:val="es-ES"/>
              </w:rPr>
              <w:t>Administrador de Cumplimiento, Caja de Seguridad del Cliente, Archivado de Exchange Online, Exchange Online Protection, Exchange Online, Microsoft Bookings, Microsoft MyAnalytics, Microsoft Planner, Microsoft StaffHub, Microsoft Teams, Microsoft To-Do, Protección contra Amenazas Avanzada de Office 365, Office 365 Video, Office Online, OneDrive para la Empresa, Outlook Customer Manager, Project Online, SharePoint Online, Skype Empresarial Online, Sway y Yammer Enterprise</w:t>
            </w:r>
            <w:bookmarkEnd w:id="97"/>
            <w:r w:rsidRPr="00F8069A">
              <w:rPr>
                <w:sz w:val="16"/>
                <w:szCs w:val="16"/>
                <w:lang w:val="es-ES"/>
              </w:rPr>
              <w:t xml:space="preserve">. </w:t>
            </w:r>
            <w:r w:rsidRPr="00224174">
              <w:rPr>
                <w:sz w:val="16"/>
                <w:szCs w:val="16"/>
                <w:lang w:val="es-ES_tradnl"/>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F8069A" w:rsidRPr="00F8069A" w14:paraId="2550A5A4" w14:textId="77777777" w:rsidTr="0077298C">
        <w:tc>
          <w:tcPr>
            <w:tcW w:w="2610" w:type="dxa"/>
            <w:vAlign w:val="center"/>
          </w:tcPr>
          <w:p w14:paraId="261DD96D" w14:textId="2ED7F207" w:rsidR="00F8069A" w:rsidRPr="006D3651" w:rsidRDefault="00F8069A" w:rsidP="00F8069A">
            <w:pPr>
              <w:pStyle w:val="ProductList-Body"/>
              <w:rPr>
                <w:sz w:val="16"/>
                <w:szCs w:val="16"/>
                <w:lang w:val="es-ES"/>
              </w:rPr>
            </w:pPr>
            <w:bookmarkStart w:id="98" w:name="MicrosoftAzureCoreServices"/>
            <w:r>
              <w:rPr>
                <w:sz w:val="16"/>
                <w:szCs w:val="16"/>
              </w:rPr>
              <w:t>Microsoft Azure Core Services</w:t>
            </w:r>
            <w:bookmarkEnd w:id="98"/>
          </w:p>
        </w:tc>
        <w:tc>
          <w:tcPr>
            <w:tcW w:w="8190" w:type="dxa"/>
          </w:tcPr>
          <w:p w14:paraId="622AF6F3" w14:textId="40722912" w:rsidR="00F8069A" w:rsidRPr="00F8069A" w:rsidRDefault="00F8069A" w:rsidP="00F8069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(anteriormente DocumentDB), Azure DevTest Labs, Azure DNS, Azure Information Protection (incluyendo Azure Rights Management), Azure Resource Manager, Backup, Batch, BizTalk Services, Cloud Services, Data Catalog, Data Factory, Data Lake Analytics, Data Lake Store, Event Hubs, Express Route, Functions, HDInsight, Import/Export, IoT Hub, Key Vault, Load Balancer, Log Analytics (anteriormente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y VPN Gateway </w:t>
            </w:r>
          </w:p>
        </w:tc>
      </w:tr>
      <w:tr w:rsidR="00E219C9" w:rsidRPr="00F62C11"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F62C11"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F62C11"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5B123A4A" w:rsidR="00E219C9" w:rsidRPr="00F62C11" w:rsidRDefault="00F62C11" w:rsidP="00605407">
            <w:pPr>
              <w:pStyle w:val="ProductList-Body"/>
              <w:rPr>
                <w:lang w:val="es-ES"/>
              </w:rPr>
            </w:pPr>
            <w:r w:rsidRPr="00F03232">
              <w:rPr>
                <w:sz w:val="16"/>
                <w:szCs w:val="16"/>
                <w:lang w:val="es-ES"/>
              </w:rPr>
              <w:t>Los siguientes servicios, cada uno como un servicio independiente o incluidos en un conjunto de aplicaciones o plan de Office 365 o Microsoft Dynamics 365: Microsoft Power BI, Microsoft PowerApps, Microsoft Flow y Microsoft Stream.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99" w:name="AppendixB_SecurityMeasures"/>
      <w:bookmarkStart w:id="100" w:name="_Toc507768563"/>
      <w:bookmarkStart w:id="101" w:name="_Toc515559899"/>
      <w:bookmarkStart w:id="102" w:name="DataProcessingTerms_DataatRest"/>
      <w:r w:rsidRPr="00224174">
        <w:rPr>
          <w:lang w:val="es-ES_tradnl"/>
        </w:rPr>
        <w:t xml:space="preserve">Apéndice B: </w:t>
      </w:r>
      <w:bookmarkStart w:id="103" w:name="DataProcessingTerms_Security"/>
      <w:bookmarkStart w:id="104" w:name="_Toc507239523"/>
      <w:r w:rsidRPr="00224174">
        <w:rPr>
          <w:lang w:val="es-ES_tradnl"/>
        </w:rPr>
        <w:t>Medidas de</w:t>
      </w:r>
      <w:bookmarkEnd w:id="103"/>
      <w:bookmarkEnd w:id="104"/>
      <w:r w:rsidRPr="00224174">
        <w:rPr>
          <w:lang w:val="es-ES_tradnl"/>
        </w:rPr>
        <w:t xml:space="preserve"> Seguridad</w:t>
      </w:r>
      <w:bookmarkEnd w:id="99"/>
      <w:bookmarkEnd w:id="100"/>
      <w:bookmarkEnd w:id="101"/>
    </w:p>
    <w:bookmarkEnd w:id="102"/>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F62C11"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F62C11"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F62C11"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F62C11"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F62C11"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605407">
            <w:pPr>
              <w:pStyle w:val="ProductList-Body"/>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F62C11"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F62C11"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604C4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5" w:name="OnlineServiceSpecificTerms"/>
      <w:bookmarkStart w:id="106" w:name="_Toc515559900"/>
      <w:r w:rsidRPr="006D3651">
        <w:rPr>
          <w:lang w:val="es-ES"/>
        </w:rPr>
        <w:t xml:space="preserve">Términos </w:t>
      </w:r>
      <w:r w:rsidR="00EB46C8">
        <w:rPr>
          <w:lang w:val="es-ES"/>
        </w:rPr>
        <w:t>e</w:t>
      </w:r>
      <w:r w:rsidRPr="006D3651">
        <w:rPr>
          <w:lang w:val="es-ES"/>
        </w:rPr>
        <w:t>specíficos de los Servicios Online</w:t>
      </w:r>
      <w:bookmarkEnd w:id="105"/>
      <w:bookmarkEnd w:id="106"/>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7" w:name="_Toc515559901"/>
      <w:bookmarkStart w:id="108" w:name="MicrosoftAzureServices"/>
      <w:r w:rsidRPr="006D3651">
        <w:rPr>
          <w:lang w:val="es-ES"/>
        </w:rPr>
        <w:t>Servicios de Microsoft Azure</w:t>
      </w:r>
      <w:bookmarkEnd w:id="107"/>
    </w:p>
    <w:bookmarkEnd w:id="108"/>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38B55988" w14:textId="77777777" w:rsidR="002539C8" w:rsidRPr="00991DF1" w:rsidRDefault="002539C8" w:rsidP="002539C8">
      <w:pPr>
        <w:pStyle w:val="ProductList-Body"/>
        <w:spacing w:after="120"/>
        <w:rPr>
          <w:lang w:val="es-ES"/>
        </w:rPr>
      </w:pPr>
      <w:r w:rsidRPr="00991DF1">
        <w:rPr>
          <w:lang w:val="es-ES"/>
        </w:rPr>
        <w:t xml:space="preserve">“Servicios de Bing Search” hace referencia a las API de Bing Custom Search, Entity Search, Image Search, Image Intelligence, News Search, Video Search, Web Search, Spell Check y Autosuggest, así como cualquier otra API identificada en </w:t>
      </w:r>
      <w:hyperlink r:id="rId29" w:history="1">
        <w:r w:rsidRPr="00991DF1">
          <w:rPr>
            <w:rStyle w:val="Hyperlink"/>
            <w:lang w:val="es-ES"/>
          </w:rPr>
          <w:t>https://aka.ms/r1j7jq</w:t>
        </w:r>
      </w:hyperlink>
      <w:r w:rsidRPr="00991DF1">
        <w:rPr>
          <w:lang w:val="es-ES"/>
        </w:rPr>
        <w:t>.</w:t>
      </w:r>
    </w:p>
    <w:p w14:paraId="20389498" w14:textId="77777777" w:rsidR="002539C8" w:rsidRPr="00991DF1" w:rsidRDefault="002539C8" w:rsidP="002539C8">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6D3651">
          <w:rPr>
            <w:rStyle w:val="Hyperlink"/>
            <w:lang w:val="es-ES"/>
          </w:rPr>
          <w:t>http://azure.microsoft.com/en-us/support/legal/store-terms/</w:t>
        </w:r>
      </w:hyperlink>
      <w:hyperlink r:id="rId33" w:history="1"/>
      <w:r w:rsidRPr="006D3651">
        <w:rPr>
          <w:lang w:val="es-ES"/>
        </w:rPr>
        <w:t>.</w:t>
      </w:r>
    </w:p>
    <w:p w14:paraId="2EA493C4" w14:textId="7356E064" w:rsidR="001C300B" w:rsidRPr="006D3651" w:rsidRDefault="001C300B" w:rsidP="00605407">
      <w:pPr>
        <w:pStyle w:val="ProductList-Body"/>
        <w:rPr>
          <w:lang w:val="es-ES"/>
        </w:rPr>
      </w:pPr>
    </w:p>
    <w:p w14:paraId="4323A3ED" w14:textId="77777777" w:rsidR="002539C8" w:rsidRPr="00991DF1" w:rsidRDefault="002539C8" w:rsidP="002539C8">
      <w:pPr>
        <w:pStyle w:val="ProductList-Offering2Heading"/>
        <w:outlineLvl w:val="2"/>
        <w:rPr>
          <w:lang w:val="es-ES"/>
        </w:rPr>
      </w:pPr>
      <w:bookmarkStart w:id="109" w:name="MicrosoftTranslator"/>
      <w:r w:rsidRPr="00991DF1">
        <w:rPr>
          <w:lang w:val="es-ES"/>
        </w:rPr>
        <w:tab/>
      </w:r>
      <w:bookmarkStart w:id="110" w:name="_Toc509825512"/>
      <w:bookmarkStart w:id="111" w:name="_Toc510880769"/>
      <w:bookmarkStart w:id="112" w:name="_Toc515559902"/>
      <w:r w:rsidRPr="00991DF1">
        <w:rPr>
          <w:lang w:val="es-ES"/>
        </w:rPr>
        <w:t>Azure Maps</w:t>
      </w:r>
      <w:bookmarkEnd w:id="110"/>
      <w:bookmarkEnd w:id="111"/>
      <w:bookmarkEnd w:id="112"/>
    </w:p>
    <w:p w14:paraId="495498ED" w14:textId="77777777" w:rsidR="002539C8" w:rsidRPr="00991DF1" w:rsidRDefault="002539C8" w:rsidP="002539C8">
      <w:pPr>
        <w:pStyle w:val="ProductList-ClauseHeading"/>
        <w:keepNext w:val="0"/>
        <w:rPr>
          <w:lang w:val="es-ES"/>
        </w:rPr>
      </w:pPr>
      <w:r w:rsidRPr="00991DF1">
        <w:rPr>
          <w:lang w:val="es-ES"/>
        </w:rPr>
        <w:t>Restricciones de navegación</w:t>
      </w:r>
    </w:p>
    <w:p w14:paraId="4D7B9DF4" w14:textId="77777777" w:rsidR="002539C8" w:rsidRPr="00991DF1" w:rsidRDefault="002539C8" w:rsidP="002539C8">
      <w:pPr>
        <w:pStyle w:val="ProductList-Body"/>
        <w:rPr>
          <w:lang w:val="es-ES"/>
        </w:rPr>
      </w:pPr>
      <w:r w:rsidRPr="00991DF1">
        <w:rPr>
          <w:lang w:val="es-ES"/>
        </w:rPr>
        <w:t>No puede utilizar Azure Maps para habilitar la funcionalidad de navegación paso a paso en ninguna aplicación.</w:t>
      </w:r>
    </w:p>
    <w:p w14:paraId="1A677C06" w14:textId="77777777" w:rsidR="002539C8" w:rsidRPr="00991DF1" w:rsidRDefault="002539C8" w:rsidP="002539C8">
      <w:pPr>
        <w:pStyle w:val="ProductList-Body"/>
        <w:rPr>
          <w:lang w:val="es-ES"/>
        </w:rPr>
      </w:pPr>
    </w:p>
    <w:p w14:paraId="0F0DB89E" w14:textId="77777777" w:rsidR="002539C8" w:rsidRPr="002539C8" w:rsidRDefault="002539C8" w:rsidP="002539C8">
      <w:pPr>
        <w:pStyle w:val="ProductList-ClauseHeading"/>
        <w:keepNext w:val="0"/>
        <w:rPr>
          <w:lang w:val="es-ES_tradnl"/>
        </w:rPr>
      </w:pPr>
      <w:r w:rsidRPr="002539C8">
        <w:rPr>
          <w:lang w:val="es-ES_tradnl"/>
        </w:rPr>
        <w:t>Restricciones de base de datos</w:t>
      </w:r>
    </w:p>
    <w:p w14:paraId="1C702EFC" w14:textId="77777777" w:rsidR="002539C8" w:rsidRPr="00991DF1" w:rsidRDefault="002539C8" w:rsidP="002539C8">
      <w:pPr>
        <w:pStyle w:val="ProductList-Body"/>
        <w:rPr>
          <w:lang w:val="es-ES"/>
        </w:rPr>
      </w:pPr>
      <w:r w:rsidRPr="00991DF1">
        <w:rPr>
          <w:lang w:val="es-ES"/>
        </w:rPr>
        <w:t>No puede utilizar Azure Maps ni ninguna parte del mismo para crear una base de datos o un servicio competidor, ni una base de datos compuesta total o parcialmente por los datos del cliente o los datos suministrados o creados por un tercero.</w:t>
      </w:r>
    </w:p>
    <w:p w14:paraId="16C74C1F" w14:textId="77777777" w:rsidR="002539C8" w:rsidRPr="00991DF1" w:rsidRDefault="002539C8" w:rsidP="002539C8">
      <w:pPr>
        <w:pStyle w:val="ProductList-Body"/>
        <w:rPr>
          <w:lang w:val="es-ES"/>
        </w:rPr>
      </w:pPr>
    </w:p>
    <w:p w14:paraId="76BFFB2E" w14:textId="77777777" w:rsidR="002539C8" w:rsidRPr="00991DF1" w:rsidRDefault="002539C8" w:rsidP="002539C8">
      <w:pPr>
        <w:pStyle w:val="ProductList-Body"/>
        <w:rPr>
          <w:lang w:val="es-ES"/>
        </w:rPr>
      </w:pPr>
      <w:r w:rsidRPr="00991DF1">
        <w:rPr>
          <w:lang w:val="es-ES"/>
        </w:rPr>
        <w:t>No puede utilizar los datos ofrecidos por Azure Maps junto con cualquier otra base de datos de terceros, salvo que usted pueda colocar una capa sobre los datos de un tipo que aún no se incluya en el Servicio (por ejemplo, su contenido exclusivo) o que Microsoft licencie de algún otro modo.</w:t>
      </w:r>
    </w:p>
    <w:p w14:paraId="3E13FD36" w14:textId="77777777" w:rsidR="002539C8" w:rsidRPr="00991DF1" w:rsidRDefault="002539C8" w:rsidP="002539C8">
      <w:pPr>
        <w:pStyle w:val="ProductList-Body"/>
        <w:rPr>
          <w:lang w:val="es-ES"/>
        </w:rPr>
      </w:pPr>
    </w:p>
    <w:p w14:paraId="1FE5D0DE" w14:textId="77777777" w:rsidR="002539C8" w:rsidRPr="002539C8" w:rsidRDefault="002539C8" w:rsidP="002539C8">
      <w:pPr>
        <w:pStyle w:val="ProductList-ClauseHeading"/>
        <w:keepNext w:val="0"/>
        <w:rPr>
          <w:lang w:val="es-ES_tradnl"/>
        </w:rPr>
      </w:pPr>
      <w:r w:rsidRPr="002539C8">
        <w:rPr>
          <w:lang w:val="es-ES_tradnl"/>
        </w:rPr>
        <w:t>Resultados de API</w:t>
      </w:r>
    </w:p>
    <w:p w14:paraId="4E8A9CBB" w14:textId="77777777" w:rsidR="002539C8" w:rsidRPr="00991DF1" w:rsidRDefault="002539C8" w:rsidP="002539C8">
      <w:pPr>
        <w:pStyle w:val="ProductList-Body"/>
        <w:rPr>
          <w:lang w:val="es-ES"/>
        </w:rPr>
      </w:pPr>
      <w:r w:rsidRPr="00991DF1">
        <w:rPr>
          <w:lang w:val="es-ES"/>
        </w:rPr>
        <w:t>No puede copiar en caché ni almacenar la información ofrecida por la API de Azure Maps, lo que incluye, no de forma excluyente, códigos geográficos, códigos geográficos inversos, iconos de datos de mapas e información de rutas (los “Resultados”) con el fin de extraer tales Resultados para entregarlos a varios usuarios.</w:t>
      </w:r>
    </w:p>
    <w:p w14:paraId="36AB81BC" w14:textId="77777777" w:rsidR="002539C8" w:rsidRPr="00991DF1" w:rsidRDefault="002539C8" w:rsidP="002539C8">
      <w:pPr>
        <w:pStyle w:val="ProductList-Body"/>
        <w:rPr>
          <w:lang w:val="es-ES"/>
        </w:rPr>
      </w:pPr>
    </w:p>
    <w:p w14:paraId="6C9CCDEE" w14:textId="77777777" w:rsidR="002539C8" w:rsidRPr="00991DF1" w:rsidRDefault="002539C8" w:rsidP="002539C8">
      <w:pPr>
        <w:pStyle w:val="ProductList-Body"/>
        <w:rPr>
          <w:lang w:val="es-ES"/>
        </w:rPr>
      </w:pPr>
      <w:r w:rsidRPr="00991DF1">
        <w:rPr>
          <w:lang w:val="es-ES"/>
        </w:rPr>
        <w:t>Se permite copiar en caché los Resultados en un dispositivo o un explorador del cliente si la finalidad de dicha copia en caché es reducir los tiempos de latencia del servicio que usted utiliza en tal dispositivo o explorador del cliente. Los Resultados no se pueden almacenar por un período superior: (i) al período de validez indicado en los encabezados devueltos; o (ii) a 30 días, lo que sea menor.</w:t>
      </w:r>
    </w:p>
    <w:p w14:paraId="56950BFC" w14:textId="77777777" w:rsidR="002539C8" w:rsidRPr="00991DF1" w:rsidRDefault="002539C8" w:rsidP="002539C8">
      <w:pPr>
        <w:pStyle w:val="ProductList-Body"/>
        <w:rPr>
          <w:lang w:val="es-ES"/>
        </w:rPr>
      </w:pPr>
    </w:p>
    <w:p w14:paraId="2EF9AB5F" w14:textId="77777777" w:rsidR="002539C8" w:rsidRPr="00991DF1" w:rsidRDefault="002539C8" w:rsidP="002539C8">
      <w:pPr>
        <w:pStyle w:val="ProductList-Body"/>
        <w:rPr>
          <w:lang w:val="es-ES"/>
        </w:rPr>
      </w:pPr>
      <w:bookmarkStart w:id="113" w:name="_Hlk509835802"/>
      <w:r w:rsidRPr="00991DF1">
        <w:rPr>
          <w:lang w:val="es-ES"/>
        </w:rPr>
        <w:t>No puede mostrar los resultados en ninguna base de datos de contenido o mapas geográficos de terceros.</w:t>
      </w:r>
    </w:p>
    <w:bookmarkEnd w:id="113"/>
    <w:p w14:paraId="3B3039C6" w14:textId="77777777" w:rsidR="002539C8" w:rsidRPr="00991DF1" w:rsidRDefault="002539C8" w:rsidP="002539C8">
      <w:pPr>
        <w:pStyle w:val="ProductList-Body"/>
        <w:rPr>
          <w:lang w:val="es-ES"/>
        </w:rPr>
      </w:pPr>
    </w:p>
    <w:p w14:paraId="442527BD" w14:textId="77777777" w:rsidR="002539C8" w:rsidRPr="00991DF1" w:rsidRDefault="002539C8" w:rsidP="002539C8">
      <w:pPr>
        <w:pStyle w:val="ProductList-ClauseHeading"/>
        <w:keepNext w:val="0"/>
        <w:rPr>
          <w:lang w:val="es-ES"/>
        </w:rPr>
      </w:pPr>
      <w:r w:rsidRPr="00991DF1">
        <w:rPr>
          <w:lang w:val="es-ES"/>
        </w:rPr>
        <w:t>Datos de mapas</w:t>
      </w:r>
    </w:p>
    <w:p w14:paraId="60724A16" w14:textId="77777777" w:rsidR="002539C8" w:rsidRPr="00991DF1" w:rsidRDefault="002539C8" w:rsidP="002539C8">
      <w:pPr>
        <w:pStyle w:val="ProductList-Body"/>
        <w:rPr>
          <w:lang w:val="es-ES"/>
        </w:rPr>
      </w:pPr>
      <w:r w:rsidRPr="00991DF1">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4" w:history="1">
        <w:r w:rsidRPr="00991DF1">
          <w:rPr>
            <w:rStyle w:val="Hyperlink"/>
            <w:lang w:val="es-ES"/>
          </w:rPr>
          <w:t>https://www.tomtom.com/en_GB/thirdpartyproductterms/</w:t>
        </w:r>
      </w:hyperlink>
      <w:r w:rsidRPr="00991DF1">
        <w:rPr>
          <w:lang w:val="es-ES"/>
        </w:rPr>
        <w:t>).</w:t>
      </w:r>
    </w:p>
    <w:p w14:paraId="1B911253" w14:textId="77777777" w:rsidR="002539C8" w:rsidRPr="00991DF1" w:rsidRDefault="002539C8" w:rsidP="002539C8">
      <w:pPr>
        <w:pStyle w:val="ProductList-Body"/>
        <w:rPr>
          <w:lang w:val="es-ES"/>
        </w:rPr>
      </w:pPr>
    </w:p>
    <w:p w14:paraId="2778B5F2" w14:textId="77777777" w:rsidR="002539C8" w:rsidRPr="00991DF1" w:rsidRDefault="002539C8" w:rsidP="002539C8">
      <w:pPr>
        <w:pStyle w:val="ProductList-ClauseHeading"/>
        <w:keepNext w:val="0"/>
        <w:rPr>
          <w:lang w:val="es-ES"/>
        </w:rPr>
      </w:pPr>
      <w:r w:rsidRPr="00991DF1">
        <w:rPr>
          <w:lang w:val="es-ES"/>
        </w:rPr>
        <w:t>Ausencia de garantía por precisión</w:t>
      </w:r>
    </w:p>
    <w:p w14:paraId="5CE8DCCE" w14:textId="77777777" w:rsidR="002539C8" w:rsidRPr="00991DF1" w:rsidRDefault="002539C8" w:rsidP="002539C8">
      <w:pPr>
        <w:pStyle w:val="ProductList-Body"/>
        <w:rPr>
          <w:lang w:val="es-ES"/>
        </w:rPr>
      </w:pPr>
      <w:r w:rsidRPr="00991DF1">
        <w:rPr>
          <w:lang w:val="es-ES"/>
        </w:rPr>
        <w:t xml:space="preserve">Microsoft y sus proveedores no ofrecen garantía alguna en cuanto a la precisión o la compleción de los mapas, las imágenes, los datos u otro contenido ofrecido por Azure Maps. </w:t>
      </w:r>
    </w:p>
    <w:p w14:paraId="6C6BA725" w14:textId="77777777" w:rsidR="002539C8" w:rsidRPr="00991DF1" w:rsidRDefault="002539C8" w:rsidP="002539C8">
      <w:pPr>
        <w:pStyle w:val="ProductList-Body"/>
        <w:rPr>
          <w:lang w:val="es-ES"/>
        </w:rPr>
      </w:pPr>
    </w:p>
    <w:p w14:paraId="78F82E40" w14:textId="77777777" w:rsidR="002539C8" w:rsidRPr="002539C8" w:rsidRDefault="002539C8" w:rsidP="002539C8">
      <w:pPr>
        <w:pStyle w:val="ProductList-ClauseHeading"/>
        <w:keepNext w:val="0"/>
        <w:rPr>
          <w:lang w:val="es-ES_tradnl"/>
        </w:rPr>
      </w:pPr>
      <w:r w:rsidRPr="002539C8">
        <w:rPr>
          <w:lang w:val="es-ES_tradnl"/>
        </w:rPr>
        <w:t>Propiedad intelectual</w:t>
      </w:r>
    </w:p>
    <w:p w14:paraId="6413382C" w14:textId="77777777" w:rsidR="002539C8" w:rsidRPr="00991DF1" w:rsidRDefault="002539C8" w:rsidP="002539C8">
      <w:pPr>
        <w:pStyle w:val="ProductList-Body"/>
        <w:rPr>
          <w:lang w:val="es-ES"/>
        </w:rPr>
      </w:pPr>
      <w:r w:rsidRPr="00991DF1">
        <w:rPr>
          <w:lang w:val="es-ES"/>
        </w:rPr>
        <w:t>No puede quitar, obstruir, enmascarar ni modificar ningún logotipo o aviso de propiedad intelectual colocado en Azure Maps o generado automáticamente por Azure Maps.</w:t>
      </w:r>
    </w:p>
    <w:p w14:paraId="505ED19E" w14:textId="77777777" w:rsidR="002539C8" w:rsidRPr="00991DF1" w:rsidRDefault="00604C40"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35902312" w14:textId="00103F28" w:rsidR="009876E5" w:rsidRPr="006D3651" w:rsidRDefault="009876E5" w:rsidP="002539C8">
      <w:pPr>
        <w:pStyle w:val="ProductList-Offering2Heading"/>
        <w:keepNext/>
        <w:outlineLvl w:val="2"/>
        <w:rPr>
          <w:lang w:val="es-ES"/>
        </w:rPr>
      </w:pPr>
      <w:r w:rsidRPr="006D3651">
        <w:rPr>
          <w:lang w:val="es-ES"/>
        </w:rPr>
        <w:tab/>
      </w:r>
      <w:bookmarkStart w:id="114" w:name="_Toc484158292"/>
      <w:bookmarkStart w:id="115" w:name="_Toc515559903"/>
      <w:r w:rsidRPr="006D3651">
        <w:rPr>
          <w:lang w:val="es-ES"/>
        </w:rPr>
        <w:t>Microsoft Azure Stack</w:t>
      </w:r>
      <w:bookmarkEnd w:id="114"/>
      <w:bookmarkEnd w:id="115"/>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5"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604C40"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626ED401" w14:textId="77777777" w:rsidR="002539C8" w:rsidRPr="00991DF1" w:rsidRDefault="002539C8" w:rsidP="002539C8">
      <w:pPr>
        <w:pStyle w:val="ProductList-Offering2Heading"/>
        <w:outlineLvl w:val="2"/>
        <w:rPr>
          <w:lang w:val="es-ES"/>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rsidRPr="00991DF1">
        <w:rPr>
          <w:lang w:val="es-ES"/>
        </w:rPr>
        <w:tab/>
      </w:r>
      <w:bookmarkStart w:id="125" w:name="MicrosoftCognitiveServices"/>
      <w:bookmarkStart w:id="126" w:name="_Toc510880771"/>
      <w:bookmarkStart w:id="127" w:name="_Toc510115105"/>
      <w:bookmarkStart w:id="128" w:name="_Toc515559904"/>
      <w:r w:rsidRPr="00991DF1">
        <w:rPr>
          <w:lang w:val="es-ES"/>
        </w:rPr>
        <w:t>Servicios de Bing Search</w:t>
      </w:r>
      <w:bookmarkEnd w:id="125"/>
      <w:bookmarkEnd w:id="126"/>
      <w:bookmarkEnd w:id="127"/>
      <w:bookmarkEnd w:id="128"/>
    </w:p>
    <w:p w14:paraId="50C8167C" w14:textId="77777777" w:rsidR="002539C8" w:rsidRPr="00991DF1" w:rsidRDefault="002539C8" w:rsidP="002539C8">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2539C8">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36"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2539C8">
      <w:pPr>
        <w:pStyle w:val="ProductList-ClauseHeading"/>
        <w:keepNext w:val="0"/>
        <w:rPr>
          <w:lang w:val="es-ES"/>
        </w:rPr>
      </w:pPr>
    </w:p>
    <w:p w14:paraId="38F66217" w14:textId="77777777" w:rsidR="002539C8" w:rsidRPr="00991DF1" w:rsidRDefault="002539C8" w:rsidP="002539C8">
      <w:pPr>
        <w:pStyle w:val="ProductList-ClauseHeading"/>
        <w:rPr>
          <w:lang w:val="es-ES"/>
        </w:rPr>
      </w:pPr>
      <w:r w:rsidRPr="00991DF1">
        <w:rPr>
          <w:lang w:val="es-ES"/>
        </w:rPr>
        <w:t xml:space="preserve">Privacidad de Servicios de Bing Search </w:t>
      </w:r>
    </w:p>
    <w:p w14:paraId="5F1DEF2F" w14:textId="77777777" w:rsidR="002539C8" w:rsidRPr="00991DF1" w:rsidRDefault="002539C8" w:rsidP="002539C8">
      <w:pPr>
        <w:pStyle w:val="ProductList-Body"/>
        <w:rPr>
          <w:lang w:val="es-ES"/>
        </w:rPr>
      </w:pPr>
      <w:r w:rsidRPr="00991DF1">
        <w:rPr>
          <w:lang w:val="es-ES"/>
        </w:rPr>
        <w:t xml:space="preserve">La Declaración de Privacidad de Microsoft que se encuentra disponible en </w:t>
      </w:r>
      <w:hyperlink r:id="rId37"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2539C8">
      <w:pPr>
        <w:pStyle w:val="ProductList-Body"/>
        <w:rPr>
          <w:lang w:val="es-ES"/>
        </w:rPr>
      </w:pPr>
    </w:p>
    <w:p w14:paraId="0190D704" w14:textId="77777777" w:rsidR="002539C8" w:rsidRPr="00991DF1" w:rsidRDefault="002539C8" w:rsidP="002539C8">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2539C8">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2539C8">
      <w:pPr>
        <w:pStyle w:val="ProductList-Body"/>
        <w:rPr>
          <w:lang w:val="es-ES"/>
        </w:rPr>
      </w:pPr>
    </w:p>
    <w:p w14:paraId="79023191" w14:textId="77777777" w:rsidR="002539C8" w:rsidRPr="00991DF1" w:rsidRDefault="002539C8" w:rsidP="002539C8">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2539C8">
      <w:pPr>
        <w:pStyle w:val="ProductList-Body"/>
        <w:rPr>
          <w:lang w:val="es-ES"/>
        </w:rPr>
      </w:pPr>
    </w:p>
    <w:p w14:paraId="4B007A82" w14:textId="77777777" w:rsidR="002539C8" w:rsidRPr="00991DF1" w:rsidRDefault="002539C8" w:rsidP="002539C8">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2539C8">
      <w:pPr>
        <w:pStyle w:val="ProductList-Body"/>
        <w:rPr>
          <w:lang w:val="es-ES"/>
        </w:rPr>
      </w:pPr>
    </w:p>
    <w:p w14:paraId="0470F947" w14:textId="77777777" w:rsidR="002539C8" w:rsidRPr="00991DF1" w:rsidRDefault="002539C8" w:rsidP="002539C8">
      <w:pPr>
        <w:pStyle w:val="ProductList-ClauseHeading"/>
        <w:keepNext w:val="0"/>
        <w:rPr>
          <w:color w:val="0072C6"/>
          <w:lang w:val="es-ES"/>
        </w:rPr>
      </w:pPr>
      <w:r w:rsidRPr="00991DF1">
        <w:rPr>
          <w:lang w:val="es-ES"/>
        </w:rPr>
        <w:t>Aplicación de los Términos de Protección de Datos a los Servicios de Bing Search</w:t>
      </w:r>
    </w:p>
    <w:p w14:paraId="7D17BE2E" w14:textId="77777777" w:rsidR="002539C8" w:rsidRPr="00991DF1" w:rsidRDefault="002539C8" w:rsidP="002539C8">
      <w:pPr>
        <w:pStyle w:val="ProductList-Body"/>
        <w:rPr>
          <w:lang w:val="es-ES"/>
        </w:rPr>
      </w:pPr>
      <w:r w:rsidRPr="00991DF1">
        <w:rPr>
          <w:lang w:val="es-ES"/>
        </w:rPr>
        <w:t>Únicamente se aplicarán a los Servicios de Bing Search las siguientes secciones de los Términos de Protección de Datos: Transmisiones de Datos, Uso de Subcontratistas y Cómo Ponerse en Contacto con Microsoft. Estas secciones no se aplican a las Vistas Previas de los servicios enumerados.</w:t>
      </w:r>
    </w:p>
    <w:p w14:paraId="12E7DD0E" w14:textId="77777777" w:rsidR="002539C8" w:rsidRPr="00991DF1" w:rsidRDefault="002539C8" w:rsidP="002539C8">
      <w:pPr>
        <w:pStyle w:val="ProductList-Body"/>
        <w:rPr>
          <w:lang w:val="es-ES"/>
        </w:rPr>
      </w:pPr>
    </w:p>
    <w:p w14:paraId="64181CC1" w14:textId="77777777" w:rsidR="002539C8" w:rsidRPr="00991DF1" w:rsidRDefault="002539C8" w:rsidP="002539C8">
      <w:pPr>
        <w:pStyle w:val="ProductList-ClauseHeading"/>
        <w:keepNext w:val="0"/>
        <w:rPr>
          <w:lang w:val="es-ES"/>
        </w:rPr>
      </w:pPr>
      <w:r w:rsidRPr="00991DF1">
        <w:rPr>
          <w:lang w:val="es-ES"/>
        </w:rPr>
        <w:t>Los Términos de RGPD no se aplican a Servicios de Bing Search:</w:t>
      </w:r>
    </w:p>
    <w:p w14:paraId="0C13FA93" w14:textId="77777777" w:rsidR="002539C8" w:rsidRPr="00991DF1" w:rsidRDefault="002539C8" w:rsidP="002539C8">
      <w:pPr>
        <w:pStyle w:val="ProductList-Body"/>
        <w:rPr>
          <w:lang w:val="es-ES"/>
        </w:rPr>
      </w:pPr>
      <w:r w:rsidRPr="00991DF1">
        <w:rPr>
          <w:lang w:val="es-ES"/>
        </w:rPr>
        <w:t>Los Términos de RGPD no se aplican a los Servicios de Bing Search.</w:t>
      </w:r>
    </w:p>
    <w:p w14:paraId="75808070" w14:textId="77777777" w:rsidR="002539C8" w:rsidRPr="00991DF1" w:rsidRDefault="002539C8" w:rsidP="002539C8">
      <w:pPr>
        <w:pStyle w:val="ProductList-Body"/>
        <w:tabs>
          <w:tab w:val="left" w:pos="360"/>
        </w:tabs>
        <w:rPr>
          <w:lang w:val="es-ES"/>
        </w:rPr>
      </w:pPr>
    </w:p>
    <w:p w14:paraId="5DCC3AE0" w14:textId="77777777" w:rsidR="002539C8" w:rsidRPr="00991DF1" w:rsidRDefault="002539C8" w:rsidP="002539C8">
      <w:pPr>
        <w:pStyle w:val="ProductList-ClauseHeading"/>
        <w:keepNext w:val="0"/>
        <w:rPr>
          <w:lang w:val="es-ES"/>
        </w:rPr>
      </w:pPr>
      <w:r w:rsidRPr="00991DF1">
        <w:rPr>
          <w:lang w:val="es-ES"/>
        </w:rPr>
        <w:t>Prioridad:</w:t>
      </w:r>
    </w:p>
    <w:p w14:paraId="7EFB9CAE" w14:textId="77777777" w:rsidR="002539C8" w:rsidRPr="00991DF1" w:rsidRDefault="002539C8" w:rsidP="002539C8">
      <w:pPr>
        <w:pStyle w:val="ProductList-Body"/>
        <w:rPr>
          <w:lang w:val="es-ES"/>
        </w:rPr>
      </w:pPr>
      <w:r w:rsidRPr="00991DF1">
        <w:rPr>
          <w:lang w:val="es-ES"/>
        </w:rPr>
        <w:t>Esta sección titulada Servicios de Bing Search prevalece en la medida que exista cualquier conflicto con otras partes de los Términos de Servicios Online (OST).</w:t>
      </w:r>
    </w:p>
    <w:p w14:paraId="15B6C257" w14:textId="77777777" w:rsidR="002539C8" w:rsidRPr="00991DF1" w:rsidRDefault="00604C40"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1F4A324A" w14:textId="77777777" w:rsidR="002539C8" w:rsidRPr="00991DF1" w:rsidRDefault="002539C8" w:rsidP="002539C8">
      <w:pPr>
        <w:pStyle w:val="ProductList-Offering2Heading"/>
        <w:outlineLvl w:val="2"/>
        <w:rPr>
          <w:b w:val="0"/>
          <w:color w:val="000000" w:themeColor="text1"/>
          <w:sz w:val="8"/>
          <w:szCs w:val="8"/>
          <w:lang w:val="es-ES"/>
        </w:rPr>
      </w:pPr>
      <w:r w:rsidRPr="00991DF1">
        <w:rPr>
          <w:lang w:val="es-ES"/>
        </w:rPr>
        <w:tab/>
      </w:r>
      <w:bookmarkStart w:id="129" w:name="_Toc510880772"/>
      <w:bookmarkStart w:id="130" w:name="_Toc515559905"/>
      <w:r w:rsidRPr="00991DF1">
        <w:rPr>
          <w:lang w:val="es-ES"/>
        </w:rPr>
        <w:t>Microsoft Cognitive Services</w:t>
      </w:r>
      <w:bookmarkEnd w:id="129"/>
      <w:bookmarkEnd w:id="130"/>
    </w:p>
    <w:p w14:paraId="7C77FA93" w14:textId="77777777" w:rsidR="002539C8" w:rsidRPr="00991DF1" w:rsidRDefault="002539C8" w:rsidP="002539C8">
      <w:pPr>
        <w:pStyle w:val="ProductList-ClauseHeading"/>
        <w:keepNext w:val="0"/>
        <w:rPr>
          <w:lang w:val="es-ES"/>
        </w:rPr>
      </w:pPr>
      <w:r w:rsidRPr="00991DF1">
        <w:rPr>
          <w:lang w:val="es-ES"/>
        </w:rPr>
        <w:t>Límite de Microsoft Translator y Servicios de Bing Search sobre el uso por parte del Cliente de la salida del servicio</w:t>
      </w:r>
    </w:p>
    <w:p w14:paraId="21D4D45D" w14:textId="77777777" w:rsidR="002539C8" w:rsidRPr="00991DF1" w:rsidRDefault="002539C8" w:rsidP="002539C8">
      <w:pPr>
        <w:pStyle w:val="ProductList-Body"/>
        <w:rPr>
          <w:lang w:val="es-ES"/>
        </w:rPr>
      </w:pPr>
      <w:r w:rsidRPr="00991DF1">
        <w:rPr>
          <w:lang w:val="es-ES"/>
        </w:rPr>
        <w:t>El Cliente no puede utilizar datos de los Servicios de Bing Search o Microsoft Translator para el propósito de desarrollar u ofrecer un servicio basado en machine learning comparable.</w:t>
      </w:r>
    </w:p>
    <w:p w14:paraId="7CE3AA1B" w14:textId="77777777" w:rsidR="002539C8" w:rsidRPr="00991DF1" w:rsidRDefault="002539C8" w:rsidP="002539C8">
      <w:pPr>
        <w:pStyle w:val="ProductList-Body"/>
        <w:rPr>
          <w:lang w:val="es-ES"/>
        </w:rPr>
      </w:pPr>
    </w:p>
    <w:p w14:paraId="4501C219" w14:textId="77777777" w:rsidR="002539C8" w:rsidRPr="002539C8" w:rsidRDefault="002539C8" w:rsidP="002539C8">
      <w:pPr>
        <w:pStyle w:val="ProductList-ClauseHeading"/>
        <w:keepNext w:val="0"/>
        <w:rPr>
          <w:lang w:val="es-ES_tradnl"/>
        </w:rPr>
      </w:pPr>
      <w:r w:rsidRPr="002539C8">
        <w:rPr>
          <w:lang w:val="es-ES_tradnl"/>
        </w:rPr>
        <w:t>Atribución de Microsoft Translator</w:t>
      </w:r>
    </w:p>
    <w:p w14:paraId="6F800F52" w14:textId="77777777" w:rsidR="002539C8" w:rsidRPr="00991DF1" w:rsidRDefault="002539C8" w:rsidP="002539C8">
      <w:pPr>
        <w:pStyle w:val="ProductList-Body"/>
        <w:rPr>
          <w:lang w:val="es-ES"/>
        </w:rPr>
      </w:pPr>
      <w:r w:rsidRPr="00991DF1">
        <w:rPr>
          <w:lang w:val="es-ES"/>
        </w:rPr>
        <w:t>Al visualizar traducciones automáticas realizadas por Microsoft Translator, el Cliente proporcionará una notificación clara y razonable de que el texto fue traducido automáticamente por Microsoft Translator.</w:t>
      </w:r>
    </w:p>
    <w:p w14:paraId="1ED8BF9E" w14:textId="77777777" w:rsidR="002539C8" w:rsidRPr="00991DF1" w:rsidRDefault="002539C8" w:rsidP="002539C8">
      <w:pPr>
        <w:pStyle w:val="ProductList-Body"/>
        <w:rPr>
          <w:lang w:val="es-ES"/>
        </w:rPr>
      </w:pPr>
    </w:p>
    <w:p w14:paraId="7C3BC991" w14:textId="77777777" w:rsidR="002539C8" w:rsidRPr="00991DF1" w:rsidRDefault="002539C8" w:rsidP="002539C8">
      <w:pPr>
        <w:pStyle w:val="ProductList-ClauseHeading"/>
        <w:keepNext w:val="0"/>
        <w:rPr>
          <w:lang w:val="es-ES"/>
        </w:rPr>
      </w:pPr>
      <w:r w:rsidRPr="00991DF1">
        <w:rPr>
          <w:lang w:val="es-ES"/>
        </w:rPr>
        <w:t>Configuraciones y modelos personalizados inactivos de Cognitive Services</w:t>
      </w:r>
    </w:p>
    <w:p w14:paraId="1CB0B038" w14:textId="77777777" w:rsidR="002539C8" w:rsidRPr="00991DF1" w:rsidRDefault="002539C8" w:rsidP="002539C8">
      <w:pPr>
        <w:pStyle w:val="ProductList-Body"/>
        <w:rPr>
          <w:lang w:val="es-ES"/>
        </w:rPr>
      </w:pPr>
      <w:r w:rsidRPr="00991DF1">
        <w:rPr>
          <w:lang w:val="es-ES"/>
        </w:rPr>
        <w:t xml:space="preserve">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 </w:t>
      </w:r>
    </w:p>
    <w:p w14:paraId="41652797" w14:textId="77777777" w:rsidR="002539C8" w:rsidRPr="00991DF1" w:rsidRDefault="00604C40"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31" w:name="_Toc515559906"/>
      <w:r w:rsidRPr="00C65C86">
        <w:rPr>
          <w:lang w:val="es-ES"/>
        </w:rPr>
        <w:t>Microsoft Genomics</w:t>
      </w:r>
      <w:bookmarkEnd w:id="116"/>
      <w:bookmarkEnd w:id="131"/>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8"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604C40"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32" w:name="_Toc494738673"/>
      <w:bookmarkStart w:id="133" w:name="_Toc515559907"/>
      <w:r w:rsidRPr="00C65C86">
        <w:rPr>
          <w:lang w:val="es-ES"/>
        </w:rPr>
        <w:t xml:space="preserve">Visual Studio </w:t>
      </w:r>
      <w:r w:rsidR="005D7F87">
        <w:rPr>
          <w:lang w:val="es-ES"/>
        </w:rPr>
        <w:t>App</w:t>
      </w:r>
      <w:r w:rsidRPr="00C65C86">
        <w:rPr>
          <w:lang w:val="es-ES"/>
        </w:rPr>
        <w:t xml:space="preserve"> Center</w:t>
      </w:r>
      <w:bookmarkEnd w:id="132"/>
      <w:bookmarkEnd w:id="133"/>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605407">
      <w:pPr>
        <w:pStyle w:val="ProductList-Body"/>
        <w:rPr>
          <w:lang w:val="es-ES"/>
        </w:rPr>
      </w:pPr>
      <w:r w:rsidRPr="00C65C86">
        <w:rPr>
          <w:lang w:val="es-ES"/>
        </w:rPr>
        <w:t xml:space="preserve">La declaración de privacidad que se encuentra en </w:t>
      </w:r>
      <w:hyperlink r:id="rId39"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604C40"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34" w:name="_Toc515559908"/>
      <w:r w:rsidRPr="006D3651">
        <w:rPr>
          <w:lang w:val="es-ES"/>
        </w:rPr>
        <w:t>Planes de Microsoft Azure</w:t>
      </w:r>
      <w:bookmarkEnd w:id="117"/>
      <w:bookmarkEnd w:id="118"/>
      <w:bookmarkEnd w:id="134"/>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35" w:name="_Toc515559909"/>
      <w:r w:rsidR="00E85D56" w:rsidRPr="006D3651">
        <w:rPr>
          <w:lang w:val="es-ES"/>
        </w:rPr>
        <w:t>Azure Active Directory Basic</w:t>
      </w:r>
      <w:bookmarkEnd w:id="119"/>
      <w:bookmarkEnd w:id="120"/>
      <w:bookmarkEnd w:id="135"/>
    </w:p>
    <w:bookmarkEnd w:id="121"/>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36" w:name="AzureActiveDirectoryPremium"/>
      <w:r w:rsidRPr="006D3651">
        <w:rPr>
          <w:lang w:val="es-ES"/>
        </w:rPr>
        <w:tab/>
      </w:r>
      <w:bookmarkStart w:id="137" w:name="_Toc459970715"/>
      <w:bookmarkStart w:id="138" w:name="_Toc457466429"/>
      <w:bookmarkStart w:id="139" w:name="_Toc515559910"/>
      <w:r w:rsidRPr="006D3651">
        <w:rPr>
          <w:lang w:val="es-ES"/>
        </w:rPr>
        <w:t>Azure Active Directory Premium</w:t>
      </w:r>
      <w:bookmarkEnd w:id="137"/>
      <w:bookmarkEnd w:id="138"/>
      <w:bookmarkEnd w:id="139"/>
    </w:p>
    <w:bookmarkEnd w:id="136"/>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40" w:name="AzureInformationProtectionPremium"/>
      <w:r w:rsidRPr="006D3651">
        <w:rPr>
          <w:lang w:val="es-ES"/>
        </w:rPr>
        <w:tab/>
      </w:r>
      <w:bookmarkStart w:id="141" w:name="AzureRightsManagement"/>
      <w:bookmarkStart w:id="142" w:name="_Toc459970716"/>
      <w:bookmarkStart w:id="143" w:name="_Toc457466430"/>
      <w:bookmarkStart w:id="144" w:name="_Toc515559911"/>
      <w:r w:rsidRPr="006D3651">
        <w:rPr>
          <w:lang w:val="es-ES"/>
        </w:rPr>
        <w:t>Azure Information Protection</w:t>
      </w:r>
      <w:bookmarkEnd w:id="141"/>
      <w:r w:rsidRPr="006D3651">
        <w:rPr>
          <w:lang w:val="es-ES"/>
        </w:rPr>
        <w:t xml:space="preserve"> Premium</w:t>
      </w:r>
      <w:bookmarkEnd w:id="142"/>
      <w:bookmarkEnd w:id="143"/>
      <w:bookmarkEnd w:id="144"/>
    </w:p>
    <w:bookmarkEnd w:id="140"/>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6A214855" w:rsidR="00605407" w:rsidRPr="00C65C86" w:rsidRDefault="00605407" w:rsidP="00605407">
      <w:pPr>
        <w:pStyle w:val="ProductList-Offering1Heading"/>
        <w:rPr>
          <w:lang w:val="es-ES"/>
        </w:rPr>
      </w:pPr>
      <w:bookmarkStart w:id="145" w:name="_Toc388464308"/>
      <w:bookmarkStart w:id="146" w:name="Dynamics365"/>
      <w:bookmarkStart w:id="147" w:name="_Toc494738678"/>
      <w:bookmarkStart w:id="148" w:name="_Toc492329139"/>
      <w:bookmarkStart w:id="149" w:name="_Toc515559912"/>
      <w:bookmarkEnd w:id="122"/>
      <w:bookmarkEnd w:id="123"/>
      <w:bookmarkEnd w:id="124"/>
      <w:bookmarkEnd w:id="145"/>
      <w:r w:rsidRPr="00C65C86">
        <w:rPr>
          <w:lang w:val="es-ES"/>
        </w:rPr>
        <w:t>Microsoft Dynamics 365 Services</w:t>
      </w:r>
      <w:bookmarkEnd w:id="146"/>
      <w:bookmarkEnd w:id="147"/>
      <w:bookmarkEnd w:id="148"/>
      <w:bookmarkEnd w:id="149"/>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40"/>
          <w:footerReference w:type="first" r:id="rId41"/>
          <w:pgSz w:w="12240" w:h="15840"/>
          <w:pgMar w:top="1440" w:right="720" w:bottom="1440" w:left="720" w:header="720" w:footer="720" w:gutter="0"/>
          <w:cols w:space="720"/>
          <w:titlePg/>
          <w:docGrid w:linePitch="360"/>
        </w:sectPr>
      </w:pPr>
    </w:p>
    <w:p w14:paraId="19FCD444"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Case Management, edición Enterprise</w:t>
      </w:r>
    </w:p>
    <w:p w14:paraId="1367F179"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Customer Service, edición Enterprise</w:t>
      </w:r>
    </w:p>
    <w:p w14:paraId="15A76E59"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Field Services, edición Enterprise</w:t>
      </w:r>
    </w:p>
    <w:p w14:paraId="5341196F"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3798DA5"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93BB001"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1DC17FE"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Marketing</w:t>
      </w:r>
    </w:p>
    <w:p w14:paraId="639127E3"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Operations Activity, edición Enterprise</w:t>
      </w:r>
    </w:p>
    <w:p w14:paraId="52B42DA5"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Operations Device, edición Enterprise</w:t>
      </w:r>
    </w:p>
    <w:p w14:paraId="6547E848"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Project Service Automation, edición Enterprise</w:t>
      </w:r>
    </w:p>
    <w:p w14:paraId="12A70E17"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Retail, edición Enterprise</w:t>
      </w:r>
    </w:p>
    <w:p w14:paraId="2DD44C77" w14:textId="77777777" w:rsidR="00F8069A"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Sales, edición Enterprise</w:t>
      </w:r>
    </w:p>
    <w:p w14:paraId="44864F57"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6F9E9BD6"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edición Enterprise</w:t>
      </w:r>
    </w:p>
    <w:p w14:paraId="32CD5BC7"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Attract, edición Enterprise</w:t>
      </w:r>
    </w:p>
    <w:p w14:paraId="0B469EAA"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Onboard, edición Enterprise</w:t>
      </w:r>
    </w:p>
    <w:p w14:paraId="2F418A2B"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Team Members, edición Business</w:t>
      </w:r>
    </w:p>
    <w:p w14:paraId="005E661F"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Team Members, edición Enterprise</w:t>
      </w:r>
    </w:p>
    <w:p w14:paraId="312BDFB4" w14:textId="40806637" w:rsidR="00605407" w:rsidRPr="00C65C86" w:rsidRDefault="00F8069A" w:rsidP="00F8069A">
      <w:pPr>
        <w:pStyle w:val="ProductList-Body"/>
        <w:rPr>
          <w:lang w:val="es-ES"/>
        </w:rPr>
      </w:pPr>
      <w:r w:rsidRPr="00224174">
        <w:rPr>
          <w:rFonts w:asciiTheme="majorHAnsi" w:hAnsiTheme="majorHAnsi"/>
          <w:sz w:val="16"/>
          <w:szCs w:val="16"/>
          <w:lang w:val="es-ES_tradnl"/>
        </w:rPr>
        <w:t>Solución Microsoft Relationship Sales</w:t>
      </w:r>
    </w:p>
    <w:p w14:paraId="7B31BA0E" w14:textId="77777777" w:rsidR="00605407" w:rsidRPr="00C65C86" w:rsidRDefault="00605407" w:rsidP="00605407">
      <w:pPr>
        <w:pStyle w:val="ProductList-Body"/>
        <w:rPr>
          <w:rFonts w:asciiTheme="majorHAnsi" w:hAnsiTheme="majorHAnsi"/>
          <w:sz w:val="16"/>
          <w:szCs w:val="16"/>
          <w:lang w:val="es-ES"/>
        </w:rPr>
        <w:sectPr w:rsidR="00605407" w:rsidRPr="00C65C86"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605407">
      <w:pPr>
        <w:pStyle w:val="ProductList-Body"/>
        <w:pBdr>
          <w:top w:val="single" w:sz="4" w:space="1" w:color="BFBFBF" w:themeColor="background1" w:themeShade="BF"/>
        </w:pBdr>
        <w:rPr>
          <w:sz w:val="8"/>
          <w:szCs w:val="12"/>
          <w:lang w:val="es-ES"/>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2539C8">
      <w:pPr>
        <w:pStyle w:val="ProductList-Body"/>
        <w:keepNext/>
        <w:tabs>
          <w:tab w:val="clear" w:pos="158"/>
          <w:tab w:val="left" w:pos="360"/>
        </w:tabs>
        <w:rPr>
          <w:lang w:val="es-ES"/>
        </w:rPr>
      </w:pPr>
      <w:r w:rsidRPr="006D3651">
        <w:rPr>
          <w:b/>
          <w:color w:val="00188F"/>
          <w:lang w:val="es-ES"/>
        </w:rPr>
        <w:t>Usuarios Externos</w:t>
      </w:r>
    </w:p>
    <w:p w14:paraId="492F58AB" w14:textId="77777777" w:rsidR="00605407" w:rsidRPr="00C65C86" w:rsidRDefault="00605407" w:rsidP="00605407">
      <w:pPr>
        <w:pStyle w:val="ProductList-Body"/>
        <w:tabs>
          <w:tab w:val="clear" w:pos="158"/>
          <w:tab w:val="left" w:pos="360"/>
        </w:tabs>
        <w:rPr>
          <w:lang w:val="es-ES"/>
        </w:rPr>
      </w:pPr>
      <w:r w:rsidRPr="00C65C86">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Microsoft Dynamics 365 for Talent, Microsoft Dynamics 365 for Talent: Attract o Microsoft Dynamics 365 for Talent: Onboard.</w:t>
      </w:r>
    </w:p>
    <w:p w14:paraId="5AE00CD7" w14:textId="5B79F52E" w:rsidR="009876E5" w:rsidRDefault="009876E5" w:rsidP="00605407">
      <w:pPr>
        <w:pStyle w:val="ProductList-Body"/>
        <w:tabs>
          <w:tab w:val="clear" w:pos="158"/>
          <w:tab w:val="left" w:pos="360"/>
        </w:tabs>
        <w:rPr>
          <w:sz w:val="16"/>
          <w:szCs w:val="16"/>
          <w:lang w:val="es-ES"/>
        </w:rPr>
      </w:pPr>
    </w:p>
    <w:p w14:paraId="06B15B12" w14:textId="77777777" w:rsidR="00F8069A" w:rsidRPr="00224174" w:rsidRDefault="00F8069A" w:rsidP="00F8069A">
      <w:pPr>
        <w:pStyle w:val="ProductList-ClauseHeading"/>
        <w:rPr>
          <w:lang w:val="es-ES_tradnl"/>
        </w:rPr>
      </w:pPr>
      <w:r w:rsidRPr="00224174">
        <w:rPr>
          <w:lang w:val="es-ES_tradnl"/>
        </w:rPr>
        <w:t>Portal de Administración</w:t>
      </w:r>
    </w:p>
    <w:p w14:paraId="5CFF801A" w14:textId="77777777" w:rsidR="00F8069A" w:rsidRPr="00224174" w:rsidRDefault="00F8069A" w:rsidP="00F8069A">
      <w:pPr>
        <w:pStyle w:val="ProductList-Body"/>
        <w:rPr>
          <w:lang w:val="es-ES_tradnl"/>
        </w:rPr>
      </w:pPr>
      <w:r w:rsidRPr="00224174">
        <w:rPr>
          <w:lang w:val="es-ES_tradnl"/>
        </w:rPr>
        <w:t>Microsoft Dynamics 365 for Finance and Operations, Microsoft Dynamics 365 for Retail y Microsoft Dynamics 365 for Talent permiten a los Clientes implementar y administrar el Servicio Online a través de los Servicios de Ciclo de Vida de Microsoft Dynamics (o su sucesor), que están sujetos a términos independientes.</w:t>
      </w:r>
    </w:p>
    <w:p w14:paraId="50E258FC" w14:textId="77777777" w:rsidR="00F8069A" w:rsidRPr="00224174" w:rsidRDefault="00F8069A" w:rsidP="00F8069A">
      <w:pPr>
        <w:pStyle w:val="ProductList-Body"/>
        <w:rPr>
          <w:lang w:val="es-ES_tradnl"/>
        </w:rPr>
      </w:pPr>
    </w:p>
    <w:p w14:paraId="167C98D6" w14:textId="77777777" w:rsidR="00F8069A" w:rsidRPr="00224174" w:rsidRDefault="00F8069A" w:rsidP="00F8069A">
      <w:pPr>
        <w:pStyle w:val="ProductList-ClauseHeading"/>
        <w:rPr>
          <w:lang w:val="es-ES_tradnl"/>
        </w:rPr>
      </w:pPr>
      <w:r w:rsidRPr="00224174">
        <w:rPr>
          <w:lang w:val="es-ES_tradnl"/>
        </w:rPr>
        <w:t>Implementaciones mixtas de los servicios de Microsoft Dynamics 365</w:t>
      </w:r>
    </w:p>
    <w:p w14:paraId="450002B0" w14:textId="77777777" w:rsidR="00F8069A" w:rsidRPr="00224174" w:rsidRDefault="00F8069A" w:rsidP="00F8069A">
      <w:pPr>
        <w:pStyle w:val="ProductList-Body"/>
        <w:rPr>
          <w:lang w:val="es-ES_tradnl"/>
        </w:rPr>
      </w:pPr>
      <w:r w:rsidRPr="00224174">
        <w:rPr>
          <w:lang w:val="es-ES_tradnl"/>
        </w:rPr>
        <w:t>Los Clientes que deseen mezclar (i) Microsoft Dynamics 365 for Sales Professional y Microsoft Dynamics 365 for Sales Enterprise; o (ii) Microsoft Dynamics 365 Business Central y Microsoft Dynamics 365 for Unified Operations pueden hacerlo si:</w:t>
      </w:r>
    </w:p>
    <w:p w14:paraId="2C73F594"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 xml:space="preserve">Cada Servicio Online se implementa bajo una instancia independiente, </w:t>
      </w:r>
    </w:p>
    <w:p w14:paraId="77A0E7DC"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Todos los usuarios que acceden a la instancia tienen licencia con la opción única de Servicio Online; y</w:t>
      </w:r>
    </w:p>
    <w:p w14:paraId="72EBCC7E"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Ningún usuario tiene acceso directo o indirecto a instancias implementadas con el otro Servicio Online</w:t>
      </w:r>
    </w:p>
    <w:p w14:paraId="5B10FB6D" w14:textId="77777777" w:rsidR="00F8069A" w:rsidRPr="00224174" w:rsidRDefault="00F8069A" w:rsidP="00F8069A">
      <w:pPr>
        <w:pStyle w:val="ProductList-Body"/>
        <w:rPr>
          <w:lang w:val="es-ES_tradnl"/>
        </w:rPr>
      </w:pPr>
    </w:p>
    <w:p w14:paraId="358A75F7" w14:textId="77777777" w:rsidR="00F8069A" w:rsidRPr="00224174" w:rsidRDefault="00F8069A" w:rsidP="00F8069A">
      <w:pPr>
        <w:pStyle w:val="ProductList-ClauseHeading"/>
        <w:tabs>
          <w:tab w:val="clear" w:pos="360"/>
          <w:tab w:val="left" w:pos="0"/>
        </w:tabs>
        <w:ind w:left="360" w:hanging="360"/>
        <w:rPr>
          <w:lang w:val="es-ES_tradnl"/>
        </w:rPr>
      </w:pPr>
      <w:r w:rsidRPr="00224174">
        <w:rPr>
          <w:lang w:val="es-ES_tradnl"/>
        </w:rPr>
        <w:t>Microsoft Dynamics 365 for Marketing</w:t>
      </w:r>
    </w:p>
    <w:p w14:paraId="1BDC57C1"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Acuerdo de Nivel de Servicio</w:t>
      </w:r>
    </w:p>
    <w:p w14:paraId="6F1F447A"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lang w:val="es-ES_tradnl"/>
        </w:rPr>
        <w:t>No existe SLA para Microsoft Dynamics 365 for Marketing.</w:t>
      </w:r>
    </w:p>
    <w:p w14:paraId="1D92F375" w14:textId="77777777" w:rsidR="00F8069A" w:rsidRPr="00224174" w:rsidRDefault="00F8069A" w:rsidP="00F8069A">
      <w:pPr>
        <w:pStyle w:val="ProductList-Body"/>
        <w:tabs>
          <w:tab w:val="clear" w:pos="158"/>
          <w:tab w:val="left" w:pos="90"/>
          <w:tab w:val="left" w:pos="270"/>
        </w:tabs>
        <w:ind w:left="518" w:hanging="360"/>
        <w:rPr>
          <w:lang w:val="es-ES_tradnl"/>
        </w:rPr>
      </w:pPr>
    </w:p>
    <w:p w14:paraId="2992A227"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Leyes Promocionales, Reglamentos y Estándares de la Industria</w:t>
      </w:r>
    </w:p>
    <w:p w14:paraId="7963730D" w14:textId="77777777" w:rsidR="00F8069A" w:rsidRPr="00224174" w:rsidRDefault="00F8069A" w:rsidP="00F8069A">
      <w:pPr>
        <w:pStyle w:val="ProductList-Body"/>
        <w:tabs>
          <w:tab w:val="clear" w:pos="158"/>
          <w:tab w:val="left" w:pos="90"/>
          <w:tab w:val="left" w:pos="270"/>
        </w:tabs>
        <w:ind w:left="180"/>
        <w:rPr>
          <w:lang w:val="es-ES_tradnl"/>
        </w:rPr>
      </w:pPr>
      <w:r w:rsidRPr="00224174">
        <w:rPr>
          <w:lang w:val="es-ES_tradnl"/>
        </w:rPr>
        <w:t xml:space="preserve">Microsoft no asume ninguna responsabilidad con respecto al cumplimiento por parte del Cliente de ninguna ley, reglamento o estándar de la industria aplicable que rija la transmisión de comunicaciones promocionales del Cliente. </w:t>
      </w:r>
    </w:p>
    <w:p w14:paraId="70BFBC8D" w14:textId="77777777" w:rsidR="00F8069A" w:rsidRPr="00F8069A" w:rsidRDefault="00F8069A" w:rsidP="00605407">
      <w:pPr>
        <w:pStyle w:val="ProductList-Body"/>
        <w:tabs>
          <w:tab w:val="clear" w:pos="158"/>
          <w:tab w:val="left" w:pos="360"/>
        </w:tabs>
        <w:rPr>
          <w:sz w:val="16"/>
          <w:szCs w:val="16"/>
          <w:lang w:val="es-ES_tradnl"/>
        </w:rPr>
      </w:pPr>
    </w:p>
    <w:p w14:paraId="60596D58" w14:textId="77777777" w:rsidR="009876E5" w:rsidRPr="006D3651" w:rsidRDefault="009876E5" w:rsidP="00605407">
      <w:pPr>
        <w:pStyle w:val="ProductList-ClauseHeading"/>
        <w:rPr>
          <w:lang w:val="es-ES"/>
        </w:rPr>
      </w:pPr>
      <w:r w:rsidRPr="006D3651">
        <w:rPr>
          <w:lang w:val="es-ES"/>
        </w:rPr>
        <w:t>Plan de Operaciones Unificadas de Microsoft Dynamics 365</w:t>
      </w:r>
    </w:p>
    <w:p w14:paraId="61C4AF9E" w14:textId="2779C6FE"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77777777" w:rsidR="00605407" w:rsidRPr="008558F8" w:rsidRDefault="00605407" w:rsidP="00605407">
      <w:pPr>
        <w:pStyle w:val="ProductList-Body"/>
        <w:tabs>
          <w:tab w:val="left" w:pos="360"/>
        </w:tabs>
      </w:pPr>
      <w:r w:rsidRPr="008558F8">
        <w:rPr>
          <w:b/>
          <w:color w:val="00188F"/>
        </w:rPr>
        <w:t>Microsoft Dynamics 365 for Talent, Microsoft Dynamics 365 for Talent: Attract y Microsoft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2DE51411" w14:textId="77777777" w:rsidR="00F8069A" w:rsidRPr="00224174" w:rsidRDefault="00F8069A" w:rsidP="00F8069A">
      <w:pPr>
        <w:pStyle w:val="ProductList-ClauseHeading"/>
        <w:rPr>
          <w:lang w:val="es-ES_tradnl"/>
        </w:rPr>
      </w:pPr>
      <w:r w:rsidRPr="00224174">
        <w:rPr>
          <w:lang w:val="es-ES_tradnl"/>
        </w:rPr>
        <w:t>Derechos de uso de servidor para SL de usuario de Dynamics 365, desde los SL de usuario de SA y los SL de usuario de complementos</w:t>
      </w:r>
    </w:p>
    <w:p w14:paraId="483F8E37" w14:textId="77777777" w:rsidR="00F8069A" w:rsidRPr="00224174" w:rsidRDefault="00F8069A" w:rsidP="00F8069A">
      <w:pPr>
        <w:pStyle w:val="ProductList-Body"/>
        <w:rPr>
          <w:lang w:val="es-ES_tradnl"/>
        </w:rPr>
      </w:pPr>
      <w:r w:rsidRPr="00224174">
        <w:rPr>
          <w:lang w:val="es-ES_tradnl"/>
        </w:rPr>
        <w:t>Las siguientes disposiciones de los derechos de uso de servidor no se aplican a los Clientes con licencia para Microsoft Dynamics 365 for Sales Professional, Microsoft Dynamics 365 for Marketing, Microsoft Dynamics 365 Business Central, Microsoft Dynamics 365 for Talent: Attract, Microsoft Dynamics 365 for Talent: Onboard ni para los Clientes con licencia para los servicios online de Dynamics 365 en Open License, Open Value y Open Value Subscription.</w:t>
      </w:r>
    </w:p>
    <w:p w14:paraId="30DAA555" w14:textId="77777777" w:rsidR="009876E5" w:rsidRPr="00F8069A" w:rsidRDefault="009876E5" w:rsidP="00605407">
      <w:pPr>
        <w:pStyle w:val="ProductList-Body"/>
        <w:rPr>
          <w:sz w:val="16"/>
          <w:szCs w:val="16"/>
          <w:lang w:val="es-ES_tradnl"/>
        </w:rPr>
      </w:pPr>
    </w:p>
    <w:p w14:paraId="4F05779C" w14:textId="77777777" w:rsidR="009876E5" w:rsidRPr="00014EC0" w:rsidRDefault="009876E5" w:rsidP="00605407">
      <w:pPr>
        <w:pStyle w:val="ProductList-Body"/>
        <w:ind w:left="180"/>
      </w:pPr>
      <w:r w:rsidRPr="00014EC0">
        <w:rPr>
          <w:b/>
          <w:color w:val="0072C6"/>
        </w:rPr>
        <w:t>Microsoft Dynamics 365 for Operations On-premises Server</w:t>
      </w:r>
    </w:p>
    <w:p w14:paraId="1FCA6B53"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BFB609C" w14:textId="77777777" w:rsidR="009876E5" w:rsidRPr="006D3651" w:rsidRDefault="009876E5" w:rsidP="00605407">
      <w:pPr>
        <w:pStyle w:val="ProductList-Body"/>
        <w:tabs>
          <w:tab w:val="clear" w:pos="158"/>
          <w:tab w:val="left" w:pos="180"/>
        </w:tabs>
        <w:ind w:left="180"/>
        <w:rPr>
          <w:lang w:val="es-ES"/>
        </w:rPr>
      </w:pPr>
      <w:r w:rsidRPr="006D3651">
        <w:rPr>
          <w:b/>
          <w:color w:val="0072C6"/>
          <w:lang w:val="es-ES"/>
        </w:rPr>
        <w:t>Microsoft Dynamics 365 On-premises Server</w:t>
      </w:r>
    </w:p>
    <w:p w14:paraId="05B61F4F"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605407">
      <w:pPr>
        <w:pStyle w:val="ProductList-Body"/>
        <w:numPr>
          <w:ilvl w:val="0"/>
          <w:numId w:val="44"/>
        </w:numPr>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605407">
      <w:pPr>
        <w:pStyle w:val="ProductList-Body"/>
        <w:numPr>
          <w:ilvl w:val="0"/>
          <w:numId w:val="44"/>
        </w:numPr>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605407">
      <w:pPr>
        <w:pStyle w:val="ProductList-Body"/>
        <w:numPr>
          <w:ilvl w:val="0"/>
          <w:numId w:val="44"/>
        </w:numPr>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605407">
      <w:pPr>
        <w:pStyle w:val="ProductList-Body"/>
        <w:numPr>
          <w:ilvl w:val="0"/>
          <w:numId w:val="44"/>
        </w:numPr>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8558F8" w:rsidRDefault="00605407" w:rsidP="00605407">
      <w:pPr>
        <w:pStyle w:val="ProductList-Body"/>
      </w:pPr>
      <w:r w:rsidRPr="008558F8">
        <w:rPr>
          <w:b/>
          <w:color w:val="00188F"/>
        </w:rPr>
        <w:t>Solución Microsoft Relationship Sales</w:t>
      </w:r>
    </w:p>
    <w:p w14:paraId="09B7ADE6" w14:textId="77777777" w:rsidR="00605407" w:rsidRPr="00C65C86" w:rsidRDefault="00605407" w:rsidP="00605407">
      <w:pPr>
        <w:pStyle w:val="ProductList-Body"/>
        <w:rPr>
          <w:lang w:val="es-ES"/>
        </w:rPr>
      </w:pPr>
      <w:r w:rsidRPr="008558F8">
        <w:t xml:space="preserve">La solución Microsoft Relationship Sales incluye Microsoft Dynamics 365 for Sales, Enterprise Edition y LinkedIn Sales Navigator, Enterprise Edition. </w:t>
      </w:r>
      <w:r w:rsidRPr="00C65C86">
        <w:rPr>
          <w:lang w:val="es-ES"/>
        </w:rPr>
        <w:t>LinkedIn Sales Navigator, Enterprise Edition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2"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3"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4"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50" w:name="_Toc459970722"/>
      <w:bookmarkStart w:id="151" w:name="MicrosoftSocialEngagement"/>
      <w:r w:rsidRPr="006D3651">
        <w:rPr>
          <w:b/>
          <w:color w:val="00188F"/>
          <w:lang w:val="es-ES"/>
        </w:rPr>
        <w:t>Microsoft Social Engagement</w:t>
      </w:r>
      <w:bookmarkEnd w:id="150"/>
    </w:p>
    <w:bookmarkEnd w:id="151"/>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8558F8" w:rsidRDefault="00B9746A" w:rsidP="00605407">
      <w:pPr>
        <w:pStyle w:val="ProductList-Body"/>
        <w:ind w:left="180"/>
        <w:rPr>
          <w:lang w:val="es-ES"/>
        </w:rPr>
      </w:pPr>
      <w:r w:rsidRPr="008558F8">
        <w:rPr>
          <w:lang w:val="es-ES"/>
        </w:rPr>
        <w:t>No existe SLA para Microsoft Social Engagement.</w:t>
      </w:r>
    </w:p>
    <w:p w14:paraId="79F41429" w14:textId="77777777" w:rsidR="00B9746A" w:rsidRPr="008558F8" w:rsidRDefault="00B9746A" w:rsidP="00605407">
      <w:pPr>
        <w:pStyle w:val="ProductList-Body"/>
        <w:tabs>
          <w:tab w:val="clear" w:pos="158"/>
          <w:tab w:val="left" w:pos="360"/>
        </w:tabs>
        <w:rPr>
          <w:lang w:val="es-ES"/>
        </w:rPr>
      </w:pPr>
    </w:p>
    <w:p w14:paraId="6783AD3E" w14:textId="77777777" w:rsidR="002539C8" w:rsidRPr="00991DF1" w:rsidRDefault="002539C8" w:rsidP="002539C8">
      <w:pPr>
        <w:pStyle w:val="ProductList-Body"/>
        <w:tabs>
          <w:tab w:val="clear" w:pos="158"/>
          <w:tab w:val="left" w:pos="360"/>
        </w:tabs>
        <w:ind w:left="180"/>
        <w:rPr>
          <w:b/>
          <w:color w:val="0072C6"/>
          <w:lang w:val="es-ES"/>
        </w:rPr>
      </w:pPr>
      <w:r w:rsidRPr="00991DF1">
        <w:rPr>
          <w:b/>
          <w:color w:val="0072C6"/>
          <w:lang w:val="es-ES"/>
        </w:rPr>
        <w:t>Contenido Social obtenido con Microsoft Social Engagement</w:t>
      </w:r>
    </w:p>
    <w:p w14:paraId="419A0707" w14:textId="77777777" w:rsidR="002539C8" w:rsidRDefault="002539C8" w:rsidP="002539C8">
      <w:pPr>
        <w:pStyle w:val="ProductList-Body"/>
        <w:tabs>
          <w:tab w:val="clear" w:pos="158"/>
          <w:tab w:val="left" w:pos="360"/>
        </w:tabs>
        <w:ind w:left="180"/>
      </w:pPr>
      <w:r w:rsidRPr="00991DF1">
        <w:rPr>
          <w:lang w:val="es-ES"/>
        </w:rPr>
        <w:t xml:space="preserve">El Contenido Social es contenido proporcionado por los medios sociales (como Twitter, Facebook y YouTube) y los servicios de indexación o de agregación de datos en respuesta a consultas de búsqueda del Cliente ejecutadas en Microsoft Social Engagement. El Contenido social no son Datos del Cliente. Los Datos del Cliente utilizados para configurar o iniciar consultas de búsqueda ejecutadas en nombre del Cliente se pueden compartir con terceros para propósitos de recuperación de Contenido Social. El Cliente puede usar el Contenido Social solo para sus fines empresariales internos. El Cliente no puede utilizar Contenido Social para fines de vigilancia. Es posible que los Clientes del sector público tengan un acceso limitado al Contenido Social. </w:t>
      </w:r>
      <w:r>
        <w:t>Microsoft se reserva el derecho de:</w:t>
      </w:r>
    </w:p>
    <w:p w14:paraId="4D0C79C6" w14:textId="77777777" w:rsidR="002539C8" w:rsidRPr="00991DF1" w:rsidRDefault="002539C8" w:rsidP="002539C8">
      <w:pPr>
        <w:pStyle w:val="ProductList-Body"/>
        <w:numPr>
          <w:ilvl w:val="0"/>
          <w:numId w:val="13"/>
        </w:numPr>
        <w:tabs>
          <w:tab w:val="clear" w:pos="158"/>
          <w:tab w:val="left" w:pos="180"/>
        </w:tabs>
        <w:ind w:left="810" w:hanging="270"/>
        <w:rPr>
          <w:lang w:val="es-ES"/>
        </w:rPr>
      </w:pPr>
      <w:r w:rsidRPr="00991DF1">
        <w:rPr>
          <w:lang w:val="es-ES"/>
        </w:rPr>
        <w:t xml:space="preserve">almacenar el Contenido Social en una base de datos combinada con contenidos agregados de otras fuentes por otros licenciatarios; </w:t>
      </w:r>
    </w:p>
    <w:p w14:paraId="72A87FC9" w14:textId="77777777" w:rsidR="002539C8" w:rsidRPr="00991DF1" w:rsidRDefault="002539C8" w:rsidP="002539C8">
      <w:pPr>
        <w:pStyle w:val="ProductList-Body"/>
        <w:numPr>
          <w:ilvl w:val="0"/>
          <w:numId w:val="13"/>
        </w:numPr>
        <w:tabs>
          <w:tab w:val="clear" w:pos="158"/>
          <w:tab w:val="left" w:pos="180"/>
        </w:tabs>
        <w:spacing w:before="40"/>
        <w:ind w:left="810" w:hanging="274"/>
        <w:rPr>
          <w:lang w:val="es-ES"/>
        </w:rPr>
      </w:pPr>
      <w:r w:rsidRPr="00991DF1">
        <w:rPr>
          <w:lang w:val="es-ES"/>
        </w:rPr>
        <w:t xml:space="preserve">obtener acceso, editar o eliminar Contenido Social con cualquier finalidad; </w:t>
      </w:r>
    </w:p>
    <w:p w14:paraId="453B4093" w14:textId="77777777" w:rsidR="002539C8" w:rsidRPr="00991DF1" w:rsidRDefault="002539C8" w:rsidP="002539C8">
      <w:pPr>
        <w:pStyle w:val="ProductList-Body"/>
        <w:numPr>
          <w:ilvl w:val="0"/>
          <w:numId w:val="13"/>
        </w:numPr>
        <w:spacing w:before="40"/>
        <w:ind w:left="810" w:hanging="274"/>
        <w:rPr>
          <w:lang w:val="es-ES"/>
        </w:rPr>
      </w:pPr>
      <w:r w:rsidRPr="00991DF1">
        <w:rPr>
          <w:lang w:val="es-ES"/>
        </w:rPr>
        <w:t xml:space="preserve">indicar al Cliente que edite o elimine Contenido Social; limitar la posibilidad del Cliente de exportar o transferir Contenido Social; y eliminar o restringir el acceso posterior al Contenido Social una vez que el Servicio Online ha terminado o expirado. </w:t>
      </w:r>
    </w:p>
    <w:p w14:paraId="499BD19E" w14:textId="77777777" w:rsidR="00B9746A"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52" w:name="_Toc515559913"/>
      <w:bookmarkStart w:id="153" w:name="O365Services"/>
      <w:r w:rsidRPr="006D3651">
        <w:rPr>
          <w:lang w:val="es-ES"/>
        </w:rPr>
        <w:t>Servicios de Office 365</w:t>
      </w:r>
      <w:bookmarkEnd w:id="152"/>
    </w:p>
    <w:bookmarkEnd w:id="153"/>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54" w:name="CoreFeaturesforOffice365Services"/>
      <w:r w:rsidRPr="006D3651">
        <w:rPr>
          <w:b/>
          <w:color w:val="00188F"/>
          <w:lang w:val="es-ES"/>
        </w:rPr>
        <w:t>Características Básicas de los Servicios de Office 365</w:t>
      </w:r>
    </w:p>
    <w:bookmarkEnd w:id="154"/>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2C49424" w14:textId="77777777" w:rsidR="002539C8" w:rsidRPr="002539C8" w:rsidRDefault="002539C8" w:rsidP="002539C8">
      <w:pPr>
        <w:pStyle w:val="ProductList-Body"/>
        <w:rPr>
          <w:b/>
          <w:color w:val="00188F"/>
          <w:lang w:val="es-ES_tradnl"/>
        </w:rPr>
      </w:pPr>
      <w:bookmarkStart w:id="155" w:name="MicrosoftTeams"/>
      <w:r w:rsidRPr="002539C8">
        <w:rPr>
          <w:b/>
          <w:color w:val="00188F"/>
          <w:lang w:val="es-ES_tradnl"/>
        </w:rPr>
        <w:t>Microsoft Teams</w:t>
      </w:r>
      <w:bookmarkEnd w:id="155"/>
    </w:p>
    <w:p w14:paraId="5CCDA223" w14:textId="43721712"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604C40"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56" w:name="ExchangeOnline"/>
      <w:r w:rsidRPr="006D3651">
        <w:rPr>
          <w:lang w:val="es-ES"/>
        </w:rPr>
        <w:tab/>
      </w:r>
      <w:bookmarkStart w:id="157" w:name="_Toc515559914"/>
      <w:r w:rsidRPr="006D3651">
        <w:rPr>
          <w:lang w:val="es-ES"/>
        </w:rPr>
        <w:t>Exchange Online</w:t>
      </w:r>
      <w:bookmarkEnd w:id="157"/>
    </w:p>
    <w:p w14:paraId="504B85AD" w14:textId="77777777" w:rsidR="00E93FD0" w:rsidRPr="006D3651" w:rsidRDefault="00E93FD0" w:rsidP="00605407">
      <w:pPr>
        <w:pStyle w:val="ProductList-Offering1"/>
        <w:keepNext/>
        <w:rPr>
          <w:lang w:val="es-ES"/>
        </w:rPr>
        <w:sectPr w:rsidR="00E93FD0" w:rsidRPr="006D3651" w:rsidSect="00E275D6">
          <w:footerReference w:type="first" r:id="rId45"/>
          <w:type w:val="continuous"/>
          <w:pgSz w:w="12240" w:h="15840"/>
          <w:pgMar w:top="1440" w:right="720" w:bottom="1440" w:left="720" w:header="720" w:footer="720" w:gutter="0"/>
          <w:cols w:space="720"/>
          <w:titlePg/>
          <w:docGrid w:linePitch="360"/>
        </w:sectPr>
      </w:pPr>
    </w:p>
    <w:bookmarkEnd w:id="156"/>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Exchange Online</w:t>
      </w:r>
    </w:p>
    <w:p w14:paraId="14698201"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8558F8" w:rsidRDefault="00E275D6" w:rsidP="00605407">
      <w:pPr>
        <w:pStyle w:val="ProductList-Offering2"/>
        <w:sectPr w:rsidR="00E275D6" w:rsidRPr="008558F8"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8285BAE" w14:textId="77777777" w:rsidR="00F62C11" w:rsidRPr="00F03232" w:rsidRDefault="00F62C11" w:rsidP="00F62C11">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6F4D5951" w14:textId="77777777"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58" w:name="_Toc423959249"/>
      <w:r>
        <w:rPr>
          <w:b/>
          <w:color w:val="00188F"/>
          <w:lang w:val="es-ES"/>
        </w:rPr>
        <w:t>Acuerdo</w:t>
      </w:r>
      <w:r w:rsidR="002C5473" w:rsidRPr="006D3651">
        <w:rPr>
          <w:b/>
          <w:color w:val="00188F"/>
          <w:lang w:val="es-ES"/>
        </w:rPr>
        <w:t xml:space="preserve"> de Nivel de Servicio</w:t>
      </w:r>
      <w:bookmarkEnd w:id="158"/>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25BF6856" w:rsidR="00862C50" w:rsidRPr="006D3651" w:rsidRDefault="002539C8" w:rsidP="00605407">
      <w:pPr>
        <w:pStyle w:val="ProductList-Offering2Heading"/>
        <w:rPr>
          <w:lang w:val="es-ES"/>
        </w:rPr>
      </w:pPr>
      <w:bookmarkStart w:id="159" w:name="Office365Applications"/>
      <w:bookmarkStart w:id="160" w:name="O365Applications"/>
      <w:r>
        <w:rPr>
          <w:lang w:val="es-ES"/>
        </w:rPr>
        <w:tab/>
      </w:r>
      <w:bookmarkStart w:id="161" w:name="_Toc515559915"/>
      <w:r w:rsidR="00862C50" w:rsidRPr="006D3651">
        <w:rPr>
          <w:lang w:val="es-ES"/>
        </w:rPr>
        <w:t>Aplicaciones de Office 365</w:t>
      </w:r>
      <w:bookmarkEnd w:id="161"/>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2D468894" w14:textId="77777777" w:rsidR="00F8069A" w:rsidRDefault="00F8069A" w:rsidP="00F8069A">
      <w:pPr>
        <w:pStyle w:val="ProductList-Body"/>
        <w:tabs>
          <w:tab w:val="clear" w:pos="158"/>
          <w:tab w:val="left" w:pos="180"/>
        </w:tabs>
      </w:pPr>
      <w:r w:rsidRPr="00224174">
        <w:rPr>
          <w:lang w:val="es-ES_tradnl"/>
        </w:rPr>
        <w:t xml:space="preserve">Cada usuario al cual el Cliente asigne una SL de Usuario debe contar con una cuenta profesional o educativa con la finalidad de utilizar el software proporcionado con la suscripción. </w:t>
      </w:r>
      <w:r>
        <w:t>Estos usuarios:</w:t>
      </w:r>
    </w:p>
    <w:p w14:paraId="6E8D3197" w14:textId="77777777" w:rsidR="00F52910" w:rsidRPr="00382A48" w:rsidRDefault="00F52910" w:rsidP="00F52910">
      <w:pPr>
        <w:pStyle w:val="ProductList-Body"/>
        <w:numPr>
          <w:ilvl w:val="0"/>
          <w:numId w:val="41"/>
        </w:numPr>
        <w:ind w:left="450" w:hanging="270"/>
        <w:rPr>
          <w:lang w:val="es-ES"/>
        </w:rPr>
      </w:pPr>
      <w:r w:rsidRPr="00382A48">
        <w:rPr>
          <w:lang w:val="es-ES"/>
        </w:rPr>
        <w:t>pueden activar el software que se proporciona con la SL en un máximo de cinco OSE simultáneos para uso local o remoto;</w:t>
      </w:r>
    </w:p>
    <w:p w14:paraId="39B452C9" w14:textId="77777777" w:rsidR="00F52910" w:rsidRPr="00382A48" w:rsidRDefault="00F52910" w:rsidP="00F52910">
      <w:pPr>
        <w:pStyle w:val="ProductList-Body"/>
        <w:numPr>
          <w:ilvl w:val="0"/>
          <w:numId w:val="41"/>
        </w:numPr>
        <w:spacing w:before="40"/>
        <w:ind w:left="450" w:hanging="274"/>
        <w:rPr>
          <w:lang w:val="es-ES"/>
        </w:rPr>
      </w:pPr>
      <w:r w:rsidRPr="00382A48">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7" w:history="1">
        <w:r w:rsidRPr="00382A48">
          <w:rPr>
            <w:rStyle w:val="Hyperlink"/>
            <w:lang w:val="es-ES"/>
          </w:rPr>
          <w:t>www.office.com/sca</w:t>
        </w:r>
      </w:hyperlink>
      <w:r w:rsidRPr="00382A48">
        <w:rPr>
          <w:lang w:val="es-ES"/>
        </w:rPr>
        <w:t>.</w:t>
      </w:r>
      <w:r w:rsidRPr="00382A48">
        <w:rPr>
          <w:color w:val="1F497D"/>
          <w:lang w:val="es-ES"/>
        </w:rPr>
        <w:t xml:space="preserve"> </w:t>
      </w:r>
      <w:r w:rsidRPr="00382A48">
        <w:rPr>
          <w:lang w:val="es-ES"/>
        </w:rPr>
        <w:t>Para este derecho de uso, “usuario de red” es un servidor de hardware físico exclusivamente dedicado al uso del Cliente. Esta disposición de activación en equipos compartidos no se aplica a los Clientes con licencia para Office 365 Business y</w:t>
      </w:r>
    </w:p>
    <w:p w14:paraId="55D8B645" w14:textId="192F6956" w:rsidR="00F52910" w:rsidRDefault="00F52910" w:rsidP="00F52910">
      <w:pPr>
        <w:pStyle w:val="ProductList-Body"/>
        <w:numPr>
          <w:ilvl w:val="0"/>
          <w:numId w:val="41"/>
        </w:numPr>
        <w:spacing w:before="40"/>
        <w:ind w:left="461" w:hanging="274"/>
        <w:rPr>
          <w:lang w:val="es-ES"/>
        </w:rPr>
      </w:pPr>
      <w:r w:rsidRPr="00382A48">
        <w:rPr>
          <w:lang w:val="es-ES"/>
        </w:rPr>
        <w:t>debe conectar a Internet cada dispositivo en el que el usuario haya instalado el software al menos una vez cada 30 días o podría verse afectada la funcionalidad del software.</w:t>
      </w:r>
    </w:p>
    <w:p w14:paraId="5E4B09F2" w14:textId="77777777" w:rsidR="00F8069A" w:rsidRPr="00224174" w:rsidRDefault="00F8069A" w:rsidP="00F8069A">
      <w:pPr>
        <w:pStyle w:val="ProductList-Body"/>
        <w:numPr>
          <w:ilvl w:val="0"/>
          <w:numId w:val="41"/>
        </w:numPr>
        <w:spacing w:before="40"/>
        <w:ind w:left="450" w:hanging="274"/>
        <w:rPr>
          <w:lang w:val="es-ES_tradnl"/>
        </w:rPr>
      </w:pPr>
      <w:r w:rsidRPr="00224174">
        <w:rPr>
          <w:lang w:val="es-ES_tradnl"/>
        </w:rPr>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3C202356" w14:textId="77777777" w:rsidR="00EA2FAC" w:rsidRPr="006D3651" w:rsidRDefault="00EA2FAC" w:rsidP="00605407">
      <w:pPr>
        <w:pStyle w:val="ProductList-Body"/>
        <w:ind w:left="180"/>
        <w:rPr>
          <w:lang w:val="es-ES"/>
        </w:rPr>
      </w:pPr>
    </w:p>
    <w:p w14:paraId="2B7218C1" w14:textId="77777777" w:rsidR="002539C8" w:rsidRPr="002539C8" w:rsidRDefault="002539C8" w:rsidP="002539C8">
      <w:pPr>
        <w:pStyle w:val="ProductList-Body"/>
        <w:keepNext/>
        <w:spacing w:before="40"/>
        <w:rPr>
          <w:b/>
          <w:color w:val="00188F"/>
          <w:lang w:val="es-ES_tradnl"/>
        </w:rPr>
      </w:pPr>
      <w:r w:rsidRPr="002539C8">
        <w:rPr>
          <w:b/>
          <w:color w:val="00188F"/>
          <w:lang w:val="es-ES_tradnl"/>
        </w:rPr>
        <w:t>Smartphones y Tabletas</w:t>
      </w:r>
    </w:p>
    <w:p w14:paraId="532C75B6" w14:textId="77777777" w:rsidR="002539C8" w:rsidRPr="00991DF1" w:rsidRDefault="002539C8" w:rsidP="002539C8">
      <w:pPr>
        <w:pStyle w:val="ProductList-Body"/>
        <w:rPr>
          <w:lang w:val="es-ES"/>
        </w:rPr>
      </w:pPr>
      <w:r w:rsidRPr="00991DF1">
        <w:rPr>
          <w:lang w:val="es-ES"/>
        </w:rPr>
        <w:t>Cada usuario a quien el Cliente asigne una SL de Usuario también puede activar el software Microsoft Office Mobile para su uso en hasta cinco smartphones y cinco tabletas. Para los usuarios de las versiones F1, E1 y Business Essentials de Office 365 o Microsoft 365, este derecho de activar el software Microsoft Office Mobile se limita a aquellos dispositivos con pantallas integradas de 10,1</w:t>
      </w:r>
      <w:r>
        <w:rPr>
          <w:lang w:val="es-ES"/>
        </w:rPr>
        <w:t>”</w:t>
      </w:r>
      <w:r w:rsidRPr="00991DF1">
        <w:rPr>
          <w:lang w:val="es-ES"/>
        </w:rPr>
        <w:t xml:space="preserve"> o menos en diagonal.</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62" w:name="MicrosoftMyAnalytics"/>
      <w:bookmarkStart w:id="163" w:name="_Toc465426847"/>
      <w:bookmarkStart w:id="164" w:name="_Toc515559916"/>
      <w:r w:rsidRPr="006D3651">
        <w:rPr>
          <w:lang w:val="es-ES"/>
        </w:rPr>
        <w:t>Microsoft MyAnalytics</w:t>
      </w:r>
      <w:bookmarkEnd w:id="162"/>
      <w:bookmarkEnd w:id="163"/>
      <w:bookmarkEnd w:id="164"/>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604C4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65" w:name="_Toc515559917"/>
      <w:r w:rsidRPr="006D3651">
        <w:rPr>
          <w:lang w:val="es-ES"/>
        </w:rPr>
        <w:t>Office Online</w:t>
      </w:r>
      <w:bookmarkEnd w:id="165"/>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66" w:name="_Toc515559918"/>
      <w:r w:rsidRPr="006D3651">
        <w:rPr>
          <w:lang w:val="es-ES"/>
        </w:rPr>
        <w:t>OneDrive for Business</w:t>
      </w:r>
      <w:bookmarkEnd w:id="166"/>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2412F4AD" w14:textId="38F54AA3" w:rsidR="002539C8" w:rsidRDefault="002539C8" w:rsidP="002539C8">
      <w:pPr>
        <w:pStyle w:val="ProductList-Body"/>
        <w:rPr>
          <w:lang w:val="es-ES"/>
        </w:rPr>
      </w:pPr>
    </w:p>
    <w:p w14:paraId="353D126D" w14:textId="77777777" w:rsidR="00F53F82" w:rsidRDefault="00F53F82" w:rsidP="002539C8">
      <w:pPr>
        <w:pStyle w:val="ProductList-Body"/>
        <w:rPr>
          <w:lang w:val="es-ES"/>
        </w:rPr>
      </w:pPr>
    </w:p>
    <w:p w14:paraId="0D816B12" w14:textId="77777777" w:rsidR="00F53F82" w:rsidRDefault="00F53F82" w:rsidP="002539C8">
      <w:pPr>
        <w:pStyle w:val="ProductList-Body"/>
        <w:rPr>
          <w:lang w:val="es-ES"/>
        </w:rPr>
      </w:pPr>
    </w:p>
    <w:p w14:paraId="10ECB592" w14:textId="77777777" w:rsidR="002539C8" w:rsidRDefault="002539C8" w:rsidP="002539C8">
      <w:pPr>
        <w:pStyle w:val="ProductList-Body"/>
        <w:rPr>
          <w:lang w:val="es-ES"/>
        </w:rPr>
      </w:pPr>
    </w:p>
    <w:p w14:paraId="0805286A" w14:textId="0641447A" w:rsidR="00CB36AA" w:rsidRPr="006D3651" w:rsidRDefault="00CB36AA" w:rsidP="00605407">
      <w:pPr>
        <w:pStyle w:val="ProductList-Offering2Heading"/>
        <w:outlineLvl w:val="2"/>
        <w:rPr>
          <w:lang w:val="es-ES"/>
        </w:rPr>
      </w:pPr>
      <w:r w:rsidRPr="006D3651">
        <w:rPr>
          <w:lang w:val="es-ES"/>
        </w:rPr>
        <w:tab/>
      </w:r>
      <w:bookmarkStart w:id="167" w:name="_Toc453946627"/>
      <w:bookmarkStart w:id="168" w:name="_Toc451949065"/>
      <w:bookmarkStart w:id="169" w:name="_Toc515559919"/>
      <w:bookmarkStart w:id="170" w:name="ProjectOnline"/>
      <w:r w:rsidRPr="006D3651">
        <w:rPr>
          <w:lang w:val="es-ES"/>
        </w:rPr>
        <w:t>Project Online</w:t>
      </w:r>
      <w:bookmarkEnd w:id="167"/>
      <w:bookmarkEnd w:id="168"/>
      <w:bookmarkEnd w:id="169"/>
    </w:p>
    <w:bookmarkEnd w:id="170"/>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3BBD97EA"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8" w:history="1">
        <w:r w:rsidRPr="008558F8">
          <w:rPr>
            <w:rStyle w:val="Hyperlink"/>
            <w:lang w:val="es-ES"/>
          </w:rPr>
          <w:t>www.office.com/sca</w:t>
        </w:r>
      </w:hyperlink>
      <w:r w:rsidRPr="006D3651">
        <w:rPr>
          <w:lang w:val="es-ES"/>
        </w:rPr>
        <w:t xml:space="preserve">.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71" w:name="_Toc515559920"/>
      <w:r w:rsidRPr="006D3651">
        <w:rPr>
          <w:lang w:val="es-ES"/>
        </w:rPr>
        <w:t>SharePoint Online</w:t>
      </w:r>
      <w:bookmarkEnd w:id="171"/>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1CBD725B" w:rsidR="00B9746A" w:rsidRPr="00014EC0" w:rsidRDefault="00B9746A" w:rsidP="00605407">
      <w:pPr>
        <w:pStyle w:val="ProductList-Body"/>
      </w:pPr>
      <w:r w:rsidRPr="00014EC0">
        <w:rPr>
          <w:rFonts w:asciiTheme="majorHAnsi" w:hAnsiTheme="majorHAnsi"/>
          <w:sz w:val="16"/>
          <w:szCs w:val="16"/>
        </w:rPr>
        <w:t xml:space="preserve">SharePoint Online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85C479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3536906" w14:textId="0D5052DD" w:rsidR="008558F8" w:rsidRPr="00C70825" w:rsidRDefault="008558F8" w:rsidP="008558F8">
      <w:pPr>
        <w:pStyle w:val="ProductList-Offering2Heading"/>
        <w:outlineLvl w:val="2"/>
        <w:rPr>
          <w:lang w:val="es-ES"/>
        </w:rPr>
      </w:pPr>
      <w:r w:rsidRPr="00C70825">
        <w:rPr>
          <w:lang w:val="es-ES"/>
        </w:rPr>
        <w:tab/>
      </w:r>
      <w:bookmarkStart w:id="172" w:name="SkypeforBusinessOnline"/>
      <w:bookmarkStart w:id="173" w:name="_Toc505767652"/>
      <w:bookmarkStart w:id="174" w:name="_Toc503180492"/>
      <w:bookmarkStart w:id="175" w:name="_Toc515559921"/>
      <w:r w:rsidRPr="00C70825">
        <w:rPr>
          <w:lang w:val="es-ES"/>
        </w:rPr>
        <w:t>Skype Empresarial Online</w:t>
      </w:r>
      <w:bookmarkEnd w:id="172"/>
      <w:bookmarkEnd w:id="173"/>
      <w:bookmarkEnd w:id="174"/>
      <w:bookmarkEnd w:id="175"/>
    </w:p>
    <w:p w14:paraId="41F0F6DA" w14:textId="77777777" w:rsidR="008558F8" w:rsidRPr="00C70825" w:rsidRDefault="008558F8" w:rsidP="008558F8">
      <w:pPr>
        <w:pStyle w:val="ProductList-Offering1"/>
        <w:rPr>
          <w:lang w:val="es-ES"/>
        </w:rPr>
        <w:sectPr w:rsidR="008558F8" w:rsidRPr="00C70825" w:rsidSect="00E275D6">
          <w:type w:val="continuous"/>
          <w:pgSz w:w="12240" w:h="15840"/>
          <w:pgMar w:top="1440" w:right="720" w:bottom="1440" w:left="720" w:header="720" w:footer="720" w:gutter="0"/>
          <w:cols w:space="720"/>
          <w:titlePg/>
          <w:docGrid w:linePitch="360"/>
        </w:sectPr>
      </w:pPr>
    </w:p>
    <w:p w14:paraId="543AE3B5"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Skype Empresarial Online (Plan 1 y Plan 2)</w:t>
      </w:r>
    </w:p>
    <w:p w14:paraId="723E80C6"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 xml:space="preserve">Audioconferencia </w:t>
      </w:r>
    </w:p>
    <w:p w14:paraId="62DF2CF4"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Plan de Llamadas</w:t>
      </w:r>
    </w:p>
    <w:p w14:paraId="26CC84C1"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Teléfono de Área Común</w:t>
      </w:r>
    </w:p>
    <w:p w14:paraId="0F0D9A1C"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Créditos de Comunicación</w:t>
      </w:r>
    </w:p>
    <w:p w14:paraId="17DDEE47"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Sistema Telefónico</w:t>
      </w:r>
    </w:p>
    <w:p w14:paraId="380AE5EC" w14:textId="77777777" w:rsidR="008558F8" w:rsidRPr="00C70825" w:rsidRDefault="008558F8" w:rsidP="008558F8">
      <w:pPr>
        <w:pStyle w:val="ProductList-Offering2"/>
        <w:rPr>
          <w:lang w:val="es-ES"/>
        </w:rPr>
        <w:sectPr w:rsidR="008558F8" w:rsidRPr="00C70825"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76" w:name="CaracterísticasBásicasdelosServicios"/>
      <w:r w:rsidRPr="006D3651">
        <w:rPr>
          <w:b/>
          <w:color w:val="00188F"/>
          <w:lang w:val="es-ES"/>
        </w:rPr>
        <w:t>Características Básicas de los Servicios de Office 365</w:t>
      </w:r>
      <w:bookmarkEnd w:id="176"/>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00C554A0"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2D4C1BB9" w14:textId="6EBFF3F6" w:rsidR="008558F8" w:rsidRDefault="008558F8" w:rsidP="00605407">
      <w:pPr>
        <w:pStyle w:val="ProductList-Body"/>
        <w:tabs>
          <w:tab w:val="clear" w:pos="158"/>
          <w:tab w:val="left" w:pos="360"/>
        </w:tabs>
        <w:rPr>
          <w:lang w:val="es-ES"/>
        </w:rPr>
      </w:pPr>
    </w:p>
    <w:p w14:paraId="13949C23" w14:textId="77777777" w:rsidR="008558F8" w:rsidRPr="00C70825" w:rsidRDefault="008558F8" w:rsidP="008558F8">
      <w:pPr>
        <w:pStyle w:val="ProductList-Body"/>
        <w:tabs>
          <w:tab w:val="clear" w:pos="158"/>
          <w:tab w:val="left" w:pos="360"/>
        </w:tabs>
        <w:rPr>
          <w:lang w:val="es-ES"/>
        </w:rPr>
      </w:pPr>
      <w:r w:rsidRPr="00C70825">
        <w:rPr>
          <w:b/>
          <w:color w:val="00188F"/>
          <w:lang w:val="es-ES"/>
        </w:rPr>
        <w:t>Teléfonos de Área Común</w:t>
      </w:r>
    </w:p>
    <w:p w14:paraId="47369AE5" w14:textId="77777777" w:rsidR="008558F8" w:rsidRPr="00C70825" w:rsidRDefault="008558F8" w:rsidP="008558F8">
      <w:pPr>
        <w:pStyle w:val="ProductList-Body"/>
        <w:tabs>
          <w:tab w:val="clear" w:pos="158"/>
          <w:tab w:val="left" w:pos="360"/>
        </w:tabs>
        <w:rPr>
          <w:lang w:val="es-ES"/>
        </w:rPr>
      </w:pPr>
      <w:r w:rsidRPr="00C70825">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9"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77" w:name="_Toc515559922"/>
      <w:bookmarkStart w:id="178" w:name="OtherOnlineServices"/>
      <w:r w:rsidRPr="006D3651">
        <w:rPr>
          <w:lang w:val="es-ES"/>
        </w:rPr>
        <w:t>Otros Servicios Online</w:t>
      </w:r>
      <w:bookmarkEnd w:id="177"/>
    </w:p>
    <w:p w14:paraId="35C39124" w14:textId="77777777" w:rsidR="00FD6427" w:rsidRPr="006D3651" w:rsidRDefault="00FD6427" w:rsidP="00F8069A">
      <w:pPr>
        <w:pStyle w:val="ProductList-Offering2Heading"/>
        <w:keepNext/>
        <w:outlineLvl w:val="2"/>
        <w:rPr>
          <w:lang w:val="es-ES"/>
        </w:rPr>
      </w:pPr>
      <w:bookmarkStart w:id="179" w:name="MicrosoftLearning"/>
      <w:bookmarkEnd w:id="178"/>
      <w:r w:rsidRPr="006D3651">
        <w:rPr>
          <w:lang w:val="es-ES"/>
        </w:rPr>
        <w:tab/>
      </w:r>
      <w:bookmarkStart w:id="180" w:name="_Toc476230941"/>
      <w:bookmarkStart w:id="181" w:name="_Toc476476626"/>
      <w:bookmarkStart w:id="182" w:name="_Toc515559923"/>
      <w:bookmarkStart w:id="183" w:name="BingMaps"/>
      <w:r w:rsidRPr="006D3651">
        <w:rPr>
          <w:lang w:val="es-ES"/>
        </w:rPr>
        <w:t>Plataforma de Empresa de Mapas de Bing y Plataforma de Administración de Activos Móviles</w:t>
      </w:r>
      <w:bookmarkEnd w:id="180"/>
      <w:bookmarkEnd w:id="181"/>
      <w:bookmarkEnd w:id="182"/>
    </w:p>
    <w:bookmarkEnd w:id="183"/>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2539C8">
      <w:pPr>
        <w:pStyle w:val="ProductList-Body"/>
        <w:keepNext/>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0" w:history="1">
        <w:r w:rsidRPr="006D3651">
          <w:rPr>
            <w:rStyle w:val="Hyperlink"/>
            <w:lang w:val="es-ES"/>
          </w:rPr>
          <w:t>https://aka.ms/bingmapsplatformapistou</w:t>
        </w:r>
      </w:hyperlink>
      <w:r w:rsidRPr="006D3651">
        <w:rPr>
          <w:lang w:val="es-ES"/>
        </w:rPr>
        <w:t xml:space="preserve"> y </w:t>
      </w:r>
      <w:hyperlink r:id="rId51"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2"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84" w:name="BusinessApplicationPlatform"/>
      <w:r w:rsidRPr="006D3651">
        <w:rPr>
          <w:lang w:val="es-ES"/>
        </w:rPr>
        <w:tab/>
      </w:r>
      <w:bookmarkStart w:id="185" w:name="_Toc476230942"/>
      <w:bookmarkStart w:id="186" w:name="_Toc515559924"/>
      <w:r w:rsidRPr="006D3651">
        <w:rPr>
          <w:lang w:val="es-ES"/>
        </w:rPr>
        <w:t>Plataforma de Aplicaciones Empresariales</w:t>
      </w:r>
      <w:bookmarkEnd w:id="185"/>
      <w:bookmarkEnd w:id="186"/>
    </w:p>
    <w:bookmarkEnd w:id="184"/>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3"/>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4"/>
          <w:footerReference w:type="first" r:id="rId55"/>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2DBAA42F" w:rsidR="00E219C9"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605407">
      <w:pPr>
        <w:pStyle w:val="ProductList-Body"/>
        <w:ind w:left="180"/>
        <w:rPr>
          <w:lang w:val="es-ES"/>
        </w:rPr>
      </w:pPr>
    </w:p>
    <w:p w14:paraId="6D9B6018" w14:textId="77777777" w:rsidR="002539C8" w:rsidRPr="002539C8" w:rsidRDefault="002539C8" w:rsidP="002539C8">
      <w:pPr>
        <w:pStyle w:val="ProductList-Body"/>
        <w:tabs>
          <w:tab w:val="clear" w:pos="158"/>
          <w:tab w:val="left" w:pos="360"/>
        </w:tabs>
        <w:rPr>
          <w:b/>
          <w:color w:val="00188F"/>
          <w:szCs w:val="18"/>
          <w:lang w:val="es-ES_tradnl"/>
        </w:rPr>
      </w:pPr>
      <w:r w:rsidRPr="002539C8">
        <w:rPr>
          <w:b/>
          <w:color w:val="00188F"/>
          <w:szCs w:val="18"/>
          <w:lang w:val="es-ES_tradnl"/>
        </w:rPr>
        <w:t>Microsoft PowerApps</w:t>
      </w:r>
    </w:p>
    <w:p w14:paraId="7CC2788B" w14:textId="77777777" w:rsidR="002539C8" w:rsidRPr="002539C8" w:rsidRDefault="002539C8" w:rsidP="002539C8">
      <w:pPr>
        <w:pStyle w:val="ProductList-Body"/>
        <w:ind w:left="180"/>
        <w:rPr>
          <w:b/>
          <w:color w:val="0072C6"/>
          <w:szCs w:val="18"/>
          <w:lang w:val="es-ES_tradnl"/>
        </w:rPr>
      </w:pPr>
      <w:r w:rsidRPr="002539C8">
        <w:rPr>
          <w:b/>
          <w:color w:val="0072C6"/>
          <w:szCs w:val="18"/>
          <w:lang w:val="es-ES_tradnl"/>
        </w:rPr>
        <w:t>Entidades Restringidas</w:t>
      </w:r>
    </w:p>
    <w:p w14:paraId="4B976834" w14:textId="77777777" w:rsidR="002539C8" w:rsidRPr="00991DF1" w:rsidRDefault="002539C8" w:rsidP="002539C8">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56" w:history="1">
        <w:r w:rsidRPr="00991DF1">
          <w:rPr>
            <w:rStyle w:val="Hyperlink"/>
            <w:lang w:val="es-ES"/>
          </w:rPr>
          <w:t>https://go.microsoft.com/fwlink/?linkid=868812</w:t>
        </w:r>
      </w:hyperlink>
      <w:r w:rsidRPr="00991DF1">
        <w:rPr>
          <w:lang w:val="es-ES"/>
        </w:rPr>
        <w:t>. El Cliente dispone de acceso de solo lectura a tales entidades restringidas.</w:t>
      </w:r>
    </w:p>
    <w:p w14:paraId="6FF1960A" w14:textId="77777777" w:rsidR="00815BD1" w:rsidRPr="006D3651" w:rsidRDefault="00604C4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87" w:name="_Toc476476628"/>
      <w:r w:rsidRPr="006D3651">
        <w:rPr>
          <w:lang w:val="es-ES"/>
        </w:rPr>
        <w:tab/>
      </w:r>
      <w:bookmarkStart w:id="188" w:name="_Toc515559925"/>
      <w:r w:rsidR="00815BD1" w:rsidRPr="006D3651">
        <w:rPr>
          <w:lang w:val="es-ES"/>
        </w:rPr>
        <w:t>Microsoft Cloud App Security</w:t>
      </w:r>
      <w:bookmarkEnd w:id="187"/>
      <w:bookmarkEnd w:id="188"/>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604C4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r w:rsidRPr="006D3651">
        <w:rPr>
          <w:lang w:val="es-ES"/>
        </w:rPr>
        <w:tab/>
      </w:r>
      <w:bookmarkStart w:id="189" w:name="_Toc476230944"/>
      <w:bookmarkStart w:id="190" w:name="_Toc515559926"/>
      <w:r w:rsidRPr="006D3651">
        <w:rPr>
          <w:lang w:val="es-ES"/>
        </w:rPr>
        <w:t>Microsoft Intune</w:t>
      </w:r>
      <w:bookmarkEnd w:id="189"/>
      <w:bookmarkEnd w:id="190"/>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7"/>
          <w:footerReference w:type="first" r:id="rId58"/>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91" w:name="_Toc492329154"/>
      <w:bookmarkStart w:id="192" w:name="_Toc515559927"/>
      <w:bookmarkStart w:id="193" w:name="MicrosoftKaizalaPro"/>
      <w:r w:rsidRPr="00E32BC2">
        <w:rPr>
          <w:szCs w:val="28"/>
          <w:lang w:val="es-ES"/>
        </w:rPr>
        <w:t>Microsoft Kaizala Pro</w:t>
      </w:r>
      <w:bookmarkEnd w:id="191"/>
      <w:bookmarkEnd w:id="192"/>
    </w:p>
    <w:bookmarkEnd w:id="193"/>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604C4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94" w:name="_Toc453946633"/>
      <w:bookmarkStart w:id="195" w:name="_Toc515559928"/>
      <w:bookmarkStart w:id="196" w:name="_Toc451949071"/>
      <w:r w:rsidR="00CB36AA" w:rsidRPr="006D3651">
        <w:rPr>
          <w:lang w:val="es-ES"/>
        </w:rPr>
        <w:t>Microsoft Learning</w:t>
      </w:r>
      <w:bookmarkEnd w:id="194"/>
      <w:bookmarkEnd w:id="195"/>
      <w:r w:rsidR="00CB36AA" w:rsidRPr="006D3651">
        <w:rPr>
          <w:lang w:val="es-ES"/>
        </w:rPr>
        <w:t xml:space="preserve"> </w:t>
      </w:r>
      <w:bookmarkEnd w:id="196"/>
    </w:p>
    <w:bookmarkEnd w:id="179"/>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97" w:name="_Toc451949072"/>
      <w:r w:rsidRPr="006D3651">
        <w:rPr>
          <w:lang w:val="es-ES"/>
        </w:rPr>
        <w:t>SL de Servicio de Microsoft Learning Imagine Academy</w:t>
      </w:r>
      <w:bookmarkEnd w:id="197"/>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6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98" w:name="_Toc457466455"/>
      <w:bookmarkStart w:id="199" w:name="_Toc515559929"/>
      <w:r w:rsidRPr="006D3651">
        <w:rPr>
          <w:lang w:val="es-ES"/>
        </w:rPr>
        <w:t>Minecraft: Education Edition</w:t>
      </w:r>
      <w:bookmarkEnd w:id="198"/>
      <w:bookmarkEnd w:id="199"/>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604C4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200" w:name="_Toc515559930"/>
      <w:r w:rsidR="00581CDB" w:rsidRPr="006D3651">
        <w:rPr>
          <w:lang w:val="es-ES"/>
        </w:rPr>
        <w:t>Office 365 Developer</w:t>
      </w:r>
      <w:bookmarkEnd w:id="200"/>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201" w:name="_Toc453946637"/>
      <w:bookmarkStart w:id="202" w:name="_Toc515559931"/>
      <w:r w:rsidRPr="006D3651">
        <w:rPr>
          <w:lang w:val="es-ES"/>
        </w:rPr>
        <w:t>Sistema Operativo de Sobremesa Windows</w:t>
      </w:r>
      <w:bookmarkEnd w:id="201"/>
      <w:bookmarkEnd w:id="202"/>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03" w:name="Attachment1"/>
      <w:bookmarkStart w:id="204" w:name="_Toc515559932"/>
      <w:r w:rsidRPr="006D3651">
        <w:rPr>
          <w:lang w:val="es-ES"/>
        </w:rPr>
        <w:t>Anexo 1: Notificaciones</w:t>
      </w:r>
      <w:bookmarkEnd w:id="203"/>
      <w:bookmarkEnd w:id="204"/>
    </w:p>
    <w:p w14:paraId="2F4609B8" w14:textId="0A35F4A9" w:rsidR="004D27A6" w:rsidRPr="006D3651" w:rsidRDefault="00D67A4B" w:rsidP="00605407">
      <w:pPr>
        <w:pStyle w:val="ProductList-Offering1Heading"/>
        <w:rPr>
          <w:lang w:val="es-ES"/>
        </w:rPr>
      </w:pPr>
      <w:bookmarkStart w:id="205" w:name="_Toc515559933"/>
      <w:r w:rsidRPr="006D3651">
        <w:rPr>
          <w:lang w:val="es-ES"/>
        </w:rPr>
        <w:t>Bing Maps</w:t>
      </w:r>
      <w:bookmarkEnd w:id="205"/>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2" w:history="1">
        <w:r w:rsidRPr="006D3651">
          <w:rPr>
            <w:rStyle w:val="Hyperlink"/>
            <w:lang w:val="es-ES"/>
          </w:rPr>
          <w:t>go.microsoft.com/?linkid=9710837</w:t>
        </w:r>
      </w:hyperlink>
      <w:r w:rsidRPr="006D3651">
        <w:rPr>
          <w:lang w:val="es-ES"/>
        </w:rPr>
        <w:t xml:space="preserve"> y la Declaración de Privacidad de Mapas de Bing disponible en </w:t>
      </w:r>
      <w:hyperlink r:id="rId63" w:history="1">
        <w:r w:rsidRPr="006D3651">
          <w:rPr>
            <w:rStyle w:val="Hyperlink"/>
            <w:lang w:val="es-ES"/>
          </w:rPr>
          <w:t>go.microsoft.com/fwlink/?LinkID=248686</w:t>
        </w:r>
      </w:hyperlink>
      <w:r w:rsidRPr="006D3651">
        <w:rPr>
          <w:lang w:val="es-ES"/>
        </w:rPr>
        <w:t>.</w:t>
      </w:r>
    </w:p>
    <w:bookmarkStart w:id="206"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207" w:name="_Toc515559934"/>
      <w:bookmarkStart w:id="208" w:name="ProfessionalServices"/>
      <w:r w:rsidRPr="006D3651">
        <w:rPr>
          <w:lang w:val="es-ES"/>
        </w:rPr>
        <w:t>Servicios Profesionales</w:t>
      </w:r>
      <w:bookmarkEnd w:id="206"/>
      <w:bookmarkEnd w:id="207"/>
    </w:p>
    <w:bookmarkEnd w:id="208"/>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3B081AD9" w14:textId="77777777" w:rsidR="002539C8" w:rsidRPr="00991DF1" w:rsidRDefault="002539C8" w:rsidP="002539C8">
      <w:pPr>
        <w:pStyle w:val="ProductList-Body"/>
        <w:ind w:left="158"/>
        <w:rPr>
          <w:lang w:val="es-ES"/>
        </w:rPr>
      </w:pPr>
      <w:r w:rsidRPr="00991DF1">
        <w:rPr>
          <w:lang w:val="es-ES"/>
        </w:rPr>
        <w:t>Microsoft implementará y mantendrá las medidas técnicas y organizativas para proteger los Datos de Soporte. Tales medidas deberán cumplirse con los requisitos establecidos en ISO 27001, ISO 27002, and ISO 27018. Si Microsoft toma conocimiento de una infracción de seguridad que provoca la destrucción, la pérdida, la alteración accidental o ilegal de los Datos de Soporte, así como su revelación no autorizada o el acceso a ellos mientras estos son procesados por Microsoft, Microsoft se regirá por las obligaciones establecidas en la disposición “Notificación de Incidentes de Seguridad” que se encuentra en la sección Términos de Protección de Datos de los Términos de Servicios Online.</w:t>
      </w:r>
    </w:p>
    <w:p w14:paraId="1EB92696" w14:textId="77777777" w:rsidR="00F8069A" w:rsidRPr="002539C8" w:rsidRDefault="00F8069A" w:rsidP="00F8069A">
      <w:pPr>
        <w:pStyle w:val="ProductList-Body"/>
        <w:ind w:left="158"/>
        <w:rPr>
          <w:lang w:val="es-ES"/>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6FD266A1"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Uso de Subprocesadores</w:t>
      </w:r>
    </w:p>
    <w:p w14:paraId="75B82087" w14:textId="77777777" w:rsidR="00F8069A" w:rsidRPr="00224174" w:rsidRDefault="00F8069A" w:rsidP="00F8069A">
      <w:pPr>
        <w:pStyle w:val="ProductList-Body"/>
        <w:ind w:left="720"/>
        <w:rPr>
          <w:lang w:val="es-ES_tradnl"/>
        </w:rPr>
      </w:pPr>
      <w:r w:rsidRPr="00224174">
        <w:rPr>
          <w:lang w:val="es-ES_tradnl"/>
        </w:rPr>
        <w:t>El uso por parte de Microsoft de Subprocesadores en relación con la disposición de soporte técnico para los Servicios Online se rige por las mismas restricciones y procedimientos que rigen su uso de Subprocesadores en relación con los Servicios Online establecidos en la disposición “Uso de Subprocesadores” que se encuentra en la sección Términos de Protección de los Datos de los OST.</w:t>
      </w:r>
    </w:p>
    <w:p w14:paraId="33C4C691" w14:textId="77777777" w:rsidR="00F8069A" w:rsidRPr="00224174" w:rsidRDefault="00F8069A" w:rsidP="00F8069A">
      <w:pPr>
        <w:pStyle w:val="ProductList-Body"/>
        <w:ind w:left="158"/>
        <w:rPr>
          <w:lang w:val="es-ES_tradnl"/>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57CFE785" w14:textId="77777777" w:rsidR="00F8069A" w:rsidRPr="00224174" w:rsidRDefault="00F8069A" w:rsidP="00F8069A">
      <w:pPr>
        <w:pStyle w:val="ProductList-Body"/>
        <w:tabs>
          <w:tab w:val="clear" w:pos="158"/>
          <w:tab w:val="left" w:pos="360"/>
        </w:tabs>
        <w:ind w:left="180"/>
        <w:outlineLvl w:val="3"/>
        <w:rPr>
          <w:b/>
          <w:color w:val="0072C6"/>
          <w:lang w:val="es-ES_tradnl"/>
        </w:rPr>
      </w:pPr>
      <w:r w:rsidRPr="00224174">
        <w:rPr>
          <w:b/>
          <w:color w:val="0072C6"/>
          <w:lang w:val="es-ES_tradnl"/>
        </w:rPr>
        <w:t>Procesamiento de los Datos Personales</w:t>
      </w:r>
    </w:p>
    <w:p w14:paraId="5DF1B9AC" w14:textId="77777777" w:rsidR="00F8069A" w:rsidRPr="00224174" w:rsidRDefault="00F8069A" w:rsidP="00F8069A">
      <w:pPr>
        <w:pStyle w:val="CommentText"/>
        <w:ind w:left="180"/>
        <w:rPr>
          <w:lang w:val="es-ES_tradnl"/>
        </w:rPr>
      </w:pPr>
      <w:r w:rsidRPr="00224174">
        <w:rPr>
          <w:sz w:val="18"/>
          <w:szCs w:val="18"/>
          <w:lang w:val="es-ES_tradnl"/>
        </w:rPr>
        <w:t xml:space="preserve">En la medida en que Microsoft sea procesador o subprocesador de Datos Personales, no incluidos en los Datos de Soporte, en relación con la prestación de Servicios Profesionales, Microsoft asume los compromisos establecidos en los Términos del RGPD, recogidos en el Anexo 4, para todos los clientes con efectos a partir del día 25 de mayo de 2018. </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604C40"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9" w:name="_Toc451949080"/>
      <w:bookmarkStart w:id="210" w:name="_Toc515559935"/>
      <w:r w:rsidRPr="006D3651">
        <w:rPr>
          <w:lang w:val="es-ES"/>
        </w:rPr>
        <w:t>Notificación acerca de la Codificación H.265/HEVC de Servicios Multimedia de Azure</w:t>
      </w:r>
      <w:bookmarkEnd w:id="209"/>
      <w:bookmarkEnd w:id="210"/>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604C4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11" w:name="_Toc484158323"/>
      <w:bookmarkStart w:id="212" w:name="_Toc515559936"/>
      <w:r w:rsidRPr="006D3651">
        <w:rPr>
          <w:lang w:val="es-ES"/>
        </w:rPr>
        <w:t xml:space="preserve">Notificación </w:t>
      </w:r>
      <w:r w:rsidRPr="002C79A1">
        <w:rPr>
          <w:lang w:val="es-ES"/>
        </w:rPr>
        <w:t>sobre Adobe Flash Player</w:t>
      </w:r>
      <w:bookmarkEnd w:id="211"/>
      <w:bookmarkEnd w:id="212"/>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604C40"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13" w:name="_Toc484158324"/>
      <w:bookmarkStart w:id="214" w:name="_Toc476230953"/>
      <w:bookmarkStart w:id="215" w:name="_Toc515559937"/>
      <w:r w:rsidRPr="006D3651">
        <w:rPr>
          <w:lang w:val="es-ES"/>
        </w:rPr>
        <w:t>Notificación sobre el Estándar Visual H.264/AVC, el Estándar de Vídeo VC-1, el Estándar Visual MPEG-4 Parte 2 y el Estándar de Vídeo MPEG-2</w:t>
      </w:r>
      <w:bookmarkEnd w:id="213"/>
      <w:bookmarkEnd w:id="214"/>
      <w:bookmarkEnd w:id="215"/>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604C4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6"/>
          <w:footerReference w:type="first" r:id="rId67"/>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16" w:name="_Toc503180509"/>
      <w:bookmarkStart w:id="217" w:name="_Toc515559938"/>
      <w:bookmarkStart w:id="218" w:name="Attachment2"/>
      <w:r w:rsidRPr="00382A48">
        <w:rPr>
          <w:lang w:val="es-ES"/>
        </w:rPr>
        <w:t>Anexo 2: Suites de Licencias de Suscripción</w:t>
      </w:r>
      <w:bookmarkEnd w:id="216"/>
      <w:bookmarkEnd w:id="217"/>
    </w:p>
    <w:p w14:paraId="661BE0BB" w14:textId="77777777" w:rsidR="00F52910" w:rsidRPr="00382A4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 </w:t>
      </w:r>
    </w:p>
    <w:tbl>
      <w:tblPr>
        <w:tblW w:w="0" w:type="auto"/>
        <w:tblInd w:w="108" w:type="dxa"/>
        <w:tblLayout w:type="fixed"/>
        <w:tblLook w:val="04A0" w:firstRow="1" w:lastRow="0" w:firstColumn="1" w:lastColumn="0" w:noHBand="0" w:noVBand="1"/>
      </w:tblPr>
      <w:tblGrid>
        <w:gridCol w:w="2880"/>
        <w:gridCol w:w="360"/>
        <w:gridCol w:w="360"/>
        <w:gridCol w:w="360"/>
        <w:gridCol w:w="330"/>
        <w:gridCol w:w="750"/>
        <w:gridCol w:w="720"/>
        <w:gridCol w:w="450"/>
        <w:gridCol w:w="450"/>
        <w:gridCol w:w="360"/>
        <w:gridCol w:w="450"/>
        <w:gridCol w:w="450"/>
        <w:gridCol w:w="956"/>
        <w:gridCol w:w="540"/>
        <w:gridCol w:w="990"/>
        <w:gridCol w:w="450"/>
      </w:tblGrid>
      <w:tr w:rsidR="00F52910" w:rsidRPr="00382A48" w14:paraId="474AEC58" w14:textId="77777777" w:rsidTr="00E2329D">
        <w:trPr>
          <w:trHeight w:val="636"/>
          <w:tblHeader/>
        </w:trPr>
        <w:tc>
          <w:tcPr>
            <w:tcW w:w="2880" w:type="dxa"/>
            <w:vMerge w:val="restart"/>
            <w:tcBorders>
              <w:top w:val="nil"/>
              <w:left w:val="nil"/>
              <w:bottom w:val="dashSmallGap" w:sz="4" w:space="0" w:color="808080" w:themeColor="text1" w:themeTint="7F" w:themeShade="00"/>
              <w:right w:val="nil"/>
            </w:tcBorders>
            <w:vAlign w:val="bottom"/>
            <w:hideMark/>
          </w:tcPr>
          <w:p w14:paraId="5689610A"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14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5CA72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508674CA"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Enterprise </w:t>
            </w:r>
            <w:r w:rsidRPr="00382A48">
              <w:rPr>
                <w:rFonts w:asciiTheme="majorHAnsi" w:hAnsiTheme="majorHAnsi"/>
                <w:color w:val="FFFFFF" w:themeColor="background1"/>
                <w:sz w:val="15"/>
                <w:szCs w:val="15"/>
                <w:vertAlign w:val="superscript"/>
                <w:lang w:val="es-ES"/>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3B449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69C2710C"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6377DBA8"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2B75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1CB143E1"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5785C117"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4D6B98"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w:t>
            </w:r>
          </w:p>
          <w:p w14:paraId="522570B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Mobility +</w:t>
            </w:r>
          </w:p>
          <w:p w14:paraId="01614BA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Seguridad</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9F6012"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w:t>
            </w:r>
          </w:p>
          <w:p w14:paraId="59353A5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365 </w:t>
            </w:r>
            <w:r w:rsidRPr="00382A48">
              <w:rPr>
                <w:rFonts w:asciiTheme="majorHAnsi" w:hAnsiTheme="majorHAnsi"/>
                <w:color w:val="FFFFFF" w:themeColor="background1"/>
                <w:sz w:val="15"/>
                <w:szCs w:val="15"/>
                <w:vertAlign w:val="superscript"/>
                <w:lang w:val="es-ES"/>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0B78CD"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 365 Business</w:t>
            </w:r>
          </w:p>
        </w:tc>
        <w:tc>
          <w:tcPr>
            <w:tcW w:w="1980" w:type="dxa"/>
            <w:gridSpan w:val="3"/>
            <w:tcBorders>
              <w:top w:val="single" w:sz="12" w:space="0" w:color="FFFFFF" w:themeColor="background1"/>
              <w:left w:val="single" w:sz="12" w:space="0" w:color="FFFFFF" w:themeColor="background1"/>
              <w:bottom w:val="nil"/>
              <w:right w:val="nil"/>
            </w:tcBorders>
            <w:shd w:val="clear" w:color="auto" w:fill="0072C6"/>
          </w:tcPr>
          <w:p w14:paraId="55262F2E"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Dynamics 365</w:t>
            </w:r>
          </w:p>
          <w:p w14:paraId="34ECE854"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 Edition</w:t>
            </w:r>
          </w:p>
          <w:p w14:paraId="7F99B893"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p>
        </w:tc>
      </w:tr>
      <w:tr w:rsidR="00F52910" w:rsidRPr="00382A48" w14:paraId="6D79FDE4" w14:textId="77777777" w:rsidTr="00E2329D">
        <w:trPr>
          <w:trHeight w:val="299"/>
          <w:tblHeader/>
        </w:trPr>
        <w:tc>
          <w:tcPr>
            <w:tcW w:w="2880" w:type="dxa"/>
            <w:vMerge/>
            <w:tcBorders>
              <w:top w:val="nil"/>
              <w:left w:val="nil"/>
              <w:bottom w:val="dashSmallGap" w:sz="4" w:space="0" w:color="808080" w:themeColor="background1" w:themeShade="80"/>
              <w:right w:val="nil"/>
            </w:tcBorders>
            <w:vAlign w:val="center"/>
            <w:hideMark/>
          </w:tcPr>
          <w:p w14:paraId="2059B912" w14:textId="77777777" w:rsidR="00F52910" w:rsidRPr="00382A48" w:rsidRDefault="00F52910" w:rsidP="00E2329D">
            <w:pPr>
              <w:spacing w:after="0"/>
              <w:rPr>
                <w:lang w:val="es-E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1DBDD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95DF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678E2D"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3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C610F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85AB8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2EF3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6F737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AD39F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960A0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AAE9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7C13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C8B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226B81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Cliente</w:t>
            </w:r>
          </w:p>
          <w:p w14:paraId="727082A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Eng</w:t>
            </w:r>
            <w:r w:rsidRPr="00382A48">
              <w:rPr>
                <w:i/>
                <w:color w:val="FFFFFF" w:themeColor="background1"/>
                <w:sz w:val="15"/>
                <w:szCs w:val="15"/>
                <w:vertAlign w:val="superscript"/>
                <w:lang w:val="es-ES"/>
              </w:rPr>
              <w:t>4</w:t>
            </w:r>
          </w:p>
        </w:tc>
        <w:tc>
          <w:tcPr>
            <w:tcW w:w="990" w:type="dxa"/>
            <w:tcBorders>
              <w:top w:val="nil"/>
              <w:left w:val="single" w:sz="12" w:space="0" w:color="FFFFFF" w:themeColor="background1"/>
              <w:bottom w:val="single" w:sz="12" w:space="0" w:color="FFFFFF" w:themeColor="background1"/>
              <w:right w:val="nil"/>
            </w:tcBorders>
            <w:shd w:val="clear" w:color="auto" w:fill="0072C6"/>
            <w:vAlign w:val="center"/>
          </w:tcPr>
          <w:p w14:paraId="6150FA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Uni</w:t>
            </w:r>
          </w:p>
          <w:p w14:paraId="7AAD1602"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Operaciones</w:t>
            </w:r>
            <w:r w:rsidRPr="00382A48">
              <w:rPr>
                <w:i/>
                <w:color w:val="FFFFFF" w:themeColor="background1"/>
                <w:sz w:val="15"/>
                <w:szCs w:val="15"/>
                <w:vertAlign w:val="superscript"/>
                <w:lang w:val="es-E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D324B2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Plan</w:t>
            </w:r>
          </w:p>
        </w:tc>
      </w:tr>
      <w:tr w:rsidR="00F52910" w:rsidRPr="00382A48" w14:paraId="00403D6D" w14:textId="77777777" w:rsidTr="00E2329D">
        <w:trPr>
          <w:trHeight w:val="210"/>
        </w:trPr>
        <w:tc>
          <w:tcPr>
            <w:tcW w:w="28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C0E152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66C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A23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A46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8A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61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2F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9B9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C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919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C1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BC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16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3FE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2DDB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B092A4" w14:textId="77777777" w:rsidTr="00E2329D">
        <w:trPr>
          <w:trHeight w:val="210"/>
        </w:trPr>
        <w:tc>
          <w:tcPr>
            <w:tcW w:w="2880" w:type="dxa"/>
            <w:tcBorders>
              <w:top w:val="nil"/>
              <w:left w:val="nil"/>
              <w:bottom w:val="dashSmallGap" w:sz="4" w:space="0" w:color="BFBFBF" w:themeColor="background1" w:themeShade="BF"/>
              <w:right w:val="nil"/>
            </w:tcBorders>
            <w:noWrap/>
            <w:vAlign w:val="center"/>
            <w:hideMark/>
          </w:tcPr>
          <w:p w14:paraId="3B813BD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E08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BB8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3A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09E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65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A7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24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5F9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600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9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146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D3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F0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79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1C3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54DCE1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6866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EFB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A09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D1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1B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5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BBA0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80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E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C2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A2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9E6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E80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CD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1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9A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54D9EA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929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F63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A7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7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8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40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FE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B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4363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053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35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00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68D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1B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8F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0E6F5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BB6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D3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0AB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2A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B1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252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28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FB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9C4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60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250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C9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F0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11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EA8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327BE8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288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DF7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CE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BA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8C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4E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F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FD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47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4C3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E91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11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18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8D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87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8032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D92E3A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40AA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A17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8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21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CB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4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957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FA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9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2A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0A7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4D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4A9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ED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A57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61D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48BF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A0D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C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1CF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1F4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62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7F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B9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27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33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9386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6F9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0F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8CA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AF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101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277C3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39AE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AE55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13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3E5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7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FB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E5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8BA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930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44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249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4E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E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8A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408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DDFCCF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51C6F"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0BA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1BB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1E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2F3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7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E1B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F0B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24A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28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56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E9F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557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AA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451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6B2E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1ACA12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8F6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62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F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8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32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799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B7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79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A43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869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62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5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06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62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C2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A55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83F00B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F32E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0AA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71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01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88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4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1B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D01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A8C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29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A07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0F1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69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839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EBF833D"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BD76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28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819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A33C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70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41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B14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FB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06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0B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4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453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8D73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6D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70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737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9ACDA02"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AB81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36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FE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2D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0FC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0D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20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4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E3F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FC9F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EB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5D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6CC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FC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C5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3FC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8DB0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4535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D4D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2F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950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10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423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F3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E7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4C2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DC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00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A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FF8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79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774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06D36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76D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E4FF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38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3E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6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E4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E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72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120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EA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F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D65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3A93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7B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F59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8AA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3239E2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D834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275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D5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202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5E95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B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7A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7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A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4C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54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1A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EEA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167261F" w14:textId="77777777" w:rsidTr="00E2329D">
        <w:trPr>
          <w:trHeight w:val="299"/>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747F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83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6B1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E1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3D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27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F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73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8A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E0F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A3F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AF2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62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A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962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267EE30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E5E1D"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D32E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ED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FE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E50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98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75C6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04F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85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1D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8B3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50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69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21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65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42B898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86A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013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F2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64B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F3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9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E6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CB1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A94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5E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A95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6C3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5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9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39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62C11" w14:paraId="022EFB71"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827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263E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D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3F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5F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EC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0F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F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21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567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5E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54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5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BC1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485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5E110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0DFE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AE0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23C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A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32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6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92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DF3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63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86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7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B78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BE8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A45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13E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925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6BB5BC5"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FF5B6"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21B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21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1C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6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5FD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2F8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B3EEC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C7D5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86A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9D88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3BD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7B28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979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D798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C879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651BC6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C54DB"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0298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6F7D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CE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68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6C3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5B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5FD2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DDAD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17F3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26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BBF6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A6FB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9A2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4F0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F05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91C3A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6B9B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EFDE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EE2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57D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0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AA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D6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230B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2D7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2B9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E71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B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86B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B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8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C169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7F3755F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E67C7"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E4C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89B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DA0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B70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87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AB65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82C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A4D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C8A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10C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869A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A1C0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56F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C5B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D342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F62C11" w14:paraId="0BC44C3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749729" w14:textId="7DCC7532"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7B99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AA7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2DA6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0F54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BE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0793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6095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9145D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3C65"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99DA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A50E"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2CE3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3DC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7C2D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97AAF"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10CDC91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111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D8A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06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3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E3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5A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AE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9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11D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D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FEE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2B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75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96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067E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6D4C16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8C44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para Servicio al Cliente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EF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8F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19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4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FC0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7F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C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F14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C0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787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6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5F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E50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3CB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DCDB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DC82F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C765F"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C7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7F2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C26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38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28D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C6FC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79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99D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8700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E62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D8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99D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591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A79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D21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1172228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012D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E88F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8FF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9D2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8F2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179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DE16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D2C0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EA2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BA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5D11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FA8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2F0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2928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801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49C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6667C42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2BD00"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998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D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34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8D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E0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61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CC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AF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29E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5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B32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82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2CB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474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884F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4CAF8E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CD287" w14:textId="382F155E" w:rsidR="00F52910" w:rsidRPr="00F8069A" w:rsidRDefault="00F52910" w:rsidP="00E2329D">
            <w:pPr>
              <w:pStyle w:val="ProductList-Body"/>
              <w:tabs>
                <w:tab w:val="clear" w:pos="158"/>
                <w:tab w:val="left" w:pos="720"/>
              </w:tabs>
              <w:spacing w:line="256" w:lineRule="auto"/>
              <w:ind w:left="-108"/>
              <w:rPr>
                <w:rFonts w:asciiTheme="majorHAnsi" w:hAnsiTheme="majorHAnsi"/>
                <w:sz w:val="15"/>
                <w:szCs w:val="15"/>
              </w:rPr>
            </w:pPr>
            <w:r w:rsidRPr="00F8069A">
              <w:rPr>
                <w:rFonts w:asciiTheme="majorHAnsi" w:hAnsiTheme="majorHAnsi"/>
                <w:sz w:val="15"/>
                <w:szCs w:val="15"/>
              </w:rPr>
              <w:t xml:space="preserve">Microsoft Dynamics 365 </w:t>
            </w:r>
            <w:r w:rsidR="00F8069A" w:rsidRPr="00F8069A">
              <w:rPr>
                <w:rFonts w:asciiTheme="majorHAnsi" w:hAnsiTheme="majorHAnsi"/>
                <w:sz w:val="15"/>
                <w:szCs w:val="15"/>
              </w:rPr>
              <w:t>for Sales Ent</w:t>
            </w:r>
            <w:r w:rsidR="00F8069A">
              <w:rPr>
                <w:rFonts w:asciiTheme="majorHAnsi" w:hAnsiTheme="majorHAnsi"/>
                <w:sz w:val="15"/>
                <w:szCs w:val="15"/>
              </w:rPr>
              <w: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4E05"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12D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D4F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F0844"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D31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67D"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EE0E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FB27"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AFF35"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476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2320"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462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97971"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BDE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5A580"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7B3F52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B110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A11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31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3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1D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90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6D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9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1B1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E2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1A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8B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76F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8F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755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40D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F216E1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E1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BBE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AC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A2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3AB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9B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4B5F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86C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9F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CB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06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FB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66F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0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A50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E9E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428F5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58C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A9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5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73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529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F4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F7C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A310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6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F5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4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39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E8B1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4D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A7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B5EC9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6D026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1AED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79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EB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29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0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FE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620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2F8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5E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5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16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F6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4F5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49DB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33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5B9B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CAF33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281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F65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885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03B7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A8C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EEB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6C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01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2A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5F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56CA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39F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0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4C8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C17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2C59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2015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A37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0E36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1AD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F57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D5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C9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FE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55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3780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B0AD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03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CB8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FA3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ED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5AB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68"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77777777" w:rsidR="00F52910" w:rsidRPr="00382A48" w:rsidRDefault="00F52910" w:rsidP="00F52910">
      <w:pPr>
        <w:pStyle w:val="ProductList-Offering1Heading"/>
        <w:rPr>
          <w:lang w:val="es-ES"/>
        </w:rPr>
      </w:pPr>
      <w:bookmarkStart w:id="219" w:name="_Toc503180510"/>
      <w:bookmarkStart w:id="220" w:name="_Toc515559939"/>
      <w:r w:rsidRPr="00382A48">
        <w:rPr>
          <w:lang w:val="es-ES"/>
        </w:rPr>
        <w:t>Sector Público</w:t>
      </w:r>
      <w:bookmarkEnd w:id="219"/>
      <w:bookmarkEnd w:id="220"/>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F52910" w:rsidRPr="00382A48" w14:paraId="5E698AC1" w14:textId="77777777" w:rsidTr="00E2329D">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7F122C"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E8D6E3" w14:textId="77777777" w:rsidR="00F52910" w:rsidRPr="00382A48" w:rsidRDefault="00F52910" w:rsidP="00E2329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Administración Pública </w:t>
            </w:r>
            <w:r w:rsidRPr="00382A48">
              <w:rPr>
                <w:rFonts w:asciiTheme="majorHAnsi" w:hAnsiTheme="majorHAnsi"/>
                <w:color w:val="FFFFFF" w:themeColor="background1"/>
                <w:sz w:val="15"/>
                <w:szCs w:val="15"/>
                <w:vertAlign w:val="superscript"/>
                <w:lang w:val="es-E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5887F15" w14:textId="77777777" w:rsidR="00F52910" w:rsidRPr="00382A48" w:rsidRDefault="00F52910" w:rsidP="00E2329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Educación </w:t>
            </w:r>
            <w:r w:rsidRPr="00382A48">
              <w:rPr>
                <w:rFonts w:asciiTheme="majorHAnsi" w:hAnsiTheme="majorHAnsi"/>
                <w:color w:val="FFFFFF" w:themeColor="background1"/>
                <w:sz w:val="15"/>
                <w:szCs w:val="15"/>
                <w:vertAlign w:val="superscript"/>
                <w:lang w:val="es-E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0802072" w14:textId="77777777" w:rsidR="00F52910" w:rsidRPr="00382A48" w:rsidRDefault="00F52910" w:rsidP="00E2329D">
            <w:pPr>
              <w:pStyle w:val="ProductList-Body"/>
              <w:tabs>
                <w:tab w:val="left" w:pos="720"/>
              </w:tabs>
              <w:spacing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Microsoft 365 Educación </w:t>
            </w:r>
            <w:r w:rsidRPr="00382A48">
              <w:rPr>
                <w:rFonts w:asciiTheme="majorHAnsi" w:hAnsiTheme="majorHAnsi"/>
                <w:color w:val="FFFFFF" w:themeColor="background1"/>
                <w:sz w:val="15"/>
                <w:szCs w:val="15"/>
                <w:vertAlign w:val="superscript"/>
                <w:lang w:val="es-ES"/>
              </w:rPr>
              <w:t>2</w:t>
            </w:r>
          </w:p>
        </w:tc>
      </w:tr>
      <w:tr w:rsidR="00F52910" w:rsidRPr="00382A48" w14:paraId="40652383" w14:textId="77777777" w:rsidTr="00E2329D">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1FD0A0C" w14:textId="77777777" w:rsidR="00F52910" w:rsidRPr="00382A48" w:rsidRDefault="00F52910" w:rsidP="00E2329D">
            <w:pPr>
              <w:spacing w:after="0"/>
              <w:rPr>
                <w:lang w:val="es-E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27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803B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12EFA0"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FA1D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1AC3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7DF3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6C28A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FCA4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F260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2FBDE"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A3 </w:t>
            </w:r>
            <w:r w:rsidRPr="00382A48">
              <w:rPr>
                <w:rFonts w:asciiTheme="majorHAnsi" w:hAnsiTheme="majorHAnsi"/>
                <w:color w:val="FFFFFF" w:themeColor="background1"/>
                <w:sz w:val="15"/>
                <w:szCs w:val="15"/>
                <w:vertAlign w:val="superscript"/>
                <w:lang w:val="es-E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529E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r>
      <w:tr w:rsidR="00F52910" w:rsidRPr="00382A48" w14:paraId="61C7D323" w14:textId="77777777" w:rsidTr="00E2329D">
        <w:trPr>
          <w:trHeight w:val="210"/>
        </w:trPr>
        <w:tc>
          <w:tcPr>
            <w:tcW w:w="3455" w:type="dxa"/>
            <w:tcBorders>
              <w:top w:val="nil"/>
              <w:left w:val="nil"/>
              <w:bottom w:val="dashSmallGap" w:sz="4" w:space="0" w:color="BFBFBF" w:themeColor="background1" w:themeShade="BF"/>
              <w:right w:val="nil"/>
            </w:tcBorders>
            <w:noWrap/>
            <w:vAlign w:val="center"/>
            <w:hideMark/>
          </w:tcPr>
          <w:p w14:paraId="031032F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96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40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02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18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9F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9981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E3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7F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D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92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1B8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95B9E9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BC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39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F3B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68D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47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DE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35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58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4E83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64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B9A1E92"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E7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9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C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1E1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E1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137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0907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DBE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45E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75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2F7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919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6C547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387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FF6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46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1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E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F6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98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1C4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30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2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E3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10E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E491F7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148B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5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57A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D5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1F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3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4F1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F85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0E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C08D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58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A6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01893B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8CE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CC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F1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B54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284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191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01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99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85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B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F02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42C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F018A4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8818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D86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7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3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0B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2B0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8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A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1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50A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B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0F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D8497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3490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17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1B7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44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0F5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DA1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5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C86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6E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965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EA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33E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49E9FE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61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1E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55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E7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0F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BD1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C7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110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23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7A8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7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DA4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E0451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ED6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C1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04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D4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D4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F4D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2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F0D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A9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E22F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1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AC1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EEDE7F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781C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9D9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27D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000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10E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97E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EED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354CD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2EE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125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6E8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8A4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F61B13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8C10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77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AF6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EEF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46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00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D0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716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A0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78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BDC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66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427D1F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8FF1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33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6C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6C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8A9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B0A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7D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2EF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1D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705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E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81D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D8BB1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FA3B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5D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1A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2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79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1D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B0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64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99C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B11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DA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C91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A8DCD56" w14:textId="77777777" w:rsidTr="00E2329D">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8D3C5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196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2A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FD7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C6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71B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4A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D15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1E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A5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FF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9A8C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46535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B48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F7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19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4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8C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B43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86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9D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7FD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9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5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D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C9942A"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7BE7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23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2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47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9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E39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5B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36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BF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EF7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23A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216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62C11" w14:paraId="5AC5B04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5E49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FBD8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3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84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30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96E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DF2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F4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D0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753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42E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0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6D45D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8692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39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9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E3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3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FC7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52B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6F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44E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1A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0E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251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893AD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9703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B4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EF5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243C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0A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130A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1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BB7B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3F3D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DA14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AA9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B3E62F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42759"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4CD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15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9D4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8C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C22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D8A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BAA4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7DF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D8F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421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FB27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28F2B90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482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5F9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A63B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511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226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84F4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9D9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C64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C89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10F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096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D2C8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5D55FB54"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DD92"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DAF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270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EF43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80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DA5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43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8AB2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5A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1E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4E92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0D41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F62C11" w14:paraId="73B81F8B"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3E5360" w14:textId="6A63D6FA"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9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F7FC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078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758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5BD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03B1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7E87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70B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471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2E2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4435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59A2B50E"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7B87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2C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06B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D9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DD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FB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09E1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7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EBF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81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A15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9D9A05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CFA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EC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D6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D2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D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506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7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A0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EB4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F5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732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DFC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B38B83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91A7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876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67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E58B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54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19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7D6D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A03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7B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E9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EA77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BED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09C9E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F04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5C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5E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DB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3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CC3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94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EB5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2A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7E9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14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D5A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18"/>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21" w:name="Attachment3"/>
      <w:bookmarkStart w:id="222" w:name="_Toc515559940"/>
      <w:r w:rsidRPr="006D3651">
        <w:rPr>
          <w:lang w:val="es-ES"/>
        </w:rPr>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21"/>
      <w:bookmarkEnd w:id="222"/>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23" w:name="Attachment4"/>
      <w:bookmarkStart w:id="224" w:name="_Toc489605629"/>
      <w:bookmarkStart w:id="225" w:name="_Toc515559941"/>
      <w:r w:rsidRPr="00602ECC">
        <w:rPr>
          <w:lang w:val="es-ES"/>
        </w:rPr>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23"/>
      <w:bookmarkEnd w:id="224"/>
      <w:bookmarkEnd w:id="225"/>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602ECC" w:rsidRDefault="00195DAE" w:rsidP="00605407">
      <w:pPr>
        <w:pStyle w:val="ProductList-Body"/>
        <w:outlineLvl w:val="1"/>
        <w:rPr>
          <w:lang w:val="es-ES"/>
        </w:rPr>
      </w:pPr>
      <w:r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C24A1C" w14:textId="77777777" w:rsidR="001E4600" w:rsidRDefault="001E4600" w:rsidP="009A573F">
      <w:pPr>
        <w:spacing w:after="0" w:line="240" w:lineRule="auto"/>
      </w:pPr>
      <w:r>
        <w:separator/>
      </w:r>
    </w:p>
  </w:endnote>
  <w:endnote w:type="continuationSeparator" w:id="0">
    <w:p w14:paraId="7308C339" w14:textId="77777777" w:rsidR="001E4600" w:rsidRDefault="001E4600" w:rsidP="009A573F">
      <w:pPr>
        <w:spacing w:after="0" w:line="240" w:lineRule="auto"/>
      </w:pPr>
      <w:r>
        <w:continuationSeparator/>
      </w:r>
    </w:p>
  </w:endnote>
  <w:endnote w:type="continuationNotice" w:id="1">
    <w:p w14:paraId="6B375ABD" w14:textId="77777777" w:rsidR="001E4600" w:rsidRDefault="001E46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034A" w:rsidRDefault="0065034A"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034A" w:rsidRPr="00591643" w:rsidRDefault="0065034A">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5034A" w:rsidRPr="00C76DF3" w:rsidRDefault="00604C40" w:rsidP="005C51AC">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5034A" w:rsidRPr="00C76DF3" w:rsidRDefault="00604C40" w:rsidP="005C51AC">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5034A" w:rsidRPr="00C76DF3" w:rsidRDefault="00604C40" w:rsidP="005C51AC">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5034A" w:rsidRPr="003D3239" w:rsidRDefault="00604C40"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5034A" w:rsidRPr="003D3239" w:rsidRDefault="00604C40"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5034A" w:rsidRPr="00C76DF3" w:rsidRDefault="00604C40" w:rsidP="005C51A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7E537610" w14:textId="77777777" w:rsidR="0065034A" w:rsidRPr="00591643" w:rsidRDefault="0065034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65034A" w:rsidRPr="006A16D6" w:rsidRDefault="00604C40" w:rsidP="00D70D3F">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65034A" w:rsidRPr="00C76DF3" w:rsidRDefault="0065034A"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65034A" w:rsidRPr="002B0307" w:rsidRDefault="00604C40" w:rsidP="00D70D3F">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65034A" w:rsidRPr="00C76DF3" w:rsidRDefault="0065034A"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65034A" w:rsidRPr="006A16D6" w:rsidRDefault="00604C40" w:rsidP="00D70D3F">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65034A" w:rsidRPr="00C76DF3" w:rsidRDefault="0065034A"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65034A" w:rsidRPr="003D3239" w:rsidRDefault="00604C40" w:rsidP="00D70D3F">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65034A" w:rsidRPr="003D3239" w:rsidRDefault="00604C40" w:rsidP="00D70D3F">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65034A" w:rsidRPr="006A16D6" w:rsidRDefault="00604C40"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83D1736" w14:textId="77777777" w:rsidR="0065034A" w:rsidRPr="00591643" w:rsidRDefault="0065034A"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65034A" w:rsidRPr="006A16D6" w:rsidRDefault="00604C40"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65034A" w:rsidRPr="002B0307" w:rsidRDefault="00604C40"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65034A" w:rsidRPr="006A16D6" w:rsidRDefault="00604C40"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65034A" w:rsidRPr="006A16D6" w:rsidRDefault="00604C40"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12E78803" w14:textId="77777777" w:rsidR="0065034A" w:rsidRPr="00591643" w:rsidRDefault="0065034A"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65034A" w:rsidRPr="006A16D6" w:rsidRDefault="00604C40"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65034A" w:rsidRPr="002B0307" w:rsidRDefault="00604C40"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65034A" w:rsidRPr="006A16D6" w:rsidRDefault="00604C40"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65034A" w:rsidRPr="006A16D6" w:rsidRDefault="00604C40"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05C55F52" w14:textId="77777777" w:rsidR="0065034A" w:rsidRPr="00591643" w:rsidRDefault="0065034A"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65034A" w:rsidRPr="006A16D6" w:rsidRDefault="00604C40"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65034A" w:rsidRPr="002B0307" w:rsidRDefault="00604C40"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65034A" w:rsidRPr="006A16D6" w:rsidRDefault="00604C40"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65034A" w:rsidRPr="006A16D6" w:rsidRDefault="00604C40"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107B968" w14:textId="77777777" w:rsidR="0065034A" w:rsidRPr="00591643" w:rsidRDefault="0065034A"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65034A" w:rsidRPr="006A16D6" w:rsidRDefault="00604C40"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65034A" w:rsidRPr="002B0307" w:rsidRDefault="00604C40"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65034A" w:rsidRPr="006A16D6" w:rsidRDefault="00604C40"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65034A" w:rsidRPr="003D3239" w:rsidRDefault="00604C40"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65034A" w:rsidRPr="006A16D6" w:rsidRDefault="00604C40"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3C56E71" w14:textId="77777777" w:rsidR="0065034A" w:rsidRPr="00591643" w:rsidRDefault="0065034A"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65034A" w:rsidRPr="006A16D6" w:rsidRDefault="00604C40"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65034A" w:rsidRPr="002B0307" w:rsidRDefault="00604C40"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65034A" w:rsidRPr="006A16D6" w:rsidRDefault="00604C40"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65034A" w:rsidRPr="003D3239" w:rsidRDefault="00604C40"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65034A" w:rsidRPr="003D3239" w:rsidRDefault="00604C40"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65034A" w:rsidRPr="006A16D6" w:rsidRDefault="00604C40"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4FF01B13" w14:textId="77777777" w:rsidR="0065034A" w:rsidRPr="00591643" w:rsidRDefault="0065034A"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4F12744" w14:textId="77777777" w:rsidTr="0065034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65034A" w:rsidRPr="006A16D6" w:rsidRDefault="00604C40"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65034A" w:rsidRPr="002B0307" w:rsidRDefault="00604C40"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65034A" w:rsidRPr="006A16D6" w:rsidRDefault="00604C40"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65034A" w:rsidRPr="003D3239" w:rsidRDefault="00604C40"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65034A" w:rsidRPr="003D3239" w:rsidRDefault="00604C40"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65034A" w:rsidRPr="006A16D6" w:rsidRDefault="00604C40"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DBB97BC" w14:textId="77777777" w:rsidR="0065034A" w:rsidRPr="00F66ECE" w:rsidRDefault="0065034A"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65034A" w:rsidRPr="006A16D6" w:rsidRDefault="00604C40"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65034A" w:rsidRPr="002B0307" w:rsidRDefault="00604C40"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65034A" w:rsidRPr="006A16D6" w:rsidRDefault="00604C40"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65034A" w:rsidRPr="003D3239" w:rsidRDefault="00604C40"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65034A" w:rsidRPr="003D3239" w:rsidRDefault="00604C40"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65034A" w:rsidRPr="006A16D6" w:rsidRDefault="00604C40"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C157641" w14:textId="77777777" w:rsidR="0065034A" w:rsidRPr="00F66ECE" w:rsidRDefault="0065034A"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65034A" w:rsidRPr="00944E0F" w:rsidRDefault="00604C40" w:rsidP="00BA0216">
          <w:pPr>
            <w:pStyle w:val="ProductList-OfferingBody"/>
            <w:ind w:left="-77" w:right="-73"/>
            <w:jc w:val="center"/>
            <w:rPr>
              <w:color w:val="808080" w:themeColor="background1" w:themeShade="80"/>
              <w:sz w:val="14"/>
              <w:szCs w:val="14"/>
            </w:rPr>
          </w:pPr>
          <w:hyperlink w:anchor="TableofContents" w:history="1">
            <w:r w:rsidR="0065034A"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65034A" w:rsidRPr="00C76DF3" w:rsidRDefault="0065034A"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65034A" w:rsidRPr="00944E0F" w:rsidRDefault="00604C40" w:rsidP="00BA0216">
          <w:pPr>
            <w:pStyle w:val="ProductList-OfferingBody"/>
            <w:ind w:left="-72" w:right="-74"/>
            <w:jc w:val="center"/>
            <w:rPr>
              <w:color w:val="808080" w:themeColor="background1" w:themeShade="80"/>
              <w:sz w:val="14"/>
              <w:szCs w:val="14"/>
            </w:rPr>
          </w:pPr>
          <w:hyperlink w:anchor="Introduction" w:history="1">
            <w:r w:rsidR="0065034A"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65034A" w:rsidRPr="00C76DF3" w:rsidRDefault="0065034A"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65034A" w:rsidRPr="00944E0F" w:rsidRDefault="00604C40" w:rsidP="00BA0216">
          <w:pPr>
            <w:pStyle w:val="ProductList-OfferingBody"/>
            <w:ind w:left="-72" w:right="-75"/>
            <w:jc w:val="center"/>
            <w:rPr>
              <w:color w:val="808080" w:themeColor="background1" w:themeShade="80"/>
              <w:sz w:val="14"/>
              <w:szCs w:val="14"/>
            </w:rPr>
          </w:pPr>
          <w:hyperlink w:anchor="GeneralTerms" w:history="1">
            <w:r w:rsidR="0065034A"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65034A" w:rsidRPr="00C76DF3" w:rsidRDefault="0065034A"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65034A" w:rsidRPr="003D3239" w:rsidRDefault="00604C40" w:rsidP="00BA0216">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65034A" w:rsidRPr="003D3239" w:rsidRDefault="00604C40" w:rsidP="00BA0216">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65034A" w:rsidRPr="00944E0F" w:rsidRDefault="00604C40" w:rsidP="00BA0216">
          <w:pPr>
            <w:pStyle w:val="ProductList-OfferingBody"/>
            <w:ind w:left="-72" w:right="-76"/>
            <w:jc w:val="center"/>
            <w:rPr>
              <w:color w:val="808080" w:themeColor="background1" w:themeShade="80"/>
              <w:sz w:val="14"/>
              <w:szCs w:val="14"/>
            </w:rPr>
          </w:pPr>
          <w:hyperlink w:anchor="Attachment1" w:history="1">
            <w:r w:rsidR="0065034A" w:rsidRPr="00944E0F">
              <w:rPr>
                <w:rStyle w:val="Hyperlink"/>
                <w:sz w:val="14"/>
                <w:szCs w:val="14"/>
              </w:rPr>
              <w:t>Anexo 1: Notificaciones</w:t>
            </w:r>
          </w:hyperlink>
        </w:p>
      </w:tc>
    </w:tr>
  </w:tbl>
  <w:p w14:paraId="6F71B154" w14:textId="77777777" w:rsidR="0065034A" w:rsidRPr="00591643" w:rsidRDefault="0065034A"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65034A" w:rsidRPr="00C76DF3" w:rsidRDefault="00604C40"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65034A" w:rsidRPr="00C76DF3" w:rsidRDefault="00604C40"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65034A" w:rsidRPr="00C76DF3" w:rsidRDefault="00604C40"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65034A" w:rsidRPr="00E303C7" w:rsidRDefault="00604C40"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65034A" w:rsidRPr="00E303C7" w:rsidRDefault="00604C40"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65034A" w:rsidRPr="00C76DF3" w:rsidRDefault="00604C40"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D522FD2" w14:textId="77777777" w:rsidR="0065034A" w:rsidRPr="00591643" w:rsidRDefault="0065034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65034A" w:rsidRPr="00437ED4" w:rsidRDefault="00604C40" w:rsidP="005C51AC">
          <w:pPr>
            <w:pStyle w:val="ProductList-OfferingBody"/>
            <w:ind w:left="-77" w:right="-73"/>
            <w:jc w:val="center"/>
            <w:rPr>
              <w:color w:val="808080" w:themeColor="background1" w:themeShade="80"/>
              <w:sz w:val="14"/>
              <w:szCs w:val="14"/>
            </w:rPr>
          </w:pPr>
          <w:hyperlink w:anchor="TableofContents" w:history="1">
            <w:r w:rsidR="0065034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65034A" w:rsidRPr="00437ED4" w:rsidRDefault="00604C40" w:rsidP="005C51AC">
          <w:pPr>
            <w:pStyle w:val="ProductList-OfferingBody"/>
            <w:ind w:left="-72" w:right="-74"/>
            <w:jc w:val="center"/>
            <w:rPr>
              <w:color w:val="808080" w:themeColor="background1" w:themeShade="80"/>
              <w:sz w:val="14"/>
              <w:szCs w:val="14"/>
            </w:rPr>
          </w:pPr>
          <w:hyperlink w:anchor="Introduction" w:history="1">
            <w:r w:rsidR="0065034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65034A" w:rsidRPr="00437ED4" w:rsidRDefault="00604C40" w:rsidP="005C51AC">
          <w:pPr>
            <w:pStyle w:val="ProductList-OfferingBody"/>
            <w:ind w:left="-72" w:right="-75"/>
            <w:jc w:val="center"/>
            <w:rPr>
              <w:color w:val="808080" w:themeColor="background1" w:themeShade="80"/>
              <w:sz w:val="14"/>
              <w:szCs w:val="14"/>
            </w:rPr>
          </w:pPr>
          <w:hyperlink w:anchor="GeneralTerms" w:history="1">
            <w:r w:rsidR="0065034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65034A" w:rsidRPr="00437ED4" w:rsidRDefault="00604C40"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65034A" w:rsidRPr="00437ED4" w:rsidRDefault="00604C40"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65034A" w:rsidRPr="00437ED4" w:rsidRDefault="00604C40" w:rsidP="005C51AC">
          <w:pPr>
            <w:pStyle w:val="ProductList-OfferingBody"/>
            <w:ind w:left="-72" w:right="-76"/>
            <w:jc w:val="center"/>
            <w:rPr>
              <w:color w:val="808080" w:themeColor="background1" w:themeShade="80"/>
              <w:sz w:val="14"/>
              <w:szCs w:val="14"/>
            </w:rPr>
          </w:pPr>
          <w:hyperlink w:anchor="Attachment1" w:history="1">
            <w:r w:rsidR="0065034A" w:rsidRPr="00437ED4">
              <w:rPr>
                <w:rStyle w:val="Hyperlink"/>
                <w:sz w:val="14"/>
                <w:szCs w:val="14"/>
              </w:rPr>
              <w:t>Documentos adjuntos</w:t>
            </w:r>
          </w:hyperlink>
        </w:p>
      </w:tc>
    </w:tr>
  </w:tbl>
  <w:p w14:paraId="46E9EF10" w14:textId="77777777" w:rsidR="0065034A" w:rsidRPr="00591643" w:rsidRDefault="0065034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65034A" w:rsidRPr="00C76DF3" w:rsidRDefault="00604C40"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65034A" w:rsidRPr="00C76DF3" w:rsidRDefault="00604C40"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65034A" w:rsidRPr="00C76DF3" w:rsidRDefault="00604C40"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65034A" w:rsidRPr="00E303C7" w:rsidRDefault="00604C40"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65034A" w:rsidRPr="00E303C7" w:rsidRDefault="00604C40"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65034A" w:rsidRPr="00C76DF3" w:rsidRDefault="00604C40"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1CA3D06C" w14:textId="77777777" w:rsidR="0065034A" w:rsidRPr="00591643" w:rsidRDefault="006503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65034A" w:rsidRPr="006A16D6" w:rsidRDefault="00604C40" w:rsidP="003422FA">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65034A" w:rsidRPr="00C76DF3" w:rsidRDefault="0065034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65034A" w:rsidRPr="002B0307" w:rsidRDefault="00604C40" w:rsidP="003422FA">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65034A" w:rsidRPr="00C76DF3" w:rsidRDefault="0065034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65034A" w:rsidRPr="006A16D6" w:rsidRDefault="00604C40" w:rsidP="003422FA">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65034A" w:rsidRPr="00C76DF3" w:rsidRDefault="0065034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65034A" w:rsidRPr="003D3239" w:rsidRDefault="00604C40" w:rsidP="003422FA">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65034A" w:rsidRPr="003D3239" w:rsidRDefault="00604C40" w:rsidP="003422FA">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65034A" w:rsidRPr="006A16D6" w:rsidRDefault="00604C40" w:rsidP="003422FA">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5C85FC1" w14:textId="77777777" w:rsidR="0065034A" w:rsidRPr="00591643" w:rsidRDefault="0065034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65034A" w:rsidRPr="00C76DF3" w:rsidRDefault="00604C40"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65034A" w:rsidRPr="00C76DF3" w:rsidRDefault="00604C40"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65034A" w:rsidRPr="00C76DF3" w:rsidRDefault="00604C40"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65034A" w:rsidRPr="00E303C7" w:rsidRDefault="00604C40"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65034A" w:rsidRPr="00E303C7" w:rsidRDefault="00604C40"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65034A" w:rsidRPr="00C76DF3" w:rsidRDefault="00604C40"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73482EE" w14:textId="77777777" w:rsidR="0065034A" w:rsidRPr="00591643" w:rsidRDefault="006503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65034A" w:rsidRPr="00C76DF3" w:rsidRDefault="00604C40"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65034A" w:rsidRPr="00C76DF3" w:rsidRDefault="00604C40"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65034A" w:rsidRPr="00C76DF3" w:rsidRDefault="00604C40"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65034A" w:rsidRPr="00024B0A" w:rsidRDefault="00604C40"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65034A" w:rsidRPr="00C76DF3" w:rsidRDefault="00604C40" w:rsidP="003812FE">
          <w:pPr>
            <w:pStyle w:val="ProductList-OfferingBody"/>
            <w:ind w:left="-72" w:right="-77"/>
            <w:jc w:val="center"/>
            <w:rPr>
              <w:color w:val="808080" w:themeColor="background1" w:themeShade="80"/>
              <w:sz w:val="14"/>
              <w:szCs w:val="14"/>
            </w:rPr>
          </w:pPr>
          <w:hyperlink w:anchor="OnlineServiceSpecificTerms" w:history="1">
            <w:r w:rsidR="0065034A">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65034A" w:rsidRPr="00C76DF3" w:rsidRDefault="00604C40"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4DB3D52B" w14:textId="77777777" w:rsidR="0065034A" w:rsidRPr="00591643" w:rsidRDefault="006503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65034A" w:rsidRPr="006A16D6" w:rsidRDefault="00604C40"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65034A" w:rsidRPr="002B0307" w:rsidRDefault="00604C40"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65034A" w:rsidRPr="006A16D6" w:rsidRDefault="00604C40"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65034A" w:rsidRPr="003D3239" w:rsidRDefault="00604C40"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65034A" w:rsidRPr="003D3239" w:rsidRDefault="00604C40"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65034A" w:rsidRPr="006A16D6" w:rsidRDefault="00604C40"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D7D45EB" w14:textId="77777777" w:rsidR="0065034A" w:rsidRPr="00591643" w:rsidRDefault="0065034A"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65034A" w:rsidRPr="006A16D6" w:rsidRDefault="00604C40"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65034A" w:rsidRPr="002B0307" w:rsidRDefault="00604C40"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65034A" w:rsidRPr="006A16D6" w:rsidRDefault="00604C40"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65034A" w:rsidRPr="003D3239" w:rsidRDefault="00604C40"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65034A" w:rsidRPr="003D3239" w:rsidRDefault="00604C40"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65034A" w:rsidRPr="006A16D6" w:rsidRDefault="00604C40"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65F25427" w14:textId="77777777" w:rsidR="0065034A" w:rsidRPr="00591643" w:rsidRDefault="0065034A"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C24B8B" w14:textId="77777777" w:rsidR="001E4600" w:rsidRDefault="001E4600" w:rsidP="009A573F">
      <w:pPr>
        <w:spacing w:after="0" w:line="240" w:lineRule="auto"/>
      </w:pPr>
      <w:r>
        <w:separator/>
      </w:r>
    </w:p>
  </w:footnote>
  <w:footnote w:type="continuationSeparator" w:id="0">
    <w:p w14:paraId="148BD420" w14:textId="77777777" w:rsidR="001E4600" w:rsidRDefault="001E4600" w:rsidP="009A573F">
      <w:pPr>
        <w:spacing w:after="0" w:line="240" w:lineRule="auto"/>
      </w:pPr>
      <w:r>
        <w:continuationSeparator/>
      </w:r>
    </w:p>
  </w:footnote>
  <w:footnote w:type="continuationNotice" w:id="1">
    <w:p w14:paraId="1368048D" w14:textId="77777777" w:rsidR="001E4600" w:rsidRDefault="001E46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034A" w:rsidRPr="004D27A6" w:rsidRDefault="006503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9E0CD3A" w:rsidR="0065034A" w:rsidRPr="003D3239" w:rsidRDefault="00604C40"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F62C11">
              <w:rPr>
                <w:color w:val="404040" w:themeColor="text1" w:themeTint="BF"/>
                <w:sz w:val="16"/>
                <w:szCs w:val="16"/>
                <w:lang w:val="es-ES"/>
              </w:rPr>
              <w:t>junio</w:t>
            </w:r>
            <w:r w:rsidR="00F62C11" w:rsidRPr="00C70825">
              <w:rPr>
                <w:color w:val="404040" w:themeColor="text1" w:themeTint="BF"/>
                <w:sz w:val="16"/>
                <w:szCs w:val="16"/>
                <w:lang w:val="es-ES"/>
              </w:rPr>
              <w:t xml:space="preserve">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C07053">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C07053">
          <w:rPr>
            <w:color w:val="404040" w:themeColor="text1" w:themeTint="BF"/>
            <w:sz w:val="16"/>
            <w:szCs w:val="16"/>
          </w:rPr>
          <w:fldChar w:fldCharType="separate"/>
        </w:r>
        <w:r w:rsidR="008558F8">
          <w:rPr>
            <w:noProof/>
            <w:color w:val="404040" w:themeColor="text1" w:themeTint="BF"/>
            <w:sz w:val="16"/>
            <w:szCs w:val="16"/>
            <w:lang w:val="es-ES"/>
          </w:rPr>
          <w:t>44</w:t>
        </w:r>
        <w:r w:rsidR="0065034A"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D114D7B" w:rsidR="0065034A" w:rsidRPr="0029611D" w:rsidRDefault="00604C40"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F62C11">
              <w:rPr>
                <w:color w:val="404040" w:themeColor="text1" w:themeTint="BF"/>
                <w:sz w:val="16"/>
                <w:szCs w:val="16"/>
                <w:lang w:val="es-ES"/>
              </w:rPr>
              <w:t>junio</w:t>
            </w:r>
            <w:r w:rsidR="008558F8" w:rsidRPr="00C70825">
              <w:rPr>
                <w:color w:val="404040" w:themeColor="text1" w:themeTint="BF"/>
                <w:sz w:val="16"/>
                <w:szCs w:val="16"/>
                <w:lang w:val="es-ES"/>
              </w:rPr>
              <w:t xml:space="preserve">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3D3239">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3D3239">
          <w:rPr>
            <w:color w:val="404040" w:themeColor="text1" w:themeTint="BF"/>
            <w:sz w:val="16"/>
            <w:szCs w:val="16"/>
          </w:rPr>
          <w:fldChar w:fldCharType="separate"/>
        </w:r>
        <w:r w:rsidR="008558F8">
          <w:rPr>
            <w:noProof/>
            <w:color w:val="404040" w:themeColor="text1" w:themeTint="BF"/>
            <w:sz w:val="16"/>
            <w:szCs w:val="16"/>
            <w:lang w:val="es-ES"/>
          </w:rPr>
          <w:t>2</w:t>
        </w:r>
        <w:r w:rsidR="0065034A"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KFkZbWgkEG+E5u7NYRq//WnIODK9RLF/VePtKQRfBUluADL37lOnSN0BLKcoIlsXTniBG54A0C1Iwi4uyxkXtg==" w:salt="kq6pW2SDXRMhCh3iweHu8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4C40"/>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3F82"/>
    <w:rsid w:val="00F54DDF"/>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file:///C:\Users\v-jumoen\Desktop\Third%20Party%20Program%20Documents\OST\Mar%202018%20OST\use%20these%20files%20for%20buildback\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69C63B-7509-4E30-9699-51156E1D5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28374</Words>
  <Characters>161733</Characters>
  <Application>Microsoft Office Word</Application>
  <DocSecurity>8</DocSecurity>
  <Lines>1347</Lines>
  <Paragraphs>379</Paragraphs>
  <ScaleCrop>false</ScaleCrop>
  <LinksUpToDate>false</LinksUpToDate>
  <CharactersWithSpaces>189728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2018-06-01T03:25:00Z</dcterms:created>
  <dcterms:modified xsi:type="dcterms:W3CDTF">2018-06-01T03:25:00Z</dcterms:modified>
</cp:coreProperties>
</file>