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4F3D26D0"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1919F4">
        <w:rPr>
          <w:rFonts w:asciiTheme="majorHAnsi" w:hAnsiTheme="majorHAnsi"/>
          <w:color w:val="FFFFFF" w:themeColor="background1"/>
          <w:sz w:val="72"/>
          <w:szCs w:val="72"/>
          <w:lang w:val="es-419"/>
        </w:rPr>
        <w:t>octu</w:t>
      </w:r>
      <w:r w:rsidR="00F004E8" w:rsidRPr="003068AA">
        <w:rPr>
          <w:rFonts w:asciiTheme="majorHAnsi" w:hAnsiTheme="majorHAnsi"/>
          <w:color w:val="FFFFFF" w:themeColor="background1"/>
          <w:sz w:val="72"/>
          <w:szCs w:val="72"/>
          <w:lang w:val="es-419"/>
        </w:rPr>
        <w:t xml:space="preserve">bre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6D3651">
        <w:rPr>
          <w:rFonts w:asciiTheme="majorHAnsi" w:hAnsiTheme="majorHAnsi"/>
          <w:b/>
          <w:sz w:val="40"/>
          <w:szCs w:val="40"/>
          <w:lang w:val="es-ES"/>
        </w:rPr>
        <w:lastRenderedPageBreak/>
        <w:t>Tabla de Contenid</w:t>
      </w:r>
      <w:bookmarkEnd w:id="1"/>
      <w:r w:rsidRPr="006D3651">
        <w:rPr>
          <w:rFonts w:asciiTheme="majorHAnsi" w:hAnsiTheme="majorHAnsi"/>
          <w:b/>
          <w:sz w:val="40"/>
          <w:szCs w:val="40"/>
          <w:lang w:val="es-ES"/>
        </w:rPr>
        <w:t>o</w:t>
      </w:r>
    </w:p>
    <w:p w14:paraId="5A27EDE4" w14:textId="280D5FB4" w:rsidR="001919F4"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25835707" w:history="1">
        <w:r w:rsidR="001919F4" w:rsidRPr="002D1F52">
          <w:rPr>
            <w:rStyle w:val="Hyperlink"/>
            <w:noProof/>
            <w:lang w:val="es-ES_tradnl"/>
          </w:rPr>
          <w:t>Introducción</w:t>
        </w:r>
        <w:r w:rsidR="001919F4">
          <w:rPr>
            <w:noProof/>
            <w:webHidden/>
          </w:rPr>
          <w:tab/>
        </w:r>
        <w:r w:rsidR="001919F4">
          <w:rPr>
            <w:noProof/>
            <w:webHidden/>
          </w:rPr>
          <w:fldChar w:fldCharType="begin"/>
        </w:r>
        <w:r w:rsidR="001919F4">
          <w:rPr>
            <w:noProof/>
            <w:webHidden/>
          </w:rPr>
          <w:instrText xml:space="preserve"> PAGEREF _Toc525835707 \h </w:instrText>
        </w:r>
        <w:r w:rsidR="001919F4">
          <w:rPr>
            <w:noProof/>
            <w:webHidden/>
          </w:rPr>
        </w:r>
        <w:r w:rsidR="001919F4">
          <w:rPr>
            <w:noProof/>
            <w:webHidden/>
          </w:rPr>
          <w:fldChar w:fldCharType="separate"/>
        </w:r>
        <w:r w:rsidR="001919F4">
          <w:rPr>
            <w:noProof/>
            <w:webHidden/>
          </w:rPr>
          <w:t>3</w:t>
        </w:r>
        <w:r w:rsidR="001919F4">
          <w:rPr>
            <w:noProof/>
            <w:webHidden/>
          </w:rPr>
          <w:fldChar w:fldCharType="end"/>
        </w:r>
      </w:hyperlink>
    </w:p>
    <w:p w14:paraId="48DE2B27" w14:textId="60B8BA7C" w:rsidR="001919F4" w:rsidRDefault="001919F4">
      <w:pPr>
        <w:pStyle w:val="TOC5"/>
        <w:tabs>
          <w:tab w:val="right" w:leader="dot" w:pos="5030"/>
        </w:tabs>
        <w:rPr>
          <w:rFonts w:eastAsiaTheme="minorEastAsia"/>
          <w:noProof/>
          <w:sz w:val="22"/>
        </w:rPr>
      </w:pPr>
      <w:hyperlink w:anchor="_Toc525835708" w:history="1">
        <w:r w:rsidRPr="002D1F52">
          <w:rPr>
            <w:rStyle w:val="Hyperlink"/>
            <w:noProof/>
            <w:lang w:val="es-ES_tradnl"/>
          </w:rPr>
          <w:t>Contratos de Nivel de Servicio</w:t>
        </w:r>
        <w:r>
          <w:rPr>
            <w:noProof/>
            <w:webHidden/>
          </w:rPr>
          <w:tab/>
        </w:r>
        <w:r>
          <w:rPr>
            <w:noProof/>
            <w:webHidden/>
          </w:rPr>
          <w:fldChar w:fldCharType="begin"/>
        </w:r>
        <w:r>
          <w:rPr>
            <w:noProof/>
            <w:webHidden/>
          </w:rPr>
          <w:instrText xml:space="preserve"> PAGEREF _Toc525835708 \h </w:instrText>
        </w:r>
        <w:r>
          <w:rPr>
            <w:noProof/>
            <w:webHidden/>
          </w:rPr>
        </w:r>
        <w:r>
          <w:rPr>
            <w:noProof/>
            <w:webHidden/>
          </w:rPr>
          <w:fldChar w:fldCharType="separate"/>
        </w:r>
        <w:r>
          <w:rPr>
            <w:noProof/>
            <w:webHidden/>
          </w:rPr>
          <w:t>3</w:t>
        </w:r>
        <w:r>
          <w:rPr>
            <w:noProof/>
            <w:webHidden/>
          </w:rPr>
          <w:fldChar w:fldCharType="end"/>
        </w:r>
      </w:hyperlink>
    </w:p>
    <w:p w14:paraId="0E2A6385" w14:textId="197685A8" w:rsidR="001919F4" w:rsidRDefault="001919F4">
      <w:pPr>
        <w:pStyle w:val="TOC5"/>
        <w:tabs>
          <w:tab w:val="right" w:leader="dot" w:pos="5030"/>
        </w:tabs>
        <w:rPr>
          <w:rFonts w:eastAsiaTheme="minorEastAsia"/>
          <w:noProof/>
          <w:sz w:val="22"/>
        </w:rPr>
      </w:pPr>
      <w:hyperlink w:anchor="_Toc525835709" w:history="1">
        <w:r w:rsidRPr="002D1F52">
          <w:rPr>
            <w:rStyle w:val="Hyperlink"/>
            <w:noProof/>
            <w:lang w:val="es-ES_tradnl"/>
          </w:rPr>
          <w:t>Términos y Actualizaciones Aplicables de los Servicios Online</w:t>
        </w:r>
        <w:r>
          <w:rPr>
            <w:noProof/>
            <w:webHidden/>
          </w:rPr>
          <w:tab/>
        </w:r>
        <w:r>
          <w:rPr>
            <w:noProof/>
            <w:webHidden/>
          </w:rPr>
          <w:fldChar w:fldCharType="begin"/>
        </w:r>
        <w:r>
          <w:rPr>
            <w:noProof/>
            <w:webHidden/>
          </w:rPr>
          <w:instrText xml:space="preserve"> PAGEREF _Toc525835709 \h </w:instrText>
        </w:r>
        <w:r>
          <w:rPr>
            <w:noProof/>
            <w:webHidden/>
          </w:rPr>
        </w:r>
        <w:r>
          <w:rPr>
            <w:noProof/>
            <w:webHidden/>
          </w:rPr>
          <w:fldChar w:fldCharType="separate"/>
        </w:r>
        <w:r>
          <w:rPr>
            <w:noProof/>
            <w:webHidden/>
          </w:rPr>
          <w:t>3</w:t>
        </w:r>
        <w:r>
          <w:rPr>
            <w:noProof/>
            <w:webHidden/>
          </w:rPr>
          <w:fldChar w:fldCharType="end"/>
        </w:r>
      </w:hyperlink>
    </w:p>
    <w:p w14:paraId="0B388B75" w14:textId="499441B6" w:rsidR="001919F4" w:rsidRDefault="001919F4">
      <w:pPr>
        <w:pStyle w:val="TOC5"/>
        <w:tabs>
          <w:tab w:val="right" w:leader="dot" w:pos="5030"/>
        </w:tabs>
        <w:rPr>
          <w:rFonts w:eastAsiaTheme="minorEastAsia"/>
          <w:noProof/>
          <w:sz w:val="22"/>
        </w:rPr>
      </w:pPr>
      <w:hyperlink w:anchor="_Toc525835710" w:history="1">
        <w:r w:rsidRPr="002D1F52">
          <w:rPr>
            <w:rStyle w:val="Hyperlink"/>
            <w:noProof/>
            <w:lang w:val="es-ES_tradnl"/>
          </w:rPr>
          <w:t>Notificaciones electrónicas</w:t>
        </w:r>
        <w:r>
          <w:rPr>
            <w:noProof/>
            <w:webHidden/>
          </w:rPr>
          <w:tab/>
        </w:r>
        <w:r>
          <w:rPr>
            <w:noProof/>
            <w:webHidden/>
          </w:rPr>
          <w:fldChar w:fldCharType="begin"/>
        </w:r>
        <w:r>
          <w:rPr>
            <w:noProof/>
            <w:webHidden/>
          </w:rPr>
          <w:instrText xml:space="preserve"> PAGEREF _Toc525835710 \h </w:instrText>
        </w:r>
        <w:r>
          <w:rPr>
            <w:noProof/>
            <w:webHidden/>
          </w:rPr>
        </w:r>
        <w:r>
          <w:rPr>
            <w:noProof/>
            <w:webHidden/>
          </w:rPr>
          <w:fldChar w:fldCharType="separate"/>
        </w:r>
        <w:r>
          <w:rPr>
            <w:noProof/>
            <w:webHidden/>
          </w:rPr>
          <w:t>3</w:t>
        </w:r>
        <w:r>
          <w:rPr>
            <w:noProof/>
            <w:webHidden/>
          </w:rPr>
          <w:fldChar w:fldCharType="end"/>
        </w:r>
      </w:hyperlink>
    </w:p>
    <w:p w14:paraId="134ACC71" w14:textId="59C50C8C" w:rsidR="001919F4" w:rsidRDefault="001919F4">
      <w:pPr>
        <w:pStyle w:val="TOC5"/>
        <w:tabs>
          <w:tab w:val="right" w:leader="dot" w:pos="5030"/>
        </w:tabs>
        <w:rPr>
          <w:rFonts w:eastAsiaTheme="minorEastAsia"/>
          <w:noProof/>
          <w:sz w:val="22"/>
        </w:rPr>
      </w:pPr>
      <w:hyperlink w:anchor="_Toc525835711" w:history="1">
        <w:r w:rsidRPr="002D1F52">
          <w:rPr>
            <w:rStyle w:val="Hyperlink"/>
            <w:noProof/>
            <w:lang w:val="es-ES_tradnl"/>
          </w:rPr>
          <w:t>Versiones Anteriores</w:t>
        </w:r>
        <w:r>
          <w:rPr>
            <w:noProof/>
            <w:webHidden/>
          </w:rPr>
          <w:tab/>
        </w:r>
        <w:r>
          <w:rPr>
            <w:noProof/>
            <w:webHidden/>
          </w:rPr>
          <w:fldChar w:fldCharType="begin"/>
        </w:r>
        <w:r>
          <w:rPr>
            <w:noProof/>
            <w:webHidden/>
          </w:rPr>
          <w:instrText xml:space="preserve"> PAGEREF _Toc525835711 \h </w:instrText>
        </w:r>
        <w:r>
          <w:rPr>
            <w:noProof/>
            <w:webHidden/>
          </w:rPr>
        </w:r>
        <w:r>
          <w:rPr>
            <w:noProof/>
            <w:webHidden/>
          </w:rPr>
          <w:fldChar w:fldCharType="separate"/>
        </w:r>
        <w:r>
          <w:rPr>
            <w:noProof/>
            <w:webHidden/>
          </w:rPr>
          <w:t>3</w:t>
        </w:r>
        <w:r>
          <w:rPr>
            <w:noProof/>
            <w:webHidden/>
          </w:rPr>
          <w:fldChar w:fldCharType="end"/>
        </w:r>
      </w:hyperlink>
    </w:p>
    <w:p w14:paraId="3791C2B9" w14:textId="7FE484BE" w:rsidR="001919F4" w:rsidRDefault="001919F4">
      <w:pPr>
        <w:pStyle w:val="TOC3"/>
        <w:rPr>
          <w:rFonts w:eastAsiaTheme="minorEastAsia"/>
          <w:b w:val="0"/>
          <w:smallCaps w:val="0"/>
          <w:sz w:val="22"/>
          <w:lang w:val="en-US"/>
        </w:rPr>
      </w:pPr>
      <w:hyperlink w:anchor="_Toc525835712" w:history="1">
        <w:r w:rsidRPr="002D1F52">
          <w:rPr>
            <w:rStyle w:val="Hyperlink"/>
          </w:rPr>
          <w:t>Aclaraciones y resumen de cambios</w:t>
        </w:r>
        <w:r>
          <w:rPr>
            <w:webHidden/>
          </w:rPr>
          <w:tab/>
        </w:r>
        <w:r>
          <w:rPr>
            <w:webHidden/>
          </w:rPr>
          <w:fldChar w:fldCharType="begin"/>
        </w:r>
        <w:r>
          <w:rPr>
            <w:webHidden/>
          </w:rPr>
          <w:instrText xml:space="preserve"> PAGEREF _Toc525835712 \h </w:instrText>
        </w:r>
        <w:r>
          <w:rPr>
            <w:webHidden/>
          </w:rPr>
        </w:r>
        <w:r>
          <w:rPr>
            <w:webHidden/>
          </w:rPr>
          <w:fldChar w:fldCharType="separate"/>
        </w:r>
        <w:r>
          <w:rPr>
            <w:webHidden/>
          </w:rPr>
          <w:t>3</w:t>
        </w:r>
        <w:r>
          <w:rPr>
            <w:webHidden/>
          </w:rPr>
          <w:fldChar w:fldCharType="end"/>
        </w:r>
      </w:hyperlink>
    </w:p>
    <w:p w14:paraId="6DE80B78" w14:textId="47E5B5E5" w:rsidR="001919F4" w:rsidRDefault="001919F4">
      <w:pPr>
        <w:pStyle w:val="TOC1"/>
        <w:tabs>
          <w:tab w:val="right" w:leader="dot" w:pos="5030"/>
        </w:tabs>
        <w:rPr>
          <w:rFonts w:eastAsiaTheme="minorEastAsia"/>
          <w:b w:val="0"/>
          <w:caps w:val="0"/>
          <w:noProof/>
          <w:sz w:val="22"/>
        </w:rPr>
      </w:pPr>
      <w:hyperlink w:anchor="_Toc525835713" w:history="1">
        <w:r w:rsidRPr="002D1F52">
          <w:rPr>
            <w:rStyle w:val="Hyperlink"/>
            <w:noProof/>
            <w:lang w:val="es-ES_tradnl"/>
          </w:rPr>
          <w:t>Definiciones</w:t>
        </w:r>
        <w:r>
          <w:rPr>
            <w:noProof/>
            <w:webHidden/>
          </w:rPr>
          <w:tab/>
        </w:r>
        <w:r>
          <w:rPr>
            <w:noProof/>
            <w:webHidden/>
          </w:rPr>
          <w:fldChar w:fldCharType="begin"/>
        </w:r>
        <w:r>
          <w:rPr>
            <w:noProof/>
            <w:webHidden/>
          </w:rPr>
          <w:instrText xml:space="preserve"> PAGEREF _Toc525835713 \h </w:instrText>
        </w:r>
        <w:r>
          <w:rPr>
            <w:noProof/>
            <w:webHidden/>
          </w:rPr>
        </w:r>
        <w:r>
          <w:rPr>
            <w:noProof/>
            <w:webHidden/>
          </w:rPr>
          <w:fldChar w:fldCharType="separate"/>
        </w:r>
        <w:r>
          <w:rPr>
            <w:noProof/>
            <w:webHidden/>
          </w:rPr>
          <w:t>4</w:t>
        </w:r>
        <w:r>
          <w:rPr>
            <w:noProof/>
            <w:webHidden/>
          </w:rPr>
          <w:fldChar w:fldCharType="end"/>
        </w:r>
      </w:hyperlink>
    </w:p>
    <w:p w14:paraId="7A0CF9BE" w14:textId="44B01196" w:rsidR="001919F4" w:rsidRDefault="001919F4">
      <w:pPr>
        <w:pStyle w:val="TOC1"/>
        <w:tabs>
          <w:tab w:val="right" w:leader="dot" w:pos="5030"/>
        </w:tabs>
        <w:rPr>
          <w:rFonts w:eastAsiaTheme="minorEastAsia"/>
          <w:b w:val="0"/>
          <w:caps w:val="0"/>
          <w:noProof/>
          <w:sz w:val="22"/>
        </w:rPr>
      </w:pPr>
      <w:hyperlink w:anchor="_Toc525835714" w:history="1">
        <w:r w:rsidRPr="002D1F52">
          <w:rPr>
            <w:rStyle w:val="Hyperlink"/>
            <w:noProof/>
            <w:lang w:val="es-ES_tradnl"/>
          </w:rPr>
          <w:t>Términos Generales</w:t>
        </w:r>
        <w:r>
          <w:rPr>
            <w:noProof/>
            <w:webHidden/>
          </w:rPr>
          <w:tab/>
        </w:r>
        <w:r>
          <w:rPr>
            <w:noProof/>
            <w:webHidden/>
          </w:rPr>
          <w:fldChar w:fldCharType="begin"/>
        </w:r>
        <w:r>
          <w:rPr>
            <w:noProof/>
            <w:webHidden/>
          </w:rPr>
          <w:instrText xml:space="preserve"> PAGEREF _Toc525835714 \h </w:instrText>
        </w:r>
        <w:r>
          <w:rPr>
            <w:noProof/>
            <w:webHidden/>
          </w:rPr>
        </w:r>
        <w:r>
          <w:rPr>
            <w:noProof/>
            <w:webHidden/>
          </w:rPr>
          <w:fldChar w:fldCharType="separate"/>
        </w:r>
        <w:r>
          <w:rPr>
            <w:noProof/>
            <w:webHidden/>
          </w:rPr>
          <w:t>6</w:t>
        </w:r>
        <w:r>
          <w:rPr>
            <w:noProof/>
            <w:webHidden/>
          </w:rPr>
          <w:fldChar w:fldCharType="end"/>
        </w:r>
      </w:hyperlink>
    </w:p>
    <w:p w14:paraId="5ED5F7AA" w14:textId="4D4A68DC" w:rsidR="001919F4" w:rsidRDefault="001919F4">
      <w:pPr>
        <w:pStyle w:val="TOC5"/>
        <w:tabs>
          <w:tab w:val="right" w:leader="dot" w:pos="5030"/>
        </w:tabs>
        <w:rPr>
          <w:rFonts w:eastAsiaTheme="minorEastAsia"/>
          <w:noProof/>
          <w:sz w:val="22"/>
        </w:rPr>
      </w:pPr>
      <w:hyperlink w:anchor="_Toc525835715" w:history="1">
        <w:r w:rsidRPr="002D1F52">
          <w:rPr>
            <w:rStyle w:val="Hyperlink"/>
            <w:noProof/>
            <w:lang w:val="es-ES_tradnl"/>
          </w:rPr>
          <w:t>Cómo Licenciar los Servicios Online</w:t>
        </w:r>
        <w:r>
          <w:rPr>
            <w:noProof/>
            <w:webHidden/>
          </w:rPr>
          <w:tab/>
        </w:r>
        <w:r>
          <w:rPr>
            <w:noProof/>
            <w:webHidden/>
          </w:rPr>
          <w:fldChar w:fldCharType="begin"/>
        </w:r>
        <w:r>
          <w:rPr>
            <w:noProof/>
            <w:webHidden/>
          </w:rPr>
          <w:instrText xml:space="preserve"> PAGEREF _Toc525835715 \h </w:instrText>
        </w:r>
        <w:r>
          <w:rPr>
            <w:noProof/>
            <w:webHidden/>
          </w:rPr>
        </w:r>
        <w:r>
          <w:rPr>
            <w:noProof/>
            <w:webHidden/>
          </w:rPr>
          <w:fldChar w:fldCharType="separate"/>
        </w:r>
        <w:r>
          <w:rPr>
            <w:noProof/>
            <w:webHidden/>
          </w:rPr>
          <w:t>6</w:t>
        </w:r>
        <w:r>
          <w:rPr>
            <w:noProof/>
            <w:webHidden/>
          </w:rPr>
          <w:fldChar w:fldCharType="end"/>
        </w:r>
      </w:hyperlink>
    </w:p>
    <w:p w14:paraId="518B2885" w14:textId="2B4BC4B7" w:rsidR="001919F4" w:rsidRDefault="001919F4">
      <w:pPr>
        <w:pStyle w:val="TOC5"/>
        <w:tabs>
          <w:tab w:val="right" w:leader="dot" w:pos="5030"/>
        </w:tabs>
        <w:rPr>
          <w:rFonts w:eastAsiaTheme="minorEastAsia"/>
          <w:noProof/>
          <w:sz w:val="22"/>
        </w:rPr>
      </w:pPr>
      <w:hyperlink w:anchor="_Toc525835716" w:history="1">
        <w:r w:rsidRPr="002D1F52">
          <w:rPr>
            <w:rStyle w:val="Hyperlink"/>
            <w:noProof/>
            <w:lang w:val="es-ES_tradnl"/>
          </w:rPr>
          <w:t>Cómo Utilizar los Servicios Online</w:t>
        </w:r>
        <w:r>
          <w:rPr>
            <w:noProof/>
            <w:webHidden/>
          </w:rPr>
          <w:tab/>
        </w:r>
        <w:r>
          <w:rPr>
            <w:noProof/>
            <w:webHidden/>
          </w:rPr>
          <w:fldChar w:fldCharType="begin"/>
        </w:r>
        <w:r>
          <w:rPr>
            <w:noProof/>
            <w:webHidden/>
          </w:rPr>
          <w:instrText xml:space="preserve"> PAGEREF _Toc525835716 \h </w:instrText>
        </w:r>
        <w:r>
          <w:rPr>
            <w:noProof/>
            <w:webHidden/>
          </w:rPr>
        </w:r>
        <w:r>
          <w:rPr>
            <w:noProof/>
            <w:webHidden/>
          </w:rPr>
          <w:fldChar w:fldCharType="separate"/>
        </w:r>
        <w:r>
          <w:rPr>
            <w:noProof/>
            <w:webHidden/>
          </w:rPr>
          <w:t>6</w:t>
        </w:r>
        <w:r>
          <w:rPr>
            <w:noProof/>
            <w:webHidden/>
          </w:rPr>
          <w:fldChar w:fldCharType="end"/>
        </w:r>
      </w:hyperlink>
    </w:p>
    <w:p w14:paraId="629E6881" w14:textId="29755189" w:rsidR="001919F4" w:rsidRDefault="001919F4">
      <w:pPr>
        <w:pStyle w:val="TOC5"/>
        <w:tabs>
          <w:tab w:val="right" w:leader="dot" w:pos="5030"/>
        </w:tabs>
        <w:rPr>
          <w:rFonts w:eastAsiaTheme="minorEastAsia"/>
          <w:noProof/>
          <w:sz w:val="22"/>
        </w:rPr>
      </w:pPr>
      <w:hyperlink w:anchor="_Toc525835717" w:history="1">
        <w:r w:rsidRPr="002D1F52">
          <w:rPr>
            <w:rStyle w:val="Hyperlink"/>
            <w:noProof/>
            <w:lang w:val="es-ES_tradnl"/>
          </w:rPr>
          <w:t>Uso de Software con el Servicio Online</w:t>
        </w:r>
        <w:r>
          <w:rPr>
            <w:noProof/>
            <w:webHidden/>
          </w:rPr>
          <w:tab/>
        </w:r>
        <w:r>
          <w:rPr>
            <w:noProof/>
            <w:webHidden/>
          </w:rPr>
          <w:fldChar w:fldCharType="begin"/>
        </w:r>
        <w:r>
          <w:rPr>
            <w:noProof/>
            <w:webHidden/>
          </w:rPr>
          <w:instrText xml:space="preserve"> PAGEREF _Toc525835717 \h </w:instrText>
        </w:r>
        <w:r>
          <w:rPr>
            <w:noProof/>
            <w:webHidden/>
          </w:rPr>
        </w:r>
        <w:r>
          <w:rPr>
            <w:noProof/>
            <w:webHidden/>
          </w:rPr>
          <w:fldChar w:fldCharType="separate"/>
        </w:r>
        <w:r>
          <w:rPr>
            <w:noProof/>
            <w:webHidden/>
          </w:rPr>
          <w:t>6</w:t>
        </w:r>
        <w:r>
          <w:rPr>
            <w:noProof/>
            <w:webHidden/>
          </w:rPr>
          <w:fldChar w:fldCharType="end"/>
        </w:r>
      </w:hyperlink>
    </w:p>
    <w:p w14:paraId="721C162B" w14:textId="4F8D1364" w:rsidR="001919F4" w:rsidRDefault="001919F4">
      <w:pPr>
        <w:pStyle w:val="TOC5"/>
        <w:tabs>
          <w:tab w:val="right" w:leader="dot" w:pos="5030"/>
        </w:tabs>
        <w:rPr>
          <w:rFonts w:eastAsiaTheme="minorEastAsia"/>
          <w:noProof/>
          <w:sz w:val="22"/>
        </w:rPr>
      </w:pPr>
      <w:hyperlink w:anchor="_Toc525835718" w:history="1">
        <w:r w:rsidRPr="002D1F52">
          <w:rPr>
            <w:rStyle w:val="Hyperlink"/>
            <w:noProof/>
            <w:lang w:val="es-ES_tradnl"/>
          </w:rPr>
          <w:t>Limitaciones Técnicas</w:t>
        </w:r>
        <w:r>
          <w:rPr>
            <w:noProof/>
            <w:webHidden/>
          </w:rPr>
          <w:tab/>
        </w:r>
        <w:r>
          <w:rPr>
            <w:noProof/>
            <w:webHidden/>
          </w:rPr>
          <w:fldChar w:fldCharType="begin"/>
        </w:r>
        <w:r>
          <w:rPr>
            <w:noProof/>
            <w:webHidden/>
          </w:rPr>
          <w:instrText xml:space="preserve"> PAGEREF _Toc525835718 \h </w:instrText>
        </w:r>
        <w:r>
          <w:rPr>
            <w:noProof/>
            <w:webHidden/>
          </w:rPr>
        </w:r>
        <w:r>
          <w:rPr>
            <w:noProof/>
            <w:webHidden/>
          </w:rPr>
          <w:fldChar w:fldCharType="separate"/>
        </w:r>
        <w:r>
          <w:rPr>
            <w:noProof/>
            <w:webHidden/>
          </w:rPr>
          <w:t>7</w:t>
        </w:r>
        <w:r>
          <w:rPr>
            <w:noProof/>
            <w:webHidden/>
          </w:rPr>
          <w:fldChar w:fldCharType="end"/>
        </w:r>
      </w:hyperlink>
    </w:p>
    <w:p w14:paraId="3A8B72BF" w14:textId="52797D6D" w:rsidR="001919F4" w:rsidRDefault="001919F4">
      <w:pPr>
        <w:pStyle w:val="TOC5"/>
        <w:tabs>
          <w:tab w:val="right" w:leader="dot" w:pos="5030"/>
        </w:tabs>
        <w:rPr>
          <w:rFonts w:eastAsiaTheme="minorEastAsia"/>
          <w:noProof/>
          <w:sz w:val="22"/>
        </w:rPr>
      </w:pPr>
      <w:hyperlink w:anchor="_Toc525835719" w:history="1">
        <w:r w:rsidRPr="002D1F52">
          <w:rPr>
            <w:rStyle w:val="Hyperlink"/>
            <w:noProof/>
            <w:lang w:val="es-ES_tradnl"/>
          </w:rPr>
          <w:t>Servicios de Importación/Exportación</w:t>
        </w:r>
        <w:r>
          <w:rPr>
            <w:noProof/>
            <w:webHidden/>
          </w:rPr>
          <w:tab/>
        </w:r>
        <w:r>
          <w:rPr>
            <w:noProof/>
            <w:webHidden/>
          </w:rPr>
          <w:fldChar w:fldCharType="begin"/>
        </w:r>
        <w:r>
          <w:rPr>
            <w:noProof/>
            <w:webHidden/>
          </w:rPr>
          <w:instrText xml:space="preserve"> PAGEREF _Toc525835719 \h </w:instrText>
        </w:r>
        <w:r>
          <w:rPr>
            <w:noProof/>
            <w:webHidden/>
          </w:rPr>
        </w:r>
        <w:r>
          <w:rPr>
            <w:noProof/>
            <w:webHidden/>
          </w:rPr>
          <w:fldChar w:fldCharType="separate"/>
        </w:r>
        <w:r>
          <w:rPr>
            <w:noProof/>
            <w:webHidden/>
          </w:rPr>
          <w:t>7</w:t>
        </w:r>
        <w:r>
          <w:rPr>
            <w:noProof/>
            <w:webHidden/>
          </w:rPr>
          <w:fldChar w:fldCharType="end"/>
        </w:r>
      </w:hyperlink>
    </w:p>
    <w:p w14:paraId="12BDDE6F" w14:textId="56D9F2D1" w:rsidR="001919F4" w:rsidRDefault="001919F4">
      <w:pPr>
        <w:pStyle w:val="TOC5"/>
        <w:tabs>
          <w:tab w:val="right" w:leader="dot" w:pos="5030"/>
        </w:tabs>
        <w:rPr>
          <w:rFonts w:eastAsiaTheme="minorEastAsia"/>
          <w:noProof/>
          <w:sz w:val="22"/>
        </w:rPr>
      </w:pPr>
      <w:hyperlink w:anchor="_Toc525835720" w:history="1">
        <w:r w:rsidRPr="002D1F52">
          <w:rPr>
            <w:rStyle w:val="Hyperlink"/>
            <w:noProof/>
            <w:lang w:val="es-ES_tradnl"/>
          </w:rPr>
          <w:t>Componentes de Fuente</w:t>
        </w:r>
        <w:r>
          <w:rPr>
            <w:noProof/>
            <w:webHidden/>
          </w:rPr>
          <w:tab/>
        </w:r>
        <w:r>
          <w:rPr>
            <w:noProof/>
            <w:webHidden/>
          </w:rPr>
          <w:fldChar w:fldCharType="begin"/>
        </w:r>
        <w:r>
          <w:rPr>
            <w:noProof/>
            <w:webHidden/>
          </w:rPr>
          <w:instrText xml:space="preserve"> PAGEREF _Toc525835720 \h </w:instrText>
        </w:r>
        <w:r>
          <w:rPr>
            <w:noProof/>
            <w:webHidden/>
          </w:rPr>
        </w:r>
        <w:r>
          <w:rPr>
            <w:noProof/>
            <w:webHidden/>
          </w:rPr>
          <w:fldChar w:fldCharType="separate"/>
        </w:r>
        <w:r>
          <w:rPr>
            <w:noProof/>
            <w:webHidden/>
          </w:rPr>
          <w:t>7</w:t>
        </w:r>
        <w:r>
          <w:rPr>
            <w:noProof/>
            <w:webHidden/>
          </w:rPr>
          <w:fldChar w:fldCharType="end"/>
        </w:r>
      </w:hyperlink>
    </w:p>
    <w:p w14:paraId="190B0206" w14:textId="60B5F317" w:rsidR="001919F4" w:rsidRDefault="001919F4">
      <w:pPr>
        <w:pStyle w:val="TOC5"/>
        <w:tabs>
          <w:tab w:val="right" w:leader="dot" w:pos="5030"/>
        </w:tabs>
        <w:rPr>
          <w:rFonts w:eastAsiaTheme="minorEastAsia"/>
          <w:noProof/>
          <w:sz w:val="22"/>
        </w:rPr>
      </w:pPr>
      <w:hyperlink w:anchor="_Toc525835721" w:history="1">
        <w:r w:rsidRPr="002D1F52">
          <w:rPr>
            <w:rStyle w:val="Hyperlink"/>
            <w:noProof/>
            <w:lang w:val="es-ES_tradnl"/>
          </w:rPr>
          <w:t>Cambios y disponibilidad de los Servicios Online</w:t>
        </w:r>
        <w:r>
          <w:rPr>
            <w:noProof/>
            <w:webHidden/>
          </w:rPr>
          <w:tab/>
        </w:r>
        <w:r>
          <w:rPr>
            <w:noProof/>
            <w:webHidden/>
          </w:rPr>
          <w:fldChar w:fldCharType="begin"/>
        </w:r>
        <w:r>
          <w:rPr>
            <w:noProof/>
            <w:webHidden/>
          </w:rPr>
          <w:instrText xml:space="preserve"> PAGEREF _Toc525835721 \h </w:instrText>
        </w:r>
        <w:r>
          <w:rPr>
            <w:noProof/>
            <w:webHidden/>
          </w:rPr>
        </w:r>
        <w:r>
          <w:rPr>
            <w:noProof/>
            <w:webHidden/>
          </w:rPr>
          <w:fldChar w:fldCharType="separate"/>
        </w:r>
        <w:r>
          <w:rPr>
            <w:noProof/>
            <w:webHidden/>
          </w:rPr>
          <w:t>7</w:t>
        </w:r>
        <w:r>
          <w:rPr>
            <w:noProof/>
            <w:webHidden/>
          </w:rPr>
          <w:fldChar w:fldCharType="end"/>
        </w:r>
      </w:hyperlink>
    </w:p>
    <w:p w14:paraId="56594E69" w14:textId="5DB824DD" w:rsidR="001919F4" w:rsidRDefault="001919F4">
      <w:pPr>
        <w:pStyle w:val="TOC5"/>
        <w:tabs>
          <w:tab w:val="right" w:leader="dot" w:pos="5030"/>
        </w:tabs>
        <w:rPr>
          <w:rFonts w:eastAsiaTheme="minorEastAsia"/>
          <w:noProof/>
          <w:sz w:val="22"/>
        </w:rPr>
      </w:pPr>
      <w:hyperlink w:anchor="_Toc525835722" w:history="1">
        <w:r w:rsidRPr="002D1F52">
          <w:rPr>
            <w:rStyle w:val="Hyperlink"/>
            <w:noProof/>
            <w:lang w:val="es-ES_tradnl"/>
          </w:rPr>
          <w:t>Cumplimiento de las Leyes</w:t>
        </w:r>
        <w:r>
          <w:rPr>
            <w:noProof/>
            <w:webHidden/>
          </w:rPr>
          <w:tab/>
        </w:r>
        <w:r>
          <w:rPr>
            <w:noProof/>
            <w:webHidden/>
          </w:rPr>
          <w:fldChar w:fldCharType="begin"/>
        </w:r>
        <w:r>
          <w:rPr>
            <w:noProof/>
            <w:webHidden/>
          </w:rPr>
          <w:instrText xml:space="preserve"> PAGEREF _Toc525835722 \h </w:instrText>
        </w:r>
        <w:r>
          <w:rPr>
            <w:noProof/>
            <w:webHidden/>
          </w:rPr>
        </w:r>
        <w:r>
          <w:rPr>
            <w:noProof/>
            <w:webHidden/>
          </w:rPr>
          <w:fldChar w:fldCharType="separate"/>
        </w:r>
        <w:r>
          <w:rPr>
            <w:noProof/>
            <w:webHidden/>
          </w:rPr>
          <w:t>7</w:t>
        </w:r>
        <w:r>
          <w:rPr>
            <w:noProof/>
            <w:webHidden/>
          </w:rPr>
          <w:fldChar w:fldCharType="end"/>
        </w:r>
      </w:hyperlink>
    </w:p>
    <w:p w14:paraId="3B21EEC2" w14:textId="7A00A7E1" w:rsidR="001919F4" w:rsidRDefault="001919F4">
      <w:pPr>
        <w:pStyle w:val="TOC5"/>
        <w:tabs>
          <w:tab w:val="right" w:leader="dot" w:pos="5030"/>
        </w:tabs>
        <w:rPr>
          <w:rFonts w:eastAsiaTheme="minorEastAsia"/>
          <w:noProof/>
          <w:sz w:val="22"/>
        </w:rPr>
      </w:pPr>
      <w:hyperlink w:anchor="_Toc525835723" w:history="1">
        <w:r w:rsidRPr="002D1F52">
          <w:rPr>
            <w:rStyle w:val="Hyperlink"/>
            <w:noProof/>
            <w:lang w:val="es-ES_tradnl"/>
          </w:rPr>
          <w:t>Otros</w:t>
        </w:r>
        <w:r>
          <w:rPr>
            <w:noProof/>
            <w:webHidden/>
          </w:rPr>
          <w:tab/>
        </w:r>
        <w:r>
          <w:rPr>
            <w:noProof/>
            <w:webHidden/>
          </w:rPr>
          <w:fldChar w:fldCharType="begin"/>
        </w:r>
        <w:r>
          <w:rPr>
            <w:noProof/>
            <w:webHidden/>
          </w:rPr>
          <w:instrText xml:space="preserve"> PAGEREF _Toc525835723 \h </w:instrText>
        </w:r>
        <w:r>
          <w:rPr>
            <w:noProof/>
            <w:webHidden/>
          </w:rPr>
        </w:r>
        <w:r>
          <w:rPr>
            <w:noProof/>
            <w:webHidden/>
          </w:rPr>
          <w:fldChar w:fldCharType="separate"/>
        </w:r>
        <w:r>
          <w:rPr>
            <w:noProof/>
            <w:webHidden/>
          </w:rPr>
          <w:t>7</w:t>
        </w:r>
        <w:r>
          <w:rPr>
            <w:noProof/>
            <w:webHidden/>
          </w:rPr>
          <w:fldChar w:fldCharType="end"/>
        </w:r>
      </w:hyperlink>
    </w:p>
    <w:p w14:paraId="1FD14F70" w14:textId="00E38E02" w:rsidR="001919F4" w:rsidRDefault="001919F4">
      <w:pPr>
        <w:pStyle w:val="TOC1"/>
        <w:tabs>
          <w:tab w:val="right" w:leader="dot" w:pos="5030"/>
        </w:tabs>
        <w:rPr>
          <w:rFonts w:eastAsiaTheme="minorEastAsia"/>
          <w:b w:val="0"/>
          <w:caps w:val="0"/>
          <w:noProof/>
          <w:sz w:val="22"/>
        </w:rPr>
      </w:pPr>
      <w:hyperlink w:anchor="_Toc525835724" w:history="1">
        <w:r w:rsidRPr="002D1F52">
          <w:rPr>
            <w:rStyle w:val="Hyperlink"/>
            <w:noProof/>
            <w:lang w:val="es-ES_tradnl"/>
          </w:rPr>
          <w:t>Términos de Protección de los Datos</w:t>
        </w:r>
        <w:r>
          <w:rPr>
            <w:noProof/>
            <w:webHidden/>
          </w:rPr>
          <w:tab/>
        </w:r>
        <w:r>
          <w:rPr>
            <w:noProof/>
            <w:webHidden/>
          </w:rPr>
          <w:fldChar w:fldCharType="begin"/>
        </w:r>
        <w:r>
          <w:rPr>
            <w:noProof/>
            <w:webHidden/>
          </w:rPr>
          <w:instrText xml:space="preserve"> PAGEREF _Toc525835724 \h </w:instrText>
        </w:r>
        <w:r>
          <w:rPr>
            <w:noProof/>
            <w:webHidden/>
          </w:rPr>
        </w:r>
        <w:r>
          <w:rPr>
            <w:noProof/>
            <w:webHidden/>
          </w:rPr>
          <w:fldChar w:fldCharType="separate"/>
        </w:r>
        <w:r>
          <w:rPr>
            <w:noProof/>
            <w:webHidden/>
          </w:rPr>
          <w:t>9</w:t>
        </w:r>
        <w:r>
          <w:rPr>
            <w:noProof/>
            <w:webHidden/>
          </w:rPr>
          <w:fldChar w:fldCharType="end"/>
        </w:r>
      </w:hyperlink>
    </w:p>
    <w:p w14:paraId="3BE12FB0" w14:textId="4168FB2E" w:rsidR="001919F4" w:rsidRDefault="001919F4">
      <w:pPr>
        <w:pStyle w:val="TOC5"/>
        <w:tabs>
          <w:tab w:val="right" w:leader="dot" w:pos="5030"/>
        </w:tabs>
        <w:rPr>
          <w:rFonts w:eastAsiaTheme="minorEastAsia"/>
          <w:noProof/>
          <w:sz w:val="22"/>
        </w:rPr>
      </w:pPr>
      <w:hyperlink w:anchor="_Toc525835725" w:history="1">
        <w:r w:rsidRPr="002D1F52">
          <w:rPr>
            <w:rStyle w:val="Hyperlink"/>
            <w:noProof/>
            <w:lang w:val="es-ES_tradnl"/>
          </w:rPr>
          <w:t>Ámbito</w:t>
        </w:r>
        <w:r>
          <w:rPr>
            <w:noProof/>
            <w:webHidden/>
          </w:rPr>
          <w:tab/>
        </w:r>
        <w:r>
          <w:rPr>
            <w:noProof/>
            <w:webHidden/>
          </w:rPr>
          <w:fldChar w:fldCharType="begin"/>
        </w:r>
        <w:r>
          <w:rPr>
            <w:noProof/>
            <w:webHidden/>
          </w:rPr>
          <w:instrText xml:space="preserve"> PAGEREF _Toc525835725 \h </w:instrText>
        </w:r>
        <w:r>
          <w:rPr>
            <w:noProof/>
            <w:webHidden/>
          </w:rPr>
        </w:r>
        <w:r>
          <w:rPr>
            <w:noProof/>
            <w:webHidden/>
          </w:rPr>
          <w:fldChar w:fldCharType="separate"/>
        </w:r>
        <w:r>
          <w:rPr>
            <w:noProof/>
            <w:webHidden/>
          </w:rPr>
          <w:t>9</w:t>
        </w:r>
        <w:r>
          <w:rPr>
            <w:noProof/>
            <w:webHidden/>
          </w:rPr>
          <w:fldChar w:fldCharType="end"/>
        </w:r>
      </w:hyperlink>
    </w:p>
    <w:p w14:paraId="48EF4F06" w14:textId="271FBC6F" w:rsidR="001919F4" w:rsidRDefault="001919F4">
      <w:pPr>
        <w:pStyle w:val="TOC5"/>
        <w:tabs>
          <w:tab w:val="right" w:leader="dot" w:pos="5030"/>
        </w:tabs>
        <w:rPr>
          <w:rFonts w:eastAsiaTheme="minorEastAsia"/>
          <w:noProof/>
          <w:sz w:val="22"/>
        </w:rPr>
      </w:pPr>
      <w:hyperlink w:anchor="_Toc525835726" w:history="1">
        <w:r w:rsidRPr="002D1F52">
          <w:rPr>
            <w:rStyle w:val="Hyperlink"/>
            <w:noProof/>
            <w:lang w:val="es-ES_tradnl"/>
          </w:rPr>
          <w:t>Procesamiento de Datos del Cliente; Propiedad</w:t>
        </w:r>
        <w:r>
          <w:rPr>
            <w:noProof/>
            <w:webHidden/>
          </w:rPr>
          <w:tab/>
        </w:r>
        <w:r>
          <w:rPr>
            <w:noProof/>
            <w:webHidden/>
          </w:rPr>
          <w:fldChar w:fldCharType="begin"/>
        </w:r>
        <w:r>
          <w:rPr>
            <w:noProof/>
            <w:webHidden/>
          </w:rPr>
          <w:instrText xml:space="preserve"> PAGEREF _Toc525835726 \h </w:instrText>
        </w:r>
        <w:r>
          <w:rPr>
            <w:noProof/>
            <w:webHidden/>
          </w:rPr>
        </w:r>
        <w:r>
          <w:rPr>
            <w:noProof/>
            <w:webHidden/>
          </w:rPr>
          <w:fldChar w:fldCharType="separate"/>
        </w:r>
        <w:r>
          <w:rPr>
            <w:noProof/>
            <w:webHidden/>
          </w:rPr>
          <w:t>9</w:t>
        </w:r>
        <w:r>
          <w:rPr>
            <w:noProof/>
            <w:webHidden/>
          </w:rPr>
          <w:fldChar w:fldCharType="end"/>
        </w:r>
      </w:hyperlink>
    </w:p>
    <w:p w14:paraId="1FB77C16" w14:textId="4BB13392" w:rsidR="001919F4" w:rsidRDefault="001919F4">
      <w:pPr>
        <w:pStyle w:val="TOC5"/>
        <w:tabs>
          <w:tab w:val="right" w:leader="dot" w:pos="5030"/>
        </w:tabs>
        <w:rPr>
          <w:rFonts w:eastAsiaTheme="minorEastAsia"/>
          <w:noProof/>
          <w:sz w:val="22"/>
        </w:rPr>
      </w:pPr>
      <w:hyperlink w:anchor="_Toc525835727" w:history="1">
        <w:r w:rsidRPr="002D1F52">
          <w:rPr>
            <w:rStyle w:val="Hyperlink"/>
            <w:noProof/>
            <w:lang w:val="es-ES_tradnl"/>
          </w:rPr>
          <w:t>Revelación de Datos del Cliente</w:t>
        </w:r>
        <w:r>
          <w:rPr>
            <w:noProof/>
            <w:webHidden/>
          </w:rPr>
          <w:tab/>
        </w:r>
        <w:r>
          <w:rPr>
            <w:noProof/>
            <w:webHidden/>
          </w:rPr>
          <w:fldChar w:fldCharType="begin"/>
        </w:r>
        <w:r>
          <w:rPr>
            <w:noProof/>
            <w:webHidden/>
          </w:rPr>
          <w:instrText xml:space="preserve"> PAGEREF _Toc525835727 \h </w:instrText>
        </w:r>
        <w:r>
          <w:rPr>
            <w:noProof/>
            <w:webHidden/>
          </w:rPr>
        </w:r>
        <w:r>
          <w:rPr>
            <w:noProof/>
            <w:webHidden/>
          </w:rPr>
          <w:fldChar w:fldCharType="separate"/>
        </w:r>
        <w:r>
          <w:rPr>
            <w:noProof/>
            <w:webHidden/>
          </w:rPr>
          <w:t>9</w:t>
        </w:r>
        <w:r>
          <w:rPr>
            <w:noProof/>
            <w:webHidden/>
          </w:rPr>
          <w:fldChar w:fldCharType="end"/>
        </w:r>
      </w:hyperlink>
    </w:p>
    <w:p w14:paraId="5D2028D7" w14:textId="5BCCA6B8" w:rsidR="001919F4" w:rsidRDefault="001919F4">
      <w:pPr>
        <w:pStyle w:val="TOC5"/>
        <w:tabs>
          <w:tab w:val="right" w:leader="dot" w:pos="5030"/>
        </w:tabs>
        <w:rPr>
          <w:rFonts w:eastAsiaTheme="minorEastAsia"/>
          <w:noProof/>
          <w:sz w:val="22"/>
        </w:rPr>
      </w:pPr>
      <w:hyperlink w:anchor="_Toc525835728" w:history="1">
        <w:r w:rsidRPr="002D1F52">
          <w:rPr>
            <w:rStyle w:val="Hyperlink"/>
            <w:noProof/>
            <w:lang w:val="es-ES_tradnl"/>
          </w:rPr>
          <w:t>Procesamiento de los Datos Personales; RGPD</w:t>
        </w:r>
        <w:r>
          <w:rPr>
            <w:noProof/>
            <w:webHidden/>
          </w:rPr>
          <w:tab/>
        </w:r>
        <w:r>
          <w:rPr>
            <w:noProof/>
            <w:webHidden/>
          </w:rPr>
          <w:fldChar w:fldCharType="begin"/>
        </w:r>
        <w:r>
          <w:rPr>
            <w:noProof/>
            <w:webHidden/>
          </w:rPr>
          <w:instrText xml:space="preserve"> PAGEREF _Toc525835728 \h </w:instrText>
        </w:r>
        <w:r>
          <w:rPr>
            <w:noProof/>
            <w:webHidden/>
          </w:rPr>
        </w:r>
        <w:r>
          <w:rPr>
            <w:noProof/>
            <w:webHidden/>
          </w:rPr>
          <w:fldChar w:fldCharType="separate"/>
        </w:r>
        <w:r>
          <w:rPr>
            <w:noProof/>
            <w:webHidden/>
          </w:rPr>
          <w:t>9</w:t>
        </w:r>
        <w:r>
          <w:rPr>
            <w:noProof/>
            <w:webHidden/>
          </w:rPr>
          <w:fldChar w:fldCharType="end"/>
        </w:r>
      </w:hyperlink>
    </w:p>
    <w:p w14:paraId="35CB9992" w14:textId="2A18BBEB" w:rsidR="001919F4" w:rsidRDefault="001919F4">
      <w:pPr>
        <w:pStyle w:val="TOC5"/>
        <w:tabs>
          <w:tab w:val="right" w:leader="dot" w:pos="5030"/>
        </w:tabs>
        <w:rPr>
          <w:rFonts w:eastAsiaTheme="minorEastAsia"/>
          <w:noProof/>
          <w:sz w:val="22"/>
        </w:rPr>
      </w:pPr>
      <w:hyperlink w:anchor="_Toc525835729" w:history="1">
        <w:r w:rsidRPr="002D1F52">
          <w:rPr>
            <w:rStyle w:val="Hyperlink"/>
            <w:noProof/>
            <w:lang w:val="es-ES_tradnl"/>
          </w:rPr>
          <w:t>Seguridad de los Datos</w:t>
        </w:r>
        <w:r>
          <w:rPr>
            <w:noProof/>
            <w:webHidden/>
          </w:rPr>
          <w:tab/>
        </w:r>
        <w:r>
          <w:rPr>
            <w:noProof/>
            <w:webHidden/>
          </w:rPr>
          <w:fldChar w:fldCharType="begin"/>
        </w:r>
        <w:r>
          <w:rPr>
            <w:noProof/>
            <w:webHidden/>
          </w:rPr>
          <w:instrText xml:space="preserve"> PAGEREF _Toc525835729 \h </w:instrText>
        </w:r>
        <w:r>
          <w:rPr>
            <w:noProof/>
            <w:webHidden/>
          </w:rPr>
        </w:r>
        <w:r>
          <w:rPr>
            <w:noProof/>
            <w:webHidden/>
          </w:rPr>
          <w:fldChar w:fldCharType="separate"/>
        </w:r>
        <w:r>
          <w:rPr>
            <w:noProof/>
            <w:webHidden/>
          </w:rPr>
          <w:t>10</w:t>
        </w:r>
        <w:r>
          <w:rPr>
            <w:noProof/>
            <w:webHidden/>
          </w:rPr>
          <w:fldChar w:fldCharType="end"/>
        </w:r>
      </w:hyperlink>
    </w:p>
    <w:p w14:paraId="5ECF4B3B" w14:textId="5379B5B2" w:rsidR="001919F4" w:rsidRDefault="001919F4">
      <w:pPr>
        <w:pStyle w:val="TOC5"/>
        <w:tabs>
          <w:tab w:val="right" w:leader="dot" w:pos="5030"/>
        </w:tabs>
        <w:rPr>
          <w:rFonts w:eastAsiaTheme="minorEastAsia"/>
          <w:noProof/>
          <w:sz w:val="22"/>
        </w:rPr>
      </w:pPr>
      <w:hyperlink w:anchor="_Toc525835730" w:history="1">
        <w:r w:rsidRPr="002D1F52">
          <w:rPr>
            <w:rStyle w:val="Hyperlink"/>
            <w:noProof/>
            <w:lang w:val="es-ES_tradnl"/>
          </w:rPr>
          <w:t>Notificación de Incidentes de Seguridad</w:t>
        </w:r>
        <w:r>
          <w:rPr>
            <w:noProof/>
            <w:webHidden/>
          </w:rPr>
          <w:tab/>
        </w:r>
        <w:r>
          <w:rPr>
            <w:noProof/>
            <w:webHidden/>
          </w:rPr>
          <w:fldChar w:fldCharType="begin"/>
        </w:r>
        <w:r>
          <w:rPr>
            <w:noProof/>
            <w:webHidden/>
          </w:rPr>
          <w:instrText xml:space="preserve"> PAGEREF _Toc525835730 \h </w:instrText>
        </w:r>
        <w:r>
          <w:rPr>
            <w:noProof/>
            <w:webHidden/>
          </w:rPr>
        </w:r>
        <w:r>
          <w:rPr>
            <w:noProof/>
            <w:webHidden/>
          </w:rPr>
          <w:fldChar w:fldCharType="separate"/>
        </w:r>
        <w:r>
          <w:rPr>
            <w:noProof/>
            <w:webHidden/>
          </w:rPr>
          <w:t>11</w:t>
        </w:r>
        <w:r>
          <w:rPr>
            <w:noProof/>
            <w:webHidden/>
          </w:rPr>
          <w:fldChar w:fldCharType="end"/>
        </w:r>
      </w:hyperlink>
    </w:p>
    <w:p w14:paraId="5186046D" w14:textId="69602197" w:rsidR="001919F4" w:rsidRDefault="001919F4">
      <w:pPr>
        <w:pStyle w:val="TOC5"/>
        <w:tabs>
          <w:tab w:val="right" w:leader="dot" w:pos="5030"/>
        </w:tabs>
        <w:rPr>
          <w:rFonts w:eastAsiaTheme="minorEastAsia"/>
          <w:noProof/>
          <w:sz w:val="22"/>
        </w:rPr>
      </w:pPr>
      <w:hyperlink w:anchor="_Toc525835731" w:history="1">
        <w:r w:rsidRPr="002D1F52">
          <w:rPr>
            <w:rStyle w:val="Hyperlink"/>
            <w:noProof/>
            <w:lang w:val="es-ES_tradnl"/>
          </w:rPr>
          <w:t>Transmisiones y Ubicación de los Datos</w:t>
        </w:r>
        <w:r>
          <w:rPr>
            <w:noProof/>
            <w:webHidden/>
          </w:rPr>
          <w:tab/>
        </w:r>
        <w:r>
          <w:rPr>
            <w:noProof/>
            <w:webHidden/>
          </w:rPr>
          <w:fldChar w:fldCharType="begin"/>
        </w:r>
        <w:r>
          <w:rPr>
            <w:noProof/>
            <w:webHidden/>
          </w:rPr>
          <w:instrText xml:space="preserve"> PAGEREF _Toc525835731 \h </w:instrText>
        </w:r>
        <w:r>
          <w:rPr>
            <w:noProof/>
            <w:webHidden/>
          </w:rPr>
        </w:r>
        <w:r>
          <w:rPr>
            <w:noProof/>
            <w:webHidden/>
          </w:rPr>
          <w:fldChar w:fldCharType="separate"/>
        </w:r>
        <w:r>
          <w:rPr>
            <w:noProof/>
            <w:webHidden/>
          </w:rPr>
          <w:t>12</w:t>
        </w:r>
        <w:r>
          <w:rPr>
            <w:noProof/>
            <w:webHidden/>
          </w:rPr>
          <w:fldChar w:fldCharType="end"/>
        </w:r>
      </w:hyperlink>
    </w:p>
    <w:p w14:paraId="1D64BC51" w14:textId="3A1BFAD7" w:rsidR="001919F4" w:rsidRDefault="001919F4">
      <w:pPr>
        <w:pStyle w:val="TOC5"/>
        <w:tabs>
          <w:tab w:val="right" w:leader="dot" w:pos="5030"/>
        </w:tabs>
        <w:rPr>
          <w:rFonts w:eastAsiaTheme="minorEastAsia"/>
          <w:noProof/>
          <w:sz w:val="22"/>
        </w:rPr>
      </w:pPr>
      <w:hyperlink w:anchor="_Toc525835732" w:history="1">
        <w:r w:rsidRPr="002D1F52">
          <w:rPr>
            <w:rStyle w:val="Hyperlink"/>
            <w:noProof/>
            <w:lang w:val="es-ES_tradnl"/>
          </w:rPr>
          <w:t>Retención y Eliminación de Datos</w:t>
        </w:r>
        <w:r>
          <w:rPr>
            <w:noProof/>
            <w:webHidden/>
          </w:rPr>
          <w:tab/>
        </w:r>
        <w:r>
          <w:rPr>
            <w:noProof/>
            <w:webHidden/>
          </w:rPr>
          <w:fldChar w:fldCharType="begin"/>
        </w:r>
        <w:r>
          <w:rPr>
            <w:noProof/>
            <w:webHidden/>
          </w:rPr>
          <w:instrText xml:space="preserve"> PAGEREF _Toc525835732 \h </w:instrText>
        </w:r>
        <w:r>
          <w:rPr>
            <w:noProof/>
            <w:webHidden/>
          </w:rPr>
        </w:r>
        <w:r>
          <w:rPr>
            <w:noProof/>
            <w:webHidden/>
          </w:rPr>
          <w:fldChar w:fldCharType="separate"/>
        </w:r>
        <w:r>
          <w:rPr>
            <w:noProof/>
            <w:webHidden/>
          </w:rPr>
          <w:t>13</w:t>
        </w:r>
        <w:r>
          <w:rPr>
            <w:noProof/>
            <w:webHidden/>
          </w:rPr>
          <w:fldChar w:fldCharType="end"/>
        </w:r>
      </w:hyperlink>
    </w:p>
    <w:p w14:paraId="3C99266C" w14:textId="79C45727" w:rsidR="001919F4" w:rsidRDefault="001919F4">
      <w:pPr>
        <w:pStyle w:val="TOC5"/>
        <w:tabs>
          <w:tab w:val="right" w:leader="dot" w:pos="5030"/>
        </w:tabs>
        <w:rPr>
          <w:rFonts w:eastAsiaTheme="minorEastAsia"/>
          <w:noProof/>
          <w:sz w:val="22"/>
        </w:rPr>
      </w:pPr>
      <w:hyperlink w:anchor="_Toc525835733" w:history="1">
        <w:r w:rsidRPr="002D1F52">
          <w:rPr>
            <w:rStyle w:val="Hyperlink"/>
            <w:noProof/>
            <w:lang w:val="es-ES_tradnl"/>
          </w:rPr>
          <w:t>Compromiso de Confidencialidad del Procesador</w:t>
        </w:r>
        <w:r>
          <w:rPr>
            <w:noProof/>
            <w:webHidden/>
          </w:rPr>
          <w:tab/>
        </w:r>
        <w:r>
          <w:rPr>
            <w:noProof/>
            <w:webHidden/>
          </w:rPr>
          <w:fldChar w:fldCharType="begin"/>
        </w:r>
        <w:r>
          <w:rPr>
            <w:noProof/>
            <w:webHidden/>
          </w:rPr>
          <w:instrText xml:space="preserve"> PAGEREF _Toc525835733 \h </w:instrText>
        </w:r>
        <w:r>
          <w:rPr>
            <w:noProof/>
            <w:webHidden/>
          </w:rPr>
        </w:r>
        <w:r>
          <w:rPr>
            <w:noProof/>
            <w:webHidden/>
          </w:rPr>
          <w:fldChar w:fldCharType="separate"/>
        </w:r>
        <w:r>
          <w:rPr>
            <w:noProof/>
            <w:webHidden/>
          </w:rPr>
          <w:t>13</w:t>
        </w:r>
        <w:r>
          <w:rPr>
            <w:noProof/>
            <w:webHidden/>
          </w:rPr>
          <w:fldChar w:fldCharType="end"/>
        </w:r>
      </w:hyperlink>
    </w:p>
    <w:p w14:paraId="5A63E383" w14:textId="3BE8EBFF" w:rsidR="001919F4" w:rsidRDefault="001919F4">
      <w:pPr>
        <w:pStyle w:val="TOC5"/>
        <w:tabs>
          <w:tab w:val="right" w:leader="dot" w:pos="5030"/>
        </w:tabs>
        <w:rPr>
          <w:rFonts w:eastAsiaTheme="minorEastAsia"/>
          <w:noProof/>
          <w:sz w:val="22"/>
        </w:rPr>
      </w:pPr>
      <w:hyperlink w:anchor="_Toc525835734" w:history="1">
        <w:r w:rsidRPr="002D1F52">
          <w:rPr>
            <w:rStyle w:val="Hyperlink"/>
            <w:noProof/>
            <w:lang w:val="es-ES_tradnl"/>
          </w:rPr>
          <w:t>Notificaciones y Controles de uso de Subprocesadores</w:t>
        </w:r>
        <w:r>
          <w:rPr>
            <w:noProof/>
            <w:webHidden/>
          </w:rPr>
          <w:tab/>
        </w:r>
        <w:r>
          <w:rPr>
            <w:noProof/>
            <w:webHidden/>
          </w:rPr>
          <w:fldChar w:fldCharType="begin"/>
        </w:r>
        <w:r>
          <w:rPr>
            <w:noProof/>
            <w:webHidden/>
          </w:rPr>
          <w:instrText xml:space="preserve"> PAGEREF _Toc525835734 \h </w:instrText>
        </w:r>
        <w:r>
          <w:rPr>
            <w:noProof/>
            <w:webHidden/>
          </w:rPr>
        </w:r>
        <w:r>
          <w:rPr>
            <w:noProof/>
            <w:webHidden/>
          </w:rPr>
          <w:fldChar w:fldCharType="separate"/>
        </w:r>
        <w:r>
          <w:rPr>
            <w:noProof/>
            <w:webHidden/>
          </w:rPr>
          <w:t>13</w:t>
        </w:r>
        <w:r>
          <w:rPr>
            <w:noProof/>
            <w:webHidden/>
          </w:rPr>
          <w:fldChar w:fldCharType="end"/>
        </w:r>
      </w:hyperlink>
    </w:p>
    <w:p w14:paraId="451BF01B" w14:textId="5C44574C" w:rsidR="001919F4" w:rsidRDefault="001919F4">
      <w:pPr>
        <w:pStyle w:val="TOC5"/>
        <w:tabs>
          <w:tab w:val="right" w:leader="dot" w:pos="5030"/>
        </w:tabs>
        <w:rPr>
          <w:rFonts w:eastAsiaTheme="minorEastAsia"/>
          <w:noProof/>
          <w:sz w:val="22"/>
        </w:rPr>
      </w:pPr>
      <w:hyperlink w:anchor="_Toc525835735" w:history="1">
        <w:r w:rsidRPr="002D1F52">
          <w:rPr>
            <w:rStyle w:val="Hyperlink"/>
            <w:noProof/>
            <w:lang w:val="es-ES_tradnl"/>
          </w:rPr>
          <w:t>Instituciones Educativas</w:t>
        </w:r>
        <w:r>
          <w:rPr>
            <w:noProof/>
            <w:webHidden/>
          </w:rPr>
          <w:tab/>
        </w:r>
        <w:r>
          <w:rPr>
            <w:noProof/>
            <w:webHidden/>
          </w:rPr>
          <w:fldChar w:fldCharType="begin"/>
        </w:r>
        <w:r>
          <w:rPr>
            <w:noProof/>
            <w:webHidden/>
          </w:rPr>
          <w:instrText xml:space="preserve"> PAGEREF _Toc525835735 \h </w:instrText>
        </w:r>
        <w:r>
          <w:rPr>
            <w:noProof/>
            <w:webHidden/>
          </w:rPr>
        </w:r>
        <w:r>
          <w:rPr>
            <w:noProof/>
            <w:webHidden/>
          </w:rPr>
          <w:fldChar w:fldCharType="separate"/>
        </w:r>
        <w:r>
          <w:rPr>
            <w:noProof/>
            <w:webHidden/>
          </w:rPr>
          <w:t>14</w:t>
        </w:r>
        <w:r>
          <w:rPr>
            <w:noProof/>
            <w:webHidden/>
          </w:rPr>
          <w:fldChar w:fldCharType="end"/>
        </w:r>
      </w:hyperlink>
    </w:p>
    <w:p w14:paraId="5BD71BA4" w14:textId="6AD04598" w:rsidR="001919F4" w:rsidRDefault="001919F4">
      <w:pPr>
        <w:pStyle w:val="TOC5"/>
        <w:tabs>
          <w:tab w:val="right" w:leader="dot" w:pos="5030"/>
        </w:tabs>
        <w:rPr>
          <w:rFonts w:eastAsiaTheme="minorEastAsia"/>
          <w:noProof/>
          <w:sz w:val="22"/>
        </w:rPr>
      </w:pPr>
      <w:hyperlink w:anchor="_Toc525835736" w:history="1">
        <w:r w:rsidRPr="002D1F52">
          <w:rPr>
            <w:rStyle w:val="Hyperlink"/>
            <w:noProof/>
            <w:lang w:val="es-ES"/>
          </w:rPr>
          <w:t>Asociado Comercial de HIPAA</w:t>
        </w:r>
        <w:r>
          <w:rPr>
            <w:noProof/>
            <w:webHidden/>
          </w:rPr>
          <w:tab/>
        </w:r>
        <w:r>
          <w:rPr>
            <w:noProof/>
            <w:webHidden/>
          </w:rPr>
          <w:fldChar w:fldCharType="begin"/>
        </w:r>
        <w:r>
          <w:rPr>
            <w:noProof/>
            <w:webHidden/>
          </w:rPr>
          <w:instrText xml:space="preserve"> PAGEREF _Toc525835736 \h </w:instrText>
        </w:r>
        <w:r>
          <w:rPr>
            <w:noProof/>
            <w:webHidden/>
          </w:rPr>
        </w:r>
        <w:r>
          <w:rPr>
            <w:noProof/>
            <w:webHidden/>
          </w:rPr>
          <w:fldChar w:fldCharType="separate"/>
        </w:r>
        <w:r>
          <w:rPr>
            <w:noProof/>
            <w:webHidden/>
          </w:rPr>
          <w:t>14</w:t>
        </w:r>
        <w:r>
          <w:rPr>
            <w:noProof/>
            <w:webHidden/>
          </w:rPr>
          <w:fldChar w:fldCharType="end"/>
        </w:r>
      </w:hyperlink>
    </w:p>
    <w:p w14:paraId="664C48A1" w14:textId="2DDACA11" w:rsidR="001919F4" w:rsidRDefault="001919F4">
      <w:pPr>
        <w:pStyle w:val="TOC5"/>
        <w:tabs>
          <w:tab w:val="right" w:leader="dot" w:pos="5030"/>
        </w:tabs>
        <w:rPr>
          <w:rFonts w:eastAsiaTheme="minorEastAsia"/>
          <w:noProof/>
          <w:sz w:val="22"/>
        </w:rPr>
      </w:pPr>
      <w:hyperlink w:anchor="_Toc525835737" w:history="1">
        <w:r w:rsidRPr="002D1F52">
          <w:rPr>
            <w:rStyle w:val="Hyperlink"/>
            <w:noProof/>
            <w:lang w:val="es-ES"/>
          </w:rPr>
          <w:t>Cómo ponerse en contacto con Microsoft</w:t>
        </w:r>
        <w:r>
          <w:rPr>
            <w:noProof/>
            <w:webHidden/>
          </w:rPr>
          <w:tab/>
        </w:r>
        <w:r>
          <w:rPr>
            <w:noProof/>
            <w:webHidden/>
          </w:rPr>
          <w:fldChar w:fldCharType="begin"/>
        </w:r>
        <w:r>
          <w:rPr>
            <w:noProof/>
            <w:webHidden/>
          </w:rPr>
          <w:instrText xml:space="preserve"> PAGEREF _Toc525835737 \h </w:instrText>
        </w:r>
        <w:r>
          <w:rPr>
            <w:noProof/>
            <w:webHidden/>
          </w:rPr>
        </w:r>
        <w:r>
          <w:rPr>
            <w:noProof/>
            <w:webHidden/>
          </w:rPr>
          <w:fldChar w:fldCharType="separate"/>
        </w:r>
        <w:r>
          <w:rPr>
            <w:noProof/>
            <w:webHidden/>
          </w:rPr>
          <w:t>14</w:t>
        </w:r>
        <w:r>
          <w:rPr>
            <w:noProof/>
            <w:webHidden/>
          </w:rPr>
          <w:fldChar w:fldCharType="end"/>
        </w:r>
      </w:hyperlink>
    </w:p>
    <w:p w14:paraId="178B3177" w14:textId="4DF04549" w:rsidR="001919F4" w:rsidRDefault="001919F4">
      <w:pPr>
        <w:pStyle w:val="TOC1"/>
        <w:tabs>
          <w:tab w:val="right" w:leader="dot" w:pos="5030"/>
        </w:tabs>
        <w:rPr>
          <w:rFonts w:eastAsiaTheme="minorEastAsia"/>
          <w:b w:val="0"/>
          <w:caps w:val="0"/>
          <w:noProof/>
          <w:sz w:val="22"/>
        </w:rPr>
      </w:pPr>
      <w:hyperlink w:anchor="_Toc525835738" w:history="1">
        <w:r w:rsidRPr="002D1F52">
          <w:rPr>
            <w:rStyle w:val="Hyperlink"/>
            <w:noProof/>
            <w:lang w:val="es-ES_tradnl"/>
          </w:rPr>
          <w:t>Apéndice A: Servicios Online Principales</w:t>
        </w:r>
        <w:r>
          <w:rPr>
            <w:noProof/>
            <w:webHidden/>
          </w:rPr>
          <w:tab/>
        </w:r>
        <w:r>
          <w:rPr>
            <w:noProof/>
            <w:webHidden/>
          </w:rPr>
          <w:fldChar w:fldCharType="begin"/>
        </w:r>
        <w:r>
          <w:rPr>
            <w:noProof/>
            <w:webHidden/>
          </w:rPr>
          <w:instrText xml:space="preserve"> PAGEREF _Toc525835738 \h </w:instrText>
        </w:r>
        <w:r>
          <w:rPr>
            <w:noProof/>
            <w:webHidden/>
          </w:rPr>
        </w:r>
        <w:r>
          <w:rPr>
            <w:noProof/>
            <w:webHidden/>
          </w:rPr>
          <w:fldChar w:fldCharType="separate"/>
        </w:r>
        <w:r>
          <w:rPr>
            <w:noProof/>
            <w:webHidden/>
          </w:rPr>
          <w:t>15</w:t>
        </w:r>
        <w:r>
          <w:rPr>
            <w:noProof/>
            <w:webHidden/>
          </w:rPr>
          <w:fldChar w:fldCharType="end"/>
        </w:r>
      </w:hyperlink>
    </w:p>
    <w:p w14:paraId="51F56810" w14:textId="6C66A164" w:rsidR="001919F4" w:rsidRDefault="001919F4">
      <w:pPr>
        <w:pStyle w:val="TOC1"/>
        <w:tabs>
          <w:tab w:val="right" w:leader="dot" w:pos="5030"/>
        </w:tabs>
        <w:rPr>
          <w:rFonts w:eastAsiaTheme="minorEastAsia"/>
          <w:b w:val="0"/>
          <w:caps w:val="0"/>
          <w:noProof/>
          <w:sz w:val="22"/>
        </w:rPr>
      </w:pPr>
      <w:hyperlink w:anchor="_Toc525835739" w:history="1">
        <w:r w:rsidRPr="002D1F52">
          <w:rPr>
            <w:rStyle w:val="Hyperlink"/>
            <w:noProof/>
            <w:lang w:val="es-ES_tradnl"/>
          </w:rPr>
          <w:t>Apéndice B: Medidas de Seguridad</w:t>
        </w:r>
        <w:r>
          <w:rPr>
            <w:noProof/>
            <w:webHidden/>
          </w:rPr>
          <w:tab/>
        </w:r>
        <w:r>
          <w:rPr>
            <w:noProof/>
            <w:webHidden/>
          </w:rPr>
          <w:fldChar w:fldCharType="begin"/>
        </w:r>
        <w:r>
          <w:rPr>
            <w:noProof/>
            <w:webHidden/>
          </w:rPr>
          <w:instrText xml:space="preserve"> PAGEREF _Toc525835739 \h </w:instrText>
        </w:r>
        <w:r>
          <w:rPr>
            <w:noProof/>
            <w:webHidden/>
          </w:rPr>
        </w:r>
        <w:r>
          <w:rPr>
            <w:noProof/>
            <w:webHidden/>
          </w:rPr>
          <w:fldChar w:fldCharType="separate"/>
        </w:r>
        <w:r>
          <w:rPr>
            <w:noProof/>
            <w:webHidden/>
          </w:rPr>
          <w:t>15</w:t>
        </w:r>
        <w:r>
          <w:rPr>
            <w:noProof/>
            <w:webHidden/>
          </w:rPr>
          <w:fldChar w:fldCharType="end"/>
        </w:r>
      </w:hyperlink>
    </w:p>
    <w:p w14:paraId="4EA612BE" w14:textId="4F9CB630" w:rsidR="001919F4" w:rsidRDefault="001919F4">
      <w:pPr>
        <w:pStyle w:val="TOC1"/>
        <w:tabs>
          <w:tab w:val="right" w:leader="dot" w:pos="5030"/>
        </w:tabs>
        <w:rPr>
          <w:rFonts w:eastAsiaTheme="minorEastAsia"/>
          <w:b w:val="0"/>
          <w:caps w:val="0"/>
          <w:noProof/>
          <w:sz w:val="22"/>
        </w:rPr>
      </w:pPr>
      <w:r>
        <w:rPr>
          <w:rStyle w:val="Hyperlink"/>
          <w:noProof/>
        </w:rPr>
        <w:br w:type="column"/>
      </w:r>
      <w:bookmarkStart w:id="2" w:name="_GoBack"/>
      <w:bookmarkEnd w:id="2"/>
      <w:r w:rsidRPr="002D1F52">
        <w:rPr>
          <w:rStyle w:val="Hyperlink"/>
          <w:noProof/>
        </w:rPr>
        <w:fldChar w:fldCharType="begin"/>
      </w:r>
      <w:r w:rsidRPr="002D1F52">
        <w:rPr>
          <w:rStyle w:val="Hyperlink"/>
          <w:noProof/>
        </w:rPr>
        <w:instrText xml:space="preserve"> </w:instrText>
      </w:r>
      <w:r>
        <w:rPr>
          <w:noProof/>
        </w:rPr>
        <w:instrText>HYPERLINK \l "_Toc525835740"</w:instrText>
      </w:r>
      <w:r w:rsidRPr="002D1F52">
        <w:rPr>
          <w:rStyle w:val="Hyperlink"/>
          <w:noProof/>
        </w:rPr>
        <w:instrText xml:space="preserve"> </w:instrText>
      </w:r>
      <w:r w:rsidRPr="002D1F52">
        <w:rPr>
          <w:rStyle w:val="Hyperlink"/>
          <w:noProof/>
        </w:rPr>
      </w:r>
      <w:r w:rsidRPr="002D1F52">
        <w:rPr>
          <w:rStyle w:val="Hyperlink"/>
          <w:noProof/>
        </w:rPr>
        <w:fldChar w:fldCharType="separate"/>
      </w:r>
      <w:r w:rsidRPr="002D1F52">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_Toc525835740 \h </w:instrText>
      </w:r>
      <w:r>
        <w:rPr>
          <w:noProof/>
          <w:webHidden/>
        </w:rPr>
      </w:r>
      <w:r>
        <w:rPr>
          <w:noProof/>
          <w:webHidden/>
        </w:rPr>
        <w:fldChar w:fldCharType="separate"/>
      </w:r>
      <w:r>
        <w:rPr>
          <w:noProof/>
          <w:webHidden/>
        </w:rPr>
        <w:t>18</w:t>
      </w:r>
      <w:r>
        <w:rPr>
          <w:noProof/>
          <w:webHidden/>
        </w:rPr>
        <w:fldChar w:fldCharType="end"/>
      </w:r>
      <w:r w:rsidRPr="002D1F52">
        <w:rPr>
          <w:rStyle w:val="Hyperlink"/>
          <w:noProof/>
        </w:rPr>
        <w:fldChar w:fldCharType="end"/>
      </w:r>
    </w:p>
    <w:p w14:paraId="5429D033" w14:textId="21DC31D4" w:rsidR="001919F4" w:rsidRDefault="001919F4">
      <w:pPr>
        <w:pStyle w:val="TOC2"/>
        <w:tabs>
          <w:tab w:val="right" w:leader="dot" w:pos="5030"/>
        </w:tabs>
        <w:rPr>
          <w:rFonts w:eastAsiaTheme="minorEastAsia"/>
          <w:b w:val="0"/>
          <w:smallCaps w:val="0"/>
          <w:noProof/>
          <w:sz w:val="22"/>
        </w:rPr>
      </w:pPr>
      <w:hyperlink w:anchor="_Toc525835741" w:history="1">
        <w:r w:rsidRPr="002D1F52">
          <w:rPr>
            <w:rStyle w:val="Hyperlink"/>
            <w:noProof/>
            <w:lang w:val="es-ES"/>
          </w:rPr>
          <w:t>Servicios de Microsoft Azure</w:t>
        </w:r>
        <w:r>
          <w:rPr>
            <w:noProof/>
            <w:webHidden/>
          </w:rPr>
          <w:tab/>
        </w:r>
        <w:r>
          <w:rPr>
            <w:noProof/>
            <w:webHidden/>
          </w:rPr>
          <w:fldChar w:fldCharType="begin"/>
        </w:r>
        <w:r>
          <w:rPr>
            <w:noProof/>
            <w:webHidden/>
          </w:rPr>
          <w:instrText xml:space="preserve"> PAGEREF _Toc525835741 \h </w:instrText>
        </w:r>
        <w:r>
          <w:rPr>
            <w:noProof/>
            <w:webHidden/>
          </w:rPr>
        </w:r>
        <w:r>
          <w:rPr>
            <w:noProof/>
            <w:webHidden/>
          </w:rPr>
          <w:fldChar w:fldCharType="separate"/>
        </w:r>
        <w:r>
          <w:rPr>
            <w:noProof/>
            <w:webHidden/>
          </w:rPr>
          <w:t>18</w:t>
        </w:r>
        <w:r>
          <w:rPr>
            <w:noProof/>
            <w:webHidden/>
          </w:rPr>
          <w:fldChar w:fldCharType="end"/>
        </w:r>
      </w:hyperlink>
    </w:p>
    <w:p w14:paraId="632511D0" w14:textId="735D8C73" w:rsidR="001919F4" w:rsidRDefault="001919F4">
      <w:pPr>
        <w:pStyle w:val="TOC4"/>
        <w:rPr>
          <w:rFonts w:eastAsiaTheme="minorEastAsia"/>
          <w:smallCaps w:val="0"/>
          <w:noProof/>
          <w:sz w:val="22"/>
        </w:rPr>
      </w:pPr>
      <w:hyperlink w:anchor="_Toc525835742" w:history="1">
        <w:r w:rsidRPr="002D1F52">
          <w:rPr>
            <w:rStyle w:val="Hyperlink"/>
            <w:noProof/>
            <w:lang w:val="es-ES"/>
          </w:rPr>
          <w:t>Azure Maps</w:t>
        </w:r>
        <w:r>
          <w:rPr>
            <w:noProof/>
            <w:webHidden/>
          </w:rPr>
          <w:tab/>
        </w:r>
        <w:r>
          <w:rPr>
            <w:noProof/>
            <w:webHidden/>
          </w:rPr>
          <w:fldChar w:fldCharType="begin"/>
        </w:r>
        <w:r>
          <w:rPr>
            <w:noProof/>
            <w:webHidden/>
          </w:rPr>
          <w:instrText xml:space="preserve"> PAGEREF _Toc525835742 \h </w:instrText>
        </w:r>
        <w:r>
          <w:rPr>
            <w:noProof/>
            <w:webHidden/>
          </w:rPr>
        </w:r>
        <w:r>
          <w:rPr>
            <w:noProof/>
            <w:webHidden/>
          </w:rPr>
          <w:fldChar w:fldCharType="separate"/>
        </w:r>
        <w:r>
          <w:rPr>
            <w:noProof/>
            <w:webHidden/>
          </w:rPr>
          <w:t>19</w:t>
        </w:r>
        <w:r>
          <w:rPr>
            <w:noProof/>
            <w:webHidden/>
          </w:rPr>
          <w:fldChar w:fldCharType="end"/>
        </w:r>
      </w:hyperlink>
    </w:p>
    <w:p w14:paraId="202937E0" w14:textId="0842C468" w:rsidR="001919F4" w:rsidRDefault="001919F4">
      <w:pPr>
        <w:pStyle w:val="TOC4"/>
        <w:rPr>
          <w:rFonts w:eastAsiaTheme="minorEastAsia"/>
          <w:smallCaps w:val="0"/>
          <w:noProof/>
          <w:sz w:val="22"/>
        </w:rPr>
      </w:pPr>
      <w:hyperlink w:anchor="_Toc525835743" w:history="1">
        <w:r w:rsidRPr="002D1F52">
          <w:rPr>
            <w:rStyle w:val="Hyperlink"/>
            <w:noProof/>
            <w:lang w:val="es-ES"/>
          </w:rPr>
          <w:t>Microsoft Azure Stack</w:t>
        </w:r>
        <w:r>
          <w:rPr>
            <w:noProof/>
            <w:webHidden/>
          </w:rPr>
          <w:tab/>
        </w:r>
        <w:r>
          <w:rPr>
            <w:noProof/>
            <w:webHidden/>
          </w:rPr>
          <w:fldChar w:fldCharType="begin"/>
        </w:r>
        <w:r>
          <w:rPr>
            <w:noProof/>
            <w:webHidden/>
          </w:rPr>
          <w:instrText xml:space="preserve"> PAGEREF _Toc525835743 \h </w:instrText>
        </w:r>
        <w:r>
          <w:rPr>
            <w:noProof/>
            <w:webHidden/>
          </w:rPr>
        </w:r>
        <w:r>
          <w:rPr>
            <w:noProof/>
            <w:webHidden/>
          </w:rPr>
          <w:fldChar w:fldCharType="separate"/>
        </w:r>
        <w:r>
          <w:rPr>
            <w:noProof/>
            <w:webHidden/>
          </w:rPr>
          <w:t>20</w:t>
        </w:r>
        <w:r>
          <w:rPr>
            <w:noProof/>
            <w:webHidden/>
          </w:rPr>
          <w:fldChar w:fldCharType="end"/>
        </w:r>
      </w:hyperlink>
    </w:p>
    <w:p w14:paraId="685141A6" w14:textId="70C5C727" w:rsidR="001919F4" w:rsidRDefault="001919F4">
      <w:pPr>
        <w:pStyle w:val="TOC4"/>
        <w:rPr>
          <w:rFonts w:eastAsiaTheme="minorEastAsia"/>
          <w:smallCaps w:val="0"/>
          <w:noProof/>
          <w:sz w:val="22"/>
        </w:rPr>
      </w:pPr>
      <w:hyperlink w:anchor="_Toc525835744" w:history="1">
        <w:r w:rsidRPr="002D1F52">
          <w:rPr>
            <w:rStyle w:val="Hyperlink"/>
            <w:noProof/>
            <w:lang w:val="es-ES"/>
          </w:rPr>
          <w:t>Servicios de Bing Search</w:t>
        </w:r>
        <w:r>
          <w:rPr>
            <w:noProof/>
            <w:webHidden/>
          </w:rPr>
          <w:tab/>
        </w:r>
        <w:r>
          <w:rPr>
            <w:noProof/>
            <w:webHidden/>
          </w:rPr>
          <w:fldChar w:fldCharType="begin"/>
        </w:r>
        <w:r>
          <w:rPr>
            <w:noProof/>
            <w:webHidden/>
          </w:rPr>
          <w:instrText xml:space="preserve"> PAGEREF _Toc525835744 \h </w:instrText>
        </w:r>
        <w:r>
          <w:rPr>
            <w:noProof/>
            <w:webHidden/>
          </w:rPr>
        </w:r>
        <w:r>
          <w:rPr>
            <w:noProof/>
            <w:webHidden/>
          </w:rPr>
          <w:fldChar w:fldCharType="separate"/>
        </w:r>
        <w:r>
          <w:rPr>
            <w:noProof/>
            <w:webHidden/>
          </w:rPr>
          <w:t>20</w:t>
        </w:r>
        <w:r>
          <w:rPr>
            <w:noProof/>
            <w:webHidden/>
          </w:rPr>
          <w:fldChar w:fldCharType="end"/>
        </w:r>
      </w:hyperlink>
    </w:p>
    <w:p w14:paraId="10505CC4" w14:textId="77696B23" w:rsidR="001919F4" w:rsidRDefault="001919F4">
      <w:pPr>
        <w:pStyle w:val="TOC4"/>
        <w:rPr>
          <w:rFonts w:eastAsiaTheme="minorEastAsia"/>
          <w:smallCaps w:val="0"/>
          <w:noProof/>
          <w:sz w:val="22"/>
        </w:rPr>
      </w:pPr>
      <w:hyperlink w:anchor="_Toc525835745" w:history="1">
        <w:r w:rsidRPr="002D1F52">
          <w:rPr>
            <w:rStyle w:val="Hyperlink"/>
            <w:noProof/>
            <w:lang w:val="es-ES"/>
          </w:rPr>
          <w:t>Microsoft Cognitive Services</w:t>
        </w:r>
        <w:r>
          <w:rPr>
            <w:noProof/>
            <w:webHidden/>
          </w:rPr>
          <w:tab/>
        </w:r>
        <w:r>
          <w:rPr>
            <w:noProof/>
            <w:webHidden/>
          </w:rPr>
          <w:fldChar w:fldCharType="begin"/>
        </w:r>
        <w:r>
          <w:rPr>
            <w:noProof/>
            <w:webHidden/>
          </w:rPr>
          <w:instrText xml:space="preserve"> PAGEREF _Toc525835745 \h </w:instrText>
        </w:r>
        <w:r>
          <w:rPr>
            <w:noProof/>
            <w:webHidden/>
          </w:rPr>
        </w:r>
        <w:r>
          <w:rPr>
            <w:noProof/>
            <w:webHidden/>
          </w:rPr>
          <w:fldChar w:fldCharType="separate"/>
        </w:r>
        <w:r>
          <w:rPr>
            <w:noProof/>
            <w:webHidden/>
          </w:rPr>
          <w:t>21</w:t>
        </w:r>
        <w:r>
          <w:rPr>
            <w:noProof/>
            <w:webHidden/>
          </w:rPr>
          <w:fldChar w:fldCharType="end"/>
        </w:r>
      </w:hyperlink>
    </w:p>
    <w:p w14:paraId="76038E69" w14:textId="44E25267" w:rsidR="001919F4" w:rsidRDefault="001919F4">
      <w:pPr>
        <w:pStyle w:val="TOC4"/>
        <w:rPr>
          <w:rFonts w:eastAsiaTheme="minorEastAsia"/>
          <w:smallCaps w:val="0"/>
          <w:noProof/>
          <w:sz w:val="22"/>
        </w:rPr>
      </w:pPr>
      <w:hyperlink w:anchor="_Toc525835746" w:history="1">
        <w:r w:rsidRPr="002D1F52">
          <w:rPr>
            <w:rStyle w:val="Hyperlink"/>
            <w:noProof/>
            <w:lang w:val="es-ES"/>
          </w:rPr>
          <w:t>Microsoft Genomics</w:t>
        </w:r>
        <w:r>
          <w:rPr>
            <w:noProof/>
            <w:webHidden/>
          </w:rPr>
          <w:tab/>
        </w:r>
        <w:r>
          <w:rPr>
            <w:noProof/>
            <w:webHidden/>
          </w:rPr>
          <w:fldChar w:fldCharType="begin"/>
        </w:r>
        <w:r>
          <w:rPr>
            <w:noProof/>
            <w:webHidden/>
          </w:rPr>
          <w:instrText xml:space="preserve"> PAGEREF _Toc525835746 \h </w:instrText>
        </w:r>
        <w:r>
          <w:rPr>
            <w:noProof/>
            <w:webHidden/>
          </w:rPr>
        </w:r>
        <w:r>
          <w:rPr>
            <w:noProof/>
            <w:webHidden/>
          </w:rPr>
          <w:fldChar w:fldCharType="separate"/>
        </w:r>
        <w:r>
          <w:rPr>
            <w:noProof/>
            <w:webHidden/>
          </w:rPr>
          <w:t>21</w:t>
        </w:r>
        <w:r>
          <w:rPr>
            <w:noProof/>
            <w:webHidden/>
          </w:rPr>
          <w:fldChar w:fldCharType="end"/>
        </w:r>
      </w:hyperlink>
    </w:p>
    <w:p w14:paraId="017B4FBA" w14:textId="49C1FA5C" w:rsidR="001919F4" w:rsidRDefault="001919F4">
      <w:pPr>
        <w:pStyle w:val="TOC4"/>
        <w:rPr>
          <w:rFonts w:eastAsiaTheme="minorEastAsia"/>
          <w:smallCaps w:val="0"/>
          <w:noProof/>
          <w:sz w:val="22"/>
        </w:rPr>
      </w:pPr>
      <w:hyperlink w:anchor="_Toc525835747" w:history="1">
        <w:r w:rsidRPr="002D1F52">
          <w:rPr>
            <w:rStyle w:val="Hyperlink"/>
            <w:noProof/>
            <w:lang w:val="es-ES"/>
          </w:rPr>
          <w:t>Visual Studio App Center</w:t>
        </w:r>
        <w:r>
          <w:rPr>
            <w:noProof/>
            <w:webHidden/>
          </w:rPr>
          <w:tab/>
        </w:r>
        <w:r>
          <w:rPr>
            <w:noProof/>
            <w:webHidden/>
          </w:rPr>
          <w:fldChar w:fldCharType="begin"/>
        </w:r>
        <w:r>
          <w:rPr>
            <w:noProof/>
            <w:webHidden/>
          </w:rPr>
          <w:instrText xml:space="preserve"> PAGEREF _Toc525835747 \h </w:instrText>
        </w:r>
        <w:r>
          <w:rPr>
            <w:noProof/>
            <w:webHidden/>
          </w:rPr>
        </w:r>
        <w:r>
          <w:rPr>
            <w:noProof/>
            <w:webHidden/>
          </w:rPr>
          <w:fldChar w:fldCharType="separate"/>
        </w:r>
        <w:r>
          <w:rPr>
            <w:noProof/>
            <w:webHidden/>
          </w:rPr>
          <w:t>21</w:t>
        </w:r>
        <w:r>
          <w:rPr>
            <w:noProof/>
            <w:webHidden/>
          </w:rPr>
          <w:fldChar w:fldCharType="end"/>
        </w:r>
      </w:hyperlink>
    </w:p>
    <w:p w14:paraId="72AE5687" w14:textId="3E3A0FFF" w:rsidR="001919F4" w:rsidRDefault="001919F4">
      <w:pPr>
        <w:pStyle w:val="TOC2"/>
        <w:tabs>
          <w:tab w:val="right" w:leader="dot" w:pos="5030"/>
        </w:tabs>
        <w:rPr>
          <w:rFonts w:eastAsiaTheme="minorEastAsia"/>
          <w:b w:val="0"/>
          <w:smallCaps w:val="0"/>
          <w:noProof/>
          <w:sz w:val="22"/>
        </w:rPr>
      </w:pPr>
      <w:hyperlink w:anchor="_Toc525835748" w:history="1">
        <w:r w:rsidRPr="002D1F52">
          <w:rPr>
            <w:rStyle w:val="Hyperlink"/>
            <w:noProof/>
            <w:lang w:val="es-ES"/>
          </w:rPr>
          <w:t>Planes de Microsoft Azure</w:t>
        </w:r>
        <w:r>
          <w:rPr>
            <w:noProof/>
            <w:webHidden/>
          </w:rPr>
          <w:tab/>
        </w:r>
        <w:r>
          <w:rPr>
            <w:noProof/>
            <w:webHidden/>
          </w:rPr>
          <w:fldChar w:fldCharType="begin"/>
        </w:r>
        <w:r>
          <w:rPr>
            <w:noProof/>
            <w:webHidden/>
          </w:rPr>
          <w:instrText xml:space="preserve"> PAGEREF _Toc525835748 \h </w:instrText>
        </w:r>
        <w:r>
          <w:rPr>
            <w:noProof/>
            <w:webHidden/>
          </w:rPr>
        </w:r>
        <w:r>
          <w:rPr>
            <w:noProof/>
            <w:webHidden/>
          </w:rPr>
          <w:fldChar w:fldCharType="separate"/>
        </w:r>
        <w:r>
          <w:rPr>
            <w:noProof/>
            <w:webHidden/>
          </w:rPr>
          <w:t>22</w:t>
        </w:r>
        <w:r>
          <w:rPr>
            <w:noProof/>
            <w:webHidden/>
          </w:rPr>
          <w:fldChar w:fldCharType="end"/>
        </w:r>
      </w:hyperlink>
    </w:p>
    <w:p w14:paraId="253A6F95" w14:textId="7EC8D3F8" w:rsidR="001919F4" w:rsidRDefault="001919F4">
      <w:pPr>
        <w:pStyle w:val="TOC4"/>
        <w:rPr>
          <w:rFonts w:eastAsiaTheme="minorEastAsia"/>
          <w:smallCaps w:val="0"/>
          <w:noProof/>
          <w:sz w:val="22"/>
        </w:rPr>
      </w:pPr>
      <w:hyperlink w:anchor="_Toc525835749" w:history="1">
        <w:r w:rsidRPr="002D1F52">
          <w:rPr>
            <w:rStyle w:val="Hyperlink"/>
            <w:noProof/>
            <w:lang w:val="es-ES"/>
          </w:rPr>
          <w:t>Azure Active Directory Basic</w:t>
        </w:r>
        <w:r>
          <w:rPr>
            <w:noProof/>
            <w:webHidden/>
          </w:rPr>
          <w:tab/>
        </w:r>
        <w:r>
          <w:rPr>
            <w:noProof/>
            <w:webHidden/>
          </w:rPr>
          <w:fldChar w:fldCharType="begin"/>
        </w:r>
        <w:r>
          <w:rPr>
            <w:noProof/>
            <w:webHidden/>
          </w:rPr>
          <w:instrText xml:space="preserve"> PAGEREF _Toc525835749 \h </w:instrText>
        </w:r>
        <w:r>
          <w:rPr>
            <w:noProof/>
            <w:webHidden/>
          </w:rPr>
        </w:r>
        <w:r>
          <w:rPr>
            <w:noProof/>
            <w:webHidden/>
          </w:rPr>
          <w:fldChar w:fldCharType="separate"/>
        </w:r>
        <w:r>
          <w:rPr>
            <w:noProof/>
            <w:webHidden/>
          </w:rPr>
          <w:t>22</w:t>
        </w:r>
        <w:r>
          <w:rPr>
            <w:noProof/>
            <w:webHidden/>
          </w:rPr>
          <w:fldChar w:fldCharType="end"/>
        </w:r>
      </w:hyperlink>
    </w:p>
    <w:p w14:paraId="4DD773C8" w14:textId="7F9898FE" w:rsidR="001919F4" w:rsidRDefault="001919F4">
      <w:pPr>
        <w:pStyle w:val="TOC4"/>
        <w:rPr>
          <w:rFonts w:eastAsiaTheme="minorEastAsia"/>
          <w:smallCaps w:val="0"/>
          <w:noProof/>
          <w:sz w:val="22"/>
        </w:rPr>
      </w:pPr>
      <w:hyperlink w:anchor="_Toc525835750" w:history="1">
        <w:r w:rsidRPr="002D1F52">
          <w:rPr>
            <w:rStyle w:val="Hyperlink"/>
            <w:noProof/>
            <w:lang w:val="es-ES"/>
          </w:rPr>
          <w:t>Azure Active Directory Premium</w:t>
        </w:r>
        <w:r>
          <w:rPr>
            <w:noProof/>
            <w:webHidden/>
          </w:rPr>
          <w:tab/>
        </w:r>
        <w:r>
          <w:rPr>
            <w:noProof/>
            <w:webHidden/>
          </w:rPr>
          <w:fldChar w:fldCharType="begin"/>
        </w:r>
        <w:r>
          <w:rPr>
            <w:noProof/>
            <w:webHidden/>
          </w:rPr>
          <w:instrText xml:space="preserve"> PAGEREF _Toc525835750 \h </w:instrText>
        </w:r>
        <w:r>
          <w:rPr>
            <w:noProof/>
            <w:webHidden/>
          </w:rPr>
        </w:r>
        <w:r>
          <w:rPr>
            <w:noProof/>
            <w:webHidden/>
          </w:rPr>
          <w:fldChar w:fldCharType="separate"/>
        </w:r>
        <w:r>
          <w:rPr>
            <w:noProof/>
            <w:webHidden/>
          </w:rPr>
          <w:t>22</w:t>
        </w:r>
        <w:r>
          <w:rPr>
            <w:noProof/>
            <w:webHidden/>
          </w:rPr>
          <w:fldChar w:fldCharType="end"/>
        </w:r>
      </w:hyperlink>
    </w:p>
    <w:p w14:paraId="5D819287" w14:textId="0942BFAE" w:rsidR="001919F4" w:rsidRDefault="001919F4">
      <w:pPr>
        <w:pStyle w:val="TOC4"/>
        <w:rPr>
          <w:rFonts w:eastAsiaTheme="minorEastAsia"/>
          <w:smallCaps w:val="0"/>
          <w:noProof/>
          <w:sz w:val="22"/>
        </w:rPr>
      </w:pPr>
      <w:hyperlink w:anchor="_Toc525835751" w:history="1">
        <w:r w:rsidRPr="002D1F52">
          <w:rPr>
            <w:rStyle w:val="Hyperlink"/>
            <w:noProof/>
            <w:lang w:val="es-ES"/>
          </w:rPr>
          <w:t>Azure Information Protection Premium</w:t>
        </w:r>
        <w:r>
          <w:rPr>
            <w:noProof/>
            <w:webHidden/>
          </w:rPr>
          <w:tab/>
        </w:r>
        <w:r>
          <w:rPr>
            <w:noProof/>
            <w:webHidden/>
          </w:rPr>
          <w:fldChar w:fldCharType="begin"/>
        </w:r>
        <w:r>
          <w:rPr>
            <w:noProof/>
            <w:webHidden/>
          </w:rPr>
          <w:instrText xml:space="preserve"> PAGEREF _Toc525835751 \h </w:instrText>
        </w:r>
        <w:r>
          <w:rPr>
            <w:noProof/>
            <w:webHidden/>
          </w:rPr>
        </w:r>
        <w:r>
          <w:rPr>
            <w:noProof/>
            <w:webHidden/>
          </w:rPr>
          <w:fldChar w:fldCharType="separate"/>
        </w:r>
        <w:r>
          <w:rPr>
            <w:noProof/>
            <w:webHidden/>
          </w:rPr>
          <w:t>22</w:t>
        </w:r>
        <w:r>
          <w:rPr>
            <w:noProof/>
            <w:webHidden/>
          </w:rPr>
          <w:fldChar w:fldCharType="end"/>
        </w:r>
      </w:hyperlink>
    </w:p>
    <w:p w14:paraId="4EDF1AD6" w14:textId="4F597169" w:rsidR="001919F4" w:rsidRDefault="001919F4">
      <w:pPr>
        <w:pStyle w:val="TOC3"/>
        <w:rPr>
          <w:rFonts w:eastAsiaTheme="minorEastAsia"/>
          <w:b w:val="0"/>
          <w:smallCaps w:val="0"/>
          <w:sz w:val="22"/>
          <w:lang w:val="en-US"/>
        </w:rPr>
      </w:pPr>
      <w:hyperlink w:anchor="_Toc525835752" w:history="1">
        <w:r w:rsidRPr="002D1F52">
          <w:rPr>
            <w:rStyle w:val="Hyperlink"/>
          </w:rPr>
          <w:t>Microsoft Dynamics 365 Services</w:t>
        </w:r>
        <w:r>
          <w:rPr>
            <w:webHidden/>
          </w:rPr>
          <w:tab/>
        </w:r>
        <w:r>
          <w:rPr>
            <w:webHidden/>
          </w:rPr>
          <w:fldChar w:fldCharType="begin"/>
        </w:r>
        <w:r>
          <w:rPr>
            <w:webHidden/>
          </w:rPr>
          <w:instrText xml:space="preserve"> PAGEREF _Toc525835752 \h </w:instrText>
        </w:r>
        <w:r>
          <w:rPr>
            <w:webHidden/>
          </w:rPr>
        </w:r>
        <w:r>
          <w:rPr>
            <w:webHidden/>
          </w:rPr>
          <w:fldChar w:fldCharType="separate"/>
        </w:r>
        <w:r>
          <w:rPr>
            <w:webHidden/>
          </w:rPr>
          <w:t>22</w:t>
        </w:r>
        <w:r>
          <w:rPr>
            <w:webHidden/>
          </w:rPr>
          <w:fldChar w:fldCharType="end"/>
        </w:r>
      </w:hyperlink>
    </w:p>
    <w:p w14:paraId="60155CC1" w14:textId="4771E695" w:rsidR="001919F4" w:rsidRDefault="001919F4">
      <w:pPr>
        <w:pStyle w:val="TOC2"/>
        <w:tabs>
          <w:tab w:val="right" w:leader="dot" w:pos="5030"/>
        </w:tabs>
        <w:rPr>
          <w:rFonts w:eastAsiaTheme="minorEastAsia"/>
          <w:b w:val="0"/>
          <w:smallCaps w:val="0"/>
          <w:noProof/>
          <w:sz w:val="22"/>
        </w:rPr>
      </w:pPr>
      <w:hyperlink w:anchor="_Toc525835753" w:history="1">
        <w:r w:rsidRPr="002D1F52">
          <w:rPr>
            <w:rStyle w:val="Hyperlink"/>
            <w:noProof/>
            <w:lang w:val="es-ES"/>
          </w:rPr>
          <w:t>Servicios de Office 365</w:t>
        </w:r>
        <w:r>
          <w:rPr>
            <w:noProof/>
            <w:webHidden/>
          </w:rPr>
          <w:tab/>
        </w:r>
        <w:r>
          <w:rPr>
            <w:noProof/>
            <w:webHidden/>
          </w:rPr>
          <w:fldChar w:fldCharType="begin"/>
        </w:r>
        <w:r>
          <w:rPr>
            <w:noProof/>
            <w:webHidden/>
          </w:rPr>
          <w:instrText xml:space="preserve"> PAGEREF _Toc525835753 \h </w:instrText>
        </w:r>
        <w:r>
          <w:rPr>
            <w:noProof/>
            <w:webHidden/>
          </w:rPr>
        </w:r>
        <w:r>
          <w:rPr>
            <w:noProof/>
            <w:webHidden/>
          </w:rPr>
          <w:fldChar w:fldCharType="separate"/>
        </w:r>
        <w:r>
          <w:rPr>
            <w:noProof/>
            <w:webHidden/>
          </w:rPr>
          <w:t>25</w:t>
        </w:r>
        <w:r>
          <w:rPr>
            <w:noProof/>
            <w:webHidden/>
          </w:rPr>
          <w:fldChar w:fldCharType="end"/>
        </w:r>
      </w:hyperlink>
    </w:p>
    <w:p w14:paraId="2E94503A" w14:textId="46769024" w:rsidR="001919F4" w:rsidRDefault="001919F4">
      <w:pPr>
        <w:pStyle w:val="TOC4"/>
        <w:rPr>
          <w:rFonts w:eastAsiaTheme="minorEastAsia"/>
          <w:smallCaps w:val="0"/>
          <w:noProof/>
          <w:sz w:val="22"/>
        </w:rPr>
      </w:pPr>
      <w:hyperlink w:anchor="_Toc525835754" w:history="1">
        <w:r w:rsidRPr="002D1F52">
          <w:rPr>
            <w:rStyle w:val="Hyperlink"/>
            <w:noProof/>
            <w:lang w:val="es-ES"/>
          </w:rPr>
          <w:t>Exchange Online</w:t>
        </w:r>
        <w:r>
          <w:rPr>
            <w:noProof/>
            <w:webHidden/>
          </w:rPr>
          <w:tab/>
        </w:r>
        <w:r>
          <w:rPr>
            <w:noProof/>
            <w:webHidden/>
          </w:rPr>
          <w:fldChar w:fldCharType="begin"/>
        </w:r>
        <w:r>
          <w:rPr>
            <w:noProof/>
            <w:webHidden/>
          </w:rPr>
          <w:instrText xml:space="preserve"> PAGEREF _Toc525835754 \h </w:instrText>
        </w:r>
        <w:r>
          <w:rPr>
            <w:noProof/>
            <w:webHidden/>
          </w:rPr>
        </w:r>
        <w:r>
          <w:rPr>
            <w:noProof/>
            <w:webHidden/>
          </w:rPr>
          <w:fldChar w:fldCharType="separate"/>
        </w:r>
        <w:r>
          <w:rPr>
            <w:noProof/>
            <w:webHidden/>
          </w:rPr>
          <w:t>25</w:t>
        </w:r>
        <w:r>
          <w:rPr>
            <w:noProof/>
            <w:webHidden/>
          </w:rPr>
          <w:fldChar w:fldCharType="end"/>
        </w:r>
      </w:hyperlink>
    </w:p>
    <w:p w14:paraId="0AD67B12" w14:textId="640817AB" w:rsidR="001919F4" w:rsidRDefault="001919F4">
      <w:pPr>
        <w:pStyle w:val="TOC4"/>
        <w:rPr>
          <w:rFonts w:eastAsiaTheme="minorEastAsia"/>
          <w:smallCaps w:val="0"/>
          <w:noProof/>
          <w:sz w:val="22"/>
        </w:rPr>
      </w:pPr>
      <w:hyperlink w:anchor="_Toc525835755" w:history="1">
        <w:r w:rsidRPr="002D1F52">
          <w:rPr>
            <w:rStyle w:val="Hyperlink"/>
            <w:noProof/>
          </w:rPr>
          <w:t>Aplicaciones de Office 365</w:t>
        </w:r>
        <w:r>
          <w:rPr>
            <w:noProof/>
            <w:webHidden/>
          </w:rPr>
          <w:tab/>
        </w:r>
        <w:r>
          <w:rPr>
            <w:noProof/>
            <w:webHidden/>
          </w:rPr>
          <w:fldChar w:fldCharType="begin"/>
        </w:r>
        <w:r>
          <w:rPr>
            <w:noProof/>
            <w:webHidden/>
          </w:rPr>
          <w:instrText xml:space="preserve"> PAGEREF _Toc525835755 \h </w:instrText>
        </w:r>
        <w:r>
          <w:rPr>
            <w:noProof/>
            <w:webHidden/>
          </w:rPr>
        </w:r>
        <w:r>
          <w:rPr>
            <w:noProof/>
            <w:webHidden/>
          </w:rPr>
          <w:fldChar w:fldCharType="separate"/>
        </w:r>
        <w:r>
          <w:rPr>
            <w:noProof/>
            <w:webHidden/>
          </w:rPr>
          <w:t>27</w:t>
        </w:r>
        <w:r>
          <w:rPr>
            <w:noProof/>
            <w:webHidden/>
          </w:rPr>
          <w:fldChar w:fldCharType="end"/>
        </w:r>
      </w:hyperlink>
    </w:p>
    <w:p w14:paraId="613C0547" w14:textId="00AA5AA1" w:rsidR="001919F4" w:rsidRDefault="001919F4">
      <w:pPr>
        <w:pStyle w:val="TOC4"/>
        <w:rPr>
          <w:rFonts w:eastAsiaTheme="minorEastAsia"/>
          <w:smallCaps w:val="0"/>
          <w:noProof/>
          <w:sz w:val="22"/>
        </w:rPr>
      </w:pPr>
      <w:hyperlink w:anchor="_Toc525835756" w:history="1">
        <w:r w:rsidRPr="002D1F52">
          <w:rPr>
            <w:rStyle w:val="Hyperlink"/>
            <w:noProof/>
            <w:lang w:val="es-ES"/>
          </w:rPr>
          <w:t>Office Online</w:t>
        </w:r>
        <w:r>
          <w:rPr>
            <w:noProof/>
            <w:webHidden/>
          </w:rPr>
          <w:tab/>
        </w:r>
        <w:r>
          <w:rPr>
            <w:noProof/>
            <w:webHidden/>
          </w:rPr>
          <w:fldChar w:fldCharType="begin"/>
        </w:r>
        <w:r>
          <w:rPr>
            <w:noProof/>
            <w:webHidden/>
          </w:rPr>
          <w:instrText xml:space="preserve"> PAGEREF _Toc525835756 \h </w:instrText>
        </w:r>
        <w:r>
          <w:rPr>
            <w:noProof/>
            <w:webHidden/>
          </w:rPr>
        </w:r>
        <w:r>
          <w:rPr>
            <w:noProof/>
            <w:webHidden/>
          </w:rPr>
          <w:fldChar w:fldCharType="separate"/>
        </w:r>
        <w:r>
          <w:rPr>
            <w:noProof/>
            <w:webHidden/>
          </w:rPr>
          <w:t>27</w:t>
        </w:r>
        <w:r>
          <w:rPr>
            <w:noProof/>
            <w:webHidden/>
          </w:rPr>
          <w:fldChar w:fldCharType="end"/>
        </w:r>
      </w:hyperlink>
    </w:p>
    <w:p w14:paraId="56A36748" w14:textId="4723BF67" w:rsidR="001919F4" w:rsidRDefault="001919F4">
      <w:pPr>
        <w:pStyle w:val="TOC4"/>
        <w:rPr>
          <w:rFonts w:eastAsiaTheme="minorEastAsia"/>
          <w:smallCaps w:val="0"/>
          <w:noProof/>
          <w:sz w:val="22"/>
        </w:rPr>
      </w:pPr>
      <w:hyperlink w:anchor="_Toc525835757" w:history="1">
        <w:r w:rsidRPr="002D1F52">
          <w:rPr>
            <w:rStyle w:val="Hyperlink"/>
            <w:noProof/>
            <w:lang w:val="es-ES"/>
          </w:rPr>
          <w:t>OneDrive for Business</w:t>
        </w:r>
        <w:r>
          <w:rPr>
            <w:noProof/>
            <w:webHidden/>
          </w:rPr>
          <w:tab/>
        </w:r>
        <w:r>
          <w:rPr>
            <w:noProof/>
            <w:webHidden/>
          </w:rPr>
          <w:fldChar w:fldCharType="begin"/>
        </w:r>
        <w:r>
          <w:rPr>
            <w:noProof/>
            <w:webHidden/>
          </w:rPr>
          <w:instrText xml:space="preserve"> PAGEREF _Toc525835757 \h </w:instrText>
        </w:r>
        <w:r>
          <w:rPr>
            <w:noProof/>
            <w:webHidden/>
          </w:rPr>
        </w:r>
        <w:r>
          <w:rPr>
            <w:noProof/>
            <w:webHidden/>
          </w:rPr>
          <w:fldChar w:fldCharType="separate"/>
        </w:r>
        <w:r>
          <w:rPr>
            <w:noProof/>
            <w:webHidden/>
          </w:rPr>
          <w:t>27</w:t>
        </w:r>
        <w:r>
          <w:rPr>
            <w:noProof/>
            <w:webHidden/>
          </w:rPr>
          <w:fldChar w:fldCharType="end"/>
        </w:r>
      </w:hyperlink>
    </w:p>
    <w:p w14:paraId="55BE23F9" w14:textId="52F71781" w:rsidR="001919F4" w:rsidRDefault="001919F4">
      <w:pPr>
        <w:pStyle w:val="TOC4"/>
        <w:rPr>
          <w:rFonts w:eastAsiaTheme="minorEastAsia"/>
          <w:smallCaps w:val="0"/>
          <w:noProof/>
          <w:sz w:val="22"/>
        </w:rPr>
      </w:pPr>
      <w:hyperlink w:anchor="_Toc525835758" w:history="1">
        <w:r w:rsidRPr="002D1F52">
          <w:rPr>
            <w:rStyle w:val="Hyperlink"/>
            <w:noProof/>
            <w:lang w:val="es-ES"/>
          </w:rPr>
          <w:t>Project Online</w:t>
        </w:r>
        <w:r>
          <w:rPr>
            <w:noProof/>
            <w:webHidden/>
          </w:rPr>
          <w:tab/>
        </w:r>
        <w:r>
          <w:rPr>
            <w:noProof/>
            <w:webHidden/>
          </w:rPr>
          <w:fldChar w:fldCharType="begin"/>
        </w:r>
        <w:r>
          <w:rPr>
            <w:noProof/>
            <w:webHidden/>
          </w:rPr>
          <w:instrText xml:space="preserve"> PAGEREF _Toc525835758 \h </w:instrText>
        </w:r>
        <w:r>
          <w:rPr>
            <w:noProof/>
            <w:webHidden/>
          </w:rPr>
        </w:r>
        <w:r>
          <w:rPr>
            <w:noProof/>
            <w:webHidden/>
          </w:rPr>
          <w:fldChar w:fldCharType="separate"/>
        </w:r>
        <w:r>
          <w:rPr>
            <w:noProof/>
            <w:webHidden/>
          </w:rPr>
          <w:t>28</w:t>
        </w:r>
        <w:r>
          <w:rPr>
            <w:noProof/>
            <w:webHidden/>
          </w:rPr>
          <w:fldChar w:fldCharType="end"/>
        </w:r>
      </w:hyperlink>
    </w:p>
    <w:p w14:paraId="7A76FA18" w14:textId="46A7809E" w:rsidR="001919F4" w:rsidRDefault="001919F4">
      <w:pPr>
        <w:pStyle w:val="TOC4"/>
        <w:rPr>
          <w:rFonts w:eastAsiaTheme="minorEastAsia"/>
          <w:smallCaps w:val="0"/>
          <w:noProof/>
          <w:sz w:val="22"/>
        </w:rPr>
      </w:pPr>
      <w:hyperlink w:anchor="_Toc525835759" w:history="1">
        <w:r w:rsidRPr="002D1F52">
          <w:rPr>
            <w:rStyle w:val="Hyperlink"/>
            <w:noProof/>
          </w:rPr>
          <w:t>SharePoint Online</w:t>
        </w:r>
        <w:r>
          <w:rPr>
            <w:noProof/>
            <w:webHidden/>
          </w:rPr>
          <w:tab/>
        </w:r>
        <w:r>
          <w:rPr>
            <w:noProof/>
            <w:webHidden/>
          </w:rPr>
          <w:fldChar w:fldCharType="begin"/>
        </w:r>
        <w:r>
          <w:rPr>
            <w:noProof/>
            <w:webHidden/>
          </w:rPr>
          <w:instrText xml:space="preserve"> PAGEREF _Toc525835759 \h </w:instrText>
        </w:r>
        <w:r>
          <w:rPr>
            <w:noProof/>
            <w:webHidden/>
          </w:rPr>
        </w:r>
        <w:r>
          <w:rPr>
            <w:noProof/>
            <w:webHidden/>
          </w:rPr>
          <w:fldChar w:fldCharType="separate"/>
        </w:r>
        <w:r>
          <w:rPr>
            <w:noProof/>
            <w:webHidden/>
          </w:rPr>
          <w:t>28</w:t>
        </w:r>
        <w:r>
          <w:rPr>
            <w:noProof/>
            <w:webHidden/>
          </w:rPr>
          <w:fldChar w:fldCharType="end"/>
        </w:r>
      </w:hyperlink>
    </w:p>
    <w:p w14:paraId="41656779" w14:textId="53747C76" w:rsidR="001919F4" w:rsidRDefault="001919F4">
      <w:pPr>
        <w:pStyle w:val="TOC4"/>
        <w:rPr>
          <w:rFonts w:eastAsiaTheme="minorEastAsia"/>
          <w:smallCaps w:val="0"/>
          <w:noProof/>
          <w:sz w:val="22"/>
        </w:rPr>
      </w:pPr>
      <w:hyperlink w:anchor="_Toc525835760" w:history="1">
        <w:r w:rsidRPr="002D1F52">
          <w:rPr>
            <w:rStyle w:val="Hyperlink"/>
            <w:noProof/>
            <w:lang w:val="es-ES"/>
          </w:rPr>
          <w:t>Servicios de Audio</w:t>
        </w:r>
        <w:r>
          <w:rPr>
            <w:noProof/>
            <w:webHidden/>
          </w:rPr>
          <w:tab/>
        </w:r>
        <w:r>
          <w:rPr>
            <w:noProof/>
            <w:webHidden/>
          </w:rPr>
          <w:fldChar w:fldCharType="begin"/>
        </w:r>
        <w:r>
          <w:rPr>
            <w:noProof/>
            <w:webHidden/>
          </w:rPr>
          <w:instrText xml:space="preserve"> PAGEREF _Toc525835760 \h </w:instrText>
        </w:r>
        <w:r>
          <w:rPr>
            <w:noProof/>
            <w:webHidden/>
          </w:rPr>
        </w:r>
        <w:r>
          <w:rPr>
            <w:noProof/>
            <w:webHidden/>
          </w:rPr>
          <w:fldChar w:fldCharType="separate"/>
        </w:r>
        <w:r>
          <w:rPr>
            <w:noProof/>
            <w:webHidden/>
          </w:rPr>
          <w:t>28</w:t>
        </w:r>
        <w:r>
          <w:rPr>
            <w:noProof/>
            <w:webHidden/>
          </w:rPr>
          <w:fldChar w:fldCharType="end"/>
        </w:r>
      </w:hyperlink>
    </w:p>
    <w:p w14:paraId="6A3F776E" w14:textId="3D543189" w:rsidR="001919F4" w:rsidRDefault="001919F4">
      <w:pPr>
        <w:pStyle w:val="TOC2"/>
        <w:tabs>
          <w:tab w:val="right" w:leader="dot" w:pos="5030"/>
        </w:tabs>
        <w:rPr>
          <w:rFonts w:eastAsiaTheme="minorEastAsia"/>
          <w:b w:val="0"/>
          <w:smallCaps w:val="0"/>
          <w:noProof/>
          <w:sz w:val="22"/>
        </w:rPr>
      </w:pPr>
      <w:hyperlink w:anchor="_Toc525835761" w:history="1">
        <w:r w:rsidRPr="002D1F52">
          <w:rPr>
            <w:rStyle w:val="Hyperlink"/>
            <w:noProof/>
            <w:lang w:val="es-ES"/>
          </w:rPr>
          <w:t>Otros Servicios Online</w:t>
        </w:r>
        <w:r>
          <w:rPr>
            <w:noProof/>
            <w:webHidden/>
          </w:rPr>
          <w:tab/>
        </w:r>
        <w:r>
          <w:rPr>
            <w:noProof/>
            <w:webHidden/>
          </w:rPr>
          <w:fldChar w:fldCharType="begin"/>
        </w:r>
        <w:r>
          <w:rPr>
            <w:noProof/>
            <w:webHidden/>
          </w:rPr>
          <w:instrText xml:space="preserve"> PAGEREF _Toc525835761 \h </w:instrText>
        </w:r>
        <w:r>
          <w:rPr>
            <w:noProof/>
            <w:webHidden/>
          </w:rPr>
        </w:r>
        <w:r>
          <w:rPr>
            <w:noProof/>
            <w:webHidden/>
          </w:rPr>
          <w:fldChar w:fldCharType="separate"/>
        </w:r>
        <w:r>
          <w:rPr>
            <w:noProof/>
            <w:webHidden/>
          </w:rPr>
          <w:t>29</w:t>
        </w:r>
        <w:r>
          <w:rPr>
            <w:noProof/>
            <w:webHidden/>
          </w:rPr>
          <w:fldChar w:fldCharType="end"/>
        </w:r>
      </w:hyperlink>
    </w:p>
    <w:p w14:paraId="1FD59513" w14:textId="3708101A" w:rsidR="001919F4" w:rsidRDefault="001919F4">
      <w:pPr>
        <w:pStyle w:val="TOC4"/>
        <w:rPr>
          <w:rFonts w:eastAsiaTheme="minorEastAsia"/>
          <w:smallCaps w:val="0"/>
          <w:noProof/>
          <w:sz w:val="22"/>
        </w:rPr>
      </w:pPr>
      <w:hyperlink w:anchor="_Toc525835762" w:history="1">
        <w:r w:rsidRPr="002D1F52">
          <w:rPr>
            <w:rStyle w:val="Hyperlink"/>
            <w:noProof/>
            <w:lang w:val="es-ES"/>
          </w:rPr>
          <w:t>Plataforma de Empresa de Mapas de Bing y Plataforma de Administración de Activos Móviles</w:t>
        </w:r>
        <w:r>
          <w:rPr>
            <w:noProof/>
            <w:webHidden/>
          </w:rPr>
          <w:tab/>
        </w:r>
        <w:r>
          <w:rPr>
            <w:noProof/>
            <w:webHidden/>
          </w:rPr>
          <w:fldChar w:fldCharType="begin"/>
        </w:r>
        <w:r>
          <w:rPr>
            <w:noProof/>
            <w:webHidden/>
          </w:rPr>
          <w:instrText xml:space="preserve"> PAGEREF _Toc525835762 \h </w:instrText>
        </w:r>
        <w:r>
          <w:rPr>
            <w:noProof/>
            <w:webHidden/>
          </w:rPr>
        </w:r>
        <w:r>
          <w:rPr>
            <w:noProof/>
            <w:webHidden/>
          </w:rPr>
          <w:fldChar w:fldCharType="separate"/>
        </w:r>
        <w:r>
          <w:rPr>
            <w:noProof/>
            <w:webHidden/>
          </w:rPr>
          <w:t>29</w:t>
        </w:r>
        <w:r>
          <w:rPr>
            <w:noProof/>
            <w:webHidden/>
          </w:rPr>
          <w:fldChar w:fldCharType="end"/>
        </w:r>
      </w:hyperlink>
    </w:p>
    <w:p w14:paraId="5FC4B2C5" w14:textId="315F6AFB" w:rsidR="001919F4" w:rsidRDefault="001919F4">
      <w:pPr>
        <w:pStyle w:val="TOC4"/>
        <w:rPr>
          <w:rFonts w:eastAsiaTheme="minorEastAsia"/>
          <w:smallCaps w:val="0"/>
          <w:noProof/>
          <w:sz w:val="22"/>
        </w:rPr>
      </w:pPr>
      <w:hyperlink w:anchor="_Toc525835763" w:history="1">
        <w:r w:rsidRPr="002D1F52">
          <w:rPr>
            <w:rStyle w:val="Hyperlink"/>
            <w:noProof/>
            <w:lang w:val="es-ES"/>
          </w:rPr>
          <w:t>Plataforma de Aplicaciones Empresariales</w:t>
        </w:r>
        <w:r>
          <w:rPr>
            <w:noProof/>
            <w:webHidden/>
          </w:rPr>
          <w:tab/>
        </w:r>
        <w:r>
          <w:rPr>
            <w:noProof/>
            <w:webHidden/>
          </w:rPr>
          <w:fldChar w:fldCharType="begin"/>
        </w:r>
        <w:r>
          <w:rPr>
            <w:noProof/>
            <w:webHidden/>
          </w:rPr>
          <w:instrText xml:space="preserve"> PAGEREF _Toc525835763 \h </w:instrText>
        </w:r>
        <w:r>
          <w:rPr>
            <w:noProof/>
            <w:webHidden/>
          </w:rPr>
        </w:r>
        <w:r>
          <w:rPr>
            <w:noProof/>
            <w:webHidden/>
          </w:rPr>
          <w:fldChar w:fldCharType="separate"/>
        </w:r>
        <w:r>
          <w:rPr>
            <w:noProof/>
            <w:webHidden/>
          </w:rPr>
          <w:t>30</w:t>
        </w:r>
        <w:r>
          <w:rPr>
            <w:noProof/>
            <w:webHidden/>
          </w:rPr>
          <w:fldChar w:fldCharType="end"/>
        </w:r>
      </w:hyperlink>
    </w:p>
    <w:p w14:paraId="180B2A9A" w14:textId="33AAE22B" w:rsidR="001919F4" w:rsidRDefault="001919F4">
      <w:pPr>
        <w:pStyle w:val="TOC4"/>
        <w:rPr>
          <w:rFonts w:eastAsiaTheme="minorEastAsia"/>
          <w:smallCaps w:val="0"/>
          <w:noProof/>
          <w:sz w:val="22"/>
        </w:rPr>
      </w:pPr>
      <w:hyperlink w:anchor="_Toc525835764" w:history="1">
        <w:r w:rsidRPr="002D1F52">
          <w:rPr>
            <w:rStyle w:val="Hyperlink"/>
            <w:noProof/>
            <w:lang w:val="es-ES"/>
          </w:rPr>
          <w:t>Microsoft Cloud App Security</w:t>
        </w:r>
        <w:r>
          <w:rPr>
            <w:noProof/>
            <w:webHidden/>
          </w:rPr>
          <w:tab/>
        </w:r>
        <w:r>
          <w:rPr>
            <w:noProof/>
            <w:webHidden/>
          </w:rPr>
          <w:fldChar w:fldCharType="begin"/>
        </w:r>
        <w:r>
          <w:rPr>
            <w:noProof/>
            <w:webHidden/>
          </w:rPr>
          <w:instrText xml:space="preserve"> PAGEREF _Toc525835764 \h </w:instrText>
        </w:r>
        <w:r>
          <w:rPr>
            <w:noProof/>
            <w:webHidden/>
          </w:rPr>
        </w:r>
        <w:r>
          <w:rPr>
            <w:noProof/>
            <w:webHidden/>
          </w:rPr>
          <w:fldChar w:fldCharType="separate"/>
        </w:r>
        <w:r>
          <w:rPr>
            <w:noProof/>
            <w:webHidden/>
          </w:rPr>
          <w:t>31</w:t>
        </w:r>
        <w:r>
          <w:rPr>
            <w:noProof/>
            <w:webHidden/>
          </w:rPr>
          <w:fldChar w:fldCharType="end"/>
        </w:r>
      </w:hyperlink>
    </w:p>
    <w:p w14:paraId="7F6E1328" w14:textId="54E0EAD0" w:rsidR="001919F4" w:rsidRDefault="001919F4">
      <w:pPr>
        <w:pStyle w:val="TOC4"/>
        <w:rPr>
          <w:rFonts w:eastAsiaTheme="minorEastAsia"/>
          <w:smallCaps w:val="0"/>
          <w:noProof/>
          <w:sz w:val="22"/>
        </w:rPr>
      </w:pPr>
      <w:hyperlink w:anchor="_Toc525835765" w:history="1">
        <w:r w:rsidRPr="002D1F52">
          <w:rPr>
            <w:rStyle w:val="Hyperlink"/>
            <w:noProof/>
            <w:lang w:val="es-ES"/>
          </w:rPr>
          <w:t>Microsoft Intune</w:t>
        </w:r>
        <w:r>
          <w:rPr>
            <w:noProof/>
            <w:webHidden/>
          </w:rPr>
          <w:tab/>
        </w:r>
        <w:r>
          <w:rPr>
            <w:noProof/>
            <w:webHidden/>
          </w:rPr>
          <w:fldChar w:fldCharType="begin"/>
        </w:r>
        <w:r>
          <w:rPr>
            <w:noProof/>
            <w:webHidden/>
          </w:rPr>
          <w:instrText xml:space="preserve"> PAGEREF _Toc525835765 \h </w:instrText>
        </w:r>
        <w:r>
          <w:rPr>
            <w:noProof/>
            <w:webHidden/>
          </w:rPr>
        </w:r>
        <w:r>
          <w:rPr>
            <w:noProof/>
            <w:webHidden/>
          </w:rPr>
          <w:fldChar w:fldCharType="separate"/>
        </w:r>
        <w:r>
          <w:rPr>
            <w:noProof/>
            <w:webHidden/>
          </w:rPr>
          <w:t>31</w:t>
        </w:r>
        <w:r>
          <w:rPr>
            <w:noProof/>
            <w:webHidden/>
          </w:rPr>
          <w:fldChar w:fldCharType="end"/>
        </w:r>
      </w:hyperlink>
    </w:p>
    <w:p w14:paraId="3CE1F518" w14:textId="56328E36" w:rsidR="001919F4" w:rsidRDefault="001919F4">
      <w:pPr>
        <w:pStyle w:val="TOC4"/>
        <w:rPr>
          <w:rFonts w:eastAsiaTheme="minorEastAsia"/>
          <w:smallCaps w:val="0"/>
          <w:noProof/>
          <w:sz w:val="22"/>
        </w:rPr>
      </w:pPr>
      <w:hyperlink w:anchor="_Toc525835766" w:history="1">
        <w:r w:rsidRPr="002D1F52">
          <w:rPr>
            <w:rStyle w:val="Hyperlink"/>
            <w:noProof/>
            <w:lang w:val="es-ES"/>
          </w:rPr>
          <w:t>Microsoft Learning</w:t>
        </w:r>
        <w:r>
          <w:rPr>
            <w:noProof/>
            <w:webHidden/>
          </w:rPr>
          <w:tab/>
        </w:r>
        <w:r>
          <w:rPr>
            <w:noProof/>
            <w:webHidden/>
          </w:rPr>
          <w:fldChar w:fldCharType="begin"/>
        </w:r>
        <w:r>
          <w:rPr>
            <w:noProof/>
            <w:webHidden/>
          </w:rPr>
          <w:instrText xml:space="preserve"> PAGEREF _Toc525835766 \h </w:instrText>
        </w:r>
        <w:r>
          <w:rPr>
            <w:noProof/>
            <w:webHidden/>
          </w:rPr>
        </w:r>
        <w:r>
          <w:rPr>
            <w:noProof/>
            <w:webHidden/>
          </w:rPr>
          <w:fldChar w:fldCharType="separate"/>
        </w:r>
        <w:r>
          <w:rPr>
            <w:noProof/>
            <w:webHidden/>
          </w:rPr>
          <w:t>31</w:t>
        </w:r>
        <w:r>
          <w:rPr>
            <w:noProof/>
            <w:webHidden/>
          </w:rPr>
          <w:fldChar w:fldCharType="end"/>
        </w:r>
      </w:hyperlink>
    </w:p>
    <w:p w14:paraId="43847475" w14:textId="6C903CFE" w:rsidR="001919F4" w:rsidRDefault="001919F4">
      <w:pPr>
        <w:pStyle w:val="TOC4"/>
        <w:rPr>
          <w:rFonts w:eastAsiaTheme="minorEastAsia"/>
          <w:smallCaps w:val="0"/>
          <w:noProof/>
          <w:sz w:val="22"/>
        </w:rPr>
      </w:pPr>
      <w:hyperlink w:anchor="_Toc525835767" w:history="1">
        <w:r w:rsidRPr="002D1F52">
          <w:rPr>
            <w:rStyle w:val="Hyperlink"/>
            <w:noProof/>
            <w:lang w:val="es-ES"/>
          </w:rPr>
          <w:t>Minecraft: Education Edition</w:t>
        </w:r>
        <w:r>
          <w:rPr>
            <w:noProof/>
            <w:webHidden/>
          </w:rPr>
          <w:tab/>
        </w:r>
        <w:r>
          <w:rPr>
            <w:noProof/>
            <w:webHidden/>
          </w:rPr>
          <w:fldChar w:fldCharType="begin"/>
        </w:r>
        <w:r>
          <w:rPr>
            <w:noProof/>
            <w:webHidden/>
          </w:rPr>
          <w:instrText xml:space="preserve"> PAGEREF _Toc525835767 \h </w:instrText>
        </w:r>
        <w:r>
          <w:rPr>
            <w:noProof/>
            <w:webHidden/>
          </w:rPr>
        </w:r>
        <w:r>
          <w:rPr>
            <w:noProof/>
            <w:webHidden/>
          </w:rPr>
          <w:fldChar w:fldCharType="separate"/>
        </w:r>
        <w:r>
          <w:rPr>
            <w:noProof/>
            <w:webHidden/>
          </w:rPr>
          <w:t>32</w:t>
        </w:r>
        <w:r>
          <w:rPr>
            <w:noProof/>
            <w:webHidden/>
          </w:rPr>
          <w:fldChar w:fldCharType="end"/>
        </w:r>
      </w:hyperlink>
    </w:p>
    <w:p w14:paraId="4B748512" w14:textId="7807E7D5" w:rsidR="001919F4" w:rsidRDefault="001919F4">
      <w:pPr>
        <w:pStyle w:val="TOC4"/>
        <w:rPr>
          <w:rFonts w:eastAsiaTheme="minorEastAsia"/>
          <w:smallCaps w:val="0"/>
          <w:noProof/>
          <w:sz w:val="22"/>
        </w:rPr>
      </w:pPr>
      <w:hyperlink w:anchor="_Toc525835768" w:history="1">
        <w:r w:rsidRPr="002D1F52">
          <w:rPr>
            <w:rStyle w:val="Hyperlink"/>
            <w:noProof/>
            <w:lang w:val="es-ES"/>
          </w:rPr>
          <w:t>Office 365 Developer</w:t>
        </w:r>
        <w:r>
          <w:rPr>
            <w:noProof/>
            <w:webHidden/>
          </w:rPr>
          <w:tab/>
        </w:r>
        <w:r>
          <w:rPr>
            <w:noProof/>
            <w:webHidden/>
          </w:rPr>
          <w:fldChar w:fldCharType="begin"/>
        </w:r>
        <w:r>
          <w:rPr>
            <w:noProof/>
            <w:webHidden/>
          </w:rPr>
          <w:instrText xml:space="preserve"> PAGEREF _Toc525835768 \h </w:instrText>
        </w:r>
        <w:r>
          <w:rPr>
            <w:noProof/>
            <w:webHidden/>
          </w:rPr>
        </w:r>
        <w:r>
          <w:rPr>
            <w:noProof/>
            <w:webHidden/>
          </w:rPr>
          <w:fldChar w:fldCharType="separate"/>
        </w:r>
        <w:r>
          <w:rPr>
            <w:noProof/>
            <w:webHidden/>
          </w:rPr>
          <w:t>32</w:t>
        </w:r>
        <w:r>
          <w:rPr>
            <w:noProof/>
            <w:webHidden/>
          </w:rPr>
          <w:fldChar w:fldCharType="end"/>
        </w:r>
      </w:hyperlink>
    </w:p>
    <w:p w14:paraId="5021D1D7" w14:textId="5E45AD5A" w:rsidR="001919F4" w:rsidRDefault="001919F4">
      <w:pPr>
        <w:pStyle w:val="TOC4"/>
        <w:rPr>
          <w:rFonts w:eastAsiaTheme="minorEastAsia"/>
          <w:smallCaps w:val="0"/>
          <w:noProof/>
          <w:sz w:val="22"/>
        </w:rPr>
      </w:pPr>
      <w:hyperlink w:anchor="_Toc525835769" w:history="1">
        <w:r w:rsidRPr="002D1F52">
          <w:rPr>
            <w:rStyle w:val="Hyperlink"/>
            <w:noProof/>
            <w:lang w:val="es-ES"/>
          </w:rPr>
          <w:t>Sistema Operativo de Sobremesa Windows</w:t>
        </w:r>
        <w:r>
          <w:rPr>
            <w:noProof/>
            <w:webHidden/>
          </w:rPr>
          <w:tab/>
        </w:r>
        <w:r>
          <w:rPr>
            <w:noProof/>
            <w:webHidden/>
          </w:rPr>
          <w:fldChar w:fldCharType="begin"/>
        </w:r>
        <w:r>
          <w:rPr>
            <w:noProof/>
            <w:webHidden/>
          </w:rPr>
          <w:instrText xml:space="preserve"> PAGEREF _Toc525835769 \h </w:instrText>
        </w:r>
        <w:r>
          <w:rPr>
            <w:noProof/>
            <w:webHidden/>
          </w:rPr>
        </w:r>
        <w:r>
          <w:rPr>
            <w:noProof/>
            <w:webHidden/>
          </w:rPr>
          <w:fldChar w:fldCharType="separate"/>
        </w:r>
        <w:r>
          <w:rPr>
            <w:noProof/>
            <w:webHidden/>
          </w:rPr>
          <w:t>32</w:t>
        </w:r>
        <w:r>
          <w:rPr>
            <w:noProof/>
            <w:webHidden/>
          </w:rPr>
          <w:fldChar w:fldCharType="end"/>
        </w:r>
      </w:hyperlink>
    </w:p>
    <w:p w14:paraId="3C7BF7D4" w14:textId="06F236C5" w:rsidR="001919F4" w:rsidRDefault="001919F4">
      <w:pPr>
        <w:pStyle w:val="TOC1"/>
        <w:tabs>
          <w:tab w:val="right" w:leader="dot" w:pos="5030"/>
        </w:tabs>
        <w:rPr>
          <w:rFonts w:eastAsiaTheme="minorEastAsia"/>
          <w:b w:val="0"/>
          <w:caps w:val="0"/>
          <w:noProof/>
          <w:sz w:val="22"/>
        </w:rPr>
      </w:pPr>
      <w:hyperlink w:anchor="_Toc525835770" w:history="1">
        <w:r w:rsidRPr="002D1F52">
          <w:rPr>
            <w:rStyle w:val="Hyperlink"/>
            <w:noProof/>
            <w:lang w:val="es-ES"/>
          </w:rPr>
          <w:t>Anexo 1: Notificaciones</w:t>
        </w:r>
        <w:r>
          <w:rPr>
            <w:noProof/>
            <w:webHidden/>
          </w:rPr>
          <w:tab/>
        </w:r>
        <w:r>
          <w:rPr>
            <w:noProof/>
            <w:webHidden/>
          </w:rPr>
          <w:fldChar w:fldCharType="begin"/>
        </w:r>
        <w:r>
          <w:rPr>
            <w:noProof/>
            <w:webHidden/>
          </w:rPr>
          <w:instrText xml:space="preserve"> PAGEREF _Toc525835770 \h </w:instrText>
        </w:r>
        <w:r>
          <w:rPr>
            <w:noProof/>
            <w:webHidden/>
          </w:rPr>
        </w:r>
        <w:r>
          <w:rPr>
            <w:noProof/>
            <w:webHidden/>
          </w:rPr>
          <w:fldChar w:fldCharType="separate"/>
        </w:r>
        <w:r>
          <w:rPr>
            <w:noProof/>
            <w:webHidden/>
          </w:rPr>
          <w:t>33</w:t>
        </w:r>
        <w:r>
          <w:rPr>
            <w:noProof/>
            <w:webHidden/>
          </w:rPr>
          <w:fldChar w:fldCharType="end"/>
        </w:r>
      </w:hyperlink>
    </w:p>
    <w:p w14:paraId="7ADF47DE" w14:textId="7F338840" w:rsidR="001919F4" w:rsidRDefault="001919F4">
      <w:pPr>
        <w:pStyle w:val="TOC3"/>
        <w:rPr>
          <w:rFonts w:eastAsiaTheme="minorEastAsia"/>
          <w:b w:val="0"/>
          <w:smallCaps w:val="0"/>
          <w:sz w:val="22"/>
          <w:lang w:val="en-US"/>
        </w:rPr>
      </w:pPr>
      <w:hyperlink w:anchor="_Toc525835771" w:history="1">
        <w:r w:rsidRPr="002D1F52">
          <w:rPr>
            <w:rStyle w:val="Hyperlink"/>
          </w:rPr>
          <w:t>Bing Maps</w:t>
        </w:r>
        <w:r>
          <w:rPr>
            <w:webHidden/>
          </w:rPr>
          <w:tab/>
        </w:r>
        <w:r>
          <w:rPr>
            <w:webHidden/>
          </w:rPr>
          <w:fldChar w:fldCharType="begin"/>
        </w:r>
        <w:r>
          <w:rPr>
            <w:webHidden/>
          </w:rPr>
          <w:instrText xml:space="preserve"> PAGEREF _Toc525835771 \h </w:instrText>
        </w:r>
        <w:r>
          <w:rPr>
            <w:webHidden/>
          </w:rPr>
        </w:r>
        <w:r>
          <w:rPr>
            <w:webHidden/>
          </w:rPr>
          <w:fldChar w:fldCharType="separate"/>
        </w:r>
        <w:r>
          <w:rPr>
            <w:webHidden/>
          </w:rPr>
          <w:t>33</w:t>
        </w:r>
        <w:r>
          <w:rPr>
            <w:webHidden/>
          </w:rPr>
          <w:fldChar w:fldCharType="end"/>
        </w:r>
      </w:hyperlink>
    </w:p>
    <w:p w14:paraId="62D51744" w14:textId="076039B5" w:rsidR="001919F4" w:rsidRDefault="001919F4">
      <w:pPr>
        <w:pStyle w:val="TOC3"/>
        <w:rPr>
          <w:rFonts w:eastAsiaTheme="minorEastAsia"/>
          <w:b w:val="0"/>
          <w:smallCaps w:val="0"/>
          <w:sz w:val="22"/>
          <w:lang w:val="en-US"/>
        </w:rPr>
      </w:pPr>
      <w:hyperlink w:anchor="_Toc525835772" w:history="1">
        <w:r w:rsidRPr="002D1F52">
          <w:rPr>
            <w:rStyle w:val="Hyperlink"/>
          </w:rPr>
          <w:t>Servicios Profesionales</w:t>
        </w:r>
        <w:r>
          <w:rPr>
            <w:webHidden/>
          </w:rPr>
          <w:tab/>
        </w:r>
        <w:r>
          <w:rPr>
            <w:webHidden/>
          </w:rPr>
          <w:fldChar w:fldCharType="begin"/>
        </w:r>
        <w:r>
          <w:rPr>
            <w:webHidden/>
          </w:rPr>
          <w:instrText xml:space="preserve"> PAGEREF _Toc525835772 \h </w:instrText>
        </w:r>
        <w:r>
          <w:rPr>
            <w:webHidden/>
          </w:rPr>
        </w:r>
        <w:r>
          <w:rPr>
            <w:webHidden/>
          </w:rPr>
          <w:fldChar w:fldCharType="separate"/>
        </w:r>
        <w:r>
          <w:rPr>
            <w:webHidden/>
          </w:rPr>
          <w:t>33</w:t>
        </w:r>
        <w:r>
          <w:rPr>
            <w:webHidden/>
          </w:rPr>
          <w:fldChar w:fldCharType="end"/>
        </w:r>
      </w:hyperlink>
    </w:p>
    <w:p w14:paraId="23EA8337" w14:textId="7E82ADCD" w:rsidR="001919F4" w:rsidRDefault="001919F4">
      <w:pPr>
        <w:pStyle w:val="TOC3"/>
        <w:rPr>
          <w:rFonts w:eastAsiaTheme="minorEastAsia"/>
          <w:b w:val="0"/>
          <w:smallCaps w:val="0"/>
          <w:sz w:val="22"/>
          <w:lang w:val="en-US"/>
        </w:rPr>
      </w:pPr>
      <w:hyperlink w:anchor="_Toc525835773" w:history="1">
        <w:r w:rsidRPr="002D1F52">
          <w:rPr>
            <w:rStyle w:val="Hyperlink"/>
          </w:rPr>
          <w:t>Notificación acerca de la Codificación H.265/HEVC de Servicios Multimedia de Azure</w:t>
        </w:r>
        <w:r>
          <w:rPr>
            <w:webHidden/>
          </w:rPr>
          <w:tab/>
        </w:r>
        <w:r>
          <w:rPr>
            <w:webHidden/>
          </w:rPr>
          <w:fldChar w:fldCharType="begin"/>
        </w:r>
        <w:r>
          <w:rPr>
            <w:webHidden/>
          </w:rPr>
          <w:instrText xml:space="preserve"> PAGEREF _Toc525835773 \h </w:instrText>
        </w:r>
        <w:r>
          <w:rPr>
            <w:webHidden/>
          </w:rPr>
        </w:r>
        <w:r>
          <w:rPr>
            <w:webHidden/>
          </w:rPr>
          <w:fldChar w:fldCharType="separate"/>
        </w:r>
        <w:r>
          <w:rPr>
            <w:webHidden/>
          </w:rPr>
          <w:t>35</w:t>
        </w:r>
        <w:r>
          <w:rPr>
            <w:webHidden/>
          </w:rPr>
          <w:fldChar w:fldCharType="end"/>
        </w:r>
      </w:hyperlink>
    </w:p>
    <w:p w14:paraId="76B8A3F4" w14:textId="1896EA6F" w:rsidR="001919F4" w:rsidRDefault="001919F4">
      <w:pPr>
        <w:pStyle w:val="TOC3"/>
        <w:rPr>
          <w:rFonts w:eastAsiaTheme="minorEastAsia"/>
          <w:b w:val="0"/>
          <w:smallCaps w:val="0"/>
          <w:sz w:val="22"/>
          <w:lang w:val="en-US"/>
        </w:rPr>
      </w:pPr>
      <w:hyperlink w:anchor="_Toc525835774" w:history="1">
        <w:r w:rsidRPr="002D1F52">
          <w:rPr>
            <w:rStyle w:val="Hyperlink"/>
          </w:rPr>
          <w:t>Notificación sobre Adobe Flash Player</w:t>
        </w:r>
        <w:r>
          <w:rPr>
            <w:webHidden/>
          </w:rPr>
          <w:tab/>
        </w:r>
        <w:r>
          <w:rPr>
            <w:webHidden/>
          </w:rPr>
          <w:fldChar w:fldCharType="begin"/>
        </w:r>
        <w:r>
          <w:rPr>
            <w:webHidden/>
          </w:rPr>
          <w:instrText xml:space="preserve"> PAGEREF _Toc525835774 \h </w:instrText>
        </w:r>
        <w:r>
          <w:rPr>
            <w:webHidden/>
          </w:rPr>
        </w:r>
        <w:r>
          <w:rPr>
            <w:webHidden/>
          </w:rPr>
          <w:fldChar w:fldCharType="separate"/>
        </w:r>
        <w:r>
          <w:rPr>
            <w:webHidden/>
          </w:rPr>
          <w:t>35</w:t>
        </w:r>
        <w:r>
          <w:rPr>
            <w:webHidden/>
          </w:rPr>
          <w:fldChar w:fldCharType="end"/>
        </w:r>
      </w:hyperlink>
    </w:p>
    <w:p w14:paraId="2476B2B7" w14:textId="714CC1D2" w:rsidR="001919F4" w:rsidRDefault="001919F4">
      <w:pPr>
        <w:pStyle w:val="TOC3"/>
        <w:rPr>
          <w:rFonts w:eastAsiaTheme="minorEastAsia"/>
          <w:b w:val="0"/>
          <w:smallCaps w:val="0"/>
          <w:sz w:val="22"/>
          <w:lang w:val="en-US"/>
        </w:rPr>
      </w:pPr>
      <w:hyperlink w:anchor="_Toc525835775" w:history="1">
        <w:r w:rsidRPr="002D1F52">
          <w:rPr>
            <w:rStyle w:val="Hyperlink"/>
          </w:rPr>
          <w:t>Notificación sobre el Estándar Visual H.264/AVC, el Estándar de Vídeo VC-1, el Estándar Visual MPEG-4 Parte 2 y el Estándar de Vídeo MPEG-2</w:t>
        </w:r>
        <w:r>
          <w:rPr>
            <w:webHidden/>
          </w:rPr>
          <w:tab/>
        </w:r>
        <w:r>
          <w:rPr>
            <w:webHidden/>
          </w:rPr>
          <w:fldChar w:fldCharType="begin"/>
        </w:r>
        <w:r>
          <w:rPr>
            <w:webHidden/>
          </w:rPr>
          <w:instrText xml:space="preserve"> PAGEREF _Toc525835775 \h </w:instrText>
        </w:r>
        <w:r>
          <w:rPr>
            <w:webHidden/>
          </w:rPr>
        </w:r>
        <w:r>
          <w:rPr>
            <w:webHidden/>
          </w:rPr>
          <w:fldChar w:fldCharType="separate"/>
        </w:r>
        <w:r>
          <w:rPr>
            <w:webHidden/>
          </w:rPr>
          <w:t>36</w:t>
        </w:r>
        <w:r>
          <w:rPr>
            <w:webHidden/>
          </w:rPr>
          <w:fldChar w:fldCharType="end"/>
        </w:r>
      </w:hyperlink>
    </w:p>
    <w:p w14:paraId="78B2DFAF" w14:textId="531FF583" w:rsidR="001919F4" w:rsidRDefault="001919F4">
      <w:pPr>
        <w:pStyle w:val="TOC1"/>
        <w:tabs>
          <w:tab w:val="right" w:leader="dot" w:pos="5030"/>
        </w:tabs>
        <w:rPr>
          <w:rFonts w:eastAsiaTheme="minorEastAsia"/>
          <w:b w:val="0"/>
          <w:caps w:val="0"/>
          <w:noProof/>
          <w:sz w:val="22"/>
        </w:rPr>
      </w:pPr>
      <w:hyperlink w:anchor="_Toc525835776" w:history="1">
        <w:r w:rsidRPr="002D1F52">
          <w:rPr>
            <w:rStyle w:val="Hyperlink"/>
            <w:noProof/>
            <w:lang w:val="es-ES"/>
          </w:rPr>
          <w:t>Anexo 2: Suites de Licencias de Suscripción</w:t>
        </w:r>
        <w:r>
          <w:rPr>
            <w:noProof/>
            <w:webHidden/>
          </w:rPr>
          <w:tab/>
        </w:r>
        <w:r>
          <w:rPr>
            <w:noProof/>
            <w:webHidden/>
          </w:rPr>
          <w:fldChar w:fldCharType="begin"/>
        </w:r>
        <w:r>
          <w:rPr>
            <w:noProof/>
            <w:webHidden/>
          </w:rPr>
          <w:instrText xml:space="preserve"> PAGEREF _Toc525835776 \h </w:instrText>
        </w:r>
        <w:r>
          <w:rPr>
            <w:noProof/>
            <w:webHidden/>
          </w:rPr>
        </w:r>
        <w:r>
          <w:rPr>
            <w:noProof/>
            <w:webHidden/>
          </w:rPr>
          <w:fldChar w:fldCharType="separate"/>
        </w:r>
        <w:r>
          <w:rPr>
            <w:noProof/>
            <w:webHidden/>
          </w:rPr>
          <w:t>37</w:t>
        </w:r>
        <w:r>
          <w:rPr>
            <w:noProof/>
            <w:webHidden/>
          </w:rPr>
          <w:fldChar w:fldCharType="end"/>
        </w:r>
      </w:hyperlink>
    </w:p>
    <w:p w14:paraId="013C282D" w14:textId="22579A01" w:rsidR="001919F4" w:rsidRDefault="001919F4">
      <w:pPr>
        <w:pStyle w:val="TOC3"/>
        <w:rPr>
          <w:rFonts w:eastAsiaTheme="minorEastAsia"/>
          <w:b w:val="0"/>
          <w:smallCaps w:val="0"/>
          <w:sz w:val="22"/>
          <w:lang w:val="en-US"/>
        </w:rPr>
      </w:pPr>
      <w:hyperlink w:anchor="_Toc525835777" w:history="1">
        <w:r w:rsidRPr="002D1F52">
          <w:rPr>
            <w:rStyle w:val="Hyperlink"/>
          </w:rPr>
          <w:t>Sector Público</w:t>
        </w:r>
        <w:r>
          <w:rPr>
            <w:webHidden/>
          </w:rPr>
          <w:tab/>
        </w:r>
        <w:r>
          <w:rPr>
            <w:webHidden/>
          </w:rPr>
          <w:fldChar w:fldCharType="begin"/>
        </w:r>
        <w:r>
          <w:rPr>
            <w:webHidden/>
          </w:rPr>
          <w:instrText xml:space="preserve"> PAGEREF _Toc525835777 \h </w:instrText>
        </w:r>
        <w:r>
          <w:rPr>
            <w:webHidden/>
          </w:rPr>
        </w:r>
        <w:r>
          <w:rPr>
            <w:webHidden/>
          </w:rPr>
          <w:fldChar w:fldCharType="separate"/>
        </w:r>
        <w:r>
          <w:rPr>
            <w:webHidden/>
          </w:rPr>
          <w:t>38</w:t>
        </w:r>
        <w:r>
          <w:rPr>
            <w:webHidden/>
          </w:rPr>
          <w:fldChar w:fldCharType="end"/>
        </w:r>
      </w:hyperlink>
    </w:p>
    <w:p w14:paraId="7BDDF387" w14:textId="1FD2337C" w:rsidR="001919F4" w:rsidRDefault="001919F4">
      <w:pPr>
        <w:pStyle w:val="TOC1"/>
        <w:tabs>
          <w:tab w:val="right" w:leader="dot" w:pos="5030"/>
        </w:tabs>
        <w:rPr>
          <w:rFonts w:eastAsiaTheme="minorEastAsia"/>
          <w:b w:val="0"/>
          <w:caps w:val="0"/>
          <w:noProof/>
          <w:sz w:val="22"/>
        </w:rPr>
      </w:pPr>
      <w:hyperlink w:anchor="_Toc525835778" w:history="1">
        <w:r w:rsidRPr="002D1F52">
          <w:rPr>
            <w:rStyle w:val="Hyperlink"/>
            <w:noProof/>
            <w:lang w:val="es-ES"/>
          </w:rPr>
          <w:t>Anexo 3: Cláusulas Contractuales Tipo (Encargados del tratamiento)</w:t>
        </w:r>
        <w:r>
          <w:rPr>
            <w:noProof/>
            <w:webHidden/>
          </w:rPr>
          <w:tab/>
        </w:r>
        <w:r>
          <w:rPr>
            <w:noProof/>
            <w:webHidden/>
          </w:rPr>
          <w:fldChar w:fldCharType="begin"/>
        </w:r>
        <w:r>
          <w:rPr>
            <w:noProof/>
            <w:webHidden/>
          </w:rPr>
          <w:instrText xml:space="preserve"> PAGEREF _Toc525835778 \h </w:instrText>
        </w:r>
        <w:r>
          <w:rPr>
            <w:noProof/>
            <w:webHidden/>
          </w:rPr>
        </w:r>
        <w:r>
          <w:rPr>
            <w:noProof/>
            <w:webHidden/>
          </w:rPr>
          <w:fldChar w:fldCharType="separate"/>
        </w:r>
        <w:r>
          <w:rPr>
            <w:noProof/>
            <w:webHidden/>
          </w:rPr>
          <w:t>39</w:t>
        </w:r>
        <w:r>
          <w:rPr>
            <w:noProof/>
            <w:webHidden/>
          </w:rPr>
          <w:fldChar w:fldCharType="end"/>
        </w:r>
      </w:hyperlink>
    </w:p>
    <w:p w14:paraId="0CD47031" w14:textId="406A787A" w:rsidR="001919F4" w:rsidRDefault="001919F4">
      <w:pPr>
        <w:pStyle w:val="TOC1"/>
        <w:tabs>
          <w:tab w:val="right" w:leader="dot" w:pos="5030"/>
        </w:tabs>
        <w:rPr>
          <w:rFonts w:eastAsiaTheme="minorEastAsia"/>
          <w:b w:val="0"/>
          <w:caps w:val="0"/>
          <w:noProof/>
          <w:sz w:val="22"/>
        </w:rPr>
      </w:pPr>
      <w:hyperlink w:anchor="_Toc525835779" w:history="1">
        <w:r w:rsidRPr="002D1F52">
          <w:rPr>
            <w:rStyle w:val="Hyperlink"/>
            <w:noProof/>
            <w:lang w:val="es-ES"/>
          </w:rPr>
          <w:t>Anexo 4: Términos de conformidad con el Reglamento General de Protección de Datos de la Unión Europea</w:t>
        </w:r>
        <w:r>
          <w:rPr>
            <w:noProof/>
            <w:webHidden/>
          </w:rPr>
          <w:tab/>
        </w:r>
        <w:r>
          <w:rPr>
            <w:noProof/>
            <w:webHidden/>
          </w:rPr>
          <w:fldChar w:fldCharType="begin"/>
        </w:r>
        <w:r>
          <w:rPr>
            <w:noProof/>
            <w:webHidden/>
          </w:rPr>
          <w:instrText xml:space="preserve"> PAGEREF _Toc525835779 \h </w:instrText>
        </w:r>
        <w:r>
          <w:rPr>
            <w:noProof/>
            <w:webHidden/>
          </w:rPr>
        </w:r>
        <w:r>
          <w:rPr>
            <w:noProof/>
            <w:webHidden/>
          </w:rPr>
          <w:fldChar w:fldCharType="separate"/>
        </w:r>
        <w:r>
          <w:rPr>
            <w:noProof/>
            <w:webHidden/>
          </w:rPr>
          <w:t>46</w:t>
        </w:r>
        <w:r>
          <w:rPr>
            <w:noProof/>
            <w:webHidden/>
          </w:rPr>
          <w:fldChar w:fldCharType="end"/>
        </w:r>
      </w:hyperlink>
    </w:p>
    <w:p w14:paraId="092C9288" w14:textId="4DFF673A"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5707"/>
      <w:r w:rsidRPr="00224174">
        <w:rPr>
          <w:lang w:val="es-ES_tradnl"/>
        </w:rPr>
        <w:lastRenderedPageBreak/>
        <w:t>Introducción</w:t>
      </w:r>
      <w:bookmarkEnd w:id="3"/>
      <w:bookmarkEnd w:id="4"/>
      <w:bookmarkEnd w:id="5"/>
      <w:bookmarkEnd w:id="12"/>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25835708"/>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25835709"/>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25835710"/>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25835711"/>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DD51895" w14:textId="77777777" w:rsidR="002539C8" w:rsidRDefault="002539C8" w:rsidP="002539C8">
      <w:pPr>
        <w:pStyle w:val="ProductList-Offering1Heading"/>
      </w:pPr>
      <w:bookmarkStart w:id="22" w:name="_Toc510880739"/>
      <w:bookmarkStart w:id="23" w:name="_Toc507768536"/>
      <w:bookmarkStart w:id="24" w:name="_Toc510115074"/>
      <w:bookmarkStart w:id="25" w:name="_Toc525835712"/>
      <w:r w:rsidRPr="00991DF1">
        <w:rPr>
          <w:lang w:val="es-ES"/>
        </w:rPr>
        <w:t>Aclar</w:t>
      </w:r>
      <w:r>
        <w:t>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919F4" w:rsidRPr="00871426" w14:paraId="3CAE154F" w14:textId="77777777" w:rsidTr="00374282">
        <w:trPr>
          <w:tblHeader/>
        </w:trPr>
        <w:tc>
          <w:tcPr>
            <w:tcW w:w="5395" w:type="dxa"/>
            <w:shd w:val="clear" w:color="auto" w:fill="0072C6"/>
          </w:tcPr>
          <w:p w14:paraId="34F9537D" w14:textId="77777777" w:rsidR="001919F4" w:rsidRPr="00871426" w:rsidRDefault="001919F4" w:rsidP="00374282">
            <w:pPr>
              <w:pStyle w:val="ProductList-Body"/>
              <w:spacing w:before="20" w:after="20"/>
              <w:rPr>
                <w:color w:val="FFFFFF" w:themeColor="background1"/>
                <w:sz w:val="16"/>
                <w:szCs w:val="16"/>
                <w:lang w:val="es-ES"/>
              </w:rPr>
            </w:pPr>
            <w:r w:rsidRPr="00871426">
              <w:rPr>
                <w:color w:val="FFFFFF" w:themeColor="background1"/>
                <w:sz w:val="16"/>
                <w:szCs w:val="16"/>
                <w:lang w:val="es-ES"/>
              </w:rPr>
              <w:t>Incorporaciones</w:t>
            </w:r>
          </w:p>
        </w:tc>
        <w:tc>
          <w:tcPr>
            <w:tcW w:w="5395" w:type="dxa"/>
            <w:shd w:val="clear" w:color="auto" w:fill="0072C6"/>
          </w:tcPr>
          <w:p w14:paraId="5C04BC06" w14:textId="77777777" w:rsidR="001919F4" w:rsidRPr="00871426" w:rsidRDefault="001919F4" w:rsidP="00374282">
            <w:pPr>
              <w:pStyle w:val="ProductList-Body"/>
              <w:spacing w:before="20" w:after="20"/>
              <w:rPr>
                <w:color w:val="FFFFFF" w:themeColor="background1"/>
                <w:sz w:val="16"/>
                <w:szCs w:val="16"/>
                <w:lang w:val="es-ES"/>
              </w:rPr>
            </w:pPr>
            <w:r w:rsidRPr="00871426">
              <w:rPr>
                <w:color w:val="FFFFFF" w:themeColor="background1"/>
                <w:sz w:val="16"/>
                <w:szCs w:val="16"/>
                <w:lang w:val="es-ES"/>
              </w:rPr>
              <w:t>Eliminaciones</w:t>
            </w:r>
          </w:p>
        </w:tc>
      </w:tr>
      <w:tr w:rsidR="001919F4" w:rsidRPr="00871426" w14:paraId="3C0D38EB" w14:textId="77777777" w:rsidTr="00374282">
        <w:tc>
          <w:tcPr>
            <w:tcW w:w="5395" w:type="dxa"/>
            <w:vAlign w:val="bottom"/>
          </w:tcPr>
          <w:p w14:paraId="7D745D73" w14:textId="77777777" w:rsidR="001919F4" w:rsidRPr="001919F4" w:rsidRDefault="001919F4" w:rsidP="00374282">
            <w:pPr>
              <w:pStyle w:val="ProductList-Body"/>
              <w:rPr>
                <w:sz w:val="16"/>
              </w:rPr>
            </w:pPr>
            <w:bookmarkStart w:id="26" w:name="_Hlk494736247"/>
            <w:r w:rsidRPr="001919F4">
              <w:rPr>
                <w:rFonts w:cstheme="minorHAnsi"/>
                <w:sz w:val="16"/>
                <w:szCs w:val="16"/>
              </w:rPr>
              <w:t>Dynamics 365 for Customer Service Professional</w:t>
            </w:r>
          </w:p>
        </w:tc>
        <w:tc>
          <w:tcPr>
            <w:tcW w:w="5395" w:type="dxa"/>
            <w:vAlign w:val="bottom"/>
          </w:tcPr>
          <w:p w14:paraId="7431F83D" w14:textId="77777777" w:rsidR="001919F4" w:rsidRPr="00871426" w:rsidRDefault="001919F4" w:rsidP="00374282">
            <w:pPr>
              <w:pStyle w:val="ProductList-Body"/>
              <w:rPr>
                <w:sz w:val="16"/>
                <w:lang w:val="es-ES"/>
              </w:rPr>
            </w:pPr>
            <w:r w:rsidRPr="00871426">
              <w:rPr>
                <w:rFonts w:cstheme="minorHAnsi"/>
                <w:sz w:val="16"/>
                <w:szCs w:val="16"/>
                <w:lang w:val="es-ES"/>
              </w:rPr>
              <w:t>Skype Empresarial Online Plan 1</w:t>
            </w:r>
          </w:p>
        </w:tc>
      </w:tr>
      <w:tr w:rsidR="001919F4" w:rsidRPr="00871426" w14:paraId="4CCF11FB" w14:textId="77777777" w:rsidTr="00374282">
        <w:tc>
          <w:tcPr>
            <w:tcW w:w="5395" w:type="dxa"/>
            <w:vAlign w:val="bottom"/>
          </w:tcPr>
          <w:p w14:paraId="624D537B" w14:textId="77777777" w:rsidR="001919F4" w:rsidRPr="00871426" w:rsidRDefault="001919F4" w:rsidP="00374282">
            <w:pPr>
              <w:pStyle w:val="ProductList-Body"/>
              <w:rPr>
                <w:rFonts w:cstheme="minorHAnsi"/>
                <w:sz w:val="16"/>
                <w:szCs w:val="16"/>
                <w:lang w:val="es-ES"/>
              </w:rPr>
            </w:pPr>
            <w:r w:rsidRPr="00871426">
              <w:rPr>
                <w:rFonts w:cstheme="minorHAnsi"/>
                <w:sz w:val="16"/>
                <w:szCs w:val="16"/>
                <w:lang w:val="es-ES"/>
              </w:rPr>
              <w:t>Líneas de Pedido de Dynamics 365 for Operations</w:t>
            </w:r>
          </w:p>
        </w:tc>
        <w:tc>
          <w:tcPr>
            <w:tcW w:w="5395" w:type="dxa"/>
            <w:vAlign w:val="bottom"/>
          </w:tcPr>
          <w:p w14:paraId="4B8873CB" w14:textId="77777777" w:rsidR="001919F4" w:rsidRPr="00871426" w:rsidRDefault="001919F4" w:rsidP="00374282">
            <w:pPr>
              <w:pStyle w:val="ProductList-Body"/>
              <w:rPr>
                <w:rFonts w:cstheme="minorHAnsi"/>
                <w:sz w:val="16"/>
                <w:szCs w:val="16"/>
                <w:lang w:val="es-ES"/>
              </w:rPr>
            </w:pPr>
          </w:p>
        </w:tc>
      </w:tr>
      <w:tr w:rsidR="001919F4" w:rsidRPr="00871426" w14:paraId="6D263920" w14:textId="77777777" w:rsidTr="00374282">
        <w:tc>
          <w:tcPr>
            <w:tcW w:w="5395" w:type="dxa"/>
          </w:tcPr>
          <w:p w14:paraId="3EF19EDA" w14:textId="77777777" w:rsidR="001919F4" w:rsidRPr="00871426" w:rsidRDefault="001919F4" w:rsidP="00374282">
            <w:pPr>
              <w:pStyle w:val="ProductList-Body"/>
              <w:rPr>
                <w:rFonts w:cstheme="minorHAnsi"/>
                <w:sz w:val="16"/>
                <w:szCs w:val="16"/>
                <w:lang w:val="es-ES"/>
              </w:rPr>
            </w:pPr>
            <w:r w:rsidRPr="00871426">
              <w:rPr>
                <w:rFonts w:cstheme="minorHAnsi"/>
                <w:sz w:val="16"/>
                <w:szCs w:val="16"/>
                <w:lang w:val="es-ES"/>
              </w:rPr>
              <w:t>Diseño de Dynamics 365</w:t>
            </w:r>
          </w:p>
        </w:tc>
        <w:tc>
          <w:tcPr>
            <w:tcW w:w="5395" w:type="dxa"/>
            <w:vAlign w:val="bottom"/>
          </w:tcPr>
          <w:p w14:paraId="5667F4C6" w14:textId="77777777" w:rsidR="001919F4" w:rsidRPr="00871426" w:rsidRDefault="001919F4" w:rsidP="00374282">
            <w:pPr>
              <w:pStyle w:val="ProductList-Body"/>
              <w:rPr>
                <w:rFonts w:cstheme="minorHAnsi"/>
                <w:sz w:val="16"/>
                <w:szCs w:val="16"/>
                <w:lang w:val="es-ES"/>
              </w:rPr>
            </w:pPr>
          </w:p>
        </w:tc>
      </w:tr>
      <w:tr w:rsidR="001919F4" w:rsidRPr="00871426" w14:paraId="160C0DF7" w14:textId="77777777" w:rsidTr="00374282">
        <w:tc>
          <w:tcPr>
            <w:tcW w:w="5395" w:type="dxa"/>
          </w:tcPr>
          <w:p w14:paraId="6E6A81B9" w14:textId="77777777" w:rsidR="001919F4" w:rsidRPr="00871426" w:rsidRDefault="001919F4" w:rsidP="00374282">
            <w:pPr>
              <w:pStyle w:val="ProductList-Body"/>
              <w:rPr>
                <w:rFonts w:cstheme="minorHAnsi"/>
                <w:sz w:val="16"/>
                <w:szCs w:val="16"/>
                <w:lang w:val="es-ES"/>
              </w:rPr>
            </w:pPr>
            <w:r w:rsidRPr="00871426">
              <w:rPr>
                <w:rFonts w:cstheme="minorHAnsi"/>
                <w:sz w:val="16"/>
                <w:szCs w:val="16"/>
                <w:lang w:val="es-ES"/>
              </w:rPr>
              <w:t>Asistencia Remota de Dynamics 365</w:t>
            </w:r>
          </w:p>
        </w:tc>
        <w:tc>
          <w:tcPr>
            <w:tcW w:w="5395" w:type="dxa"/>
            <w:vAlign w:val="bottom"/>
          </w:tcPr>
          <w:p w14:paraId="06FF9537" w14:textId="77777777" w:rsidR="001919F4" w:rsidRPr="00871426" w:rsidRDefault="001919F4" w:rsidP="00374282">
            <w:pPr>
              <w:pStyle w:val="ProductList-Body"/>
              <w:rPr>
                <w:rFonts w:cstheme="minorHAnsi"/>
                <w:sz w:val="16"/>
                <w:szCs w:val="16"/>
                <w:lang w:val="es-ES"/>
              </w:rPr>
            </w:pPr>
          </w:p>
        </w:tc>
      </w:tr>
      <w:tr w:rsidR="001919F4" w:rsidRPr="00871426" w14:paraId="1F6133B9" w14:textId="77777777" w:rsidTr="00374282">
        <w:tc>
          <w:tcPr>
            <w:tcW w:w="5395" w:type="dxa"/>
            <w:vAlign w:val="bottom"/>
          </w:tcPr>
          <w:p w14:paraId="67806BEF" w14:textId="77777777" w:rsidR="001919F4" w:rsidRPr="001919F4" w:rsidRDefault="001919F4" w:rsidP="00374282">
            <w:pPr>
              <w:pStyle w:val="ProductList-Body"/>
              <w:rPr>
                <w:rFonts w:cstheme="minorHAnsi"/>
                <w:sz w:val="16"/>
                <w:szCs w:val="16"/>
              </w:rPr>
            </w:pPr>
            <w:r w:rsidRPr="001919F4">
              <w:rPr>
                <w:rFonts w:cstheme="minorHAnsi"/>
                <w:sz w:val="16"/>
                <w:szCs w:val="16"/>
              </w:rPr>
              <w:t>Solución Microsoft Relationship Sales Plus</w:t>
            </w:r>
          </w:p>
        </w:tc>
        <w:tc>
          <w:tcPr>
            <w:tcW w:w="5395" w:type="dxa"/>
            <w:vAlign w:val="bottom"/>
          </w:tcPr>
          <w:p w14:paraId="44B99A4C" w14:textId="77777777" w:rsidR="001919F4" w:rsidRPr="001919F4" w:rsidRDefault="001919F4" w:rsidP="00374282">
            <w:pPr>
              <w:pStyle w:val="ProductList-Body"/>
              <w:rPr>
                <w:rFonts w:cstheme="minorHAnsi"/>
                <w:sz w:val="16"/>
                <w:szCs w:val="16"/>
              </w:rPr>
            </w:pPr>
          </w:p>
        </w:tc>
      </w:tr>
    </w:tbl>
    <w:p w14:paraId="6F09F913" w14:textId="77777777" w:rsidR="001919F4" w:rsidRPr="001919F4" w:rsidRDefault="001919F4" w:rsidP="001919F4">
      <w:pPr>
        <w:pStyle w:val="ProductList-ClauseHeading"/>
        <w:outlineLvl w:val="2"/>
        <w:rPr>
          <w:lang w:val="en-US"/>
        </w:rPr>
      </w:pPr>
      <w:bookmarkStart w:id="27" w:name="_Hlk494736381"/>
    </w:p>
    <w:p w14:paraId="6CA548EF" w14:textId="77777777" w:rsidR="001919F4" w:rsidRPr="00871426" w:rsidRDefault="001919F4" w:rsidP="001919F4">
      <w:pPr>
        <w:pStyle w:val="ProductList-ClauseHeading"/>
        <w:outlineLvl w:val="2"/>
        <w:rPr>
          <w:lang w:val="es-ES"/>
        </w:rPr>
      </w:pPr>
      <w:r w:rsidRPr="00871426">
        <w:rPr>
          <w:lang w:val="es-ES"/>
        </w:rPr>
        <w:t>Definiciones</w:t>
      </w:r>
    </w:p>
    <w:p w14:paraId="1BEBDC8E" w14:textId="31441711" w:rsidR="001919F4" w:rsidRPr="00871426" w:rsidRDefault="001919F4" w:rsidP="001919F4">
      <w:pPr>
        <w:pStyle w:val="ProductList-Body"/>
        <w:rPr>
          <w:lang w:val="es-ES"/>
        </w:rPr>
      </w:pPr>
      <w:r w:rsidRPr="00871426">
        <w:rPr>
          <w:lang w:val="es-ES"/>
        </w:rPr>
        <w:t xml:space="preserve">Se movió la definición de “Servidor de Red” de la entrada Aplicaciones de Office 365 a la </w:t>
      </w:r>
      <w:hyperlink w:anchor="Definitions" w:history="1">
        <w:r w:rsidRPr="00871426">
          <w:rPr>
            <w:rStyle w:val="Hyperlink"/>
            <w:lang w:val="es-ES"/>
          </w:rPr>
          <w:t>sección Definiciones</w:t>
        </w:r>
      </w:hyperlink>
      <w:r w:rsidRPr="00871426">
        <w:rPr>
          <w:lang w:val="es-ES"/>
        </w:rPr>
        <w:t>.</w:t>
      </w:r>
    </w:p>
    <w:p w14:paraId="4279046F" w14:textId="77777777" w:rsidR="001919F4" w:rsidRPr="00871426" w:rsidRDefault="001919F4" w:rsidP="001919F4">
      <w:pPr>
        <w:pStyle w:val="ProductList-Body"/>
        <w:rPr>
          <w:lang w:val="es-ES"/>
        </w:rPr>
      </w:pPr>
    </w:p>
    <w:p w14:paraId="37ABEFCA" w14:textId="77777777" w:rsidR="001919F4" w:rsidRPr="00871426" w:rsidRDefault="001919F4" w:rsidP="001919F4">
      <w:pPr>
        <w:pStyle w:val="ProductList-ClauseHeading"/>
        <w:outlineLvl w:val="2"/>
        <w:rPr>
          <w:lang w:val="es-ES"/>
        </w:rPr>
      </w:pPr>
      <w:r w:rsidRPr="00871426">
        <w:rPr>
          <w:lang w:val="es-ES"/>
        </w:rPr>
        <w:t>Términos de Protección de Datos</w:t>
      </w:r>
    </w:p>
    <w:p w14:paraId="5A1AED93" w14:textId="77777777" w:rsidR="001919F4" w:rsidRPr="00871426" w:rsidRDefault="001919F4" w:rsidP="001919F4">
      <w:pPr>
        <w:pStyle w:val="ProductList-Body"/>
        <w:rPr>
          <w:lang w:val="es-ES"/>
        </w:rPr>
      </w:pPr>
      <w:hyperlink w:anchor="AppendixA_CoreOnlineServices" w:history="1">
        <w:r w:rsidRPr="00871426">
          <w:rPr>
            <w:rStyle w:val="Hyperlink"/>
            <w:lang w:val="es-ES"/>
          </w:rPr>
          <w:t>Apéndice A: Servicios Online Principales</w:t>
        </w:r>
      </w:hyperlink>
      <w:r w:rsidRPr="00871426">
        <w:rPr>
          <w:lang w:val="es-ES"/>
        </w:rPr>
        <w:t>: Se agregó Kaizala Pro como un Servicio Online Principal cuando los grupos de organización del Cliente se administran a través del portal de administración de Kaizala Pro. Se agregó Dynamics 365 for Customer Service Professional como Servicio Online Principal. Se actualizó Visual Studio Team Services a Azure DevOps Services.</w:t>
      </w:r>
    </w:p>
    <w:p w14:paraId="56190E65" w14:textId="77777777" w:rsidR="001919F4" w:rsidRPr="00871426" w:rsidRDefault="001919F4" w:rsidP="001919F4">
      <w:pPr>
        <w:pStyle w:val="ProductList-Body"/>
        <w:rPr>
          <w:lang w:val="es-ES"/>
        </w:rPr>
      </w:pPr>
    </w:p>
    <w:p w14:paraId="1A4A2B69" w14:textId="77777777" w:rsidR="001919F4" w:rsidRPr="00871426" w:rsidRDefault="001919F4" w:rsidP="001919F4">
      <w:pPr>
        <w:pStyle w:val="ProductList-ClauseHeading"/>
        <w:outlineLvl w:val="2"/>
        <w:rPr>
          <w:lang w:val="es-ES"/>
        </w:rPr>
      </w:pPr>
      <w:r w:rsidRPr="00871426">
        <w:rPr>
          <w:lang w:val="es-ES"/>
        </w:rPr>
        <w:t>Términos Específicos de los Servicios Online</w:t>
      </w:r>
    </w:p>
    <w:p w14:paraId="2A701225" w14:textId="77777777" w:rsidR="001919F4" w:rsidRPr="00871426" w:rsidRDefault="001919F4" w:rsidP="001919F4">
      <w:pPr>
        <w:pStyle w:val="ProductList-Body"/>
        <w:rPr>
          <w:lang w:val="es-ES"/>
        </w:rPr>
      </w:pPr>
      <w:hyperlink w:anchor="Dynamics365" w:history="1">
        <w:r w:rsidRPr="00871426">
          <w:rPr>
            <w:rStyle w:val="Hyperlink"/>
            <w:lang w:val="es-ES"/>
          </w:rPr>
          <w:t>Microsoft Dynamics 365 Services</w:t>
        </w:r>
      </w:hyperlink>
      <w:r w:rsidRPr="00871426">
        <w:rPr>
          <w:lang w:val="es-ES"/>
        </w:rPr>
        <w:t>: Se agregaron términos para admitir el software local de Dynamics 365 Business Central para Clientes con suscripciones activas de Dynamics 365 Business Central.</w:t>
      </w:r>
    </w:p>
    <w:p w14:paraId="2874D55B" w14:textId="410EBB3F" w:rsidR="001919F4" w:rsidRPr="00871426" w:rsidRDefault="001919F4" w:rsidP="001919F4">
      <w:pPr>
        <w:pStyle w:val="ProductList-Body"/>
        <w:rPr>
          <w:lang w:val="es-ES"/>
        </w:rPr>
      </w:pPr>
      <w:hyperlink w:anchor="AudioServices" w:history="1">
        <w:r w:rsidRPr="00871426">
          <w:rPr>
            <w:rStyle w:val="Hyperlink"/>
            <w:lang w:val="es-ES"/>
          </w:rPr>
          <w:t>Servicios de Audio</w:t>
        </w:r>
      </w:hyperlink>
      <w:r w:rsidRPr="00871426">
        <w:rPr>
          <w:lang w:val="es-ES"/>
        </w:rPr>
        <w:t>: Se actualizó el título de la sección de Skype Empresarial Online a Audio Services.</w:t>
      </w:r>
    </w:p>
    <w:bookmarkEnd w:id="26"/>
    <w:bookmarkEnd w:id="27"/>
    <w:p w14:paraId="718B135E" w14:textId="565C25F7" w:rsidR="002C5473" w:rsidRPr="006D3651" w:rsidRDefault="001F0210" w:rsidP="00F8069A">
      <w:pPr>
        <w:pStyle w:val="ProductList-Body"/>
        <w:shd w:val="clear" w:color="auto" w:fill="A6A6A6" w:themeFill="background1" w:themeFillShade="A6"/>
        <w:spacing w:before="120" w:after="240"/>
        <w:jc w:val="right"/>
        <w:rPr>
          <w:color w:val="00188F"/>
          <w:lang w:val="es-ES"/>
        </w:rPr>
      </w:pPr>
      <w:r>
        <w:rPr>
          <w:rStyle w:val="Hyperlink"/>
          <w:sz w:val="16"/>
          <w:szCs w:val="16"/>
          <w:lang w:val="es-ES"/>
        </w:rPr>
        <w:fldChar w:fldCharType="begin"/>
      </w:r>
      <w:r>
        <w:rPr>
          <w:rStyle w:val="Hyperlink"/>
          <w:sz w:val="16"/>
          <w:szCs w:val="16"/>
          <w:lang w:val="es-ES"/>
        </w:rPr>
        <w:instrText xml:space="preserve"> HYPERLINK \l "TableofContents" </w:instrText>
      </w:r>
      <w:r>
        <w:rPr>
          <w:rStyle w:val="Hyperlink"/>
          <w:sz w:val="16"/>
          <w:szCs w:val="16"/>
          <w:lang w:val="es-ES"/>
        </w:rPr>
        <w:fldChar w:fldCharType="separate"/>
      </w:r>
      <w:r w:rsidR="00CB36AA" w:rsidRPr="006D3651">
        <w:rPr>
          <w:rStyle w:val="Hyperlink"/>
          <w:sz w:val="16"/>
          <w:szCs w:val="16"/>
          <w:lang w:val="es-ES"/>
        </w:rPr>
        <w:t>Tabla de contenido</w:t>
      </w:r>
      <w:r>
        <w:rPr>
          <w:rStyle w:val="Hyperlink"/>
          <w:sz w:val="16"/>
          <w:szCs w:val="16"/>
          <w:lang w:val="es-ES"/>
        </w:rPr>
        <w:fldChar w:fldCharType="end"/>
      </w:r>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8" w:name="_Toc507768537"/>
      <w:bookmarkStart w:id="29" w:name="_Toc507239489"/>
      <w:bookmarkStart w:id="30" w:name="Definitions"/>
      <w:bookmarkStart w:id="31" w:name="_Toc525835713"/>
      <w:bookmarkEnd w:id="6"/>
      <w:bookmarkEnd w:id="7"/>
      <w:bookmarkEnd w:id="8"/>
      <w:bookmarkEnd w:id="9"/>
      <w:bookmarkEnd w:id="10"/>
      <w:bookmarkEnd w:id="11"/>
      <w:r w:rsidRPr="00224174">
        <w:rPr>
          <w:lang w:val="es-ES_tradnl"/>
        </w:rPr>
        <w:lastRenderedPageBreak/>
        <w:t>Definiciones</w:t>
      </w:r>
      <w:bookmarkEnd w:id="28"/>
      <w:bookmarkEnd w:id="29"/>
      <w:bookmarkEnd w:id="31"/>
    </w:p>
    <w:bookmarkEnd w:id="30"/>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0BAE8ACF" w:rsidR="00103924"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03F36AD0" w14:textId="77777777" w:rsidR="001919F4" w:rsidRPr="00871426" w:rsidRDefault="001919F4" w:rsidP="001919F4">
      <w:pPr>
        <w:pStyle w:val="ProductList-Body"/>
        <w:spacing w:after="120"/>
        <w:rPr>
          <w:lang w:val="es-ES"/>
        </w:rPr>
      </w:pPr>
      <w:r w:rsidRPr="00871426">
        <w:rPr>
          <w:lang w:val="es-ES"/>
        </w:rPr>
        <w:t>“Servidor de Red” es un servidor de hardware físico exclusivamente dedicado al uso del Cliente y proporciona un asistente de recursos a las computadoras en una red.</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2" w:name="_Toc507239490"/>
      <w:r w:rsidRPr="00224174">
        <w:rPr>
          <w:lang w:val="es-ES_tradnl"/>
        </w:rPr>
        <w:t>Términos de los Servicios Online</w:t>
      </w:r>
      <w:bookmarkEnd w:id="32"/>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lastRenderedPageBreak/>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1F0210"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3" w:name="_Toc507768538"/>
      <w:bookmarkStart w:id="34" w:name="_Toc525835714"/>
      <w:r w:rsidRPr="00224174">
        <w:rPr>
          <w:lang w:val="es-ES_tradnl"/>
        </w:rPr>
        <w:lastRenderedPageBreak/>
        <w:t>Términos Generales</w:t>
      </w:r>
      <w:bookmarkEnd w:id="33"/>
      <w:bookmarkEnd w:id="34"/>
    </w:p>
    <w:p w14:paraId="4574AD13" w14:textId="77777777" w:rsidR="00F8069A" w:rsidRPr="00224174" w:rsidRDefault="00F8069A" w:rsidP="00F8069A">
      <w:pPr>
        <w:pStyle w:val="ProductList-SubSubSectionHeading"/>
        <w:outlineLvl w:val="1"/>
        <w:rPr>
          <w:lang w:val="es-ES_tradnl"/>
        </w:rPr>
      </w:pPr>
      <w:bookmarkStart w:id="35" w:name="_Toc507768539"/>
      <w:bookmarkStart w:id="36" w:name="OnlineServicesChanges"/>
      <w:bookmarkStart w:id="37" w:name="_Toc525835715"/>
      <w:r w:rsidRPr="00224174">
        <w:rPr>
          <w:lang w:val="es-ES_tradnl"/>
        </w:rPr>
        <w:t>Cómo Licenciar los Servicios Online</w:t>
      </w:r>
      <w:bookmarkEnd w:id="35"/>
      <w:bookmarkEnd w:id="37"/>
    </w:p>
    <w:bookmarkEnd w:id="36"/>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8" w:name="_Toc507768540"/>
      <w:bookmarkStart w:id="39" w:name="_Toc525835716"/>
      <w:r w:rsidRPr="00224174">
        <w:rPr>
          <w:lang w:val="es-ES_tradnl"/>
        </w:rPr>
        <w:t>Cómo Utilizar los Servicios Online</w:t>
      </w:r>
      <w:bookmarkEnd w:id="38"/>
      <w:bookmarkEnd w:id="3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0" w:name="_Toc507768541"/>
      <w:bookmarkStart w:id="41" w:name="_Toc507239493"/>
      <w:bookmarkStart w:id="42" w:name="_Toc525835717"/>
      <w:r w:rsidRPr="00224174">
        <w:rPr>
          <w:lang w:val="es-ES_tradnl"/>
        </w:rPr>
        <w:t>Uso de Software con el Servicio Online</w:t>
      </w:r>
      <w:bookmarkEnd w:id="40"/>
      <w:bookmarkEnd w:id="41"/>
      <w:bookmarkEnd w:id="42"/>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w:t>
      </w:r>
      <w:r w:rsidRPr="006D3651">
        <w:rPr>
          <w:lang w:val="es-ES"/>
        </w:rPr>
        <w:lastRenderedPageBreak/>
        <w:t xml:space="preserve">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3" w:name="_Toc507768542"/>
      <w:bookmarkStart w:id="44" w:name="_Toc525835718"/>
      <w:r w:rsidRPr="00224174">
        <w:rPr>
          <w:lang w:val="es-ES_tradnl"/>
        </w:rPr>
        <w:t>Limitaciones Técnicas</w:t>
      </w:r>
      <w:bookmarkEnd w:id="43"/>
      <w:bookmarkEnd w:id="44"/>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5" w:name="_Toc507768543"/>
      <w:bookmarkStart w:id="46" w:name="_Toc525835719"/>
      <w:r w:rsidRPr="00224174">
        <w:rPr>
          <w:lang w:val="es-ES_tradnl"/>
        </w:rPr>
        <w:t>Servicios de Importación/Exportación</w:t>
      </w:r>
      <w:bookmarkEnd w:id="45"/>
      <w:bookmarkEnd w:id="46"/>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7" w:name="_Toc507768544"/>
      <w:bookmarkStart w:id="48" w:name="_Toc525835720"/>
      <w:r w:rsidRPr="00224174">
        <w:rPr>
          <w:lang w:val="es-ES_tradnl"/>
        </w:rPr>
        <w:t>Componentes de Fuente</w:t>
      </w:r>
      <w:bookmarkEnd w:id="47"/>
      <w:bookmarkEnd w:id="48"/>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9" w:name="_Toc507768545"/>
      <w:bookmarkStart w:id="50" w:name="_Toc525835721"/>
      <w:r w:rsidRPr="00224174">
        <w:rPr>
          <w:lang w:val="es-ES_tradnl"/>
        </w:rPr>
        <w:t>Cambios y disponibilidad de los Servicios Online</w:t>
      </w:r>
      <w:bookmarkEnd w:id="49"/>
      <w:bookmarkEnd w:id="50"/>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1" w:name="_Toc507768546"/>
      <w:bookmarkStart w:id="52" w:name="_Toc525835722"/>
      <w:r w:rsidRPr="00224174">
        <w:rPr>
          <w:lang w:val="es-ES_tradnl"/>
        </w:rPr>
        <w:t>Cumplimiento de las Leyes</w:t>
      </w:r>
      <w:bookmarkEnd w:id="51"/>
      <w:bookmarkEnd w:id="52"/>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3" w:name="_Toc507768547"/>
      <w:bookmarkStart w:id="54" w:name="_Toc525835723"/>
      <w:r w:rsidRPr="00224174">
        <w:rPr>
          <w:lang w:val="es-ES_tradnl"/>
        </w:rPr>
        <w:t>Otros</w:t>
      </w:r>
      <w:bookmarkEnd w:id="53"/>
      <w:bookmarkEnd w:id="54"/>
    </w:p>
    <w:p w14:paraId="66221BFD" w14:textId="1612B9F2" w:rsidR="00AD5F09" w:rsidRPr="00F8069A" w:rsidRDefault="00AD5F09" w:rsidP="00F8069A">
      <w:pPr>
        <w:pStyle w:val="ProductList-Body"/>
        <w:ind w:left="158"/>
        <w:rPr>
          <w:b/>
          <w:color w:val="0072C6"/>
          <w:lang w:val="es-ES_tradnl"/>
        </w:rPr>
      </w:pPr>
      <w:bookmarkStart w:id="55" w:name="NonMicrosoftProducts"/>
      <w:r w:rsidRPr="00F8069A">
        <w:rPr>
          <w:b/>
          <w:color w:val="0072C6"/>
          <w:lang w:val="es-ES_tradnl"/>
        </w:rPr>
        <w:t>Productos que no son de Microsoft</w:t>
      </w:r>
    </w:p>
    <w:bookmarkEnd w:id="5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w:t>
      </w:r>
      <w:r w:rsidRPr="006D3651">
        <w:rPr>
          <w:lang w:val="es-ES"/>
        </w:rPr>
        <w:lastRenderedPageBreak/>
        <w:t xml:space="preserve">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1F021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6" w:name="_Toc507239504"/>
      <w:bookmarkStart w:id="57" w:name="_Toc525835724"/>
      <w:r w:rsidRPr="00224174">
        <w:rPr>
          <w:lang w:val="es-ES_tradnl"/>
        </w:rPr>
        <w:lastRenderedPageBreak/>
        <w:t>Términos de Protección de los Datos</w:t>
      </w:r>
      <w:bookmarkEnd w:id="56"/>
      <w:bookmarkEnd w:id="57"/>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E01B10">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224174">
        <w:rPr>
          <w:lang w:val="es-ES_tradnl"/>
        </w:rPr>
        <w:t xml:space="preserve">Apéndice B: Medidas de </w:t>
      </w:r>
      <w:bookmarkEnd w:id="58"/>
      <w:bookmarkEnd w:id="59"/>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0" w:name="_Toc507768549"/>
      <w:bookmarkStart w:id="61" w:name="_Toc525835725"/>
      <w:r w:rsidRPr="00224174">
        <w:rPr>
          <w:lang w:val="es-ES_tradnl"/>
        </w:rPr>
        <w:t>Ámbito</w:t>
      </w:r>
      <w:bookmarkEnd w:id="60"/>
      <w:bookmarkEnd w:id="61"/>
    </w:p>
    <w:p w14:paraId="146DA7AF" w14:textId="77777777" w:rsidR="00F62C11" w:rsidRPr="00F03232" w:rsidRDefault="00F62C11" w:rsidP="00F62C11">
      <w:pPr>
        <w:pStyle w:val="ProductList-Body"/>
        <w:rPr>
          <w:lang w:val="es-ES"/>
        </w:rPr>
      </w:pPr>
      <w:r w:rsidRPr="00F03232">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App Center que se rigen por los términos de privacidad y seguridad a los que se hace referencia en los </w:t>
      </w:r>
      <w:hyperlink w:anchor="_top" w:history="1">
        <w:r w:rsidRPr="00F03232">
          <w:rPr>
            <w:rStyle w:val="Hyperlink"/>
            <w:lang w:val="es-ES"/>
          </w:rPr>
          <w:t>Términos Específicos de los Servicios Online</w:t>
        </w:r>
      </w:hyperlink>
      <w:r w:rsidRPr="00F03232">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2" w:name="_Toc507768550"/>
      <w:bookmarkStart w:id="63" w:name="_Toc525835726"/>
      <w:r w:rsidRPr="00224174">
        <w:rPr>
          <w:lang w:val="es-ES_tradnl"/>
        </w:rPr>
        <w:t>Procesamiento de Datos del Cliente; Propiedad</w:t>
      </w:r>
      <w:bookmarkEnd w:id="62"/>
      <w:bookmarkEnd w:id="63"/>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4" w:name="_Toc507768551"/>
      <w:bookmarkStart w:id="65" w:name="_Toc525835727"/>
      <w:r w:rsidRPr="00224174">
        <w:rPr>
          <w:lang w:val="es-ES_tradnl"/>
        </w:rPr>
        <w:t>Revelación de Datos del Cliente</w:t>
      </w:r>
      <w:bookmarkEnd w:id="64"/>
      <w:bookmarkEnd w:id="65"/>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6" w:name="_Toc507768552"/>
      <w:bookmarkStart w:id="67" w:name="_Toc525835728"/>
      <w:r w:rsidRPr="00224174">
        <w:rPr>
          <w:lang w:val="es-ES_tradnl"/>
        </w:rPr>
        <w:t>Procesamiento de los Datos Personales; RGPD</w:t>
      </w:r>
      <w:bookmarkEnd w:id="66"/>
      <w:bookmarkEnd w:id="67"/>
    </w:p>
    <w:p w14:paraId="1D0F8D2A" w14:textId="77777777" w:rsidR="00F8069A" w:rsidRPr="00224174" w:rsidRDefault="00F8069A" w:rsidP="00F8069A">
      <w:pPr>
        <w:pStyle w:val="ProductList-Body"/>
        <w:rPr>
          <w:lang w:val="es-ES_tradnl"/>
        </w:rPr>
      </w:pPr>
      <w:r w:rsidRPr="00224174">
        <w:rPr>
          <w:lang w:val="es-ES_tradnl"/>
        </w:rPr>
        <w:t xml:space="preserve">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w:t>
      </w:r>
      <w:r w:rsidRPr="00224174">
        <w:rPr>
          <w:lang w:val="es-ES_tradnl"/>
        </w:rPr>
        <w:lastRenderedPageBreak/>
        <w:t>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8" w:name="_Toc507768553"/>
      <w:bookmarkStart w:id="69" w:name="_Toc525835729"/>
      <w:r w:rsidRPr="00224174">
        <w:rPr>
          <w:lang w:val="es-ES_tradnl"/>
        </w:rPr>
        <w:t>Seguridad de los Datos</w:t>
      </w:r>
      <w:bookmarkEnd w:id="68"/>
      <w:bookmarkEnd w:id="69"/>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0"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0"/>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643A3" w:rsidRPr="00C62FB6" w14:paraId="6F29273F" w14:textId="77777777" w:rsidTr="00E01B10">
        <w:trPr>
          <w:tblHeader/>
        </w:trPr>
        <w:tc>
          <w:tcPr>
            <w:tcW w:w="2880" w:type="dxa"/>
            <w:shd w:val="clear" w:color="auto" w:fill="0072C6"/>
            <w:vAlign w:val="center"/>
          </w:tcPr>
          <w:p w14:paraId="5AD50487" w14:textId="77777777" w:rsidR="00A643A3" w:rsidRPr="00231971" w:rsidRDefault="00A643A3" w:rsidP="00E01B10">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391B98B1"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72BD9C7C" w14:textId="77777777" w:rsidR="00A643A3" w:rsidRPr="00231971" w:rsidRDefault="00A643A3" w:rsidP="00E01B10">
            <w:pPr>
              <w:pStyle w:val="ProductList-Body"/>
              <w:rPr>
                <w:color w:val="FFFFFF" w:themeColor="background1"/>
                <w:sz w:val="16"/>
                <w:szCs w:val="16"/>
                <w:lang w:val="fr-FR"/>
              </w:rPr>
            </w:pPr>
            <w:r>
              <w:rPr>
                <w:color w:val="FFFFFF" w:themeColor="background1"/>
                <w:sz w:val="16"/>
                <w:szCs w:val="16"/>
              </w:rPr>
              <w:t>SSAE 18 SOC 2 tipo II</w:t>
            </w:r>
          </w:p>
        </w:tc>
      </w:tr>
      <w:tr w:rsidR="00A643A3" w:rsidRPr="00C62FB6" w14:paraId="3485D0CC" w14:textId="77777777" w:rsidTr="00E01B10">
        <w:trPr>
          <w:trHeight w:val="288"/>
        </w:trPr>
        <w:tc>
          <w:tcPr>
            <w:tcW w:w="2880" w:type="dxa"/>
            <w:vAlign w:val="center"/>
          </w:tcPr>
          <w:p w14:paraId="18D392CD" w14:textId="77777777" w:rsidR="00A643A3" w:rsidRPr="00231971" w:rsidRDefault="00A643A3" w:rsidP="00E01B10">
            <w:pPr>
              <w:pStyle w:val="ProductList-Body"/>
              <w:rPr>
                <w:sz w:val="16"/>
                <w:szCs w:val="16"/>
              </w:rPr>
            </w:pPr>
            <w:r>
              <w:rPr>
                <w:sz w:val="16"/>
                <w:szCs w:val="16"/>
              </w:rPr>
              <w:t>Servicios de Office 365</w:t>
            </w:r>
          </w:p>
        </w:tc>
        <w:tc>
          <w:tcPr>
            <w:tcW w:w="1728" w:type="dxa"/>
            <w:vAlign w:val="center"/>
          </w:tcPr>
          <w:p w14:paraId="07B38024"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C47AB5D"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0A7411FC" w14:textId="77777777" w:rsidTr="00E01B10">
        <w:trPr>
          <w:trHeight w:val="288"/>
        </w:trPr>
        <w:tc>
          <w:tcPr>
            <w:tcW w:w="2880" w:type="dxa"/>
            <w:vAlign w:val="center"/>
          </w:tcPr>
          <w:p w14:paraId="0CA7FCED" w14:textId="77777777" w:rsidR="00A643A3" w:rsidRPr="00231971" w:rsidRDefault="00A643A3" w:rsidP="00E01B10">
            <w:pPr>
              <w:pStyle w:val="ProductList-Body"/>
              <w:rPr>
                <w:sz w:val="16"/>
                <w:szCs w:val="16"/>
              </w:rPr>
            </w:pPr>
            <w:r>
              <w:rPr>
                <w:sz w:val="16"/>
                <w:szCs w:val="16"/>
              </w:rPr>
              <w:t>Microsoft Dynamics 365 Core Services</w:t>
            </w:r>
          </w:p>
        </w:tc>
        <w:tc>
          <w:tcPr>
            <w:tcW w:w="1728" w:type="dxa"/>
            <w:vAlign w:val="center"/>
          </w:tcPr>
          <w:p w14:paraId="239EC94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1D9C263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6EC39D56" w14:textId="77777777" w:rsidTr="00E01B10">
        <w:trPr>
          <w:trHeight w:val="288"/>
        </w:trPr>
        <w:tc>
          <w:tcPr>
            <w:tcW w:w="2880" w:type="dxa"/>
            <w:vAlign w:val="center"/>
          </w:tcPr>
          <w:p w14:paraId="21E2B4E2" w14:textId="77777777" w:rsidR="00A643A3" w:rsidRPr="00231971" w:rsidRDefault="00A643A3" w:rsidP="00E01B10">
            <w:pPr>
              <w:pStyle w:val="ProductList-Body"/>
              <w:rPr>
                <w:sz w:val="16"/>
                <w:szCs w:val="16"/>
              </w:rPr>
            </w:pPr>
            <w:r>
              <w:rPr>
                <w:sz w:val="16"/>
                <w:szCs w:val="16"/>
              </w:rPr>
              <w:t>Microsoft Azure Core Services</w:t>
            </w:r>
          </w:p>
        </w:tc>
        <w:tc>
          <w:tcPr>
            <w:tcW w:w="1728" w:type="dxa"/>
            <w:vAlign w:val="center"/>
          </w:tcPr>
          <w:p w14:paraId="11420EC2" w14:textId="77777777" w:rsidR="00A643A3" w:rsidRPr="004C41FC" w:rsidRDefault="00A643A3" w:rsidP="00E01B10">
            <w:pPr>
              <w:pStyle w:val="ProductList-Body"/>
            </w:pPr>
            <w:r>
              <w:rPr>
                <w:color w:val="000000" w:themeColor="text1"/>
                <w:sz w:val="16"/>
                <w:szCs w:val="16"/>
              </w:rPr>
              <w:t>Variable**</w:t>
            </w:r>
          </w:p>
        </w:tc>
        <w:tc>
          <w:tcPr>
            <w:tcW w:w="1710" w:type="dxa"/>
            <w:vAlign w:val="center"/>
          </w:tcPr>
          <w:p w14:paraId="2E3CD4FC" w14:textId="77777777" w:rsidR="00A643A3" w:rsidRPr="00231971" w:rsidRDefault="00A643A3" w:rsidP="00E01B10">
            <w:pPr>
              <w:pStyle w:val="ProductList-Body"/>
              <w:rPr>
                <w:color w:val="000000" w:themeColor="text1"/>
                <w:sz w:val="16"/>
                <w:szCs w:val="16"/>
              </w:rPr>
            </w:pPr>
            <w:r>
              <w:rPr>
                <w:color w:val="000000" w:themeColor="text1"/>
                <w:sz w:val="16"/>
                <w:szCs w:val="16"/>
              </w:rPr>
              <w:t>Variable**</w:t>
            </w:r>
          </w:p>
        </w:tc>
      </w:tr>
      <w:tr w:rsidR="00A643A3" w:rsidRPr="00C62FB6" w14:paraId="03EC779A" w14:textId="77777777" w:rsidTr="00E01B10">
        <w:trPr>
          <w:trHeight w:val="288"/>
        </w:trPr>
        <w:tc>
          <w:tcPr>
            <w:tcW w:w="2880" w:type="dxa"/>
            <w:vAlign w:val="center"/>
          </w:tcPr>
          <w:p w14:paraId="6177EB9E" w14:textId="77777777" w:rsidR="00A643A3" w:rsidRPr="00231971" w:rsidRDefault="00A643A3" w:rsidP="00E01B10">
            <w:pPr>
              <w:pStyle w:val="ProductList-Body"/>
              <w:rPr>
                <w:sz w:val="16"/>
                <w:szCs w:val="16"/>
              </w:rPr>
            </w:pPr>
            <w:r>
              <w:rPr>
                <w:sz w:val="16"/>
                <w:szCs w:val="16"/>
              </w:rPr>
              <w:lastRenderedPageBreak/>
              <w:t>Microsoft Cloud App Security</w:t>
            </w:r>
          </w:p>
        </w:tc>
        <w:tc>
          <w:tcPr>
            <w:tcW w:w="1728" w:type="dxa"/>
            <w:vAlign w:val="center"/>
          </w:tcPr>
          <w:p w14:paraId="50970482"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4C94CF95"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1C11529B" w14:textId="77777777" w:rsidTr="00E01B10">
        <w:trPr>
          <w:trHeight w:val="288"/>
        </w:trPr>
        <w:tc>
          <w:tcPr>
            <w:tcW w:w="2880" w:type="dxa"/>
            <w:vAlign w:val="center"/>
          </w:tcPr>
          <w:p w14:paraId="21B4F4B6" w14:textId="77777777" w:rsidR="00A643A3" w:rsidRPr="00A643A3" w:rsidRDefault="00A643A3" w:rsidP="00E01B10">
            <w:pPr>
              <w:pStyle w:val="ProductList-Body"/>
              <w:rPr>
                <w:sz w:val="16"/>
                <w:szCs w:val="16"/>
                <w:lang w:val="pt-BR"/>
              </w:rPr>
            </w:pPr>
            <w:r w:rsidRPr="00A643A3">
              <w:rPr>
                <w:sz w:val="16"/>
                <w:szCs w:val="16"/>
                <w:lang w:val="pt-BR"/>
              </w:rPr>
              <w:t>Servicios Online de Microsoft Intune</w:t>
            </w:r>
          </w:p>
        </w:tc>
        <w:tc>
          <w:tcPr>
            <w:tcW w:w="1728" w:type="dxa"/>
            <w:vAlign w:val="center"/>
          </w:tcPr>
          <w:p w14:paraId="361CB293"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05FB7DAF"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3541756" w14:textId="77777777" w:rsidTr="00E01B10">
        <w:trPr>
          <w:trHeight w:val="288"/>
        </w:trPr>
        <w:tc>
          <w:tcPr>
            <w:tcW w:w="2880" w:type="dxa"/>
            <w:vAlign w:val="center"/>
          </w:tcPr>
          <w:p w14:paraId="5F9AC858" w14:textId="77777777" w:rsidR="00A643A3" w:rsidRPr="00231971" w:rsidRDefault="00A643A3" w:rsidP="00E01B10">
            <w:pPr>
              <w:pStyle w:val="ProductList-Body"/>
              <w:rPr>
                <w:sz w:val="16"/>
                <w:szCs w:val="16"/>
              </w:rPr>
            </w:pPr>
            <w:r>
              <w:rPr>
                <w:sz w:val="16"/>
                <w:szCs w:val="16"/>
              </w:rPr>
              <w:t>Servicios Básicos de Plataforma de Aplicaciones Empresariales de Microsoft</w:t>
            </w:r>
          </w:p>
        </w:tc>
        <w:tc>
          <w:tcPr>
            <w:tcW w:w="1728" w:type="dxa"/>
            <w:vAlign w:val="center"/>
          </w:tcPr>
          <w:p w14:paraId="5004AF1C"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c>
          <w:tcPr>
            <w:tcW w:w="1710" w:type="dxa"/>
            <w:vAlign w:val="center"/>
          </w:tcPr>
          <w:p w14:paraId="5EBEA886" w14:textId="77777777" w:rsidR="00A643A3" w:rsidRPr="00231971" w:rsidRDefault="00A643A3" w:rsidP="00E01B10">
            <w:pPr>
              <w:pStyle w:val="ProductList-Body"/>
              <w:rPr>
                <w:color w:val="000000" w:themeColor="text1"/>
                <w:sz w:val="16"/>
                <w:szCs w:val="16"/>
              </w:rPr>
            </w:pPr>
            <w:r>
              <w:rPr>
                <w:color w:val="000000" w:themeColor="text1"/>
                <w:sz w:val="16"/>
                <w:szCs w:val="16"/>
              </w:rPr>
              <w:t>Sí</w:t>
            </w:r>
          </w:p>
        </w:tc>
      </w:tr>
      <w:tr w:rsidR="00A643A3" w:rsidRPr="00C62FB6" w14:paraId="5260900D" w14:textId="77777777" w:rsidTr="00E01B10">
        <w:trPr>
          <w:trHeight w:val="288"/>
        </w:trPr>
        <w:tc>
          <w:tcPr>
            <w:tcW w:w="2880" w:type="dxa"/>
            <w:vAlign w:val="center"/>
          </w:tcPr>
          <w:p w14:paraId="5C102558" w14:textId="77777777" w:rsidR="00A643A3" w:rsidRPr="00F57648" w:rsidRDefault="00A643A3" w:rsidP="00E01B10">
            <w:pPr>
              <w:pStyle w:val="ProductList-Body"/>
              <w:rPr>
                <w:sz w:val="16"/>
                <w:szCs w:val="16"/>
                <w:lang w:val="es-ES"/>
              </w:rPr>
            </w:pPr>
            <w:r w:rsidRPr="00F57648">
              <w:rPr>
                <w:sz w:val="16"/>
                <w:szCs w:val="16"/>
                <w:lang w:val="es-ES"/>
              </w:rPr>
              <w:t>Servicios de Protección contra Amenazas Avanzada de Windows Defender</w:t>
            </w:r>
          </w:p>
        </w:tc>
        <w:tc>
          <w:tcPr>
            <w:tcW w:w="1728" w:type="dxa"/>
            <w:vAlign w:val="center"/>
          </w:tcPr>
          <w:p w14:paraId="72757868" w14:textId="77777777" w:rsidR="00A643A3" w:rsidRDefault="00A643A3" w:rsidP="00E01B10">
            <w:pPr>
              <w:pStyle w:val="ProductList-Body"/>
              <w:rPr>
                <w:color w:val="000000" w:themeColor="text1"/>
                <w:sz w:val="16"/>
                <w:szCs w:val="16"/>
              </w:rPr>
            </w:pPr>
            <w:r>
              <w:rPr>
                <w:color w:val="000000" w:themeColor="text1"/>
                <w:sz w:val="16"/>
                <w:szCs w:val="16"/>
              </w:rPr>
              <w:t>No</w:t>
            </w:r>
          </w:p>
        </w:tc>
        <w:tc>
          <w:tcPr>
            <w:tcW w:w="1710" w:type="dxa"/>
            <w:vAlign w:val="center"/>
          </w:tcPr>
          <w:p w14:paraId="1F992D03" w14:textId="77777777" w:rsidR="00A643A3" w:rsidRDefault="00A643A3" w:rsidP="00E01B10">
            <w:pPr>
              <w:pStyle w:val="ProductList-Body"/>
              <w:rPr>
                <w:color w:val="000000" w:themeColor="text1"/>
                <w:sz w:val="16"/>
                <w:szCs w:val="16"/>
              </w:rPr>
            </w:pPr>
            <w:r>
              <w:rPr>
                <w:color w:val="000000" w:themeColor="text1"/>
                <w:sz w:val="16"/>
                <w:szCs w:val="16"/>
              </w:rPr>
              <w:t>No</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1" w:name="_Toc507768554"/>
      <w:bookmarkStart w:id="72" w:name="_Toc525835730"/>
      <w:r w:rsidRPr="00F8069A">
        <w:rPr>
          <w:lang w:val="es-ES_tradnl"/>
        </w:rPr>
        <w:t>Notificación de Incidentes de Seguridad</w:t>
      </w:r>
      <w:bookmarkEnd w:id="71"/>
      <w:bookmarkEnd w:id="72"/>
    </w:p>
    <w:p w14:paraId="6A09C610" w14:textId="77777777" w:rsidR="00F8069A" w:rsidRPr="00F8069A" w:rsidRDefault="00F8069A" w:rsidP="00F8069A">
      <w:pPr>
        <w:pStyle w:val="ProductList-Body"/>
        <w:rPr>
          <w:lang w:val="es-ES_tradnl"/>
        </w:rPr>
      </w:pPr>
      <w:bookmarkStart w:id="73"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3"/>
      <w:r w:rsidRPr="00F8069A">
        <w:rPr>
          <w:lang w:val="es-ES_tradnl"/>
        </w:rPr>
        <w:t xml:space="preserve">, Microsoft, de forma oportuna y sin dilación indebida, (1) notificará al Cliente del Incidente de Seguridad; (2) investigará </w:t>
      </w:r>
      <w:r w:rsidRPr="00F8069A">
        <w:rPr>
          <w:lang w:val="es-ES_tradnl"/>
        </w:rPr>
        <w:lastRenderedPageBreak/>
        <w:t>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4" w:name="_Toc507768555"/>
      <w:bookmarkStart w:id="75" w:name="DataTransfersandLocation"/>
      <w:bookmarkStart w:id="76" w:name="_Toc525835731"/>
      <w:r w:rsidRPr="00F8069A">
        <w:rPr>
          <w:lang w:val="es-ES_tradnl"/>
        </w:rPr>
        <w:t>Transmisiones y Ubicación de los Datos</w:t>
      </w:r>
      <w:bookmarkEnd w:id="74"/>
      <w:bookmarkEnd w:id="76"/>
    </w:p>
    <w:bookmarkEnd w:id="75"/>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7" w:name="LocationofCustomerDataatRest"/>
      <w:r w:rsidRPr="00F8069A">
        <w:rPr>
          <w:b/>
          <w:color w:val="0072C6"/>
          <w:lang w:val="es-ES_tradnl"/>
        </w:rPr>
        <w:t>Ubicación de los Datos del Cliente en Reposo</w:t>
      </w:r>
    </w:p>
    <w:bookmarkEnd w:id="77"/>
    <w:p w14:paraId="78C91737" w14:textId="77777777" w:rsidR="00F62C11" w:rsidRPr="00F03232" w:rsidRDefault="00F62C11" w:rsidP="00F62C11">
      <w:pPr>
        <w:pStyle w:val="ProductList-Body"/>
        <w:ind w:left="158"/>
        <w:rPr>
          <w:lang w:val="es-ES"/>
        </w:rPr>
      </w:pPr>
      <w:r w:rsidRPr="00F03232">
        <w:rPr>
          <w:lang w:val="es-ES"/>
        </w:rPr>
        <w:t>Para los Servicios Online Principales, Microsoft almacenará los Datos del Cliente en reposo dentro de determinadas áreas geográficas importantes (cada una, una Geoárea), de la siguiente forma:</w:t>
      </w:r>
    </w:p>
    <w:p w14:paraId="558CA253" w14:textId="023C6DF3" w:rsidR="00F62C11" w:rsidRPr="00F03232" w:rsidRDefault="00F62C11" w:rsidP="00F62C11">
      <w:pPr>
        <w:pStyle w:val="ProductList-Body"/>
        <w:numPr>
          <w:ilvl w:val="1"/>
          <w:numId w:val="7"/>
        </w:numPr>
        <w:ind w:left="900"/>
        <w:rPr>
          <w:lang w:val="es-ES"/>
        </w:rPr>
      </w:pPr>
      <w:r w:rsidRPr="00F03232">
        <w:rPr>
          <w:b/>
          <w:bCs/>
          <w:lang w:val="es-ES"/>
        </w:rPr>
        <w:t xml:space="preserve">Servicios de Office 365. </w:t>
      </w:r>
      <w:r w:rsidRPr="00F03232">
        <w:rPr>
          <w:lang w:val="es-ES"/>
        </w:rPr>
        <w:t>Si el Cliente aprovisiona a su tenant en Australia, Canadá,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4E2036BF"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w:t>
      </w:r>
      <w:r w:rsidRPr="00F8069A">
        <w:rPr>
          <w:lang w:val="es-ES_tradnl"/>
        </w:rPr>
        <w:lastRenderedPageBreak/>
        <w:t>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5D8312E5" w:rsid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3948E042" w14:textId="77777777" w:rsidR="00A643A3" w:rsidRPr="00F57648" w:rsidRDefault="00A643A3" w:rsidP="00A643A3">
      <w:pPr>
        <w:pStyle w:val="ProductList-Body"/>
        <w:keepNext/>
        <w:numPr>
          <w:ilvl w:val="1"/>
          <w:numId w:val="7"/>
        </w:numPr>
        <w:ind w:left="900"/>
        <w:rPr>
          <w:lang w:val="es-ES"/>
        </w:rPr>
      </w:pPr>
      <w:r w:rsidRPr="00F57648">
        <w:rPr>
          <w:b/>
          <w:bCs/>
          <w:lang w:val="es-ES"/>
        </w:rPr>
        <w:t>Servicios de Protección contra Amenazas Avanzada de Windows Defender.</w:t>
      </w:r>
      <w:r w:rsidRPr="00F57648">
        <w:rPr>
          <w:lang w:val="es-ES"/>
        </w:rPr>
        <w:t xml:space="preserve"> Cuando el Cliente provisiona una cuenta tenant, el Cliente selecciona una Geoárea disponible donde se almacenarán los Datos de Cliente sin Actividad. Microsoft no transmitirá los Datos del Cliente fuera de la Geoárea seleccionada por el Cliente, salvo según se indica en la sección “Ubicación de Datos” del Centro de Confianza de Microsoft.</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8" w:name="_Toc507768556"/>
      <w:bookmarkStart w:id="79" w:name="_Toc525835732"/>
      <w:r w:rsidRPr="00F8069A">
        <w:rPr>
          <w:lang w:val="es-ES_tradnl"/>
        </w:rPr>
        <w:t>Retención y Eliminación de Datos</w:t>
      </w:r>
      <w:bookmarkEnd w:id="78"/>
      <w:bookmarkEnd w:id="79"/>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80" w:name="_Toc507768557"/>
      <w:bookmarkStart w:id="81" w:name="_Toc525835733"/>
      <w:r w:rsidRPr="00F8069A">
        <w:rPr>
          <w:lang w:val="es-ES_tradnl"/>
        </w:rPr>
        <w:t>Compromiso de Confidencialidad del Procesador</w:t>
      </w:r>
      <w:bookmarkEnd w:id="80"/>
      <w:bookmarkEnd w:id="81"/>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2" w:name="_Toc507768558"/>
      <w:bookmarkStart w:id="83" w:name="_Toc525835734"/>
      <w:r w:rsidRPr="00F8069A">
        <w:rPr>
          <w:lang w:val="es-ES_tradnl"/>
        </w:rPr>
        <w:t>Notificaciones y Controles de uso de Subprocesadores</w:t>
      </w:r>
      <w:bookmarkEnd w:id="82"/>
      <w:bookmarkEnd w:id="83"/>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 xml:space="preserve">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w:t>
      </w:r>
      <w:r w:rsidRPr="00F8069A">
        <w:rPr>
          <w:lang w:val="es-ES_tradnl"/>
        </w:rPr>
        <w:lastRenderedPageBreak/>
        <w:t>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4" w:name="_Toc507768559"/>
      <w:bookmarkStart w:id="85" w:name="_Toc525835735"/>
      <w:r w:rsidRPr="00F8069A">
        <w:rPr>
          <w:lang w:val="es-ES_tradnl"/>
        </w:rPr>
        <w:t>Instituciones Educativas</w:t>
      </w:r>
      <w:bookmarkEnd w:id="84"/>
      <w:bookmarkEnd w:id="85"/>
    </w:p>
    <w:p w14:paraId="35E59792" w14:textId="77777777" w:rsidR="00F8069A" w:rsidRPr="00F8069A" w:rsidRDefault="00F8069A" w:rsidP="00F8069A">
      <w:pPr>
        <w:pStyle w:val="ProductList-Body"/>
        <w:spacing w:after="120"/>
        <w:rPr>
          <w:lang w:val="es-ES_tradnl"/>
        </w:rPr>
      </w:pPr>
      <w:r w:rsidRPr="00F8069A">
        <w:rPr>
          <w:lang w:val="es-ES_tradnl"/>
        </w:rPr>
        <w:t>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6" w:name="_Toc489605580"/>
      <w:bookmarkStart w:id="87" w:name="_Toc487134016"/>
      <w:bookmarkStart w:id="88" w:name="HIPPA"/>
      <w:bookmarkStart w:id="89" w:name="_Toc525835736"/>
      <w:r w:rsidRPr="00602ECC">
        <w:rPr>
          <w:lang w:val="es-ES"/>
        </w:rPr>
        <w:t>Asociado Comercial de HIPAA</w:t>
      </w:r>
      <w:bookmarkEnd w:id="86"/>
      <w:bookmarkEnd w:id="87"/>
      <w:bookmarkEnd w:id="89"/>
    </w:p>
    <w:bookmarkEnd w:id="88"/>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90" w:name="_Toc525835737"/>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90"/>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1F021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1" w:name="_Toc507768562"/>
      <w:bookmarkStart w:id="92" w:name="AppendixA_CoreOnlineServices"/>
      <w:bookmarkStart w:id="93" w:name="_Toc431459514"/>
      <w:bookmarkStart w:id="94" w:name="DataProcessingTerms"/>
      <w:bookmarkStart w:id="95" w:name="_Toc525835738"/>
      <w:r w:rsidRPr="00224174">
        <w:rPr>
          <w:lang w:val="es-ES_tradnl"/>
        </w:rPr>
        <w:lastRenderedPageBreak/>
        <w:t>Apéndice A: Servicios Online Principales</w:t>
      </w:r>
      <w:bookmarkEnd w:id="91"/>
      <w:bookmarkEnd w:id="95"/>
    </w:p>
    <w:bookmarkEnd w:id="92"/>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3"/>
      <w:bookmarkEnd w:id="94"/>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6" w:name="DPTOnlineServicesTable"/>
            <w:r w:rsidRPr="006D3651">
              <w:rPr>
                <w:color w:val="FFFFFF" w:themeColor="background1"/>
                <w:sz w:val="16"/>
                <w:szCs w:val="16"/>
                <w:lang w:val="es-ES"/>
              </w:rPr>
              <w:t>Servicios Online</w:t>
            </w:r>
          </w:p>
        </w:tc>
      </w:tr>
      <w:tr w:rsidR="001919F4" w:rsidRPr="001919F4" w14:paraId="40C5626F" w14:textId="77777777" w:rsidTr="0077298C">
        <w:tc>
          <w:tcPr>
            <w:tcW w:w="2610" w:type="dxa"/>
            <w:vAlign w:val="center"/>
          </w:tcPr>
          <w:p w14:paraId="0B07E373" w14:textId="6C4CA1C2" w:rsidR="001919F4" w:rsidRPr="006D3651" w:rsidRDefault="001919F4" w:rsidP="001919F4">
            <w:pPr>
              <w:pStyle w:val="ProductList-Body"/>
              <w:rPr>
                <w:sz w:val="16"/>
                <w:szCs w:val="16"/>
                <w:lang w:val="es-ES"/>
              </w:rPr>
            </w:pPr>
            <w:bookmarkStart w:id="97" w:name="MicrosoftDynamicsOnlineServices"/>
            <w:bookmarkEnd w:id="96"/>
            <w:r w:rsidRPr="00871426">
              <w:rPr>
                <w:sz w:val="16"/>
                <w:szCs w:val="16"/>
                <w:lang w:val="es-ES"/>
              </w:rPr>
              <w:t>Microsoft Dynamics 365 Core Services</w:t>
            </w:r>
          </w:p>
        </w:tc>
        <w:tc>
          <w:tcPr>
            <w:tcW w:w="8190" w:type="dxa"/>
          </w:tcPr>
          <w:p w14:paraId="48AD7098" w14:textId="6F2BFA19" w:rsidR="001919F4" w:rsidRPr="006D3651" w:rsidRDefault="001919F4" w:rsidP="001919F4">
            <w:pPr>
              <w:pStyle w:val="ProductList-Body"/>
              <w:rPr>
                <w:sz w:val="16"/>
                <w:szCs w:val="16"/>
                <w:lang w:val="es-ES"/>
              </w:rPr>
            </w:pPr>
            <w:r w:rsidRPr="001919F4">
              <w:rPr>
                <w:sz w:val="16"/>
                <w:szCs w:val="16"/>
              </w:rPr>
              <w:t xml:space="preserve">Los siguientes servicios, cada uno como un servicio independiente o incluidos en un plan o aplicación de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y Microsoft Social Engagement. </w:t>
            </w:r>
            <w:r w:rsidRPr="00871426">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bookmarkEnd w:id="97"/>
      <w:tr w:rsidR="001919F4" w:rsidRPr="001919F4" w14:paraId="481D4646" w14:textId="77777777" w:rsidTr="0077298C">
        <w:tc>
          <w:tcPr>
            <w:tcW w:w="2610" w:type="dxa"/>
            <w:vAlign w:val="center"/>
          </w:tcPr>
          <w:p w14:paraId="6F5E041A" w14:textId="30EBAE83" w:rsidR="001919F4" w:rsidRPr="006D3651" w:rsidRDefault="001919F4" w:rsidP="001919F4">
            <w:pPr>
              <w:pStyle w:val="ProductList-Body"/>
              <w:rPr>
                <w:sz w:val="16"/>
                <w:szCs w:val="16"/>
                <w:lang w:val="es-ES"/>
              </w:rPr>
            </w:pPr>
            <w:r w:rsidRPr="00871426">
              <w:rPr>
                <w:sz w:val="16"/>
                <w:szCs w:val="16"/>
                <w:lang w:val="es-ES"/>
              </w:rPr>
              <w:t>Servicios de Office 365</w:t>
            </w:r>
          </w:p>
        </w:tc>
        <w:tc>
          <w:tcPr>
            <w:tcW w:w="8190" w:type="dxa"/>
          </w:tcPr>
          <w:p w14:paraId="04D05A1A" w14:textId="7E4F6CF0" w:rsidR="001919F4" w:rsidRPr="006D3651" w:rsidRDefault="001919F4" w:rsidP="001919F4">
            <w:pPr>
              <w:pStyle w:val="ProductList-Body"/>
              <w:rPr>
                <w:sz w:val="16"/>
                <w:szCs w:val="16"/>
                <w:lang w:val="es-ES"/>
              </w:rPr>
            </w:pPr>
            <w:r w:rsidRPr="00871426">
              <w:rPr>
                <w:sz w:val="16"/>
                <w:szCs w:val="16"/>
                <w:lang w:val="es-ES"/>
              </w:rPr>
              <w:t xml:space="preserve">Los siguientes servicios, cada uno como un servicio independiente o incluidos en un conjunto de aplicaciones o plan de Office 365: </w:t>
            </w:r>
            <w:bookmarkStart w:id="98" w:name="_Hlk498519502"/>
            <w:r w:rsidRPr="00871426">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8"/>
            <w:r w:rsidRPr="00871426">
              <w:rPr>
                <w:sz w:val="16"/>
                <w:szCs w:val="16"/>
                <w:lang w:val="es-ES"/>
              </w:rPr>
              <w:t xml:space="preserve"> y grupos organizativos del Cliente administrados a través del portal de administración de Kaizala Pro.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1919F4" w:rsidRPr="001919F4" w14:paraId="2550A5A4" w14:textId="77777777" w:rsidTr="0077298C">
        <w:tc>
          <w:tcPr>
            <w:tcW w:w="2610" w:type="dxa"/>
            <w:vAlign w:val="center"/>
          </w:tcPr>
          <w:p w14:paraId="261DD96D" w14:textId="225CC3E0" w:rsidR="001919F4" w:rsidRPr="006D3651" w:rsidRDefault="001919F4" w:rsidP="001919F4">
            <w:pPr>
              <w:pStyle w:val="ProductList-Body"/>
              <w:rPr>
                <w:sz w:val="16"/>
                <w:szCs w:val="16"/>
                <w:lang w:val="es-ES"/>
              </w:rPr>
            </w:pPr>
            <w:bookmarkStart w:id="99" w:name="MicrosoftAzureCoreServices"/>
            <w:r w:rsidRPr="00871426">
              <w:rPr>
                <w:sz w:val="16"/>
                <w:szCs w:val="16"/>
                <w:lang w:val="es-ES"/>
              </w:rPr>
              <w:t>Microsoft Azure Core Services</w:t>
            </w:r>
            <w:bookmarkEnd w:id="99"/>
          </w:p>
        </w:tc>
        <w:tc>
          <w:tcPr>
            <w:tcW w:w="8190" w:type="dxa"/>
          </w:tcPr>
          <w:p w14:paraId="622AF6F3" w14:textId="4ED7553C" w:rsidR="001919F4" w:rsidRPr="001919F4" w:rsidRDefault="001919F4" w:rsidP="001919F4">
            <w:pPr>
              <w:pStyle w:val="ProductList-Body"/>
              <w:rPr>
                <w:sz w:val="16"/>
                <w:szCs w:val="16"/>
                <w:lang w:val="es-ES_tradnl"/>
              </w:rPr>
            </w:pPr>
            <w:r w:rsidRPr="00871426">
              <w:rPr>
                <w:sz w:val="16"/>
                <w:szCs w:val="16"/>
                <w:lang w:val="es-ES"/>
              </w:rPr>
              <w:t>Servicios de Administración de API, Servicio de Aplicaciones (Aplicaciones de API, Aplicaciones Lógicas, Aplicaciones Móviles y Aplicaciones Web), Puerta de Enlace de Aplicación, Application Insights, Automatización, Azure Active Directory, Azure Container Service, Azure Cosmos DB (anteriormente DocumentDB), Azure Database for MySQL, Azure Database for PostgreSQL, Azure DevTest Labs, Azure DNS, Azure Information Protection (incluido Azure Rights Management), Azure Resource Manager, Copia de Seguridad, Lote, Servicios de BizTalk, Servicios en la Nube, Catálogo de Datos, Factoría de Datos, Data Lake Analytics, Data Lake Store, Centros de Eventos, Express Route, Funciones, HDInsight, Importación/Exportación, Centro de IoT, Almacén de Claves, Equilibrador de Carga, Análisis de Registros (anteriormente Visión Operativa), Azure Machine Learning Studio, Servicios Multimedia, Microsoft Azure Portal, Multi-Factor Authentication, Centros de Notificaciones, Power BI Embedded, Caché en Redis, Programador, Security Center, Bus de Servicio, Service Fabric, Site Recovery, SQL Data Warehouse, Servicio de Base de Datos SQL, SQL Server Stretch Database, Almacenamiento, StorSimple, Análisis de Transmisiones, Administrador de Tráfico, Virtual Machines, Conjuntos de Escala de Máquina Virtual, Red Virtual, Azure DevOps Services y Puerta de Enlace de VPN.</w:t>
            </w:r>
          </w:p>
        </w:tc>
      </w:tr>
      <w:tr w:rsidR="00E219C9" w:rsidRPr="001919F4"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1919F4"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1919F4"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5B123A4A" w:rsidR="00E219C9" w:rsidRPr="00F62C11" w:rsidRDefault="00F62C11" w:rsidP="00605407">
            <w:pPr>
              <w:pStyle w:val="ProductList-Body"/>
              <w:rPr>
                <w:lang w:val="es-ES"/>
              </w:rPr>
            </w:pPr>
            <w:r w:rsidRPr="00F03232">
              <w:rPr>
                <w:sz w:val="16"/>
                <w:szCs w:val="16"/>
                <w:lang w:val="es-ES"/>
              </w:rPr>
              <w:t>Los siguientes servicios, cada uno como un servicio independiente o incluidos en un conjunto de aplicaciones o plan de Office 365 o Microsoft Dynamics 365: Microsoft Power BI, Microsoft PowerApps, Microsoft Flow y Microsoft Stream.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r w:rsidR="00A643A3" w:rsidRPr="001919F4" w14:paraId="50316289" w14:textId="77777777" w:rsidTr="0077298C">
        <w:tc>
          <w:tcPr>
            <w:tcW w:w="2610" w:type="dxa"/>
            <w:vAlign w:val="center"/>
          </w:tcPr>
          <w:p w14:paraId="4DBB1E3F" w14:textId="4CE91F37" w:rsidR="00A643A3" w:rsidRPr="00602ECC" w:rsidRDefault="00A643A3" w:rsidP="00A643A3">
            <w:pPr>
              <w:pStyle w:val="ProductList-Body"/>
              <w:rPr>
                <w:sz w:val="16"/>
                <w:szCs w:val="16"/>
                <w:lang w:val="es-ES"/>
              </w:rPr>
            </w:pPr>
            <w:r w:rsidRPr="00F57648">
              <w:rPr>
                <w:sz w:val="16"/>
                <w:szCs w:val="16"/>
                <w:lang w:val="es-ES"/>
              </w:rPr>
              <w:t>Servicios de Protección contra Amenazas Avanzada de Windows Defender</w:t>
            </w:r>
          </w:p>
        </w:tc>
        <w:tc>
          <w:tcPr>
            <w:tcW w:w="8190" w:type="dxa"/>
          </w:tcPr>
          <w:p w14:paraId="1E842FFB" w14:textId="265F5F04" w:rsidR="00A643A3" w:rsidRPr="00F03232" w:rsidRDefault="00A643A3" w:rsidP="00A643A3">
            <w:pPr>
              <w:pStyle w:val="ProductList-Body"/>
              <w:rPr>
                <w:sz w:val="16"/>
                <w:szCs w:val="16"/>
                <w:lang w:val="es-ES"/>
              </w:rPr>
            </w:pPr>
            <w:r w:rsidRPr="00F57648">
              <w:rPr>
                <w:sz w:val="16"/>
                <w:szCs w:val="16"/>
                <w:lang w:val="es-ES"/>
              </w:rPr>
              <w:t>Las siguientes partes del servicio en la nube de Protección contra Amenazas Avanzada de Windows Defender: Endpoint Detection &amp; Response, Automatic Investigation &amp; Remediation, Secure Score.</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100" w:name="AppendixB_SecurityMeasures"/>
      <w:bookmarkStart w:id="101" w:name="_Toc507768563"/>
      <w:bookmarkStart w:id="102" w:name="DataProcessingTerms_DataatRest"/>
      <w:bookmarkStart w:id="103" w:name="_Toc525835739"/>
      <w:r w:rsidRPr="00224174">
        <w:rPr>
          <w:lang w:val="es-ES_tradnl"/>
        </w:rPr>
        <w:t xml:space="preserve">Apéndice B: </w:t>
      </w:r>
      <w:bookmarkStart w:id="104" w:name="DataProcessingTerms_Security"/>
      <w:bookmarkStart w:id="105" w:name="_Toc507239523"/>
      <w:r w:rsidRPr="00224174">
        <w:rPr>
          <w:lang w:val="es-ES_tradnl"/>
        </w:rPr>
        <w:t>Medidas de</w:t>
      </w:r>
      <w:bookmarkEnd w:id="104"/>
      <w:bookmarkEnd w:id="105"/>
      <w:r w:rsidRPr="00224174">
        <w:rPr>
          <w:lang w:val="es-ES_tradnl"/>
        </w:rPr>
        <w:t xml:space="preserve"> Seguridad</w:t>
      </w:r>
      <w:bookmarkEnd w:id="100"/>
      <w:bookmarkEnd w:id="101"/>
      <w:bookmarkEnd w:id="103"/>
    </w:p>
    <w:bookmarkEnd w:id="102"/>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1919F4"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lastRenderedPageBreak/>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t>Microsoft retiene sus documentos de seguridad conforme a sus requisitos de retención después de que ya no se encuentren en vigor.</w:t>
            </w:r>
          </w:p>
        </w:tc>
      </w:tr>
      <w:tr w:rsidR="00086F17" w:rsidRPr="001919F4"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lastRenderedPageBreak/>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1919F4"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1919F4"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1919F4"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A643A3">
            <w:pPr>
              <w:pStyle w:val="ProductList-Body"/>
              <w:keepNext/>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1919F4"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1919F4"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1F021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6" w:name="OnlineServiceSpecificTerms"/>
      <w:bookmarkStart w:id="107" w:name="_Toc525835740"/>
      <w:r w:rsidRPr="006D3651">
        <w:rPr>
          <w:lang w:val="es-ES"/>
        </w:rPr>
        <w:lastRenderedPageBreak/>
        <w:t xml:space="preserve">Términos </w:t>
      </w:r>
      <w:r w:rsidR="00EB46C8">
        <w:rPr>
          <w:lang w:val="es-ES"/>
        </w:rPr>
        <w:t>e</w:t>
      </w:r>
      <w:r w:rsidRPr="006D3651">
        <w:rPr>
          <w:lang w:val="es-ES"/>
        </w:rPr>
        <w:t>specíficos de los Servicios Online</w:t>
      </w:r>
      <w:bookmarkEnd w:id="106"/>
      <w:bookmarkEnd w:id="107"/>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8" w:name="MicrosoftAzureServices"/>
      <w:bookmarkStart w:id="109" w:name="_Toc525835741"/>
      <w:r w:rsidRPr="006D3651">
        <w:rPr>
          <w:lang w:val="es-ES"/>
        </w:rPr>
        <w:t>Servicios de Microsoft Azure</w:t>
      </w:r>
      <w:bookmarkEnd w:id="109"/>
    </w:p>
    <w:bookmarkEnd w:id="10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8B55988" w14:textId="77777777" w:rsidR="002539C8" w:rsidRPr="00991DF1" w:rsidRDefault="002539C8" w:rsidP="002539C8">
      <w:pPr>
        <w:pStyle w:val="ProductList-Body"/>
        <w:spacing w:after="120"/>
        <w:rPr>
          <w:lang w:val="es-ES"/>
        </w:rPr>
      </w:pPr>
      <w:r w:rsidRPr="00991DF1">
        <w:rPr>
          <w:lang w:val="es-ES"/>
        </w:rPr>
        <w:t xml:space="preserve">“Servicios de Bing Search” hace referencia a las API de Bing Custom Search, Entity Search, Image Search, Image Intelligence, News Search, Video Search, Web Search, Spell Check y Autosuggest, así como cualquier otra API identificada en </w:t>
      </w:r>
      <w:hyperlink r:id="rId29" w:history="1">
        <w:r w:rsidRPr="00991DF1">
          <w:rPr>
            <w:rStyle w:val="Hyperlink"/>
            <w:lang w:val="es-ES"/>
          </w:rPr>
          <w:t>https://aka.ms/r1j7jq</w:t>
        </w:r>
      </w:hyperlink>
      <w:r w:rsidRPr="00991DF1">
        <w:rPr>
          <w:lang w:val="es-ES"/>
        </w:rPr>
        <w:t>.</w:t>
      </w:r>
    </w:p>
    <w:p w14:paraId="20389498" w14:textId="77777777" w:rsidR="002539C8" w:rsidRPr="00991DF1" w:rsidRDefault="002539C8" w:rsidP="002539C8">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lastRenderedPageBreak/>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10" w:name="MicrosoftTranslator"/>
      <w:r w:rsidRPr="00991DF1">
        <w:rPr>
          <w:lang w:val="es-ES"/>
        </w:rPr>
        <w:tab/>
      </w:r>
      <w:bookmarkStart w:id="111" w:name="_Toc509825512"/>
      <w:bookmarkStart w:id="112" w:name="_Toc510880769"/>
      <w:bookmarkStart w:id="113" w:name="_Toc525835742"/>
      <w:r w:rsidRPr="00991DF1">
        <w:rPr>
          <w:lang w:val="es-ES"/>
        </w:rPr>
        <w:t>Azure Maps</w:t>
      </w:r>
      <w:bookmarkEnd w:id="111"/>
      <w:bookmarkEnd w:id="112"/>
      <w:bookmarkEnd w:id="113"/>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4" w:name="_Hlk509835802"/>
      <w:r w:rsidRPr="00991DF1">
        <w:rPr>
          <w:lang w:val="es-ES"/>
        </w:rPr>
        <w:t>No puede mostrar los resultados en ninguna base de datos de contenido o mapas geográficos de terceros.</w:t>
      </w:r>
    </w:p>
    <w:bookmarkEnd w:id="114"/>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1F021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lastRenderedPageBreak/>
        <w:tab/>
      </w:r>
      <w:bookmarkStart w:id="115" w:name="_Toc484158292"/>
      <w:bookmarkStart w:id="116" w:name="_Toc525835743"/>
      <w:r w:rsidRPr="006D3651">
        <w:rPr>
          <w:lang w:val="es-ES"/>
        </w:rPr>
        <w:t>Microsoft Azure Stack</w:t>
      </w:r>
      <w:bookmarkEnd w:id="115"/>
      <w:bookmarkEnd w:id="116"/>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1F0210"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991DF1">
        <w:rPr>
          <w:lang w:val="es-ES"/>
        </w:rPr>
        <w:tab/>
      </w:r>
      <w:bookmarkStart w:id="126" w:name="MicrosoftCognitiveServices"/>
      <w:bookmarkStart w:id="127" w:name="_Toc510880771"/>
      <w:bookmarkStart w:id="128" w:name="_Toc510115105"/>
      <w:bookmarkStart w:id="129" w:name="_Toc525835744"/>
      <w:r w:rsidRPr="00991DF1">
        <w:rPr>
          <w:lang w:val="es-ES"/>
        </w:rPr>
        <w:t>Servicios de Bing Search</w:t>
      </w:r>
      <w:bookmarkEnd w:id="126"/>
      <w:bookmarkEnd w:id="127"/>
      <w:bookmarkEnd w:id="128"/>
      <w:bookmarkEnd w:id="129"/>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lastRenderedPageBreak/>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1F021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30" w:name="_Toc510880772"/>
      <w:bookmarkStart w:id="131" w:name="_Toc525835745"/>
      <w:r w:rsidRPr="00991DF1">
        <w:rPr>
          <w:lang w:val="es-ES"/>
        </w:rPr>
        <w:t>Microsoft Cognitive Services</w:t>
      </w:r>
      <w:bookmarkEnd w:id="130"/>
      <w:bookmarkEnd w:id="131"/>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1F0210"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2" w:name="_Toc525835746"/>
      <w:r w:rsidRPr="00C65C86">
        <w:rPr>
          <w:lang w:val="es-ES"/>
        </w:rPr>
        <w:t>Microsoft Genomics</w:t>
      </w:r>
      <w:bookmarkEnd w:id="117"/>
      <w:bookmarkEnd w:id="132"/>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1F0210"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3" w:name="_Toc494738673"/>
      <w:bookmarkStart w:id="134" w:name="_Toc525835747"/>
      <w:r w:rsidRPr="00C65C86">
        <w:rPr>
          <w:lang w:val="es-ES"/>
        </w:rPr>
        <w:t xml:space="preserve">Visual Studio </w:t>
      </w:r>
      <w:r w:rsidR="005D7F87">
        <w:rPr>
          <w:lang w:val="es-ES"/>
        </w:rPr>
        <w:t>App</w:t>
      </w:r>
      <w:r w:rsidRPr="00C65C86">
        <w:rPr>
          <w:lang w:val="es-ES"/>
        </w:rPr>
        <w:t xml:space="preserve"> Center</w:t>
      </w:r>
      <w:bookmarkEnd w:id="133"/>
      <w:bookmarkEnd w:id="134"/>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1F0210"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5" w:name="_Toc525835748"/>
      <w:r w:rsidRPr="006D3651">
        <w:rPr>
          <w:lang w:val="es-ES"/>
        </w:rPr>
        <w:t>Planes de Microsoft Azure</w:t>
      </w:r>
      <w:bookmarkEnd w:id="118"/>
      <w:bookmarkEnd w:id="119"/>
      <w:bookmarkEnd w:id="135"/>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6" w:name="_Toc525835749"/>
      <w:r w:rsidR="00E85D56" w:rsidRPr="006D3651">
        <w:rPr>
          <w:lang w:val="es-ES"/>
        </w:rPr>
        <w:t>Azure Active Directory Basic</w:t>
      </w:r>
      <w:bookmarkEnd w:id="120"/>
      <w:bookmarkEnd w:id="121"/>
      <w:bookmarkEnd w:id="136"/>
    </w:p>
    <w:bookmarkEnd w:id="122"/>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7" w:name="AzureActiveDirectoryPremium"/>
      <w:r w:rsidRPr="006D3651">
        <w:rPr>
          <w:lang w:val="es-ES"/>
        </w:rPr>
        <w:tab/>
      </w:r>
      <w:bookmarkStart w:id="138" w:name="_Toc459970715"/>
      <w:bookmarkStart w:id="139" w:name="_Toc457466429"/>
      <w:bookmarkStart w:id="140" w:name="_Toc525835750"/>
      <w:r w:rsidRPr="006D3651">
        <w:rPr>
          <w:lang w:val="es-ES"/>
        </w:rPr>
        <w:t>Azure Active Directory Premium</w:t>
      </w:r>
      <w:bookmarkEnd w:id="138"/>
      <w:bookmarkEnd w:id="139"/>
      <w:bookmarkEnd w:id="140"/>
    </w:p>
    <w:bookmarkEnd w:id="137"/>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1" w:name="AzureInformationProtectionPremium"/>
      <w:r w:rsidRPr="006D3651">
        <w:rPr>
          <w:lang w:val="es-ES"/>
        </w:rPr>
        <w:tab/>
      </w:r>
      <w:bookmarkStart w:id="142" w:name="AzureRightsManagement"/>
      <w:bookmarkStart w:id="143" w:name="_Toc459970716"/>
      <w:bookmarkStart w:id="144" w:name="_Toc457466430"/>
      <w:bookmarkStart w:id="145" w:name="_Toc525835751"/>
      <w:r w:rsidRPr="006D3651">
        <w:rPr>
          <w:lang w:val="es-ES"/>
        </w:rPr>
        <w:t>Azure Information Protection</w:t>
      </w:r>
      <w:bookmarkEnd w:id="142"/>
      <w:r w:rsidRPr="006D3651">
        <w:rPr>
          <w:lang w:val="es-ES"/>
        </w:rPr>
        <w:t xml:space="preserve"> Premium</w:t>
      </w:r>
      <w:bookmarkEnd w:id="143"/>
      <w:bookmarkEnd w:id="144"/>
      <w:bookmarkEnd w:id="145"/>
    </w:p>
    <w:bookmarkEnd w:id="141"/>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2D98B96" w14:textId="77777777" w:rsidR="001919F4" w:rsidRPr="00871426" w:rsidRDefault="001919F4" w:rsidP="001919F4">
      <w:pPr>
        <w:pStyle w:val="ProductList-Offering1Heading"/>
        <w:rPr>
          <w:lang w:val="es-ES"/>
        </w:rPr>
      </w:pPr>
      <w:bookmarkStart w:id="146" w:name="_Toc388464308"/>
      <w:bookmarkStart w:id="147" w:name="Dynamics365"/>
      <w:bookmarkStart w:id="148" w:name="_Toc524436945"/>
      <w:bookmarkStart w:id="149" w:name="_Toc523239317"/>
      <w:bookmarkStart w:id="150" w:name="_Toc525835752"/>
      <w:bookmarkEnd w:id="123"/>
      <w:bookmarkEnd w:id="124"/>
      <w:bookmarkEnd w:id="125"/>
      <w:bookmarkEnd w:id="146"/>
      <w:r w:rsidRPr="00871426">
        <w:rPr>
          <w:lang w:val="es-ES"/>
        </w:rPr>
        <w:t>Microsoft Dynamics 365 Services</w:t>
      </w:r>
      <w:bookmarkEnd w:id="147"/>
      <w:bookmarkEnd w:id="148"/>
      <w:bookmarkEnd w:id="149"/>
      <w:bookmarkEnd w:id="150"/>
    </w:p>
    <w:p w14:paraId="7ECCEA7B" w14:textId="77777777" w:rsidR="001919F4" w:rsidRPr="00871426" w:rsidRDefault="001919F4" w:rsidP="001919F4">
      <w:pPr>
        <w:pStyle w:val="ProductList-Body"/>
        <w:rPr>
          <w:rFonts w:asciiTheme="majorHAnsi" w:hAnsiTheme="majorHAnsi"/>
          <w:sz w:val="16"/>
          <w:szCs w:val="16"/>
          <w:lang w:val="es-ES"/>
        </w:rPr>
        <w:sectPr w:rsidR="001919F4" w:rsidRPr="00871426" w:rsidSect="001919F4">
          <w:footerReference w:type="default" r:id="rId40"/>
          <w:footerReference w:type="first" r:id="rId41"/>
          <w:pgSz w:w="12240" w:h="15840"/>
          <w:pgMar w:top="1440" w:right="720" w:bottom="1440" w:left="720" w:header="720" w:footer="720" w:gutter="0"/>
          <w:cols w:space="720"/>
          <w:titlePg/>
          <w:docGrid w:linePitch="360"/>
        </w:sectPr>
      </w:pPr>
    </w:p>
    <w:p w14:paraId="164C6D98"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Plan de Dynamics 365</w:t>
      </w:r>
    </w:p>
    <w:p w14:paraId="0D150BE8"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Plan de Operaciones Unificadas de Microsoft Dynamics 365</w:t>
      </w:r>
    </w:p>
    <w:p w14:paraId="7B7672C8"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Plan de Compromiso del Cliente de Microsoft Dynamics 365</w:t>
      </w:r>
    </w:p>
    <w:p w14:paraId="0A1E690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Case Management</w:t>
      </w:r>
    </w:p>
    <w:p w14:paraId="4BAF1910"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Customer Service Enterprise</w:t>
      </w:r>
    </w:p>
    <w:p w14:paraId="17616284"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Customer Service Professional</w:t>
      </w:r>
    </w:p>
    <w:p w14:paraId="0E0D246B"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Field Services</w:t>
      </w:r>
    </w:p>
    <w:p w14:paraId="293AD4C5"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Business Central Essentials</w:t>
      </w:r>
    </w:p>
    <w:p w14:paraId="5101505F"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Business Central Premium</w:t>
      </w:r>
    </w:p>
    <w:p w14:paraId="3A753F4D"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Business Central Team Member</w:t>
      </w:r>
    </w:p>
    <w:p w14:paraId="3F0A514D"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Marketing</w:t>
      </w:r>
    </w:p>
    <w:p w14:paraId="09DDD92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Operations Activity</w:t>
      </w:r>
    </w:p>
    <w:p w14:paraId="1EDF9EE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Operations Device</w:t>
      </w:r>
    </w:p>
    <w:p w14:paraId="03DEFA0E"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Líneas de Pedido de Dynamics 365 for Operations</w:t>
      </w:r>
    </w:p>
    <w:p w14:paraId="1C2B962C"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Project Service Automation</w:t>
      </w:r>
    </w:p>
    <w:p w14:paraId="4F2CDA78"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Retail</w:t>
      </w:r>
    </w:p>
    <w:p w14:paraId="06C60830"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Sales Enterprise</w:t>
      </w:r>
    </w:p>
    <w:p w14:paraId="7634BDB3"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Sales Professional</w:t>
      </w:r>
    </w:p>
    <w:p w14:paraId="605E78EE"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Talent</w:t>
      </w:r>
    </w:p>
    <w:p w14:paraId="23523ADF"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Talent: Attract</w:t>
      </w:r>
    </w:p>
    <w:p w14:paraId="24A952E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Talent: Onboard</w:t>
      </w:r>
    </w:p>
    <w:p w14:paraId="0EDD61BA"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Dynamics 365 for Team Members</w:t>
      </w:r>
    </w:p>
    <w:p w14:paraId="5DFAC3D5"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Diseño de Dynamics 365</w:t>
      </w:r>
    </w:p>
    <w:p w14:paraId="7837A31C"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Asistencia Remota de Dynamics 365</w:t>
      </w:r>
    </w:p>
    <w:p w14:paraId="0979561F" w14:textId="77777777" w:rsidR="001919F4" w:rsidRPr="001919F4" w:rsidRDefault="001919F4" w:rsidP="001919F4">
      <w:pPr>
        <w:pStyle w:val="ProductList-Body"/>
        <w:rPr>
          <w:rFonts w:asciiTheme="majorHAnsi" w:hAnsiTheme="majorHAnsi"/>
          <w:sz w:val="16"/>
        </w:rPr>
      </w:pPr>
      <w:r w:rsidRPr="001919F4">
        <w:rPr>
          <w:rFonts w:asciiTheme="majorHAnsi" w:hAnsiTheme="majorHAnsi"/>
          <w:sz w:val="16"/>
        </w:rPr>
        <w:t>Solución Microsoft Relationship Sales</w:t>
      </w:r>
    </w:p>
    <w:p w14:paraId="0EE99AF0"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Solución Microsoft Relationship Sales Plus</w:t>
      </w:r>
    </w:p>
    <w:p w14:paraId="32E99B17" w14:textId="77777777" w:rsidR="001919F4" w:rsidRPr="001919F4" w:rsidRDefault="001919F4" w:rsidP="001919F4">
      <w:pPr>
        <w:pStyle w:val="ProductList-Body"/>
        <w:rPr>
          <w:rFonts w:asciiTheme="majorHAnsi" w:hAnsiTheme="majorHAnsi"/>
          <w:sz w:val="16"/>
          <w:szCs w:val="16"/>
        </w:rPr>
        <w:sectPr w:rsidR="001919F4" w:rsidRPr="001919F4" w:rsidSect="00E275D6">
          <w:type w:val="continuous"/>
          <w:pgSz w:w="12240" w:h="15840"/>
          <w:pgMar w:top="1440" w:right="720" w:bottom="1440" w:left="720" w:header="720" w:footer="720" w:gutter="0"/>
          <w:cols w:num="2" w:space="720"/>
          <w:titlePg/>
          <w:docGrid w:linePitch="360"/>
        </w:sectPr>
      </w:pPr>
    </w:p>
    <w:p w14:paraId="46EF9A25" w14:textId="77777777" w:rsidR="001919F4" w:rsidRPr="001919F4" w:rsidRDefault="001919F4" w:rsidP="001919F4">
      <w:pPr>
        <w:pStyle w:val="ProductList-Body"/>
        <w:pBdr>
          <w:top w:val="single" w:sz="4" w:space="1" w:color="BFBFBF" w:themeColor="background1" w:themeShade="BF"/>
        </w:pBdr>
        <w:rPr>
          <w:b/>
          <w:color w:val="000000" w:themeColor="text1"/>
          <w:sz w:val="8"/>
          <w:szCs w:val="8"/>
        </w:rPr>
      </w:pPr>
    </w:p>
    <w:p w14:paraId="70F960A5" w14:textId="77777777" w:rsidR="001919F4" w:rsidRPr="00871426" w:rsidRDefault="001919F4" w:rsidP="001919F4">
      <w:pPr>
        <w:pStyle w:val="ProductList-ClauseHeading"/>
        <w:rPr>
          <w:lang w:val="es-ES"/>
        </w:rPr>
      </w:pPr>
      <w:r w:rsidRPr="00871426">
        <w:rPr>
          <w:lang w:val="es-ES"/>
        </w:rPr>
        <w:t>Notificaciones</w:t>
      </w:r>
    </w:p>
    <w:p w14:paraId="29FD86AA" w14:textId="77777777" w:rsidR="001919F4" w:rsidRPr="00871426" w:rsidRDefault="001919F4" w:rsidP="001919F4">
      <w:pPr>
        <w:pStyle w:val="ProductList-Body"/>
        <w:rPr>
          <w:lang w:val="es-ES"/>
        </w:rPr>
      </w:pPr>
      <w:r w:rsidRPr="00871426">
        <w:rPr>
          <w:lang w:val="es-ES"/>
        </w:rPr>
        <w:t xml:space="preserve">Se aplican las Notificaciones de Mapas de Bing y Servicios Profesionales que se encuentran en el </w:t>
      </w:r>
      <w:hyperlink w:anchor="_top" w:history="1">
        <w:r w:rsidRPr="00871426">
          <w:rPr>
            <w:rStyle w:val="Hyperlink"/>
            <w:lang w:val="es-ES"/>
          </w:rPr>
          <w:t>Anexo 1</w:t>
        </w:r>
      </w:hyperlink>
      <w:r w:rsidRPr="00871426">
        <w:rPr>
          <w:lang w:val="es-ES"/>
        </w:rPr>
        <w:t xml:space="preserve">. Los servicios de incorporación, migración o implementación que preste el Cliente están sujetos a la Notificación de Servicios Profesionales que se encuentra en el </w:t>
      </w:r>
      <w:hyperlink w:anchor="_top" w:history="1">
        <w:r w:rsidRPr="00871426">
          <w:rPr>
            <w:rStyle w:val="Hyperlink"/>
            <w:lang w:val="es-ES"/>
          </w:rPr>
          <w:t>Anexo 1</w:t>
        </w:r>
      </w:hyperlink>
      <w:r w:rsidRPr="00871426">
        <w:rPr>
          <w:rStyle w:val="Hyperlink"/>
          <w:lang w:val="es-ES"/>
        </w:rPr>
        <w:t>.</w:t>
      </w:r>
    </w:p>
    <w:p w14:paraId="7E23F0CF" w14:textId="77777777" w:rsidR="001919F4" w:rsidRPr="00871426" w:rsidRDefault="001919F4" w:rsidP="001919F4">
      <w:pPr>
        <w:pStyle w:val="ProductList-Body"/>
        <w:rPr>
          <w:lang w:val="es-ES"/>
        </w:rPr>
      </w:pPr>
    </w:p>
    <w:p w14:paraId="43DA3939" w14:textId="77777777" w:rsidR="001919F4" w:rsidRPr="00871426" w:rsidRDefault="001919F4" w:rsidP="001919F4">
      <w:pPr>
        <w:pStyle w:val="ProductList-ClauseHeading"/>
        <w:rPr>
          <w:lang w:val="es-ES"/>
        </w:rPr>
      </w:pPr>
      <w:r w:rsidRPr="00871426">
        <w:rPr>
          <w:lang w:val="es-ES"/>
        </w:rPr>
        <w:t>Suites de Licencias de Suscripción</w:t>
      </w:r>
    </w:p>
    <w:p w14:paraId="25D21BA5" w14:textId="77777777" w:rsidR="001919F4" w:rsidRPr="00871426" w:rsidRDefault="001919F4" w:rsidP="001919F4">
      <w:pPr>
        <w:pStyle w:val="ProductList-Body"/>
        <w:rPr>
          <w:lang w:val="es-ES"/>
        </w:rPr>
      </w:pPr>
      <w:r w:rsidRPr="00871426">
        <w:rPr>
          <w:lang w:val="es-ES"/>
        </w:rPr>
        <w:t xml:space="preserve">Además de las SL de Usuario, consulte el </w:t>
      </w:r>
      <w:hyperlink w:anchor="_top" w:history="1">
        <w:r w:rsidRPr="00871426">
          <w:rPr>
            <w:rStyle w:val="Hyperlink"/>
            <w:lang w:val="es-ES"/>
          </w:rPr>
          <w:t>Anexo 2</w:t>
        </w:r>
      </w:hyperlink>
      <w:r w:rsidRPr="00871426">
        <w:rPr>
          <w:lang w:val="es-ES"/>
        </w:rPr>
        <w:t xml:space="preserve"> para ver otras ofertas que cumplen los requisitos de SL.</w:t>
      </w:r>
    </w:p>
    <w:p w14:paraId="087B5DEA" w14:textId="77777777" w:rsidR="001919F4" w:rsidRPr="00871426" w:rsidRDefault="001919F4" w:rsidP="001919F4">
      <w:pPr>
        <w:pStyle w:val="ProductList-Body"/>
        <w:rPr>
          <w:lang w:val="es-ES"/>
        </w:rPr>
      </w:pPr>
    </w:p>
    <w:p w14:paraId="7FCE8CBB" w14:textId="77777777" w:rsidR="001919F4" w:rsidRPr="00871426" w:rsidRDefault="001919F4" w:rsidP="001919F4">
      <w:pPr>
        <w:pStyle w:val="ProductList-ClauseHeading"/>
        <w:rPr>
          <w:lang w:val="es-ES"/>
        </w:rPr>
      </w:pPr>
      <w:r w:rsidRPr="00871426">
        <w:rPr>
          <w:lang w:val="es-ES"/>
        </w:rPr>
        <w:t>Usuarios Externos</w:t>
      </w:r>
    </w:p>
    <w:p w14:paraId="31F9E103" w14:textId="77777777" w:rsidR="001919F4" w:rsidRPr="00871426" w:rsidRDefault="001919F4" w:rsidP="001919F4">
      <w:pPr>
        <w:pStyle w:val="ProductList-Body"/>
        <w:tabs>
          <w:tab w:val="clear" w:pos="158"/>
          <w:tab w:val="left" w:pos="360"/>
        </w:tabs>
        <w:rPr>
          <w:lang w:val="es-ES"/>
        </w:rPr>
      </w:pPr>
      <w:r w:rsidRPr="00871426">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el Plan de Operaciones Unificadas de Dynamics 365, Dynamics 365 for Retail, Dynamics 365 for Talent, Dynamics 365 for Talent: Attract o Dynamics 365 for Talent: Onboard.</w:t>
      </w:r>
    </w:p>
    <w:p w14:paraId="5A3A0C53" w14:textId="77777777" w:rsidR="001919F4" w:rsidRPr="00871426" w:rsidRDefault="001919F4" w:rsidP="001919F4">
      <w:pPr>
        <w:pStyle w:val="ProductList-Body"/>
        <w:tabs>
          <w:tab w:val="clear" w:pos="158"/>
          <w:tab w:val="left" w:pos="360"/>
        </w:tabs>
        <w:rPr>
          <w:color w:val="000000" w:themeColor="text1"/>
          <w:szCs w:val="18"/>
          <w:lang w:val="es-ES"/>
        </w:rPr>
      </w:pPr>
    </w:p>
    <w:p w14:paraId="7FF7BCFE" w14:textId="77777777" w:rsidR="001919F4" w:rsidRPr="00871426" w:rsidRDefault="001919F4" w:rsidP="001919F4">
      <w:pPr>
        <w:pStyle w:val="ProductList-ClauseHeading"/>
        <w:rPr>
          <w:lang w:val="es-ES"/>
        </w:rPr>
      </w:pPr>
      <w:r w:rsidRPr="00871426">
        <w:rPr>
          <w:lang w:val="es-ES"/>
        </w:rPr>
        <w:t>Portal de Administración</w:t>
      </w:r>
    </w:p>
    <w:p w14:paraId="5E1A4B3E" w14:textId="77777777" w:rsidR="001919F4" w:rsidRPr="00871426" w:rsidRDefault="001919F4" w:rsidP="001919F4">
      <w:pPr>
        <w:pStyle w:val="ProductList-Body"/>
        <w:rPr>
          <w:lang w:val="es-ES"/>
        </w:rPr>
      </w:pPr>
      <w:r w:rsidRPr="00871426">
        <w:rPr>
          <w:lang w:val="es-ES"/>
        </w:rPr>
        <w:t>Los Clientes con SL para Plan de Operaciones Unificadas de Microsoft Dynamics 365, Microsoft Dynamics 365 for Retail o Microsoft Dynamics 365 for Talent pueden implementar y administrar el Servicio Online a través de los Servicios de Ciclo de Vida de Microsoft Dynamics (o su sucesor), que están sujetos a términos independientes.</w:t>
      </w:r>
    </w:p>
    <w:p w14:paraId="31C563D0" w14:textId="77777777" w:rsidR="001919F4" w:rsidRPr="00871426" w:rsidRDefault="001919F4" w:rsidP="001919F4">
      <w:pPr>
        <w:pStyle w:val="ProductList-Body"/>
        <w:rPr>
          <w:lang w:val="es-ES"/>
        </w:rPr>
      </w:pPr>
    </w:p>
    <w:p w14:paraId="7C92F7AD" w14:textId="77777777" w:rsidR="001919F4" w:rsidRPr="00871426" w:rsidRDefault="001919F4" w:rsidP="001919F4">
      <w:pPr>
        <w:pStyle w:val="ProductList-ClauseHeading"/>
        <w:rPr>
          <w:lang w:val="es-ES"/>
        </w:rPr>
      </w:pPr>
      <w:r w:rsidRPr="00871426">
        <w:rPr>
          <w:lang w:val="es-ES"/>
        </w:rPr>
        <w:t>Implementaciones mixtas de los servicios de Dynamics 365</w:t>
      </w:r>
    </w:p>
    <w:p w14:paraId="2D34B53D" w14:textId="77777777" w:rsidR="001919F4" w:rsidRPr="00871426" w:rsidRDefault="001919F4" w:rsidP="001919F4">
      <w:pPr>
        <w:pStyle w:val="ProductList-Body"/>
        <w:rPr>
          <w:lang w:val="es-ES"/>
        </w:rPr>
      </w:pPr>
      <w:r w:rsidRPr="00871426">
        <w:rPr>
          <w:lang w:val="es-ES"/>
        </w:rPr>
        <w:t>Los Clientes pueden mezclar (i) licencias de Dynamics 365 for Sales Professional y Enterprise; (ii) licencias de Dynamics 365 for Customer Service Professional y Enterprise o (iii) licencias de Dynamics 365 Business Central y Dynamics 365 for Unified Operations si:</w:t>
      </w:r>
    </w:p>
    <w:p w14:paraId="5A19B5B5"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 xml:space="preserve">Cada Servicio Online se implementa bajo una instancia independiente, </w:t>
      </w:r>
    </w:p>
    <w:p w14:paraId="275CC4B6"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Todos los usuarios que acceden a la instancia tienen licencia con la opción única de Servicio Online; y</w:t>
      </w:r>
    </w:p>
    <w:p w14:paraId="2CF3396F" w14:textId="77777777" w:rsidR="001919F4" w:rsidRPr="00871426" w:rsidRDefault="001919F4" w:rsidP="001919F4">
      <w:pPr>
        <w:pStyle w:val="ProductList-Body"/>
        <w:numPr>
          <w:ilvl w:val="0"/>
          <w:numId w:val="57"/>
        </w:numPr>
        <w:tabs>
          <w:tab w:val="clear" w:pos="158"/>
          <w:tab w:val="left" w:pos="360"/>
          <w:tab w:val="left" w:pos="720"/>
          <w:tab w:val="left" w:pos="1080"/>
        </w:tabs>
        <w:rPr>
          <w:lang w:val="es-ES"/>
        </w:rPr>
      </w:pPr>
      <w:r w:rsidRPr="00871426">
        <w:rPr>
          <w:lang w:val="es-ES"/>
        </w:rPr>
        <w:t>Ningún usuario tiene acceso directo o indirecto a instancias implementadas con el otro Servicio Online</w:t>
      </w:r>
    </w:p>
    <w:p w14:paraId="09EF1D76" w14:textId="77777777" w:rsidR="001919F4" w:rsidRPr="00871426" w:rsidRDefault="001919F4" w:rsidP="001919F4">
      <w:pPr>
        <w:pStyle w:val="ProductList-Body"/>
        <w:rPr>
          <w:lang w:val="es-ES"/>
        </w:rPr>
      </w:pPr>
    </w:p>
    <w:p w14:paraId="3549EBF1" w14:textId="77777777" w:rsidR="001919F4" w:rsidRPr="00871426" w:rsidRDefault="001919F4" w:rsidP="001919F4">
      <w:pPr>
        <w:pStyle w:val="ProductList-ClauseHeading"/>
        <w:tabs>
          <w:tab w:val="clear" w:pos="360"/>
          <w:tab w:val="left" w:pos="0"/>
        </w:tabs>
        <w:ind w:left="360" w:hanging="360"/>
        <w:rPr>
          <w:lang w:val="es-ES"/>
        </w:rPr>
      </w:pPr>
      <w:r w:rsidRPr="00871426">
        <w:rPr>
          <w:lang w:val="es-ES"/>
        </w:rPr>
        <w:t>Dynamics 365 for Marketing</w:t>
      </w:r>
    </w:p>
    <w:p w14:paraId="6FED5F9A"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Acuerdo de Nivel de Servicio</w:t>
      </w:r>
    </w:p>
    <w:p w14:paraId="00799C19"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lang w:val="es-ES"/>
        </w:rPr>
        <w:t>No existe SLA para Dynamics 365 for Marketing.</w:t>
      </w:r>
    </w:p>
    <w:p w14:paraId="54661604"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Leyes Promocionales, Reglamentos y Estándares de la Industria</w:t>
      </w:r>
    </w:p>
    <w:p w14:paraId="6B67745D" w14:textId="77777777" w:rsidR="001919F4" w:rsidRPr="00871426" w:rsidRDefault="001919F4" w:rsidP="001919F4">
      <w:pPr>
        <w:pStyle w:val="ProductList-Body"/>
        <w:tabs>
          <w:tab w:val="clear" w:pos="158"/>
          <w:tab w:val="left" w:pos="90"/>
          <w:tab w:val="left" w:pos="270"/>
        </w:tabs>
        <w:ind w:left="180"/>
        <w:rPr>
          <w:lang w:val="es-ES"/>
        </w:rPr>
      </w:pPr>
      <w:r w:rsidRPr="00871426">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7AE80214" w14:textId="77777777" w:rsidR="001919F4" w:rsidRPr="00871426" w:rsidRDefault="001919F4" w:rsidP="001919F4">
      <w:pPr>
        <w:pStyle w:val="ProductList-Body"/>
        <w:rPr>
          <w:lang w:val="es-ES"/>
        </w:rPr>
      </w:pPr>
    </w:p>
    <w:p w14:paraId="31A4A17E" w14:textId="77777777" w:rsidR="001919F4" w:rsidRPr="00871426" w:rsidRDefault="001919F4" w:rsidP="001919F4">
      <w:pPr>
        <w:pStyle w:val="ProductList-ClauseHeading"/>
        <w:rPr>
          <w:lang w:val="es-ES"/>
        </w:rPr>
      </w:pPr>
      <w:r w:rsidRPr="00871426">
        <w:rPr>
          <w:lang w:val="es-ES"/>
        </w:rPr>
        <w:t>Código Fuente del Plan de Operaciones Unificadas de Dynamics 365</w:t>
      </w:r>
    </w:p>
    <w:p w14:paraId="13D42BBA" w14:textId="77777777" w:rsidR="001919F4" w:rsidRPr="00871426" w:rsidRDefault="001919F4" w:rsidP="001919F4">
      <w:pPr>
        <w:pStyle w:val="ProductList-Body"/>
        <w:tabs>
          <w:tab w:val="clear" w:pos="158"/>
          <w:tab w:val="left" w:pos="360"/>
        </w:tabs>
        <w:rPr>
          <w:strike/>
          <w:lang w:val="es-ES"/>
        </w:rPr>
      </w:pPr>
      <w:r w:rsidRPr="00871426">
        <w:rPr>
          <w:lang w:val="es-ES"/>
        </w:rPr>
        <w:t>El Cliente puede modificar para su uso interno el código fuente de la aplicación de Dynamics 365 Finance and Operations y Dynamics 365 for Retail.</w:t>
      </w:r>
    </w:p>
    <w:p w14:paraId="4D9E46F3" w14:textId="77777777" w:rsidR="001919F4" w:rsidRPr="00871426" w:rsidRDefault="001919F4" w:rsidP="001919F4">
      <w:pPr>
        <w:pStyle w:val="ProductList-Body"/>
        <w:tabs>
          <w:tab w:val="clear" w:pos="158"/>
          <w:tab w:val="left" w:pos="360"/>
        </w:tabs>
        <w:rPr>
          <w:lang w:val="es-ES"/>
        </w:rPr>
      </w:pPr>
    </w:p>
    <w:p w14:paraId="4C14C3F3" w14:textId="77777777" w:rsidR="001919F4" w:rsidRPr="001919F4" w:rsidRDefault="001919F4" w:rsidP="001919F4">
      <w:pPr>
        <w:pStyle w:val="ProductList-ClauseHeading"/>
        <w:rPr>
          <w:lang w:val="en-US"/>
        </w:rPr>
      </w:pPr>
      <w:r w:rsidRPr="001919F4">
        <w:rPr>
          <w:lang w:val="en-US"/>
        </w:rPr>
        <w:t>Dynamics 365 for Talent, Dynamics 365 for Talent: Attract y Dynamics 365 Talent: Onboard</w:t>
      </w:r>
    </w:p>
    <w:p w14:paraId="53AE1BCA" w14:textId="77777777" w:rsidR="001919F4" w:rsidRPr="00871426" w:rsidRDefault="001919F4" w:rsidP="001919F4">
      <w:pPr>
        <w:pStyle w:val="ProductList-Body"/>
        <w:tabs>
          <w:tab w:val="clear" w:pos="158"/>
          <w:tab w:val="left" w:pos="360"/>
        </w:tabs>
        <w:rPr>
          <w:lang w:val="es-ES"/>
        </w:rPr>
      </w:pPr>
      <w:r w:rsidRPr="00871426">
        <w:rPr>
          <w:lang w:val="es-ES"/>
        </w:rPr>
        <w:t>Los usuarios con acceso al Servicio Online que son (1) candidatos en el módulo de atracción o (2) nuevos empleados en el módulo de incorporación no necesitan una SL.</w:t>
      </w:r>
    </w:p>
    <w:p w14:paraId="596CFE68" w14:textId="77777777" w:rsidR="001919F4" w:rsidRPr="00871426" w:rsidRDefault="001919F4" w:rsidP="001919F4">
      <w:pPr>
        <w:pStyle w:val="ProductList-Body"/>
        <w:tabs>
          <w:tab w:val="clear" w:pos="158"/>
          <w:tab w:val="left" w:pos="360"/>
        </w:tabs>
        <w:rPr>
          <w:color w:val="000000" w:themeColor="text1"/>
          <w:szCs w:val="18"/>
          <w:lang w:val="es-ES"/>
        </w:rPr>
      </w:pPr>
    </w:p>
    <w:p w14:paraId="4568B672" w14:textId="77777777" w:rsidR="001919F4" w:rsidRPr="00871426" w:rsidRDefault="001919F4" w:rsidP="001919F4">
      <w:pPr>
        <w:pStyle w:val="ProductList-ClauseHeading"/>
        <w:rPr>
          <w:lang w:val="es-ES"/>
        </w:rPr>
      </w:pPr>
      <w:r w:rsidRPr="00871426">
        <w:rPr>
          <w:lang w:val="es-ES"/>
        </w:rPr>
        <w:t>Derechos de uso de servidor para SL de usuario de Dynamics 365, desde los SL de usuario de SA y los SL de usuario de complementos</w:t>
      </w:r>
    </w:p>
    <w:p w14:paraId="5D2C0502" w14:textId="77777777" w:rsidR="001919F4" w:rsidRPr="00871426" w:rsidRDefault="001919F4" w:rsidP="001919F4">
      <w:pPr>
        <w:pStyle w:val="ProductList-Body"/>
        <w:rPr>
          <w:lang w:val="es-ES"/>
        </w:rPr>
      </w:pPr>
      <w:r w:rsidRPr="00871426">
        <w:rPr>
          <w:lang w:val="es-ES"/>
        </w:rPr>
        <w:t>Las siguientes disposiciones de los derechos de uso de servidor no se aplican a los Clientes con licencia para Dynamics 365 for Sales Professional, Dynamics 365 Customer Service Professional, Dynamics 365 for Marketing, Dynamics 365 for Talent: Attract, Dynamics 365 for Talent: Onboard ni para los Clientes con licencia para los servicios online de Dynamics 365 a través de Open License, Open Value y Open Value Subscription.</w:t>
      </w:r>
    </w:p>
    <w:p w14:paraId="7CC91682" w14:textId="77777777" w:rsidR="001919F4" w:rsidRPr="00871426" w:rsidRDefault="001919F4" w:rsidP="001919F4">
      <w:pPr>
        <w:pStyle w:val="ProductList-Body"/>
        <w:rPr>
          <w:lang w:val="es-ES"/>
        </w:rPr>
      </w:pPr>
    </w:p>
    <w:p w14:paraId="497171F0" w14:textId="77777777" w:rsidR="001919F4" w:rsidRPr="00871426" w:rsidRDefault="001919F4" w:rsidP="001919F4">
      <w:pPr>
        <w:pStyle w:val="ProductList-Body"/>
        <w:ind w:left="180"/>
        <w:rPr>
          <w:b/>
          <w:color w:val="0072C6"/>
          <w:lang w:val="es-ES"/>
        </w:rPr>
      </w:pPr>
      <w:r w:rsidRPr="00871426">
        <w:rPr>
          <w:b/>
          <w:color w:val="0072C6"/>
          <w:lang w:val="es-ES"/>
        </w:rPr>
        <w:t>Servidor Local de Dynamics 365 for Operations</w:t>
      </w:r>
    </w:p>
    <w:p w14:paraId="202CCFA4" w14:textId="77777777" w:rsidR="001919F4" w:rsidRPr="00871426" w:rsidRDefault="001919F4" w:rsidP="001919F4">
      <w:pPr>
        <w:pStyle w:val="ProductList-Body"/>
        <w:ind w:left="180"/>
        <w:rPr>
          <w:lang w:val="es-ES"/>
        </w:rPr>
      </w:pPr>
      <w:r w:rsidRPr="00871426">
        <w:rPr>
          <w:lang w:val="es-ES"/>
        </w:rPr>
        <w:t>Los clientes con suscripciones activas para (1) Plan de Dynamics 365 o (2) Plan de Operaciones Unificadas de Dynamics 365 (o cualquier componente con licencia del Plan) pueden,</w:t>
      </w:r>
    </w:p>
    <w:p w14:paraId="72269D0B"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instalar y utilizar cualquier número de copias del software Dynamics 365 for Operations Server en un servidor de red o en servidores compartidos;</w:t>
      </w:r>
    </w:p>
    <w:p w14:paraId="4E63A05D" w14:textId="77777777" w:rsidR="001919F4" w:rsidRPr="00871426" w:rsidRDefault="001919F4" w:rsidP="001919F4">
      <w:pPr>
        <w:pStyle w:val="ProductList-Body"/>
        <w:numPr>
          <w:ilvl w:val="0"/>
          <w:numId w:val="40"/>
        </w:numPr>
        <w:tabs>
          <w:tab w:val="left" w:pos="360"/>
          <w:tab w:val="left" w:pos="720"/>
        </w:tabs>
        <w:ind w:left="720"/>
        <w:rPr>
          <w:lang w:val="es-ES"/>
        </w:rPr>
      </w:pPr>
      <w:r w:rsidRPr="00871426">
        <w:rPr>
          <w:lang w:val="es-ES"/>
        </w:rPr>
        <w:t>instalar y utilizar el software Dynamics AX 2012 R3 Server en lugar de Dynamics 365 for Operations Server;</w:t>
      </w:r>
    </w:p>
    <w:p w14:paraId="5F0BE2E1"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permitir el acceso al software de servidor solo a usuarios y dispositivos a los que se les ha asignado una SL que califique; y</w:t>
      </w:r>
    </w:p>
    <w:p w14:paraId="660BBC6F"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recibir y usar actualizaciones relacionadas con requisitos de impuestos gubernamentales y reglamentarios sobre software de servidor; y</w:t>
      </w:r>
    </w:p>
    <w:p w14:paraId="6B48E156" w14:textId="77777777" w:rsidR="001919F4" w:rsidRPr="00871426" w:rsidRDefault="001919F4" w:rsidP="001919F4">
      <w:pPr>
        <w:pStyle w:val="ProductList-Body"/>
        <w:numPr>
          <w:ilvl w:val="0"/>
          <w:numId w:val="40"/>
        </w:numPr>
        <w:tabs>
          <w:tab w:val="clear" w:pos="158"/>
          <w:tab w:val="left" w:pos="360"/>
          <w:tab w:val="left" w:pos="720"/>
        </w:tabs>
        <w:ind w:left="720"/>
        <w:rPr>
          <w:lang w:val="es-ES"/>
        </w:rPr>
      </w:pPr>
      <w:r w:rsidRPr="00871426">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65F99979" w14:textId="77777777" w:rsidR="001919F4" w:rsidRPr="00871426" w:rsidRDefault="001919F4" w:rsidP="001919F4">
      <w:pPr>
        <w:pStyle w:val="ProductList-Body"/>
        <w:rPr>
          <w:lang w:val="es-ES"/>
        </w:rPr>
      </w:pPr>
    </w:p>
    <w:p w14:paraId="3381B344" w14:textId="77777777" w:rsidR="001919F4" w:rsidRPr="00871426" w:rsidRDefault="001919F4" w:rsidP="001919F4">
      <w:pPr>
        <w:pStyle w:val="ProductList-Body"/>
        <w:tabs>
          <w:tab w:val="clear" w:pos="158"/>
          <w:tab w:val="left" w:pos="180"/>
        </w:tabs>
        <w:ind w:left="180"/>
        <w:rPr>
          <w:b/>
          <w:color w:val="0072C6"/>
          <w:lang w:val="es-ES"/>
        </w:rPr>
      </w:pPr>
      <w:r w:rsidRPr="00871426">
        <w:rPr>
          <w:b/>
          <w:color w:val="0072C6"/>
          <w:lang w:val="es-ES"/>
        </w:rPr>
        <w:t>Servidor Local de Dynamics 365</w:t>
      </w:r>
    </w:p>
    <w:p w14:paraId="11C6F84B" w14:textId="77777777" w:rsidR="001919F4" w:rsidRPr="00871426" w:rsidRDefault="001919F4" w:rsidP="001919F4">
      <w:pPr>
        <w:pStyle w:val="ProductList-Body"/>
        <w:ind w:left="180"/>
        <w:rPr>
          <w:lang w:val="es-ES"/>
        </w:rPr>
      </w:pPr>
      <w:r w:rsidRPr="00871426">
        <w:rPr>
          <w:lang w:val="es-ES"/>
        </w:rPr>
        <w:t>Los Clientes con suscripciones activas para (1) Plan de Dynamics 365 o (2) Plan de Compromiso del Cliente de Dynamics 365 (o cualquier componente con licencia del Plan) pueden:</w:t>
      </w:r>
    </w:p>
    <w:p w14:paraId="19301EC1" w14:textId="77777777" w:rsidR="001919F4" w:rsidRPr="00871426" w:rsidRDefault="001919F4" w:rsidP="001919F4">
      <w:pPr>
        <w:pStyle w:val="ProductList-Body"/>
        <w:numPr>
          <w:ilvl w:val="0"/>
          <w:numId w:val="44"/>
        </w:numPr>
        <w:rPr>
          <w:lang w:val="es-ES"/>
        </w:rPr>
      </w:pPr>
      <w:r w:rsidRPr="00871426">
        <w:rPr>
          <w:lang w:val="es-ES"/>
        </w:rPr>
        <w:t>instalar y utilizar cualquier número de copias del software del servidor de Dynamics 365 (local) en un servidor de red o en servidores compartidos;</w:t>
      </w:r>
    </w:p>
    <w:p w14:paraId="66188CDB" w14:textId="77777777" w:rsidR="001919F4" w:rsidRPr="00871426" w:rsidRDefault="001919F4" w:rsidP="001919F4">
      <w:pPr>
        <w:pStyle w:val="ProductList-Body"/>
        <w:numPr>
          <w:ilvl w:val="0"/>
          <w:numId w:val="44"/>
        </w:numPr>
        <w:rPr>
          <w:lang w:val="es-ES"/>
        </w:rPr>
      </w:pPr>
      <w:r w:rsidRPr="00871426">
        <w:rPr>
          <w:lang w:val="es-ES"/>
        </w:rPr>
        <w:t xml:space="preserve">instalar y utilizar el software de Dynamics CRM 2016 Server en lugar del Servidor Local de Microsoft Dynamics 365; </w:t>
      </w:r>
    </w:p>
    <w:p w14:paraId="56E096FB" w14:textId="77777777" w:rsidR="001919F4" w:rsidRPr="00871426" w:rsidRDefault="001919F4" w:rsidP="001919F4">
      <w:pPr>
        <w:pStyle w:val="ProductList-Body"/>
        <w:numPr>
          <w:ilvl w:val="0"/>
          <w:numId w:val="44"/>
        </w:numPr>
        <w:rPr>
          <w:lang w:val="es-ES"/>
        </w:rPr>
      </w:pPr>
      <w:r w:rsidRPr="00871426">
        <w:rPr>
          <w:lang w:val="es-ES"/>
        </w:rPr>
        <w:t>permitir el acceso al software de servidor solo a usuarios y dispositivos a los que se les ha asignado una SL que califique; y</w:t>
      </w:r>
    </w:p>
    <w:p w14:paraId="010D0AD5" w14:textId="77777777" w:rsidR="001919F4" w:rsidRPr="00871426" w:rsidRDefault="001919F4" w:rsidP="001919F4">
      <w:pPr>
        <w:pStyle w:val="ProductList-Body"/>
        <w:numPr>
          <w:ilvl w:val="0"/>
          <w:numId w:val="44"/>
        </w:numPr>
        <w:rPr>
          <w:lang w:val="es-ES"/>
        </w:rPr>
      </w:pPr>
      <w:r w:rsidRPr="00871426">
        <w:rPr>
          <w:lang w:val="es-ES"/>
        </w:rPr>
        <w:t xml:space="preserve">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w:t>
      </w:r>
      <w:r w:rsidRPr="00871426">
        <w:rPr>
          <w:lang w:val="es-ES"/>
        </w:rPr>
        <w:lastRenderedPageBreak/>
        <w:t>o Team Members; o licencia CAL para Dynamics CRM. Los usuarios y dispositivos a los que se les han cedido licencias CAL con Software Assurance activo pueden acceder a nuevas versiones del software de servidor.</w:t>
      </w:r>
    </w:p>
    <w:p w14:paraId="6C653337" w14:textId="77777777" w:rsidR="001919F4" w:rsidRPr="00871426" w:rsidRDefault="001919F4" w:rsidP="001919F4">
      <w:pPr>
        <w:pStyle w:val="ProductList-Body"/>
        <w:rPr>
          <w:sz w:val="16"/>
          <w:lang w:val="es-ES"/>
        </w:rPr>
      </w:pPr>
    </w:p>
    <w:p w14:paraId="016ABAC6" w14:textId="77777777" w:rsidR="001919F4" w:rsidRPr="00871426" w:rsidRDefault="001919F4" w:rsidP="001919F4">
      <w:pPr>
        <w:pStyle w:val="ProductList-Body"/>
        <w:tabs>
          <w:tab w:val="clear" w:pos="158"/>
          <w:tab w:val="left" w:pos="180"/>
        </w:tabs>
        <w:ind w:left="180"/>
        <w:rPr>
          <w:b/>
          <w:color w:val="0072C6"/>
          <w:lang w:val="es-ES"/>
        </w:rPr>
      </w:pPr>
      <w:r w:rsidRPr="00871426">
        <w:rPr>
          <w:b/>
          <w:color w:val="0072C6"/>
          <w:lang w:val="es-ES"/>
        </w:rPr>
        <w:t>Dynamics 365 Business Central local</w:t>
      </w:r>
    </w:p>
    <w:p w14:paraId="768BEB42" w14:textId="77777777" w:rsidR="001919F4" w:rsidRPr="00871426" w:rsidRDefault="001919F4" w:rsidP="001919F4">
      <w:pPr>
        <w:pStyle w:val="ProductList-Body"/>
        <w:ind w:left="180"/>
        <w:rPr>
          <w:lang w:val="es-ES"/>
        </w:rPr>
      </w:pPr>
      <w:r w:rsidRPr="00871426">
        <w:rPr>
          <w:lang w:val="es-ES"/>
        </w:rPr>
        <w:t>Los clientes con suscripciones activas para Dynamics 365 Business Central pueden:</w:t>
      </w:r>
    </w:p>
    <w:p w14:paraId="70CD3F0E" w14:textId="77777777" w:rsidR="001919F4" w:rsidRPr="00871426" w:rsidRDefault="001919F4" w:rsidP="001919F4">
      <w:pPr>
        <w:pStyle w:val="ProductList-Body"/>
        <w:numPr>
          <w:ilvl w:val="0"/>
          <w:numId w:val="44"/>
        </w:numPr>
        <w:rPr>
          <w:lang w:val="es-ES"/>
        </w:rPr>
      </w:pPr>
      <w:r w:rsidRPr="00871426">
        <w:rPr>
          <w:lang w:val="es-ES"/>
        </w:rPr>
        <w:t>instalar y utilizar cualquier número de copias del software local de Dynamics 365 Business Central en un servidor de red o en servidores compartidos;</w:t>
      </w:r>
    </w:p>
    <w:p w14:paraId="0CF9000A" w14:textId="77777777" w:rsidR="001919F4" w:rsidRPr="00871426" w:rsidRDefault="001919F4" w:rsidP="001919F4">
      <w:pPr>
        <w:pStyle w:val="ProductList-Body"/>
        <w:numPr>
          <w:ilvl w:val="0"/>
          <w:numId w:val="44"/>
        </w:numPr>
        <w:rPr>
          <w:lang w:val="es-ES"/>
        </w:rPr>
      </w:pPr>
      <w:r w:rsidRPr="00871426">
        <w:rPr>
          <w:lang w:val="es-ES"/>
        </w:rPr>
        <w:t>permitir el acceso al software de servidor solo a usuarios y dispositivos a los que se les ha asignado una SL que califique; y</w:t>
      </w:r>
    </w:p>
    <w:p w14:paraId="47832E2A" w14:textId="77777777" w:rsidR="001919F4" w:rsidRPr="00871426" w:rsidRDefault="001919F4" w:rsidP="001919F4">
      <w:pPr>
        <w:pStyle w:val="ProductList-Body"/>
        <w:numPr>
          <w:ilvl w:val="0"/>
          <w:numId w:val="44"/>
        </w:numPr>
        <w:rPr>
          <w:lang w:val="es-ES"/>
        </w:rPr>
      </w:pPr>
      <w:r w:rsidRPr="00871426">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0E8ED362" w14:textId="77777777" w:rsidR="001919F4" w:rsidRPr="00871426" w:rsidRDefault="001919F4" w:rsidP="001919F4">
      <w:pPr>
        <w:pStyle w:val="ProductList-Body"/>
        <w:rPr>
          <w:sz w:val="16"/>
          <w:lang w:val="es-ES"/>
        </w:rPr>
      </w:pPr>
    </w:p>
    <w:p w14:paraId="18500D14" w14:textId="77777777" w:rsidR="001919F4" w:rsidRPr="001919F4" w:rsidRDefault="001919F4" w:rsidP="001919F4">
      <w:pPr>
        <w:pStyle w:val="ProductList-ClauseHeading"/>
        <w:rPr>
          <w:lang w:val="en-US"/>
        </w:rPr>
      </w:pPr>
      <w:r w:rsidRPr="001919F4">
        <w:rPr>
          <w:lang w:val="en-US"/>
        </w:rPr>
        <w:t>Solución Microsoft Relationship Sales</w:t>
      </w:r>
    </w:p>
    <w:p w14:paraId="52126DC3" w14:textId="77777777" w:rsidR="001919F4" w:rsidRPr="00871426" w:rsidRDefault="001919F4" w:rsidP="001919F4">
      <w:pPr>
        <w:pStyle w:val="ProductList-Body"/>
        <w:rPr>
          <w:lang w:val="es-ES"/>
        </w:rPr>
      </w:pPr>
      <w:r w:rsidRPr="001919F4">
        <w:t xml:space="preserve">La solución Microsoft Relationship Sales incluye Dynamics 365 for Sales Enterprise y LinkedIn Sales Navigator Team o Enterprise. </w:t>
      </w:r>
      <w:r w:rsidRPr="00871426">
        <w:rPr>
          <w:lang w:val="es-ES"/>
        </w:rPr>
        <w:t>LinkedIn Sales Navigator Team/Enterprise es para uso exclusivo de los Usuarios con Licencia de la solución Microsoft Relationship Sales mientras dure la suscripción.</w:t>
      </w:r>
    </w:p>
    <w:p w14:paraId="2809C635" w14:textId="77777777" w:rsidR="001919F4" w:rsidRPr="00871426" w:rsidRDefault="001919F4" w:rsidP="001919F4">
      <w:pPr>
        <w:pStyle w:val="ProductList-Body"/>
        <w:rPr>
          <w:sz w:val="16"/>
          <w:lang w:val="es-ES"/>
        </w:rPr>
      </w:pPr>
    </w:p>
    <w:p w14:paraId="1A05961B" w14:textId="77777777" w:rsidR="001919F4" w:rsidRPr="001919F4" w:rsidRDefault="001919F4" w:rsidP="001919F4">
      <w:pPr>
        <w:pStyle w:val="ProductList-Body"/>
        <w:ind w:left="180"/>
        <w:rPr>
          <w:b/>
        </w:rPr>
      </w:pPr>
      <w:r w:rsidRPr="001919F4">
        <w:rPr>
          <w:b/>
          <w:color w:val="0072C6"/>
        </w:rPr>
        <w:t>LinkedIn Sales Navigator</w:t>
      </w:r>
    </w:p>
    <w:p w14:paraId="635C3BC9" w14:textId="77777777" w:rsidR="001919F4" w:rsidRPr="00871426" w:rsidRDefault="001919F4" w:rsidP="001919F4">
      <w:pPr>
        <w:pStyle w:val="ProductList-Body"/>
        <w:ind w:left="180"/>
        <w:rPr>
          <w:lang w:val="es-ES"/>
        </w:rPr>
      </w:pPr>
      <w:r w:rsidRPr="001919F4">
        <w:t xml:space="preserve">LinkedIn Corporation proporciona LinkedIn Sales Navigator. </w:t>
      </w:r>
      <w:r w:rsidRPr="00871426">
        <w:rPr>
          <w:lang w:val="es-ES"/>
        </w:rPr>
        <w:t xml:space="preserve">El Cliente puede utilizar el Servicio LinkedIn Sales Navigator solo para generar oportunidades de ventas. Cada usuario de LinkedIn Sales Navigator debe ser miembro de LinkedIn y aceptar estar obligado por el Contrato de Usuario de LinkedIn disponible en </w:t>
      </w:r>
      <w:hyperlink r:id="rId42" w:history="1">
        <w:r w:rsidRPr="00871426">
          <w:rPr>
            <w:rStyle w:val="Hyperlink"/>
            <w:lang w:val="es-ES"/>
          </w:rPr>
          <w:t>https://www.linkedin.com/legal/preview/user-agreement</w:t>
        </w:r>
      </w:hyperlink>
      <w:r w:rsidRPr="00871426">
        <w:rPr>
          <w:lang w:val="es-ES"/>
        </w:rPr>
        <w:t xml:space="preserve">. Aunque se establezca lo contrario en el contrato de licencias por volumen del Cliente (incluidos estos Términos de los Servicios en Línea), la Política de Privacidad de LinkedIn disponible en </w:t>
      </w:r>
      <w:hyperlink r:id="rId43" w:history="1">
        <w:r w:rsidRPr="00871426">
          <w:rPr>
            <w:rStyle w:val="Hyperlink"/>
            <w:lang w:val="es-ES"/>
          </w:rPr>
          <w:t>https://www.linkedin.com/legal/privacy-policy</w:t>
        </w:r>
      </w:hyperlink>
      <w:r w:rsidRPr="00871426">
        <w:rPr>
          <w:lang w:val="es-ES"/>
        </w:rPr>
        <w:t xml:space="preserve"> se aplicará al uso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871426">
          <w:rPr>
            <w:rStyle w:val="Hyperlink"/>
            <w:lang w:val="es-ES"/>
          </w:rPr>
          <w:t>https://business.linkedin.com/c/15/10/eu-scc</w:t>
        </w:r>
      </w:hyperlink>
      <w:r w:rsidRPr="00871426">
        <w:rPr>
          <w:lang w:val="es-ES"/>
        </w:rPr>
        <w:t xml:space="preserve">. </w:t>
      </w:r>
    </w:p>
    <w:p w14:paraId="646E6DC7" w14:textId="77777777" w:rsidR="001919F4" w:rsidRPr="00871426" w:rsidRDefault="001919F4" w:rsidP="001919F4">
      <w:pPr>
        <w:pStyle w:val="ProductList-Body"/>
        <w:ind w:left="180"/>
        <w:rPr>
          <w:b/>
          <w:color w:val="0072C6"/>
          <w:lang w:val="es-ES"/>
        </w:rPr>
      </w:pPr>
      <w:r w:rsidRPr="00871426">
        <w:rPr>
          <w:b/>
          <w:color w:val="0072C6"/>
          <w:lang w:val="es-ES"/>
        </w:rPr>
        <w:t>Acuerdo de Nivel de Servicio</w:t>
      </w:r>
    </w:p>
    <w:p w14:paraId="7B764A60" w14:textId="77777777" w:rsidR="001919F4" w:rsidRPr="00871426" w:rsidRDefault="001919F4" w:rsidP="001919F4">
      <w:pPr>
        <w:pStyle w:val="ProductList-Body"/>
        <w:ind w:left="180"/>
        <w:rPr>
          <w:lang w:val="es-ES"/>
        </w:rPr>
      </w:pPr>
      <w:r w:rsidRPr="00871426">
        <w:rPr>
          <w:lang w:val="es-ES"/>
        </w:rPr>
        <w:t>No existe SLA para LinkedIn Sales Navigator Team o Enterprise.</w:t>
      </w:r>
    </w:p>
    <w:p w14:paraId="041031F9" w14:textId="77777777" w:rsidR="001919F4" w:rsidRPr="00871426" w:rsidRDefault="001919F4" w:rsidP="001919F4">
      <w:pPr>
        <w:pStyle w:val="ProductList-Body"/>
        <w:rPr>
          <w:lang w:val="es-ES"/>
        </w:rPr>
      </w:pPr>
    </w:p>
    <w:p w14:paraId="7C59E2EA" w14:textId="77777777" w:rsidR="001919F4" w:rsidRPr="00871426" w:rsidRDefault="001919F4" w:rsidP="001919F4">
      <w:pPr>
        <w:pStyle w:val="ProductList-ClauseHeading"/>
        <w:rPr>
          <w:lang w:val="es-ES"/>
        </w:rPr>
      </w:pPr>
      <w:r w:rsidRPr="00871426">
        <w:rPr>
          <w:lang w:val="es-ES"/>
        </w:rPr>
        <w:t>Microsoft Social Engagement</w:t>
      </w:r>
    </w:p>
    <w:p w14:paraId="1F631376" w14:textId="77777777" w:rsidR="001919F4" w:rsidRPr="00871426" w:rsidRDefault="001919F4" w:rsidP="001919F4">
      <w:pPr>
        <w:pStyle w:val="ProductList-Body"/>
        <w:ind w:left="180"/>
        <w:rPr>
          <w:b/>
          <w:color w:val="0072C6"/>
          <w:lang w:val="es-ES"/>
        </w:rPr>
      </w:pPr>
      <w:r w:rsidRPr="00871426">
        <w:rPr>
          <w:b/>
          <w:color w:val="0072C6"/>
          <w:lang w:val="es-ES"/>
        </w:rPr>
        <w:t>Acuerdo de Nivel de Servicio</w:t>
      </w:r>
    </w:p>
    <w:p w14:paraId="36EE5170" w14:textId="77777777" w:rsidR="001919F4" w:rsidRPr="001919F4" w:rsidRDefault="001919F4" w:rsidP="001919F4">
      <w:pPr>
        <w:pStyle w:val="ProductList-Body"/>
        <w:ind w:left="180"/>
        <w:rPr>
          <w:lang w:val="pt-BR"/>
        </w:rPr>
      </w:pPr>
      <w:r w:rsidRPr="001919F4">
        <w:rPr>
          <w:lang w:val="pt-BR"/>
        </w:rPr>
        <w:t>No existe SLA para Microsoft Social Engagement.</w:t>
      </w:r>
    </w:p>
    <w:p w14:paraId="6FB6F8AC" w14:textId="77777777" w:rsidR="001919F4" w:rsidRPr="001919F4" w:rsidRDefault="001919F4" w:rsidP="001919F4">
      <w:pPr>
        <w:pStyle w:val="ProductList-Body"/>
        <w:rPr>
          <w:lang w:val="pt-BR"/>
        </w:rPr>
      </w:pPr>
    </w:p>
    <w:p w14:paraId="596EC728" w14:textId="77777777" w:rsidR="001919F4" w:rsidRPr="00871426" w:rsidRDefault="001919F4" w:rsidP="001919F4">
      <w:pPr>
        <w:pStyle w:val="ProductList-Body"/>
        <w:keepNext/>
        <w:tabs>
          <w:tab w:val="clear" w:pos="158"/>
          <w:tab w:val="left" w:pos="360"/>
        </w:tabs>
        <w:ind w:left="187"/>
        <w:rPr>
          <w:b/>
          <w:color w:val="0072C6"/>
          <w:lang w:val="es-ES"/>
        </w:rPr>
      </w:pPr>
      <w:r w:rsidRPr="00871426">
        <w:rPr>
          <w:b/>
          <w:color w:val="0072C6"/>
          <w:lang w:val="es-ES"/>
        </w:rPr>
        <w:t>Contenido Social obtenido con Dynamics 365 AI for Market Insights</w:t>
      </w:r>
    </w:p>
    <w:p w14:paraId="09DB404C" w14:textId="77777777" w:rsidR="001919F4" w:rsidRPr="00871426" w:rsidRDefault="001919F4" w:rsidP="001919F4">
      <w:pPr>
        <w:pStyle w:val="ProductList-Body"/>
        <w:tabs>
          <w:tab w:val="clear" w:pos="158"/>
          <w:tab w:val="left" w:pos="360"/>
        </w:tabs>
        <w:ind w:left="180"/>
        <w:rPr>
          <w:lang w:val="es-ES"/>
        </w:rPr>
      </w:pPr>
      <w:r w:rsidRPr="00871426">
        <w:rPr>
          <w:lang w:val="es-ES"/>
        </w:rPr>
        <w:t>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compartirán con terceros para propósitos de recuperación de Contenido Social, cuando sea necesario. El Cliente puede usar el Contenido Social solo para sus fines empresariales internos. El Cliente no puede utilizar Contenido Social para fines de vigilancia. Es posible que los Clientes del sector público tengan un acceso limitado al Contenido Social. Microsoft se reserva el derecho de:</w:t>
      </w:r>
    </w:p>
    <w:p w14:paraId="3B3E5344" w14:textId="77777777" w:rsidR="001919F4" w:rsidRPr="00871426" w:rsidRDefault="001919F4" w:rsidP="001919F4">
      <w:pPr>
        <w:pStyle w:val="ProductList-Body"/>
        <w:numPr>
          <w:ilvl w:val="0"/>
          <w:numId w:val="13"/>
        </w:numPr>
        <w:tabs>
          <w:tab w:val="clear" w:pos="158"/>
          <w:tab w:val="left" w:pos="180"/>
        </w:tabs>
        <w:ind w:left="810" w:hanging="270"/>
        <w:rPr>
          <w:lang w:val="es-ES"/>
        </w:rPr>
      </w:pPr>
      <w:r w:rsidRPr="00871426">
        <w:rPr>
          <w:lang w:val="es-ES"/>
        </w:rPr>
        <w:t xml:space="preserve">almacenar el Contenido Social en una base de datos combinada con contenidos agregados de otras fuentes por otros licenciatarios; </w:t>
      </w:r>
    </w:p>
    <w:p w14:paraId="610D1F42" w14:textId="77777777" w:rsidR="001919F4" w:rsidRPr="00871426" w:rsidRDefault="001919F4" w:rsidP="001919F4">
      <w:pPr>
        <w:pStyle w:val="ProductList-Body"/>
        <w:numPr>
          <w:ilvl w:val="0"/>
          <w:numId w:val="13"/>
        </w:numPr>
        <w:spacing w:before="40"/>
        <w:ind w:left="810" w:hanging="274"/>
        <w:rPr>
          <w:lang w:val="es-ES"/>
        </w:rPr>
      </w:pPr>
      <w:r w:rsidRPr="00871426">
        <w:rPr>
          <w:lang w:val="es-ES"/>
        </w:rPr>
        <w:t xml:space="preserve">limitar la posibilidad del Cliente de exportar o transferir Contenido Social; y eliminar o restringir el acceso posterior al Contenido Social una vez que el Servicio Online ha terminado o expirado. </w:t>
      </w:r>
    </w:p>
    <w:p w14:paraId="4F7512B9" w14:textId="77777777" w:rsidR="001919F4" w:rsidRPr="00871426" w:rsidRDefault="001919F4" w:rsidP="001919F4">
      <w:pPr>
        <w:pStyle w:val="ProductList-Body"/>
        <w:rPr>
          <w:lang w:val="es-ES"/>
        </w:rPr>
      </w:pPr>
    </w:p>
    <w:p w14:paraId="595C24B0" w14:textId="77777777" w:rsidR="001919F4" w:rsidRPr="00871426" w:rsidRDefault="001919F4" w:rsidP="001919F4">
      <w:pPr>
        <w:pStyle w:val="ProductList-ClauseHeading"/>
        <w:rPr>
          <w:lang w:val="es-ES"/>
        </w:rPr>
      </w:pPr>
      <w:r w:rsidRPr="00871426">
        <w:rPr>
          <w:lang w:val="es-ES"/>
        </w:rPr>
        <w:t>Líneas de Pedido de Dynamics 365 for Operations</w:t>
      </w:r>
    </w:p>
    <w:p w14:paraId="3EF859D7" w14:textId="77777777" w:rsidR="001919F4" w:rsidRPr="00871426" w:rsidRDefault="001919F4" w:rsidP="001919F4">
      <w:pPr>
        <w:pStyle w:val="ProductList-Body"/>
        <w:rPr>
          <w:lang w:val="es-ES"/>
        </w:rPr>
      </w:pPr>
      <w:r w:rsidRPr="00871426">
        <w:rPr>
          <w:lang w:val="es-ES"/>
        </w:rPr>
        <w:t>Los usuarios o los dispositivos no requieren una SL para ejecutar indirectamente (no a través de la IU del cliente) los tipos de transacción designados en la Guía de Licencias de Dynamics 365 (</w:t>
      </w:r>
      <w:hyperlink r:id="rId45" w:history="1">
        <w:r w:rsidRPr="00871426">
          <w:rPr>
            <w:rStyle w:val="Hyperlink"/>
            <w:lang w:val="es-ES"/>
          </w:rPr>
          <w:t>https://go.microsoft.com/fwlink/?LinkId=866544&amp;clcid=0x409</w:t>
        </w:r>
      </w:hyperlink>
      <w:r w:rsidRPr="00871426">
        <w:rPr>
          <w:lang w:val="es-ES"/>
        </w:rPr>
        <w:t xml:space="preserve">). El número de transacciones permitidas está limitado a la cantidad de líneas de pedido con licencia. </w:t>
      </w:r>
    </w:p>
    <w:p w14:paraId="589B6824" w14:textId="77777777" w:rsidR="001919F4" w:rsidRPr="00871426" w:rsidRDefault="001919F4" w:rsidP="001919F4">
      <w:pPr>
        <w:pStyle w:val="ProductList-Body"/>
        <w:rPr>
          <w:lang w:val="es-ES"/>
        </w:rPr>
      </w:pPr>
    </w:p>
    <w:p w14:paraId="5CF72184" w14:textId="77777777" w:rsidR="001919F4" w:rsidRPr="00871426" w:rsidRDefault="001919F4" w:rsidP="001919F4">
      <w:pPr>
        <w:pStyle w:val="ProductList-ClauseHeading"/>
        <w:tabs>
          <w:tab w:val="clear" w:pos="360"/>
          <w:tab w:val="left" w:pos="0"/>
        </w:tabs>
        <w:ind w:left="360" w:hanging="360"/>
        <w:rPr>
          <w:lang w:val="es-ES"/>
        </w:rPr>
      </w:pPr>
      <w:r w:rsidRPr="00871426">
        <w:rPr>
          <w:lang w:val="es-ES"/>
        </w:rPr>
        <w:t>Diseño de Dynamics 365</w:t>
      </w:r>
    </w:p>
    <w:p w14:paraId="0FCDA923"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color w:val="0072C6"/>
          <w:lang w:val="es-ES"/>
        </w:rPr>
        <w:t>Acuerdo de Nivel de Servicio</w:t>
      </w:r>
    </w:p>
    <w:p w14:paraId="5FDE5192"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lang w:val="es-ES"/>
        </w:rPr>
        <w:t>No existe SLA para Diseño de Dynamics 365.</w:t>
      </w:r>
    </w:p>
    <w:p w14:paraId="6EEC2E2B" w14:textId="77777777" w:rsidR="001919F4" w:rsidRPr="00871426" w:rsidRDefault="001919F4" w:rsidP="001919F4">
      <w:pPr>
        <w:pStyle w:val="ProductList-Body"/>
        <w:rPr>
          <w:lang w:val="es-ES"/>
        </w:rPr>
      </w:pPr>
    </w:p>
    <w:p w14:paraId="75B4298B" w14:textId="77777777" w:rsidR="001919F4" w:rsidRPr="00871426" w:rsidRDefault="001919F4" w:rsidP="001919F4">
      <w:pPr>
        <w:pStyle w:val="ProductList-ClauseHeading"/>
        <w:tabs>
          <w:tab w:val="clear" w:pos="360"/>
          <w:tab w:val="left" w:pos="0"/>
        </w:tabs>
        <w:ind w:left="360" w:hanging="360"/>
        <w:rPr>
          <w:lang w:val="es-ES"/>
        </w:rPr>
      </w:pPr>
      <w:r w:rsidRPr="00871426">
        <w:rPr>
          <w:lang w:val="es-ES"/>
        </w:rPr>
        <w:t>Asistencia Remota de Dynamics 365</w:t>
      </w:r>
    </w:p>
    <w:p w14:paraId="1BAAB881"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b/>
          <w:bCs/>
          <w:color w:val="0072C6"/>
          <w:lang w:val="es-ES"/>
        </w:rPr>
        <w:t>Acuerdo de Nivel de Servicio</w:t>
      </w:r>
    </w:p>
    <w:p w14:paraId="7F74DBD7" w14:textId="77777777" w:rsidR="001919F4" w:rsidRPr="00871426" w:rsidRDefault="001919F4" w:rsidP="001919F4">
      <w:pPr>
        <w:pStyle w:val="ProductList-Body"/>
        <w:tabs>
          <w:tab w:val="clear" w:pos="158"/>
          <w:tab w:val="left" w:pos="90"/>
          <w:tab w:val="left" w:pos="270"/>
        </w:tabs>
        <w:ind w:left="518" w:hanging="360"/>
        <w:rPr>
          <w:lang w:val="es-ES"/>
        </w:rPr>
      </w:pPr>
      <w:r w:rsidRPr="00871426">
        <w:rPr>
          <w:lang w:val="es-ES"/>
        </w:rPr>
        <w:t>No existe SLA para Asistencia Remota de Dynamics 365.</w:t>
      </w:r>
    </w:p>
    <w:p w14:paraId="499BD19E" w14:textId="77777777" w:rsidR="00B9746A"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1" w:name="O365Services"/>
      <w:bookmarkStart w:id="152" w:name="_Toc525835753"/>
      <w:r w:rsidRPr="006D3651">
        <w:rPr>
          <w:lang w:val="es-ES"/>
        </w:rPr>
        <w:lastRenderedPageBreak/>
        <w:t>Servicios de Office 365</w:t>
      </w:r>
      <w:bookmarkEnd w:id="152"/>
    </w:p>
    <w:bookmarkEnd w:id="151"/>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3" w:name="CoreFeaturesforOffice365Services"/>
      <w:r w:rsidRPr="006D3651">
        <w:rPr>
          <w:b/>
          <w:color w:val="00188F"/>
          <w:lang w:val="es-ES"/>
        </w:rPr>
        <w:t>Características Básicas de los Servicios de Office 365</w:t>
      </w:r>
    </w:p>
    <w:bookmarkEnd w:id="153"/>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62C49424" w14:textId="77777777" w:rsidR="002539C8" w:rsidRPr="002539C8" w:rsidRDefault="002539C8" w:rsidP="002539C8">
      <w:pPr>
        <w:pStyle w:val="ProductList-Body"/>
        <w:rPr>
          <w:b/>
          <w:color w:val="00188F"/>
          <w:lang w:val="es-ES_tradnl"/>
        </w:rPr>
      </w:pPr>
      <w:bookmarkStart w:id="154" w:name="MicrosoftTeams"/>
      <w:r w:rsidRPr="002539C8">
        <w:rPr>
          <w:b/>
          <w:color w:val="00188F"/>
          <w:lang w:val="es-ES_tradnl"/>
        </w:rPr>
        <w:t>Microsoft Teams</w:t>
      </w:r>
      <w:bookmarkEnd w:id="154"/>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1F0210"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3239B6D1" w14:textId="77777777" w:rsidR="001919F4" w:rsidRPr="00871426" w:rsidRDefault="001919F4" w:rsidP="001919F4">
      <w:pPr>
        <w:pStyle w:val="ProductList-Offering2Heading"/>
        <w:outlineLvl w:val="2"/>
        <w:rPr>
          <w:lang w:val="es-ES"/>
        </w:rPr>
      </w:pPr>
      <w:r w:rsidRPr="00871426">
        <w:rPr>
          <w:lang w:val="es-ES"/>
        </w:rPr>
        <w:tab/>
      </w:r>
      <w:bookmarkStart w:id="155" w:name="ExchangeOnline"/>
      <w:bookmarkStart w:id="156" w:name="_Toc524436947"/>
      <w:bookmarkStart w:id="157" w:name="_Toc523239319"/>
      <w:bookmarkStart w:id="158" w:name="_Toc525835754"/>
      <w:r w:rsidRPr="00871426">
        <w:rPr>
          <w:lang w:val="es-ES"/>
        </w:rPr>
        <w:t>Exchange Online</w:t>
      </w:r>
      <w:bookmarkEnd w:id="155"/>
      <w:bookmarkEnd w:id="156"/>
      <w:bookmarkEnd w:id="157"/>
      <w:bookmarkEnd w:id="158"/>
    </w:p>
    <w:p w14:paraId="6B273B87" w14:textId="77777777" w:rsidR="001919F4" w:rsidRPr="00871426" w:rsidRDefault="001919F4" w:rsidP="001919F4">
      <w:pPr>
        <w:pStyle w:val="ProductList-Offering1"/>
        <w:rPr>
          <w:lang w:val="es-ES"/>
        </w:rPr>
        <w:sectPr w:rsidR="001919F4" w:rsidRPr="00871426" w:rsidSect="00E275D6">
          <w:footerReference w:type="first" r:id="rId46"/>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5AE8BF3D"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Inteligencia contra Amenazas de Office 365</w:t>
      </w:r>
    </w:p>
    <w:p w14:paraId="2DFD7DA0" w14:textId="77777777" w:rsidR="001919F4" w:rsidRPr="00871426" w:rsidRDefault="001919F4" w:rsidP="001919F4">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8285BAE" w14:textId="77777777" w:rsidR="00F62C11" w:rsidRPr="00F03232" w:rsidRDefault="00F62C11" w:rsidP="00F62C11">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1919F4">
      <w:pPr>
        <w:pStyle w:val="ProductList-Body"/>
        <w:keepNext/>
        <w:ind w:left="187"/>
        <w:rPr>
          <w:lang w:val="es-ES"/>
        </w:rPr>
      </w:pPr>
      <w:r w:rsidRPr="006D3651">
        <w:rPr>
          <w:b/>
          <w:color w:val="0072C6"/>
          <w:lang w:val="es-ES"/>
        </w:rPr>
        <w:lastRenderedPageBreak/>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77EAEBA7" w14:textId="77777777" w:rsidR="00C74B10" w:rsidRPr="00C74B10" w:rsidRDefault="00C74B10" w:rsidP="00C74B10">
      <w:pPr>
        <w:pStyle w:val="ProductList-ClauseHeading"/>
        <w:rPr>
          <w:lang w:val="es-ES_tradnl"/>
        </w:rPr>
      </w:pPr>
      <w:r w:rsidRPr="00C74B10">
        <w:rPr>
          <w:lang w:val="es-ES_tradnl"/>
        </w:rPr>
        <w:t>Smartphones y Tabletas</w:t>
      </w:r>
    </w:p>
    <w:p w14:paraId="0A5F6679" w14:textId="77777777" w:rsidR="00C74B10" w:rsidRPr="00C74B10" w:rsidRDefault="00C74B10" w:rsidP="00C74B10">
      <w:pPr>
        <w:pStyle w:val="ProductList-Body"/>
        <w:rPr>
          <w:lang w:val="es-ES_tradnl"/>
        </w:rPr>
      </w:pPr>
      <w:r w:rsidRPr="00C74B10">
        <w:rPr>
          <w:lang w:val="es-ES_tradnl"/>
        </w:rPr>
        <w:t xml:space="preserve">Cada usuario a quien el Cliente asigne una SL de Usuario de Exchange Online también puede activar el software Microsoft Outlook Mobile para su uso en hasta cinco smartphones y cinco tabletas. </w:t>
      </w:r>
    </w:p>
    <w:p w14:paraId="709AA64E" w14:textId="77777777" w:rsidR="00C74B10" w:rsidRPr="00C74B10" w:rsidRDefault="00C74B10" w:rsidP="00605407">
      <w:pPr>
        <w:pStyle w:val="ProductList-Body"/>
        <w:tabs>
          <w:tab w:val="clear" w:pos="158"/>
          <w:tab w:val="left" w:pos="270"/>
        </w:tabs>
        <w:rPr>
          <w:b/>
          <w:color w:val="00188F"/>
          <w:lang w:val="es-ES_tradnl"/>
        </w:rPr>
      </w:pPr>
    </w:p>
    <w:p w14:paraId="6F4D5951" w14:textId="7CEECF7B"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7"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69193BB8" w14:textId="77777777" w:rsidR="00F004E8" w:rsidRPr="003068AA" w:rsidRDefault="00F004E8" w:rsidP="00F004E8">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04E8">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59" w:name="_Hlk486589626"/>
    </w:p>
    <w:bookmarkEnd w:id="159"/>
    <w:p w14:paraId="73ADA7F2" w14:textId="5BC99A49" w:rsidR="002C5473" w:rsidRPr="00F004E8" w:rsidRDefault="002C5473" w:rsidP="00605407">
      <w:pPr>
        <w:pStyle w:val="ProductList-Body"/>
        <w:tabs>
          <w:tab w:val="clear" w:pos="158"/>
          <w:tab w:val="left" w:pos="180"/>
        </w:tabs>
        <w:rPr>
          <w:lang w:val="es-419"/>
        </w:rPr>
      </w:pPr>
    </w:p>
    <w:p w14:paraId="6D309DF4" w14:textId="299DFBB2" w:rsidR="002C5473" w:rsidRPr="006D3651" w:rsidRDefault="00AB0AF5" w:rsidP="00605407">
      <w:pPr>
        <w:pStyle w:val="ProductList-Body"/>
        <w:rPr>
          <w:b/>
          <w:color w:val="00188F"/>
          <w:lang w:val="es-ES"/>
        </w:rPr>
      </w:pPr>
      <w:bookmarkStart w:id="160" w:name="_Toc423959249"/>
      <w:r>
        <w:rPr>
          <w:b/>
          <w:color w:val="00188F"/>
          <w:lang w:val="es-ES"/>
        </w:rPr>
        <w:t>Acuerdo</w:t>
      </w:r>
      <w:r w:rsidR="002C5473" w:rsidRPr="006D3651">
        <w:rPr>
          <w:b/>
          <w:color w:val="00188F"/>
          <w:lang w:val="es-ES"/>
        </w:rPr>
        <w:t xml:space="preserve"> de Nivel de Servicio</w:t>
      </w:r>
      <w:bookmarkEnd w:id="160"/>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99599B5" w14:textId="77777777" w:rsidR="001919F4" w:rsidRPr="001919F4" w:rsidRDefault="001919F4" w:rsidP="001919F4">
      <w:pPr>
        <w:pStyle w:val="ProductList-Offering2Heading"/>
        <w:outlineLvl w:val="2"/>
      </w:pPr>
      <w:bookmarkStart w:id="161" w:name="O365Applications"/>
      <w:r w:rsidRPr="00871426">
        <w:rPr>
          <w:lang w:val="es-ES"/>
        </w:rPr>
        <w:lastRenderedPageBreak/>
        <w:tab/>
      </w:r>
      <w:bookmarkStart w:id="162" w:name="_Toc524436948"/>
      <w:bookmarkStart w:id="163" w:name="_Toc523239320"/>
      <w:bookmarkStart w:id="164" w:name="_Toc525835755"/>
      <w:r w:rsidRPr="001919F4">
        <w:t>Aplicaciones de Office 365</w:t>
      </w:r>
      <w:bookmarkEnd w:id="161"/>
      <w:bookmarkEnd w:id="162"/>
      <w:bookmarkEnd w:id="163"/>
      <w:bookmarkEnd w:id="164"/>
    </w:p>
    <w:p w14:paraId="4B3679C3" w14:textId="77777777" w:rsidR="001919F4" w:rsidRPr="001919F4" w:rsidRDefault="001919F4" w:rsidP="001919F4">
      <w:pPr>
        <w:pStyle w:val="ProductList-Offering1"/>
        <w:sectPr w:rsidR="001919F4" w:rsidRPr="001919F4" w:rsidSect="00E275D6">
          <w:type w:val="continuous"/>
          <w:pgSz w:w="12240" w:h="15840"/>
          <w:pgMar w:top="1440" w:right="720" w:bottom="1440" w:left="720" w:header="720" w:footer="720" w:gutter="0"/>
          <w:cols w:space="720"/>
          <w:titlePg/>
          <w:docGrid w:linePitch="360"/>
        </w:sectPr>
      </w:pPr>
    </w:p>
    <w:p w14:paraId="03EA12D9"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Office 365 Business</w:t>
      </w:r>
    </w:p>
    <w:p w14:paraId="45E1BC9D"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Office 365 ProPlus</w:t>
      </w:r>
    </w:p>
    <w:p w14:paraId="000DAC34"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Visio Online (Plan 1 y 2)</w:t>
      </w:r>
    </w:p>
    <w:p w14:paraId="27940036" w14:textId="77777777" w:rsidR="001919F4" w:rsidRPr="00871426" w:rsidRDefault="001919F4" w:rsidP="001919F4">
      <w:pPr>
        <w:pStyle w:val="ProductList-Offering2"/>
        <w:rPr>
          <w:lang w:val="es-ES"/>
        </w:rPr>
        <w:sectPr w:rsidR="001919F4" w:rsidRPr="00871426" w:rsidSect="005B7124">
          <w:type w:val="continuous"/>
          <w:pgSz w:w="12240" w:h="15840"/>
          <w:pgMar w:top="1440" w:right="720" w:bottom="1440" w:left="720" w:header="720" w:footer="720" w:gutter="0"/>
          <w:cols w:num="2" w:space="720"/>
          <w:titlePg/>
          <w:docGrid w:linePitch="360"/>
        </w:sectPr>
      </w:pPr>
    </w:p>
    <w:p w14:paraId="73D8EFBB" w14:textId="77777777" w:rsidR="001919F4" w:rsidRPr="00871426" w:rsidRDefault="001919F4" w:rsidP="001919F4">
      <w:pPr>
        <w:pStyle w:val="ProductList-Body"/>
        <w:pBdr>
          <w:top w:val="single" w:sz="4" w:space="1" w:color="BFBFBF" w:themeColor="background1" w:themeShade="BF"/>
        </w:pBdr>
        <w:rPr>
          <w:b/>
          <w:color w:val="000000" w:themeColor="text1"/>
          <w:sz w:val="8"/>
          <w:szCs w:val="8"/>
          <w:lang w:val="es-ES"/>
        </w:rPr>
      </w:pPr>
    </w:p>
    <w:p w14:paraId="6471D7C9" w14:textId="77777777" w:rsidR="001919F4" w:rsidRPr="00871426" w:rsidRDefault="001919F4" w:rsidP="001919F4">
      <w:pPr>
        <w:pStyle w:val="ProductList-Body"/>
        <w:rPr>
          <w:b/>
          <w:color w:val="00188F"/>
          <w:lang w:val="es-ES"/>
        </w:rPr>
      </w:pPr>
      <w:r w:rsidRPr="00871426">
        <w:rPr>
          <w:b/>
          <w:color w:val="00188F"/>
          <w:lang w:val="es-ES"/>
        </w:rPr>
        <w:t>Acuerdo de Nivel de Servicio</w:t>
      </w:r>
    </w:p>
    <w:p w14:paraId="7E7027C9" w14:textId="77777777" w:rsidR="001919F4" w:rsidRPr="00871426" w:rsidRDefault="001919F4" w:rsidP="001919F4">
      <w:pPr>
        <w:pStyle w:val="ProductList-Body"/>
        <w:rPr>
          <w:lang w:val="es-ES"/>
        </w:rPr>
      </w:pPr>
      <w:r w:rsidRPr="00871426">
        <w:rPr>
          <w:lang w:val="es-ES"/>
        </w:rPr>
        <w:t>No existe un SLA para Visio Online.</w:t>
      </w:r>
    </w:p>
    <w:p w14:paraId="2FB34E32" w14:textId="77777777" w:rsidR="001919F4" w:rsidRPr="00871426" w:rsidRDefault="001919F4" w:rsidP="001919F4">
      <w:pPr>
        <w:pStyle w:val="ProductList-Body"/>
        <w:rPr>
          <w:sz w:val="16"/>
          <w:lang w:val="es-ES"/>
        </w:rPr>
      </w:pPr>
    </w:p>
    <w:p w14:paraId="0CCB9787" w14:textId="77777777" w:rsidR="001919F4" w:rsidRPr="00871426" w:rsidRDefault="001919F4" w:rsidP="001919F4">
      <w:pPr>
        <w:pStyle w:val="ProductList-Body"/>
        <w:tabs>
          <w:tab w:val="clear" w:pos="158"/>
          <w:tab w:val="left" w:pos="180"/>
        </w:tabs>
        <w:rPr>
          <w:b/>
          <w:color w:val="00188F"/>
          <w:lang w:val="es-ES"/>
        </w:rPr>
      </w:pPr>
      <w:r w:rsidRPr="00871426">
        <w:rPr>
          <w:b/>
          <w:color w:val="00188F"/>
          <w:lang w:val="es-ES"/>
        </w:rPr>
        <w:t xml:space="preserve">Derechos de Instalación y Uso </w:t>
      </w:r>
    </w:p>
    <w:p w14:paraId="7980D4D4" w14:textId="77777777" w:rsidR="001919F4" w:rsidRPr="00871426" w:rsidRDefault="001919F4" w:rsidP="001919F4">
      <w:pPr>
        <w:pStyle w:val="ProductList-Body"/>
        <w:tabs>
          <w:tab w:val="clear" w:pos="158"/>
          <w:tab w:val="left" w:pos="180"/>
        </w:tabs>
        <w:rPr>
          <w:lang w:val="es-ES"/>
        </w:rPr>
      </w:pPr>
      <w:r w:rsidRPr="00871426">
        <w:rPr>
          <w:lang w:val="es-ES"/>
        </w:rPr>
        <w:t>Cada usuario al cual el Cliente asigne una SL de Usuario debe contar con una cuenta profesional o educativa con la finalidad de utilizar el software proporcionado con la suscripción. Estos usuarios:</w:t>
      </w:r>
    </w:p>
    <w:p w14:paraId="5E71D175" w14:textId="77777777" w:rsidR="001919F4" w:rsidRPr="00871426" w:rsidRDefault="001919F4" w:rsidP="001919F4">
      <w:pPr>
        <w:pStyle w:val="ProductList-Body"/>
        <w:numPr>
          <w:ilvl w:val="0"/>
          <w:numId w:val="41"/>
        </w:numPr>
        <w:ind w:left="450" w:hanging="270"/>
        <w:rPr>
          <w:lang w:val="es-ES"/>
        </w:rPr>
      </w:pPr>
      <w:r w:rsidRPr="00871426">
        <w:rPr>
          <w:lang w:val="es-ES"/>
        </w:rPr>
        <w:t>pueden activar el software que se proporciona con la SL en un máximo de cinco OSE simultáneos para uso local o remoto;</w:t>
      </w:r>
    </w:p>
    <w:p w14:paraId="4F7D6CDD" w14:textId="77777777" w:rsidR="001919F4" w:rsidRPr="00871426" w:rsidRDefault="001919F4" w:rsidP="001919F4">
      <w:pPr>
        <w:pStyle w:val="ProductList-Body"/>
        <w:numPr>
          <w:ilvl w:val="0"/>
          <w:numId w:val="41"/>
        </w:numPr>
        <w:ind w:left="450" w:hanging="270"/>
        <w:rPr>
          <w:lang w:val="es-ES"/>
        </w:rPr>
      </w:pPr>
      <w:r w:rsidRPr="00871426">
        <w:rPr>
          <w:lang w:val="es-ES"/>
        </w:rPr>
        <w:t xml:space="preserve">también pueden instalar y utilizar el software con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8" w:history="1">
        <w:r w:rsidRPr="00871426">
          <w:rPr>
            <w:rStyle w:val="Hyperlink"/>
            <w:lang w:val="es-ES"/>
          </w:rPr>
          <w:t>www.office.com/sca</w:t>
        </w:r>
      </w:hyperlink>
      <w:r w:rsidRPr="00871426">
        <w:rPr>
          <w:color w:val="1F497D"/>
          <w:lang w:val="es-ES"/>
        </w:rPr>
        <w:t xml:space="preserve">. </w:t>
      </w:r>
      <w:r w:rsidRPr="00871426">
        <w:rPr>
          <w:lang w:val="es-ES"/>
        </w:rPr>
        <w:t>Esta disposición de activación en equipos compartidos no se aplica a los Clientes con licencia para Office 365 Business y</w:t>
      </w:r>
    </w:p>
    <w:p w14:paraId="19C641B0" w14:textId="77777777" w:rsidR="001919F4" w:rsidRPr="00871426" w:rsidRDefault="001919F4" w:rsidP="001919F4">
      <w:pPr>
        <w:pStyle w:val="ProductList-Body"/>
        <w:numPr>
          <w:ilvl w:val="0"/>
          <w:numId w:val="41"/>
        </w:numPr>
        <w:ind w:left="450" w:hanging="270"/>
        <w:rPr>
          <w:b/>
          <w:lang w:val="es-ES"/>
        </w:rPr>
      </w:pPr>
      <w:r w:rsidRPr="00871426">
        <w:rPr>
          <w:lang w:val="es-ES"/>
        </w:rPr>
        <w:t>debe conectar a Internet cada dispositivo en el que el usuario haya instalado el software al menos una vez cada 30 días o podría verse afectada la funcionalidad del software.</w:t>
      </w:r>
    </w:p>
    <w:p w14:paraId="65D2C9E3" w14:textId="77777777" w:rsidR="001919F4" w:rsidRPr="00871426" w:rsidRDefault="001919F4" w:rsidP="001919F4">
      <w:pPr>
        <w:pStyle w:val="ProductList-Body"/>
        <w:numPr>
          <w:ilvl w:val="0"/>
          <w:numId w:val="41"/>
        </w:numPr>
        <w:ind w:left="450" w:hanging="270"/>
        <w:rPr>
          <w:lang w:val="es-ES"/>
        </w:rPr>
      </w:pPr>
      <w:r w:rsidRPr="00871426">
        <w:rPr>
          <w:lang w:val="es-ES"/>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6297F835" w14:textId="77777777" w:rsidR="001919F4" w:rsidRPr="00871426" w:rsidRDefault="001919F4" w:rsidP="001919F4">
      <w:pPr>
        <w:pStyle w:val="ProductList-Body"/>
        <w:spacing w:before="40"/>
        <w:rPr>
          <w:lang w:val="es-ES"/>
        </w:rPr>
      </w:pPr>
    </w:p>
    <w:p w14:paraId="7B19F4EC" w14:textId="77777777" w:rsidR="001919F4" w:rsidRPr="00871426" w:rsidRDefault="001919F4" w:rsidP="001919F4">
      <w:pPr>
        <w:pStyle w:val="ProductList-Body"/>
        <w:rPr>
          <w:b/>
          <w:color w:val="00188F"/>
          <w:lang w:val="es-ES"/>
        </w:rPr>
      </w:pPr>
      <w:r w:rsidRPr="00871426">
        <w:rPr>
          <w:b/>
          <w:color w:val="00188F"/>
          <w:lang w:val="es-ES"/>
        </w:rPr>
        <w:t>Smartphones y Tabletas</w:t>
      </w:r>
    </w:p>
    <w:p w14:paraId="2DD6029D" w14:textId="77777777" w:rsidR="001919F4" w:rsidRPr="00871426" w:rsidRDefault="001919F4" w:rsidP="001919F4">
      <w:pPr>
        <w:pStyle w:val="ProductList-Body"/>
        <w:rPr>
          <w:lang w:val="es-ES"/>
        </w:rPr>
      </w:pPr>
      <w:r w:rsidRPr="00871426">
        <w:rPr>
          <w:lang w:val="es-ES"/>
        </w:rPr>
        <w:t>Cada usuario a quien el Cliente asigne una SL de Usuario también puede activar el software Microsoft Office Mobile para su uso en hasta cinco smartphones y cinco tabletas. Para los usuarios de Office 365 A1, E1, F1, Business Essentials y Microsoft 365 E1, F1, este derecho de activar el software Microsoft Office Mobile se limita a aquellos dispositivos con pantallas integradas de 10,1" o menos en diagonal.</w:t>
      </w:r>
    </w:p>
    <w:p w14:paraId="062F04B3" w14:textId="77777777" w:rsidR="001919F4" w:rsidRPr="00871426" w:rsidRDefault="001919F4" w:rsidP="001919F4">
      <w:pPr>
        <w:pStyle w:val="ProductList-Body"/>
        <w:rPr>
          <w:lang w:val="es-ES"/>
        </w:rPr>
      </w:pPr>
    </w:p>
    <w:p w14:paraId="54D3FB54" w14:textId="77777777" w:rsidR="001919F4" w:rsidRPr="00871426" w:rsidRDefault="001919F4" w:rsidP="001919F4">
      <w:pPr>
        <w:pStyle w:val="ProductList-Body"/>
        <w:rPr>
          <w:b/>
          <w:color w:val="00188F"/>
          <w:lang w:val="es-ES"/>
        </w:rPr>
      </w:pPr>
      <w:r w:rsidRPr="00871426">
        <w:rPr>
          <w:b/>
          <w:color w:val="00188F"/>
          <w:lang w:val="es-ES"/>
        </w:rPr>
        <w:t>Los siguientes términos solo se aplican a Office 365 ProPlus</w:t>
      </w:r>
    </w:p>
    <w:p w14:paraId="635D971C" w14:textId="77777777" w:rsidR="001919F4" w:rsidRPr="00871426" w:rsidRDefault="001919F4" w:rsidP="001919F4">
      <w:pPr>
        <w:pStyle w:val="ProductList-Body"/>
        <w:ind w:left="180"/>
        <w:rPr>
          <w:b/>
          <w:color w:val="0072C6"/>
          <w:lang w:val="es-ES"/>
        </w:rPr>
      </w:pPr>
      <w:r w:rsidRPr="00871426">
        <w:rPr>
          <w:b/>
          <w:color w:val="0072C6"/>
          <w:lang w:val="es-ES"/>
        </w:rPr>
        <w:t>Uso Comercial de Office Hogar y Estudiantes 2013 RT</w:t>
      </w:r>
    </w:p>
    <w:p w14:paraId="187B05F6" w14:textId="77777777" w:rsidR="001919F4" w:rsidRPr="00871426" w:rsidRDefault="001919F4" w:rsidP="001919F4">
      <w:pPr>
        <w:pStyle w:val="ProductList-Body"/>
        <w:ind w:left="180"/>
        <w:rPr>
          <w:lang w:val="es-ES"/>
        </w:rPr>
      </w:pPr>
      <w:r w:rsidRPr="00871426">
        <w:rPr>
          <w:lang w:val="es-ES"/>
        </w:rPr>
        <w:t>La restricción de uso comercial para Office Home &amp; Student 2013 RT no se aplica a cada SL de Usuario de Office 365 ProPlus. Salvo lo dispuesto en esta sección, regirán los términos provistos con la licencia de Office Home &amp; Student 2013 RT.</w:t>
      </w:r>
    </w:p>
    <w:p w14:paraId="42A05A5A" w14:textId="77777777" w:rsidR="001919F4" w:rsidRPr="00871426" w:rsidRDefault="001919F4" w:rsidP="001919F4">
      <w:pPr>
        <w:pStyle w:val="ProductList-Body"/>
        <w:ind w:left="180"/>
        <w:rPr>
          <w:lang w:val="es-ES"/>
        </w:rPr>
      </w:pPr>
    </w:p>
    <w:p w14:paraId="1CB6FA13" w14:textId="77777777" w:rsidR="001919F4" w:rsidRPr="00871426" w:rsidRDefault="001919F4" w:rsidP="001919F4">
      <w:pPr>
        <w:pStyle w:val="ProductList-Body"/>
        <w:ind w:left="180"/>
        <w:rPr>
          <w:b/>
          <w:color w:val="0072C6"/>
          <w:lang w:val="es-ES"/>
        </w:rPr>
      </w:pPr>
      <w:r w:rsidRPr="00871426">
        <w:rPr>
          <w:b/>
          <w:color w:val="0072C6"/>
          <w:lang w:val="es-ES"/>
        </w:rPr>
        <w:t>Office Online Server</w:t>
      </w:r>
    </w:p>
    <w:p w14:paraId="32A47A67" w14:textId="77777777" w:rsidR="001919F4" w:rsidRPr="00871426" w:rsidRDefault="001919F4" w:rsidP="001919F4">
      <w:pPr>
        <w:pStyle w:val="ProductList-Body"/>
        <w:ind w:left="180"/>
        <w:rPr>
          <w:lang w:val="es-ES"/>
        </w:rPr>
      </w:pPr>
      <w:r w:rsidRPr="00871426">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Contrato de Microsoft Cloud u otro contrato de Microsoft que solo abarque Servicios Online.</w:t>
      </w:r>
    </w:p>
    <w:p w14:paraId="46778BF0" w14:textId="77777777" w:rsidR="009C1170"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5" w:name="_Toc525835756"/>
      <w:r w:rsidRPr="006D3651">
        <w:rPr>
          <w:lang w:val="es-ES"/>
        </w:rPr>
        <w:t>Office Online</w:t>
      </w:r>
      <w:bookmarkEnd w:id="165"/>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66" w:name="_Toc525835757"/>
      <w:r w:rsidRPr="006D3651">
        <w:rPr>
          <w:lang w:val="es-ES"/>
        </w:rPr>
        <w:t>OneDrive for Business</w:t>
      </w:r>
      <w:bookmarkEnd w:id="166"/>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805286A" w14:textId="5376E870" w:rsidR="00CB36AA" w:rsidRPr="006D3651" w:rsidRDefault="00CB36AA" w:rsidP="00605407">
      <w:pPr>
        <w:pStyle w:val="ProductList-Offering2Heading"/>
        <w:outlineLvl w:val="2"/>
        <w:rPr>
          <w:lang w:val="es-ES"/>
        </w:rPr>
      </w:pPr>
      <w:r w:rsidRPr="006D3651">
        <w:rPr>
          <w:lang w:val="es-ES"/>
        </w:rPr>
        <w:lastRenderedPageBreak/>
        <w:tab/>
      </w:r>
      <w:bookmarkStart w:id="167" w:name="_Toc453946627"/>
      <w:bookmarkStart w:id="168" w:name="_Toc451949065"/>
      <w:bookmarkStart w:id="169" w:name="ProjectOnline"/>
      <w:bookmarkStart w:id="170" w:name="_Toc525835758"/>
      <w:r w:rsidRPr="006D3651">
        <w:rPr>
          <w:lang w:val="es-ES"/>
        </w:rPr>
        <w:t>Project Online</w:t>
      </w:r>
      <w:bookmarkEnd w:id="167"/>
      <w:bookmarkEnd w:id="168"/>
      <w:bookmarkEnd w:id="170"/>
    </w:p>
    <w:bookmarkEnd w:id="169"/>
    <w:p w14:paraId="48EC28C6" w14:textId="77777777" w:rsidR="00CB36AA" w:rsidRPr="006D3651" w:rsidRDefault="00CB36AA" w:rsidP="00605407">
      <w:pPr>
        <w:pStyle w:val="ProductList-Offering1"/>
        <w:rPr>
          <w:lang w:val="es-ES"/>
        </w:rPr>
        <w:sectPr w:rsidR="00CB36AA" w:rsidRPr="006D3651" w:rsidSect="00E275D6">
          <w:footerReference w:type="first" r:id="rId49"/>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65E2F2B8" w14:textId="77777777" w:rsidR="001919F4" w:rsidRPr="00871426" w:rsidRDefault="001919F4" w:rsidP="001919F4">
      <w:pPr>
        <w:pStyle w:val="ProductList-Body"/>
        <w:rPr>
          <w:b/>
          <w:color w:val="00188F"/>
          <w:lang w:val="es-ES"/>
        </w:rPr>
      </w:pPr>
      <w:r w:rsidRPr="00871426">
        <w:rPr>
          <w:b/>
          <w:color w:val="00188F"/>
          <w:lang w:val="es-ES"/>
        </w:rPr>
        <w:t>Derechos de Instalación y Uso para aplicación de Proyectos</w:t>
      </w:r>
    </w:p>
    <w:p w14:paraId="4E867BFF" w14:textId="77777777" w:rsidR="001919F4" w:rsidRPr="00871426" w:rsidRDefault="001919F4" w:rsidP="001919F4">
      <w:pPr>
        <w:pStyle w:val="ProductList-Body"/>
        <w:rPr>
          <w:lang w:val="es-ES"/>
        </w:rPr>
      </w:pPr>
      <w:r w:rsidRPr="00871426">
        <w:rPr>
          <w:lang w:val="es-ES"/>
        </w:rPr>
        <w:t>Cada usuario al cual el Cliente asigne una SL de Usuario de Project Online Professional o Project Online Premium debe contar con una Cuenta Microsoft con el fin de utilizar el software proporcionado con la suscripción. Estos usuarios:</w:t>
      </w:r>
    </w:p>
    <w:p w14:paraId="184FC8D8" w14:textId="77777777" w:rsidR="001919F4" w:rsidRPr="00871426" w:rsidRDefault="001919F4" w:rsidP="001919F4">
      <w:pPr>
        <w:pStyle w:val="ProductList-Body"/>
        <w:numPr>
          <w:ilvl w:val="0"/>
          <w:numId w:val="38"/>
        </w:numPr>
        <w:rPr>
          <w:lang w:val="es-ES"/>
        </w:rPr>
      </w:pPr>
      <w:r w:rsidRPr="00871426">
        <w:rPr>
          <w:lang w:val="es-ES"/>
        </w:rPr>
        <w:t>pueden activar el software que se proporciona con la SL en un máximo de cinco OSE simultáneos para uso local o remoto;</w:t>
      </w:r>
    </w:p>
    <w:p w14:paraId="47D8CCD4" w14:textId="77777777" w:rsidR="001919F4" w:rsidRPr="00871426" w:rsidRDefault="001919F4" w:rsidP="001919F4">
      <w:pPr>
        <w:pStyle w:val="ProductList-Body"/>
        <w:numPr>
          <w:ilvl w:val="0"/>
          <w:numId w:val="38"/>
        </w:numPr>
        <w:rPr>
          <w:lang w:val="es-ES"/>
        </w:rPr>
      </w:pPr>
      <w:r w:rsidRPr="00871426">
        <w:rPr>
          <w:lang w:val="es-ES"/>
        </w:rPr>
        <w:t xml:space="preserve">también pueden instalar y utilizar el software con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50" w:history="1">
        <w:r w:rsidRPr="00871426">
          <w:rPr>
            <w:rStyle w:val="Hyperlink"/>
            <w:lang w:val="es-ES"/>
          </w:rPr>
          <w:t>www.office.com/sca</w:t>
        </w:r>
      </w:hyperlink>
      <w:r w:rsidRPr="00871426">
        <w:rPr>
          <w:lang w:val="es-ES"/>
        </w:rPr>
        <w:t>; y</w:t>
      </w:r>
    </w:p>
    <w:p w14:paraId="6336A9FE" w14:textId="77777777" w:rsidR="001919F4" w:rsidRPr="00871426" w:rsidRDefault="001919F4" w:rsidP="001919F4">
      <w:pPr>
        <w:pStyle w:val="ProductList-Body"/>
        <w:numPr>
          <w:ilvl w:val="0"/>
          <w:numId w:val="38"/>
        </w:numPr>
        <w:rPr>
          <w:lang w:val="es-ES"/>
        </w:rPr>
      </w:pPr>
      <w:r w:rsidRPr="00871426">
        <w:rPr>
          <w:lang w:val="es-ES"/>
        </w:rPr>
        <w:t>debe conectar a Internet cada dispositivo en el que el usuario haya instalado el software al menos una vez cada 30 días o podría verse afectada la funcionalidad del software.</w:t>
      </w:r>
    </w:p>
    <w:p w14:paraId="45E63DE9" w14:textId="2CE1F713" w:rsidR="00C74B10" w:rsidRDefault="00C74B10" w:rsidP="00C74B10">
      <w:pPr>
        <w:pStyle w:val="ProductList-Body"/>
        <w:rPr>
          <w:lang w:val="es-ES"/>
        </w:rPr>
      </w:pPr>
    </w:p>
    <w:p w14:paraId="1E45813E" w14:textId="77777777" w:rsidR="00C74B10" w:rsidRPr="00C74B10" w:rsidRDefault="00C74B10" w:rsidP="00C74B10">
      <w:pPr>
        <w:pStyle w:val="ProductList-ClauseHeading"/>
        <w:rPr>
          <w:lang w:val="es-ES_tradnl"/>
        </w:rPr>
      </w:pPr>
      <w:r w:rsidRPr="00C74B10">
        <w:rPr>
          <w:lang w:val="es-ES_tradnl"/>
        </w:rPr>
        <w:t>Uso de SharePoint Online</w:t>
      </w:r>
    </w:p>
    <w:p w14:paraId="6B7BD90C" w14:textId="77777777" w:rsidR="00C74B10" w:rsidRPr="00C74B10" w:rsidRDefault="00C74B10" w:rsidP="00C74B10">
      <w:pPr>
        <w:pStyle w:val="ProductList-Body"/>
        <w:rPr>
          <w:lang w:val="es-ES_tradnl"/>
        </w:rPr>
      </w:pPr>
      <w:r w:rsidRPr="00C74B10">
        <w:rPr>
          <w:lang w:val="es-ES_tradnl"/>
        </w:rPr>
        <w:t>Los derechos de la funcionalidad de SharePoint Online provistos con la SL de Usuario de Project Online Professional o Project Online Premium se limitan a almacenar y acceder a los datos como apoyo de Project Online.</w:t>
      </w:r>
    </w:p>
    <w:p w14:paraId="7D8C3180" w14:textId="77777777" w:rsidR="005B7124"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C5A9548" w14:textId="77777777" w:rsidR="001919F4" w:rsidRPr="001919F4" w:rsidRDefault="001919F4" w:rsidP="001919F4">
      <w:pPr>
        <w:pStyle w:val="ProductList-Offering2Heading"/>
        <w:outlineLvl w:val="2"/>
      </w:pPr>
      <w:r w:rsidRPr="00871426">
        <w:rPr>
          <w:lang w:val="es-ES"/>
        </w:rPr>
        <w:tab/>
      </w:r>
      <w:bookmarkStart w:id="171" w:name="_Toc524436952"/>
      <w:bookmarkStart w:id="172" w:name="_Toc523239324"/>
      <w:bookmarkStart w:id="173" w:name="_Toc525835759"/>
      <w:r w:rsidRPr="001919F4">
        <w:t>SharePoint Online</w:t>
      </w:r>
      <w:bookmarkEnd w:id="171"/>
      <w:bookmarkEnd w:id="172"/>
      <w:bookmarkEnd w:id="173"/>
    </w:p>
    <w:p w14:paraId="0A1DAD9F" w14:textId="77777777" w:rsidR="001919F4" w:rsidRPr="001919F4" w:rsidRDefault="001919F4" w:rsidP="001919F4">
      <w:pPr>
        <w:pStyle w:val="ProductList-Offering1"/>
        <w:ind w:left="0"/>
        <w:sectPr w:rsidR="001919F4" w:rsidRPr="001919F4" w:rsidSect="00E275D6">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1919F4">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1919F4">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7C8EC6" w14:textId="77777777" w:rsidR="001919F4" w:rsidRPr="00871426" w:rsidRDefault="001919F4" w:rsidP="001919F4">
      <w:pPr>
        <w:pStyle w:val="ProductList-Offering2Heading"/>
        <w:outlineLvl w:val="2"/>
        <w:rPr>
          <w:lang w:val="es-ES"/>
        </w:rPr>
      </w:pPr>
      <w:bookmarkStart w:id="174" w:name="AudioServices"/>
      <w:r w:rsidRPr="00871426">
        <w:rPr>
          <w:lang w:val="es-ES"/>
        </w:rPr>
        <w:tab/>
      </w:r>
      <w:bookmarkStart w:id="175" w:name="_Toc524436953"/>
      <w:bookmarkStart w:id="176" w:name="_Toc525835760"/>
      <w:r w:rsidRPr="00871426">
        <w:rPr>
          <w:lang w:val="es-ES"/>
        </w:rPr>
        <w:t>Servicios de Audio</w:t>
      </w:r>
      <w:bookmarkEnd w:id="175"/>
      <w:bookmarkEnd w:id="176"/>
    </w:p>
    <w:p w14:paraId="037E187A" w14:textId="77777777" w:rsidR="001919F4" w:rsidRPr="00871426" w:rsidRDefault="001919F4" w:rsidP="001919F4">
      <w:pPr>
        <w:pStyle w:val="ProductList-Offering1"/>
        <w:rPr>
          <w:lang w:val="es-ES"/>
        </w:rPr>
        <w:sectPr w:rsidR="001919F4" w:rsidRPr="00871426" w:rsidSect="00E275D6">
          <w:type w:val="continuous"/>
          <w:pgSz w:w="12240" w:h="15840"/>
          <w:pgMar w:top="1440" w:right="720" w:bottom="1440" w:left="720" w:header="720" w:footer="720" w:gutter="0"/>
          <w:cols w:space="720"/>
          <w:titlePg/>
          <w:docGrid w:linePitch="360"/>
        </w:sectPr>
      </w:pPr>
    </w:p>
    <w:bookmarkEnd w:id="174"/>
    <w:p w14:paraId="177DABEE"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Skype Empresarial Online (Plan 2)</w:t>
      </w:r>
    </w:p>
    <w:p w14:paraId="4B39985C"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Audioconferencia </w:t>
      </w:r>
    </w:p>
    <w:p w14:paraId="7B96E586"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Plan de Llamadas</w:t>
      </w:r>
    </w:p>
    <w:p w14:paraId="66F0394B"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Teléfono de Área Común</w:t>
      </w:r>
    </w:p>
    <w:p w14:paraId="28D2D694"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Créditos de Comunicación</w:t>
      </w:r>
    </w:p>
    <w:p w14:paraId="3B7EA78F" w14:textId="77777777" w:rsidR="001919F4" w:rsidRPr="00871426" w:rsidRDefault="001919F4" w:rsidP="001919F4">
      <w:pPr>
        <w:pStyle w:val="ProductList-Body"/>
        <w:rPr>
          <w:rFonts w:asciiTheme="majorHAnsi" w:hAnsiTheme="majorHAnsi"/>
          <w:sz w:val="16"/>
          <w:szCs w:val="16"/>
          <w:lang w:val="es-ES"/>
        </w:rPr>
      </w:pPr>
      <w:r w:rsidRPr="00871426">
        <w:rPr>
          <w:rFonts w:asciiTheme="majorHAnsi" w:hAnsiTheme="majorHAnsi"/>
          <w:sz w:val="16"/>
          <w:szCs w:val="16"/>
          <w:lang w:val="es-ES"/>
        </w:rPr>
        <w:t>Sistema Telefónico</w:t>
      </w:r>
    </w:p>
    <w:p w14:paraId="04EEF0D8" w14:textId="77777777" w:rsidR="001919F4" w:rsidRPr="00871426" w:rsidRDefault="001919F4" w:rsidP="001919F4">
      <w:pPr>
        <w:pStyle w:val="ProductList-Offering2"/>
        <w:rPr>
          <w:lang w:val="es-ES"/>
        </w:rPr>
        <w:sectPr w:rsidR="001919F4" w:rsidRPr="00871426" w:rsidSect="005B7124">
          <w:type w:val="continuous"/>
          <w:pgSz w:w="12240" w:h="15840"/>
          <w:pgMar w:top="1440" w:right="720" w:bottom="1440" w:left="720" w:header="720" w:footer="720" w:gutter="0"/>
          <w:cols w:num="2" w:space="720"/>
          <w:titlePg/>
          <w:docGrid w:linePitch="360"/>
        </w:sectPr>
      </w:pPr>
    </w:p>
    <w:p w14:paraId="5D9A446A" w14:textId="77777777" w:rsidR="001919F4" w:rsidRPr="00871426" w:rsidRDefault="001919F4" w:rsidP="001919F4">
      <w:pPr>
        <w:pStyle w:val="ProductList-Body"/>
        <w:pBdr>
          <w:top w:val="single" w:sz="4" w:space="1" w:color="BFBFBF" w:themeColor="background1" w:themeShade="BF"/>
        </w:pBdr>
        <w:rPr>
          <w:b/>
          <w:color w:val="000000" w:themeColor="text1"/>
          <w:sz w:val="8"/>
          <w:szCs w:val="8"/>
          <w:lang w:val="es-ES"/>
        </w:rPr>
      </w:pPr>
    </w:p>
    <w:p w14:paraId="023F8E52" w14:textId="77777777" w:rsidR="001919F4" w:rsidRPr="00871426" w:rsidRDefault="001919F4" w:rsidP="001919F4">
      <w:pPr>
        <w:pStyle w:val="ProductList-Body"/>
        <w:rPr>
          <w:b/>
          <w:color w:val="00188F"/>
          <w:lang w:val="es-ES"/>
        </w:rPr>
      </w:pPr>
      <w:r w:rsidRPr="00871426">
        <w:rPr>
          <w:b/>
          <w:color w:val="00188F"/>
          <w:lang w:val="es-ES"/>
        </w:rPr>
        <w:t>Características Básicas de los Servicios de Office 365</w:t>
      </w:r>
    </w:p>
    <w:p w14:paraId="5B43A446" w14:textId="77777777" w:rsidR="001919F4" w:rsidRPr="00871426" w:rsidRDefault="001919F4" w:rsidP="001919F4">
      <w:pPr>
        <w:pStyle w:val="ProductList-Body"/>
        <w:rPr>
          <w:lang w:val="es-ES"/>
        </w:rPr>
      </w:pPr>
      <w:r w:rsidRPr="00871426">
        <w:rPr>
          <w:lang w:val="es-ES"/>
        </w:rPr>
        <w:t xml:space="preserve">Skype Empresarial Online Plan 2 o sus servicios sucesores tendrán las siguientes capacidades de </w:t>
      </w:r>
      <w:hyperlink w:anchor="Características Básicas de los Servicios de Office 365" w:history="1">
        <w:r w:rsidRPr="00871426">
          <w:rPr>
            <w:rStyle w:val="Hyperlink"/>
            <w:lang w:val="es-ES"/>
          </w:rPr>
          <w:t>Características Principales</w:t>
        </w:r>
      </w:hyperlink>
      <w:r w:rsidRPr="00871426">
        <w:rPr>
          <w:lang w:val="es-ES"/>
        </w:rPr>
        <w:t>:</w:t>
      </w:r>
    </w:p>
    <w:p w14:paraId="4D01EC05" w14:textId="77777777" w:rsidR="001919F4" w:rsidRPr="00871426" w:rsidRDefault="001919F4" w:rsidP="001919F4">
      <w:pPr>
        <w:pStyle w:val="ProductList-Body"/>
        <w:rPr>
          <w:lang w:val="es-ES"/>
        </w:rPr>
      </w:pPr>
    </w:p>
    <w:p w14:paraId="5DC85D72" w14:textId="77777777" w:rsidR="001919F4" w:rsidRPr="00871426" w:rsidRDefault="001919F4" w:rsidP="001919F4">
      <w:pPr>
        <w:pStyle w:val="ProductList-Body"/>
        <w:tabs>
          <w:tab w:val="clear" w:pos="158"/>
          <w:tab w:val="left" w:pos="360"/>
        </w:tabs>
        <w:ind w:left="180"/>
        <w:rPr>
          <w:b/>
          <w:color w:val="0072C6"/>
          <w:lang w:val="es-ES"/>
        </w:rPr>
      </w:pPr>
      <w:r w:rsidRPr="00871426">
        <w:rPr>
          <w:b/>
          <w:color w:val="0072C6"/>
          <w:lang w:val="es-ES"/>
        </w:rPr>
        <w:t>Mensajería Instantánea</w:t>
      </w:r>
    </w:p>
    <w:p w14:paraId="6AB5D240" w14:textId="77777777" w:rsidR="001919F4" w:rsidRPr="00871426" w:rsidRDefault="001919F4" w:rsidP="001919F4">
      <w:pPr>
        <w:pStyle w:val="ProductList-Body"/>
        <w:tabs>
          <w:tab w:val="clear" w:pos="158"/>
          <w:tab w:val="left" w:pos="360"/>
        </w:tabs>
        <w:ind w:left="180"/>
        <w:rPr>
          <w:lang w:val="es-ES"/>
        </w:rPr>
      </w:pPr>
      <w:r w:rsidRPr="00871426">
        <w:rPr>
          <w:lang w:val="es-ES"/>
        </w:rPr>
        <w:t>Un usuario final podrá transmitir un mensaje de texto a otro usuario final en tiempo real sobre una red de Protocolo de Internet.</w:t>
      </w:r>
    </w:p>
    <w:p w14:paraId="5C4FDA68" w14:textId="77777777" w:rsidR="001919F4" w:rsidRPr="00871426" w:rsidRDefault="001919F4" w:rsidP="001919F4">
      <w:pPr>
        <w:pStyle w:val="ProductList-Body"/>
        <w:tabs>
          <w:tab w:val="clear" w:pos="158"/>
          <w:tab w:val="left" w:pos="360"/>
        </w:tabs>
        <w:ind w:left="180"/>
        <w:rPr>
          <w:lang w:val="es-ES"/>
        </w:rPr>
      </w:pPr>
    </w:p>
    <w:p w14:paraId="7E7ABCF7" w14:textId="77777777" w:rsidR="001919F4" w:rsidRPr="00871426" w:rsidRDefault="001919F4" w:rsidP="001919F4">
      <w:pPr>
        <w:pStyle w:val="ProductList-Body"/>
        <w:tabs>
          <w:tab w:val="clear" w:pos="158"/>
          <w:tab w:val="left" w:pos="360"/>
        </w:tabs>
        <w:ind w:left="180"/>
        <w:rPr>
          <w:b/>
          <w:color w:val="0072C6"/>
          <w:lang w:val="es-ES"/>
        </w:rPr>
      </w:pPr>
      <w:r w:rsidRPr="00871426">
        <w:rPr>
          <w:b/>
          <w:color w:val="0072C6"/>
          <w:lang w:val="es-ES"/>
        </w:rPr>
        <w:t>Presencia</w:t>
      </w:r>
    </w:p>
    <w:p w14:paraId="45B0533B" w14:textId="77777777" w:rsidR="001919F4" w:rsidRPr="00871426" w:rsidRDefault="001919F4" w:rsidP="001919F4">
      <w:pPr>
        <w:pStyle w:val="ProductList-Body"/>
        <w:tabs>
          <w:tab w:val="clear" w:pos="158"/>
          <w:tab w:val="left" w:pos="360"/>
        </w:tabs>
        <w:ind w:left="180"/>
        <w:rPr>
          <w:lang w:val="es-ES"/>
        </w:rPr>
      </w:pPr>
      <w:r w:rsidRPr="00871426">
        <w:rPr>
          <w:lang w:val="es-ES"/>
        </w:rPr>
        <w:t>Un usuario final podrá establecer y mostrar la disponibilidad del usuario final y ver la disponibilidad de otro usuario final.</w:t>
      </w:r>
    </w:p>
    <w:p w14:paraId="1875CFE2" w14:textId="77777777" w:rsidR="001919F4" w:rsidRPr="00871426" w:rsidRDefault="001919F4" w:rsidP="001919F4">
      <w:pPr>
        <w:pStyle w:val="ProductList-Body"/>
        <w:tabs>
          <w:tab w:val="clear" w:pos="158"/>
          <w:tab w:val="left" w:pos="360"/>
        </w:tabs>
        <w:ind w:left="180"/>
        <w:rPr>
          <w:lang w:val="es-ES"/>
        </w:rPr>
      </w:pPr>
    </w:p>
    <w:p w14:paraId="7AB4D595" w14:textId="77777777" w:rsidR="001919F4" w:rsidRPr="00871426" w:rsidRDefault="001919F4" w:rsidP="001919F4">
      <w:pPr>
        <w:pStyle w:val="ProductList-Body"/>
        <w:keepNext/>
        <w:tabs>
          <w:tab w:val="clear" w:pos="158"/>
          <w:tab w:val="left" w:pos="360"/>
        </w:tabs>
        <w:ind w:left="187"/>
        <w:rPr>
          <w:b/>
          <w:color w:val="0072C6"/>
          <w:lang w:val="es-ES"/>
        </w:rPr>
      </w:pPr>
      <w:r w:rsidRPr="00871426">
        <w:rPr>
          <w:b/>
          <w:color w:val="0072C6"/>
          <w:lang w:val="es-ES"/>
        </w:rPr>
        <w:t>Reuniones Online</w:t>
      </w:r>
    </w:p>
    <w:p w14:paraId="0672B616" w14:textId="77777777" w:rsidR="001919F4" w:rsidRPr="00871426" w:rsidRDefault="001919F4" w:rsidP="001919F4">
      <w:pPr>
        <w:pStyle w:val="ProductList-Body"/>
        <w:tabs>
          <w:tab w:val="clear" w:pos="158"/>
          <w:tab w:val="left" w:pos="360"/>
        </w:tabs>
        <w:ind w:left="180"/>
        <w:rPr>
          <w:lang w:val="es-ES"/>
        </w:rPr>
      </w:pPr>
      <w:r w:rsidRPr="00871426">
        <w:rPr>
          <w:lang w:val="es-ES"/>
        </w:rPr>
        <w:t>Con la funcionalidad de conferencia de audio y vídeo, un usuario final podrá llevar a cabo una reunión a través de Internet con otros usuarios finales.</w:t>
      </w:r>
    </w:p>
    <w:p w14:paraId="79C00E54" w14:textId="77777777" w:rsidR="001919F4" w:rsidRPr="00871426" w:rsidRDefault="001919F4" w:rsidP="001919F4">
      <w:pPr>
        <w:pStyle w:val="ProductList-Body"/>
        <w:rPr>
          <w:lang w:val="es-ES"/>
        </w:rPr>
      </w:pPr>
    </w:p>
    <w:p w14:paraId="57F2B063" w14:textId="77777777" w:rsidR="001919F4" w:rsidRPr="00871426" w:rsidRDefault="001919F4" w:rsidP="001919F4">
      <w:pPr>
        <w:pStyle w:val="ProductList-Body"/>
        <w:keepNext/>
        <w:tabs>
          <w:tab w:val="clear" w:pos="158"/>
          <w:tab w:val="left" w:pos="360"/>
        </w:tabs>
        <w:rPr>
          <w:b/>
          <w:color w:val="00188F"/>
          <w:lang w:val="es-ES"/>
        </w:rPr>
      </w:pPr>
      <w:r w:rsidRPr="00871426">
        <w:rPr>
          <w:b/>
          <w:color w:val="00188F"/>
          <w:lang w:val="es-ES"/>
        </w:rPr>
        <w:t>Notificaciones</w:t>
      </w:r>
    </w:p>
    <w:p w14:paraId="1465BA2E" w14:textId="77777777" w:rsidR="001919F4" w:rsidRPr="00871426" w:rsidRDefault="001919F4" w:rsidP="001919F4">
      <w:pPr>
        <w:pStyle w:val="ProductList-Body"/>
        <w:rPr>
          <w:lang w:val="es-ES"/>
        </w:rPr>
      </w:pPr>
      <w:r w:rsidRPr="00871426">
        <w:rPr>
          <w:lang w:val="es-ES"/>
        </w:rPr>
        <w:t xml:space="preserve">Se aplican las Notificaciones de los Estándares H.264, MPEG-4 AVC y/o VC-1 que se encuentran en el </w:t>
      </w:r>
      <w:hyperlink w:anchor="_top" w:history="1">
        <w:r w:rsidRPr="00871426">
          <w:rPr>
            <w:rStyle w:val="Hyperlink"/>
            <w:lang w:val="es-ES"/>
          </w:rPr>
          <w:t>Anexo 1</w:t>
        </w:r>
      </w:hyperlink>
      <w:r w:rsidRPr="00871426">
        <w:rPr>
          <w:lang w:val="es-ES"/>
        </w:rPr>
        <w:t>.</w:t>
      </w:r>
    </w:p>
    <w:p w14:paraId="1DA445FD" w14:textId="77777777" w:rsidR="001919F4" w:rsidRPr="00871426" w:rsidRDefault="001919F4" w:rsidP="001919F4">
      <w:pPr>
        <w:pStyle w:val="ProductList-Body"/>
        <w:tabs>
          <w:tab w:val="clear" w:pos="158"/>
          <w:tab w:val="left" w:pos="360"/>
        </w:tabs>
        <w:rPr>
          <w:lang w:val="es-ES"/>
        </w:rPr>
      </w:pPr>
    </w:p>
    <w:p w14:paraId="421DB521" w14:textId="77777777" w:rsidR="001919F4" w:rsidRPr="00871426" w:rsidRDefault="001919F4" w:rsidP="001919F4">
      <w:pPr>
        <w:pStyle w:val="ProductList-Body"/>
        <w:tabs>
          <w:tab w:val="clear" w:pos="158"/>
          <w:tab w:val="left" w:pos="360"/>
        </w:tabs>
        <w:rPr>
          <w:b/>
          <w:color w:val="00188F"/>
          <w:lang w:val="es-ES"/>
        </w:rPr>
      </w:pPr>
      <w:r w:rsidRPr="00871426">
        <w:rPr>
          <w:b/>
          <w:color w:val="00188F"/>
          <w:lang w:val="es-ES"/>
        </w:rPr>
        <w:t>Usuario y Usuarios Externos no autenticados por Skype Empresarial Online</w:t>
      </w:r>
    </w:p>
    <w:p w14:paraId="08BA9200" w14:textId="77777777" w:rsidR="001919F4" w:rsidRPr="00871426" w:rsidRDefault="001919F4" w:rsidP="001919F4">
      <w:pPr>
        <w:pStyle w:val="ProductList-Body"/>
        <w:tabs>
          <w:tab w:val="clear" w:pos="158"/>
          <w:tab w:val="left" w:pos="360"/>
        </w:tabs>
        <w:rPr>
          <w:lang w:val="es-ES"/>
        </w:rPr>
      </w:pPr>
      <w:r w:rsidRPr="00871426">
        <w:rPr>
          <w:lang w:val="es-ES"/>
        </w:rPr>
        <w:t>No se requieren las SL de usuario para usuarios y Usuarios Externos no autenticados por el servicio de Skype Empresarial Online.</w:t>
      </w:r>
    </w:p>
    <w:p w14:paraId="787FC9C3" w14:textId="77777777" w:rsidR="001919F4" w:rsidRPr="00871426" w:rsidRDefault="001919F4" w:rsidP="001919F4">
      <w:pPr>
        <w:pStyle w:val="ProductList-Body"/>
        <w:tabs>
          <w:tab w:val="clear" w:pos="158"/>
          <w:tab w:val="left" w:pos="360"/>
        </w:tabs>
        <w:rPr>
          <w:lang w:val="es-ES"/>
        </w:rPr>
      </w:pPr>
    </w:p>
    <w:p w14:paraId="596C2DC8" w14:textId="77777777" w:rsidR="001919F4" w:rsidRPr="00871426" w:rsidRDefault="001919F4" w:rsidP="001919F4">
      <w:pPr>
        <w:pStyle w:val="ProductList-Body"/>
        <w:tabs>
          <w:tab w:val="clear" w:pos="158"/>
          <w:tab w:val="left" w:pos="360"/>
        </w:tabs>
        <w:rPr>
          <w:lang w:val="es-ES"/>
        </w:rPr>
      </w:pPr>
      <w:r w:rsidRPr="00871426">
        <w:rPr>
          <w:b/>
          <w:color w:val="00188F"/>
          <w:lang w:val="es-ES"/>
        </w:rPr>
        <w:t>Teléfonos de Área Común</w:t>
      </w:r>
    </w:p>
    <w:p w14:paraId="262539E2" w14:textId="77777777" w:rsidR="001919F4" w:rsidRPr="00871426" w:rsidRDefault="001919F4" w:rsidP="001919F4">
      <w:pPr>
        <w:pStyle w:val="ProductList-Body"/>
        <w:tabs>
          <w:tab w:val="clear" w:pos="158"/>
          <w:tab w:val="left" w:pos="360"/>
        </w:tabs>
        <w:rPr>
          <w:lang w:val="es-ES"/>
        </w:rPr>
      </w:pPr>
      <w:r w:rsidRPr="00871426">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7D2A5FF9" w14:textId="77777777" w:rsidR="001919F4" w:rsidRPr="00871426" w:rsidRDefault="001919F4" w:rsidP="001919F4">
      <w:pPr>
        <w:pStyle w:val="ProductList-Body"/>
        <w:tabs>
          <w:tab w:val="clear" w:pos="158"/>
          <w:tab w:val="left" w:pos="360"/>
        </w:tabs>
        <w:rPr>
          <w:lang w:val="es-ES"/>
        </w:rPr>
      </w:pPr>
    </w:p>
    <w:p w14:paraId="5DB0E198" w14:textId="77777777" w:rsidR="001919F4" w:rsidRPr="00871426" w:rsidRDefault="001919F4" w:rsidP="001919F4">
      <w:pPr>
        <w:pStyle w:val="ProductList-Body"/>
        <w:rPr>
          <w:b/>
          <w:color w:val="00188F"/>
          <w:lang w:val="es-ES"/>
        </w:rPr>
      </w:pPr>
      <w:r w:rsidRPr="00871426">
        <w:rPr>
          <w:b/>
          <w:bCs/>
          <w:color w:val="00188F"/>
          <w:lang w:val="es-ES"/>
        </w:rPr>
        <w:t xml:space="preserve">Plan de Llamadas y Servicios de Audioconferencia </w:t>
      </w:r>
      <w:r w:rsidRPr="00871426">
        <w:rPr>
          <w:b/>
          <w:color w:val="00188F"/>
          <w:lang w:val="es-ES"/>
        </w:rPr>
        <w:t>Services (Servicios de Llamadas/Conferencia)</w:t>
      </w:r>
    </w:p>
    <w:p w14:paraId="65CB7416" w14:textId="77777777" w:rsidR="001919F4" w:rsidRPr="00871426" w:rsidRDefault="001919F4" w:rsidP="001919F4">
      <w:pPr>
        <w:pStyle w:val="ProductList-Body"/>
        <w:rPr>
          <w:lang w:val="es-ES"/>
        </w:rPr>
      </w:pPr>
      <w:r w:rsidRPr="00871426">
        <w:rPr>
          <w:lang w:val="es-ES"/>
        </w:rPr>
        <w:t xml:space="preserve">Los servicios de Llamadas y Conferencia son proporcionados por la Filial de Microsoft autorizada para administrarlos. Los precios de los servicios de Llamadas y Conferencia pueden incluir impuestos y honorarios aplicables. Los términos de los servicios de Llamadas y Conferencia pueden variar entre un país y otro. Todos los impuestos, tarifas y términos de uso específicos de un país se divulgan en los términos de uso disponibles en el sitio de Licencias por Volumen en </w:t>
      </w:r>
      <w:hyperlink r:id="rId51" w:history="1">
        <w:r w:rsidRPr="00871426">
          <w:rPr>
            <w:rStyle w:val="Hyperlink"/>
            <w:lang w:val="es-ES"/>
          </w:rPr>
          <w:t>http://go.microsoft.com/fwlink/?LinkId=690247</w:t>
        </w:r>
      </w:hyperlink>
      <w:r w:rsidRPr="00871426">
        <w:rPr>
          <w:lang w:val="es-ES"/>
        </w:rPr>
        <w:t>.</w:t>
      </w:r>
    </w:p>
    <w:p w14:paraId="49315119" w14:textId="77777777" w:rsidR="001919F4" w:rsidRPr="00871426" w:rsidRDefault="001919F4" w:rsidP="001919F4">
      <w:pPr>
        <w:pStyle w:val="ProductList-Body"/>
        <w:tabs>
          <w:tab w:val="clear" w:pos="158"/>
          <w:tab w:val="left" w:pos="360"/>
        </w:tabs>
        <w:rPr>
          <w:lang w:val="es-ES"/>
        </w:rPr>
      </w:pPr>
    </w:p>
    <w:p w14:paraId="04011583" w14:textId="77777777" w:rsidR="001919F4" w:rsidRPr="00871426" w:rsidRDefault="001919F4" w:rsidP="001919F4">
      <w:pPr>
        <w:pStyle w:val="ProductList-Body"/>
        <w:rPr>
          <w:lang w:val="es-ES"/>
        </w:rPr>
      </w:pPr>
      <w:r w:rsidRPr="00871426">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77" w:name="OtherOnlineServices"/>
      <w:bookmarkStart w:id="178" w:name="_Toc525835761"/>
      <w:r w:rsidRPr="006D3651">
        <w:rPr>
          <w:lang w:val="es-ES"/>
        </w:rPr>
        <w:t>Otros Servicios Online</w:t>
      </w:r>
      <w:bookmarkEnd w:id="178"/>
    </w:p>
    <w:p w14:paraId="35C39124" w14:textId="77777777" w:rsidR="00FD6427" w:rsidRPr="006D3651" w:rsidRDefault="00FD6427" w:rsidP="00F8069A">
      <w:pPr>
        <w:pStyle w:val="ProductList-Offering2Heading"/>
        <w:keepNext/>
        <w:outlineLvl w:val="2"/>
        <w:rPr>
          <w:lang w:val="es-ES"/>
        </w:rPr>
      </w:pPr>
      <w:bookmarkStart w:id="179" w:name="MicrosoftLearning"/>
      <w:bookmarkEnd w:id="177"/>
      <w:r w:rsidRPr="006D3651">
        <w:rPr>
          <w:lang w:val="es-ES"/>
        </w:rPr>
        <w:tab/>
      </w:r>
      <w:bookmarkStart w:id="180" w:name="_Toc476230941"/>
      <w:bookmarkStart w:id="181" w:name="_Toc476476626"/>
      <w:bookmarkStart w:id="182" w:name="BingMaps"/>
      <w:bookmarkStart w:id="183" w:name="_Toc525835762"/>
      <w:r w:rsidRPr="006D3651">
        <w:rPr>
          <w:lang w:val="es-ES"/>
        </w:rPr>
        <w:t>Plataforma de Empresa de Mapas de Bing y Plataforma de Administración de Activos Móviles</w:t>
      </w:r>
      <w:bookmarkEnd w:id="180"/>
      <w:bookmarkEnd w:id="181"/>
      <w:bookmarkEnd w:id="183"/>
    </w:p>
    <w:bookmarkEnd w:id="182"/>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lastRenderedPageBreak/>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2" w:history="1">
        <w:r w:rsidRPr="006D3651">
          <w:rPr>
            <w:rStyle w:val="Hyperlink"/>
            <w:lang w:val="es-ES"/>
          </w:rPr>
          <w:t>https://aka.ms/bingmapsplatformapistou</w:t>
        </w:r>
      </w:hyperlink>
      <w:r w:rsidRPr="006D3651">
        <w:rPr>
          <w:lang w:val="es-ES"/>
        </w:rPr>
        <w:t xml:space="preserve"> y </w:t>
      </w:r>
      <w:hyperlink r:id="rId53"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4"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4" w:name="BusinessApplicationPlatform"/>
      <w:r w:rsidRPr="006D3651">
        <w:rPr>
          <w:lang w:val="es-ES"/>
        </w:rPr>
        <w:tab/>
      </w:r>
      <w:bookmarkStart w:id="185" w:name="_Toc476230942"/>
      <w:bookmarkStart w:id="186" w:name="_Toc525835763"/>
      <w:r w:rsidRPr="006D3651">
        <w:rPr>
          <w:lang w:val="es-ES"/>
        </w:rPr>
        <w:t>Plataforma de Aplicaciones Empresariales</w:t>
      </w:r>
      <w:bookmarkEnd w:id="185"/>
      <w:bookmarkEnd w:id="186"/>
    </w:p>
    <w:bookmarkEnd w:id="184"/>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5"/>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6"/>
          <w:footerReference w:type="first" r:id="rId57"/>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A643A3">
      <w:pPr>
        <w:pStyle w:val="ProductList-Body"/>
        <w:keepNext/>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A643A3">
      <w:pPr>
        <w:pStyle w:val="ProductList-Body"/>
        <w:keepNext/>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8"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1F021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87" w:name="_Toc476476628"/>
      <w:r w:rsidRPr="006D3651">
        <w:rPr>
          <w:lang w:val="es-ES"/>
        </w:rPr>
        <w:tab/>
      </w:r>
      <w:bookmarkStart w:id="188" w:name="_Toc525835764"/>
      <w:r w:rsidR="00815BD1" w:rsidRPr="006D3651">
        <w:rPr>
          <w:lang w:val="es-ES"/>
        </w:rPr>
        <w:t>Microsoft Cloud App Security</w:t>
      </w:r>
      <w:bookmarkEnd w:id="187"/>
      <w:bookmarkEnd w:id="188"/>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1F021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89" w:name="_Toc476230944"/>
      <w:bookmarkStart w:id="190" w:name="_Toc525835765"/>
      <w:r w:rsidRPr="006D3651">
        <w:rPr>
          <w:lang w:val="es-ES"/>
        </w:rPr>
        <w:t>Microsoft Intune</w:t>
      </w:r>
      <w:bookmarkEnd w:id="189"/>
      <w:bookmarkEnd w:id="190"/>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9"/>
          <w:footerReference w:type="first" r:id="rId60"/>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61"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1" w:name="_Toc453946633"/>
      <w:bookmarkStart w:id="192" w:name="_Toc451949071"/>
      <w:bookmarkStart w:id="193" w:name="_Toc525835766"/>
      <w:r w:rsidR="00CB36AA" w:rsidRPr="006D3651">
        <w:rPr>
          <w:lang w:val="es-ES"/>
        </w:rPr>
        <w:t>Microsoft Learning</w:t>
      </w:r>
      <w:bookmarkEnd w:id="191"/>
      <w:bookmarkEnd w:id="193"/>
      <w:r w:rsidR="00CB36AA" w:rsidRPr="006D3651">
        <w:rPr>
          <w:lang w:val="es-ES"/>
        </w:rPr>
        <w:t xml:space="preserve"> </w:t>
      </w:r>
      <w:bookmarkEnd w:id="192"/>
    </w:p>
    <w:bookmarkEnd w:id="179"/>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94" w:name="_Toc451949072"/>
      <w:r w:rsidRPr="006D3651">
        <w:rPr>
          <w:lang w:val="es-ES"/>
        </w:rPr>
        <w:lastRenderedPageBreak/>
        <w:t>SL de Servicio de Microsoft Learning Imagine Academy</w:t>
      </w:r>
      <w:bookmarkEnd w:id="194"/>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2"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5" w:name="_Toc457466455"/>
      <w:bookmarkStart w:id="196" w:name="_Toc525835767"/>
      <w:r w:rsidRPr="006D3651">
        <w:rPr>
          <w:lang w:val="es-ES"/>
        </w:rPr>
        <w:t>Minecraft: Education Edition</w:t>
      </w:r>
      <w:bookmarkEnd w:id="195"/>
      <w:bookmarkEnd w:id="196"/>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1F021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197" w:name="_Toc525835768"/>
      <w:r w:rsidR="00581CDB" w:rsidRPr="006D3651">
        <w:rPr>
          <w:lang w:val="es-ES"/>
        </w:rPr>
        <w:t>Office 365 Developer</w:t>
      </w:r>
      <w:bookmarkEnd w:id="197"/>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198" w:name="_Toc453946637"/>
      <w:bookmarkStart w:id="199" w:name="_Toc525835769"/>
      <w:r w:rsidRPr="006D3651">
        <w:rPr>
          <w:lang w:val="es-ES"/>
        </w:rPr>
        <w:t>Sistema Operativo de Sobremesa Windows</w:t>
      </w:r>
      <w:bookmarkEnd w:id="198"/>
      <w:bookmarkEnd w:id="199"/>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0" w:name="Attachment1"/>
      <w:bookmarkStart w:id="201" w:name="_Toc525835770"/>
      <w:r w:rsidRPr="006D3651">
        <w:rPr>
          <w:lang w:val="es-ES"/>
        </w:rPr>
        <w:lastRenderedPageBreak/>
        <w:t>Anexo 1: Notificaciones</w:t>
      </w:r>
      <w:bookmarkEnd w:id="200"/>
      <w:bookmarkEnd w:id="201"/>
    </w:p>
    <w:p w14:paraId="2F4609B8" w14:textId="0A35F4A9" w:rsidR="004D27A6" w:rsidRPr="006D3651" w:rsidRDefault="00D67A4B" w:rsidP="00605407">
      <w:pPr>
        <w:pStyle w:val="ProductList-Offering1Heading"/>
        <w:rPr>
          <w:lang w:val="es-ES"/>
        </w:rPr>
      </w:pPr>
      <w:bookmarkStart w:id="202" w:name="_Toc525835771"/>
      <w:r w:rsidRPr="006D3651">
        <w:rPr>
          <w:lang w:val="es-ES"/>
        </w:rPr>
        <w:t>Bing Maps</w:t>
      </w:r>
      <w:bookmarkEnd w:id="202"/>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4" w:history="1">
        <w:r w:rsidRPr="006D3651">
          <w:rPr>
            <w:rStyle w:val="Hyperlink"/>
            <w:lang w:val="es-ES"/>
          </w:rPr>
          <w:t>go.microsoft.com/?linkid=9710837</w:t>
        </w:r>
      </w:hyperlink>
      <w:r w:rsidRPr="006D3651">
        <w:rPr>
          <w:lang w:val="es-ES"/>
        </w:rPr>
        <w:t xml:space="preserve"> y la Declaración de Privacidad de Mapas de Bing disponible en </w:t>
      </w:r>
      <w:hyperlink r:id="rId65" w:history="1">
        <w:r w:rsidRPr="006D3651">
          <w:rPr>
            <w:rStyle w:val="Hyperlink"/>
            <w:lang w:val="es-ES"/>
          </w:rPr>
          <w:t>go.microsoft.com/fwlink/?LinkID=248686</w:t>
        </w:r>
      </w:hyperlink>
      <w:r w:rsidRPr="006D3651">
        <w:rPr>
          <w:lang w:val="es-ES"/>
        </w:rPr>
        <w:t>.</w:t>
      </w:r>
    </w:p>
    <w:bookmarkStart w:id="203"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04" w:name="ProfessionalServices"/>
      <w:bookmarkStart w:id="205" w:name="_Toc525835772"/>
      <w:r w:rsidRPr="006D3651">
        <w:rPr>
          <w:lang w:val="es-ES"/>
        </w:rPr>
        <w:t>Servicios Profesionales</w:t>
      </w:r>
      <w:bookmarkEnd w:id="203"/>
      <w:bookmarkEnd w:id="205"/>
    </w:p>
    <w:bookmarkEnd w:id="204"/>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lastRenderedPageBreak/>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lastRenderedPageBreak/>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1F0210"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6" w:name="_Toc451949080"/>
      <w:bookmarkStart w:id="207" w:name="_Toc525835773"/>
      <w:r w:rsidRPr="006D3651">
        <w:rPr>
          <w:lang w:val="es-ES"/>
        </w:rPr>
        <w:t>Notificación acerca de la Codificación H.265/HEVC de Servicios Multimedia de Azure</w:t>
      </w:r>
      <w:bookmarkEnd w:id="206"/>
      <w:bookmarkEnd w:id="207"/>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1F0210"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08" w:name="_Toc484158323"/>
      <w:bookmarkStart w:id="209" w:name="_Toc525835774"/>
      <w:r w:rsidRPr="006D3651">
        <w:rPr>
          <w:lang w:val="es-ES"/>
        </w:rPr>
        <w:t xml:space="preserve">Notificación </w:t>
      </w:r>
      <w:r w:rsidRPr="002C79A1">
        <w:rPr>
          <w:lang w:val="es-ES"/>
        </w:rPr>
        <w:t>sobre Adobe Flash Player</w:t>
      </w:r>
      <w:bookmarkEnd w:id="208"/>
      <w:bookmarkEnd w:id="209"/>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6"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1F0210"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10" w:name="_Toc484158324"/>
      <w:bookmarkStart w:id="211" w:name="_Toc476230953"/>
      <w:bookmarkStart w:id="212" w:name="_Toc525835775"/>
      <w:r w:rsidRPr="006D3651">
        <w:rPr>
          <w:lang w:val="es-ES"/>
        </w:rPr>
        <w:lastRenderedPageBreak/>
        <w:t>Notificación sobre el Estándar Visual H.264/AVC, el Estándar de Vídeo VC-1, el Estándar Visual MPEG-4 Parte 2 y el Estándar de Vídeo MPEG-2</w:t>
      </w:r>
      <w:bookmarkEnd w:id="210"/>
      <w:bookmarkEnd w:id="211"/>
      <w:bookmarkEnd w:id="212"/>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7"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1F0210"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8"/>
          <w:footerReference w:type="first" r:id="rId69"/>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3" w:name="_Toc503180509"/>
      <w:bookmarkStart w:id="214" w:name="Attachment2"/>
      <w:bookmarkStart w:id="215" w:name="_Toc525835776"/>
      <w:r w:rsidRPr="00382A48">
        <w:rPr>
          <w:lang w:val="es-ES"/>
        </w:rPr>
        <w:lastRenderedPageBreak/>
        <w:t>Anexo 2: Suites de Licencias de Suscripción</w:t>
      </w:r>
      <w:bookmarkEnd w:id="213"/>
      <w:bookmarkEnd w:id="215"/>
    </w:p>
    <w:p w14:paraId="15D2C0E2" w14:textId="77777777"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955" w:type="dxa"/>
        <w:tblInd w:w="9" w:type="dxa"/>
        <w:tblLayout w:type="fixed"/>
        <w:tblLook w:val="04A0" w:firstRow="1" w:lastRow="0" w:firstColumn="1" w:lastColumn="0" w:noHBand="0" w:noVBand="1"/>
      </w:tblPr>
      <w:tblGrid>
        <w:gridCol w:w="3859"/>
        <w:gridCol w:w="236"/>
        <w:gridCol w:w="236"/>
        <w:gridCol w:w="236"/>
        <w:gridCol w:w="236"/>
        <w:gridCol w:w="696"/>
        <w:gridCol w:w="720"/>
        <w:gridCol w:w="450"/>
        <w:gridCol w:w="506"/>
        <w:gridCol w:w="304"/>
        <w:gridCol w:w="270"/>
        <w:gridCol w:w="450"/>
        <w:gridCol w:w="900"/>
        <w:gridCol w:w="504"/>
        <w:gridCol w:w="945"/>
        <w:gridCol w:w="407"/>
      </w:tblGrid>
      <w:tr w:rsidR="00F004E8" w14:paraId="1C077E1D" w14:textId="77777777" w:rsidTr="001919F4">
        <w:trPr>
          <w:trHeight w:val="636"/>
          <w:tblHeader/>
        </w:trPr>
        <w:tc>
          <w:tcPr>
            <w:tcW w:w="3859" w:type="dxa"/>
            <w:vMerge w:val="restart"/>
            <w:tcBorders>
              <w:top w:val="nil"/>
              <w:left w:val="nil"/>
              <w:bottom w:val="dashSmallGap" w:sz="4" w:space="0" w:color="FFFFFF" w:themeColor="text1" w:themeTint="00" w:themeShade="00"/>
              <w:right w:val="nil"/>
            </w:tcBorders>
            <w:vAlign w:val="bottom"/>
            <w:hideMark/>
          </w:tcPr>
          <w:p w14:paraId="6A8C374B"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32292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F61FFD5"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A06479"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D3B447A"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5BF0A4F"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FB5AA1"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D0BBD7"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FC2E991"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33873DF0"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65FFDFF"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A0095D"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Seguridad</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93F394" w14:textId="77777777" w:rsidR="00F004E8"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67F4307B" w14:textId="77777777" w:rsidR="00F004E8" w:rsidRPr="001F15CE" w:rsidRDefault="00F004E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4D5F9" w14:textId="77777777" w:rsidR="00F004E8" w:rsidRPr="006F1174"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856" w:type="dxa"/>
            <w:gridSpan w:val="3"/>
            <w:tcBorders>
              <w:top w:val="single" w:sz="12" w:space="0" w:color="FFFFFF" w:themeColor="background1"/>
              <w:left w:val="single" w:sz="12" w:space="0" w:color="FFFFFF" w:themeColor="background1"/>
              <w:bottom w:val="nil"/>
              <w:right w:val="nil"/>
            </w:tcBorders>
            <w:shd w:val="clear" w:color="auto" w:fill="0072C6"/>
          </w:tcPr>
          <w:p w14:paraId="54C16B87" w14:textId="77777777" w:rsidR="00F004E8" w:rsidRPr="001F15CE" w:rsidRDefault="00F004E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B46EB1E"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AB6A5E8" w14:textId="77777777" w:rsidR="00F004E8" w:rsidRPr="001F15CE" w:rsidRDefault="00F004E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004E8" w14:paraId="3F070805" w14:textId="77777777" w:rsidTr="001919F4">
        <w:trPr>
          <w:trHeight w:val="299"/>
          <w:tblHeader/>
        </w:trPr>
        <w:tc>
          <w:tcPr>
            <w:tcW w:w="3859" w:type="dxa"/>
            <w:vMerge/>
            <w:tcBorders>
              <w:top w:val="nil"/>
              <w:left w:val="nil"/>
              <w:bottom w:val="dashSmallGap" w:sz="4" w:space="0" w:color="808080" w:themeColor="background1" w:themeShade="80"/>
              <w:right w:val="nil"/>
            </w:tcBorders>
            <w:vAlign w:val="center"/>
            <w:hideMark/>
          </w:tcPr>
          <w:p w14:paraId="667DE74A" w14:textId="77777777" w:rsidR="00F004E8" w:rsidRDefault="00F004E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71EEA09"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5212D"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D6A74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AE4F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8DCF3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53266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7F52A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737B2ED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C0C8EB"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E8BEE8"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F0947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7C45F6"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5294D91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33582DD4"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945" w:type="dxa"/>
            <w:tcBorders>
              <w:top w:val="nil"/>
              <w:left w:val="single" w:sz="12" w:space="0" w:color="FFFFFF" w:themeColor="background1"/>
              <w:bottom w:val="single" w:sz="12" w:space="0" w:color="FFFFFF" w:themeColor="background1"/>
              <w:right w:val="nil"/>
            </w:tcBorders>
            <w:shd w:val="clear" w:color="auto" w:fill="0072C6"/>
            <w:vAlign w:val="center"/>
          </w:tcPr>
          <w:p w14:paraId="58E2F0E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00A43"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Operaciones</w:t>
            </w:r>
            <w:r>
              <w:rPr>
                <w:i/>
                <w:color w:val="FFFFFF" w:themeColor="background1"/>
                <w:sz w:val="15"/>
                <w:szCs w:val="15"/>
                <w:vertAlign w:val="superscript"/>
              </w:rPr>
              <w:t>4</w:t>
            </w:r>
          </w:p>
        </w:tc>
        <w:tc>
          <w:tcPr>
            <w:tcW w:w="407" w:type="dxa"/>
            <w:tcBorders>
              <w:top w:val="nil"/>
              <w:left w:val="single" w:sz="12" w:space="0" w:color="FFFFFF" w:themeColor="background1"/>
              <w:bottom w:val="single" w:sz="12" w:space="0" w:color="FFFFFF" w:themeColor="background1"/>
              <w:right w:val="nil"/>
            </w:tcBorders>
            <w:shd w:val="clear" w:color="auto" w:fill="0072C6"/>
            <w:vAlign w:val="center"/>
          </w:tcPr>
          <w:p w14:paraId="54D65EFE" w14:textId="77777777" w:rsidR="00F004E8" w:rsidRPr="001F15CE" w:rsidRDefault="00F004E8"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F004E8" w14:paraId="12EAB1B0" w14:textId="77777777" w:rsidTr="001919F4">
        <w:trPr>
          <w:trHeight w:val="210"/>
        </w:trPr>
        <w:tc>
          <w:tcPr>
            <w:tcW w:w="3859" w:type="dxa"/>
            <w:tcBorders>
              <w:top w:val="nil"/>
              <w:left w:val="nil"/>
              <w:bottom w:val="dashSmallGap" w:sz="4" w:space="0" w:color="BFBFBF" w:themeColor="background1" w:themeShade="BF"/>
              <w:right w:val="nil"/>
            </w:tcBorders>
            <w:noWrap/>
            <w:vAlign w:val="center"/>
            <w:hideMark/>
          </w:tcPr>
          <w:p w14:paraId="0BCB882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33F0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C5E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45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CF1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B1A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63E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540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C7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8F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B6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F6B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D8F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74A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502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344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7454AE2"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F69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9E4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D36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E17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94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A5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B5E8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730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990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B96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29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61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32A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25E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9BC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C73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68D6C2"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6869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6E5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A0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B1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C6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71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A0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336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874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4D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E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54B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3BC9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73A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044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27D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D66981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39BE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81CFE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2A8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B0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6A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EFF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55CA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33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993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C251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8B0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14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053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B30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0F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03A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09CFEE4"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6709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A4B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BB47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650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9A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A11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BB8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97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2C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C9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E7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050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A65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93C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684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39E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7A2C74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EB48F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A36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E8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12B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630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A2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90D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B193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4532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64A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6A2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C32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945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61B4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AA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31B2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DE067EB"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088B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9F6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D4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F5B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2F7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CFA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F8C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B23A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0F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9D2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D26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271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2367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0981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DB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F966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392F2F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F98C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424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689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A35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F8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F2E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A204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E63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33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F0FD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F0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7AD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A1DF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9E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F80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8634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D8B5DCD"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8046F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EA1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716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734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7A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AF35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D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AFC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2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477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756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975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F1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6C6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38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E7B8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A672B95"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A4DF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E34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AAE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7C0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4B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78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90B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28F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E8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9B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B8E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05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5A8C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A6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4BB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9D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931D2F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FAD2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6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1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4D6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E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A33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F4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2C1A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B43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076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3C1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C8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10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40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FA4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90D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53513C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7834F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3AC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6D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B5A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C66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45F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F0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D4F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EE2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1C81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504E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8D0E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30B5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6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1B8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E0FC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E18B837"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5271E"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A71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51A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6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0A5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4F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37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683F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E1D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DA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DF2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5A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5D0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AE5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3F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745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5EE7AB3"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0030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FFB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C6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4EE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A94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924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43A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AF1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156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1B1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37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1C2A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17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258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E31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E0DF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0C7A2D" w14:textId="77777777" w:rsidTr="001919F4">
        <w:trPr>
          <w:trHeight w:val="195"/>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5EC82"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F1C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237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E44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6969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C85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DCF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69A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248F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29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61F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4DD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C28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90D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65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109BC2D0" w14:textId="77777777" w:rsidTr="001919F4">
        <w:trPr>
          <w:trHeight w:val="24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7E120"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434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8CF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8660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E04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E563C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1143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AE277A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14EF1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2488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8D6C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48CE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E30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7C8B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BA63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2564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7B9BC7B6"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8D6C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624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F96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ED5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EA6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C6C0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9423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E844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B1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E9D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A1A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EA8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CA5D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40C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EC60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BFF80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13484B26"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98BC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4121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4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25D1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9F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3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90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2AF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398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CC4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A8D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8F5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F7D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1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FE74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A83D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1AB9D04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A328"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B11C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57D0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FDF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DC6F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001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50F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7BD7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C5E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E309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A372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336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32AC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FAF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8A3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6C605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71A831A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86E1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234B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3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9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E59D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C03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A1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4D1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C24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F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74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8E23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BA10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CD70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28A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2D8F9F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6D09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FD8F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5BB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A52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A8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9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CB2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5C5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FEF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98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BA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11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73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056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950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FB98BEA"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FAD2B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DF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A7C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8A32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0F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480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0F4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AF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4145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ED84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CE1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F81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6CA7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1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C1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851D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C578B81"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96F6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1E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79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803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B29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0FD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8A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FB86C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D87B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D07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8EE9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5D4E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3E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47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3C3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D501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876787F"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FB05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C3F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4D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B37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1FC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1A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784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9D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E4D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1FA3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90F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DC8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E7A4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C1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D09E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12CE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1ECB7588"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98272"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0E0E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DA1C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5546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8A7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01E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E3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9891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D43B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AE5B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A14F"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5342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DCD6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969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81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B0AD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1D2E0E4"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8A85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0DF0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1D6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BCA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8E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111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E69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65E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2B81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C77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19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44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32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B029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FD5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E941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3068AA" w14:paraId="4F966183"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A2B5A"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Microsoft Dynamics 365 para Servicio al Cliente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2DC8B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7EC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E981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EB2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0FA3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BD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EFC4C"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1D22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837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A9AA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1A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8550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343E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1355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57E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6349F0C"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7BAF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E1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9A1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66C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2BD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11D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1C4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D83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8C57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C605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AC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BA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667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F13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8D11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D9F26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B6B70EB"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C67C7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159F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51AD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2A5B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BEC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D8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9EF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BEC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739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2B6B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4A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BB17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541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69E2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E69D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AEC9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A70B15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D7CAF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91B57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BE40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8EC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323C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75D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85A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880D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3891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91D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AFE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D2D6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38DB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0F3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A56A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7B1F6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213A84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071C8" w14:textId="77777777" w:rsidR="00F004E8" w:rsidRPr="00F40FD0"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29E6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713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42E6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27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50D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E98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DF8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AC2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F8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4588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5BF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DF79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035C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B9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6789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B215B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B9A63"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EA5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7BDC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A84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7B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6A13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336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510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9D7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2240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6FD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B626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AAE1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448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D075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ECB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7DAEEE"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90147"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2BFF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F8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8F24"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648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4F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AA6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4D9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C84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C935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CC3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432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6F05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FADF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103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CE5E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F4C80B0"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CC7A4"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396B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2CB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35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F727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570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4A82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4353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BC9"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316B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A7AF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0AF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A4B0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DD05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F8B2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AA2B5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4B48ACF"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1DDF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DD3A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FDE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67A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02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700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5ED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95E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46CC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DC8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E9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5E0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2FD3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942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199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A7A01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A0B962D"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E10D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9330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706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72B9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FB0B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B688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A2D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E0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543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4E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0923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6DDB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5829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08A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570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7C2E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7B7B189" w14:textId="77777777" w:rsidTr="001919F4">
        <w:trPr>
          <w:trHeight w:val="210"/>
        </w:trPr>
        <w:tc>
          <w:tcPr>
            <w:tcW w:w="38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D27DF"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F62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6A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48448"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3972C"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6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B44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89A4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3F9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77D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8E3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6ED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96E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229D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BAB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6363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A555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70"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52D1538A" w:rsidR="00F52910" w:rsidRDefault="00F52910" w:rsidP="00F52910">
      <w:pPr>
        <w:pStyle w:val="ProductList-Offering1Heading"/>
        <w:rPr>
          <w:lang w:val="es-ES"/>
        </w:rPr>
      </w:pPr>
      <w:bookmarkStart w:id="216" w:name="_Toc503180510"/>
      <w:bookmarkStart w:id="217" w:name="_Toc525835777"/>
      <w:r w:rsidRPr="00382A48">
        <w:rPr>
          <w:lang w:val="es-ES"/>
        </w:rPr>
        <w:lastRenderedPageBreak/>
        <w:t>Sector Público</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004E8" w14:paraId="658C918B" w14:textId="77777777"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1D2A33F1" w14:textId="77777777" w:rsidR="00F004E8" w:rsidRDefault="00F004E8" w:rsidP="00D93F2A">
            <w:pPr>
              <w:pStyle w:val="ProductList-Body"/>
              <w:tabs>
                <w:tab w:val="clear" w:pos="158"/>
                <w:tab w:val="left" w:pos="720"/>
              </w:tabs>
              <w:spacing w:line="256" w:lineRule="auto"/>
              <w:ind w:left="-108"/>
              <w:rPr>
                <w:sz w:val="22"/>
              </w:rPr>
            </w:pPr>
            <w:r>
              <w:rPr>
                <w:sz w:val="22"/>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717573D" w14:textId="77777777" w:rsidR="00F004E8" w:rsidRPr="001F15CE" w:rsidRDefault="00F004E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Administración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57AA792" w14:textId="77777777" w:rsidR="00F004E8" w:rsidRPr="001F15CE" w:rsidRDefault="00F004E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Educación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D7B7D8E" w14:textId="77777777" w:rsidR="00F004E8" w:rsidRPr="001F15CE" w:rsidRDefault="00F004E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Educación</w:t>
            </w:r>
            <w:r>
              <w:rPr>
                <w:rFonts w:asciiTheme="majorHAnsi" w:hAnsiTheme="majorHAnsi"/>
                <w:color w:val="FFFFFF" w:themeColor="background1"/>
                <w:sz w:val="15"/>
                <w:szCs w:val="15"/>
                <w:vertAlign w:val="superscript"/>
              </w:rPr>
              <w:t>2</w:t>
            </w:r>
          </w:p>
        </w:tc>
      </w:tr>
      <w:tr w:rsidR="00F004E8" w14:paraId="72005597" w14:textId="77777777"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5CB85CFB" w14:textId="77777777" w:rsidR="00F004E8" w:rsidRDefault="00F004E8"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4011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39DAFF"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9318BE"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8FC07"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596B90"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80570C"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9811C5"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E851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39021"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6D093E" w14:textId="77777777" w:rsidR="00F004E8" w:rsidRPr="006F1174"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0885C2" w14:textId="77777777" w:rsidR="00F004E8" w:rsidRPr="001F15CE" w:rsidRDefault="00F004E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004E8" w14:paraId="4BE78283" w14:textId="77777777" w:rsidTr="00D93F2A">
        <w:trPr>
          <w:trHeight w:val="210"/>
        </w:trPr>
        <w:tc>
          <w:tcPr>
            <w:tcW w:w="3563" w:type="dxa"/>
            <w:tcBorders>
              <w:top w:val="nil"/>
              <w:left w:val="nil"/>
              <w:bottom w:val="dashSmallGap" w:sz="4" w:space="0" w:color="BFBFBF" w:themeColor="background1" w:themeShade="BF"/>
              <w:right w:val="nil"/>
            </w:tcBorders>
            <w:noWrap/>
            <w:vAlign w:val="center"/>
            <w:hideMark/>
          </w:tcPr>
          <w:p w14:paraId="11E07433"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833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F7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F5C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42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89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F52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659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115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04A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AB1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CAA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9536A9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86C33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6D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52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05C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87B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2CAA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43C6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E4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AD9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332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181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FC8B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506D4A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2D34E5"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2E96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1788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89D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D80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978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33A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FAAD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AA5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F21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D0B6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B97A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4ED7D4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856AA"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C1B5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4ED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122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073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28BA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E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B9D8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7AB0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C51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27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D9F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B46A8B5"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B64DB"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06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BD17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ADA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88B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530E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72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8F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509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57A8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279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CCB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638BD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312A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8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F342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DBB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8E42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47C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16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7F97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B5B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23E0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295D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A55C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70D1EC8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17B8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A7B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AB76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AAC6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5D2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B56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4A2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495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629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03BD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4DA5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8DB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6F926F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B7219"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038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E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363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EB9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34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7B12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33C1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2BF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5698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E9F8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154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670C47C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58105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6DDA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815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0FA5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07D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C095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F1F9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C3E5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C04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3A37"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F1B6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02529A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B01B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EF5C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76A4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5B6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2A01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44B87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5C82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D7ED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56F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12F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0A5D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80A0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4FA8DD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C8CBD"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0260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F75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392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3B3F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E86C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A40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DC8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543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5763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4144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B103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07E8AF0"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211660"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387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140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858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F31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EA20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EB9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D6A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9EB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652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8389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0D4B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12E04E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4F41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63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652D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4E11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B8BB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ACD7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D84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DB5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9C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84BE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B54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F3E8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26C3DD" w14:textId="77777777"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F025"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B5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6E55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5D8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4CCF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90FC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278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C1E8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C6C5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7DF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1A0C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2050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7331CA43" w14:textId="77777777"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34E095"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Prevención de Pérdida de Datos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922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2D8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B4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310C8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EE9D"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60C6D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8F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41E2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562A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6B27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9DE4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rsidRPr="003068AA" w14:paraId="5744965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953E4"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2CD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0EB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36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5B13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B383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824D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3E9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2160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393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011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8140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5052B07"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7D9D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4E2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B4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F23D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00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4D6E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4C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DBAF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97F3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A4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F43"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46F0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47923C5A"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080B3"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62A65"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369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C06C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353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07EC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E69E"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B04D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513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ACB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B162"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3F2B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53CC2D23"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2309F"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1B2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92E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8D66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5C8E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9AC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D4A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847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D69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B2F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8DD2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A23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2D4B6FF4"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845C"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EA5C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5DE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064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4F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CF6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E5E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EDB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14E0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C723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6568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B1B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1FA95E3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2BF81"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99CDD"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C4C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178E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8627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C8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CD7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FA3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1017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18C51"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0DCB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0116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34B90A29"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10342"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6BE3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B0EA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06F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0E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A12E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39FC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46A4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F1F36"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D0B2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265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33F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E975022"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7A8E7"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76FD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BA29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656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DF68"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4FD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C4B7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017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529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1804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3919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6221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rsidRPr="001919F4" w14:paraId="5D3EA351"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9F887" w14:textId="77777777" w:rsidR="00F004E8" w:rsidRPr="003068AA" w:rsidRDefault="00F004E8" w:rsidP="00D93F2A">
            <w:pPr>
              <w:pStyle w:val="ProductList-Body"/>
              <w:tabs>
                <w:tab w:val="clear" w:pos="158"/>
                <w:tab w:val="left" w:pos="720"/>
              </w:tabs>
              <w:spacing w:line="256" w:lineRule="auto"/>
              <w:ind w:left="-108"/>
              <w:rPr>
                <w:rFonts w:asciiTheme="majorHAnsi" w:hAnsiTheme="majorHAnsi"/>
                <w:sz w:val="15"/>
                <w:szCs w:val="15"/>
                <w:lang w:val="es-419"/>
              </w:rPr>
            </w:pPr>
            <w:r w:rsidRPr="003068AA">
              <w:rPr>
                <w:rFonts w:asciiTheme="majorHAnsi" w:hAnsiTheme="majorHAnsi"/>
                <w:sz w:val="15"/>
                <w:szCs w:val="15"/>
                <w:lang w:val="es-419"/>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01428"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67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42467"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491A"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24170"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3B1B"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95759"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8B153"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77546"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DA24"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F7D81" w14:textId="77777777" w:rsidR="00F004E8" w:rsidRPr="003068AA" w:rsidRDefault="00F004E8" w:rsidP="00D93F2A">
            <w:pPr>
              <w:pStyle w:val="ProductList-Body"/>
              <w:tabs>
                <w:tab w:val="clear" w:pos="158"/>
                <w:tab w:val="left" w:pos="720"/>
              </w:tabs>
              <w:spacing w:line="256" w:lineRule="auto"/>
              <w:jc w:val="center"/>
              <w:rPr>
                <w:rFonts w:asciiTheme="majorHAnsi" w:hAnsiTheme="majorHAnsi"/>
                <w:sz w:val="15"/>
                <w:szCs w:val="15"/>
                <w:lang w:val="es-419"/>
              </w:rPr>
            </w:pPr>
          </w:p>
        </w:tc>
      </w:tr>
      <w:tr w:rsidR="00F004E8" w14:paraId="007C34FD"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C3204"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AA4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618C"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FAD9"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1925"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670C3"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DE40"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B2F4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1567"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C035D"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AC7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85CE"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0CE553B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978D8" w14:textId="77777777" w:rsidR="00F004E8" w:rsidRPr="009B68F5"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DD361"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31E8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72FA2"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B26BA"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955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340C4"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852F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A42E5D"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3950E"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A09D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72E3B"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41087738"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97BDB" w14:textId="77777777" w:rsidR="00F004E8" w:rsidRPr="006F1174"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15B5F"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B0B" w14:textId="77777777" w:rsidR="00F004E8" w:rsidRPr="009B68F5"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EF358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E5C23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915C5"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4F339"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7E3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DD9C7"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859F2"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F6AAA"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BB5C1" w14:textId="77777777" w:rsidR="00F004E8" w:rsidRPr="006F1174" w:rsidRDefault="00F004E8" w:rsidP="00D93F2A">
            <w:pPr>
              <w:pStyle w:val="ProductList-Body"/>
              <w:tabs>
                <w:tab w:val="clear" w:pos="158"/>
                <w:tab w:val="left" w:pos="720"/>
              </w:tabs>
              <w:spacing w:line="256" w:lineRule="auto"/>
              <w:jc w:val="center"/>
              <w:rPr>
                <w:rFonts w:asciiTheme="majorHAnsi" w:hAnsiTheme="majorHAnsi"/>
                <w:sz w:val="15"/>
                <w:szCs w:val="15"/>
              </w:rPr>
            </w:pPr>
          </w:p>
        </w:tc>
      </w:tr>
      <w:tr w:rsidR="00F004E8" w14:paraId="5215950C" w14:textId="77777777"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26B78" w14:textId="77777777" w:rsidR="00F004E8" w:rsidRDefault="00F004E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C96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8B3DC"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DC48"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70"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925EB"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68CF"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1AF22"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86E5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DC1EA"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24C5"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06F96" w14:textId="77777777" w:rsidR="00F004E8" w:rsidRDefault="00F004E8" w:rsidP="00D93F2A">
            <w:pPr>
              <w:pStyle w:val="ProductList-Body"/>
              <w:tabs>
                <w:tab w:val="clear" w:pos="158"/>
                <w:tab w:val="left" w:pos="720"/>
              </w:tabs>
              <w:spacing w:line="256" w:lineRule="auto"/>
              <w:jc w:val="center"/>
              <w:rPr>
                <w:rFonts w:asciiTheme="majorHAnsi" w:hAnsiTheme="majorHAnsi"/>
                <w:sz w:val="15"/>
                <w:szCs w:val="15"/>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4"/>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18" w:name="Attachment3"/>
      <w:bookmarkStart w:id="219" w:name="_Toc525835778"/>
      <w:r w:rsidRPr="006D3651">
        <w:rPr>
          <w:lang w:val="es-ES"/>
        </w:rPr>
        <w:lastRenderedPageBreak/>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18"/>
      <w:bookmarkEnd w:id="219"/>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lastRenderedPageBreak/>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lastRenderedPageBreak/>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 xml:space="preserve">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w:t>
      </w:r>
      <w:r w:rsidRPr="009B78D8">
        <w:rPr>
          <w:lang w:val="es-ES"/>
        </w:rPr>
        <w:lastRenderedPageBreak/>
        <w:t>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w:t>
      </w:r>
      <w:r w:rsidRPr="00224174">
        <w:rPr>
          <w:lang w:val="es-ES_tradnl"/>
        </w:rPr>
        <w:lastRenderedPageBreak/>
        <w:t>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20" w:name="Attachment4"/>
      <w:bookmarkStart w:id="221" w:name="_Toc489605629"/>
      <w:bookmarkStart w:id="222" w:name="_Toc525835779"/>
      <w:r w:rsidRPr="00602ECC">
        <w:rPr>
          <w:lang w:val="es-ES"/>
        </w:rPr>
        <w:lastRenderedPageBreak/>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20"/>
      <w:bookmarkEnd w:id="221"/>
      <w:bookmarkEnd w:id="222"/>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F004E8" w:rsidRDefault="00195DAE" w:rsidP="00605407">
      <w:pPr>
        <w:pStyle w:val="ProductList-Body"/>
        <w:outlineLvl w:val="1"/>
        <w:rPr>
          <w:color w:val="00188F"/>
          <w:lang w:val="es-ES"/>
        </w:rPr>
      </w:pPr>
      <w:r w:rsidRPr="00F004E8">
        <w:rPr>
          <w:rFonts w:cs="Arial"/>
          <w:b/>
          <w:color w:val="00188F"/>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BBA347A"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w:t>
      </w:r>
      <w:r w:rsidR="00B074F7">
        <w:rPr>
          <w:rFonts w:cs="Arial"/>
          <w:szCs w:val="20"/>
          <w:lang w:val="es-ES"/>
        </w:rPr>
        <w:t>1</w:t>
      </w:r>
      <w:r w:rsidR="001D7DBC" w:rsidRPr="005632A0">
        <w:rPr>
          <w:rFonts w:cs="Arial"/>
          <w:szCs w:val="20"/>
          <w:lang w:val="es-ES"/>
        </w:rPr>
        <w:t xml:space="preserve">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lastRenderedPageBreak/>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86CBC9" w14:textId="77777777" w:rsidR="006A362B" w:rsidRDefault="006A362B" w:rsidP="009A573F">
      <w:pPr>
        <w:spacing w:after="0" w:line="240" w:lineRule="auto"/>
      </w:pPr>
      <w:r>
        <w:separator/>
      </w:r>
    </w:p>
  </w:endnote>
  <w:endnote w:type="continuationSeparator" w:id="0">
    <w:p w14:paraId="77F4D1BB" w14:textId="77777777" w:rsidR="006A362B" w:rsidRDefault="006A362B" w:rsidP="009A573F">
      <w:pPr>
        <w:spacing w:after="0" w:line="240" w:lineRule="auto"/>
      </w:pPr>
      <w:r>
        <w:continuationSeparator/>
      </w:r>
    </w:p>
  </w:endnote>
  <w:endnote w:type="continuationNotice" w:id="1">
    <w:p w14:paraId="69DB94A2" w14:textId="77777777" w:rsidR="006A362B" w:rsidRDefault="006A36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01B10" w:rsidRDefault="00E01B10"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01B10" w:rsidRPr="00591643" w:rsidRDefault="00E01B10">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1B10" w:rsidRPr="00C76DF3" w:rsidRDefault="001F0210" w:rsidP="005C51AC">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1B10" w:rsidRPr="00C76DF3" w:rsidRDefault="001F0210" w:rsidP="005C51AC">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1B10" w:rsidRPr="00C76DF3" w:rsidRDefault="001F0210" w:rsidP="005C51AC">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1B10" w:rsidRPr="003D3239" w:rsidRDefault="001F0210"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1B10" w:rsidRPr="003D3239" w:rsidRDefault="001F0210"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1B10" w:rsidRPr="00C76DF3" w:rsidRDefault="001F0210" w:rsidP="005C51A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7E537610" w14:textId="77777777" w:rsidR="00E01B10" w:rsidRPr="00591643" w:rsidRDefault="00E01B1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E01B10" w:rsidRPr="006A16D6" w:rsidRDefault="001F0210" w:rsidP="00D70D3F">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E01B10" w:rsidRPr="00C76DF3" w:rsidRDefault="00E01B10"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E01B10" w:rsidRPr="002B0307" w:rsidRDefault="001F0210" w:rsidP="00D70D3F">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E01B10" w:rsidRPr="00C76DF3" w:rsidRDefault="00E01B10"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E01B10" w:rsidRPr="006A16D6" w:rsidRDefault="001F0210" w:rsidP="00D70D3F">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E01B10" w:rsidRPr="00C76DF3" w:rsidRDefault="00E01B10"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E01B10" w:rsidRPr="003D3239" w:rsidRDefault="001F0210" w:rsidP="00D70D3F">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E01B10" w:rsidRPr="003D3239" w:rsidRDefault="001F0210" w:rsidP="00D70D3F">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E01B10" w:rsidRPr="00C76DF3" w:rsidRDefault="00E01B10"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E01B10" w:rsidRPr="006A16D6" w:rsidRDefault="001F0210"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83D1736" w14:textId="77777777" w:rsidR="00E01B10" w:rsidRPr="00591643" w:rsidRDefault="00E01B10"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E01B10" w:rsidRPr="006A16D6" w:rsidRDefault="001F0210"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E01B10" w:rsidRPr="002B0307" w:rsidRDefault="001F0210"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E01B10" w:rsidRPr="006A16D6" w:rsidRDefault="001F0210"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E01B10" w:rsidRPr="006A16D6" w:rsidRDefault="001F0210"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12E78803" w14:textId="77777777" w:rsidR="00E01B10" w:rsidRPr="00591643" w:rsidRDefault="00E01B10"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E01B10" w:rsidRPr="006A16D6" w:rsidRDefault="001F0210"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E01B10" w:rsidRPr="002B0307" w:rsidRDefault="001F0210"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E01B10" w:rsidRPr="006A16D6" w:rsidRDefault="001F0210"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E01B10" w:rsidRPr="006A16D6" w:rsidRDefault="001F0210"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05C55F52" w14:textId="77777777" w:rsidR="00E01B10" w:rsidRPr="00591643" w:rsidRDefault="00E01B10"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E01B10" w:rsidRPr="006A16D6" w:rsidRDefault="001F0210"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E01B10" w:rsidRPr="002B0307" w:rsidRDefault="001F0210"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E01B10" w:rsidRPr="006A16D6" w:rsidRDefault="001F0210"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E01B10" w:rsidRPr="006A16D6" w:rsidRDefault="001F0210"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5107B968" w14:textId="77777777" w:rsidR="00E01B10" w:rsidRPr="00591643" w:rsidRDefault="00E01B10"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E01B10" w:rsidRPr="006A16D6" w:rsidRDefault="001F0210" w:rsidP="006D57FB">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E01B10" w:rsidRPr="00C76DF3" w:rsidRDefault="00E01B10"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E01B10" w:rsidRPr="002B0307" w:rsidRDefault="001F0210" w:rsidP="006D57FB">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E01B10" w:rsidRPr="00C76DF3" w:rsidRDefault="00E01B10"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E01B10" w:rsidRPr="006A16D6" w:rsidRDefault="001F0210" w:rsidP="006D57FB">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E01B10" w:rsidRPr="00C76DF3" w:rsidRDefault="00E01B10"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E01B10" w:rsidRPr="003D3239" w:rsidRDefault="001F0210" w:rsidP="006D57FB">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E01B10" w:rsidRPr="00C76DF3" w:rsidRDefault="00E01B10"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E01B10" w:rsidRPr="006A16D6" w:rsidRDefault="001F0210" w:rsidP="006D57FB">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33C56E71" w14:textId="77777777" w:rsidR="00E01B10" w:rsidRPr="00591643" w:rsidRDefault="00E01B10"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E01B10" w:rsidRPr="006A16D6" w:rsidRDefault="001F0210"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E01B10" w:rsidRPr="002B0307" w:rsidRDefault="001F0210"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E01B10" w:rsidRPr="006A16D6" w:rsidRDefault="001F0210"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E01B10" w:rsidRPr="006A16D6" w:rsidRDefault="001F0210"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4FF01B13" w14:textId="77777777" w:rsidR="00E01B10" w:rsidRPr="00591643" w:rsidRDefault="00E01B10"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19F4" w:rsidRPr="00C76DF3" w14:paraId="0E2CDA4F"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585582" w14:textId="77777777" w:rsidR="001919F4" w:rsidRPr="006A16D6" w:rsidRDefault="001919F4" w:rsidP="001919F4">
          <w:pPr>
            <w:pStyle w:val="ProductList-OfferingBody"/>
            <w:ind w:left="-77" w:right="-73"/>
            <w:jc w:val="center"/>
            <w:rPr>
              <w:color w:val="808080" w:themeColor="background1" w:themeShade="80"/>
              <w:sz w:val="14"/>
              <w:szCs w:val="14"/>
            </w:rPr>
          </w:pPr>
          <w:hyperlink w:anchor="TableofContents" w:history="1">
            <w:r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4FF24" w14:textId="77777777" w:rsidR="001919F4" w:rsidRPr="00C76DF3" w:rsidRDefault="001919F4"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4CFAA6" w14:textId="77777777" w:rsidR="001919F4" w:rsidRPr="002B0307" w:rsidRDefault="001919F4" w:rsidP="001919F4">
          <w:pPr>
            <w:pStyle w:val="ProductList-OfferingBody"/>
            <w:ind w:left="-72" w:right="-74"/>
            <w:jc w:val="center"/>
            <w:rPr>
              <w:color w:val="808080" w:themeColor="background1" w:themeShade="80"/>
              <w:sz w:val="14"/>
              <w:szCs w:val="14"/>
            </w:rPr>
          </w:pPr>
          <w:hyperlink w:anchor="Introduction" w:history="1">
            <w:r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3869C1" w14:textId="77777777" w:rsidR="001919F4" w:rsidRPr="00C76DF3" w:rsidRDefault="001919F4"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3DD47A" w14:textId="77777777" w:rsidR="001919F4" w:rsidRPr="006A16D6" w:rsidRDefault="001919F4" w:rsidP="001919F4">
          <w:pPr>
            <w:pStyle w:val="ProductList-OfferingBody"/>
            <w:ind w:left="-72" w:right="-75"/>
            <w:jc w:val="center"/>
            <w:rPr>
              <w:color w:val="808080" w:themeColor="background1" w:themeShade="80"/>
              <w:sz w:val="14"/>
              <w:szCs w:val="14"/>
            </w:rPr>
          </w:pPr>
          <w:hyperlink w:anchor="GeneralTerms" w:history="1">
            <w:r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0D0B1C" w14:textId="77777777" w:rsidR="001919F4" w:rsidRPr="00C76DF3" w:rsidRDefault="001919F4"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01340" w14:textId="77777777" w:rsidR="001919F4" w:rsidRPr="003D3239" w:rsidRDefault="001919F4" w:rsidP="001919F4">
          <w:pPr>
            <w:pStyle w:val="ProductList-OfferingBody"/>
            <w:ind w:left="-72" w:right="-77"/>
            <w:jc w:val="center"/>
            <w:rPr>
              <w:color w:val="808080" w:themeColor="background1" w:themeShade="80"/>
              <w:sz w:val="14"/>
              <w:szCs w:val="14"/>
              <w:lang w:val="es-ES"/>
            </w:rPr>
          </w:pPr>
          <w:hyperlink w:anchor="PrivacyandSecurityTerms" w:history="1">
            <w:r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F758A"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CE933" w14:textId="77777777" w:rsidR="001919F4" w:rsidRPr="003D3239" w:rsidRDefault="001919F4" w:rsidP="001919F4">
          <w:pPr>
            <w:pStyle w:val="ProductList-OfferingBody"/>
            <w:ind w:left="-72" w:right="-77"/>
            <w:jc w:val="center"/>
            <w:rPr>
              <w:color w:val="808080" w:themeColor="background1" w:themeShade="80"/>
              <w:sz w:val="14"/>
              <w:szCs w:val="14"/>
              <w:lang w:val="es-ES"/>
            </w:rPr>
          </w:pPr>
          <w:hyperlink w:anchor="OnlineServiceSpecificTerms" w:history="1">
            <w:r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B40F6"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80BE2" w14:textId="77777777" w:rsidR="001919F4" w:rsidRPr="006A16D6" w:rsidRDefault="001919F4" w:rsidP="001919F4">
          <w:pPr>
            <w:pStyle w:val="ProductList-OfferingBody"/>
            <w:ind w:left="-72" w:right="-76"/>
            <w:jc w:val="center"/>
            <w:rPr>
              <w:color w:val="808080" w:themeColor="background1" w:themeShade="80"/>
              <w:sz w:val="14"/>
              <w:szCs w:val="14"/>
            </w:rPr>
          </w:pPr>
          <w:hyperlink w:anchor="Attachment1" w:history="1">
            <w:r>
              <w:rPr>
                <w:rStyle w:val="Hyperlink"/>
                <w:sz w:val="14"/>
                <w:szCs w:val="14"/>
              </w:rPr>
              <w:t>Anexo</w:t>
            </w:r>
          </w:hyperlink>
        </w:p>
      </w:tc>
    </w:tr>
  </w:tbl>
  <w:p w14:paraId="6DA11AE4" w14:textId="77777777" w:rsidR="001919F4" w:rsidRPr="00591643" w:rsidRDefault="001919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19F4"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1919F4" w:rsidRPr="006A16D6" w:rsidRDefault="001919F4" w:rsidP="001919F4">
          <w:pPr>
            <w:pStyle w:val="ProductList-OfferingBody"/>
            <w:ind w:left="-77" w:right="-73"/>
            <w:jc w:val="center"/>
            <w:rPr>
              <w:color w:val="808080" w:themeColor="background1" w:themeShade="80"/>
              <w:sz w:val="14"/>
              <w:szCs w:val="14"/>
            </w:rPr>
          </w:pPr>
          <w:hyperlink w:anchor="TableofContents" w:history="1">
            <w:r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1919F4" w:rsidRPr="00C76DF3" w:rsidRDefault="001919F4"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1919F4" w:rsidRPr="002B0307" w:rsidRDefault="001919F4" w:rsidP="001919F4">
          <w:pPr>
            <w:pStyle w:val="ProductList-OfferingBody"/>
            <w:ind w:left="-72" w:right="-74"/>
            <w:jc w:val="center"/>
            <w:rPr>
              <w:color w:val="808080" w:themeColor="background1" w:themeShade="80"/>
              <w:sz w:val="14"/>
              <w:szCs w:val="14"/>
            </w:rPr>
          </w:pPr>
          <w:hyperlink w:anchor="Introduction" w:history="1">
            <w:r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1919F4" w:rsidRPr="00C76DF3" w:rsidRDefault="001919F4"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1919F4" w:rsidRPr="006A16D6" w:rsidRDefault="001919F4" w:rsidP="001919F4">
          <w:pPr>
            <w:pStyle w:val="ProductList-OfferingBody"/>
            <w:ind w:left="-72" w:right="-75"/>
            <w:jc w:val="center"/>
            <w:rPr>
              <w:color w:val="808080" w:themeColor="background1" w:themeShade="80"/>
              <w:sz w:val="14"/>
              <w:szCs w:val="14"/>
            </w:rPr>
          </w:pPr>
          <w:hyperlink w:anchor="GeneralTerms" w:history="1">
            <w:r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1919F4" w:rsidRPr="00C76DF3" w:rsidRDefault="001919F4"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1919F4" w:rsidRPr="003D3239" w:rsidRDefault="001919F4" w:rsidP="001919F4">
          <w:pPr>
            <w:pStyle w:val="ProductList-OfferingBody"/>
            <w:ind w:left="-72" w:right="-77"/>
            <w:jc w:val="center"/>
            <w:rPr>
              <w:color w:val="808080" w:themeColor="background1" w:themeShade="80"/>
              <w:sz w:val="14"/>
              <w:szCs w:val="14"/>
              <w:lang w:val="es-ES"/>
            </w:rPr>
          </w:pPr>
          <w:hyperlink w:anchor="PrivacyandSecurityTerms" w:history="1">
            <w:r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1919F4" w:rsidRPr="003D3239" w:rsidRDefault="001919F4" w:rsidP="001919F4">
          <w:pPr>
            <w:pStyle w:val="ProductList-OfferingBody"/>
            <w:ind w:left="-72" w:right="-77"/>
            <w:jc w:val="center"/>
            <w:rPr>
              <w:color w:val="808080" w:themeColor="background1" w:themeShade="80"/>
              <w:sz w:val="14"/>
              <w:szCs w:val="14"/>
              <w:lang w:val="es-ES"/>
            </w:rPr>
          </w:pPr>
          <w:hyperlink w:anchor="OnlineServiceSpecificTerms" w:history="1">
            <w:r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1919F4" w:rsidRPr="00C76DF3" w:rsidRDefault="001919F4"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1919F4" w:rsidRPr="006A16D6" w:rsidRDefault="001919F4" w:rsidP="001919F4">
          <w:pPr>
            <w:pStyle w:val="ProductList-OfferingBody"/>
            <w:ind w:left="-72" w:right="-76"/>
            <w:jc w:val="center"/>
            <w:rPr>
              <w:color w:val="808080" w:themeColor="background1" w:themeShade="80"/>
              <w:sz w:val="14"/>
              <w:szCs w:val="14"/>
            </w:rPr>
          </w:pPr>
          <w:hyperlink w:anchor="Attachment1" w:history="1">
            <w:r>
              <w:rPr>
                <w:rStyle w:val="Hyperlink"/>
                <w:sz w:val="14"/>
                <w:szCs w:val="14"/>
              </w:rPr>
              <w:t>Anexo</w:t>
            </w:r>
          </w:hyperlink>
        </w:p>
      </w:tc>
    </w:tr>
  </w:tbl>
  <w:p w14:paraId="0D9D527B" w14:textId="77777777" w:rsidR="001919F4" w:rsidRPr="00591643" w:rsidRDefault="001919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0ACD2" w14:textId="77777777" w:rsidR="001919F4" w:rsidRPr="00591643" w:rsidRDefault="001919F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E01B10" w:rsidRPr="00944E0F" w:rsidRDefault="001F0210" w:rsidP="00BA0216">
          <w:pPr>
            <w:pStyle w:val="ProductList-OfferingBody"/>
            <w:ind w:left="-77" w:right="-73"/>
            <w:jc w:val="center"/>
            <w:rPr>
              <w:color w:val="808080" w:themeColor="background1" w:themeShade="80"/>
              <w:sz w:val="14"/>
              <w:szCs w:val="14"/>
            </w:rPr>
          </w:pPr>
          <w:hyperlink w:anchor="TableofContents" w:history="1">
            <w:r w:rsidR="00E01B10"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E01B10" w:rsidRPr="00C76DF3" w:rsidRDefault="00E01B10"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E01B10" w:rsidRPr="00944E0F" w:rsidRDefault="001F0210" w:rsidP="00BA0216">
          <w:pPr>
            <w:pStyle w:val="ProductList-OfferingBody"/>
            <w:ind w:left="-72" w:right="-74"/>
            <w:jc w:val="center"/>
            <w:rPr>
              <w:color w:val="808080" w:themeColor="background1" w:themeShade="80"/>
              <w:sz w:val="14"/>
              <w:szCs w:val="14"/>
            </w:rPr>
          </w:pPr>
          <w:hyperlink w:anchor="Introduction" w:history="1">
            <w:r w:rsidR="00E01B10"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E01B10" w:rsidRPr="00C76DF3" w:rsidRDefault="00E01B10"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E01B10" w:rsidRPr="00944E0F" w:rsidRDefault="001F0210" w:rsidP="00BA0216">
          <w:pPr>
            <w:pStyle w:val="ProductList-OfferingBody"/>
            <w:ind w:left="-72" w:right="-75"/>
            <w:jc w:val="center"/>
            <w:rPr>
              <w:color w:val="808080" w:themeColor="background1" w:themeShade="80"/>
              <w:sz w:val="14"/>
              <w:szCs w:val="14"/>
            </w:rPr>
          </w:pPr>
          <w:hyperlink w:anchor="GeneralTerms" w:history="1">
            <w:r w:rsidR="00E01B10"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E01B10" w:rsidRPr="00C76DF3" w:rsidRDefault="00E01B10"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E01B10" w:rsidRPr="003D3239" w:rsidRDefault="001F0210" w:rsidP="00BA0216">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E01B10" w:rsidRPr="003D3239" w:rsidRDefault="001F0210" w:rsidP="00BA0216">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E01B10" w:rsidRPr="00C76DF3" w:rsidRDefault="00E01B10"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E01B10" w:rsidRPr="00944E0F" w:rsidRDefault="001F0210" w:rsidP="00BA0216">
          <w:pPr>
            <w:pStyle w:val="ProductList-OfferingBody"/>
            <w:ind w:left="-72" w:right="-76"/>
            <w:jc w:val="center"/>
            <w:rPr>
              <w:color w:val="808080" w:themeColor="background1" w:themeShade="80"/>
              <w:sz w:val="14"/>
              <w:szCs w:val="14"/>
            </w:rPr>
          </w:pPr>
          <w:hyperlink w:anchor="Attachment1" w:history="1">
            <w:r w:rsidR="00E01B10" w:rsidRPr="00944E0F">
              <w:rPr>
                <w:rStyle w:val="Hyperlink"/>
                <w:sz w:val="14"/>
                <w:szCs w:val="14"/>
              </w:rPr>
              <w:t>Anexo 1: Notificaciones</w:t>
            </w:r>
          </w:hyperlink>
        </w:p>
      </w:tc>
    </w:tr>
  </w:tbl>
  <w:p w14:paraId="6F71B154" w14:textId="77777777" w:rsidR="00E01B10" w:rsidRPr="00591643" w:rsidRDefault="00E01B10"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E01B10" w:rsidRPr="00C76DF3" w:rsidRDefault="001F0210"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E01B10" w:rsidRPr="00C76DF3" w:rsidRDefault="001F0210"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E01B10" w:rsidRPr="00C76DF3" w:rsidRDefault="001F0210"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E01B10" w:rsidRPr="00E303C7" w:rsidRDefault="001F0210"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E01B10" w:rsidRPr="00E303C7" w:rsidRDefault="001F0210"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E01B10" w:rsidRPr="00C76DF3" w:rsidRDefault="001F0210"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D522FD2" w14:textId="77777777" w:rsidR="00E01B10" w:rsidRPr="00591643" w:rsidRDefault="00E01B1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E01B10" w:rsidRPr="00437ED4" w:rsidRDefault="001F0210" w:rsidP="005C51AC">
          <w:pPr>
            <w:pStyle w:val="ProductList-OfferingBody"/>
            <w:ind w:left="-77" w:right="-73"/>
            <w:jc w:val="center"/>
            <w:rPr>
              <w:color w:val="808080" w:themeColor="background1" w:themeShade="80"/>
              <w:sz w:val="14"/>
              <w:szCs w:val="14"/>
            </w:rPr>
          </w:pPr>
          <w:hyperlink w:anchor="TableofContents" w:history="1">
            <w:r w:rsidR="00E01B10"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E01B10" w:rsidRPr="00C76DF3" w:rsidRDefault="00E01B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E01B10" w:rsidRPr="00437ED4" w:rsidRDefault="001F0210" w:rsidP="005C51AC">
          <w:pPr>
            <w:pStyle w:val="ProductList-OfferingBody"/>
            <w:ind w:left="-72" w:right="-74"/>
            <w:jc w:val="center"/>
            <w:rPr>
              <w:color w:val="808080" w:themeColor="background1" w:themeShade="80"/>
              <w:sz w:val="14"/>
              <w:szCs w:val="14"/>
            </w:rPr>
          </w:pPr>
          <w:hyperlink w:anchor="Introduction" w:history="1">
            <w:r w:rsidR="00E01B10"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E01B10" w:rsidRPr="00C76DF3" w:rsidRDefault="00E01B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E01B10" w:rsidRPr="00437ED4" w:rsidRDefault="001F0210" w:rsidP="005C51AC">
          <w:pPr>
            <w:pStyle w:val="ProductList-OfferingBody"/>
            <w:ind w:left="-72" w:right="-75"/>
            <w:jc w:val="center"/>
            <w:rPr>
              <w:color w:val="808080" w:themeColor="background1" w:themeShade="80"/>
              <w:sz w:val="14"/>
              <w:szCs w:val="14"/>
            </w:rPr>
          </w:pPr>
          <w:hyperlink w:anchor="GeneralTerms" w:history="1">
            <w:r w:rsidR="00E01B10"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E01B10" w:rsidRPr="00C76DF3" w:rsidRDefault="00E01B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E01B10" w:rsidRPr="00437ED4" w:rsidRDefault="001F0210" w:rsidP="005C51AC">
          <w:pPr>
            <w:pStyle w:val="ProductList-OfferingBody"/>
            <w:ind w:left="-72" w:right="-77"/>
            <w:jc w:val="center"/>
            <w:rPr>
              <w:color w:val="808080" w:themeColor="background1" w:themeShade="80"/>
              <w:sz w:val="14"/>
              <w:szCs w:val="14"/>
              <w:lang w:val="es-ES"/>
            </w:rPr>
          </w:pPr>
          <w:hyperlink w:anchor="PrivacyandSecurityTerms" w:history="1">
            <w:r w:rsidR="00E01B10"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E01B10" w:rsidRPr="00437ED4" w:rsidRDefault="001F0210" w:rsidP="005C51AC">
          <w:pPr>
            <w:pStyle w:val="ProductList-OfferingBody"/>
            <w:ind w:left="-72" w:right="-77"/>
            <w:jc w:val="center"/>
            <w:rPr>
              <w:color w:val="808080" w:themeColor="background1" w:themeShade="80"/>
              <w:sz w:val="14"/>
              <w:szCs w:val="14"/>
              <w:lang w:val="es-ES"/>
            </w:rPr>
          </w:pPr>
          <w:hyperlink w:anchor="OnlineServiceSpecificTerms" w:history="1">
            <w:r w:rsidR="00E01B10"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E01B10" w:rsidRPr="00C76DF3" w:rsidRDefault="00E01B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E01B10" w:rsidRPr="00437ED4" w:rsidRDefault="001F0210" w:rsidP="005C51AC">
          <w:pPr>
            <w:pStyle w:val="ProductList-OfferingBody"/>
            <w:ind w:left="-72" w:right="-76"/>
            <w:jc w:val="center"/>
            <w:rPr>
              <w:color w:val="808080" w:themeColor="background1" w:themeShade="80"/>
              <w:sz w:val="14"/>
              <w:szCs w:val="14"/>
            </w:rPr>
          </w:pPr>
          <w:hyperlink w:anchor="Attachment1" w:history="1">
            <w:r w:rsidR="00E01B10" w:rsidRPr="00437ED4">
              <w:rPr>
                <w:rStyle w:val="Hyperlink"/>
                <w:sz w:val="14"/>
                <w:szCs w:val="14"/>
              </w:rPr>
              <w:t>Documentos adjuntos</w:t>
            </w:r>
          </w:hyperlink>
        </w:p>
      </w:tc>
    </w:tr>
  </w:tbl>
  <w:p w14:paraId="46E9EF10" w14:textId="77777777" w:rsidR="00E01B10" w:rsidRPr="00591643" w:rsidRDefault="00E01B1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E01B10" w:rsidRPr="00C76DF3" w:rsidRDefault="001F0210"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E01B10" w:rsidRPr="00C76DF3" w:rsidRDefault="001F0210"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E01B10" w:rsidRPr="00C76DF3" w:rsidRDefault="001F0210"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E01B10" w:rsidRPr="00E303C7" w:rsidRDefault="001F0210"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E01B10" w:rsidRPr="00E303C7" w:rsidRDefault="001F0210"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E01B10" w:rsidRPr="00C76DF3" w:rsidRDefault="001F0210"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1CA3D06C" w14:textId="77777777" w:rsidR="00E01B10" w:rsidRPr="00591643" w:rsidRDefault="00E01B1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E01B10" w:rsidRPr="006A16D6" w:rsidRDefault="001F0210" w:rsidP="003422FA">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E01B10" w:rsidRPr="00C76DF3" w:rsidRDefault="00E01B10"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E01B10" w:rsidRPr="002B0307" w:rsidRDefault="001F0210" w:rsidP="003422FA">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E01B10" w:rsidRPr="00C76DF3" w:rsidRDefault="00E01B10"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E01B10" w:rsidRPr="006A16D6" w:rsidRDefault="001F0210" w:rsidP="003422FA">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E01B10" w:rsidRPr="00C76DF3" w:rsidRDefault="00E01B10"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E01B10" w:rsidRPr="003D3239" w:rsidRDefault="001F0210" w:rsidP="003422FA">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E01B10" w:rsidRPr="003D3239" w:rsidRDefault="001F0210" w:rsidP="003422FA">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E01B10" w:rsidRPr="00C76DF3" w:rsidRDefault="00E01B10"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E01B10" w:rsidRPr="006A16D6" w:rsidRDefault="001F0210" w:rsidP="003422FA">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5C85FC1" w14:textId="77777777" w:rsidR="00E01B10" w:rsidRPr="00591643" w:rsidRDefault="00E01B1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E01B10" w:rsidRPr="00C76DF3" w:rsidRDefault="001F0210"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E01B10" w:rsidRPr="00C76DF3" w:rsidRDefault="001F0210"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E01B10" w:rsidRPr="00C76DF3" w:rsidRDefault="001F0210"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E01B10" w:rsidRPr="00E303C7" w:rsidRDefault="001F0210"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E01B10" w:rsidRPr="00E303C7" w:rsidRDefault="001F0210" w:rsidP="003812FE">
          <w:pPr>
            <w:pStyle w:val="ProductList-OfferingBody"/>
            <w:ind w:left="-72" w:right="-77"/>
            <w:jc w:val="center"/>
            <w:rPr>
              <w:color w:val="808080" w:themeColor="background1" w:themeShade="80"/>
              <w:sz w:val="14"/>
              <w:szCs w:val="14"/>
              <w:lang w:val="es-ES"/>
            </w:rPr>
          </w:pPr>
          <w:hyperlink w:anchor="OnlineServiceSpecificTerms" w:history="1">
            <w:r w:rsidR="00E01B10"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E01B10" w:rsidRPr="00C76DF3" w:rsidRDefault="001F0210"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373482EE" w14:textId="77777777" w:rsidR="00E01B10" w:rsidRPr="00591643" w:rsidRDefault="00E01B1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1B10"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01B10" w:rsidRPr="00C76DF3" w:rsidRDefault="001F0210" w:rsidP="00591643">
          <w:pPr>
            <w:pStyle w:val="ProductList-OfferingBody"/>
            <w:ind w:left="-77" w:right="-73"/>
            <w:jc w:val="center"/>
            <w:rPr>
              <w:color w:val="808080" w:themeColor="background1" w:themeShade="80"/>
              <w:sz w:val="14"/>
              <w:szCs w:val="14"/>
            </w:rPr>
          </w:pPr>
          <w:hyperlink w:anchor="TableofContents" w:history="1">
            <w:r w:rsidR="00E01B10">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01B10" w:rsidRPr="00C76DF3" w:rsidRDefault="00E01B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01B10" w:rsidRPr="00C76DF3" w:rsidRDefault="001F0210" w:rsidP="00591643">
          <w:pPr>
            <w:pStyle w:val="ProductList-OfferingBody"/>
            <w:ind w:left="-72" w:right="-74"/>
            <w:jc w:val="center"/>
            <w:rPr>
              <w:color w:val="808080" w:themeColor="background1" w:themeShade="80"/>
              <w:sz w:val="14"/>
              <w:szCs w:val="14"/>
            </w:rPr>
          </w:pPr>
          <w:hyperlink w:anchor="Introduction" w:history="1">
            <w:r w:rsidR="00E01B10">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01B10" w:rsidRPr="00C76DF3" w:rsidRDefault="00E01B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01B10" w:rsidRPr="00C76DF3" w:rsidRDefault="001F0210" w:rsidP="003812FE">
          <w:pPr>
            <w:pStyle w:val="ProductList-OfferingBody"/>
            <w:ind w:left="-72" w:right="-75"/>
            <w:jc w:val="center"/>
            <w:rPr>
              <w:color w:val="808080" w:themeColor="background1" w:themeShade="80"/>
              <w:sz w:val="14"/>
              <w:szCs w:val="14"/>
            </w:rPr>
          </w:pPr>
          <w:hyperlink w:anchor="GeneralTerms" w:history="1">
            <w:r w:rsidR="00E01B10">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01B10" w:rsidRPr="00C76DF3" w:rsidRDefault="00E01B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01B10" w:rsidRPr="00024B0A" w:rsidRDefault="001F0210" w:rsidP="00591643">
          <w:pPr>
            <w:pStyle w:val="ProductList-OfferingBody"/>
            <w:ind w:left="-72" w:right="-77"/>
            <w:jc w:val="center"/>
            <w:rPr>
              <w:color w:val="808080" w:themeColor="background1" w:themeShade="80"/>
              <w:sz w:val="14"/>
              <w:szCs w:val="14"/>
              <w:lang w:val="es-ES"/>
            </w:rPr>
          </w:pPr>
          <w:hyperlink w:anchor="PrivacyandSecurityTerms" w:history="1">
            <w:r w:rsidR="00E01B10"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01B10" w:rsidRPr="00C76DF3" w:rsidRDefault="001F0210" w:rsidP="003812FE">
          <w:pPr>
            <w:pStyle w:val="ProductList-OfferingBody"/>
            <w:ind w:left="-72" w:right="-77"/>
            <w:jc w:val="center"/>
            <w:rPr>
              <w:color w:val="808080" w:themeColor="background1" w:themeShade="80"/>
              <w:sz w:val="14"/>
              <w:szCs w:val="14"/>
            </w:rPr>
          </w:pPr>
          <w:hyperlink w:anchor="OnlineServiceSpecificTerms" w:history="1">
            <w:r w:rsidR="00E01B10">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01B10" w:rsidRPr="00C76DF3" w:rsidRDefault="00E01B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01B10" w:rsidRPr="00C76DF3" w:rsidRDefault="001F0210" w:rsidP="003812FE">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Documentos adjuntos</w:t>
            </w:r>
          </w:hyperlink>
        </w:p>
      </w:tc>
    </w:tr>
  </w:tbl>
  <w:p w14:paraId="4DB3D52B" w14:textId="77777777" w:rsidR="00E01B10" w:rsidRPr="00591643" w:rsidRDefault="00E01B1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E01B10" w:rsidRPr="006A16D6" w:rsidRDefault="001F0210"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E01B10" w:rsidRPr="002B0307" w:rsidRDefault="001F0210"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E01B10" w:rsidRPr="006A16D6" w:rsidRDefault="001F0210"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E01B10" w:rsidRPr="006A16D6" w:rsidRDefault="001F0210"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2D7D45EB" w14:textId="77777777" w:rsidR="00E01B10" w:rsidRPr="00591643" w:rsidRDefault="00E01B10" w:rsidP="009C21D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01B10"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E01B10" w:rsidRPr="006A16D6" w:rsidRDefault="001F0210" w:rsidP="0077298C">
          <w:pPr>
            <w:pStyle w:val="ProductList-OfferingBody"/>
            <w:ind w:left="-77" w:right="-73"/>
            <w:jc w:val="center"/>
            <w:rPr>
              <w:color w:val="808080" w:themeColor="background1" w:themeShade="80"/>
              <w:sz w:val="14"/>
              <w:szCs w:val="14"/>
            </w:rPr>
          </w:pPr>
          <w:hyperlink w:anchor="TableofContents" w:history="1">
            <w:r w:rsidR="00E01B10"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E01B10" w:rsidRPr="00C76DF3" w:rsidRDefault="00E01B10"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E01B10" w:rsidRPr="002B0307" w:rsidRDefault="001F0210" w:rsidP="0077298C">
          <w:pPr>
            <w:pStyle w:val="ProductList-OfferingBody"/>
            <w:ind w:left="-72" w:right="-74"/>
            <w:jc w:val="center"/>
            <w:rPr>
              <w:color w:val="808080" w:themeColor="background1" w:themeShade="80"/>
              <w:sz w:val="14"/>
              <w:szCs w:val="14"/>
            </w:rPr>
          </w:pPr>
          <w:hyperlink w:anchor="Introduction" w:history="1">
            <w:r w:rsidR="00E01B10"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E01B10" w:rsidRPr="00C76DF3" w:rsidRDefault="00E01B10"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E01B10" w:rsidRPr="006A16D6" w:rsidRDefault="001F0210" w:rsidP="0077298C">
          <w:pPr>
            <w:pStyle w:val="ProductList-OfferingBody"/>
            <w:ind w:left="-72" w:right="-75"/>
            <w:jc w:val="center"/>
            <w:rPr>
              <w:color w:val="808080" w:themeColor="background1" w:themeShade="80"/>
              <w:sz w:val="14"/>
              <w:szCs w:val="14"/>
            </w:rPr>
          </w:pPr>
          <w:hyperlink w:anchor="GeneralTerms" w:history="1">
            <w:r w:rsidR="00E01B10"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E01B10" w:rsidRPr="00C76DF3" w:rsidRDefault="00E01B10"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PrivacyandSecurityTerms" w:history="1">
            <w:r w:rsidR="00E01B10"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E01B10" w:rsidRPr="003D3239" w:rsidRDefault="001F0210" w:rsidP="0077298C">
          <w:pPr>
            <w:pStyle w:val="ProductList-OfferingBody"/>
            <w:ind w:left="-72" w:right="-77"/>
            <w:jc w:val="center"/>
            <w:rPr>
              <w:color w:val="808080" w:themeColor="background1" w:themeShade="80"/>
              <w:sz w:val="14"/>
              <w:szCs w:val="14"/>
              <w:lang w:val="es-ES"/>
            </w:rPr>
          </w:pPr>
          <w:hyperlink w:anchor="OnlineServiceSpecificTerms" w:history="1">
            <w:r w:rsidR="00E01B10"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E01B10" w:rsidRPr="00C76DF3" w:rsidRDefault="00E01B10"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E01B10" w:rsidRPr="006A16D6" w:rsidRDefault="001F0210" w:rsidP="0077298C">
          <w:pPr>
            <w:pStyle w:val="ProductList-OfferingBody"/>
            <w:ind w:left="-72" w:right="-76"/>
            <w:jc w:val="center"/>
            <w:rPr>
              <w:color w:val="808080" w:themeColor="background1" w:themeShade="80"/>
              <w:sz w:val="14"/>
              <w:szCs w:val="14"/>
            </w:rPr>
          </w:pPr>
          <w:hyperlink w:anchor="Attachment1" w:history="1">
            <w:r w:rsidR="00E01B10">
              <w:rPr>
                <w:rStyle w:val="Hyperlink"/>
                <w:sz w:val="14"/>
                <w:szCs w:val="14"/>
              </w:rPr>
              <w:t>Anexo</w:t>
            </w:r>
          </w:hyperlink>
        </w:p>
      </w:tc>
    </w:tr>
  </w:tbl>
  <w:p w14:paraId="65F25427" w14:textId="77777777" w:rsidR="00E01B10" w:rsidRPr="00591643" w:rsidRDefault="00E01B10"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BF98C7" w14:textId="77777777" w:rsidR="006A362B" w:rsidRDefault="006A362B" w:rsidP="009A573F">
      <w:pPr>
        <w:spacing w:after="0" w:line="240" w:lineRule="auto"/>
      </w:pPr>
      <w:r>
        <w:separator/>
      </w:r>
    </w:p>
  </w:footnote>
  <w:footnote w:type="continuationSeparator" w:id="0">
    <w:p w14:paraId="48280DDC" w14:textId="77777777" w:rsidR="006A362B" w:rsidRDefault="006A362B" w:rsidP="009A573F">
      <w:pPr>
        <w:spacing w:after="0" w:line="240" w:lineRule="auto"/>
      </w:pPr>
      <w:r>
        <w:continuationSeparator/>
      </w:r>
    </w:p>
  </w:footnote>
  <w:footnote w:type="continuationNotice" w:id="1">
    <w:p w14:paraId="3159699C" w14:textId="77777777" w:rsidR="006A362B" w:rsidRDefault="006A36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01B10" w:rsidRPr="004D27A6" w:rsidRDefault="00E01B1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26FB84B" w:rsidR="00E01B10" w:rsidRPr="003D3239" w:rsidRDefault="001F0210"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1919F4">
              <w:rPr>
                <w:color w:val="404040" w:themeColor="text1" w:themeTint="BF"/>
                <w:sz w:val="16"/>
                <w:szCs w:val="16"/>
                <w:lang w:val="es-419"/>
              </w:rPr>
              <w:t>octu</w:t>
            </w:r>
            <w:r w:rsidR="001919F4" w:rsidRPr="003068AA">
              <w:rPr>
                <w:color w:val="404040" w:themeColor="text1" w:themeTint="BF"/>
                <w:sz w:val="16"/>
                <w:szCs w:val="16"/>
                <w:lang w:val="es-419"/>
              </w:rPr>
              <w:t xml:space="preserve">bre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C07053">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C07053">
          <w:rPr>
            <w:color w:val="404040" w:themeColor="text1" w:themeTint="BF"/>
            <w:sz w:val="16"/>
            <w:szCs w:val="16"/>
          </w:rPr>
          <w:fldChar w:fldCharType="separate"/>
        </w:r>
        <w:r w:rsidR="00E01B10">
          <w:rPr>
            <w:noProof/>
            <w:color w:val="404040" w:themeColor="text1" w:themeTint="BF"/>
            <w:sz w:val="16"/>
            <w:szCs w:val="16"/>
            <w:lang w:val="es-ES"/>
          </w:rPr>
          <w:t>44</w:t>
        </w:r>
        <w:r w:rsidR="00E01B10"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51A8CB5" w:rsidR="00E01B10" w:rsidRPr="0029611D" w:rsidRDefault="001F0210"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E01B10" w:rsidRPr="00E32BC2">
              <w:rPr>
                <w:color w:val="404040" w:themeColor="text1" w:themeTint="BF"/>
                <w:sz w:val="16"/>
                <w:szCs w:val="16"/>
                <w:lang w:val="es-ES"/>
              </w:rPr>
              <w:t xml:space="preserve">Términos de los Servicios Online de Licencias por Volumen de Microsoft (español internacional, </w:t>
            </w:r>
            <w:r w:rsidR="001919F4">
              <w:rPr>
                <w:color w:val="404040" w:themeColor="text1" w:themeTint="BF"/>
                <w:sz w:val="16"/>
                <w:szCs w:val="16"/>
                <w:lang w:val="es-419"/>
              </w:rPr>
              <w:t>octu</w:t>
            </w:r>
            <w:r w:rsidR="00F004E8" w:rsidRPr="003068AA">
              <w:rPr>
                <w:color w:val="404040" w:themeColor="text1" w:themeTint="BF"/>
                <w:sz w:val="16"/>
                <w:szCs w:val="16"/>
                <w:lang w:val="es-419"/>
              </w:rPr>
              <w:t xml:space="preserve">bre </w:t>
            </w:r>
            <w:r w:rsidR="00E01B10" w:rsidRPr="00E32BC2">
              <w:rPr>
                <w:color w:val="404040" w:themeColor="text1" w:themeTint="BF"/>
                <w:sz w:val="16"/>
                <w:szCs w:val="16"/>
                <w:lang w:val="es-ES"/>
              </w:rPr>
              <w:t>de 201</w:t>
            </w:r>
            <w:r w:rsidR="00E01B10">
              <w:rPr>
                <w:color w:val="404040" w:themeColor="text1" w:themeTint="BF"/>
                <w:sz w:val="16"/>
                <w:szCs w:val="16"/>
                <w:lang w:val="es-ES"/>
              </w:rPr>
              <w:t>8</w:t>
            </w:r>
            <w:r w:rsidR="00E01B10" w:rsidRPr="00E32BC2">
              <w:rPr>
                <w:color w:val="404040" w:themeColor="text1" w:themeTint="BF"/>
                <w:sz w:val="16"/>
                <w:szCs w:val="16"/>
                <w:lang w:val="es-ES"/>
              </w:rPr>
              <w:t>)</w:t>
            </w:r>
          </w:sdtContent>
        </w:sdt>
        <w:r w:rsidR="00E01B10" w:rsidRPr="003D3239">
          <w:rPr>
            <w:color w:val="404040" w:themeColor="text1" w:themeTint="BF"/>
            <w:sz w:val="16"/>
            <w:szCs w:val="16"/>
            <w:lang w:val="es-ES"/>
          </w:rPr>
          <w:tab/>
        </w:r>
        <w:r w:rsidR="00E01B10" w:rsidRPr="003D3239">
          <w:rPr>
            <w:color w:val="404040" w:themeColor="text1" w:themeTint="BF"/>
            <w:sz w:val="16"/>
            <w:szCs w:val="16"/>
          </w:rPr>
          <w:fldChar w:fldCharType="begin"/>
        </w:r>
        <w:r w:rsidR="00E01B10" w:rsidRPr="003D3239">
          <w:rPr>
            <w:color w:val="404040" w:themeColor="text1" w:themeTint="BF"/>
            <w:sz w:val="16"/>
            <w:szCs w:val="16"/>
            <w:lang w:val="es-ES"/>
          </w:rPr>
          <w:instrText xml:space="preserve"> PAGE   \* MERGEFORMAT </w:instrText>
        </w:r>
        <w:r w:rsidR="00E01B10" w:rsidRPr="003D3239">
          <w:rPr>
            <w:color w:val="404040" w:themeColor="text1" w:themeTint="BF"/>
            <w:sz w:val="16"/>
            <w:szCs w:val="16"/>
          </w:rPr>
          <w:fldChar w:fldCharType="separate"/>
        </w:r>
        <w:r w:rsidR="00E01B10">
          <w:rPr>
            <w:noProof/>
            <w:color w:val="404040" w:themeColor="text1" w:themeTint="BF"/>
            <w:sz w:val="16"/>
            <w:szCs w:val="16"/>
            <w:lang w:val="es-ES"/>
          </w:rPr>
          <w:t>2</w:t>
        </w:r>
        <w:r w:rsidR="00E01B10"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MwzQA5xmteeDnikiR/GA3X+BLwKiVGRKciHsYGiF+ofSFNJmp9n0EqMV48Q2KcAS+dNPof/NrqMYVWpbJO5hYQ==" w:salt="6KY2jFC5hpuw6IpklzQ0NQ=="/>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1DF8"/>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4F7"/>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5AA9"/>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2CDA"/>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28CA56-668C-4E2F-AC85-3EB1578CD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28633</Words>
  <Characters>163211</Characters>
  <Application>Microsoft Office Word</Application>
  <DocSecurity>8</DocSecurity>
  <Lines>1360</Lines>
  <Paragraphs>382</Paragraphs>
  <ScaleCrop>false</ScaleCrop>
  <LinksUpToDate>false</LinksUpToDate>
  <CharactersWithSpaces>191462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2018-09-28T01:20:00Z</dcterms:created>
  <dcterms:modified xsi:type="dcterms:W3CDTF">2018-09-28T01:20:00Z</dcterms:modified>
</cp:coreProperties>
</file>