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ermStart w:id="1175787779" w:edGrp="everyone"/>
      <w:permEnd w:id="1175787779"/>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2BDCBBB2" w:rsidR="004D27A6" w:rsidRPr="00DE50D3" w:rsidRDefault="004D27A6" w:rsidP="001B7CEF">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r>
      <w:r w:rsidRPr="00DE50D3">
        <w:rPr>
          <w:rFonts w:asciiTheme="majorHAnsi" w:hAnsiTheme="majorHAnsi"/>
          <w:color w:val="FFFFFF" w:themeColor="background1"/>
          <w:sz w:val="96"/>
          <w:szCs w:val="96"/>
          <w:lang w:val="es-ES"/>
        </w:rPr>
        <w:t xml:space="preserve">1 de </w:t>
      </w:r>
      <w:r w:rsidR="001B7CEF" w:rsidRPr="00F7674A">
        <w:rPr>
          <w:rFonts w:asciiTheme="majorHAnsi" w:hAnsiTheme="majorHAnsi"/>
          <w:color w:val="FFFFFF" w:themeColor="background1"/>
          <w:sz w:val="96"/>
          <w:szCs w:val="96"/>
          <w:lang w:val="es-AR"/>
        </w:rPr>
        <w:t xml:space="preserve">septiembre </w:t>
      </w:r>
      <w:r w:rsidRPr="00DE50D3">
        <w:rPr>
          <w:rFonts w:asciiTheme="majorHAnsi" w:hAnsiTheme="majorHAnsi"/>
          <w:color w:val="FFFFFF" w:themeColor="background1"/>
          <w:sz w:val="96"/>
          <w:szCs w:val="96"/>
          <w:lang w:val="es-ES"/>
        </w:rPr>
        <w:t>de 2015</w:t>
      </w:r>
    </w:p>
    <w:p w14:paraId="4A73642B" w14:textId="77777777" w:rsidR="00AF31B3" w:rsidRPr="00DE50D3"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6231CAE3" w14:textId="77777777" w:rsidR="004D27A6" w:rsidRPr="00DE50D3" w:rsidRDefault="004D27A6" w:rsidP="004D27A6">
      <w:pPr>
        <w:pStyle w:val="ProductList-Body"/>
        <w:rPr>
          <w:lang w:val="es-ES"/>
        </w:rPr>
      </w:pPr>
    </w:p>
    <w:p w14:paraId="2C87C23B" w14:textId="77777777" w:rsidR="004D27A6" w:rsidRPr="00DE50D3" w:rsidRDefault="004D27A6" w:rsidP="004D27A6">
      <w:pPr>
        <w:pStyle w:val="ProductList-Body"/>
        <w:rPr>
          <w:lang w:val="es-ES"/>
        </w:rPr>
        <w:sectPr w:rsidR="004D27A6" w:rsidRPr="00DE50D3"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67DE3288" w14:textId="77777777" w:rsidR="00BB43D7" w:rsidRDefault="00A430D3">
      <w:pPr>
        <w:pStyle w:val="TOC1"/>
        <w:tabs>
          <w:tab w:val="right" w:leader="dot" w:pos="5030"/>
        </w:tabs>
        <w:rPr>
          <w:rFonts w:eastAsiaTheme="minorEastAsia"/>
          <w:b w:val="0"/>
          <w:caps w:val="0"/>
          <w:noProof/>
          <w:sz w:val="22"/>
          <w:lang w:eastAsia="ja-JP"/>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27575625" w:history="1">
        <w:r w:rsidR="00BB43D7" w:rsidRPr="00423488">
          <w:rPr>
            <w:rStyle w:val="Hyperlink"/>
            <w:noProof/>
            <w:lang w:val="es-ES"/>
          </w:rPr>
          <w:t>Introducción</w:t>
        </w:r>
        <w:r w:rsidR="00BB43D7">
          <w:rPr>
            <w:noProof/>
            <w:webHidden/>
          </w:rPr>
          <w:tab/>
        </w:r>
        <w:r w:rsidR="00BB43D7">
          <w:rPr>
            <w:noProof/>
            <w:webHidden/>
          </w:rPr>
          <w:fldChar w:fldCharType="begin"/>
        </w:r>
        <w:r w:rsidR="00BB43D7">
          <w:rPr>
            <w:noProof/>
            <w:webHidden/>
          </w:rPr>
          <w:instrText xml:space="preserve"> PAGEREF _Toc427575625 \h </w:instrText>
        </w:r>
        <w:r w:rsidR="00BB43D7">
          <w:rPr>
            <w:noProof/>
            <w:webHidden/>
          </w:rPr>
        </w:r>
        <w:r w:rsidR="00BB43D7">
          <w:rPr>
            <w:noProof/>
            <w:webHidden/>
          </w:rPr>
          <w:fldChar w:fldCharType="separate"/>
        </w:r>
        <w:r w:rsidR="00BB43D7">
          <w:rPr>
            <w:noProof/>
            <w:webHidden/>
          </w:rPr>
          <w:t>3</w:t>
        </w:r>
        <w:r w:rsidR="00BB43D7">
          <w:rPr>
            <w:noProof/>
            <w:webHidden/>
          </w:rPr>
          <w:fldChar w:fldCharType="end"/>
        </w:r>
      </w:hyperlink>
    </w:p>
    <w:p w14:paraId="5245719C" w14:textId="77777777" w:rsidR="00BB43D7" w:rsidRDefault="00D91BC6">
      <w:pPr>
        <w:pStyle w:val="TOC3"/>
        <w:tabs>
          <w:tab w:val="right" w:leader="dot" w:pos="5030"/>
        </w:tabs>
        <w:rPr>
          <w:rFonts w:eastAsiaTheme="minorEastAsia"/>
          <w:smallCaps w:val="0"/>
          <w:noProof/>
          <w:sz w:val="22"/>
          <w:lang w:eastAsia="ja-JP"/>
        </w:rPr>
      </w:pPr>
      <w:hyperlink w:anchor="_Toc427575626" w:history="1">
        <w:r w:rsidR="00BB43D7" w:rsidRPr="00423488">
          <w:rPr>
            <w:rStyle w:val="Hyperlink"/>
            <w:noProof/>
            <w:lang w:val="es-ES"/>
          </w:rPr>
          <w:t>Versiones anteriores</w:t>
        </w:r>
        <w:r w:rsidR="00BB43D7">
          <w:rPr>
            <w:noProof/>
            <w:webHidden/>
          </w:rPr>
          <w:tab/>
        </w:r>
        <w:r w:rsidR="00BB43D7">
          <w:rPr>
            <w:noProof/>
            <w:webHidden/>
          </w:rPr>
          <w:fldChar w:fldCharType="begin"/>
        </w:r>
        <w:r w:rsidR="00BB43D7">
          <w:rPr>
            <w:noProof/>
            <w:webHidden/>
          </w:rPr>
          <w:instrText xml:space="preserve"> PAGEREF _Toc427575626 \h </w:instrText>
        </w:r>
        <w:r w:rsidR="00BB43D7">
          <w:rPr>
            <w:noProof/>
            <w:webHidden/>
          </w:rPr>
        </w:r>
        <w:r w:rsidR="00BB43D7">
          <w:rPr>
            <w:noProof/>
            <w:webHidden/>
          </w:rPr>
          <w:fldChar w:fldCharType="separate"/>
        </w:r>
        <w:r w:rsidR="00BB43D7">
          <w:rPr>
            <w:noProof/>
            <w:webHidden/>
          </w:rPr>
          <w:t>3</w:t>
        </w:r>
        <w:r w:rsidR="00BB43D7">
          <w:rPr>
            <w:noProof/>
            <w:webHidden/>
          </w:rPr>
          <w:fldChar w:fldCharType="end"/>
        </w:r>
      </w:hyperlink>
    </w:p>
    <w:p w14:paraId="4D243E38" w14:textId="77777777" w:rsidR="00BB43D7" w:rsidRDefault="00D91BC6">
      <w:pPr>
        <w:pStyle w:val="TOC3"/>
        <w:tabs>
          <w:tab w:val="right" w:leader="dot" w:pos="5030"/>
        </w:tabs>
        <w:rPr>
          <w:rFonts w:eastAsiaTheme="minorEastAsia"/>
          <w:smallCaps w:val="0"/>
          <w:noProof/>
          <w:sz w:val="22"/>
          <w:lang w:eastAsia="ja-JP"/>
        </w:rPr>
      </w:pPr>
      <w:hyperlink w:anchor="_Toc427575627" w:history="1">
        <w:r w:rsidR="00BB43D7" w:rsidRPr="00423488">
          <w:rPr>
            <w:rStyle w:val="Hyperlink"/>
            <w:noProof/>
            <w:lang w:val="es-ES"/>
          </w:rPr>
          <w:t>Aclaraciones y Resumen de Cambios</w:t>
        </w:r>
        <w:r w:rsidR="00BB43D7">
          <w:rPr>
            <w:noProof/>
            <w:webHidden/>
          </w:rPr>
          <w:tab/>
        </w:r>
        <w:r w:rsidR="00BB43D7">
          <w:rPr>
            <w:noProof/>
            <w:webHidden/>
          </w:rPr>
          <w:fldChar w:fldCharType="begin"/>
        </w:r>
        <w:r w:rsidR="00BB43D7">
          <w:rPr>
            <w:noProof/>
            <w:webHidden/>
          </w:rPr>
          <w:instrText xml:space="preserve"> PAGEREF _Toc427575627 \h </w:instrText>
        </w:r>
        <w:r w:rsidR="00BB43D7">
          <w:rPr>
            <w:noProof/>
            <w:webHidden/>
          </w:rPr>
        </w:r>
        <w:r w:rsidR="00BB43D7">
          <w:rPr>
            <w:noProof/>
            <w:webHidden/>
          </w:rPr>
          <w:fldChar w:fldCharType="separate"/>
        </w:r>
        <w:r w:rsidR="00BB43D7">
          <w:rPr>
            <w:noProof/>
            <w:webHidden/>
          </w:rPr>
          <w:t>3</w:t>
        </w:r>
        <w:r w:rsidR="00BB43D7">
          <w:rPr>
            <w:noProof/>
            <w:webHidden/>
          </w:rPr>
          <w:fldChar w:fldCharType="end"/>
        </w:r>
      </w:hyperlink>
    </w:p>
    <w:p w14:paraId="0273CE4D" w14:textId="77777777" w:rsidR="00BB43D7" w:rsidRDefault="00D91BC6">
      <w:pPr>
        <w:pStyle w:val="TOC1"/>
        <w:tabs>
          <w:tab w:val="right" w:leader="dot" w:pos="5030"/>
        </w:tabs>
        <w:rPr>
          <w:rFonts w:eastAsiaTheme="minorEastAsia"/>
          <w:b w:val="0"/>
          <w:caps w:val="0"/>
          <w:noProof/>
          <w:sz w:val="22"/>
          <w:lang w:eastAsia="ja-JP"/>
        </w:rPr>
      </w:pPr>
      <w:hyperlink w:anchor="_Toc427575628" w:history="1">
        <w:r w:rsidR="00BB43D7" w:rsidRPr="00423488">
          <w:rPr>
            <w:rStyle w:val="Hyperlink"/>
            <w:noProof/>
            <w:lang w:val="es-ES"/>
          </w:rPr>
          <w:t>Términos Generales</w:t>
        </w:r>
        <w:r w:rsidR="00BB43D7">
          <w:rPr>
            <w:noProof/>
            <w:webHidden/>
          </w:rPr>
          <w:tab/>
        </w:r>
        <w:r w:rsidR="00BB43D7">
          <w:rPr>
            <w:noProof/>
            <w:webHidden/>
          </w:rPr>
          <w:fldChar w:fldCharType="begin"/>
        </w:r>
        <w:r w:rsidR="00BB43D7">
          <w:rPr>
            <w:noProof/>
            <w:webHidden/>
          </w:rPr>
          <w:instrText xml:space="preserve"> PAGEREF _Toc427575628 \h </w:instrText>
        </w:r>
        <w:r w:rsidR="00BB43D7">
          <w:rPr>
            <w:noProof/>
            <w:webHidden/>
          </w:rPr>
        </w:r>
        <w:r w:rsidR="00BB43D7">
          <w:rPr>
            <w:noProof/>
            <w:webHidden/>
          </w:rPr>
          <w:fldChar w:fldCharType="separate"/>
        </w:r>
        <w:r w:rsidR="00BB43D7">
          <w:rPr>
            <w:noProof/>
            <w:webHidden/>
          </w:rPr>
          <w:t>4</w:t>
        </w:r>
        <w:r w:rsidR="00BB43D7">
          <w:rPr>
            <w:noProof/>
            <w:webHidden/>
          </w:rPr>
          <w:fldChar w:fldCharType="end"/>
        </w:r>
      </w:hyperlink>
    </w:p>
    <w:p w14:paraId="2FBE1F4A" w14:textId="77777777" w:rsidR="00BB43D7" w:rsidRDefault="00D91BC6">
      <w:pPr>
        <w:pStyle w:val="TOC5"/>
        <w:tabs>
          <w:tab w:val="right" w:leader="dot" w:pos="5030"/>
        </w:tabs>
        <w:rPr>
          <w:rFonts w:eastAsiaTheme="minorEastAsia"/>
          <w:noProof/>
          <w:sz w:val="22"/>
          <w:lang w:eastAsia="ja-JP"/>
        </w:rPr>
      </w:pPr>
      <w:hyperlink w:anchor="_Toc427575629" w:history="1">
        <w:r w:rsidR="00BB43D7" w:rsidRPr="00423488">
          <w:rPr>
            <w:rStyle w:val="Hyperlink"/>
            <w:noProof/>
            <w:lang w:val="es-ES"/>
          </w:rPr>
          <w:t>Definiciones</w:t>
        </w:r>
        <w:r w:rsidR="00BB43D7">
          <w:rPr>
            <w:noProof/>
            <w:webHidden/>
          </w:rPr>
          <w:tab/>
        </w:r>
        <w:r w:rsidR="00BB43D7">
          <w:rPr>
            <w:noProof/>
            <w:webHidden/>
          </w:rPr>
          <w:fldChar w:fldCharType="begin"/>
        </w:r>
        <w:r w:rsidR="00BB43D7">
          <w:rPr>
            <w:noProof/>
            <w:webHidden/>
          </w:rPr>
          <w:instrText xml:space="preserve"> PAGEREF _Toc427575629 \h </w:instrText>
        </w:r>
        <w:r w:rsidR="00BB43D7">
          <w:rPr>
            <w:noProof/>
            <w:webHidden/>
          </w:rPr>
        </w:r>
        <w:r w:rsidR="00BB43D7">
          <w:rPr>
            <w:noProof/>
            <w:webHidden/>
          </w:rPr>
          <w:fldChar w:fldCharType="separate"/>
        </w:r>
        <w:r w:rsidR="00BB43D7">
          <w:rPr>
            <w:noProof/>
            <w:webHidden/>
          </w:rPr>
          <w:t>4</w:t>
        </w:r>
        <w:r w:rsidR="00BB43D7">
          <w:rPr>
            <w:noProof/>
            <w:webHidden/>
          </w:rPr>
          <w:fldChar w:fldCharType="end"/>
        </w:r>
      </w:hyperlink>
    </w:p>
    <w:p w14:paraId="2BC32005" w14:textId="77777777" w:rsidR="00BB43D7" w:rsidRDefault="00D91BC6">
      <w:pPr>
        <w:pStyle w:val="TOC5"/>
        <w:tabs>
          <w:tab w:val="right" w:leader="dot" w:pos="5030"/>
        </w:tabs>
        <w:rPr>
          <w:rFonts w:eastAsiaTheme="minorEastAsia"/>
          <w:noProof/>
          <w:sz w:val="22"/>
          <w:lang w:eastAsia="ja-JP"/>
        </w:rPr>
      </w:pPr>
      <w:hyperlink w:anchor="_Toc427575630" w:history="1">
        <w:r w:rsidR="00BB43D7" w:rsidRPr="00423488">
          <w:rPr>
            <w:rStyle w:val="Hyperlink"/>
            <w:noProof/>
            <w:lang w:val="es-ES"/>
          </w:rPr>
          <w:t>Actualizaciones de los Términos de los Servicios Online</w:t>
        </w:r>
        <w:r w:rsidR="00BB43D7">
          <w:rPr>
            <w:noProof/>
            <w:webHidden/>
          </w:rPr>
          <w:tab/>
        </w:r>
        <w:r w:rsidR="00BB43D7">
          <w:rPr>
            <w:noProof/>
            <w:webHidden/>
          </w:rPr>
          <w:fldChar w:fldCharType="begin"/>
        </w:r>
        <w:r w:rsidR="00BB43D7">
          <w:rPr>
            <w:noProof/>
            <w:webHidden/>
          </w:rPr>
          <w:instrText xml:space="preserve"> PAGEREF _Toc427575630 \h </w:instrText>
        </w:r>
        <w:r w:rsidR="00BB43D7">
          <w:rPr>
            <w:noProof/>
            <w:webHidden/>
          </w:rPr>
        </w:r>
        <w:r w:rsidR="00BB43D7">
          <w:rPr>
            <w:noProof/>
            <w:webHidden/>
          </w:rPr>
          <w:fldChar w:fldCharType="separate"/>
        </w:r>
        <w:r w:rsidR="00BB43D7">
          <w:rPr>
            <w:noProof/>
            <w:webHidden/>
          </w:rPr>
          <w:t>4</w:t>
        </w:r>
        <w:r w:rsidR="00BB43D7">
          <w:rPr>
            <w:noProof/>
            <w:webHidden/>
          </w:rPr>
          <w:fldChar w:fldCharType="end"/>
        </w:r>
      </w:hyperlink>
    </w:p>
    <w:p w14:paraId="77B02AE4" w14:textId="77777777" w:rsidR="00BB43D7" w:rsidRDefault="00D91BC6">
      <w:pPr>
        <w:pStyle w:val="TOC5"/>
        <w:tabs>
          <w:tab w:val="right" w:leader="dot" w:pos="5030"/>
        </w:tabs>
        <w:rPr>
          <w:rFonts w:eastAsiaTheme="minorEastAsia"/>
          <w:noProof/>
          <w:sz w:val="22"/>
          <w:lang w:eastAsia="ja-JP"/>
        </w:rPr>
      </w:pPr>
      <w:hyperlink w:anchor="_Toc427575631" w:history="1">
        <w:r w:rsidR="00BB43D7" w:rsidRPr="00423488">
          <w:rPr>
            <w:rStyle w:val="Hyperlink"/>
            <w:noProof/>
            <w:lang w:val="es-ES"/>
          </w:rPr>
          <w:t>Cambios Regulatorios y Disponibilidad Internacional</w:t>
        </w:r>
        <w:r w:rsidR="00BB43D7">
          <w:rPr>
            <w:noProof/>
            <w:webHidden/>
          </w:rPr>
          <w:tab/>
        </w:r>
        <w:r w:rsidR="00BB43D7">
          <w:rPr>
            <w:noProof/>
            <w:webHidden/>
          </w:rPr>
          <w:fldChar w:fldCharType="begin"/>
        </w:r>
        <w:r w:rsidR="00BB43D7">
          <w:rPr>
            <w:noProof/>
            <w:webHidden/>
          </w:rPr>
          <w:instrText xml:space="preserve"> PAGEREF _Toc427575631 \h </w:instrText>
        </w:r>
        <w:r w:rsidR="00BB43D7">
          <w:rPr>
            <w:noProof/>
            <w:webHidden/>
          </w:rPr>
        </w:r>
        <w:r w:rsidR="00BB43D7">
          <w:rPr>
            <w:noProof/>
            <w:webHidden/>
          </w:rPr>
          <w:fldChar w:fldCharType="separate"/>
        </w:r>
        <w:r w:rsidR="00BB43D7">
          <w:rPr>
            <w:noProof/>
            <w:webHidden/>
          </w:rPr>
          <w:t>4</w:t>
        </w:r>
        <w:r w:rsidR="00BB43D7">
          <w:rPr>
            <w:noProof/>
            <w:webHidden/>
          </w:rPr>
          <w:fldChar w:fldCharType="end"/>
        </w:r>
      </w:hyperlink>
    </w:p>
    <w:p w14:paraId="3C6A6D2E" w14:textId="77777777" w:rsidR="00BB43D7" w:rsidRDefault="00D91BC6">
      <w:pPr>
        <w:pStyle w:val="TOC5"/>
        <w:tabs>
          <w:tab w:val="right" w:leader="dot" w:pos="5030"/>
        </w:tabs>
        <w:rPr>
          <w:rFonts w:eastAsiaTheme="minorEastAsia"/>
          <w:noProof/>
          <w:sz w:val="22"/>
          <w:lang w:eastAsia="ja-JP"/>
        </w:rPr>
      </w:pPr>
      <w:hyperlink w:anchor="_Toc427575632" w:history="1">
        <w:r w:rsidR="00BB43D7" w:rsidRPr="00423488">
          <w:rPr>
            <w:rStyle w:val="Hyperlink"/>
            <w:noProof/>
            <w:lang w:val="es-ES"/>
          </w:rPr>
          <w:t>Retención de Datos</w:t>
        </w:r>
        <w:r w:rsidR="00BB43D7">
          <w:rPr>
            <w:noProof/>
            <w:webHidden/>
          </w:rPr>
          <w:tab/>
        </w:r>
        <w:r w:rsidR="00BB43D7">
          <w:rPr>
            <w:noProof/>
            <w:webHidden/>
          </w:rPr>
          <w:fldChar w:fldCharType="begin"/>
        </w:r>
        <w:r w:rsidR="00BB43D7">
          <w:rPr>
            <w:noProof/>
            <w:webHidden/>
          </w:rPr>
          <w:instrText xml:space="preserve"> PAGEREF _Toc427575632 \h </w:instrText>
        </w:r>
        <w:r w:rsidR="00BB43D7">
          <w:rPr>
            <w:noProof/>
            <w:webHidden/>
          </w:rPr>
        </w:r>
        <w:r w:rsidR="00BB43D7">
          <w:rPr>
            <w:noProof/>
            <w:webHidden/>
          </w:rPr>
          <w:fldChar w:fldCharType="separate"/>
        </w:r>
        <w:r w:rsidR="00BB43D7">
          <w:rPr>
            <w:noProof/>
            <w:webHidden/>
          </w:rPr>
          <w:t>4</w:t>
        </w:r>
        <w:r w:rsidR="00BB43D7">
          <w:rPr>
            <w:noProof/>
            <w:webHidden/>
          </w:rPr>
          <w:fldChar w:fldCharType="end"/>
        </w:r>
      </w:hyperlink>
    </w:p>
    <w:p w14:paraId="59EB5D65" w14:textId="77777777" w:rsidR="00BB43D7" w:rsidRDefault="00D91BC6">
      <w:pPr>
        <w:pStyle w:val="TOC5"/>
        <w:tabs>
          <w:tab w:val="right" w:leader="dot" w:pos="5030"/>
        </w:tabs>
        <w:rPr>
          <w:rFonts w:eastAsiaTheme="minorEastAsia"/>
          <w:noProof/>
          <w:sz w:val="22"/>
          <w:lang w:eastAsia="ja-JP"/>
        </w:rPr>
      </w:pPr>
      <w:hyperlink w:anchor="_Toc427575633" w:history="1">
        <w:r w:rsidR="00BB43D7" w:rsidRPr="00423488">
          <w:rPr>
            <w:rStyle w:val="Hyperlink"/>
            <w:noProof/>
            <w:lang w:val="es-ES"/>
          </w:rPr>
          <w:t>Uso del software con los servicios online</w:t>
        </w:r>
        <w:r w:rsidR="00BB43D7">
          <w:rPr>
            <w:noProof/>
            <w:webHidden/>
          </w:rPr>
          <w:tab/>
        </w:r>
        <w:r w:rsidR="00BB43D7">
          <w:rPr>
            <w:noProof/>
            <w:webHidden/>
          </w:rPr>
          <w:fldChar w:fldCharType="begin"/>
        </w:r>
        <w:r w:rsidR="00BB43D7">
          <w:rPr>
            <w:noProof/>
            <w:webHidden/>
          </w:rPr>
          <w:instrText xml:space="preserve"> PAGEREF _Toc427575633 \h </w:instrText>
        </w:r>
        <w:r w:rsidR="00BB43D7">
          <w:rPr>
            <w:noProof/>
            <w:webHidden/>
          </w:rPr>
        </w:r>
        <w:r w:rsidR="00BB43D7">
          <w:rPr>
            <w:noProof/>
            <w:webHidden/>
          </w:rPr>
          <w:fldChar w:fldCharType="separate"/>
        </w:r>
        <w:r w:rsidR="00BB43D7">
          <w:rPr>
            <w:noProof/>
            <w:webHidden/>
          </w:rPr>
          <w:t>5</w:t>
        </w:r>
        <w:r w:rsidR="00BB43D7">
          <w:rPr>
            <w:noProof/>
            <w:webHidden/>
          </w:rPr>
          <w:fldChar w:fldCharType="end"/>
        </w:r>
      </w:hyperlink>
    </w:p>
    <w:p w14:paraId="356AC3CF" w14:textId="77777777" w:rsidR="00BB43D7" w:rsidRDefault="00D91BC6">
      <w:pPr>
        <w:pStyle w:val="TOC5"/>
        <w:tabs>
          <w:tab w:val="right" w:leader="dot" w:pos="5030"/>
        </w:tabs>
        <w:rPr>
          <w:rFonts w:eastAsiaTheme="minorEastAsia"/>
          <w:noProof/>
          <w:sz w:val="22"/>
          <w:lang w:eastAsia="ja-JP"/>
        </w:rPr>
      </w:pPr>
      <w:hyperlink w:anchor="_Toc427575634" w:history="1">
        <w:r w:rsidR="00BB43D7" w:rsidRPr="00423488">
          <w:rPr>
            <w:rStyle w:val="Hyperlink"/>
            <w:noProof/>
            <w:lang w:val="es-ES"/>
          </w:rPr>
          <w:t>Productos que no son de Microsoft</w:t>
        </w:r>
        <w:r w:rsidR="00BB43D7">
          <w:rPr>
            <w:noProof/>
            <w:webHidden/>
          </w:rPr>
          <w:tab/>
        </w:r>
        <w:r w:rsidR="00BB43D7">
          <w:rPr>
            <w:noProof/>
            <w:webHidden/>
          </w:rPr>
          <w:fldChar w:fldCharType="begin"/>
        </w:r>
        <w:r w:rsidR="00BB43D7">
          <w:rPr>
            <w:noProof/>
            <w:webHidden/>
          </w:rPr>
          <w:instrText xml:space="preserve"> PAGEREF _Toc427575634 \h </w:instrText>
        </w:r>
        <w:r w:rsidR="00BB43D7">
          <w:rPr>
            <w:noProof/>
            <w:webHidden/>
          </w:rPr>
        </w:r>
        <w:r w:rsidR="00BB43D7">
          <w:rPr>
            <w:noProof/>
            <w:webHidden/>
          </w:rPr>
          <w:fldChar w:fldCharType="separate"/>
        </w:r>
        <w:r w:rsidR="00BB43D7">
          <w:rPr>
            <w:noProof/>
            <w:webHidden/>
          </w:rPr>
          <w:t>5</w:t>
        </w:r>
        <w:r w:rsidR="00BB43D7">
          <w:rPr>
            <w:noProof/>
            <w:webHidden/>
          </w:rPr>
          <w:fldChar w:fldCharType="end"/>
        </w:r>
      </w:hyperlink>
    </w:p>
    <w:p w14:paraId="5BE6A70D" w14:textId="77777777" w:rsidR="00BB43D7" w:rsidRDefault="00D91BC6">
      <w:pPr>
        <w:pStyle w:val="TOC5"/>
        <w:tabs>
          <w:tab w:val="right" w:leader="dot" w:pos="5030"/>
        </w:tabs>
        <w:rPr>
          <w:rFonts w:eastAsiaTheme="minorEastAsia"/>
          <w:noProof/>
          <w:sz w:val="22"/>
          <w:lang w:eastAsia="ja-JP"/>
        </w:rPr>
      </w:pPr>
      <w:hyperlink w:anchor="_Toc427575635" w:history="1">
        <w:r w:rsidR="00BB43D7" w:rsidRPr="00423488">
          <w:rPr>
            <w:rStyle w:val="Hyperlink"/>
            <w:noProof/>
            <w:lang w:val="es-ES"/>
          </w:rPr>
          <w:t>Política de Uso Aceptable</w:t>
        </w:r>
        <w:r w:rsidR="00BB43D7">
          <w:rPr>
            <w:noProof/>
            <w:webHidden/>
          </w:rPr>
          <w:tab/>
        </w:r>
        <w:r w:rsidR="00BB43D7">
          <w:rPr>
            <w:noProof/>
            <w:webHidden/>
          </w:rPr>
          <w:fldChar w:fldCharType="begin"/>
        </w:r>
        <w:r w:rsidR="00BB43D7">
          <w:rPr>
            <w:noProof/>
            <w:webHidden/>
          </w:rPr>
          <w:instrText xml:space="preserve"> PAGEREF _Toc427575635 \h </w:instrText>
        </w:r>
        <w:r w:rsidR="00BB43D7">
          <w:rPr>
            <w:noProof/>
            <w:webHidden/>
          </w:rPr>
        </w:r>
        <w:r w:rsidR="00BB43D7">
          <w:rPr>
            <w:noProof/>
            <w:webHidden/>
          </w:rPr>
          <w:fldChar w:fldCharType="separate"/>
        </w:r>
        <w:r w:rsidR="00BB43D7">
          <w:rPr>
            <w:noProof/>
            <w:webHidden/>
          </w:rPr>
          <w:t>5</w:t>
        </w:r>
        <w:r w:rsidR="00BB43D7">
          <w:rPr>
            <w:noProof/>
            <w:webHidden/>
          </w:rPr>
          <w:fldChar w:fldCharType="end"/>
        </w:r>
      </w:hyperlink>
    </w:p>
    <w:p w14:paraId="3AA3892C" w14:textId="77777777" w:rsidR="00BB43D7" w:rsidRDefault="00D91BC6">
      <w:pPr>
        <w:pStyle w:val="TOC5"/>
        <w:tabs>
          <w:tab w:val="right" w:leader="dot" w:pos="5030"/>
        </w:tabs>
        <w:rPr>
          <w:rFonts w:eastAsiaTheme="minorEastAsia"/>
          <w:noProof/>
          <w:sz w:val="22"/>
          <w:lang w:eastAsia="ja-JP"/>
        </w:rPr>
      </w:pPr>
      <w:hyperlink w:anchor="_Toc427575636" w:history="1">
        <w:r w:rsidR="00BB43D7" w:rsidRPr="00423488">
          <w:rPr>
            <w:rStyle w:val="Hyperlink"/>
            <w:noProof/>
            <w:lang w:val="es-ES"/>
          </w:rPr>
          <w:t>Limitaciones Técnicas</w:t>
        </w:r>
        <w:r w:rsidR="00BB43D7">
          <w:rPr>
            <w:noProof/>
            <w:webHidden/>
          </w:rPr>
          <w:tab/>
        </w:r>
        <w:r w:rsidR="00BB43D7">
          <w:rPr>
            <w:noProof/>
            <w:webHidden/>
          </w:rPr>
          <w:fldChar w:fldCharType="begin"/>
        </w:r>
        <w:r w:rsidR="00BB43D7">
          <w:rPr>
            <w:noProof/>
            <w:webHidden/>
          </w:rPr>
          <w:instrText xml:space="preserve"> PAGEREF _Toc427575636 \h </w:instrText>
        </w:r>
        <w:r w:rsidR="00BB43D7">
          <w:rPr>
            <w:noProof/>
            <w:webHidden/>
          </w:rPr>
        </w:r>
        <w:r w:rsidR="00BB43D7">
          <w:rPr>
            <w:noProof/>
            <w:webHidden/>
          </w:rPr>
          <w:fldChar w:fldCharType="separate"/>
        </w:r>
        <w:r w:rsidR="00BB43D7">
          <w:rPr>
            <w:noProof/>
            <w:webHidden/>
          </w:rPr>
          <w:t>5</w:t>
        </w:r>
        <w:r w:rsidR="00BB43D7">
          <w:rPr>
            <w:noProof/>
            <w:webHidden/>
          </w:rPr>
          <w:fldChar w:fldCharType="end"/>
        </w:r>
      </w:hyperlink>
    </w:p>
    <w:p w14:paraId="2ED22298" w14:textId="77777777" w:rsidR="00BB43D7" w:rsidRDefault="00D91BC6">
      <w:pPr>
        <w:pStyle w:val="TOC5"/>
        <w:tabs>
          <w:tab w:val="right" w:leader="dot" w:pos="5030"/>
        </w:tabs>
        <w:rPr>
          <w:rFonts w:eastAsiaTheme="minorEastAsia"/>
          <w:noProof/>
          <w:sz w:val="22"/>
          <w:lang w:eastAsia="ja-JP"/>
        </w:rPr>
      </w:pPr>
      <w:hyperlink w:anchor="_Toc427575637" w:history="1">
        <w:r w:rsidR="00BB43D7" w:rsidRPr="00423488">
          <w:rPr>
            <w:rStyle w:val="Hyperlink"/>
            <w:noProof/>
            <w:lang w:val="es-ES"/>
          </w:rPr>
          <w:t>Cumplimiento de las legislaciones</w:t>
        </w:r>
        <w:r w:rsidR="00BB43D7">
          <w:rPr>
            <w:noProof/>
            <w:webHidden/>
          </w:rPr>
          <w:tab/>
        </w:r>
        <w:r w:rsidR="00BB43D7">
          <w:rPr>
            <w:noProof/>
            <w:webHidden/>
          </w:rPr>
          <w:fldChar w:fldCharType="begin"/>
        </w:r>
        <w:r w:rsidR="00BB43D7">
          <w:rPr>
            <w:noProof/>
            <w:webHidden/>
          </w:rPr>
          <w:instrText xml:space="preserve"> PAGEREF _Toc427575637 \h </w:instrText>
        </w:r>
        <w:r w:rsidR="00BB43D7">
          <w:rPr>
            <w:noProof/>
            <w:webHidden/>
          </w:rPr>
        </w:r>
        <w:r w:rsidR="00BB43D7">
          <w:rPr>
            <w:noProof/>
            <w:webHidden/>
          </w:rPr>
          <w:fldChar w:fldCharType="separate"/>
        </w:r>
        <w:r w:rsidR="00BB43D7">
          <w:rPr>
            <w:noProof/>
            <w:webHidden/>
          </w:rPr>
          <w:t>5</w:t>
        </w:r>
        <w:r w:rsidR="00BB43D7">
          <w:rPr>
            <w:noProof/>
            <w:webHidden/>
          </w:rPr>
          <w:fldChar w:fldCharType="end"/>
        </w:r>
      </w:hyperlink>
    </w:p>
    <w:p w14:paraId="4E85F13E" w14:textId="77777777" w:rsidR="00BB43D7" w:rsidRDefault="00D91BC6">
      <w:pPr>
        <w:pStyle w:val="TOC5"/>
        <w:tabs>
          <w:tab w:val="right" w:leader="dot" w:pos="5030"/>
        </w:tabs>
        <w:rPr>
          <w:rFonts w:eastAsiaTheme="minorEastAsia"/>
          <w:noProof/>
          <w:sz w:val="22"/>
          <w:lang w:eastAsia="ja-JP"/>
        </w:rPr>
      </w:pPr>
      <w:hyperlink w:anchor="_Toc427575638" w:history="1">
        <w:r w:rsidR="00BB43D7" w:rsidRPr="00423488">
          <w:rPr>
            <w:rStyle w:val="Hyperlink"/>
            <w:noProof/>
            <w:lang w:val="es-ES"/>
          </w:rPr>
          <w:t>Notificaciones electrónicas</w:t>
        </w:r>
        <w:r w:rsidR="00BB43D7">
          <w:rPr>
            <w:noProof/>
            <w:webHidden/>
          </w:rPr>
          <w:tab/>
        </w:r>
        <w:r w:rsidR="00BB43D7">
          <w:rPr>
            <w:noProof/>
            <w:webHidden/>
          </w:rPr>
          <w:fldChar w:fldCharType="begin"/>
        </w:r>
        <w:r w:rsidR="00BB43D7">
          <w:rPr>
            <w:noProof/>
            <w:webHidden/>
          </w:rPr>
          <w:instrText xml:space="preserve"> PAGEREF _Toc427575638 \h </w:instrText>
        </w:r>
        <w:r w:rsidR="00BB43D7">
          <w:rPr>
            <w:noProof/>
            <w:webHidden/>
          </w:rPr>
        </w:r>
        <w:r w:rsidR="00BB43D7">
          <w:rPr>
            <w:noProof/>
            <w:webHidden/>
          </w:rPr>
          <w:fldChar w:fldCharType="separate"/>
        </w:r>
        <w:r w:rsidR="00BB43D7">
          <w:rPr>
            <w:noProof/>
            <w:webHidden/>
          </w:rPr>
          <w:t>6</w:t>
        </w:r>
        <w:r w:rsidR="00BB43D7">
          <w:rPr>
            <w:noProof/>
            <w:webHidden/>
          </w:rPr>
          <w:fldChar w:fldCharType="end"/>
        </w:r>
      </w:hyperlink>
    </w:p>
    <w:p w14:paraId="0384B111" w14:textId="77777777" w:rsidR="00BB43D7" w:rsidRDefault="00D91BC6">
      <w:pPr>
        <w:pStyle w:val="TOC5"/>
        <w:tabs>
          <w:tab w:val="right" w:leader="dot" w:pos="5030"/>
        </w:tabs>
        <w:rPr>
          <w:rFonts w:eastAsiaTheme="minorEastAsia"/>
          <w:noProof/>
          <w:sz w:val="22"/>
          <w:lang w:eastAsia="ja-JP"/>
        </w:rPr>
      </w:pPr>
      <w:hyperlink w:anchor="_Toc427575639" w:history="1">
        <w:r w:rsidR="00BB43D7" w:rsidRPr="00423488">
          <w:rPr>
            <w:rStyle w:val="Hyperlink"/>
            <w:noProof/>
            <w:lang w:val="es-ES"/>
          </w:rPr>
          <w:t>Reasignación de licencias</w:t>
        </w:r>
        <w:r w:rsidR="00BB43D7">
          <w:rPr>
            <w:noProof/>
            <w:webHidden/>
          </w:rPr>
          <w:tab/>
        </w:r>
        <w:r w:rsidR="00BB43D7">
          <w:rPr>
            <w:noProof/>
            <w:webHidden/>
          </w:rPr>
          <w:fldChar w:fldCharType="begin"/>
        </w:r>
        <w:r w:rsidR="00BB43D7">
          <w:rPr>
            <w:noProof/>
            <w:webHidden/>
          </w:rPr>
          <w:instrText xml:space="preserve"> PAGEREF _Toc427575639 \h </w:instrText>
        </w:r>
        <w:r w:rsidR="00BB43D7">
          <w:rPr>
            <w:noProof/>
            <w:webHidden/>
          </w:rPr>
        </w:r>
        <w:r w:rsidR="00BB43D7">
          <w:rPr>
            <w:noProof/>
            <w:webHidden/>
          </w:rPr>
          <w:fldChar w:fldCharType="separate"/>
        </w:r>
        <w:r w:rsidR="00BB43D7">
          <w:rPr>
            <w:noProof/>
            <w:webHidden/>
          </w:rPr>
          <w:t>6</w:t>
        </w:r>
        <w:r w:rsidR="00BB43D7">
          <w:rPr>
            <w:noProof/>
            <w:webHidden/>
          </w:rPr>
          <w:fldChar w:fldCharType="end"/>
        </w:r>
      </w:hyperlink>
    </w:p>
    <w:p w14:paraId="14898EFA" w14:textId="77777777" w:rsidR="00BB43D7" w:rsidRDefault="00D91BC6">
      <w:pPr>
        <w:pStyle w:val="TOC5"/>
        <w:tabs>
          <w:tab w:val="right" w:leader="dot" w:pos="5030"/>
        </w:tabs>
        <w:rPr>
          <w:rFonts w:eastAsiaTheme="minorEastAsia"/>
          <w:noProof/>
          <w:sz w:val="22"/>
          <w:lang w:eastAsia="ja-JP"/>
        </w:rPr>
      </w:pPr>
      <w:hyperlink w:anchor="_Toc427575640" w:history="1">
        <w:r w:rsidR="00BB43D7" w:rsidRPr="00423488">
          <w:rPr>
            <w:rStyle w:val="Hyperlink"/>
            <w:noProof/>
            <w:lang w:val="es-ES"/>
          </w:rPr>
          <w:t>Componentes de Fuente</w:t>
        </w:r>
        <w:r w:rsidR="00BB43D7">
          <w:rPr>
            <w:noProof/>
            <w:webHidden/>
          </w:rPr>
          <w:tab/>
        </w:r>
        <w:r w:rsidR="00BB43D7">
          <w:rPr>
            <w:noProof/>
            <w:webHidden/>
          </w:rPr>
          <w:fldChar w:fldCharType="begin"/>
        </w:r>
        <w:r w:rsidR="00BB43D7">
          <w:rPr>
            <w:noProof/>
            <w:webHidden/>
          </w:rPr>
          <w:instrText xml:space="preserve"> PAGEREF _Toc427575640 \h </w:instrText>
        </w:r>
        <w:r w:rsidR="00BB43D7">
          <w:rPr>
            <w:noProof/>
            <w:webHidden/>
          </w:rPr>
        </w:r>
        <w:r w:rsidR="00BB43D7">
          <w:rPr>
            <w:noProof/>
            <w:webHidden/>
          </w:rPr>
          <w:fldChar w:fldCharType="separate"/>
        </w:r>
        <w:r w:rsidR="00BB43D7">
          <w:rPr>
            <w:noProof/>
            <w:webHidden/>
          </w:rPr>
          <w:t>6</w:t>
        </w:r>
        <w:r w:rsidR="00BB43D7">
          <w:rPr>
            <w:noProof/>
            <w:webHidden/>
          </w:rPr>
          <w:fldChar w:fldCharType="end"/>
        </w:r>
      </w:hyperlink>
    </w:p>
    <w:p w14:paraId="7C3ED054" w14:textId="77777777" w:rsidR="00BB43D7" w:rsidRDefault="00D91BC6">
      <w:pPr>
        <w:pStyle w:val="TOC5"/>
        <w:tabs>
          <w:tab w:val="right" w:leader="dot" w:pos="5030"/>
        </w:tabs>
        <w:rPr>
          <w:rFonts w:eastAsiaTheme="minorEastAsia"/>
          <w:noProof/>
          <w:sz w:val="22"/>
          <w:lang w:eastAsia="ja-JP"/>
        </w:rPr>
      </w:pPr>
      <w:hyperlink w:anchor="_Toc427575641" w:history="1">
        <w:r w:rsidR="00BB43D7" w:rsidRPr="00423488">
          <w:rPr>
            <w:rStyle w:val="Hyperlink"/>
            <w:noProof/>
            <w:lang w:val="es-ES"/>
          </w:rPr>
          <w:t>Multiplexación</w:t>
        </w:r>
        <w:r w:rsidR="00BB43D7">
          <w:rPr>
            <w:noProof/>
            <w:webHidden/>
          </w:rPr>
          <w:tab/>
        </w:r>
        <w:r w:rsidR="00BB43D7">
          <w:rPr>
            <w:noProof/>
            <w:webHidden/>
          </w:rPr>
          <w:fldChar w:fldCharType="begin"/>
        </w:r>
        <w:r w:rsidR="00BB43D7">
          <w:rPr>
            <w:noProof/>
            <w:webHidden/>
          </w:rPr>
          <w:instrText xml:space="preserve"> PAGEREF _Toc427575641 \h </w:instrText>
        </w:r>
        <w:r w:rsidR="00BB43D7">
          <w:rPr>
            <w:noProof/>
            <w:webHidden/>
          </w:rPr>
        </w:r>
        <w:r w:rsidR="00BB43D7">
          <w:rPr>
            <w:noProof/>
            <w:webHidden/>
          </w:rPr>
          <w:fldChar w:fldCharType="separate"/>
        </w:r>
        <w:r w:rsidR="00BB43D7">
          <w:rPr>
            <w:noProof/>
            <w:webHidden/>
          </w:rPr>
          <w:t>6</w:t>
        </w:r>
        <w:r w:rsidR="00BB43D7">
          <w:rPr>
            <w:noProof/>
            <w:webHidden/>
          </w:rPr>
          <w:fldChar w:fldCharType="end"/>
        </w:r>
      </w:hyperlink>
    </w:p>
    <w:p w14:paraId="10CB199C" w14:textId="77777777" w:rsidR="00BB43D7" w:rsidRDefault="00D91BC6">
      <w:pPr>
        <w:pStyle w:val="TOC1"/>
        <w:tabs>
          <w:tab w:val="right" w:leader="dot" w:pos="5030"/>
        </w:tabs>
        <w:rPr>
          <w:rFonts w:eastAsiaTheme="minorEastAsia"/>
          <w:b w:val="0"/>
          <w:caps w:val="0"/>
          <w:noProof/>
          <w:sz w:val="22"/>
          <w:lang w:eastAsia="ja-JP"/>
        </w:rPr>
      </w:pPr>
      <w:hyperlink w:anchor="_Toc427575642" w:history="1">
        <w:r w:rsidR="00BB43D7" w:rsidRPr="00423488">
          <w:rPr>
            <w:rStyle w:val="Hyperlink"/>
            <w:noProof/>
            <w:lang w:val="es-ES"/>
          </w:rPr>
          <w:t>Términos de privacidad y seguridad</w:t>
        </w:r>
        <w:r w:rsidR="00BB43D7">
          <w:rPr>
            <w:noProof/>
            <w:webHidden/>
          </w:rPr>
          <w:tab/>
        </w:r>
        <w:r w:rsidR="00BB43D7">
          <w:rPr>
            <w:noProof/>
            <w:webHidden/>
          </w:rPr>
          <w:fldChar w:fldCharType="begin"/>
        </w:r>
        <w:r w:rsidR="00BB43D7">
          <w:rPr>
            <w:noProof/>
            <w:webHidden/>
          </w:rPr>
          <w:instrText xml:space="preserve"> PAGEREF _Toc427575642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5AA22925" w14:textId="77777777" w:rsidR="00BB43D7" w:rsidRDefault="00D91BC6">
      <w:pPr>
        <w:pStyle w:val="TOC4"/>
        <w:rPr>
          <w:rFonts w:eastAsiaTheme="minorEastAsia"/>
          <w:smallCaps w:val="0"/>
          <w:noProof/>
          <w:sz w:val="22"/>
          <w:lang w:eastAsia="ja-JP"/>
        </w:rPr>
      </w:pPr>
      <w:hyperlink w:anchor="_Toc427575643" w:history="1">
        <w:r w:rsidR="00BB43D7" w:rsidRPr="00423488">
          <w:rPr>
            <w:rStyle w:val="Hyperlink"/>
            <w:noProof/>
            <w:lang w:val="es-ES"/>
          </w:rPr>
          <w:t>Términos Generales de Privacidad y Seguridad</w:t>
        </w:r>
        <w:r w:rsidR="00BB43D7">
          <w:rPr>
            <w:noProof/>
            <w:webHidden/>
          </w:rPr>
          <w:tab/>
        </w:r>
        <w:r w:rsidR="00BB43D7">
          <w:rPr>
            <w:noProof/>
            <w:webHidden/>
          </w:rPr>
          <w:fldChar w:fldCharType="begin"/>
        </w:r>
        <w:r w:rsidR="00BB43D7">
          <w:rPr>
            <w:noProof/>
            <w:webHidden/>
          </w:rPr>
          <w:instrText xml:space="preserve"> PAGEREF _Toc427575643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1A11687B" w14:textId="77777777" w:rsidR="00BB43D7" w:rsidRDefault="00D91BC6">
      <w:pPr>
        <w:pStyle w:val="TOC5"/>
        <w:tabs>
          <w:tab w:val="right" w:leader="dot" w:pos="5030"/>
        </w:tabs>
        <w:rPr>
          <w:rFonts w:eastAsiaTheme="minorEastAsia"/>
          <w:noProof/>
          <w:sz w:val="22"/>
          <w:lang w:eastAsia="ja-JP"/>
        </w:rPr>
      </w:pPr>
      <w:hyperlink w:anchor="_Toc427575644" w:history="1">
        <w:r w:rsidR="00BB43D7" w:rsidRPr="00423488">
          <w:rPr>
            <w:rStyle w:val="Hyperlink"/>
            <w:noProof/>
            <w:lang w:val="es-ES"/>
          </w:rPr>
          <w:t>Alcance</w:t>
        </w:r>
        <w:r w:rsidR="00BB43D7">
          <w:rPr>
            <w:noProof/>
            <w:webHidden/>
          </w:rPr>
          <w:tab/>
        </w:r>
        <w:r w:rsidR="00BB43D7">
          <w:rPr>
            <w:noProof/>
            <w:webHidden/>
          </w:rPr>
          <w:fldChar w:fldCharType="begin"/>
        </w:r>
        <w:r w:rsidR="00BB43D7">
          <w:rPr>
            <w:noProof/>
            <w:webHidden/>
          </w:rPr>
          <w:instrText xml:space="preserve"> PAGEREF _Toc427575644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28E1E9B6" w14:textId="77777777" w:rsidR="00BB43D7" w:rsidRDefault="00D91BC6">
      <w:pPr>
        <w:pStyle w:val="TOC5"/>
        <w:tabs>
          <w:tab w:val="right" w:leader="dot" w:pos="5030"/>
        </w:tabs>
        <w:rPr>
          <w:rFonts w:eastAsiaTheme="minorEastAsia"/>
          <w:noProof/>
          <w:sz w:val="22"/>
          <w:lang w:eastAsia="ja-JP"/>
        </w:rPr>
      </w:pPr>
      <w:hyperlink w:anchor="_Toc427575645" w:history="1">
        <w:r w:rsidR="00BB43D7" w:rsidRPr="00423488">
          <w:rPr>
            <w:rStyle w:val="Hyperlink"/>
            <w:noProof/>
            <w:lang w:val="es-ES"/>
          </w:rPr>
          <w:t>Uso de Datos de Cliente</w:t>
        </w:r>
        <w:r w:rsidR="00BB43D7">
          <w:rPr>
            <w:noProof/>
            <w:webHidden/>
          </w:rPr>
          <w:tab/>
        </w:r>
        <w:r w:rsidR="00BB43D7">
          <w:rPr>
            <w:noProof/>
            <w:webHidden/>
          </w:rPr>
          <w:fldChar w:fldCharType="begin"/>
        </w:r>
        <w:r w:rsidR="00BB43D7">
          <w:rPr>
            <w:noProof/>
            <w:webHidden/>
          </w:rPr>
          <w:instrText xml:space="preserve"> PAGEREF _Toc427575645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7DCFB957" w14:textId="77777777" w:rsidR="00BB43D7" w:rsidRDefault="00D91BC6">
      <w:pPr>
        <w:pStyle w:val="TOC5"/>
        <w:tabs>
          <w:tab w:val="right" w:leader="dot" w:pos="5030"/>
        </w:tabs>
        <w:rPr>
          <w:rFonts w:eastAsiaTheme="minorEastAsia"/>
          <w:noProof/>
          <w:sz w:val="22"/>
          <w:lang w:eastAsia="ja-JP"/>
        </w:rPr>
      </w:pPr>
      <w:hyperlink w:anchor="_Toc427575646" w:history="1">
        <w:r w:rsidR="00BB43D7" w:rsidRPr="00423488">
          <w:rPr>
            <w:rStyle w:val="Hyperlink"/>
            <w:noProof/>
            <w:lang w:val="es-ES_tradnl"/>
          </w:rPr>
          <w:t>Revelación de Datos del Cliente</w:t>
        </w:r>
        <w:r w:rsidR="00BB43D7">
          <w:rPr>
            <w:noProof/>
            <w:webHidden/>
          </w:rPr>
          <w:tab/>
        </w:r>
        <w:r w:rsidR="00BB43D7">
          <w:rPr>
            <w:noProof/>
            <w:webHidden/>
          </w:rPr>
          <w:fldChar w:fldCharType="begin"/>
        </w:r>
        <w:r w:rsidR="00BB43D7">
          <w:rPr>
            <w:noProof/>
            <w:webHidden/>
          </w:rPr>
          <w:instrText xml:space="preserve"> PAGEREF _Toc427575646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250630B9" w14:textId="77777777" w:rsidR="00BB43D7" w:rsidRDefault="00D91BC6">
      <w:pPr>
        <w:pStyle w:val="TOC5"/>
        <w:tabs>
          <w:tab w:val="right" w:leader="dot" w:pos="5030"/>
        </w:tabs>
        <w:rPr>
          <w:rFonts w:eastAsiaTheme="minorEastAsia"/>
          <w:noProof/>
          <w:sz w:val="22"/>
          <w:lang w:eastAsia="ja-JP"/>
        </w:rPr>
      </w:pPr>
      <w:hyperlink w:anchor="_Toc427575647" w:history="1">
        <w:r w:rsidR="00BB43D7" w:rsidRPr="00423488">
          <w:rPr>
            <w:rStyle w:val="Hyperlink"/>
            <w:noProof/>
            <w:lang w:val="es-ES"/>
          </w:rPr>
          <w:t>Instituciones educacionales</w:t>
        </w:r>
        <w:r w:rsidR="00BB43D7">
          <w:rPr>
            <w:noProof/>
            <w:webHidden/>
          </w:rPr>
          <w:tab/>
        </w:r>
        <w:r w:rsidR="00BB43D7">
          <w:rPr>
            <w:noProof/>
            <w:webHidden/>
          </w:rPr>
          <w:fldChar w:fldCharType="begin"/>
        </w:r>
        <w:r w:rsidR="00BB43D7">
          <w:rPr>
            <w:noProof/>
            <w:webHidden/>
          </w:rPr>
          <w:instrText xml:space="preserve"> PAGEREF _Toc427575647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7987F542" w14:textId="77777777" w:rsidR="00BB43D7" w:rsidRDefault="00D91BC6">
      <w:pPr>
        <w:pStyle w:val="TOC5"/>
        <w:tabs>
          <w:tab w:val="right" w:leader="dot" w:pos="5030"/>
        </w:tabs>
        <w:rPr>
          <w:rFonts w:eastAsiaTheme="minorEastAsia"/>
          <w:noProof/>
          <w:sz w:val="22"/>
          <w:lang w:eastAsia="ja-JP"/>
        </w:rPr>
      </w:pPr>
      <w:hyperlink w:anchor="_Toc427575648" w:history="1">
        <w:r w:rsidR="00BB43D7" w:rsidRPr="00423488">
          <w:rPr>
            <w:rStyle w:val="Hyperlink"/>
            <w:noProof/>
            <w:lang w:val="es-ES_tradnl"/>
          </w:rPr>
          <w:t>Asociado Comercial de HIPAA</w:t>
        </w:r>
        <w:r w:rsidR="00BB43D7">
          <w:rPr>
            <w:noProof/>
            <w:webHidden/>
          </w:rPr>
          <w:tab/>
        </w:r>
        <w:r w:rsidR="00BB43D7">
          <w:rPr>
            <w:noProof/>
            <w:webHidden/>
          </w:rPr>
          <w:fldChar w:fldCharType="begin"/>
        </w:r>
        <w:r w:rsidR="00BB43D7">
          <w:rPr>
            <w:noProof/>
            <w:webHidden/>
          </w:rPr>
          <w:instrText xml:space="preserve"> PAGEREF _Toc427575648 \h </w:instrText>
        </w:r>
        <w:r w:rsidR="00BB43D7">
          <w:rPr>
            <w:noProof/>
            <w:webHidden/>
          </w:rPr>
        </w:r>
        <w:r w:rsidR="00BB43D7">
          <w:rPr>
            <w:noProof/>
            <w:webHidden/>
          </w:rPr>
          <w:fldChar w:fldCharType="separate"/>
        </w:r>
        <w:r w:rsidR="00BB43D7">
          <w:rPr>
            <w:noProof/>
            <w:webHidden/>
          </w:rPr>
          <w:t>7</w:t>
        </w:r>
        <w:r w:rsidR="00BB43D7">
          <w:rPr>
            <w:noProof/>
            <w:webHidden/>
          </w:rPr>
          <w:fldChar w:fldCharType="end"/>
        </w:r>
      </w:hyperlink>
    </w:p>
    <w:p w14:paraId="6FD8CCD3" w14:textId="77777777" w:rsidR="00BB43D7" w:rsidRDefault="00D91BC6">
      <w:pPr>
        <w:pStyle w:val="TOC5"/>
        <w:tabs>
          <w:tab w:val="right" w:leader="dot" w:pos="5030"/>
        </w:tabs>
        <w:rPr>
          <w:rFonts w:eastAsiaTheme="minorEastAsia"/>
          <w:noProof/>
          <w:sz w:val="22"/>
          <w:lang w:eastAsia="ja-JP"/>
        </w:rPr>
      </w:pPr>
      <w:hyperlink w:anchor="_Toc427575649" w:history="1">
        <w:r w:rsidR="00BB43D7" w:rsidRPr="00423488">
          <w:rPr>
            <w:rStyle w:val="Hyperlink"/>
            <w:noProof/>
            <w:lang w:val="es-ES"/>
          </w:rPr>
          <w:t>Seguridad</w:t>
        </w:r>
        <w:r w:rsidR="00BB43D7">
          <w:rPr>
            <w:noProof/>
            <w:webHidden/>
          </w:rPr>
          <w:tab/>
        </w:r>
        <w:r w:rsidR="00BB43D7">
          <w:rPr>
            <w:noProof/>
            <w:webHidden/>
          </w:rPr>
          <w:fldChar w:fldCharType="begin"/>
        </w:r>
        <w:r w:rsidR="00BB43D7">
          <w:rPr>
            <w:noProof/>
            <w:webHidden/>
          </w:rPr>
          <w:instrText xml:space="preserve"> PAGEREF _Toc427575649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6B36B190" w14:textId="77777777" w:rsidR="00BB43D7" w:rsidRDefault="00D91BC6">
      <w:pPr>
        <w:pStyle w:val="TOC5"/>
        <w:tabs>
          <w:tab w:val="right" w:leader="dot" w:pos="5030"/>
        </w:tabs>
        <w:rPr>
          <w:rFonts w:eastAsiaTheme="minorEastAsia"/>
          <w:noProof/>
          <w:sz w:val="22"/>
          <w:lang w:eastAsia="ja-JP"/>
        </w:rPr>
      </w:pPr>
      <w:hyperlink w:anchor="_Toc427575650" w:history="1">
        <w:r w:rsidR="00BB43D7" w:rsidRPr="00423488">
          <w:rPr>
            <w:rStyle w:val="Hyperlink"/>
            <w:noProof/>
            <w:lang w:val="es-ES"/>
          </w:rPr>
          <w:t>Notificación de incidente de seguridad</w:t>
        </w:r>
        <w:r w:rsidR="00BB43D7">
          <w:rPr>
            <w:noProof/>
            <w:webHidden/>
          </w:rPr>
          <w:tab/>
        </w:r>
        <w:r w:rsidR="00BB43D7">
          <w:rPr>
            <w:noProof/>
            <w:webHidden/>
          </w:rPr>
          <w:fldChar w:fldCharType="begin"/>
        </w:r>
        <w:r w:rsidR="00BB43D7">
          <w:rPr>
            <w:noProof/>
            <w:webHidden/>
          </w:rPr>
          <w:instrText xml:space="preserve"> PAGEREF _Toc427575650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2C46C558" w14:textId="77777777" w:rsidR="00BB43D7" w:rsidRDefault="00D91BC6">
      <w:pPr>
        <w:pStyle w:val="TOC5"/>
        <w:tabs>
          <w:tab w:val="right" w:leader="dot" w:pos="5030"/>
        </w:tabs>
        <w:rPr>
          <w:rFonts w:eastAsiaTheme="minorEastAsia"/>
          <w:noProof/>
          <w:sz w:val="22"/>
          <w:lang w:eastAsia="ja-JP"/>
        </w:rPr>
      </w:pPr>
      <w:hyperlink w:anchor="_Toc427575651" w:history="1">
        <w:r w:rsidR="00BB43D7" w:rsidRPr="00423488">
          <w:rPr>
            <w:rStyle w:val="Hyperlink"/>
            <w:noProof/>
            <w:lang w:val="es-ES"/>
          </w:rPr>
          <w:t>Ubicación del Procesamiento de Datos</w:t>
        </w:r>
        <w:r w:rsidR="00BB43D7">
          <w:rPr>
            <w:noProof/>
            <w:webHidden/>
          </w:rPr>
          <w:tab/>
        </w:r>
        <w:r w:rsidR="00BB43D7">
          <w:rPr>
            <w:noProof/>
            <w:webHidden/>
          </w:rPr>
          <w:fldChar w:fldCharType="begin"/>
        </w:r>
        <w:r w:rsidR="00BB43D7">
          <w:rPr>
            <w:noProof/>
            <w:webHidden/>
          </w:rPr>
          <w:instrText xml:space="preserve"> PAGEREF _Toc427575651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320D8754" w14:textId="77777777" w:rsidR="00BB43D7" w:rsidRDefault="00D91BC6">
      <w:pPr>
        <w:pStyle w:val="TOC5"/>
        <w:tabs>
          <w:tab w:val="right" w:leader="dot" w:pos="5030"/>
        </w:tabs>
        <w:rPr>
          <w:rFonts w:eastAsiaTheme="minorEastAsia"/>
          <w:noProof/>
          <w:sz w:val="22"/>
          <w:lang w:eastAsia="ja-JP"/>
        </w:rPr>
      </w:pPr>
      <w:hyperlink w:anchor="_Toc427575652" w:history="1">
        <w:r w:rsidR="00BB43D7" w:rsidRPr="00423488">
          <w:rPr>
            <w:rStyle w:val="Hyperlink"/>
            <w:noProof/>
            <w:lang w:val="es-ES"/>
          </w:rPr>
          <w:t>Lanzamientos de vistas previas</w:t>
        </w:r>
        <w:r w:rsidR="00BB43D7">
          <w:rPr>
            <w:noProof/>
            <w:webHidden/>
          </w:rPr>
          <w:tab/>
        </w:r>
        <w:r w:rsidR="00BB43D7">
          <w:rPr>
            <w:noProof/>
            <w:webHidden/>
          </w:rPr>
          <w:fldChar w:fldCharType="begin"/>
        </w:r>
        <w:r w:rsidR="00BB43D7">
          <w:rPr>
            <w:noProof/>
            <w:webHidden/>
          </w:rPr>
          <w:instrText xml:space="preserve"> PAGEREF _Toc427575652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4C0D6A7F" w14:textId="77777777" w:rsidR="00BB43D7" w:rsidRDefault="00D91BC6">
      <w:pPr>
        <w:pStyle w:val="TOC5"/>
        <w:tabs>
          <w:tab w:val="right" w:leader="dot" w:pos="5030"/>
        </w:tabs>
        <w:rPr>
          <w:rFonts w:eastAsiaTheme="minorEastAsia"/>
          <w:noProof/>
          <w:sz w:val="22"/>
          <w:lang w:eastAsia="ja-JP"/>
        </w:rPr>
      </w:pPr>
      <w:hyperlink w:anchor="_Toc427575653" w:history="1">
        <w:r w:rsidR="00BB43D7" w:rsidRPr="00423488">
          <w:rPr>
            <w:rStyle w:val="Hyperlink"/>
            <w:noProof/>
            <w:lang w:val="es-ES"/>
          </w:rPr>
          <w:t>Uso de Subcontratistas</w:t>
        </w:r>
        <w:r w:rsidR="00BB43D7">
          <w:rPr>
            <w:noProof/>
            <w:webHidden/>
          </w:rPr>
          <w:tab/>
        </w:r>
        <w:r w:rsidR="00BB43D7">
          <w:rPr>
            <w:noProof/>
            <w:webHidden/>
          </w:rPr>
          <w:fldChar w:fldCharType="begin"/>
        </w:r>
        <w:r w:rsidR="00BB43D7">
          <w:rPr>
            <w:noProof/>
            <w:webHidden/>
          </w:rPr>
          <w:instrText xml:space="preserve"> PAGEREF _Toc427575653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39BB60D4" w14:textId="77777777" w:rsidR="00BB43D7" w:rsidRDefault="00D91BC6">
      <w:pPr>
        <w:pStyle w:val="TOC5"/>
        <w:tabs>
          <w:tab w:val="right" w:leader="dot" w:pos="5030"/>
        </w:tabs>
        <w:rPr>
          <w:rFonts w:eastAsiaTheme="minorEastAsia"/>
          <w:noProof/>
          <w:sz w:val="22"/>
          <w:lang w:eastAsia="ja-JP"/>
        </w:rPr>
      </w:pPr>
      <w:hyperlink w:anchor="_Toc427575654" w:history="1">
        <w:r w:rsidR="00BB43D7" w:rsidRPr="00423488">
          <w:rPr>
            <w:rStyle w:val="Hyperlink"/>
            <w:noProof/>
            <w:lang w:val="es-ES"/>
          </w:rPr>
          <w:t>Cómo Ponerse en Contacto con Microsoft</w:t>
        </w:r>
        <w:r w:rsidR="00BB43D7">
          <w:rPr>
            <w:noProof/>
            <w:webHidden/>
          </w:rPr>
          <w:tab/>
        </w:r>
        <w:r w:rsidR="00BB43D7">
          <w:rPr>
            <w:noProof/>
            <w:webHidden/>
          </w:rPr>
          <w:fldChar w:fldCharType="begin"/>
        </w:r>
        <w:r w:rsidR="00BB43D7">
          <w:rPr>
            <w:noProof/>
            <w:webHidden/>
          </w:rPr>
          <w:instrText xml:space="preserve"> PAGEREF _Toc427575654 \h </w:instrText>
        </w:r>
        <w:r w:rsidR="00BB43D7">
          <w:rPr>
            <w:noProof/>
            <w:webHidden/>
          </w:rPr>
        </w:r>
        <w:r w:rsidR="00BB43D7">
          <w:rPr>
            <w:noProof/>
            <w:webHidden/>
          </w:rPr>
          <w:fldChar w:fldCharType="separate"/>
        </w:r>
        <w:r w:rsidR="00BB43D7">
          <w:rPr>
            <w:noProof/>
            <w:webHidden/>
          </w:rPr>
          <w:t>8</w:t>
        </w:r>
        <w:r w:rsidR="00BB43D7">
          <w:rPr>
            <w:noProof/>
            <w:webHidden/>
          </w:rPr>
          <w:fldChar w:fldCharType="end"/>
        </w:r>
      </w:hyperlink>
    </w:p>
    <w:p w14:paraId="647E84EC" w14:textId="77777777" w:rsidR="00BB43D7" w:rsidRDefault="00D91BC6">
      <w:pPr>
        <w:pStyle w:val="TOC4"/>
        <w:rPr>
          <w:rFonts w:eastAsiaTheme="minorEastAsia"/>
          <w:smallCaps w:val="0"/>
          <w:noProof/>
          <w:sz w:val="22"/>
          <w:lang w:eastAsia="ja-JP"/>
        </w:rPr>
      </w:pPr>
      <w:hyperlink w:anchor="_Toc427575655" w:history="1">
        <w:r w:rsidR="00BB43D7" w:rsidRPr="00423488">
          <w:rPr>
            <w:rStyle w:val="Hyperlink"/>
            <w:noProof/>
            <w:lang w:val="es-ES"/>
          </w:rPr>
          <w:t>Términos de procesamiento de datos</w:t>
        </w:r>
        <w:r w:rsidR="00BB43D7">
          <w:rPr>
            <w:noProof/>
            <w:webHidden/>
          </w:rPr>
          <w:tab/>
        </w:r>
        <w:r w:rsidR="00BB43D7">
          <w:rPr>
            <w:noProof/>
            <w:webHidden/>
          </w:rPr>
          <w:fldChar w:fldCharType="begin"/>
        </w:r>
        <w:r w:rsidR="00BB43D7">
          <w:rPr>
            <w:noProof/>
            <w:webHidden/>
          </w:rPr>
          <w:instrText xml:space="preserve"> PAGEREF _Toc427575655 \h </w:instrText>
        </w:r>
        <w:r w:rsidR="00BB43D7">
          <w:rPr>
            <w:noProof/>
            <w:webHidden/>
          </w:rPr>
        </w:r>
        <w:r w:rsidR="00BB43D7">
          <w:rPr>
            <w:noProof/>
            <w:webHidden/>
          </w:rPr>
          <w:fldChar w:fldCharType="separate"/>
        </w:r>
        <w:r w:rsidR="00BB43D7">
          <w:rPr>
            <w:noProof/>
            <w:webHidden/>
          </w:rPr>
          <w:t>10</w:t>
        </w:r>
        <w:r w:rsidR="00BB43D7">
          <w:rPr>
            <w:noProof/>
            <w:webHidden/>
          </w:rPr>
          <w:fldChar w:fldCharType="end"/>
        </w:r>
      </w:hyperlink>
    </w:p>
    <w:p w14:paraId="64BE3EC1" w14:textId="77777777" w:rsidR="00BB43D7" w:rsidRDefault="00D91BC6">
      <w:pPr>
        <w:pStyle w:val="TOC5"/>
        <w:tabs>
          <w:tab w:val="right" w:leader="dot" w:pos="5030"/>
        </w:tabs>
        <w:rPr>
          <w:rFonts w:eastAsiaTheme="minorEastAsia"/>
          <w:noProof/>
          <w:sz w:val="22"/>
          <w:lang w:eastAsia="ja-JP"/>
        </w:rPr>
      </w:pPr>
      <w:hyperlink w:anchor="_Toc427575656" w:history="1">
        <w:r w:rsidR="00BB43D7" w:rsidRPr="00423488">
          <w:rPr>
            <w:rStyle w:val="Hyperlink"/>
            <w:noProof/>
            <w:lang w:val="es-ES"/>
          </w:rPr>
          <w:t>Ubicación de Datos del Cliente en reposo</w:t>
        </w:r>
        <w:r w:rsidR="00BB43D7">
          <w:rPr>
            <w:noProof/>
            <w:webHidden/>
          </w:rPr>
          <w:tab/>
        </w:r>
        <w:r w:rsidR="00BB43D7">
          <w:rPr>
            <w:noProof/>
            <w:webHidden/>
          </w:rPr>
          <w:fldChar w:fldCharType="begin"/>
        </w:r>
        <w:r w:rsidR="00BB43D7">
          <w:rPr>
            <w:noProof/>
            <w:webHidden/>
          </w:rPr>
          <w:instrText xml:space="preserve"> PAGEREF _Toc427575656 \h </w:instrText>
        </w:r>
        <w:r w:rsidR="00BB43D7">
          <w:rPr>
            <w:noProof/>
            <w:webHidden/>
          </w:rPr>
        </w:r>
        <w:r w:rsidR="00BB43D7">
          <w:rPr>
            <w:noProof/>
            <w:webHidden/>
          </w:rPr>
          <w:fldChar w:fldCharType="separate"/>
        </w:r>
        <w:r w:rsidR="00BB43D7">
          <w:rPr>
            <w:noProof/>
            <w:webHidden/>
          </w:rPr>
          <w:t>10</w:t>
        </w:r>
        <w:r w:rsidR="00BB43D7">
          <w:rPr>
            <w:noProof/>
            <w:webHidden/>
          </w:rPr>
          <w:fldChar w:fldCharType="end"/>
        </w:r>
      </w:hyperlink>
    </w:p>
    <w:p w14:paraId="717A56F7" w14:textId="77777777" w:rsidR="00BB43D7" w:rsidRDefault="00D91BC6">
      <w:pPr>
        <w:pStyle w:val="TOC5"/>
        <w:tabs>
          <w:tab w:val="right" w:leader="dot" w:pos="5030"/>
        </w:tabs>
        <w:rPr>
          <w:rFonts w:eastAsiaTheme="minorEastAsia"/>
          <w:noProof/>
          <w:sz w:val="22"/>
          <w:lang w:eastAsia="ja-JP"/>
        </w:rPr>
      </w:pPr>
      <w:hyperlink w:anchor="_Toc427575657" w:history="1">
        <w:r w:rsidR="00BB43D7" w:rsidRPr="00423488">
          <w:rPr>
            <w:rStyle w:val="Hyperlink"/>
            <w:noProof/>
            <w:lang w:val="es-ES"/>
          </w:rPr>
          <w:t>Privacidad</w:t>
        </w:r>
        <w:r w:rsidR="00BB43D7">
          <w:rPr>
            <w:noProof/>
            <w:webHidden/>
          </w:rPr>
          <w:tab/>
        </w:r>
        <w:r w:rsidR="00BB43D7">
          <w:rPr>
            <w:noProof/>
            <w:webHidden/>
          </w:rPr>
          <w:fldChar w:fldCharType="begin"/>
        </w:r>
        <w:r w:rsidR="00BB43D7">
          <w:rPr>
            <w:noProof/>
            <w:webHidden/>
          </w:rPr>
          <w:instrText xml:space="preserve"> PAGEREF _Toc427575657 \h </w:instrText>
        </w:r>
        <w:r w:rsidR="00BB43D7">
          <w:rPr>
            <w:noProof/>
            <w:webHidden/>
          </w:rPr>
        </w:r>
        <w:r w:rsidR="00BB43D7">
          <w:rPr>
            <w:noProof/>
            <w:webHidden/>
          </w:rPr>
          <w:fldChar w:fldCharType="separate"/>
        </w:r>
        <w:r w:rsidR="00BB43D7">
          <w:rPr>
            <w:noProof/>
            <w:webHidden/>
          </w:rPr>
          <w:t>11</w:t>
        </w:r>
        <w:r w:rsidR="00BB43D7">
          <w:rPr>
            <w:noProof/>
            <w:webHidden/>
          </w:rPr>
          <w:fldChar w:fldCharType="end"/>
        </w:r>
      </w:hyperlink>
    </w:p>
    <w:p w14:paraId="7D672E4C" w14:textId="77777777" w:rsidR="00BB43D7" w:rsidRDefault="00D91BC6">
      <w:pPr>
        <w:pStyle w:val="TOC5"/>
        <w:tabs>
          <w:tab w:val="right" w:leader="dot" w:pos="5030"/>
        </w:tabs>
        <w:rPr>
          <w:rFonts w:eastAsiaTheme="minorEastAsia"/>
          <w:noProof/>
          <w:sz w:val="22"/>
          <w:lang w:eastAsia="ja-JP"/>
        </w:rPr>
      </w:pPr>
      <w:hyperlink w:anchor="_Toc427575658" w:history="1">
        <w:r w:rsidR="00BB43D7" w:rsidRPr="00423488">
          <w:rPr>
            <w:rStyle w:val="Hyperlink"/>
            <w:noProof/>
            <w:lang w:val="es-ES"/>
          </w:rPr>
          <w:t>Términos adicionales para Europa.</w:t>
        </w:r>
        <w:r w:rsidR="00BB43D7">
          <w:rPr>
            <w:noProof/>
            <w:webHidden/>
          </w:rPr>
          <w:tab/>
        </w:r>
        <w:r w:rsidR="00BB43D7">
          <w:rPr>
            <w:noProof/>
            <w:webHidden/>
          </w:rPr>
          <w:fldChar w:fldCharType="begin"/>
        </w:r>
        <w:r w:rsidR="00BB43D7">
          <w:rPr>
            <w:noProof/>
            <w:webHidden/>
          </w:rPr>
          <w:instrText xml:space="preserve"> PAGEREF _Toc427575658 \h </w:instrText>
        </w:r>
        <w:r w:rsidR="00BB43D7">
          <w:rPr>
            <w:noProof/>
            <w:webHidden/>
          </w:rPr>
        </w:r>
        <w:r w:rsidR="00BB43D7">
          <w:rPr>
            <w:noProof/>
            <w:webHidden/>
          </w:rPr>
          <w:fldChar w:fldCharType="separate"/>
        </w:r>
        <w:r w:rsidR="00BB43D7">
          <w:rPr>
            <w:noProof/>
            <w:webHidden/>
          </w:rPr>
          <w:t>11</w:t>
        </w:r>
        <w:r w:rsidR="00BB43D7">
          <w:rPr>
            <w:noProof/>
            <w:webHidden/>
          </w:rPr>
          <w:fldChar w:fldCharType="end"/>
        </w:r>
      </w:hyperlink>
    </w:p>
    <w:p w14:paraId="7A682173" w14:textId="77777777" w:rsidR="00BB43D7" w:rsidRDefault="00D91BC6">
      <w:pPr>
        <w:pStyle w:val="TOC5"/>
        <w:tabs>
          <w:tab w:val="right" w:leader="dot" w:pos="5030"/>
        </w:tabs>
        <w:rPr>
          <w:rFonts w:eastAsiaTheme="minorEastAsia"/>
          <w:noProof/>
          <w:sz w:val="22"/>
          <w:lang w:eastAsia="ja-JP"/>
        </w:rPr>
      </w:pPr>
      <w:hyperlink w:anchor="_Toc427575659" w:history="1">
        <w:r w:rsidR="00BB43D7" w:rsidRPr="00423488">
          <w:rPr>
            <w:rStyle w:val="Hyperlink"/>
            <w:noProof/>
            <w:lang w:val="es-ES"/>
          </w:rPr>
          <w:t>Seguridad</w:t>
        </w:r>
        <w:r w:rsidR="00BB43D7">
          <w:rPr>
            <w:noProof/>
            <w:webHidden/>
          </w:rPr>
          <w:tab/>
        </w:r>
        <w:r w:rsidR="00BB43D7">
          <w:rPr>
            <w:noProof/>
            <w:webHidden/>
          </w:rPr>
          <w:fldChar w:fldCharType="begin"/>
        </w:r>
        <w:r w:rsidR="00BB43D7">
          <w:rPr>
            <w:noProof/>
            <w:webHidden/>
          </w:rPr>
          <w:instrText xml:space="preserve"> PAGEREF _Toc427575659 \h </w:instrText>
        </w:r>
        <w:r w:rsidR="00BB43D7">
          <w:rPr>
            <w:noProof/>
            <w:webHidden/>
          </w:rPr>
        </w:r>
        <w:r w:rsidR="00BB43D7">
          <w:rPr>
            <w:noProof/>
            <w:webHidden/>
          </w:rPr>
          <w:fldChar w:fldCharType="separate"/>
        </w:r>
        <w:r w:rsidR="00BB43D7">
          <w:rPr>
            <w:noProof/>
            <w:webHidden/>
          </w:rPr>
          <w:t>12</w:t>
        </w:r>
        <w:r w:rsidR="00BB43D7">
          <w:rPr>
            <w:noProof/>
            <w:webHidden/>
          </w:rPr>
          <w:fldChar w:fldCharType="end"/>
        </w:r>
      </w:hyperlink>
    </w:p>
    <w:p w14:paraId="07D8451F" w14:textId="77777777" w:rsidR="00BB43D7" w:rsidRDefault="00D91BC6">
      <w:pPr>
        <w:pStyle w:val="TOC1"/>
        <w:tabs>
          <w:tab w:val="right" w:leader="dot" w:pos="5030"/>
        </w:tabs>
        <w:rPr>
          <w:rFonts w:eastAsiaTheme="minorEastAsia"/>
          <w:b w:val="0"/>
          <w:caps w:val="0"/>
          <w:noProof/>
          <w:sz w:val="22"/>
          <w:lang w:eastAsia="ja-JP"/>
        </w:rPr>
      </w:pPr>
      <w:hyperlink w:anchor="_Toc427575660" w:history="1">
        <w:r w:rsidR="00BB43D7" w:rsidRPr="00423488">
          <w:rPr>
            <w:rStyle w:val="Hyperlink"/>
            <w:noProof/>
            <w:lang w:val="es-ES"/>
          </w:rPr>
          <w:t>Términos Específicos de los Servicios Online</w:t>
        </w:r>
        <w:r w:rsidR="00BB43D7">
          <w:rPr>
            <w:noProof/>
            <w:webHidden/>
          </w:rPr>
          <w:tab/>
        </w:r>
        <w:r w:rsidR="00BB43D7">
          <w:rPr>
            <w:noProof/>
            <w:webHidden/>
          </w:rPr>
          <w:fldChar w:fldCharType="begin"/>
        </w:r>
        <w:r w:rsidR="00BB43D7">
          <w:rPr>
            <w:noProof/>
            <w:webHidden/>
          </w:rPr>
          <w:instrText xml:space="preserve"> PAGEREF _Toc427575660 \h </w:instrText>
        </w:r>
        <w:r w:rsidR="00BB43D7">
          <w:rPr>
            <w:noProof/>
            <w:webHidden/>
          </w:rPr>
        </w:r>
        <w:r w:rsidR="00BB43D7">
          <w:rPr>
            <w:noProof/>
            <w:webHidden/>
          </w:rPr>
          <w:fldChar w:fldCharType="separate"/>
        </w:r>
        <w:r w:rsidR="00BB43D7">
          <w:rPr>
            <w:noProof/>
            <w:webHidden/>
          </w:rPr>
          <w:t>16</w:t>
        </w:r>
        <w:r w:rsidR="00BB43D7">
          <w:rPr>
            <w:noProof/>
            <w:webHidden/>
          </w:rPr>
          <w:fldChar w:fldCharType="end"/>
        </w:r>
      </w:hyperlink>
    </w:p>
    <w:p w14:paraId="0EE071FC" w14:textId="77777777" w:rsidR="00BB43D7" w:rsidRDefault="00D91BC6">
      <w:pPr>
        <w:pStyle w:val="TOC3"/>
        <w:tabs>
          <w:tab w:val="right" w:leader="dot" w:pos="5030"/>
        </w:tabs>
        <w:rPr>
          <w:rFonts w:eastAsiaTheme="minorEastAsia"/>
          <w:smallCaps w:val="0"/>
          <w:noProof/>
          <w:sz w:val="22"/>
          <w:lang w:eastAsia="ja-JP"/>
        </w:rPr>
      </w:pPr>
      <w:hyperlink w:anchor="_Toc427575661" w:history="1">
        <w:r w:rsidR="00BB43D7" w:rsidRPr="00423488">
          <w:rPr>
            <w:rStyle w:val="Hyperlink"/>
            <w:noProof/>
            <w:lang w:val="es-ES"/>
          </w:rPr>
          <w:t>Servicios de Microsoft Azure</w:t>
        </w:r>
        <w:r w:rsidR="00BB43D7">
          <w:rPr>
            <w:noProof/>
            <w:webHidden/>
          </w:rPr>
          <w:tab/>
        </w:r>
        <w:r w:rsidR="00BB43D7">
          <w:rPr>
            <w:noProof/>
            <w:webHidden/>
          </w:rPr>
          <w:fldChar w:fldCharType="begin"/>
        </w:r>
        <w:r w:rsidR="00BB43D7">
          <w:rPr>
            <w:noProof/>
            <w:webHidden/>
          </w:rPr>
          <w:instrText xml:space="preserve"> PAGEREF _Toc427575661 \h </w:instrText>
        </w:r>
        <w:r w:rsidR="00BB43D7">
          <w:rPr>
            <w:noProof/>
            <w:webHidden/>
          </w:rPr>
        </w:r>
        <w:r w:rsidR="00BB43D7">
          <w:rPr>
            <w:noProof/>
            <w:webHidden/>
          </w:rPr>
          <w:fldChar w:fldCharType="separate"/>
        </w:r>
        <w:r w:rsidR="00BB43D7">
          <w:rPr>
            <w:noProof/>
            <w:webHidden/>
          </w:rPr>
          <w:t>16</w:t>
        </w:r>
        <w:r w:rsidR="00BB43D7">
          <w:rPr>
            <w:noProof/>
            <w:webHidden/>
          </w:rPr>
          <w:fldChar w:fldCharType="end"/>
        </w:r>
      </w:hyperlink>
    </w:p>
    <w:p w14:paraId="53817B1B" w14:textId="77777777" w:rsidR="00BB43D7" w:rsidRDefault="00D91BC6">
      <w:pPr>
        <w:pStyle w:val="TOC2"/>
        <w:tabs>
          <w:tab w:val="right" w:leader="dot" w:pos="5030"/>
        </w:tabs>
        <w:rPr>
          <w:rFonts w:eastAsiaTheme="minorEastAsia"/>
          <w:b w:val="0"/>
          <w:smallCaps w:val="0"/>
          <w:noProof/>
          <w:sz w:val="22"/>
          <w:lang w:eastAsia="ja-JP"/>
        </w:rPr>
      </w:pPr>
      <w:hyperlink w:anchor="_Toc427575662" w:history="1">
        <w:r w:rsidR="00BB43D7" w:rsidRPr="00423488">
          <w:rPr>
            <w:rStyle w:val="Hyperlink"/>
            <w:noProof/>
            <w:lang w:val="es-ES"/>
          </w:rPr>
          <w:t>Enterprise Mobility Services</w:t>
        </w:r>
        <w:r w:rsidR="00BB43D7">
          <w:rPr>
            <w:noProof/>
            <w:webHidden/>
          </w:rPr>
          <w:tab/>
        </w:r>
        <w:r w:rsidR="00BB43D7">
          <w:rPr>
            <w:noProof/>
            <w:webHidden/>
          </w:rPr>
          <w:fldChar w:fldCharType="begin"/>
        </w:r>
        <w:r w:rsidR="00BB43D7">
          <w:rPr>
            <w:noProof/>
            <w:webHidden/>
          </w:rPr>
          <w:instrText xml:space="preserve"> PAGEREF _Toc427575662 \h </w:instrText>
        </w:r>
        <w:r w:rsidR="00BB43D7">
          <w:rPr>
            <w:noProof/>
            <w:webHidden/>
          </w:rPr>
        </w:r>
        <w:r w:rsidR="00BB43D7">
          <w:rPr>
            <w:noProof/>
            <w:webHidden/>
          </w:rPr>
          <w:fldChar w:fldCharType="separate"/>
        </w:r>
        <w:r w:rsidR="00BB43D7">
          <w:rPr>
            <w:noProof/>
            <w:webHidden/>
          </w:rPr>
          <w:t>17</w:t>
        </w:r>
        <w:r w:rsidR="00BB43D7">
          <w:rPr>
            <w:noProof/>
            <w:webHidden/>
          </w:rPr>
          <w:fldChar w:fldCharType="end"/>
        </w:r>
      </w:hyperlink>
    </w:p>
    <w:p w14:paraId="295C9B3E" w14:textId="77777777" w:rsidR="00BB43D7" w:rsidRDefault="00D91BC6">
      <w:pPr>
        <w:pStyle w:val="TOC4"/>
        <w:rPr>
          <w:rFonts w:eastAsiaTheme="minorEastAsia"/>
          <w:smallCaps w:val="0"/>
          <w:noProof/>
          <w:sz w:val="22"/>
          <w:lang w:eastAsia="ja-JP"/>
        </w:rPr>
      </w:pPr>
      <w:hyperlink w:anchor="_Toc427575663" w:history="1">
        <w:r w:rsidR="00BB43D7" w:rsidRPr="00423488">
          <w:rPr>
            <w:rStyle w:val="Hyperlink"/>
            <w:noProof/>
            <w:lang w:val="es-ES"/>
          </w:rPr>
          <w:t>Azure Active Directory Basic</w:t>
        </w:r>
        <w:r w:rsidR="00BB43D7">
          <w:rPr>
            <w:noProof/>
            <w:webHidden/>
          </w:rPr>
          <w:tab/>
        </w:r>
        <w:r w:rsidR="00BB43D7">
          <w:rPr>
            <w:noProof/>
            <w:webHidden/>
          </w:rPr>
          <w:fldChar w:fldCharType="begin"/>
        </w:r>
        <w:r w:rsidR="00BB43D7">
          <w:rPr>
            <w:noProof/>
            <w:webHidden/>
          </w:rPr>
          <w:instrText xml:space="preserve"> PAGEREF _Toc427575663 \h </w:instrText>
        </w:r>
        <w:r w:rsidR="00BB43D7">
          <w:rPr>
            <w:noProof/>
            <w:webHidden/>
          </w:rPr>
        </w:r>
        <w:r w:rsidR="00BB43D7">
          <w:rPr>
            <w:noProof/>
            <w:webHidden/>
          </w:rPr>
          <w:fldChar w:fldCharType="separate"/>
        </w:r>
        <w:r w:rsidR="00BB43D7">
          <w:rPr>
            <w:noProof/>
            <w:webHidden/>
          </w:rPr>
          <w:t>17</w:t>
        </w:r>
        <w:r w:rsidR="00BB43D7">
          <w:rPr>
            <w:noProof/>
            <w:webHidden/>
          </w:rPr>
          <w:fldChar w:fldCharType="end"/>
        </w:r>
      </w:hyperlink>
    </w:p>
    <w:p w14:paraId="60BC6A98" w14:textId="77777777" w:rsidR="00BB43D7" w:rsidRDefault="00D91BC6">
      <w:pPr>
        <w:pStyle w:val="TOC4"/>
        <w:rPr>
          <w:rFonts w:eastAsiaTheme="minorEastAsia"/>
          <w:smallCaps w:val="0"/>
          <w:noProof/>
          <w:sz w:val="22"/>
          <w:lang w:eastAsia="ja-JP"/>
        </w:rPr>
      </w:pPr>
      <w:hyperlink w:anchor="_Toc427575664" w:history="1">
        <w:r w:rsidR="00BB43D7" w:rsidRPr="00423488">
          <w:rPr>
            <w:rStyle w:val="Hyperlink"/>
            <w:noProof/>
            <w:lang w:val="es-ES"/>
          </w:rPr>
          <w:t>Azure Active Directory Premium</w:t>
        </w:r>
        <w:r w:rsidR="00BB43D7">
          <w:rPr>
            <w:noProof/>
            <w:webHidden/>
          </w:rPr>
          <w:tab/>
        </w:r>
        <w:r w:rsidR="00BB43D7">
          <w:rPr>
            <w:noProof/>
            <w:webHidden/>
          </w:rPr>
          <w:fldChar w:fldCharType="begin"/>
        </w:r>
        <w:r w:rsidR="00BB43D7">
          <w:rPr>
            <w:noProof/>
            <w:webHidden/>
          </w:rPr>
          <w:instrText xml:space="preserve"> PAGEREF _Toc427575664 \h </w:instrText>
        </w:r>
        <w:r w:rsidR="00BB43D7">
          <w:rPr>
            <w:noProof/>
            <w:webHidden/>
          </w:rPr>
        </w:r>
        <w:r w:rsidR="00BB43D7">
          <w:rPr>
            <w:noProof/>
            <w:webHidden/>
          </w:rPr>
          <w:fldChar w:fldCharType="separate"/>
        </w:r>
        <w:r w:rsidR="00BB43D7">
          <w:rPr>
            <w:noProof/>
            <w:webHidden/>
          </w:rPr>
          <w:t>17</w:t>
        </w:r>
        <w:r w:rsidR="00BB43D7">
          <w:rPr>
            <w:noProof/>
            <w:webHidden/>
          </w:rPr>
          <w:fldChar w:fldCharType="end"/>
        </w:r>
      </w:hyperlink>
    </w:p>
    <w:p w14:paraId="37523797" w14:textId="77777777" w:rsidR="00BB43D7" w:rsidRDefault="00D91BC6">
      <w:pPr>
        <w:pStyle w:val="TOC4"/>
        <w:rPr>
          <w:rFonts w:eastAsiaTheme="minorEastAsia"/>
          <w:smallCaps w:val="0"/>
          <w:noProof/>
          <w:sz w:val="22"/>
          <w:lang w:eastAsia="ja-JP"/>
        </w:rPr>
      </w:pPr>
      <w:hyperlink w:anchor="_Toc427575665" w:history="1">
        <w:r w:rsidR="00BB43D7" w:rsidRPr="00423488">
          <w:rPr>
            <w:rStyle w:val="Hyperlink"/>
            <w:noProof/>
            <w:lang w:val="es-ES"/>
          </w:rPr>
          <w:t>Azure Rights Management</w:t>
        </w:r>
        <w:r w:rsidR="00BB43D7">
          <w:rPr>
            <w:noProof/>
            <w:webHidden/>
          </w:rPr>
          <w:tab/>
        </w:r>
        <w:r w:rsidR="00BB43D7">
          <w:rPr>
            <w:noProof/>
            <w:webHidden/>
          </w:rPr>
          <w:fldChar w:fldCharType="begin"/>
        </w:r>
        <w:r w:rsidR="00BB43D7">
          <w:rPr>
            <w:noProof/>
            <w:webHidden/>
          </w:rPr>
          <w:instrText xml:space="preserve"> PAGEREF _Toc427575665 \h </w:instrText>
        </w:r>
        <w:r w:rsidR="00BB43D7">
          <w:rPr>
            <w:noProof/>
            <w:webHidden/>
          </w:rPr>
        </w:r>
        <w:r w:rsidR="00BB43D7">
          <w:rPr>
            <w:noProof/>
            <w:webHidden/>
          </w:rPr>
          <w:fldChar w:fldCharType="separate"/>
        </w:r>
        <w:r w:rsidR="00BB43D7">
          <w:rPr>
            <w:noProof/>
            <w:webHidden/>
          </w:rPr>
          <w:t>17</w:t>
        </w:r>
        <w:r w:rsidR="00BB43D7">
          <w:rPr>
            <w:noProof/>
            <w:webHidden/>
          </w:rPr>
          <w:fldChar w:fldCharType="end"/>
        </w:r>
      </w:hyperlink>
    </w:p>
    <w:p w14:paraId="682B64AF" w14:textId="77777777" w:rsidR="00BB43D7" w:rsidRDefault="00D91BC6">
      <w:pPr>
        <w:pStyle w:val="TOC4"/>
        <w:rPr>
          <w:rFonts w:eastAsiaTheme="minorEastAsia"/>
          <w:smallCaps w:val="0"/>
          <w:noProof/>
          <w:sz w:val="22"/>
          <w:lang w:eastAsia="ja-JP"/>
        </w:rPr>
      </w:pPr>
      <w:hyperlink w:anchor="_Toc427575666" w:history="1">
        <w:r w:rsidR="00BB43D7" w:rsidRPr="00423488">
          <w:rPr>
            <w:rStyle w:val="Hyperlink"/>
            <w:noProof/>
            <w:lang w:val="es-ES"/>
          </w:rPr>
          <w:t>Azure RemoteApp</w:t>
        </w:r>
        <w:r w:rsidR="00BB43D7">
          <w:rPr>
            <w:noProof/>
            <w:webHidden/>
          </w:rPr>
          <w:tab/>
        </w:r>
        <w:r w:rsidR="00BB43D7">
          <w:rPr>
            <w:noProof/>
            <w:webHidden/>
          </w:rPr>
          <w:fldChar w:fldCharType="begin"/>
        </w:r>
        <w:r w:rsidR="00BB43D7">
          <w:rPr>
            <w:noProof/>
            <w:webHidden/>
          </w:rPr>
          <w:instrText xml:space="preserve"> PAGEREF _Toc427575666 \h </w:instrText>
        </w:r>
        <w:r w:rsidR="00BB43D7">
          <w:rPr>
            <w:noProof/>
            <w:webHidden/>
          </w:rPr>
        </w:r>
        <w:r w:rsidR="00BB43D7">
          <w:rPr>
            <w:noProof/>
            <w:webHidden/>
          </w:rPr>
          <w:fldChar w:fldCharType="separate"/>
        </w:r>
        <w:r w:rsidR="00BB43D7">
          <w:rPr>
            <w:noProof/>
            <w:webHidden/>
          </w:rPr>
          <w:t>17</w:t>
        </w:r>
        <w:r w:rsidR="00BB43D7">
          <w:rPr>
            <w:noProof/>
            <w:webHidden/>
          </w:rPr>
          <w:fldChar w:fldCharType="end"/>
        </w:r>
      </w:hyperlink>
    </w:p>
    <w:p w14:paraId="63C27CB1" w14:textId="77777777" w:rsidR="00BB43D7" w:rsidRDefault="00D91BC6">
      <w:pPr>
        <w:pStyle w:val="TOC3"/>
        <w:tabs>
          <w:tab w:val="right" w:leader="dot" w:pos="5030"/>
        </w:tabs>
        <w:rPr>
          <w:rFonts w:eastAsiaTheme="minorEastAsia"/>
          <w:smallCaps w:val="0"/>
          <w:noProof/>
          <w:sz w:val="22"/>
          <w:lang w:eastAsia="ja-JP"/>
        </w:rPr>
      </w:pPr>
      <w:hyperlink w:anchor="_Toc427575667" w:history="1">
        <w:r w:rsidR="00BB43D7" w:rsidRPr="00423488">
          <w:rPr>
            <w:rStyle w:val="Hyperlink"/>
            <w:noProof/>
            <w:lang w:val="es-ES"/>
          </w:rPr>
          <w:t>Microsoft Intune</w:t>
        </w:r>
        <w:r w:rsidR="00BB43D7">
          <w:rPr>
            <w:noProof/>
            <w:webHidden/>
          </w:rPr>
          <w:tab/>
        </w:r>
        <w:r w:rsidR="00BB43D7">
          <w:rPr>
            <w:noProof/>
            <w:webHidden/>
          </w:rPr>
          <w:fldChar w:fldCharType="begin"/>
        </w:r>
        <w:r w:rsidR="00BB43D7">
          <w:rPr>
            <w:noProof/>
            <w:webHidden/>
          </w:rPr>
          <w:instrText xml:space="preserve"> PAGEREF _Toc427575667 \h </w:instrText>
        </w:r>
        <w:r w:rsidR="00BB43D7">
          <w:rPr>
            <w:noProof/>
            <w:webHidden/>
          </w:rPr>
        </w:r>
        <w:r w:rsidR="00BB43D7">
          <w:rPr>
            <w:noProof/>
            <w:webHidden/>
          </w:rPr>
          <w:fldChar w:fldCharType="separate"/>
        </w:r>
        <w:r w:rsidR="00BB43D7">
          <w:rPr>
            <w:noProof/>
            <w:webHidden/>
          </w:rPr>
          <w:t>18</w:t>
        </w:r>
        <w:r w:rsidR="00BB43D7">
          <w:rPr>
            <w:noProof/>
            <w:webHidden/>
          </w:rPr>
          <w:fldChar w:fldCharType="end"/>
        </w:r>
      </w:hyperlink>
    </w:p>
    <w:p w14:paraId="37367A74" w14:textId="77777777" w:rsidR="00BB43D7" w:rsidRDefault="00D91BC6">
      <w:pPr>
        <w:pStyle w:val="TOC2"/>
        <w:tabs>
          <w:tab w:val="right" w:leader="dot" w:pos="5030"/>
        </w:tabs>
        <w:rPr>
          <w:rFonts w:eastAsiaTheme="minorEastAsia"/>
          <w:b w:val="0"/>
          <w:smallCaps w:val="0"/>
          <w:noProof/>
          <w:sz w:val="22"/>
          <w:lang w:eastAsia="ja-JP"/>
        </w:rPr>
      </w:pPr>
      <w:hyperlink w:anchor="_Toc427575668" w:history="1">
        <w:r w:rsidR="00BB43D7" w:rsidRPr="00423488">
          <w:rPr>
            <w:rStyle w:val="Hyperlink"/>
            <w:noProof/>
            <w:lang w:val="es-ES"/>
          </w:rPr>
          <w:t>Microsoft Dynamics CRM Online Services</w:t>
        </w:r>
        <w:r w:rsidR="00BB43D7">
          <w:rPr>
            <w:noProof/>
            <w:webHidden/>
          </w:rPr>
          <w:tab/>
        </w:r>
        <w:r w:rsidR="00BB43D7">
          <w:rPr>
            <w:noProof/>
            <w:webHidden/>
          </w:rPr>
          <w:fldChar w:fldCharType="begin"/>
        </w:r>
        <w:r w:rsidR="00BB43D7">
          <w:rPr>
            <w:noProof/>
            <w:webHidden/>
          </w:rPr>
          <w:instrText xml:space="preserve"> PAGEREF _Toc427575668 \h </w:instrText>
        </w:r>
        <w:r w:rsidR="00BB43D7">
          <w:rPr>
            <w:noProof/>
            <w:webHidden/>
          </w:rPr>
        </w:r>
        <w:r w:rsidR="00BB43D7">
          <w:rPr>
            <w:noProof/>
            <w:webHidden/>
          </w:rPr>
          <w:fldChar w:fldCharType="separate"/>
        </w:r>
        <w:r w:rsidR="00BB43D7">
          <w:rPr>
            <w:noProof/>
            <w:webHidden/>
          </w:rPr>
          <w:t>18</w:t>
        </w:r>
        <w:r w:rsidR="00BB43D7">
          <w:rPr>
            <w:noProof/>
            <w:webHidden/>
          </w:rPr>
          <w:fldChar w:fldCharType="end"/>
        </w:r>
      </w:hyperlink>
    </w:p>
    <w:p w14:paraId="40047A0D" w14:textId="77777777" w:rsidR="00BB43D7" w:rsidRDefault="00D91BC6">
      <w:pPr>
        <w:pStyle w:val="TOC3"/>
        <w:tabs>
          <w:tab w:val="right" w:leader="dot" w:pos="5030"/>
        </w:tabs>
        <w:rPr>
          <w:rFonts w:eastAsiaTheme="minorEastAsia"/>
          <w:smallCaps w:val="0"/>
          <w:noProof/>
          <w:sz w:val="22"/>
          <w:lang w:eastAsia="ja-JP"/>
        </w:rPr>
      </w:pPr>
      <w:hyperlink w:anchor="_Toc427575669" w:history="1">
        <w:r w:rsidR="00BB43D7" w:rsidRPr="00423488">
          <w:rPr>
            <w:rStyle w:val="Hyperlink"/>
            <w:noProof/>
          </w:rPr>
          <w:t>Microsoft Dynamics CRM Online</w:t>
        </w:r>
        <w:r w:rsidR="00BB43D7">
          <w:rPr>
            <w:noProof/>
            <w:webHidden/>
          </w:rPr>
          <w:tab/>
        </w:r>
        <w:r w:rsidR="00BB43D7">
          <w:rPr>
            <w:noProof/>
            <w:webHidden/>
          </w:rPr>
          <w:fldChar w:fldCharType="begin"/>
        </w:r>
        <w:r w:rsidR="00BB43D7">
          <w:rPr>
            <w:noProof/>
            <w:webHidden/>
          </w:rPr>
          <w:instrText xml:space="preserve"> PAGEREF _Toc427575669 \h </w:instrText>
        </w:r>
        <w:r w:rsidR="00BB43D7">
          <w:rPr>
            <w:noProof/>
            <w:webHidden/>
          </w:rPr>
        </w:r>
        <w:r w:rsidR="00BB43D7">
          <w:rPr>
            <w:noProof/>
            <w:webHidden/>
          </w:rPr>
          <w:fldChar w:fldCharType="separate"/>
        </w:r>
        <w:r w:rsidR="00BB43D7">
          <w:rPr>
            <w:noProof/>
            <w:webHidden/>
          </w:rPr>
          <w:t>18</w:t>
        </w:r>
        <w:r w:rsidR="00BB43D7">
          <w:rPr>
            <w:noProof/>
            <w:webHidden/>
          </w:rPr>
          <w:fldChar w:fldCharType="end"/>
        </w:r>
      </w:hyperlink>
    </w:p>
    <w:p w14:paraId="06CB0A43" w14:textId="77777777" w:rsidR="00BB43D7" w:rsidRDefault="00D91BC6">
      <w:pPr>
        <w:pStyle w:val="TOC4"/>
        <w:rPr>
          <w:rFonts w:eastAsiaTheme="minorEastAsia"/>
          <w:smallCaps w:val="0"/>
          <w:noProof/>
          <w:sz w:val="22"/>
          <w:lang w:eastAsia="ja-JP"/>
        </w:rPr>
      </w:pPr>
      <w:hyperlink w:anchor="_Toc427575670" w:history="1">
        <w:r w:rsidR="00BB43D7" w:rsidRPr="00423488">
          <w:rPr>
            <w:rStyle w:val="Hyperlink"/>
            <w:noProof/>
            <w:lang w:val="es-ES"/>
          </w:rPr>
          <w:t>Microsoft Dynamics Marketing</w:t>
        </w:r>
        <w:r w:rsidR="00BB43D7">
          <w:rPr>
            <w:noProof/>
            <w:webHidden/>
          </w:rPr>
          <w:tab/>
        </w:r>
        <w:r w:rsidR="00BB43D7">
          <w:rPr>
            <w:noProof/>
            <w:webHidden/>
          </w:rPr>
          <w:fldChar w:fldCharType="begin"/>
        </w:r>
        <w:r w:rsidR="00BB43D7">
          <w:rPr>
            <w:noProof/>
            <w:webHidden/>
          </w:rPr>
          <w:instrText xml:space="preserve"> PAGEREF _Toc427575670 \h </w:instrText>
        </w:r>
        <w:r w:rsidR="00BB43D7">
          <w:rPr>
            <w:noProof/>
            <w:webHidden/>
          </w:rPr>
        </w:r>
        <w:r w:rsidR="00BB43D7">
          <w:rPr>
            <w:noProof/>
            <w:webHidden/>
          </w:rPr>
          <w:fldChar w:fldCharType="separate"/>
        </w:r>
        <w:r w:rsidR="00BB43D7">
          <w:rPr>
            <w:noProof/>
            <w:webHidden/>
          </w:rPr>
          <w:t>18</w:t>
        </w:r>
        <w:r w:rsidR="00BB43D7">
          <w:rPr>
            <w:noProof/>
            <w:webHidden/>
          </w:rPr>
          <w:fldChar w:fldCharType="end"/>
        </w:r>
      </w:hyperlink>
    </w:p>
    <w:p w14:paraId="36554F08" w14:textId="77777777" w:rsidR="00BB43D7" w:rsidRDefault="00D91BC6">
      <w:pPr>
        <w:pStyle w:val="TOC4"/>
        <w:rPr>
          <w:rFonts w:eastAsiaTheme="minorEastAsia"/>
          <w:smallCaps w:val="0"/>
          <w:noProof/>
          <w:sz w:val="22"/>
          <w:lang w:eastAsia="ja-JP"/>
        </w:rPr>
      </w:pPr>
      <w:hyperlink w:anchor="_Toc427575671" w:history="1">
        <w:r w:rsidR="00BB43D7" w:rsidRPr="00423488">
          <w:rPr>
            <w:rStyle w:val="Hyperlink"/>
            <w:noProof/>
            <w:lang w:val="es-ES"/>
          </w:rPr>
          <w:t>Microsoft Social Engagement</w:t>
        </w:r>
        <w:r w:rsidR="00BB43D7">
          <w:rPr>
            <w:noProof/>
            <w:webHidden/>
          </w:rPr>
          <w:tab/>
        </w:r>
        <w:r w:rsidR="00BB43D7">
          <w:rPr>
            <w:noProof/>
            <w:webHidden/>
          </w:rPr>
          <w:fldChar w:fldCharType="begin"/>
        </w:r>
        <w:r w:rsidR="00BB43D7">
          <w:rPr>
            <w:noProof/>
            <w:webHidden/>
          </w:rPr>
          <w:instrText xml:space="preserve"> PAGEREF _Toc427575671 \h </w:instrText>
        </w:r>
        <w:r w:rsidR="00BB43D7">
          <w:rPr>
            <w:noProof/>
            <w:webHidden/>
          </w:rPr>
        </w:r>
        <w:r w:rsidR="00BB43D7">
          <w:rPr>
            <w:noProof/>
            <w:webHidden/>
          </w:rPr>
          <w:fldChar w:fldCharType="separate"/>
        </w:r>
        <w:r w:rsidR="00BB43D7">
          <w:rPr>
            <w:noProof/>
            <w:webHidden/>
          </w:rPr>
          <w:t>19</w:t>
        </w:r>
        <w:r w:rsidR="00BB43D7">
          <w:rPr>
            <w:noProof/>
            <w:webHidden/>
          </w:rPr>
          <w:fldChar w:fldCharType="end"/>
        </w:r>
      </w:hyperlink>
    </w:p>
    <w:p w14:paraId="01C5C392" w14:textId="77777777" w:rsidR="00BB43D7" w:rsidRDefault="00D91BC6">
      <w:pPr>
        <w:pStyle w:val="TOC4"/>
        <w:rPr>
          <w:rFonts w:eastAsiaTheme="minorEastAsia"/>
          <w:smallCaps w:val="0"/>
          <w:noProof/>
          <w:sz w:val="22"/>
          <w:lang w:eastAsia="ja-JP"/>
        </w:rPr>
      </w:pPr>
      <w:hyperlink w:anchor="_Toc427575672" w:history="1">
        <w:r w:rsidR="00BB43D7" w:rsidRPr="00423488">
          <w:rPr>
            <w:rStyle w:val="Hyperlink"/>
            <w:noProof/>
            <w:lang w:val="es-ES"/>
          </w:rPr>
          <w:t>Parature, de Microsoft</w:t>
        </w:r>
        <w:r w:rsidR="00BB43D7">
          <w:rPr>
            <w:noProof/>
            <w:webHidden/>
          </w:rPr>
          <w:tab/>
        </w:r>
        <w:r w:rsidR="00BB43D7">
          <w:rPr>
            <w:noProof/>
            <w:webHidden/>
          </w:rPr>
          <w:fldChar w:fldCharType="begin"/>
        </w:r>
        <w:r w:rsidR="00BB43D7">
          <w:rPr>
            <w:noProof/>
            <w:webHidden/>
          </w:rPr>
          <w:instrText xml:space="preserve"> PAGEREF _Toc427575672 \h </w:instrText>
        </w:r>
        <w:r w:rsidR="00BB43D7">
          <w:rPr>
            <w:noProof/>
            <w:webHidden/>
          </w:rPr>
        </w:r>
        <w:r w:rsidR="00BB43D7">
          <w:rPr>
            <w:noProof/>
            <w:webHidden/>
          </w:rPr>
          <w:fldChar w:fldCharType="separate"/>
        </w:r>
        <w:r w:rsidR="00BB43D7">
          <w:rPr>
            <w:noProof/>
            <w:webHidden/>
          </w:rPr>
          <w:t>19</w:t>
        </w:r>
        <w:r w:rsidR="00BB43D7">
          <w:rPr>
            <w:noProof/>
            <w:webHidden/>
          </w:rPr>
          <w:fldChar w:fldCharType="end"/>
        </w:r>
      </w:hyperlink>
    </w:p>
    <w:p w14:paraId="1AEC6D77" w14:textId="77777777" w:rsidR="00BB43D7" w:rsidRDefault="00D91BC6">
      <w:pPr>
        <w:pStyle w:val="TOC2"/>
        <w:tabs>
          <w:tab w:val="right" w:leader="dot" w:pos="5030"/>
        </w:tabs>
        <w:rPr>
          <w:rFonts w:eastAsiaTheme="minorEastAsia"/>
          <w:b w:val="0"/>
          <w:smallCaps w:val="0"/>
          <w:noProof/>
          <w:sz w:val="22"/>
          <w:lang w:eastAsia="ja-JP"/>
        </w:rPr>
      </w:pPr>
      <w:hyperlink w:anchor="_Toc427575673" w:history="1">
        <w:r w:rsidR="00BB43D7" w:rsidRPr="00423488">
          <w:rPr>
            <w:rStyle w:val="Hyperlink"/>
            <w:noProof/>
            <w:lang w:val="es-ES"/>
          </w:rPr>
          <w:t>Servicios de Office 365</w:t>
        </w:r>
        <w:r w:rsidR="00BB43D7">
          <w:rPr>
            <w:noProof/>
            <w:webHidden/>
          </w:rPr>
          <w:tab/>
        </w:r>
        <w:r w:rsidR="00BB43D7">
          <w:rPr>
            <w:noProof/>
            <w:webHidden/>
          </w:rPr>
          <w:fldChar w:fldCharType="begin"/>
        </w:r>
        <w:r w:rsidR="00BB43D7">
          <w:rPr>
            <w:noProof/>
            <w:webHidden/>
          </w:rPr>
          <w:instrText xml:space="preserve"> PAGEREF _Toc427575673 \h </w:instrText>
        </w:r>
        <w:r w:rsidR="00BB43D7">
          <w:rPr>
            <w:noProof/>
            <w:webHidden/>
          </w:rPr>
        </w:r>
        <w:r w:rsidR="00BB43D7">
          <w:rPr>
            <w:noProof/>
            <w:webHidden/>
          </w:rPr>
          <w:fldChar w:fldCharType="separate"/>
        </w:r>
        <w:r w:rsidR="00BB43D7">
          <w:rPr>
            <w:noProof/>
            <w:webHidden/>
          </w:rPr>
          <w:t>19</w:t>
        </w:r>
        <w:r w:rsidR="00BB43D7">
          <w:rPr>
            <w:noProof/>
            <w:webHidden/>
          </w:rPr>
          <w:fldChar w:fldCharType="end"/>
        </w:r>
      </w:hyperlink>
    </w:p>
    <w:p w14:paraId="7B303543" w14:textId="77777777" w:rsidR="00BB43D7" w:rsidRDefault="00D91BC6">
      <w:pPr>
        <w:pStyle w:val="TOC4"/>
        <w:rPr>
          <w:rFonts w:eastAsiaTheme="minorEastAsia"/>
          <w:smallCaps w:val="0"/>
          <w:noProof/>
          <w:sz w:val="22"/>
          <w:lang w:eastAsia="ja-JP"/>
        </w:rPr>
      </w:pPr>
      <w:hyperlink w:anchor="_Toc427575674" w:history="1">
        <w:r w:rsidR="00BB43D7" w:rsidRPr="00423488">
          <w:rPr>
            <w:rStyle w:val="Hyperlink"/>
            <w:noProof/>
            <w:lang w:val="es-ES"/>
          </w:rPr>
          <w:t>Exchange Online</w:t>
        </w:r>
        <w:r w:rsidR="00BB43D7">
          <w:rPr>
            <w:noProof/>
            <w:webHidden/>
          </w:rPr>
          <w:tab/>
        </w:r>
        <w:r w:rsidR="00BB43D7">
          <w:rPr>
            <w:noProof/>
            <w:webHidden/>
          </w:rPr>
          <w:fldChar w:fldCharType="begin"/>
        </w:r>
        <w:r w:rsidR="00BB43D7">
          <w:rPr>
            <w:noProof/>
            <w:webHidden/>
          </w:rPr>
          <w:instrText xml:space="preserve"> PAGEREF _Toc427575674 \h </w:instrText>
        </w:r>
        <w:r w:rsidR="00BB43D7">
          <w:rPr>
            <w:noProof/>
            <w:webHidden/>
          </w:rPr>
        </w:r>
        <w:r w:rsidR="00BB43D7">
          <w:rPr>
            <w:noProof/>
            <w:webHidden/>
          </w:rPr>
          <w:fldChar w:fldCharType="separate"/>
        </w:r>
        <w:r w:rsidR="00BB43D7">
          <w:rPr>
            <w:noProof/>
            <w:webHidden/>
          </w:rPr>
          <w:t>19</w:t>
        </w:r>
        <w:r w:rsidR="00BB43D7">
          <w:rPr>
            <w:noProof/>
            <w:webHidden/>
          </w:rPr>
          <w:fldChar w:fldCharType="end"/>
        </w:r>
      </w:hyperlink>
    </w:p>
    <w:p w14:paraId="037843AE" w14:textId="77777777" w:rsidR="00BB43D7" w:rsidRDefault="00D91BC6">
      <w:pPr>
        <w:pStyle w:val="TOC4"/>
        <w:rPr>
          <w:rFonts w:eastAsiaTheme="minorEastAsia"/>
          <w:smallCaps w:val="0"/>
          <w:noProof/>
          <w:sz w:val="22"/>
          <w:lang w:eastAsia="ja-JP"/>
        </w:rPr>
      </w:pPr>
      <w:hyperlink w:anchor="_Toc427575675" w:history="1">
        <w:r w:rsidR="00BB43D7" w:rsidRPr="00423488">
          <w:rPr>
            <w:rStyle w:val="Hyperlink"/>
            <w:noProof/>
            <w:lang w:val="es-ES"/>
          </w:rPr>
          <w:t>Aplicaciones de Office 365</w:t>
        </w:r>
        <w:r w:rsidR="00BB43D7">
          <w:rPr>
            <w:noProof/>
            <w:webHidden/>
          </w:rPr>
          <w:tab/>
        </w:r>
        <w:r w:rsidR="00BB43D7">
          <w:rPr>
            <w:noProof/>
            <w:webHidden/>
          </w:rPr>
          <w:fldChar w:fldCharType="begin"/>
        </w:r>
        <w:r w:rsidR="00BB43D7">
          <w:rPr>
            <w:noProof/>
            <w:webHidden/>
          </w:rPr>
          <w:instrText xml:space="preserve"> PAGEREF _Toc427575675 \h </w:instrText>
        </w:r>
        <w:r w:rsidR="00BB43D7">
          <w:rPr>
            <w:noProof/>
            <w:webHidden/>
          </w:rPr>
        </w:r>
        <w:r w:rsidR="00BB43D7">
          <w:rPr>
            <w:noProof/>
            <w:webHidden/>
          </w:rPr>
          <w:fldChar w:fldCharType="separate"/>
        </w:r>
        <w:r w:rsidR="00BB43D7">
          <w:rPr>
            <w:noProof/>
            <w:webHidden/>
          </w:rPr>
          <w:t>21</w:t>
        </w:r>
        <w:r w:rsidR="00BB43D7">
          <w:rPr>
            <w:noProof/>
            <w:webHidden/>
          </w:rPr>
          <w:fldChar w:fldCharType="end"/>
        </w:r>
      </w:hyperlink>
    </w:p>
    <w:p w14:paraId="37C912E6" w14:textId="77777777" w:rsidR="00BB43D7" w:rsidRDefault="00D91BC6">
      <w:pPr>
        <w:pStyle w:val="TOC4"/>
        <w:rPr>
          <w:rFonts w:eastAsiaTheme="minorEastAsia"/>
          <w:smallCaps w:val="0"/>
          <w:noProof/>
          <w:sz w:val="22"/>
          <w:lang w:eastAsia="ja-JP"/>
        </w:rPr>
      </w:pPr>
      <w:hyperlink w:anchor="_Toc427575676" w:history="1">
        <w:r w:rsidR="00BB43D7" w:rsidRPr="00423488">
          <w:rPr>
            <w:rStyle w:val="Hyperlink"/>
            <w:noProof/>
            <w:lang w:val="es-ES"/>
          </w:rPr>
          <w:t>Office Online</w:t>
        </w:r>
        <w:r w:rsidR="00BB43D7">
          <w:rPr>
            <w:noProof/>
            <w:webHidden/>
          </w:rPr>
          <w:tab/>
        </w:r>
        <w:r w:rsidR="00BB43D7">
          <w:rPr>
            <w:noProof/>
            <w:webHidden/>
          </w:rPr>
          <w:fldChar w:fldCharType="begin"/>
        </w:r>
        <w:r w:rsidR="00BB43D7">
          <w:rPr>
            <w:noProof/>
            <w:webHidden/>
          </w:rPr>
          <w:instrText xml:space="preserve"> PAGEREF _Toc427575676 \h </w:instrText>
        </w:r>
        <w:r w:rsidR="00BB43D7">
          <w:rPr>
            <w:noProof/>
            <w:webHidden/>
          </w:rPr>
        </w:r>
        <w:r w:rsidR="00BB43D7">
          <w:rPr>
            <w:noProof/>
            <w:webHidden/>
          </w:rPr>
          <w:fldChar w:fldCharType="separate"/>
        </w:r>
        <w:r w:rsidR="00BB43D7">
          <w:rPr>
            <w:noProof/>
            <w:webHidden/>
          </w:rPr>
          <w:t>22</w:t>
        </w:r>
        <w:r w:rsidR="00BB43D7">
          <w:rPr>
            <w:noProof/>
            <w:webHidden/>
          </w:rPr>
          <w:fldChar w:fldCharType="end"/>
        </w:r>
      </w:hyperlink>
    </w:p>
    <w:p w14:paraId="37E6CD3C" w14:textId="77777777" w:rsidR="00BB43D7" w:rsidRDefault="00D91BC6">
      <w:pPr>
        <w:pStyle w:val="TOC4"/>
        <w:rPr>
          <w:rFonts w:eastAsiaTheme="minorEastAsia"/>
          <w:smallCaps w:val="0"/>
          <w:noProof/>
          <w:sz w:val="22"/>
          <w:lang w:eastAsia="ja-JP"/>
        </w:rPr>
      </w:pPr>
      <w:hyperlink w:anchor="_Toc427575677" w:history="1">
        <w:r w:rsidR="00BB43D7" w:rsidRPr="00423488">
          <w:rPr>
            <w:rStyle w:val="Hyperlink"/>
            <w:noProof/>
            <w:lang w:val="es-ES"/>
          </w:rPr>
          <w:t>OneDrive for Business</w:t>
        </w:r>
        <w:r w:rsidR="00BB43D7">
          <w:rPr>
            <w:noProof/>
            <w:webHidden/>
          </w:rPr>
          <w:tab/>
        </w:r>
        <w:r w:rsidR="00BB43D7">
          <w:rPr>
            <w:noProof/>
            <w:webHidden/>
          </w:rPr>
          <w:fldChar w:fldCharType="begin"/>
        </w:r>
        <w:r w:rsidR="00BB43D7">
          <w:rPr>
            <w:noProof/>
            <w:webHidden/>
          </w:rPr>
          <w:instrText xml:space="preserve"> PAGEREF _Toc427575677 \h </w:instrText>
        </w:r>
        <w:r w:rsidR="00BB43D7">
          <w:rPr>
            <w:noProof/>
            <w:webHidden/>
          </w:rPr>
        </w:r>
        <w:r w:rsidR="00BB43D7">
          <w:rPr>
            <w:noProof/>
            <w:webHidden/>
          </w:rPr>
          <w:fldChar w:fldCharType="separate"/>
        </w:r>
        <w:r w:rsidR="00BB43D7">
          <w:rPr>
            <w:noProof/>
            <w:webHidden/>
          </w:rPr>
          <w:t>22</w:t>
        </w:r>
        <w:r w:rsidR="00BB43D7">
          <w:rPr>
            <w:noProof/>
            <w:webHidden/>
          </w:rPr>
          <w:fldChar w:fldCharType="end"/>
        </w:r>
      </w:hyperlink>
    </w:p>
    <w:p w14:paraId="2C5C3BCF" w14:textId="77777777" w:rsidR="00BB43D7" w:rsidRDefault="00D91BC6">
      <w:pPr>
        <w:pStyle w:val="TOC4"/>
        <w:rPr>
          <w:rFonts w:eastAsiaTheme="minorEastAsia"/>
          <w:smallCaps w:val="0"/>
          <w:noProof/>
          <w:sz w:val="22"/>
          <w:lang w:eastAsia="ja-JP"/>
        </w:rPr>
      </w:pPr>
      <w:hyperlink w:anchor="_Toc427575678" w:history="1">
        <w:r w:rsidR="00BB43D7" w:rsidRPr="00423488">
          <w:rPr>
            <w:rStyle w:val="Hyperlink"/>
            <w:noProof/>
            <w:lang w:val="es-ES"/>
          </w:rPr>
          <w:t>Project Online</w:t>
        </w:r>
        <w:r w:rsidR="00BB43D7">
          <w:rPr>
            <w:noProof/>
            <w:webHidden/>
          </w:rPr>
          <w:tab/>
        </w:r>
        <w:r w:rsidR="00BB43D7">
          <w:rPr>
            <w:noProof/>
            <w:webHidden/>
          </w:rPr>
          <w:fldChar w:fldCharType="begin"/>
        </w:r>
        <w:r w:rsidR="00BB43D7">
          <w:rPr>
            <w:noProof/>
            <w:webHidden/>
          </w:rPr>
          <w:instrText xml:space="preserve"> PAGEREF _Toc427575678 \h </w:instrText>
        </w:r>
        <w:r w:rsidR="00BB43D7">
          <w:rPr>
            <w:noProof/>
            <w:webHidden/>
          </w:rPr>
        </w:r>
        <w:r w:rsidR="00BB43D7">
          <w:rPr>
            <w:noProof/>
            <w:webHidden/>
          </w:rPr>
          <w:fldChar w:fldCharType="separate"/>
        </w:r>
        <w:r w:rsidR="00BB43D7">
          <w:rPr>
            <w:noProof/>
            <w:webHidden/>
          </w:rPr>
          <w:t>22</w:t>
        </w:r>
        <w:r w:rsidR="00BB43D7">
          <w:rPr>
            <w:noProof/>
            <w:webHidden/>
          </w:rPr>
          <w:fldChar w:fldCharType="end"/>
        </w:r>
      </w:hyperlink>
    </w:p>
    <w:p w14:paraId="696F32D6" w14:textId="77777777" w:rsidR="00BB43D7" w:rsidRDefault="00D91BC6">
      <w:pPr>
        <w:pStyle w:val="TOC4"/>
        <w:rPr>
          <w:rFonts w:eastAsiaTheme="minorEastAsia"/>
          <w:smallCaps w:val="0"/>
          <w:noProof/>
          <w:sz w:val="22"/>
          <w:lang w:eastAsia="ja-JP"/>
        </w:rPr>
      </w:pPr>
      <w:hyperlink w:anchor="_Toc427575679" w:history="1">
        <w:r w:rsidR="00BB43D7" w:rsidRPr="00423488">
          <w:rPr>
            <w:rStyle w:val="Hyperlink"/>
            <w:noProof/>
          </w:rPr>
          <w:t>SharePoint Online</w:t>
        </w:r>
        <w:r w:rsidR="00BB43D7">
          <w:rPr>
            <w:noProof/>
            <w:webHidden/>
          </w:rPr>
          <w:tab/>
        </w:r>
        <w:r w:rsidR="00BB43D7">
          <w:rPr>
            <w:noProof/>
            <w:webHidden/>
          </w:rPr>
          <w:fldChar w:fldCharType="begin"/>
        </w:r>
        <w:r w:rsidR="00BB43D7">
          <w:rPr>
            <w:noProof/>
            <w:webHidden/>
          </w:rPr>
          <w:instrText xml:space="preserve"> PAGEREF _Toc427575679 \h </w:instrText>
        </w:r>
        <w:r w:rsidR="00BB43D7">
          <w:rPr>
            <w:noProof/>
            <w:webHidden/>
          </w:rPr>
        </w:r>
        <w:r w:rsidR="00BB43D7">
          <w:rPr>
            <w:noProof/>
            <w:webHidden/>
          </w:rPr>
          <w:fldChar w:fldCharType="separate"/>
        </w:r>
        <w:r w:rsidR="00BB43D7">
          <w:rPr>
            <w:noProof/>
            <w:webHidden/>
          </w:rPr>
          <w:t>22</w:t>
        </w:r>
        <w:r w:rsidR="00BB43D7">
          <w:rPr>
            <w:noProof/>
            <w:webHidden/>
          </w:rPr>
          <w:fldChar w:fldCharType="end"/>
        </w:r>
      </w:hyperlink>
    </w:p>
    <w:p w14:paraId="69FE363F" w14:textId="77777777" w:rsidR="00BB43D7" w:rsidRDefault="00D91BC6">
      <w:pPr>
        <w:pStyle w:val="TOC4"/>
        <w:rPr>
          <w:rFonts w:eastAsiaTheme="minorEastAsia"/>
          <w:smallCaps w:val="0"/>
          <w:noProof/>
          <w:sz w:val="22"/>
          <w:lang w:eastAsia="ja-JP"/>
        </w:rPr>
      </w:pPr>
      <w:hyperlink w:anchor="_Toc427575680" w:history="1">
        <w:r w:rsidR="00BB43D7" w:rsidRPr="00423488">
          <w:rPr>
            <w:rStyle w:val="Hyperlink"/>
            <w:noProof/>
            <w:lang w:val="es-ES"/>
          </w:rPr>
          <w:t>Skype Empresarial Online</w:t>
        </w:r>
        <w:r w:rsidR="00BB43D7">
          <w:rPr>
            <w:noProof/>
            <w:webHidden/>
          </w:rPr>
          <w:tab/>
        </w:r>
        <w:r w:rsidR="00BB43D7">
          <w:rPr>
            <w:noProof/>
            <w:webHidden/>
          </w:rPr>
          <w:fldChar w:fldCharType="begin"/>
        </w:r>
        <w:r w:rsidR="00BB43D7">
          <w:rPr>
            <w:noProof/>
            <w:webHidden/>
          </w:rPr>
          <w:instrText xml:space="preserve"> PAGEREF _Toc427575680 \h </w:instrText>
        </w:r>
        <w:r w:rsidR="00BB43D7">
          <w:rPr>
            <w:noProof/>
            <w:webHidden/>
          </w:rPr>
        </w:r>
        <w:r w:rsidR="00BB43D7">
          <w:rPr>
            <w:noProof/>
            <w:webHidden/>
          </w:rPr>
          <w:fldChar w:fldCharType="separate"/>
        </w:r>
        <w:r w:rsidR="00BB43D7">
          <w:rPr>
            <w:noProof/>
            <w:webHidden/>
          </w:rPr>
          <w:t>22</w:t>
        </w:r>
        <w:r w:rsidR="00BB43D7">
          <w:rPr>
            <w:noProof/>
            <w:webHidden/>
          </w:rPr>
          <w:fldChar w:fldCharType="end"/>
        </w:r>
      </w:hyperlink>
    </w:p>
    <w:p w14:paraId="58740E6A" w14:textId="77777777" w:rsidR="00BB43D7" w:rsidRDefault="00D91BC6">
      <w:pPr>
        <w:pStyle w:val="TOC2"/>
        <w:tabs>
          <w:tab w:val="right" w:leader="dot" w:pos="5030"/>
        </w:tabs>
        <w:rPr>
          <w:rFonts w:eastAsiaTheme="minorEastAsia"/>
          <w:b w:val="0"/>
          <w:smallCaps w:val="0"/>
          <w:noProof/>
          <w:sz w:val="22"/>
          <w:lang w:eastAsia="ja-JP"/>
        </w:rPr>
      </w:pPr>
      <w:hyperlink w:anchor="_Toc427575681" w:history="1">
        <w:r w:rsidR="00BB43D7" w:rsidRPr="00423488">
          <w:rPr>
            <w:rStyle w:val="Hyperlink"/>
            <w:noProof/>
            <w:lang w:val="es-ES"/>
          </w:rPr>
          <w:t>Otros Servicios Online</w:t>
        </w:r>
        <w:r w:rsidR="00BB43D7">
          <w:rPr>
            <w:noProof/>
            <w:webHidden/>
          </w:rPr>
          <w:tab/>
        </w:r>
        <w:r w:rsidR="00BB43D7">
          <w:rPr>
            <w:noProof/>
            <w:webHidden/>
          </w:rPr>
          <w:fldChar w:fldCharType="begin"/>
        </w:r>
        <w:r w:rsidR="00BB43D7">
          <w:rPr>
            <w:noProof/>
            <w:webHidden/>
          </w:rPr>
          <w:instrText xml:space="preserve"> PAGEREF _Toc427575681 \h </w:instrText>
        </w:r>
        <w:r w:rsidR="00BB43D7">
          <w:rPr>
            <w:noProof/>
            <w:webHidden/>
          </w:rPr>
        </w:r>
        <w:r w:rsidR="00BB43D7">
          <w:rPr>
            <w:noProof/>
            <w:webHidden/>
          </w:rPr>
          <w:fldChar w:fldCharType="separate"/>
        </w:r>
        <w:r w:rsidR="00BB43D7">
          <w:rPr>
            <w:noProof/>
            <w:webHidden/>
          </w:rPr>
          <w:t>23</w:t>
        </w:r>
        <w:r w:rsidR="00BB43D7">
          <w:rPr>
            <w:noProof/>
            <w:webHidden/>
          </w:rPr>
          <w:fldChar w:fldCharType="end"/>
        </w:r>
      </w:hyperlink>
    </w:p>
    <w:p w14:paraId="7759D830" w14:textId="77777777" w:rsidR="00BB43D7" w:rsidRDefault="00D91BC6">
      <w:pPr>
        <w:pStyle w:val="TOC4"/>
        <w:rPr>
          <w:rFonts w:eastAsiaTheme="minorEastAsia"/>
          <w:smallCaps w:val="0"/>
          <w:noProof/>
          <w:sz w:val="22"/>
          <w:lang w:eastAsia="ja-JP"/>
        </w:rPr>
      </w:pPr>
      <w:hyperlink w:anchor="_Toc427575682" w:history="1">
        <w:r w:rsidR="00BB43D7" w:rsidRPr="00423488">
          <w:rPr>
            <w:rStyle w:val="Hyperlink"/>
            <w:noProof/>
            <w:lang w:val="es-ES"/>
          </w:rPr>
          <w:t>Plataforma de Empresa de Mapas de Bing y Plataforma de Administración de Activos Móviles de Mapas de Bing</w:t>
        </w:r>
        <w:r w:rsidR="00BB43D7">
          <w:rPr>
            <w:noProof/>
            <w:webHidden/>
          </w:rPr>
          <w:tab/>
        </w:r>
        <w:r w:rsidR="00BB43D7">
          <w:rPr>
            <w:noProof/>
            <w:webHidden/>
          </w:rPr>
          <w:fldChar w:fldCharType="begin"/>
        </w:r>
        <w:r w:rsidR="00BB43D7">
          <w:rPr>
            <w:noProof/>
            <w:webHidden/>
          </w:rPr>
          <w:instrText xml:space="preserve"> PAGEREF _Toc427575682 \h </w:instrText>
        </w:r>
        <w:r w:rsidR="00BB43D7">
          <w:rPr>
            <w:noProof/>
            <w:webHidden/>
          </w:rPr>
        </w:r>
        <w:r w:rsidR="00BB43D7">
          <w:rPr>
            <w:noProof/>
            <w:webHidden/>
          </w:rPr>
          <w:fldChar w:fldCharType="separate"/>
        </w:r>
        <w:r w:rsidR="00BB43D7">
          <w:rPr>
            <w:noProof/>
            <w:webHidden/>
          </w:rPr>
          <w:t>23</w:t>
        </w:r>
        <w:r w:rsidR="00BB43D7">
          <w:rPr>
            <w:noProof/>
            <w:webHidden/>
          </w:rPr>
          <w:fldChar w:fldCharType="end"/>
        </w:r>
      </w:hyperlink>
    </w:p>
    <w:p w14:paraId="4CC7A7EA" w14:textId="77777777" w:rsidR="00BB43D7" w:rsidRDefault="00D91BC6">
      <w:pPr>
        <w:pStyle w:val="TOC4"/>
        <w:rPr>
          <w:rFonts w:eastAsiaTheme="minorEastAsia"/>
          <w:smallCaps w:val="0"/>
          <w:noProof/>
          <w:sz w:val="22"/>
          <w:lang w:eastAsia="ja-JP"/>
        </w:rPr>
      </w:pPr>
      <w:hyperlink w:anchor="_Toc427575683" w:history="1">
        <w:r w:rsidR="00BB43D7" w:rsidRPr="00423488">
          <w:rPr>
            <w:rStyle w:val="Hyperlink"/>
            <w:noProof/>
            <w:lang w:val="es-ES"/>
          </w:rPr>
          <w:t>Microsoft Learning E-Reference Library</w:t>
        </w:r>
        <w:r w:rsidR="00BB43D7">
          <w:rPr>
            <w:noProof/>
            <w:webHidden/>
          </w:rPr>
          <w:tab/>
        </w:r>
        <w:r w:rsidR="00BB43D7">
          <w:rPr>
            <w:noProof/>
            <w:webHidden/>
          </w:rPr>
          <w:fldChar w:fldCharType="begin"/>
        </w:r>
        <w:r w:rsidR="00BB43D7">
          <w:rPr>
            <w:noProof/>
            <w:webHidden/>
          </w:rPr>
          <w:instrText xml:space="preserve"> PAGEREF _Toc427575683 \h </w:instrText>
        </w:r>
        <w:r w:rsidR="00BB43D7">
          <w:rPr>
            <w:noProof/>
            <w:webHidden/>
          </w:rPr>
        </w:r>
        <w:r w:rsidR="00BB43D7">
          <w:rPr>
            <w:noProof/>
            <w:webHidden/>
          </w:rPr>
          <w:fldChar w:fldCharType="separate"/>
        </w:r>
        <w:r w:rsidR="00BB43D7">
          <w:rPr>
            <w:noProof/>
            <w:webHidden/>
          </w:rPr>
          <w:t>24</w:t>
        </w:r>
        <w:r w:rsidR="00BB43D7">
          <w:rPr>
            <w:noProof/>
            <w:webHidden/>
          </w:rPr>
          <w:fldChar w:fldCharType="end"/>
        </w:r>
      </w:hyperlink>
    </w:p>
    <w:p w14:paraId="2281AD3A" w14:textId="77777777" w:rsidR="00BB43D7" w:rsidRDefault="00D91BC6">
      <w:pPr>
        <w:pStyle w:val="TOC4"/>
        <w:rPr>
          <w:rFonts w:eastAsiaTheme="minorEastAsia"/>
          <w:smallCaps w:val="0"/>
          <w:noProof/>
          <w:sz w:val="22"/>
          <w:lang w:eastAsia="ja-JP"/>
        </w:rPr>
      </w:pPr>
      <w:hyperlink w:anchor="_Toc427575684" w:history="1">
        <w:r w:rsidR="00BB43D7" w:rsidRPr="00423488">
          <w:rPr>
            <w:rStyle w:val="Hyperlink"/>
            <w:noProof/>
          </w:rPr>
          <w:t>Microsoft Learning IT Academy</w:t>
        </w:r>
        <w:r w:rsidR="00BB43D7">
          <w:rPr>
            <w:noProof/>
            <w:webHidden/>
          </w:rPr>
          <w:tab/>
        </w:r>
        <w:r w:rsidR="00BB43D7">
          <w:rPr>
            <w:noProof/>
            <w:webHidden/>
          </w:rPr>
          <w:fldChar w:fldCharType="begin"/>
        </w:r>
        <w:r w:rsidR="00BB43D7">
          <w:rPr>
            <w:noProof/>
            <w:webHidden/>
          </w:rPr>
          <w:instrText xml:space="preserve"> PAGEREF _Toc427575684 \h </w:instrText>
        </w:r>
        <w:r w:rsidR="00BB43D7">
          <w:rPr>
            <w:noProof/>
            <w:webHidden/>
          </w:rPr>
        </w:r>
        <w:r w:rsidR="00BB43D7">
          <w:rPr>
            <w:noProof/>
            <w:webHidden/>
          </w:rPr>
          <w:fldChar w:fldCharType="separate"/>
        </w:r>
        <w:r w:rsidR="00BB43D7">
          <w:rPr>
            <w:noProof/>
            <w:webHidden/>
          </w:rPr>
          <w:t>24</w:t>
        </w:r>
        <w:r w:rsidR="00BB43D7">
          <w:rPr>
            <w:noProof/>
            <w:webHidden/>
          </w:rPr>
          <w:fldChar w:fldCharType="end"/>
        </w:r>
      </w:hyperlink>
    </w:p>
    <w:p w14:paraId="63DF4F27" w14:textId="77777777" w:rsidR="00BB43D7" w:rsidRDefault="00D91BC6">
      <w:pPr>
        <w:pStyle w:val="TOC4"/>
        <w:rPr>
          <w:rFonts w:eastAsiaTheme="minorEastAsia"/>
          <w:smallCaps w:val="0"/>
          <w:noProof/>
          <w:sz w:val="22"/>
          <w:lang w:eastAsia="ja-JP"/>
        </w:rPr>
      </w:pPr>
      <w:hyperlink w:anchor="_Toc427575685" w:history="1">
        <w:r w:rsidR="00BB43D7" w:rsidRPr="00423488">
          <w:rPr>
            <w:rStyle w:val="Hyperlink"/>
            <w:noProof/>
            <w:lang w:val="es-ES"/>
          </w:rPr>
          <w:t>Office 365 Developer</w:t>
        </w:r>
        <w:r w:rsidR="00BB43D7">
          <w:rPr>
            <w:noProof/>
            <w:webHidden/>
          </w:rPr>
          <w:tab/>
        </w:r>
        <w:r w:rsidR="00BB43D7">
          <w:rPr>
            <w:noProof/>
            <w:webHidden/>
          </w:rPr>
          <w:fldChar w:fldCharType="begin"/>
        </w:r>
        <w:r w:rsidR="00BB43D7">
          <w:rPr>
            <w:noProof/>
            <w:webHidden/>
          </w:rPr>
          <w:instrText xml:space="preserve"> PAGEREF _Toc427575685 \h </w:instrText>
        </w:r>
        <w:r w:rsidR="00BB43D7">
          <w:rPr>
            <w:noProof/>
            <w:webHidden/>
          </w:rPr>
        </w:r>
        <w:r w:rsidR="00BB43D7">
          <w:rPr>
            <w:noProof/>
            <w:webHidden/>
          </w:rPr>
          <w:fldChar w:fldCharType="separate"/>
        </w:r>
        <w:r w:rsidR="00BB43D7">
          <w:rPr>
            <w:noProof/>
            <w:webHidden/>
          </w:rPr>
          <w:t>24</w:t>
        </w:r>
        <w:r w:rsidR="00BB43D7">
          <w:rPr>
            <w:noProof/>
            <w:webHidden/>
          </w:rPr>
          <w:fldChar w:fldCharType="end"/>
        </w:r>
      </w:hyperlink>
    </w:p>
    <w:p w14:paraId="08EC7725" w14:textId="77777777" w:rsidR="00BB43D7" w:rsidRDefault="00D91BC6">
      <w:pPr>
        <w:pStyle w:val="TOC4"/>
        <w:rPr>
          <w:rFonts w:eastAsiaTheme="minorEastAsia"/>
          <w:smallCaps w:val="0"/>
          <w:noProof/>
          <w:sz w:val="22"/>
          <w:lang w:eastAsia="ja-JP"/>
        </w:rPr>
      </w:pPr>
      <w:hyperlink w:anchor="_Toc427575686" w:history="1">
        <w:r w:rsidR="00BB43D7" w:rsidRPr="00423488">
          <w:rPr>
            <w:rStyle w:val="Hyperlink"/>
            <w:noProof/>
            <w:lang w:val="es-ES"/>
          </w:rPr>
          <w:t>Power BI Pro</w:t>
        </w:r>
        <w:r w:rsidR="00BB43D7">
          <w:rPr>
            <w:noProof/>
            <w:webHidden/>
          </w:rPr>
          <w:tab/>
        </w:r>
        <w:r w:rsidR="00BB43D7">
          <w:rPr>
            <w:noProof/>
            <w:webHidden/>
          </w:rPr>
          <w:fldChar w:fldCharType="begin"/>
        </w:r>
        <w:r w:rsidR="00BB43D7">
          <w:rPr>
            <w:noProof/>
            <w:webHidden/>
          </w:rPr>
          <w:instrText xml:space="preserve"> PAGEREF _Toc427575686 \h </w:instrText>
        </w:r>
        <w:r w:rsidR="00BB43D7">
          <w:rPr>
            <w:noProof/>
            <w:webHidden/>
          </w:rPr>
        </w:r>
        <w:r w:rsidR="00BB43D7">
          <w:rPr>
            <w:noProof/>
            <w:webHidden/>
          </w:rPr>
          <w:fldChar w:fldCharType="separate"/>
        </w:r>
        <w:r w:rsidR="00BB43D7">
          <w:rPr>
            <w:noProof/>
            <w:webHidden/>
          </w:rPr>
          <w:t>24</w:t>
        </w:r>
        <w:r w:rsidR="00BB43D7">
          <w:rPr>
            <w:noProof/>
            <w:webHidden/>
          </w:rPr>
          <w:fldChar w:fldCharType="end"/>
        </w:r>
      </w:hyperlink>
    </w:p>
    <w:p w14:paraId="72A37019" w14:textId="77777777" w:rsidR="00BB43D7" w:rsidRDefault="00D91BC6">
      <w:pPr>
        <w:pStyle w:val="TOC4"/>
        <w:rPr>
          <w:rFonts w:eastAsiaTheme="minorEastAsia"/>
          <w:smallCaps w:val="0"/>
          <w:noProof/>
          <w:sz w:val="22"/>
          <w:lang w:eastAsia="ja-JP"/>
        </w:rPr>
      </w:pPr>
      <w:hyperlink w:anchor="_Toc427575687" w:history="1">
        <w:r w:rsidR="00BB43D7" w:rsidRPr="00423488">
          <w:rPr>
            <w:rStyle w:val="Hyperlink"/>
            <w:noProof/>
            <w:lang w:val="es-ES"/>
          </w:rPr>
          <w:t>System Center Endpoint Protection</w:t>
        </w:r>
        <w:r w:rsidR="00BB43D7">
          <w:rPr>
            <w:noProof/>
            <w:webHidden/>
          </w:rPr>
          <w:tab/>
        </w:r>
        <w:r w:rsidR="00BB43D7">
          <w:rPr>
            <w:noProof/>
            <w:webHidden/>
          </w:rPr>
          <w:fldChar w:fldCharType="begin"/>
        </w:r>
        <w:r w:rsidR="00BB43D7">
          <w:rPr>
            <w:noProof/>
            <w:webHidden/>
          </w:rPr>
          <w:instrText xml:space="preserve"> PAGEREF _Toc427575687 \h </w:instrText>
        </w:r>
        <w:r w:rsidR="00BB43D7">
          <w:rPr>
            <w:noProof/>
            <w:webHidden/>
          </w:rPr>
        </w:r>
        <w:r w:rsidR="00BB43D7">
          <w:rPr>
            <w:noProof/>
            <w:webHidden/>
          </w:rPr>
          <w:fldChar w:fldCharType="separate"/>
        </w:r>
        <w:r w:rsidR="00BB43D7">
          <w:rPr>
            <w:noProof/>
            <w:webHidden/>
          </w:rPr>
          <w:t>24</w:t>
        </w:r>
        <w:r w:rsidR="00BB43D7">
          <w:rPr>
            <w:noProof/>
            <w:webHidden/>
          </w:rPr>
          <w:fldChar w:fldCharType="end"/>
        </w:r>
      </w:hyperlink>
    </w:p>
    <w:p w14:paraId="03106EFD" w14:textId="77777777" w:rsidR="00BB43D7" w:rsidRDefault="00D91BC6">
      <w:pPr>
        <w:pStyle w:val="TOC4"/>
        <w:rPr>
          <w:rFonts w:eastAsiaTheme="minorEastAsia"/>
          <w:smallCaps w:val="0"/>
          <w:noProof/>
          <w:sz w:val="22"/>
          <w:lang w:eastAsia="ja-JP"/>
        </w:rPr>
      </w:pPr>
      <w:hyperlink w:anchor="_Toc427575688" w:history="1">
        <w:r w:rsidR="00BB43D7" w:rsidRPr="00423488">
          <w:rPr>
            <w:rStyle w:val="Hyperlink"/>
            <w:noProof/>
            <w:lang w:val="es-ES"/>
          </w:rPr>
          <w:t>API de Traductor</w:t>
        </w:r>
        <w:r w:rsidR="00BB43D7">
          <w:rPr>
            <w:noProof/>
            <w:webHidden/>
          </w:rPr>
          <w:tab/>
        </w:r>
        <w:r w:rsidR="00BB43D7">
          <w:rPr>
            <w:noProof/>
            <w:webHidden/>
          </w:rPr>
          <w:fldChar w:fldCharType="begin"/>
        </w:r>
        <w:r w:rsidR="00BB43D7">
          <w:rPr>
            <w:noProof/>
            <w:webHidden/>
          </w:rPr>
          <w:instrText xml:space="preserve"> PAGEREF _Toc427575688 \h </w:instrText>
        </w:r>
        <w:r w:rsidR="00BB43D7">
          <w:rPr>
            <w:noProof/>
            <w:webHidden/>
          </w:rPr>
        </w:r>
        <w:r w:rsidR="00BB43D7">
          <w:rPr>
            <w:noProof/>
            <w:webHidden/>
          </w:rPr>
          <w:fldChar w:fldCharType="separate"/>
        </w:r>
        <w:r w:rsidR="00BB43D7">
          <w:rPr>
            <w:noProof/>
            <w:webHidden/>
          </w:rPr>
          <w:t>25</w:t>
        </w:r>
        <w:r w:rsidR="00BB43D7">
          <w:rPr>
            <w:noProof/>
            <w:webHidden/>
          </w:rPr>
          <w:fldChar w:fldCharType="end"/>
        </w:r>
      </w:hyperlink>
    </w:p>
    <w:p w14:paraId="287E95C9" w14:textId="77777777" w:rsidR="00BB43D7" w:rsidRDefault="00D91BC6">
      <w:pPr>
        <w:pStyle w:val="TOC4"/>
        <w:rPr>
          <w:rFonts w:eastAsiaTheme="minorEastAsia"/>
          <w:smallCaps w:val="0"/>
          <w:noProof/>
          <w:sz w:val="22"/>
          <w:lang w:eastAsia="ja-JP"/>
        </w:rPr>
      </w:pPr>
      <w:hyperlink w:anchor="_Toc427575689" w:history="1">
        <w:r w:rsidR="00BB43D7" w:rsidRPr="00423488">
          <w:rPr>
            <w:rStyle w:val="Hyperlink"/>
            <w:noProof/>
            <w:lang w:val="es-ES"/>
          </w:rPr>
          <w:t>Yammer Enterprise</w:t>
        </w:r>
        <w:r w:rsidR="00BB43D7">
          <w:rPr>
            <w:noProof/>
            <w:webHidden/>
          </w:rPr>
          <w:tab/>
        </w:r>
        <w:r w:rsidR="00BB43D7">
          <w:rPr>
            <w:noProof/>
            <w:webHidden/>
          </w:rPr>
          <w:fldChar w:fldCharType="begin"/>
        </w:r>
        <w:r w:rsidR="00BB43D7">
          <w:rPr>
            <w:noProof/>
            <w:webHidden/>
          </w:rPr>
          <w:instrText xml:space="preserve"> PAGEREF _Toc427575689 \h </w:instrText>
        </w:r>
        <w:r w:rsidR="00BB43D7">
          <w:rPr>
            <w:noProof/>
            <w:webHidden/>
          </w:rPr>
        </w:r>
        <w:r w:rsidR="00BB43D7">
          <w:rPr>
            <w:noProof/>
            <w:webHidden/>
          </w:rPr>
          <w:fldChar w:fldCharType="separate"/>
        </w:r>
        <w:r w:rsidR="00BB43D7">
          <w:rPr>
            <w:noProof/>
            <w:webHidden/>
          </w:rPr>
          <w:t>25</w:t>
        </w:r>
        <w:r w:rsidR="00BB43D7">
          <w:rPr>
            <w:noProof/>
            <w:webHidden/>
          </w:rPr>
          <w:fldChar w:fldCharType="end"/>
        </w:r>
      </w:hyperlink>
    </w:p>
    <w:p w14:paraId="1B450A81" w14:textId="77777777" w:rsidR="00BB43D7" w:rsidRDefault="00D91BC6">
      <w:pPr>
        <w:pStyle w:val="TOC1"/>
        <w:tabs>
          <w:tab w:val="right" w:leader="dot" w:pos="5030"/>
        </w:tabs>
        <w:rPr>
          <w:rFonts w:eastAsiaTheme="minorEastAsia"/>
          <w:b w:val="0"/>
          <w:caps w:val="0"/>
          <w:noProof/>
          <w:sz w:val="22"/>
          <w:lang w:eastAsia="ja-JP"/>
        </w:rPr>
      </w:pPr>
      <w:hyperlink w:anchor="_Toc427575690" w:history="1">
        <w:r w:rsidR="00BB43D7" w:rsidRPr="00423488">
          <w:rPr>
            <w:rStyle w:val="Hyperlink"/>
            <w:noProof/>
            <w:lang w:val="es-ES"/>
          </w:rPr>
          <w:t>Anexo 1: Notificaciones</w:t>
        </w:r>
        <w:r w:rsidR="00BB43D7">
          <w:rPr>
            <w:noProof/>
            <w:webHidden/>
          </w:rPr>
          <w:tab/>
        </w:r>
        <w:r w:rsidR="00BB43D7">
          <w:rPr>
            <w:noProof/>
            <w:webHidden/>
          </w:rPr>
          <w:fldChar w:fldCharType="begin"/>
        </w:r>
        <w:r w:rsidR="00BB43D7">
          <w:rPr>
            <w:noProof/>
            <w:webHidden/>
          </w:rPr>
          <w:instrText xml:space="preserve"> PAGEREF _Toc427575690 \h </w:instrText>
        </w:r>
        <w:r w:rsidR="00BB43D7">
          <w:rPr>
            <w:noProof/>
            <w:webHidden/>
          </w:rPr>
        </w:r>
        <w:r w:rsidR="00BB43D7">
          <w:rPr>
            <w:noProof/>
            <w:webHidden/>
          </w:rPr>
          <w:fldChar w:fldCharType="separate"/>
        </w:r>
        <w:r w:rsidR="00BB43D7">
          <w:rPr>
            <w:noProof/>
            <w:webHidden/>
          </w:rPr>
          <w:t>26</w:t>
        </w:r>
        <w:r w:rsidR="00BB43D7">
          <w:rPr>
            <w:noProof/>
            <w:webHidden/>
          </w:rPr>
          <w:fldChar w:fldCharType="end"/>
        </w:r>
      </w:hyperlink>
    </w:p>
    <w:p w14:paraId="42B0B01C" w14:textId="77777777" w:rsidR="00BB43D7" w:rsidRDefault="00D91BC6">
      <w:pPr>
        <w:pStyle w:val="TOC3"/>
        <w:tabs>
          <w:tab w:val="right" w:leader="dot" w:pos="5030"/>
        </w:tabs>
        <w:rPr>
          <w:rFonts w:eastAsiaTheme="minorEastAsia"/>
          <w:smallCaps w:val="0"/>
          <w:noProof/>
          <w:sz w:val="22"/>
          <w:lang w:eastAsia="ja-JP"/>
        </w:rPr>
      </w:pPr>
      <w:hyperlink w:anchor="_Toc427575691" w:history="1">
        <w:r w:rsidR="00BB43D7" w:rsidRPr="00423488">
          <w:rPr>
            <w:rStyle w:val="Hyperlink"/>
            <w:noProof/>
            <w:lang w:val="es-ES"/>
          </w:rPr>
          <w:t>Bing Maps</w:t>
        </w:r>
        <w:r w:rsidR="00BB43D7">
          <w:rPr>
            <w:noProof/>
            <w:webHidden/>
          </w:rPr>
          <w:tab/>
        </w:r>
        <w:r w:rsidR="00BB43D7">
          <w:rPr>
            <w:noProof/>
            <w:webHidden/>
          </w:rPr>
          <w:fldChar w:fldCharType="begin"/>
        </w:r>
        <w:r w:rsidR="00BB43D7">
          <w:rPr>
            <w:noProof/>
            <w:webHidden/>
          </w:rPr>
          <w:instrText xml:space="preserve"> PAGEREF _Toc427575691 \h </w:instrText>
        </w:r>
        <w:r w:rsidR="00BB43D7">
          <w:rPr>
            <w:noProof/>
            <w:webHidden/>
          </w:rPr>
        </w:r>
        <w:r w:rsidR="00BB43D7">
          <w:rPr>
            <w:noProof/>
            <w:webHidden/>
          </w:rPr>
          <w:fldChar w:fldCharType="separate"/>
        </w:r>
        <w:r w:rsidR="00BB43D7">
          <w:rPr>
            <w:noProof/>
            <w:webHidden/>
          </w:rPr>
          <w:t>26</w:t>
        </w:r>
        <w:r w:rsidR="00BB43D7">
          <w:rPr>
            <w:noProof/>
            <w:webHidden/>
          </w:rPr>
          <w:fldChar w:fldCharType="end"/>
        </w:r>
      </w:hyperlink>
    </w:p>
    <w:p w14:paraId="0F60F353" w14:textId="77777777" w:rsidR="00BB43D7" w:rsidRDefault="00D91BC6">
      <w:pPr>
        <w:pStyle w:val="TOC3"/>
        <w:tabs>
          <w:tab w:val="right" w:leader="dot" w:pos="5030"/>
        </w:tabs>
        <w:rPr>
          <w:rFonts w:eastAsiaTheme="minorEastAsia"/>
          <w:smallCaps w:val="0"/>
          <w:noProof/>
          <w:sz w:val="22"/>
          <w:lang w:eastAsia="ja-JP"/>
        </w:rPr>
      </w:pPr>
      <w:hyperlink w:anchor="_Toc427575692" w:history="1">
        <w:r w:rsidR="00BB43D7" w:rsidRPr="00423488">
          <w:rPr>
            <w:rStyle w:val="Hyperlink"/>
            <w:noProof/>
            <w:lang w:val="es-ES"/>
          </w:rPr>
          <w:t>Soporte al Cliente</w:t>
        </w:r>
        <w:r w:rsidR="00BB43D7">
          <w:rPr>
            <w:noProof/>
            <w:webHidden/>
          </w:rPr>
          <w:tab/>
        </w:r>
        <w:r w:rsidR="00BB43D7">
          <w:rPr>
            <w:noProof/>
            <w:webHidden/>
          </w:rPr>
          <w:fldChar w:fldCharType="begin"/>
        </w:r>
        <w:r w:rsidR="00BB43D7">
          <w:rPr>
            <w:noProof/>
            <w:webHidden/>
          </w:rPr>
          <w:instrText xml:space="preserve"> PAGEREF _Toc427575692 \h </w:instrText>
        </w:r>
        <w:r w:rsidR="00BB43D7">
          <w:rPr>
            <w:noProof/>
            <w:webHidden/>
          </w:rPr>
        </w:r>
        <w:r w:rsidR="00BB43D7">
          <w:rPr>
            <w:noProof/>
            <w:webHidden/>
          </w:rPr>
          <w:fldChar w:fldCharType="separate"/>
        </w:r>
        <w:r w:rsidR="00BB43D7">
          <w:rPr>
            <w:noProof/>
            <w:webHidden/>
          </w:rPr>
          <w:t>26</w:t>
        </w:r>
        <w:r w:rsidR="00BB43D7">
          <w:rPr>
            <w:noProof/>
            <w:webHidden/>
          </w:rPr>
          <w:fldChar w:fldCharType="end"/>
        </w:r>
      </w:hyperlink>
    </w:p>
    <w:p w14:paraId="15635FC4" w14:textId="77777777" w:rsidR="00BB43D7" w:rsidRDefault="00D91BC6">
      <w:pPr>
        <w:pStyle w:val="TOC3"/>
        <w:tabs>
          <w:tab w:val="right" w:leader="dot" w:pos="5030"/>
        </w:tabs>
        <w:rPr>
          <w:rFonts w:eastAsiaTheme="minorEastAsia"/>
          <w:smallCaps w:val="0"/>
          <w:noProof/>
          <w:sz w:val="22"/>
          <w:lang w:eastAsia="ja-JP"/>
        </w:rPr>
      </w:pPr>
      <w:hyperlink w:anchor="_Toc427575693" w:history="1">
        <w:r w:rsidR="00BB43D7" w:rsidRPr="00423488">
          <w:rPr>
            <w:rStyle w:val="Hyperlink"/>
            <w:noProof/>
            <w:lang w:val="es-ES"/>
          </w:rPr>
          <w:t>Notificación sobre el Estándar Visual H.264/AVC, el Estándar de Vídeo VC-1, el Estándar Visual MPEG-4 y el Estándar de Vídeo MPEG-2</w:t>
        </w:r>
        <w:r w:rsidR="00BB43D7">
          <w:rPr>
            <w:noProof/>
            <w:webHidden/>
          </w:rPr>
          <w:tab/>
        </w:r>
        <w:r w:rsidR="00BB43D7">
          <w:rPr>
            <w:noProof/>
            <w:webHidden/>
          </w:rPr>
          <w:fldChar w:fldCharType="begin"/>
        </w:r>
        <w:r w:rsidR="00BB43D7">
          <w:rPr>
            <w:noProof/>
            <w:webHidden/>
          </w:rPr>
          <w:instrText xml:space="preserve"> PAGEREF _Toc427575693 \h </w:instrText>
        </w:r>
        <w:r w:rsidR="00BB43D7">
          <w:rPr>
            <w:noProof/>
            <w:webHidden/>
          </w:rPr>
        </w:r>
        <w:r w:rsidR="00BB43D7">
          <w:rPr>
            <w:noProof/>
            <w:webHidden/>
          </w:rPr>
          <w:fldChar w:fldCharType="separate"/>
        </w:r>
        <w:r w:rsidR="00BB43D7">
          <w:rPr>
            <w:noProof/>
            <w:webHidden/>
          </w:rPr>
          <w:t>27</w:t>
        </w:r>
        <w:r w:rsidR="00BB43D7">
          <w:rPr>
            <w:noProof/>
            <w:webHidden/>
          </w:rPr>
          <w:fldChar w:fldCharType="end"/>
        </w:r>
      </w:hyperlink>
    </w:p>
    <w:p w14:paraId="205DA6EA" w14:textId="77777777" w:rsidR="00BB43D7" w:rsidRDefault="00D91BC6">
      <w:pPr>
        <w:pStyle w:val="TOC1"/>
        <w:tabs>
          <w:tab w:val="right" w:leader="dot" w:pos="5030"/>
        </w:tabs>
        <w:rPr>
          <w:rFonts w:eastAsiaTheme="minorEastAsia"/>
          <w:b w:val="0"/>
          <w:caps w:val="0"/>
          <w:noProof/>
          <w:sz w:val="22"/>
          <w:lang w:eastAsia="ja-JP"/>
        </w:rPr>
      </w:pPr>
      <w:hyperlink w:anchor="_Toc427575694" w:history="1">
        <w:r w:rsidR="00BB43D7" w:rsidRPr="00423488">
          <w:rPr>
            <w:rStyle w:val="Hyperlink"/>
            <w:noProof/>
            <w:lang w:val="es-ES"/>
          </w:rPr>
          <w:t>Anexo 2: Conjuntos de Licencias de Suscripción Complementaria</w:t>
        </w:r>
        <w:r w:rsidR="00BB43D7">
          <w:rPr>
            <w:noProof/>
            <w:webHidden/>
          </w:rPr>
          <w:tab/>
        </w:r>
        <w:r w:rsidR="00BB43D7">
          <w:rPr>
            <w:noProof/>
            <w:webHidden/>
          </w:rPr>
          <w:fldChar w:fldCharType="begin"/>
        </w:r>
        <w:r w:rsidR="00BB43D7">
          <w:rPr>
            <w:noProof/>
            <w:webHidden/>
          </w:rPr>
          <w:instrText xml:space="preserve"> PAGEREF _Toc427575694 \h </w:instrText>
        </w:r>
        <w:r w:rsidR="00BB43D7">
          <w:rPr>
            <w:noProof/>
            <w:webHidden/>
          </w:rPr>
        </w:r>
        <w:r w:rsidR="00BB43D7">
          <w:rPr>
            <w:noProof/>
            <w:webHidden/>
          </w:rPr>
          <w:fldChar w:fldCharType="separate"/>
        </w:r>
        <w:r w:rsidR="00BB43D7">
          <w:rPr>
            <w:noProof/>
            <w:webHidden/>
          </w:rPr>
          <w:t>28</w:t>
        </w:r>
        <w:r w:rsidR="00BB43D7">
          <w:rPr>
            <w:noProof/>
            <w:webHidden/>
          </w:rPr>
          <w:fldChar w:fldCharType="end"/>
        </w:r>
      </w:hyperlink>
    </w:p>
    <w:p w14:paraId="43D92823" w14:textId="77777777" w:rsidR="00BB43D7" w:rsidRDefault="00D91BC6">
      <w:pPr>
        <w:pStyle w:val="TOC1"/>
        <w:tabs>
          <w:tab w:val="right" w:leader="dot" w:pos="5030"/>
        </w:tabs>
        <w:rPr>
          <w:rFonts w:eastAsiaTheme="minorEastAsia"/>
          <w:b w:val="0"/>
          <w:caps w:val="0"/>
          <w:noProof/>
          <w:sz w:val="22"/>
          <w:lang w:eastAsia="ja-JP"/>
        </w:rPr>
      </w:pPr>
      <w:hyperlink w:anchor="_Toc427575695" w:history="1">
        <w:r w:rsidR="00BB43D7" w:rsidRPr="00423488">
          <w:rPr>
            <w:rStyle w:val="Hyperlink"/>
            <w:noProof/>
            <w:lang w:val="es-ES"/>
          </w:rPr>
          <w:t>Anexo 3: Cláusulas Contractuales Estándar (Procesadores)</w:t>
        </w:r>
        <w:r w:rsidR="00BB43D7">
          <w:rPr>
            <w:noProof/>
            <w:webHidden/>
          </w:rPr>
          <w:tab/>
        </w:r>
        <w:r w:rsidR="00BB43D7">
          <w:rPr>
            <w:noProof/>
            <w:webHidden/>
          </w:rPr>
          <w:fldChar w:fldCharType="begin"/>
        </w:r>
        <w:r w:rsidR="00BB43D7">
          <w:rPr>
            <w:noProof/>
            <w:webHidden/>
          </w:rPr>
          <w:instrText xml:space="preserve"> PAGEREF _Toc427575695 \h </w:instrText>
        </w:r>
        <w:r w:rsidR="00BB43D7">
          <w:rPr>
            <w:noProof/>
            <w:webHidden/>
          </w:rPr>
        </w:r>
        <w:r w:rsidR="00BB43D7">
          <w:rPr>
            <w:noProof/>
            <w:webHidden/>
          </w:rPr>
          <w:fldChar w:fldCharType="separate"/>
        </w:r>
        <w:r w:rsidR="00BB43D7">
          <w:rPr>
            <w:noProof/>
            <w:webHidden/>
          </w:rPr>
          <w:t>29</w:t>
        </w:r>
        <w:r w:rsidR="00BB43D7">
          <w:rPr>
            <w:noProof/>
            <w:webHidden/>
          </w:rPr>
          <w:fldChar w:fldCharType="end"/>
        </w:r>
      </w:hyperlink>
    </w:p>
    <w:p w14:paraId="092C9288" w14:textId="1531465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27575625"/>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366C8E">
      <w:pPr>
        <w:pStyle w:val="ProductList-Offering1Heading"/>
        <w:outlineLvl w:val="1"/>
        <w:rPr>
          <w:lang w:val="es-ES"/>
        </w:rPr>
      </w:pPr>
      <w:bookmarkStart w:id="5" w:name="_Toc427575626"/>
      <w:r w:rsidRPr="00DE50D3">
        <w:rPr>
          <w:lang w:val="es-ES"/>
        </w:rPr>
        <w:t>Versiones 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DE50D3">
      <w:pPr>
        <w:pStyle w:val="ProductList-Offering1Heading"/>
        <w:outlineLvl w:val="1"/>
        <w:rPr>
          <w:lang w:val="es-ES"/>
        </w:rPr>
      </w:pPr>
      <w:bookmarkStart w:id="6" w:name="_Toc417892041"/>
      <w:bookmarkStart w:id="7" w:name="_Toc412644871"/>
      <w:bookmarkStart w:id="8" w:name="_Toc427575627"/>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Eliminaciones</w:t>
            </w:r>
          </w:p>
        </w:tc>
      </w:tr>
      <w:tr w:rsidR="002C5473" w:rsidRPr="00DE50D3" w14:paraId="5B8B4696" w14:textId="77777777" w:rsidTr="00DE50D3">
        <w:tc>
          <w:tcPr>
            <w:tcW w:w="5400" w:type="dxa"/>
          </w:tcPr>
          <w:p w14:paraId="3BC5C905" w14:textId="7C0E77B9" w:rsidR="002C5473" w:rsidRPr="00DE50D3" w:rsidRDefault="002C5473" w:rsidP="002C5473">
            <w:pPr>
              <w:pStyle w:val="ProductList-Body"/>
              <w:rPr>
                <w:lang w:val="es-ES"/>
              </w:rPr>
            </w:pPr>
          </w:p>
        </w:tc>
        <w:tc>
          <w:tcPr>
            <w:tcW w:w="5400" w:type="dxa"/>
          </w:tcPr>
          <w:p w14:paraId="2DBD8B07" w14:textId="77777777" w:rsidR="002C5473" w:rsidRPr="00DE50D3" w:rsidRDefault="002C5473" w:rsidP="002C5473">
            <w:pPr>
              <w:pStyle w:val="ProductList-Body"/>
              <w:rPr>
                <w:lang w:val="es-ES"/>
              </w:rPr>
            </w:pPr>
          </w:p>
        </w:tc>
      </w:tr>
    </w:tbl>
    <w:p w14:paraId="091FC76E" w14:textId="77777777" w:rsidR="00DE50D3" w:rsidRPr="00DE50D3" w:rsidRDefault="00DE50D3" w:rsidP="00DE50D3">
      <w:pPr>
        <w:pStyle w:val="ProductList-Body"/>
        <w:rPr>
          <w:lang w:val="es-ES"/>
        </w:rPr>
      </w:pPr>
    </w:p>
    <w:p w14:paraId="25D29977" w14:textId="77777777" w:rsidR="001B7CEF" w:rsidRPr="00F7674A" w:rsidRDefault="001B7CEF" w:rsidP="001B7CEF">
      <w:pPr>
        <w:pStyle w:val="ProductList-Body"/>
        <w:tabs>
          <w:tab w:val="left" w:pos="360"/>
        </w:tabs>
        <w:rPr>
          <w:b/>
          <w:color w:val="00188F"/>
          <w:lang w:val="es-AR"/>
        </w:rPr>
      </w:pPr>
      <w:r w:rsidRPr="00F7674A">
        <w:rPr>
          <w:b/>
          <w:color w:val="00188F"/>
          <w:lang w:val="es-AR"/>
        </w:rPr>
        <w:t>Términos Universales</w:t>
      </w:r>
    </w:p>
    <w:p w14:paraId="1B5642B9" w14:textId="77777777" w:rsidR="001B7CEF" w:rsidRPr="008147CC" w:rsidRDefault="00D91BC6" w:rsidP="001B7CEF">
      <w:pPr>
        <w:pStyle w:val="ProductList-Body"/>
        <w:rPr>
          <w:lang w:val="es-AR"/>
        </w:rPr>
      </w:pPr>
      <w:hyperlink w:anchor="ImportExportServices" w:history="1">
        <w:r w:rsidR="001B7CEF" w:rsidRPr="008147CC">
          <w:rPr>
            <w:rStyle w:val="Hyperlink"/>
            <w:lang w:val="es-AR"/>
          </w:rPr>
          <w:t>Servicios de importación/exportación</w:t>
        </w:r>
      </w:hyperlink>
      <w:r w:rsidR="001B7CEF" w:rsidRPr="008147CC">
        <w:rPr>
          <w:lang w:val="es-AR"/>
        </w:rPr>
        <w:t>: la sección Servicios de importación/exportación ha cambiado de Servicios de Microsoft Azure a Términos Universales y se ha revisado para que sea aplicable a los productos que utilizan los Servicios de importación/exportación.</w:t>
      </w:r>
    </w:p>
    <w:p w14:paraId="574A7A8A" w14:textId="77777777" w:rsidR="001B7CEF" w:rsidRPr="008147CC" w:rsidRDefault="001B7CEF" w:rsidP="001B7CEF">
      <w:pPr>
        <w:pStyle w:val="ProductList-Body"/>
        <w:rPr>
          <w:lang w:val="es-AR"/>
        </w:rPr>
      </w:pPr>
    </w:p>
    <w:p w14:paraId="5F4BD6F9" w14:textId="77777777" w:rsidR="001B7CEF" w:rsidRPr="008147CC" w:rsidRDefault="001B7CEF" w:rsidP="001B7CEF">
      <w:pPr>
        <w:pStyle w:val="ProductList-Body"/>
        <w:tabs>
          <w:tab w:val="left" w:pos="360"/>
        </w:tabs>
        <w:rPr>
          <w:b/>
          <w:color w:val="00188F"/>
          <w:lang w:val="es-AR"/>
        </w:rPr>
      </w:pPr>
      <w:r w:rsidRPr="008147CC">
        <w:rPr>
          <w:b/>
          <w:color w:val="00188F"/>
          <w:lang w:val="es-AR"/>
        </w:rPr>
        <w:t>Servicios Online</w:t>
      </w:r>
    </w:p>
    <w:p w14:paraId="7B82FC4C" w14:textId="77777777" w:rsidR="001B7CEF" w:rsidRPr="008147CC" w:rsidRDefault="00D91BC6" w:rsidP="001B7CEF">
      <w:pPr>
        <w:pStyle w:val="ProductList-Body"/>
        <w:rPr>
          <w:lang w:val="es-AR"/>
        </w:rPr>
      </w:pPr>
      <w:hyperlink w:anchor="MicrosoftAzureServices" w:history="1">
        <w:r w:rsidR="001B7CEF" w:rsidRPr="008147CC">
          <w:rPr>
            <w:rStyle w:val="Hyperlink"/>
            <w:lang w:val="es-AR"/>
          </w:rPr>
          <w:t>Servicios de Microsoft Azure</w:t>
        </w:r>
      </w:hyperlink>
      <w:r w:rsidR="001B7CEF" w:rsidRPr="008147CC">
        <w:rPr>
          <w:lang w:val="es-AR"/>
        </w:rPr>
        <w:t xml:space="preserve">: el hipervínculo de las definiciones de Servicios de Microsoft Azure se ha actualizado a </w:t>
      </w:r>
      <w:hyperlink r:id="rId20" w:history="1">
        <w:r w:rsidR="001B7CEF" w:rsidRPr="008147CC">
          <w:rPr>
            <w:rStyle w:val="Hyperlink"/>
            <w:lang w:val="es-AR"/>
          </w:rPr>
          <w:t>http://azure.microsoft.com/services</w:t>
        </w:r>
      </w:hyperlink>
      <w:r w:rsidR="001B7CEF" w:rsidRPr="008147CC">
        <w:rPr>
          <w:lang w:val="es-AR"/>
        </w:rPr>
        <w:t>.</w:t>
      </w:r>
    </w:p>
    <w:p w14:paraId="6B15FAC0" w14:textId="77777777" w:rsidR="001B7CEF" w:rsidRPr="008147CC" w:rsidRDefault="001B7CEF" w:rsidP="001B7CEF">
      <w:pPr>
        <w:pStyle w:val="ProductList-Body"/>
        <w:rPr>
          <w:lang w:val="es-AR"/>
        </w:rPr>
      </w:pPr>
    </w:p>
    <w:p w14:paraId="45417D6D" w14:textId="77777777" w:rsidR="001B7CEF" w:rsidRPr="008147CC" w:rsidRDefault="001B7CEF" w:rsidP="001B7CEF">
      <w:pPr>
        <w:pStyle w:val="ProductList-Body"/>
        <w:tabs>
          <w:tab w:val="left" w:pos="360"/>
        </w:tabs>
        <w:rPr>
          <w:b/>
          <w:color w:val="00188F"/>
          <w:lang w:val="es-AR"/>
        </w:rPr>
      </w:pPr>
      <w:r w:rsidRPr="008147CC">
        <w:rPr>
          <w:b/>
          <w:color w:val="00188F"/>
          <w:lang w:val="es-AR"/>
        </w:rPr>
        <w:t>Documentos adjuntos</w:t>
      </w:r>
    </w:p>
    <w:p w14:paraId="7C75AB2A" w14:textId="77777777" w:rsidR="001B7CEF" w:rsidRPr="008147CC" w:rsidRDefault="00D91BC6" w:rsidP="001B7CEF">
      <w:pPr>
        <w:pStyle w:val="ProductList-Body"/>
        <w:rPr>
          <w:lang w:val="es-AR"/>
        </w:rPr>
      </w:pPr>
      <w:hyperlink w:anchor="Attachment2" w:history="1">
        <w:r w:rsidR="001B7CEF" w:rsidRPr="008147CC">
          <w:rPr>
            <w:rStyle w:val="Hyperlink"/>
            <w:lang w:val="es-AR"/>
          </w:rPr>
          <w:t>Anexo 2: Conjuntos de Licencias de Suscripción</w:t>
        </w:r>
      </w:hyperlink>
      <w:r w:rsidR="001B7CEF" w:rsidRPr="008147CC">
        <w:rPr>
          <w:lang w:val="es-AR"/>
        </w:rPr>
        <w:t>: Las columnas Office 365 Education E1, E3 y E4 se han reemplazado por Office 365 Education.</w:t>
      </w:r>
    </w:p>
    <w:p w14:paraId="718B135E" w14:textId="77777777" w:rsidR="002C5473" w:rsidRPr="007E356F" w:rsidRDefault="002C5473" w:rsidP="002C5473">
      <w:pPr>
        <w:pStyle w:val="ProductList-Body"/>
        <w:tabs>
          <w:tab w:val="left" w:pos="360"/>
        </w:tabs>
        <w:rPr>
          <w:color w:val="00188F"/>
          <w:lang w:val="es-ES_tradnl"/>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27575628"/>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27575629"/>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2"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27575630"/>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27575631"/>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3"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27575632"/>
      <w:r w:rsidRPr="00DE50D3">
        <w:rPr>
          <w:lang w:val="es-ES"/>
        </w:rPr>
        <w:t>Retención de Datos</w:t>
      </w:r>
      <w:bookmarkEnd w:id="20"/>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27575633"/>
      <w:r w:rsidRPr="00DE50D3">
        <w:rPr>
          <w:lang w:val="es-ES"/>
        </w:rPr>
        <w:lastRenderedPageBreak/>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27575634"/>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27575635"/>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27575636"/>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5" w:name="_Toc427575637"/>
      <w:r w:rsidRPr="00DE50D3">
        <w:rPr>
          <w:lang w:val="es-ES"/>
        </w:rPr>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 xml:space="preserve">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w:t>
      </w:r>
      <w:r w:rsidRPr="00DE50D3">
        <w:rPr>
          <w:lang w:val="es-ES"/>
        </w:rPr>
        <w:lastRenderedPageBreak/>
        <w:t>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3F6820D6" w14:textId="77777777" w:rsidR="001B7CEF" w:rsidRPr="008147CC" w:rsidRDefault="001B7CEF" w:rsidP="001B7CEF">
      <w:pPr>
        <w:spacing w:after="0" w:line="240" w:lineRule="auto"/>
        <w:rPr>
          <w:b/>
          <w:color w:val="00188F"/>
          <w:sz w:val="18"/>
          <w:lang w:val="es-AR"/>
        </w:rPr>
      </w:pPr>
      <w:bookmarkStart w:id="26" w:name="ImportExportServices"/>
      <w:r w:rsidRPr="008147CC">
        <w:rPr>
          <w:b/>
          <w:color w:val="00188F"/>
          <w:sz w:val="18"/>
          <w:lang w:val="es-AR"/>
        </w:rPr>
        <w:t>Servicios de importación/exportación</w:t>
      </w:r>
    </w:p>
    <w:bookmarkEnd w:id="26"/>
    <w:p w14:paraId="18C07DA6" w14:textId="77777777" w:rsidR="001B7CEF" w:rsidRPr="008147CC" w:rsidRDefault="001B7CEF" w:rsidP="001B7CEF">
      <w:pPr>
        <w:pStyle w:val="productlist-body0"/>
        <w:rPr>
          <w:rFonts w:asciiTheme="minorHAnsi" w:eastAsiaTheme="minorHAnsi" w:hAnsiTheme="minorHAnsi" w:cstheme="minorBidi"/>
          <w:szCs w:val="22"/>
          <w:lang w:val="es-AR"/>
        </w:rPr>
      </w:pPr>
      <w:r w:rsidRPr="008147CC">
        <w:rPr>
          <w:rFonts w:asciiTheme="minorHAnsi" w:eastAsiaTheme="minorHAnsi" w:hAnsiTheme="minorHAnsi" w:cstheme="minorBidi"/>
          <w:szCs w:val="22"/>
          <w:lang w:val="es-AR"/>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Pr="008147CC">
        <w:rPr>
          <w:rFonts w:asciiTheme="minorHAnsi" w:eastAsiaTheme="minorHAnsi" w:hAnsiTheme="minorHAnsi"/>
          <w:lang w:val="es-AR"/>
        </w:rPr>
        <w:t xml:space="preserve"> El Cliente es el único responsable de asegurar que el soporte físico de almacenamiento y los datos se proporcionen conforme a todas las leyes y reglamentos. </w:t>
      </w:r>
      <w:r w:rsidRPr="008147CC">
        <w:rPr>
          <w:rFonts w:asciiTheme="minorHAnsi" w:eastAsiaTheme="minorHAnsi" w:hAnsiTheme="minorHAnsi" w:cstheme="minorBidi"/>
          <w:szCs w:val="22"/>
          <w:lang w:val="es-AR"/>
        </w:rPr>
        <w:t>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27575638"/>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27575639"/>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27575640"/>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27575641"/>
      <w:r w:rsidRPr="00DE50D3">
        <w:rPr>
          <w:lang w:val="es-ES"/>
        </w:rPr>
        <w:t>Multiplexación</w:t>
      </w:r>
      <w:bookmarkEnd w:id="3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27575642"/>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366C8E">
      <w:pPr>
        <w:pStyle w:val="ProductList-Offering2Heading"/>
        <w:outlineLvl w:val="1"/>
        <w:rPr>
          <w:lang w:val="es-ES"/>
        </w:rPr>
      </w:pPr>
      <w:bookmarkStart w:id="33" w:name="_Toc427575643"/>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27575644"/>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27575645"/>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27575646"/>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27575647"/>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27575648"/>
      <w:bookmarkStart w:id="42" w:name="HIPPA"/>
      <w:bookmarkStart w:id="43" w:name="_Toc417892062"/>
      <w:bookmarkStart w:id="44" w:name="HIPAA"/>
      <w:r w:rsidRPr="007E356F">
        <w:rPr>
          <w:lang w:val="es-ES_tradnl"/>
        </w:rPr>
        <w:t>Asociado Comercial de HIPAA</w:t>
      </w:r>
      <w:bookmarkEnd w:id="40"/>
      <w:bookmarkEnd w:id="41"/>
    </w:p>
    <w:bookmarkEnd w:id="42"/>
    <w:p w14:paraId="21142630" w14:textId="77777777" w:rsidR="002C5473" w:rsidRPr="007E356F" w:rsidRDefault="002C5473" w:rsidP="001B7CEF">
      <w:pPr>
        <w:pStyle w:val="ProductList-Body"/>
        <w:rPr>
          <w:lang w:val="es-ES_tradnl"/>
        </w:rPr>
      </w:pPr>
      <w:r w:rsidRPr="007E356F">
        <w:rPr>
          <w:lang w:val="es-ES_tradnl"/>
        </w:rPr>
        <w:t xml:space="preserve">Si el Cliente es una “entidad cubierta” o un “asociado comercial”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se encuentra disponible en </w:t>
      </w:r>
      <w:hyperlink r:id="rId26" w:history="1">
        <w:r w:rsidRPr="007E356F">
          <w:rPr>
            <w:rStyle w:val="Hyperlink"/>
            <w:lang w:val="es-ES_tradnl"/>
          </w:rPr>
          <w:t>http://aka.ms/BAA</w:t>
        </w:r>
      </w:hyperlink>
      <w:r w:rsidRPr="007E356F">
        <w:rPr>
          <w:lang w:val="es-ES_tradnl"/>
        </w:rPr>
        <w:t xml:space="preserve">. El BAA no se aplica a Servicios de Azure Government (según se define en los términos específicos del Servicio de Microsoft Azure). El Cliente puede excluirse del BAA </w:t>
      </w:r>
      <w:r w:rsidRPr="007E356F">
        <w:rPr>
          <w:lang w:val="es-ES_tradnl"/>
        </w:rPr>
        <w:lastRenderedPageBreak/>
        <w:t>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3"/>
    <w:bookmarkEnd w:id="44"/>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5" w:name="_Toc427575649"/>
      <w:r w:rsidRPr="00DE50D3">
        <w:rPr>
          <w:lang w:val="es-ES"/>
        </w:rPr>
        <w:t>Seguridad</w:t>
      </w:r>
      <w:bookmarkEnd w:id="45"/>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6" w:name="_Toc427575650"/>
      <w:r w:rsidRPr="00DE50D3">
        <w:rPr>
          <w:lang w:val="es-ES"/>
        </w:rPr>
        <w:t>Notificación de incidente de seguridad</w:t>
      </w:r>
      <w:bookmarkEnd w:id="46"/>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7" w:name="_Toc427575651"/>
      <w:r w:rsidRPr="00DE50D3">
        <w:rPr>
          <w:lang w:val="es-ES"/>
        </w:rPr>
        <w:t>Ubicación del Procesamiento de Datos</w:t>
      </w:r>
      <w:bookmarkEnd w:id="47"/>
    </w:p>
    <w:p w14:paraId="6F79E91B" w14:textId="77777777" w:rsidR="00F77036" w:rsidRPr="00DE50D3" w:rsidRDefault="00F77036" w:rsidP="00F77036">
      <w:pPr>
        <w:pStyle w:val="ProductList-Body"/>
        <w:rPr>
          <w:lang w:val="es-ES"/>
        </w:rPr>
      </w:pPr>
      <w:r w:rsidRPr="00DE50D3">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27575652"/>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27575653"/>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27575654"/>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7"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610DF7AC" w14:textId="77777777" w:rsidR="00DE50D3" w:rsidRDefault="00DE50D3"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DE50D3" w:rsidRDefault="00F77036" w:rsidP="00233C87">
      <w:pPr>
        <w:pStyle w:val="ProductList-Offering2Heading"/>
        <w:outlineLvl w:val="1"/>
        <w:rPr>
          <w:lang w:val="es-ES"/>
        </w:rPr>
      </w:pPr>
      <w:bookmarkStart w:id="53" w:name="_Toc427575655"/>
      <w:r w:rsidRPr="00DE50D3">
        <w:rPr>
          <w:lang w:val="es-ES"/>
        </w:rPr>
        <w:lastRenderedPageBreak/>
        <w:t>Términos de procesamiento de datos</w:t>
      </w:r>
      <w:bookmarkEnd w:id="53"/>
    </w:p>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1B7CEF"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DE50D3" w:rsidRDefault="00CF560D" w:rsidP="00840373">
            <w:pPr>
              <w:pStyle w:val="ProductList-Body"/>
              <w:rPr>
                <w:lang w:val="es-ES"/>
              </w:rPr>
            </w:pPr>
            <w:r w:rsidRPr="00DE50D3">
              <w:rPr>
                <w:lang w:val="es-ES"/>
              </w:rPr>
              <w:t>Microsoft Dynamics Online Services disponible en las licencias por volumen o en el portal de servicios online de Microsoft, excluyendo (1) Microsoft Dynamics CRM para dispositivos compatibles, que incluye entre otros Microsoft Dynamics CRM Online Services para tabletas y/o smartphones y (2) cualquier servicio de marca disponible con Microsoft Dynamics CRM Online o conectado a él, como Microsoft Social Engagement, Parature, de Microsoft y Microsoft Dynamics Marketing.</w:t>
            </w:r>
          </w:p>
        </w:tc>
      </w:tr>
      <w:tr w:rsidR="002C5473" w:rsidRPr="001B7CEF" w14:paraId="0EEF8014" w14:textId="77777777" w:rsidTr="000F158F">
        <w:tc>
          <w:tcPr>
            <w:tcW w:w="2490" w:type="dxa"/>
            <w:vAlign w:val="center"/>
          </w:tcPr>
          <w:p w14:paraId="17E444BC" w14:textId="0F84F1F1" w:rsidR="002C5473" w:rsidRPr="00DE50D3" w:rsidRDefault="002C5473" w:rsidP="002C5473">
            <w:pPr>
              <w:pStyle w:val="ProductList-Body"/>
              <w:rPr>
                <w:lang w:val="es-ES"/>
              </w:rPr>
            </w:pPr>
            <w:r w:rsidRPr="007E356F">
              <w:rPr>
                <w:lang w:val="es-ES_tradnl"/>
              </w:rPr>
              <w:t>Servicios de Office 365</w:t>
            </w:r>
          </w:p>
        </w:tc>
        <w:tc>
          <w:tcPr>
            <w:tcW w:w="8283" w:type="dxa"/>
          </w:tcPr>
          <w:p w14:paraId="2B2D9666" w14:textId="6293FFE4" w:rsidR="002C5473" w:rsidRPr="00DE50D3" w:rsidRDefault="002C5473" w:rsidP="002C5473">
            <w:pPr>
              <w:pStyle w:val="ProductList-Body"/>
              <w:rPr>
                <w:lang w:val="es-ES"/>
              </w:rPr>
            </w:pPr>
            <w:r w:rsidRPr="007E356F">
              <w:rPr>
                <w:lang w:val="es-ES_tradnl"/>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y Office Online. Los Servicios de Office 365 no incluyen Office 365 ProPlus ni otro servicio de marca independiente disponible con un plan o un conjunto de aplicaciones de marca Office 365, tales como Bing, el servicio Yammer o un servicio catalogado “para Office 365”.</w:t>
            </w:r>
          </w:p>
        </w:tc>
      </w:tr>
      <w:tr w:rsidR="00DE50D3" w:rsidRPr="001B7CEF" w14:paraId="31232290" w14:textId="77777777" w:rsidTr="000F158F">
        <w:tc>
          <w:tcPr>
            <w:tcW w:w="2490" w:type="dxa"/>
            <w:vAlign w:val="center"/>
          </w:tcPr>
          <w:p w14:paraId="792F0442" w14:textId="37FEDF69" w:rsidR="00DE50D3" w:rsidRPr="00DE50D3" w:rsidRDefault="00DE50D3" w:rsidP="00DE50D3">
            <w:pPr>
              <w:pStyle w:val="ProductList-Body"/>
              <w:rPr>
                <w:lang w:val="es-ES"/>
              </w:rPr>
            </w:pPr>
            <w:bookmarkStart w:id="54" w:name="MicrosoftAzureCoreServices"/>
            <w:r w:rsidRPr="00DE50D3">
              <w:rPr>
                <w:lang w:val="es-ES"/>
              </w:rPr>
              <w:t>Microsoft Azure Core Services</w:t>
            </w:r>
            <w:bookmarkEnd w:id="54"/>
          </w:p>
        </w:tc>
        <w:tc>
          <w:tcPr>
            <w:tcW w:w="8283" w:type="dxa"/>
          </w:tcPr>
          <w:p w14:paraId="1BC35F13" w14:textId="6856F556" w:rsidR="00DE50D3" w:rsidRPr="00DE50D3" w:rsidRDefault="00DE50D3" w:rsidP="00DE50D3">
            <w:pPr>
              <w:pStyle w:val="ProductList-Body"/>
              <w:rPr>
                <w:lang w:val="es-ES"/>
              </w:rPr>
            </w:pPr>
            <w:r w:rsidRPr="00DE50D3">
              <w:rPr>
                <w:lang w:val="es-ES"/>
              </w:rPr>
              <w:t>Servicios en la nube (roles web y trabajador), Máquinas Virtuales (incluidas con SQL Server), Almacenamiento (Blobs, Tablas, Colas), Red Virtual, Administrador de Tráfico, Lote, Sitios Web, Servicios de BizTalk, Servicios Multimedia, Servicios Móviles, Bus de Servicio, Centro de Notificaciones, Administrador de Flujos de Trabajo, Express Route, Programador, Multi-Factor Authentication, Active Directory, Rights Management Service, Base de Datos SQL</w:t>
            </w:r>
            <w:r w:rsidR="002C5473">
              <w:rPr>
                <w:lang w:val="es-ES"/>
              </w:rPr>
              <w:t>, HDInsight</w:t>
            </w:r>
            <w:r w:rsidRPr="00DE50D3">
              <w:rPr>
                <w:lang w:val="es-ES"/>
              </w:rPr>
              <w:t xml:space="preserve"> y cualquier otra característica identificada según se incluya en el Centro de Confianza de Microsoft Azure.</w:t>
            </w:r>
          </w:p>
        </w:tc>
      </w:tr>
      <w:tr w:rsidR="00256427" w:rsidRPr="001B7CEF"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3A32298B" w14:textId="1A4E8F09" w:rsidR="00086F17" w:rsidRPr="00DE50D3" w:rsidRDefault="00086F17" w:rsidP="005129AC">
      <w:pPr>
        <w:pStyle w:val="ProductList-SubSubSectionHeading"/>
        <w:outlineLvl w:val="2"/>
        <w:rPr>
          <w:lang w:val="es-ES"/>
        </w:rPr>
      </w:pPr>
      <w:bookmarkStart w:id="55" w:name="_Toc427575656"/>
      <w:r w:rsidRPr="00DE50D3">
        <w:rPr>
          <w:lang w:val="es-ES"/>
        </w:rPr>
        <w:t xml:space="preserve">Ubicación de </w:t>
      </w:r>
      <w:r w:rsidR="005129AC" w:rsidRPr="005129AC">
        <w:rPr>
          <w:lang w:val="es-ES"/>
        </w:rPr>
        <w:t>Datos del Cliente en reposo</w:t>
      </w:r>
      <w:bookmarkEnd w:id="55"/>
    </w:p>
    <w:p w14:paraId="3170912A" w14:textId="6F1D6614" w:rsidR="00086F17" w:rsidRPr="00DE50D3" w:rsidRDefault="00086F17" w:rsidP="005129AC">
      <w:pPr>
        <w:pStyle w:val="ProductList-Body"/>
        <w:rPr>
          <w:lang w:val="es-ES"/>
        </w:rPr>
      </w:pPr>
      <w:r w:rsidRPr="00DE50D3">
        <w:rPr>
          <w:lang w:val="es-ES"/>
        </w:rPr>
        <w:t xml:space="preserve">Microsoft almacenará los </w:t>
      </w:r>
      <w:r w:rsidR="005129AC" w:rsidRPr="005129AC">
        <w:rPr>
          <w:lang w:val="es-ES"/>
        </w:rPr>
        <w:t>Datos del Cliente en reposo</w:t>
      </w:r>
      <w:r w:rsidR="005129AC">
        <w:rPr>
          <w:lang w:val="es-ES"/>
        </w:rPr>
        <w:t xml:space="preserve"> </w:t>
      </w:r>
      <w:r w:rsidRPr="00DE50D3">
        <w:rPr>
          <w:lang w:val="es-ES"/>
        </w:rPr>
        <w:t>dentro de determinadas áreas geográficas importantes (cada una, una Geoárea), de la siguiente forma:</w:t>
      </w:r>
    </w:p>
    <w:p w14:paraId="467DBFAA" w14:textId="55E1F5DD" w:rsidR="00086F17" w:rsidRPr="00DE50D3" w:rsidRDefault="00086F17" w:rsidP="005129AC">
      <w:pPr>
        <w:pStyle w:val="ProductList-Body"/>
        <w:numPr>
          <w:ilvl w:val="0"/>
          <w:numId w:val="6"/>
        </w:numPr>
        <w:ind w:left="450" w:hanging="270"/>
        <w:rPr>
          <w:lang w:val="es-ES"/>
        </w:rPr>
      </w:pPr>
      <w:r w:rsidRPr="00DE50D3">
        <w:rPr>
          <w:b/>
          <w:lang w:val="es-ES"/>
        </w:rPr>
        <w:lastRenderedPageBreak/>
        <w:t>Servicios de Office 365.</w:t>
      </w:r>
      <w:r w:rsidRPr="00DE50D3">
        <w:rPr>
          <w:lang w:val="es-ES"/>
        </w:rPr>
        <w:t xml:space="preserve"> Si el Cliente aprovisiona a su inquilino en los Estados Unidos o la Unión Europea, Microsoft almacenará los siguientes </w:t>
      </w:r>
      <w:r w:rsidR="005129AC" w:rsidRPr="005129AC">
        <w:rPr>
          <w:lang w:val="es-ES"/>
        </w:rPr>
        <w:t>Datos del Cliente en reposo</w:t>
      </w:r>
      <w:r w:rsidR="005129AC">
        <w:rPr>
          <w:lang w:val="es-ES"/>
        </w:rPr>
        <w:t xml:space="preserve"> </w:t>
      </w:r>
      <w:r w:rsidRPr="00DE50D3">
        <w:rPr>
          <w:lang w:val="es-ES"/>
        </w:rPr>
        <w:t>dentro de esa Geoárea: (1) contenido del buzón de Exchange Online (cuerpo del correo electrónico, entradas del calendario y el contenido de datos adjuntos de correos electrónicos) y (</w:t>
      </w:r>
      <w:r w:rsidR="00E04541" w:rsidRPr="00DE50D3">
        <w:rPr>
          <w:lang w:val="es-ES"/>
        </w:rPr>
        <w:t>2</w:t>
      </w:r>
      <w:r w:rsidRPr="00DE50D3">
        <w:rPr>
          <w:lang w:val="es-ES"/>
        </w:rPr>
        <w:t>) contenido del sitio de SharePoint Online y los archivos almacenados en ese sitio.</w:t>
      </w:r>
    </w:p>
    <w:p w14:paraId="612EBA91" w14:textId="58A20F01" w:rsidR="00086F17" w:rsidRPr="00DE50D3" w:rsidRDefault="006E5B74" w:rsidP="005129AC">
      <w:pPr>
        <w:pStyle w:val="ProductList-Body"/>
        <w:numPr>
          <w:ilvl w:val="0"/>
          <w:numId w:val="6"/>
        </w:numPr>
        <w:ind w:left="450" w:hanging="270"/>
        <w:rPr>
          <w:lang w:val="es-ES"/>
        </w:rPr>
      </w:pPr>
      <w:r w:rsidRPr="00DE50D3">
        <w:rPr>
          <w:b/>
          <w:lang w:val="es-ES"/>
        </w:rPr>
        <w:t>Servicios Online de Microsoft Intune.</w:t>
      </w:r>
      <w:r w:rsidRPr="00DE50D3">
        <w:rPr>
          <w:lang w:val="es-ES"/>
        </w:rPr>
        <w:t xml:space="preserve"> Cuando el Cliente suministra una cuenta de inquilino, el Cliente selecciona una Geoárea disponible donde se almacenarán los </w:t>
      </w:r>
      <w:r w:rsidR="005129AC" w:rsidRPr="005129AC">
        <w:rPr>
          <w:lang w:val="es-ES"/>
        </w:rPr>
        <w:t>Datos del Cliente en reposo</w:t>
      </w:r>
      <w:r w:rsidRPr="00DE50D3">
        <w:rPr>
          <w:lang w:val="es-ES"/>
        </w:rPr>
        <w:t xml:space="preserve">. Microsoft no transmitirá los Datos del Cliente fuera del Área Geográfica seleccionada del Cliente, salvo según se indica en la sección </w:t>
      </w:r>
      <w:r w:rsidR="00A008F8" w:rsidRPr="00DE50D3">
        <w:rPr>
          <w:lang w:val="es-ES"/>
        </w:rPr>
        <w:t>“</w:t>
      </w:r>
      <w:r w:rsidRPr="00DE50D3">
        <w:rPr>
          <w:lang w:val="es-ES"/>
        </w:rPr>
        <w:t>Ubicación de Datos</w:t>
      </w:r>
      <w:r w:rsidR="00A008F8" w:rsidRPr="00DE50D3">
        <w:rPr>
          <w:lang w:val="es-ES"/>
        </w:rPr>
        <w:t>”</w:t>
      </w:r>
      <w:r w:rsidRPr="00DE50D3">
        <w:rPr>
          <w:lang w:val="es-ES"/>
        </w:rPr>
        <w:t xml:space="preserve"> del Centro de Confianza de Microsoft Intune.</w:t>
      </w:r>
    </w:p>
    <w:p w14:paraId="58B83666" w14:textId="5C266C88" w:rsidR="00086F17" w:rsidRPr="00DE50D3" w:rsidRDefault="00086F17" w:rsidP="005129AC">
      <w:pPr>
        <w:pStyle w:val="ProductList-Body"/>
        <w:numPr>
          <w:ilvl w:val="0"/>
          <w:numId w:val="6"/>
        </w:numPr>
        <w:ind w:left="450" w:hanging="270"/>
        <w:rPr>
          <w:lang w:val="es-ES"/>
        </w:rPr>
      </w:pPr>
      <w:r w:rsidRPr="00DE50D3">
        <w:rPr>
          <w:b/>
          <w:lang w:val="es-ES"/>
        </w:rPr>
        <w:t>Microsoft Azure Core Services.</w:t>
      </w:r>
      <w:r w:rsidRPr="00DE50D3">
        <w:rPr>
          <w:lang w:val="es-ES"/>
        </w:rPr>
        <w:t xml:space="preserve"> Si el Cliente configura un servicio específico para su implementación dentro de una Geoárea entonces, para ese servicio, Microsoft almacenará </w:t>
      </w:r>
      <w:r w:rsidR="005129AC" w:rsidRPr="005129AC">
        <w:rPr>
          <w:lang w:val="es-ES"/>
        </w:rPr>
        <w:t>Datos del Cliente en reposo</w:t>
      </w:r>
      <w:r w:rsidR="005129AC">
        <w:rPr>
          <w:lang w:val="es-ES"/>
        </w:rPr>
        <w:t xml:space="preserve"> </w:t>
      </w:r>
      <w:r w:rsidRPr="00DE50D3">
        <w:rPr>
          <w:lang w:val="es-ES"/>
        </w:rPr>
        <w:t>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2E0BCC36" w14:textId="06A39205" w:rsidR="00086F17" w:rsidRPr="00DE50D3" w:rsidRDefault="00826803" w:rsidP="005129AC">
      <w:pPr>
        <w:pStyle w:val="ProductList-Body"/>
        <w:numPr>
          <w:ilvl w:val="0"/>
          <w:numId w:val="6"/>
        </w:numPr>
        <w:spacing w:after="120"/>
        <w:ind w:left="461" w:hanging="274"/>
        <w:rPr>
          <w:lang w:val="es-ES"/>
        </w:rPr>
      </w:pPr>
      <w:r w:rsidRPr="00DE50D3">
        <w:rPr>
          <w:b/>
        </w:rPr>
        <w:t>Microsoft Dynamics CRM Online Services.</w:t>
      </w:r>
      <w:r w:rsidRPr="00DE50D3">
        <w:t xml:space="preserve"> </w:t>
      </w:r>
      <w:r w:rsidRPr="00DE50D3">
        <w:rPr>
          <w:lang w:val="es-ES"/>
        </w:rPr>
        <w:t xml:space="preserve">Para entidades administradas por Microsoft Dynamics CRM Online Service, si el Cliente suministra su inquilino en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6" w:name="_Toc427575657"/>
      <w:r w:rsidRPr="00DE50D3">
        <w:rPr>
          <w:lang w:val="es-ES"/>
        </w:rPr>
        <w:t>Privacidad</w:t>
      </w:r>
      <w:bookmarkEnd w:id="56"/>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7" w:name="_Toc427575658"/>
      <w:r w:rsidRPr="00DE50D3">
        <w:rPr>
          <w:lang w:val="es-ES"/>
        </w:rPr>
        <w:t>Términos adicionales para Europa.</w:t>
      </w:r>
      <w:bookmarkEnd w:id="57"/>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lastRenderedPageBreak/>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58" w:name="_Toc427575659"/>
      <w:r w:rsidRPr="00DE50D3">
        <w:rPr>
          <w:lang w:val="es-ES"/>
        </w:rPr>
        <w:t>Seguridad</w:t>
      </w:r>
      <w:bookmarkEnd w:id="58"/>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1B7CEF"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1B7CEF"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0232673A" w:rsidR="009C6951" w:rsidRPr="00DE50D3" w:rsidRDefault="002C5473" w:rsidP="00651B74">
            <w:pPr>
              <w:pStyle w:val="ProductList-Body"/>
              <w:ind w:left="162" w:hanging="162"/>
              <w:rPr>
                <w:lang w:val="es-ES"/>
              </w:rPr>
            </w:pPr>
            <w:r>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62AECCEC" w:rsidR="009C6951" w:rsidRPr="00DE50D3" w:rsidRDefault="002C5473" w:rsidP="00651B74">
            <w:pPr>
              <w:pStyle w:val="ProductList-Body"/>
              <w:ind w:left="162" w:hanging="162"/>
              <w:rPr>
                <w:lang w:val="es-ES"/>
              </w:rPr>
            </w:pPr>
            <w:r>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4B93D274" w:rsidR="00086F17" w:rsidRPr="00DE50D3" w:rsidRDefault="002C5473" w:rsidP="002C5473">
            <w:pPr>
              <w:pStyle w:val="ProductList-Body"/>
              <w:ind w:left="162" w:hanging="162"/>
              <w:rPr>
                <w:lang w:val="es-ES"/>
              </w:rPr>
            </w:pPr>
            <w:r>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B7CEF"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1B7CEF"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66F8640F" w:rsidR="009C6951" w:rsidRPr="00DE50D3" w:rsidRDefault="002C5473" w:rsidP="003D22CB">
            <w:pPr>
              <w:pStyle w:val="ProductList-Body"/>
              <w:ind w:left="162" w:hanging="162"/>
              <w:rPr>
                <w:lang w:val="es-ES"/>
              </w:rPr>
            </w:pPr>
            <w:r>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62237AA0" w:rsidR="009C6951" w:rsidRPr="00DE50D3" w:rsidRDefault="002C5473" w:rsidP="003D22CB">
            <w:pPr>
              <w:pStyle w:val="ProductList-Body"/>
              <w:ind w:left="162" w:hanging="162"/>
              <w:rPr>
                <w:lang w:val="es-ES"/>
              </w:rPr>
            </w:pPr>
            <w:r>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06242A8A" w:rsidR="009C6951" w:rsidRPr="00DE50D3" w:rsidRDefault="002C5473" w:rsidP="003D22CB">
            <w:pPr>
              <w:pStyle w:val="ProductList-Body"/>
              <w:ind w:left="162" w:hanging="162"/>
              <w:rPr>
                <w:lang w:val="es-ES"/>
              </w:rPr>
            </w:pPr>
            <w:r>
              <w:rPr>
                <w:lang w:val="es-ES"/>
              </w:rPr>
              <w:tab/>
            </w:r>
            <w:r w:rsidR="003D22CB" w:rsidRPr="00DE50D3">
              <w:rPr>
                <w:lang w:val="es-ES"/>
              </w:rPr>
              <w:t>Microsoft tiene implementados procedimientos específicos que rigen el acceso a las copias de los Datos de Cliente.</w:t>
            </w:r>
          </w:p>
          <w:p w14:paraId="6910FE0B" w14:textId="77777777" w:rsidR="002C5473" w:rsidRPr="007E356F" w:rsidRDefault="002C5473" w:rsidP="002C5473">
            <w:pPr>
              <w:pStyle w:val="ProductList-Body"/>
              <w:ind w:left="162" w:hanging="162"/>
              <w:rPr>
                <w:lang w:val="es-ES_tradnl"/>
              </w:rPr>
            </w:pPr>
            <w:r w:rsidRPr="007E356F">
              <w:rPr>
                <w:lang w:val="es-ES_tradnl"/>
              </w:rPr>
              <w:lastRenderedPageBreak/>
              <w:tab/>
              <w:t>Microsoft evalúa los procedimientos de recuperación de datos al menos cada seis (6) meses, excepto en el caso de los procedimientos de recuperación de datos de Servicios de Azure Government, que se evalúan cada doce (12) meses.</w:t>
            </w:r>
          </w:p>
          <w:p w14:paraId="0C13E134" w14:textId="5DF46FF7" w:rsidR="009C6951" w:rsidRPr="00DE50D3" w:rsidRDefault="002C5473" w:rsidP="003D22CB">
            <w:pPr>
              <w:pStyle w:val="ProductList-Body"/>
              <w:ind w:left="162" w:hanging="162"/>
              <w:rPr>
                <w:lang w:val="es-ES"/>
              </w:rPr>
            </w:pPr>
            <w:r>
              <w:rPr>
                <w:lang w:val="es-ES"/>
              </w:rPr>
              <w:tab/>
            </w:r>
            <w:r>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DE50D3" w:rsidRDefault="009C6951" w:rsidP="0088164F">
            <w:pPr>
              <w:pStyle w:val="ProductList-Body"/>
              <w:spacing w:before="40"/>
              <w:rPr>
                <w:lang w:val="es-ES"/>
              </w:rPr>
            </w:pPr>
            <w:r w:rsidRPr="00DE50D3">
              <w:rPr>
                <w:b/>
                <w:lang w:val="es-ES"/>
              </w:rPr>
              <w:t>Datos Más Allá de los Límites</w:t>
            </w:r>
          </w:p>
          <w:p w14:paraId="529D2023" w14:textId="057836CB" w:rsidR="009C6951" w:rsidRPr="00DE50D3" w:rsidRDefault="002C5473" w:rsidP="003D22CB">
            <w:pPr>
              <w:pStyle w:val="ProductList-Body"/>
              <w:ind w:left="162" w:hanging="162"/>
              <w:rPr>
                <w:lang w:val="es-ES"/>
              </w:rPr>
            </w:pPr>
            <w:r>
              <w:rPr>
                <w:lang w:val="es-ES"/>
              </w:rPr>
              <w:tab/>
            </w:r>
            <w:r w:rsidR="00651B74" w:rsidRPr="00DE50D3">
              <w:rPr>
                <w:lang w:val="es-ES"/>
              </w:rPr>
              <w:t>Microsoft cifra (o permite que el Cliente cifre) los Datos de Cliente que se transmiten por redes públicas.</w:t>
            </w:r>
          </w:p>
          <w:p w14:paraId="70E6C4C4" w14:textId="6FDAB7F9" w:rsidR="009C6951" w:rsidRPr="00DE50D3" w:rsidRDefault="002C5473" w:rsidP="003D22CB">
            <w:pPr>
              <w:pStyle w:val="ProductList-Body"/>
              <w:ind w:left="162" w:hanging="162"/>
              <w:rPr>
                <w:lang w:val="es-ES"/>
              </w:rPr>
            </w:pPr>
            <w:r>
              <w:rPr>
                <w:lang w:val="es-ES"/>
              </w:rPr>
              <w:tab/>
            </w:r>
            <w:r w:rsidR="003D22CB" w:rsidRPr="00DE50D3">
              <w:rPr>
                <w:lang w:val="es-ES"/>
              </w:rPr>
              <w:t>Microsoft restringe el acceso a los Datos de Cliente en soporte físico que sale de sus instalaciones (por ejemplo, mediante cifrado).</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1B7CEF"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lastRenderedPageBreak/>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34D0CE6F" w:rsidR="009C6951" w:rsidRPr="00DE50D3" w:rsidRDefault="002C5473" w:rsidP="003D22CB">
            <w:pPr>
              <w:pStyle w:val="ProductList-Body"/>
              <w:ind w:left="162" w:hanging="162"/>
              <w:rPr>
                <w:lang w:val="es-ES"/>
              </w:rPr>
            </w:pPr>
            <w:r>
              <w:rPr>
                <w:lang w:val="es-ES"/>
              </w:rPr>
              <w:tab/>
            </w:r>
            <w:r w:rsidR="003D22CB" w:rsidRPr="00DE50D3">
              <w:rPr>
                <w:lang w:val="es-ES"/>
              </w:rPr>
              <w:t>Microsoft mantiene y actualiza un registro del personal autorizado para acceder a los sistemas de Microsoft que contienen los Datos de Cliente.</w:t>
            </w:r>
          </w:p>
          <w:p w14:paraId="25553CE7" w14:textId="498C3F48" w:rsidR="009C6951" w:rsidRPr="00DE50D3" w:rsidRDefault="002C5473" w:rsidP="003D22CB">
            <w:pPr>
              <w:pStyle w:val="ProductList-Body"/>
              <w:ind w:left="162" w:hanging="162"/>
              <w:rPr>
                <w:lang w:val="es-ES"/>
              </w:rPr>
            </w:pPr>
            <w:r>
              <w:rPr>
                <w:lang w:val="es-ES"/>
              </w:rPr>
              <w:tab/>
            </w:r>
            <w:r w:rsidR="003D22CB" w:rsidRPr="00DE50D3">
              <w:rPr>
                <w:lang w:val="es-ES"/>
              </w:rPr>
              <w:t>Microsoft desactiva las credenciales de autenticación que no se han utilizado durante un periodo que no exceda los seis (6) meses.</w:t>
            </w:r>
          </w:p>
          <w:p w14:paraId="520E2E67" w14:textId="24648786" w:rsidR="009C6951" w:rsidRPr="00DE50D3" w:rsidRDefault="002C5473" w:rsidP="003D22CB">
            <w:pPr>
              <w:pStyle w:val="ProductList-Body"/>
              <w:ind w:left="162" w:hanging="162"/>
              <w:rPr>
                <w:lang w:val="es-ES"/>
              </w:rPr>
            </w:pPr>
            <w:r>
              <w:rPr>
                <w:lang w:val="es-ES"/>
              </w:rPr>
              <w:tab/>
            </w:r>
            <w:r w:rsidR="003D22CB" w:rsidRPr="00DE50D3">
              <w:rPr>
                <w:lang w:val="es-ES"/>
              </w:rPr>
              <w:t xml:space="preserve">Microsoft identifica al personal que puede conceder, modificar o cancelar el acceso no autorizado a los datos y recursos. </w:t>
            </w:r>
          </w:p>
          <w:p w14:paraId="05170003" w14:textId="3FAFD567" w:rsidR="009C6951" w:rsidRPr="00DE50D3" w:rsidRDefault="002C5473" w:rsidP="003D22CB">
            <w:pPr>
              <w:pStyle w:val="ProductList-Body"/>
              <w:ind w:left="162" w:hanging="162"/>
              <w:rPr>
                <w:lang w:val="es-ES"/>
              </w:rPr>
            </w:pPr>
            <w:r>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579AB352" w:rsidR="009C6951" w:rsidRPr="00DE50D3" w:rsidRDefault="002C5473" w:rsidP="003D22CB">
            <w:pPr>
              <w:pStyle w:val="ProductList-Body"/>
              <w:ind w:left="162" w:hanging="162"/>
              <w:rPr>
                <w:lang w:val="es-ES"/>
              </w:rPr>
            </w:pPr>
            <w:r>
              <w:rPr>
                <w:lang w:val="es-ES"/>
              </w:rPr>
              <w:tab/>
            </w:r>
            <w:r w:rsidR="003D22CB" w:rsidRPr="00DE50D3">
              <w:rPr>
                <w:lang w:val="es-ES"/>
              </w:rPr>
              <w:t xml:space="preserve">Al personal de soporte técnico solo se le permite tener acceso a los Datos de Cliente cuando sea necesario. </w:t>
            </w:r>
          </w:p>
          <w:p w14:paraId="036CE9EC" w14:textId="64DE4800" w:rsidR="009C6951" w:rsidRPr="00DE50D3" w:rsidRDefault="002C5473" w:rsidP="003D22CB">
            <w:pPr>
              <w:pStyle w:val="ProductList-Body"/>
              <w:ind w:left="162" w:hanging="162"/>
              <w:rPr>
                <w:lang w:val="es-ES"/>
              </w:rPr>
            </w:pPr>
            <w:r>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3E7D0177" w:rsidR="009C6951" w:rsidRPr="00DE50D3" w:rsidRDefault="002C5473" w:rsidP="003D22CB">
            <w:pPr>
              <w:pStyle w:val="ProductList-Body"/>
              <w:ind w:left="162" w:hanging="162"/>
              <w:rPr>
                <w:lang w:val="es-ES"/>
              </w:rPr>
            </w:pPr>
            <w:r>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CAE076C" w:rsidR="009C6951" w:rsidRPr="00DE50D3" w:rsidRDefault="002C5473" w:rsidP="003D22CB">
            <w:pPr>
              <w:pStyle w:val="ProductList-Body"/>
              <w:ind w:left="162" w:hanging="162"/>
              <w:rPr>
                <w:lang w:val="es-ES"/>
              </w:rPr>
            </w:pPr>
            <w:r>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1B5FA83B" w:rsidR="009C6951" w:rsidRPr="00DE50D3" w:rsidRDefault="002C5473" w:rsidP="003D22CB">
            <w:pPr>
              <w:pStyle w:val="ProductList-Body"/>
              <w:ind w:left="162" w:hanging="162"/>
              <w:rPr>
                <w:lang w:val="es-ES"/>
              </w:rPr>
            </w:pPr>
            <w:r>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3FC5ABC9" w:rsidR="009C6951" w:rsidRPr="00DE50D3" w:rsidRDefault="002C5473" w:rsidP="003D22CB">
            <w:pPr>
              <w:pStyle w:val="ProductList-Body"/>
              <w:ind w:left="162" w:hanging="162"/>
              <w:rPr>
                <w:lang w:val="es-ES"/>
              </w:rPr>
            </w:pPr>
            <w:r>
              <w:rPr>
                <w:lang w:val="es-ES"/>
              </w:rPr>
              <w:tab/>
            </w:r>
            <w:r w:rsidR="003D22CB" w:rsidRPr="00DE50D3">
              <w:rPr>
                <w:lang w:val="es-ES"/>
              </w:rPr>
              <w:t>Cuando los mecanismos de autenticación se basan en contraseñas, Microsoft exige que las contraseñas se renueven de forma periódica.</w:t>
            </w:r>
          </w:p>
          <w:p w14:paraId="0C91FCD8" w14:textId="1D5C1B62" w:rsidR="009C6951" w:rsidRPr="00DE50D3" w:rsidRDefault="002C5473" w:rsidP="003D22CB">
            <w:pPr>
              <w:pStyle w:val="ProductList-Body"/>
              <w:ind w:left="162" w:hanging="162"/>
              <w:rPr>
                <w:lang w:val="es-ES"/>
              </w:rPr>
            </w:pPr>
            <w:r>
              <w:rPr>
                <w:lang w:val="es-ES"/>
              </w:rPr>
              <w:tab/>
            </w:r>
            <w:r w:rsidR="003D22CB" w:rsidRPr="00DE50D3">
              <w:rPr>
                <w:lang w:val="es-ES"/>
              </w:rPr>
              <w:t>Cuando los mecanismos de autenticación se basan en contraseñas, Microsoft exige que la contraseña tenga al menos ocho (8) caracteres de longitud.</w:t>
            </w:r>
          </w:p>
          <w:p w14:paraId="579D94F4" w14:textId="71933E83" w:rsidR="009C6951" w:rsidRPr="00DE50D3" w:rsidRDefault="002C5473" w:rsidP="003D22CB">
            <w:pPr>
              <w:pStyle w:val="ProductList-Body"/>
              <w:ind w:left="162" w:hanging="162"/>
              <w:rPr>
                <w:lang w:val="es-ES"/>
              </w:rPr>
            </w:pPr>
            <w:r>
              <w:rPr>
                <w:lang w:val="es-ES"/>
              </w:rPr>
              <w:tab/>
            </w:r>
            <w:r w:rsidR="003D22CB" w:rsidRPr="00DE50D3">
              <w:rPr>
                <w:lang w:val="es-ES"/>
              </w:rPr>
              <w:t>Microsoft se asegura de que los identificadores desactivados o expirados no se concedan a otras personas.</w:t>
            </w:r>
          </w:p>
          <w:p w14:paraId="53682E1B" w14:textId="38D22578" w:rsidR="009C6951" w:rsidRPr="00DE50D3" w:rsidRDefault="002C5473" w:rsidP="003D22CB">
            <w:pPr>
              <w:pStyle w:val="ProductList-Body"/>
              <w:ind w:left="162" w:hanging="162"/>
              <w:rPr>
                <w:lang w:val="es-ES"/>
              </w:rPr>
            </w:pPr>
            <w:r>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70F44C6D" w:rsidR="009C6951" w:rsidRPr="00DE50D3" w:rsidRDefault="002C5473" w:rsidP="003D22CB">
            <w:pPr>
              <w:pStyle w:val="ProductList-Body"/>
              <w:ind w:left="162" w:hanging="162"/>
              <w:rPr>
                <w:lang w:val="es-ES"/>
              </w:rPr>
            </w:pPr>
            <w:r>
              <w:rPr>
                <w:lang w:val="es-ES"/>
              </w:rPr>
              <w:tab/>
            </w:r>
            <w:r w:rsidR="003D22CB" w:rsidRPr="00DE50D3">
              <w:rPr>
                <w:lang w:val="es-ES"/>
              </w:rPr>
              <w:t>Microsoft mantiene procedimientos estándar del sector para desactivar las contraseñas que se hayan dañado o revelado de forma involuntaria.</w:t>
            </w:r>
          </w:p>
          <w:p w14:paraId="2A56C8FF" w14:textId="6724D7A6" w:rsidR="009C6951" w:rsidRPr="00DE50D3" w:rsidRDefault="002C5473" w:rsidP="003D22CB">
            <w:pPr>
              <w:pStyle w:val="ProductList-Body"/>
              <w:ind w:left="162" w:hanging="162"/>
              <w:rPr>
                <w:lang w:val="es-ES"/>
              </w:rPr>
            </w:pPr>
            <w:r>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1B7CEF"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0B71E46F" w:rsidR="00272578" w:rsidRPr="00DE50D3" w:rsidRDefault="002C5473" w:rsidP="003D22CB">
            <w:pPr>
              <w:pStyle w:val="ProductList-Body"/>
              <w:ind w:left="162" w:hanging="162"/>
              <w:rPr>
                <w:lang w:val="es-ES"/>
              </w:rPr>
            </w:pPr>
            <w:r>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w:t>
            </w:r>
            <w:r w:rsidR="003D22CB" w:rsidRPr="00DE50D3">
              <w:rPr>
                <w:lang w:val="es-ES"/>
              </w:rPr>
              <w:lastRenderedPageBreak/>
              <w:t xml:space="preserve">informó sobre el incumplimiento y el </w:t>
            </w:r>
            <w:r w:rsidR="003D22CB" w:rsidRPr="00DE50D3">
              <w:rPr>
                <w:color w:val="000000" w:themeColor="text1"/>
                <w:lang w:val="es-ES"/>
              </w:rPr>
              <w:t>procedimiento para recuperar datos.</w:t>
            </w:r>
          </w:p>
          <w:p w14:paraId="5BB81CE4" w14:textId="2B5523BB" w:rsidR="00E46617" w:rsidRPr="00DE50D3" w:rsidRDefault="002C5473" w:rsidP="003D22CB">
            <w:pPr>
              <w:pStyle w:val="ProductList-Body"/>
              <w:ind w:left="162" w:hanging="162"/>
              <w:rPr>
                <w:lang w:val="es-ES"/>
              </w:rPr>
            </w:pPr>
            <w:r>
              <w:rPr>
                <w:color w:val="000000" w:themeColor="text1"/>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1B7CEF"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lastRenderedPageBreak/>
              <w:t>Gestión de continuidad de negocios</w:t>
            </w:r>
          </w:p>
        </w:tc>
        <w:tc>
          <w:tcPr>
            <w:tcW w:w="8283" w:type="dxa"/>
          </w:tcPr>
          <w:p w14:paraId="36CE9909" w14:textId="7C48999E" w:rsidR="00272578" w:rsidRPr="00DE50D3" w:rsidRDefault="002C5473" w:rsidP="003D22CB">
            <w:pPr>
              <w:pStyle w:val="ProductList-Body"/>
              <w:ind w:left="162" w:hanging="162"/>
              <w:rPr>
                <w:lang w:val="es-ES"/>
              </w:rPr>
            </w:pPr>
            <w:r>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083A36B1" w:rsidR="00086F17" w:rsidRPr="00DE50D3" w:rsidRDefault="002C5473" w:rsidP="003D22CB">
            <w:pPr>
              <w:pStyle w:val="ProductList-Body"/>
              <w:ind w:left="162" w:hanging="162"/>
              <w:rPr>
                <w:lang w:val="es-ES"/>
              </w:rPr>
            </w:pPr>
            <w:r>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DE50D3" w:rsidRDefault="00086F17" w:rsidP="00A914BF">
      <w:pPr>
        <w:pStyle w:val="ProductList-Body"/>
        <w:rPr>
          <w:sz w:val="14"/>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DE50D3"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7EA6FD65" w14:textId="77777777" w:rsidR="00C62FB6" w:rsidRPr="00DE50D3" w:rsidRDefault="00C62FB6" w:rsidP="00C62FB6">
            <w:pPr>
              <w:pStyle w:val="ProductList-Body"/>
              <w:rPr>
                <w:lang w:val="es-ES"/>
              </w:rPr>
            </w:pPr>
            <w:r w:rsidRPr="00DE50D3">
              <w:rPr>
                <w:lang w:val="es-ES"/>
              </w:rPr>
              <w:t>Sí</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Microsoft Azure Core Services</w:t>
            </w:r>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15A1B9DB" w14:textId="455F4F9A" w:rsidR="00C62FB6" w:rsidRPr="00DE50D3" w:rsidRDefault="00C62FB6" w:rsidP="00C62FB6">
      <w:pPr>
        <w:pStyle w:val="ProductList-Body"/>
        <w:rPr>
          <w:lang w:val="es-ES"/>
        </w:rPr>
      </w:pPr>
      <w:r w:rsidRPr="00DE50D3">
        <w:rPr>
          <w:lang w:val="es-ES"/>
        </w:rPr>
        <w:t>*El alcance actual se detalla en el informe de auditoría y se resume en el Centro de confianza de Microsoft Azure.</w:t>
      </w:r>
    </w:p>
    <w:p w14:paraId="7863C0DA" w14:textId="77777777" w:rsidR="00C62FB6" w:rsidRPr="00DE50D3" w:rsidRDefault="00C62FB6" w:rsidP="00C62FB6">
      <w:pPr>
        <w:pStyle w:val="ProductList-Body"/>
        <w:rPr>
          <w:sz w:val="14"/>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DE50D3" w:rsidRDefault="00C62FB6" w:rsidP="00C62FB6">
      <w:pPr>
        <w:pStyle w:val="ProductList-Body"/>
        <w:rPr>
          <w:sz w:val="14"/>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DE50D3" w:rsidRDefault="00C62FB6" w:rsidP="00C62FB6">
      <w:pPr>
        <w:pStyle w:val="ProductList-Body"/>
        <w:rPr>
          <w:sz w:val="14"/>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DE50D3" w:rsidRDefault="00C62FB6" w:rsidP="00C62FB6">
      <w:pPr>
        <w:pStyle w:val="ProductList-Body"/>
        <w:rPr>
          <w:sz w:val="14"/>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DE50D3" w:rsidRDefault="00C62FB6" w:rsidP="00C62FB6">
      <w:pPr>
        <w:pStyle w:val="ProductList-Body"/>
        <w:rPr>
          <w:sz w:val="14"/>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DE50D3" w:rsidRDefault="00C62FB6" w:rsidP="00C62FB6">
      <w:pPr>
        <w:pStyle w:val="ProductList-Body"/>
        <w:rPr>
          <w:sz w:val="14"/>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DE50D3" w:rsidRDefault="00C62FB6" w:rsidP="00C62FB6">
      <w:pPr>
        <w:pStyle w:val="ProductList-Body"/>
        <w:rPr>
          <w:sz w:val="14"/>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DE50D3" w:rsidRDefault="00C62FB6" w:rsidP="00C62FB6">
      <w:pPr>
        <w:pStyle w:val="ProductList-Body"/>
        <w:rPr>
          <w:sz w:val="14"/>
          <w:lang w:val="es-ES"/>
        </w:rPr>
      </w:pPr>
    </w:p>
    <w:p w14:paraId="1629E33E" w14:textId="77777777" w:rsidR="00C62FB6" w:rsidRPr="00DE50D3" w:rsidRDefault="00C62FB6" w:rsidP="00C62FB6">
      <w:pPr>
        <w:pStyle w:val="ProductList-Body"/>
        <w:rPr>
          <w:lang w:val="es-ES"/>
        </w:rPr>
      </w:pPr>
      <w:r w:rsidRPr="00DE50D3">
        <w:rPr>
          <w:lang w:val="es-ES"/>
        </w:rPr>
        <w:lastRenderedPageBreak/>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DE50D3" w:rsidRDefault="00C62FB6" w:rsidP="00C62FB6">
      <w:pPr>
        <w:pStyle w:val="ProductList-Body"/>
        <w:rPr>
          <w:sz w:val="14"/>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DE50D3" w:rsidRDefault="00C62FB6" w:rsidP="00C62FB6">
      <w:pPr>
        <w:pStyle w:val="ProductList-Body"/>
        <w:rPr>
          <w:sz w:val="14"/>
          <w:lang w:val="es-ES"/>
        </w:rPr>
      </w:pPr>
    </w:p>
    <w:p w14:paraId="27BE8243" w14:textId="77777777" w:rsidR="00C62FB6" w:rsidRPr="00DE50D3"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59" w:name="OnlineServiceSpecificTerms"/>
      <w:bookmarkStart w:id="60" w:name="_Toc427575660"/>
      <w:r w:rsidRPr="00DE50D3">
        <w:rPr>
          <w:lang w:val="es-ES"/>
        </w:rPr>
        <w:lastRenderedPageBreak/>
        <w:t>Términos Específicos de los Servicios Online</w:t>
      </w:r>
      <w:bookmarkEnd w:id="59"/>
      <w:bookmarkEnd w:id="60"/>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233C87">
      <w:pPr>
        <w:pStyle w:val="ProductList-Offering1Heading"/>
        <w:outlineLvl w:val="1"/>
        <w:rPr>
          <w:lang w:val="es-ES"/>
        </w:rPr>
      </w:pPr>
      <w:bookmarkStart w:id="61" w:name="_Toc427575661"/>
      <w:r w:rsidRPr="00DE50D3">
        <w:rPr>
          <w:lang w:val="es-ES"/>
        </w:rPr>
        <w:t>Servicios de Microsoft Azure</w:t>
      </w:r>
      <w:bookmarkEnd w:id="61"/>
    </w:p>
    <w:p w14:paraId="16A72131" w14:textId="7F9996B9" w:rsidR="00CC34E7" w:rsidRPr="00DE50D3" w:rsidRDefault="00CC34E7" w:rsidP="00CC34E7">
      <w:pPr>
        <w:pStyle w:val="ProductList-Body"/>
        <w:rPr>
          <w:lang w:val="es-ES"/>
        </w:rPr>
      </w:pPr>
      <w:r w:rsidRPr="00DE50D3">
        <w:rPr>
          <w:b/>
          <w:color w:val="00188F"/>
          <w:lang w:val="es-ES"/>
        </w:rPr>
        <w:t>Avisos</w:t>
      </w:r>
    </w:p>
    <w:p w14:paraId="24B11431" w14:textId="7614749D" w:rsidR="00CC34E7" w:rsidRPr="00DE50D3" w:rsidRDefault="00CC34E7" w:rsidP="00CC34E7">
      <w:pPr>
        <w:pStyle w:val="ProductList-Body"/>
        <w:rPr>
          <w:lang w:val="es-ES"/>
        </w:rPr>
      </w:pPr>
      <w:r w:rsidRPr="00DE50D3">
        <w:rPr>
          <w:lang w:val="es-ES"/>
        </w:rPr>
        <w:t xml:space="preserve">Se aplica la Notificación sobre el Estándar Visual H.264/AVC, el Estándar de Vídeo VC-1, el Estándar Visual MPEG-4 Parte 2 y el Estándar de Vídeo MPEG-2 que se encuentra en el </w:t>
      </w:r>
      <w:hyperlink w:anchor="Attachment1" w:history="1">
        <w:r w:rsidRPr="00DE50D3">
          <w:rPr>
            <w:rStyle w:val="Hyperlink"/>
            <w:lang w:val="es-ES"/>
          </w:rPr>
          <w:t>Anexo 1</w:t>
        </w:r>
      </w:hyperlink>
      <w:r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30"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77777777" w:rsidR="002C5473" w:rsidRPr="007E356F" w:rsidRDefault="002C5473" w:rsidP="002C5473">
      <w:pPr>
        <w:pStyle w:val="ProductList-Body"/>
        <w:spacing w:after="120"/>
        <w:rPr>
          <w:lang w:val="es-ES_tradnl"/>
        </w:rPr>
      </w:pPr>
      <w:r w:rsidRPr="007E356F">
        <w:rPr>
          <w:lang w:val="es-ES_tradnl"/>
        </w:rPr>
        <w:t>“Servicios de Azure Government” hace referencia a uno o varios servicios o características que Microsoft pone a disposición del Cliente en forma de Servicios de Nube para la Comunidad Gubernamental en las regiones identificadas como “Gob. de EE. UU.” que se indican en http://azure.microsoft.com/en-us/regions/#services.</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260E95D5" w14:textId="60B2B58B" w:rsidR="00186BF6" w:rsidRPr="00DE50D3" w:rsidRDefault="00186BF6" w:rsidP="00272578">
      <w:pPr>
        <w:pStyle w:val="ProductList-Body"/>
        <w:rPr>
          <w:lang w:val="es-ES"/>
        </w:rPr>
      </w:pPr>
      <w:r w:rsidRPr="00DE50D3">
        <w:rPr>
          <w:lang w:val="es-ES"/>
        </w:rPr>
        <w:t>“Solución de Servicio Administrada” es un servicio de TI administrado que el Cliente presta a un tercero y que consta de la administración de y el soporte para los Servicios de Microsoft Azure.</w:t>
      </w:r>
    </w:p>
    <w:p w14:paraId="444686EB" w14:textId="77777777" w:rsidR="00186BF6" w:rsidRPr="00DE50D3" w:rsidRDefault="00186BF6" w:rsidP="00272578">
      <w:pPr>
        <w:pStyle w:val="ProductList-Body"/>
        <w:rPr>
          <w:lang w:val="es-ES"/>
        </w:rPr>
      </w:pP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3D73DE3A" w14:textId="77777777" w:rsidR="00186BF6" w:rsidRPr="00DE50D3" w:rsidRDefault="00186BF6" w:rsidP="00272578">
      <w:pPr>
        <w:pStyle w:val="ProductList-Body"/>
        <w:rPr>
          <w:lang w:val="es-ES"/>
        </w:rPr>
      </w:pPr>
      <w:r w:rsidRPr="00DE50D3">
        <w:rPr>
          <w:b/>
          <w:color w:val="00188F"/>
          <w:lang w:val="es-ES"/>
        </w:rPr>
        <w:t>Excepción de Servicio Administrado</w:t>
      </w:r>
    </w:p>
    <w:p w14:paraId="5F263060" w14:textId="798B5988" w:rsidR="00186BF6" w:rsidRPr="00DE50D3" w:rsidRDefault="00186BF6" w:rsidP="00272578">
      <w:pPr>
        <w:pStyle w:val="ProductList-Body"/>
        <w:rPr>
          <w:lang w:val="es-ES"/>
        </w:rPr>
      </w:pPr>
      <w:r w:rsidRPr="00DE50D3">
        <w:rPr>
          <w:lang w:val="es-ES"/>
        </w:rPr>
        <w:t>El Cliente puede proporcionar una Solución de Servicio Administrada siempre que (i) el Cliente tenga la capacidad exclusiva de acceder a los Servicios de Microsoft Azure, además de configurarlos y administrarlos, (ii) el Cliente tenga acceso administrativo a los OSE virtuales (si los hubiera) en la Solución de Servicio Administrada, y (iii) el tercero tenga acceso administrativo únicamente a sus aplicaciones u OSE virtuales.</w:t>
      </w:r>
      <w:r w:rsidR="00CC64C1" w:rsidRPr="00DE50D3">
        <w:rPr>
          <w:lang w:val="es-ES"/>
        </w:rPr>
        <w:t xml:space="preserve"> </w:t>
      </w:r>
      <w:r w:rsidRPr="00DE50D3">
        <w:rPr>
          <w:lang w:val="es-ES"/>
        </w:rPr>
        <w:t>El Cliente es responsable del uso que haga el tercero de los Servicios de Microsoft Azure, de acuerdo con los términos del contrato de licencias por volumen.</w:t>
      </w:r>
    </w:p>
    <w:p w14:paraId="52905943" w14:textId="77777777" w:rsidR="009616E2" w:rsidRPr="00DE50D3" w:rsidRDefault="009616E2" w:rsidP="00272578">
      <w:pPr>
        <w:pStyle w:val="ProductList-Body"/>
        <w:rPr>
          <w:lang w:val="es-ES"/>
        </w:rPr>
      </w:pPr>
    </w:p>
    <w:p w14:paraId="2F8739E8" w14:textId="2002B959" w:rsidR="00BB13A7" w:rsidRPr="00DE50D3" w:rsidRDefault="00BB13A7" w:rsidP="00225DE4">
      <w:pPr>
        <w:pStyle w:val="ProductList-Body"/>
        <w:keepNext/>
        <w:rPr>
          <w:lang w:val="es-ES"/>
        </w:rPr>
      </w:pPr>
      <w:r w:rsidRPr="00DE50D3">
        <w:rPr>
          <w:b/>
          <w:color w:val="00188F"/>
          <w:lang w:val="es-ES"/>
        </w:rPr>
        <w:lastRenderedPageBreak/>
        <w:t>Uso del software dentro de Microsoft Azure</w:t>
      </w:r>
    </w:p>
    <w:p w14:paraId="0F0BF3D1" w14:textId="1EC8A771" w:rsidR="00272578" w:rsidRPr="00DE50D3" w:rsidRDefault="00BB13A7" w:rsidP="00BB13A7">
      <w:pPr>
        <w:pStyle w:val="ProductList-Body"/>
        <w:rPr>
          <w:lang w:val="es-ES"/>
        </w:rPr>
      </w:pPr>
      <w:r w:rsidRPr="00DE50D3">
        <w:rPr>
          <w:lang w:val="es-ES"/>
        </w:rPr>
        <w:t>Determinados Servicios de Microsoft Azure proporcionan a los clientes la capacidad de ejecutar software en Microsoft Azure. Para el software de Microsoft disponible dentro de un Servicio de Microsoft Azure, Microsoft concede al cliente una licencia limitada para utilizar el software únicamente dentro del Servicio de Microsoft Azure y sujeto a los términos de licencia adicionales que se puedan presentar. El Cliente no podrá utilizar dicho software fuera del Servicio de Microsoft Azure a menos que el Cliente disponga de una licencia para el software aparte de su suscripción a los Servicios de Microsoft Azure.</w:t>
      </w:r>
      <w:r w:rsidR="00CC64C1" w:rsidRPr="00DE50D3">
        <w:rPr>
          <w:lang w:val="es-ES"/>
        </w:rPr>
        <w:t xml:space="preserve"> </w:t>
      </w:r>
      <w:r w:rsidRPr="00DE50D3">
        <w:rPr>
          <w:lang w:val="es-ES"/>
        </w:rPr>
        <w:t>Si el Cliente carga o instala cualquier software dentro de un Servicio de Microsoft Azure, el Cliente acepta asegurar los derechos necesarios para utilizar el software dentro del Servicio de Microsoft Azure.</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5F013C">
      <w:pPr>
        <w:pStyle w:val="ProductList-Body"/>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927DFB">
      <w:pPr>
        <w:pStyle w:val="ProductList-Body"/>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65E06F6C" w14:textId="483218A9" w:rsidR="003D22CB" w:rsidRPr="00DE50D3" w:rsidRDefault="00D91BC6"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D73EC5">
      <w:pPr>
        <w:pStyle w:val="ProductList-OfferingGroupHeading"/>
        <w:spacing w:after="80"/>
        <w:outlineLvl w:val="1"/>
        <w:rPr>
          <w:lang w:val="es-ES"/>
        </w:rPr>
      </w:pPr>
      <w:bookmarkStart w:id="62" w:name="_Toc427575662"/>
      <w:r w:rsidRPr="00DE50D3">
        <w:rPr>
          <w:lang w:val="es-ES"/>
        </w:rPr>
        <w:t>Enterprise Mobility Services</w:t>
      </w:r>
      <w:bookmarkEnd w:id="62"/>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122096">
      <w:pPr>
        <w:pStyle w:val="ProductList-Offering2Heading"/>
        <w:outlineLvl w:val="2"/>
        <w:rPr>
          <w:lang w:val="es-ES"/>
        </w:rPr>
      </w:pPr>
      <w:r w:rsidRPr="00DE50D3">
        <w:rPr>
          <w:lang w:val="es-ES"/>
        </w:rPr>
        <w:tab/>
      </w:r>
      <w:bookmarkStart w:id="63" w:name="_Toc427575663"/>
      <w:r w:rsidRPr="00DE50D3">
        <w:rPr>
          <w:lang w:val="es-ES"/>
        </w:rPr>
        <w:t>Azure Active Directory Basic</w:t>
      </w:r>
      <w:bookmarkEnd w:id="63"/>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D91BC6"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1B7CEF">
      <w:pPr>
        <w:pStyle w:val="ProductList-Offering2Heading"/>
        <w:outlineLvl w:val="2"/>
        <w:rPr>
          <w:lang w:val="es-ES"/>
        </w:rPr>
      </w:pPr>
      <w:r w:rsidRPr="00DE50D3">
        <w:rPr>
          <w:lang w:val="es-ES"/>
        </w:rPr>
        <w:tab/>
      </w:r>
      <w:bookmarkStart w:id="64" w:name="_Toc427575664"/>
      <w:r w:rsidRPr="00DE50D3">
        <w:rPr>
          <w:lang w:val="es-ES"/>
        </w:rPr>
        <w:t>Azure Active Directory Premium</w:t>
      </w:r>
      <w:bookmarkEnd w:id="64"/>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D91BC6"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5D31724" w14:textId="7A5C2DD2" w:rsidR="008070AF" w:rsidRPr="00DE50D3" w:rsidRDefault="008070AF" w:rsidP="00DE50D3">
      <w:pPr>
        <w:pStyle w:val="ProductList-Offering2Heading"/>
        <w:outlineLvl w:val="2"/>
        <w:rPr>
          <w:lang w:val="es-ES"/>
        </w:rPr>
      </w:pPr>
      <w:r w:rsidRPr="00DE50D3">
        <w:rPr>
          <w:lang w:val="es-ES"/>
        </w:rPr>
        <w:tab/>
      </w:r>
      <w:bookmarkStart w:id="65" w:name="_Toc427575665"/>
      <w:r w:rsidRPr="00DE50D3">
        <w:rPr>
          <w:lang w:val="es-ES"/>
        </w:rPr>
        <w:t>Azure Rights Management</w:t>
      </w:r>
      <w:bookmarkEnd w:id="65"/>
    </w:p>
    <w:p w14:paraId="2FD857C4" w14:textId="18345730" w:rsidR="008070AF" w:rsidRPr="00DE50D3" w:rsidRDefault="00D91BC6"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6289133A" w:rsidR="00D44190" w:rsidRPr="00DE50D3" w:rsidRDefault="00D44190" w:rsidP="00D44190">
      <w:pPr>
        <w:pStyle w:val="ProductList-Offering2Heading"/>
        <w:outlineLvl w:val="2"/>
        <w:rPr>
          <w:lang w:val="es-ES"/>
        </w:rPr>
      </w:pPr>
      <w:bookmarkStart w:id="66" w:name="_Toc388464308"/>
      <w:bookmarkEnd w:id="66"/>
      <w:r w:rsidRPr="00DE50D3">
        <w:rPr>
          <w:lang w:val="es-ES"/>
        </w:rPr>
        <w:tab/>
      </w:r>
      <w:bookmarkStart w:id="67" w:name="_Toc427575666"/>
      <w:r w:rsidRPr="00DE50D3">
        <w:rPr>
          <w:lang w:val="es-ES"/>
        </w:rPr>
        <w:t>Azure RemoteApp</w:t>
      </w:r>
      <w:bookmarkEnd w:id="67"/>
      <w:r w:rsidRPr="00DE50D3">
        <w:rPr>
          <w:lang w:val="es-ES"/>
        </w:rPr>
        <w:t xml:space="preserve"> </w:t>
      </w:r>
    </w:p>
    <w:p w14:paraId="5831C3F6" w14:textId="77777777" w:rsidR="00D44190" w:rsidRPr="00DE50D3" w:rsidRDefault="00D91BC6"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18E7BFB" w14:textId="77777777" w:rsidR="001B7CEF" w:rsidRDefault="008070AF" w:rsidP="001B7CEF">
      <w:pPr>
        <w:pStyle w:val="ProductList-Body"/>
        <w:rPr>
          <w:lang w:val="es-ES"/>
        </w:rPr>
      </w:pPr>
      <w:r w:rsidRPr="00DE50D3">
        <w:rPr>
          <w:lang w:val="es-ES"/>
        </w:rPr>
        <w:tab/>
      </w:r>
    </w:p>
    <w:p w14:paraId="5452417D" w14:textId="223708E1" w:rsidR="008070AF" w:rsidRPr="00DE50D3" w:rsidRDefault="008070AF" w:rsidP="00D73EC5">
      <w:pPr>
        <w:pStyle w:val="ProductList-Offering1Heading"/>
        <w:outlineLvl w:val="2"/>
        <w:rPr>
          <w:lang w:val="es-ES"/>
        </w:rPr>
      </w:pPr>
      <w:bookmarkStart w:id="68" w:name="_Toc427575667"/>
      <w:r w:rsidRPr="00DE50D3">
        <w:rPr>
          <w:lang w:val="es-ES"/>
        </w:rPr>
        <w:lastRenderedPageBreak/>
        <w:t>Microsoft Intune</w:t>
      </w:r>
      <w:bookmarkEnd w:id="68"/>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DE50D3" w:rsidRDefault="006E5B74" w:rsidP="008070AF">
      <w:pPr>
        <w:pStyle w:val="ProductList-Body"/>
        <w:rPr>
          <w:lang w:val="es-ES"/>
        </w:rPr>
      </w:pPr>
      <w:r w:rsidRPr="00DE50D3">
        <w:rPr>
          <w:rFonts w:asciiTheme="majorHAnsi" w:hAnsiTheme="majorHAnsi"/>
          <w:sz w:val="16"/>
          <w:szCs w:val="16"/>
          <w:lang w:val="es-ES"/>
        </w:rPr>
        <w:lastRenderedPageBreak/>
        <w:t>Microsoft Intune (por usuario)</w:t>
      </w:r>
    </w:p>
    <w:p w14:paraId="1F07D587" w14:textId="4E9FAD78" w:rsidR="008070AF" w:rsidRPr="00DE50D3" w:rsidRDefault="006E5B74" w:rsidP="008070AF">
      <w:pPr>
        <w:pStyle w:val="ProductList-Body"/>
        <w:rPr>
          <w:lang w:val="es-ES"/>
        </w:rPr>
      </w:pPr>
      <w:r w:rsidRPr="00DE50D3">
        <w:rPr>
          <w:rFonts w:asciiTheme="majorHAnsi" w:hAnsiTheme="majorHAnsi"/>
          <w:sz w:val="16"/>
          <w:szCs w:val="16"/>
          <w:lang w:val="es-ES"/>
        </w:rPr>
        <w:t>Complemento de Microsoft Intune para System Center Configuration</w:t>
      </w:r>
    </w:p>
    <w:p w14:paraId="205B37C3" w14:textId="46C8CD01" w:rsidR="00D73EC5" w:rsidRPr="00DE50D3" w:rsidRDefault="008070AF" w:rsidP="0024386A">
      <w:pPr>
        <w:pStyle w:val="ProductList-Body"/>
        <w:rPr>
          <w:rFonts w:asciiTheme="majorHAnsi" w:hAnsiTheme="majorHAnsi"/>
          <w:sz w:val="16"/>
          <w:szCs w:val="16"/>
          <w:lang w:val="es-ES"/>
        </w:rPr>
        <w:sectPr w:rsidR="00D73EC5" w:rsidRPr="00DE50D3" w:rsidSect="00D73EC5">
          <w:type w:val="continuous"/>
          <w:pgSz w:w="12240" w:h="15840"/>
          <w:pgMar w:top="1440" w:right="720" w:bottom="1440" w:left="720" w:header="720" w:footer="720" w:gutter="0"/>
          <w:cols w:num="2" w:space="720"/>
          <w:titlePg/>
          <w:docGrid w:linePitch="360"/>
        </w:sectPr>
      </w:pPr>
      <w:r w:rsidRPr="00DE50D3">
        <w:rPr>
          <w:rFonts w:asciiTheme="majorHAnsi" w:hAnsiTheme="majorHAnsi"/>
          <w:sz w:val="16"/>
          <w:szCs w:val="16"/>
          <w:lang w:val="es-ES"/>
        </w:rPr>
        <w:lastRenderedPageBreak/>
        <w:t>Manager and System Center Endpoint Protection (por usuario)</w:t>
      </w:r>
      <w:r w:rsidRPr="00DE50D3">
        <w:rPr>
          <w:rFonts w:asciiTheme="majorHAnsi" w:hAnsiTheme="majorHAnsi"/>
          <w:sz w:val="16"/>
          <w:szCs w:val="16"/>
          <w:lang w:val="es-ES"/>
        </w:rPr>
        <w:br/>
        <w:t>(“Complemento de Microsoft Intune</w:t>
      </w:r>
      <w:r w:rsidR="0024386A" w:rsidRPr="00DE50D3">
        <w:rPr>
          <w:rFonts w:asciiTheme="majorHAnsi" w:hAnsiTheme="majorHAnsi"/>
          <w:sz w:val="16"/>
          <w:szCs w:val="16"/>
          <w:lang w:val="es-ES"/>
        </w:rPr>
        <w:t>”</w:t>
      </w:r>
      <w:r w:rsidRPr="00DE50D3">
        <w:rPr>
          <w:rFonts w:asciiTheme="majorHAnsi" w:hAnsiTheme="majorHAnsi"/>
          <w:sz w:val="16"/>
          <w:szCs w:val="16"/>
          <w:lang w:val="es-ES"/>
        </w:rPr>
        <w:t>)</w:t>
      </w:r>
    </w:p>
    <w:p w14:paraId="6A81CB19" w14:textId="77777777" w:rsidR="008070AF" w:rsidRPr="00DE50D3" w:rsidRDefault="008070AF" w:rsidP="008070AF">
      <w:pPr>
        <w:pStyle w:val="ProductList-Body"/>
        <w:pBdr>
          <w:top w:val="single" w:sz="4" w:space="1" w:color="BFBFBF" w:themeColor="background1" w:themeShade="BF"/>
        </w:pBdr>
        <w:rPr>
          <w:lang w:val="es-ES"/>
        </w:rPr>
      </w:pPr>
    </w:p>
    <w:p w14:paraId="7AD58DF7" w14:textId="77777777" w:rsidR="00EF78B8" w:rsidRPr="00DE50D3" w:rsidRDefault="00EF78B8" w:rsidP="00EF78B8">
      <w:pPr>
        <w:pStyle w:val="ProductList-Body"/>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D91BC6"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4681C3AF" w:rsidR="0074447C" w:rsidRPr="00DE50D3" w:rsidRDefault="0074447C" w:rsidP="0074447C">
      <w:pPr>
        <w:pStyle w:val="ProductList-OfferingGroupHeading"/>
        <w:spacing w:after="80"/>
        <w:outlineLvl w:val="1"/>
        <w:rPr>
          <w:lang w:val="es-ES"/>
        </w:rPr>
      </w:pPr>
      <w:bookmarkStart w:id="69" w:name="_Toc427575668"/>
      <w:r w:rsidRPr="00DE50D3">
        <w:rPr>
          <w:lang w:val="es-ES"/>
        </w:rPr>
        <w:t xml:space="preserve">Microsoft Dynamics </w:t>
      </w:r>
      <w:r w:rsidR="002C5473">
        <w:rPr>
          <w:lang w:val="es-ES"/>
        </w:rPr>
        <w:t xml:space="preserve">CRM </w:t>
      </w:r>
      <w:r w:rsidRPr="00DE50D3">
        <w:rPr>
          <w:lang w:val="es-ES"/>
        </w:rPr>
        <w:t>Online Services</w:t>
      </w:r>
      <w:bookmarkEnd w:id="69"/>
    </w:p>
    <w:p w14:paraId="25B159D1" w14:textId="77777777" w:rsidR="0074447C" w:rsidRPr="00DE50D3" w:rsidRDefault="0074447C" w:rsidP="0074447C">
      <w:pPr>
        <w:pStyle w:val="ProductList-Body"/>
        <w:tabs>
          <w:tab w:val="clear" w:pos="158"/>
          <w:tab w:val="left" w:pos="360"/>
        </w:tabs>
        <w:rPr>
          <w:lang w:val="es-ES"/>
        </w:rPr>
      </w:pPr>
      <w:r w:rsidRPr="00DE50D3">
        <w:rPr>
          <w:b/>
          <w:color w:val="00188F"/>
          <w:lang w:val="es-ES"/>
        </w:rPr>
        <w:t>Avisos</w:t>
      </w:r>
    </w:p>
    <w:p w14:paraId="1FCF693D" w14:textId="77777777" w:rsidR="0074447C" w:rsidRPr="00DE50D3" w:rsidRDefault="0074447C" w:rsidP="0074447C">
      <w:pPr>
        <w:pStyle w:val="ProductList-Body"/>
        <w:rPr>
          <w:lang w:val="es-ES"/>
        </w:rPr>
      </w:pPr>
      <w:r w:rsidRPr="00DE50D3">
        <w:rPr>
          <w:lang w:val="es-ES"/>
        </w:rPr>
        <w:t xml:space="preserve">Se aplican las Notificaciones de Mapas de Bing y Soporte al Cliente que se encuentran en el </w:t>
      </w:r>
      <w:hyperlink w:anchor="Attachment1" w:history="1">
        <w:r w:rsidRPr="00DE50D3">
          <w:rPr>
            <w:rStyle w:val="Hyperlink"/>
            <w:lang w:val="es-ES"/>
          </w:rPr>
          <w:t>Anexo 1</w:t>
        </w:r>
      </w:hyperlink>
      <w:r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17FD052C" w14:textId="7CFE4BB3" w:rsidR="000E6ED8" w:rsidRPr="00DE50D3" w:rsidRDefault="0074447C" w:rsidP="009B1BF6">
      <w:pPr>
        <w:pStyle w:val="ProductList-Offering1Heading"/>
        <w:outlineLvl w:val="2"/>
      </w:pPr>
      <w:r w:rsidRPr="00DE50D3">
        <w:rPr>
          <w:lang w:val="es-ES"/>
        </w:rPr>
        <w:tab/>
      </w:r>
      <w:bookmarkStart w:id="70" w:name="_Toc427575669"/>
      <w:r w:rsidRPr="00DE50D3">
        <w:t>Microsoft Dynamics CRM Online</w:t>
      </w:r>
      <w:bookmarkEnd w:id="70"/>
    </w:p>
    <w:p w14:paraId="01C5AC26" w14:textId="77777777" w:rsidR="00E275D6" w:rsidRPr="00DE50D3" w:rsidRDefault="00E275D6" w:rsidP="004E52BA">
      <w:pPr>
        <w:pStyle w:val="ProductList-Offering1"/>
        <w:sectPr w:rsidR="00E275D6" w:rsidRPr="00DE50D3" w:rsidSect="00D73EC5">
          <w:type w:val="continuous"/>
          <w:pgSz w:w="12240" w:h="15840"/>
          <w:pgMar w:top="1440" w:right="720" w:bottom="1440" w:left="720" w:header="720" w:footer="720" w:gutter="0"/>
          <w:cols w:space="720"/>
          <w:titlePg/>
          <w:docGrid w:linePitch="360"/>
        </w:sectPr>
      </w:pPr>
    </w:p>
    <w:p w14:paraId="3D3AA89B" w14:textId="02AEAA3E" w:rsidR="001B497B" w:rsidRPr="00DE50D3" w:rsidRDefault="001B497B" w:rsidP="00EF1E73">
      <w:pPr>
        <w:pStyle w:val="ProductList-Body"/>
      </w:pPr>
      <w:r w:rsidRPr="00DE50D3">
        <w:rPr>
          <w:rFonts w:asciiTheme="majorHAnsi" w:hAnsiTheme="majorHAnsi"/>
          <w:sz w:val="16"/>
          <w:szCs w:val="16"/>
        </w:rPr>
        <w:lastRenderedPageBreak/>
        <w:t>Microsoft Dynamics CRM Online Essentials</w:t>
      </w:r>
    </w:p>
    <w:p w14:paraId="0E630A51" w14:textId="77777777" w:rsidR="001B497B" w:rsidRPr="00DE50D3" w:rsidRDefault="001B497B" w:rsidP="00EF1E73">
      <w:pPr>
        <w:pStyle w:val="ProductList-Body"/>
      </w:pPr>
      <w:r w:rsidRPr="00DE50D3">
        <w:rPr>
          <w:rFonts w:asciiTheme="majorHAnsi" w:hAnsiTheme="majorHAnsi"/>
          <w:sz w:val="16"/>
          <w:szCs w:val="16"/>
        </w:rPr>
        <w:t>Microsoft Dynamics CRM Online Basic</w:t>
      </w:r>
    </w:p>
    <w:p w14:paraId="088F8E43" w14:textId="56527771" w:rsidR="001B497B" w:rsidRPr="00DE50D3" w:rsidRDefault="001B497B" w:rsidP="00EF1E73">
      <w:pPr>
        <w:pStyle w:val="ProductList-Body"/>
      </w:pPr>
      <w:r w:rsidRPr="00DE50D3">
        <w:rPr>
          <w:rFonts w:asciiTheme="majorHAnsi" w:hAnsiTheme="majorHAnsi"/>
          <w:sz w:val="16"/>
          <w:szCs w:val="16"/>
        </w:rPr>
        <w:lastRenderedPageBreak/>
        <w:t>Microsoft Dynamics CRM Online Professional</w:t>
      </w:r>
    </w:p>
    <w:p w14:paraId="065142BC" w14:textId="77777777" w:rsidR="001B497B" w:rsidRPr="005129AC" w:rsidRDefault="001B497B" w:rsidP="00EF1E73">
      <w:pPr>
        <w:pStyle w:val="ProductList-Body"/>
      </w:pPr>
      <w:r w:rsidRPr="005129AC">
        <w:rPr>
          <w:rFonts w:asciiTheme="majorHAnsi" w:hAnsiTheme="majorHAnsi"/>
          <w:sz w:val="16"/>
          <w:szCs w:val="16"/>
        </w:rPr>
        <w:t>Microsoft Dynamics CRM Online Enterprise</w:t>
      </w:r>
    </w:p>
    <w:p w14:paraId="51F4C6D8" w14:textId="58511F3A" w:rsidR="00E275D6" w:rsidRPr="005129AC" w:rsidRDefault="00E275D6" w:rsidP="00EF1E73">
      <w:pPr>
        <w:pStyle w:val="ProductList-Body"/>
        <w:sectPr w:rsidR="00E275D6" w:rsidRPr="005129AC" w:rsidSect="00E275D6">
          <w:type w:val="continuous"/>
          <w:pgSz w:w="12240" w:h="15840"/>
          <w:pgMar w:top="1440" w:right="720" w:bottom="1440" w:left="720" w:header="720" w:footer="720" w:gutter="0"/>
          <w:cols w:num="2" w:space="720"/>
          <w:titlePg/>
          <w:docGrid w:linePitch="360"/>
        </w:sectPr>
      </w:pPr>
    </w:p>
    <w:p w14:paraId="3D35934B" w14:textId="7C2E376E" w:rsidR="000A5E8A" w:rsidRPr="005129AC" w:rsidRDefault="000A5E8A" w:rsidP="000A5E8A">
      <w:pPr>
        <w:pStyle w:val="ProductList-Body"/>
        <w:pBdr>
          <w:top w:val="single" w:sz="4" w:space="1" w:color="BFBFBF" w:themeColor="background1" w:themeShade="BF"/>
        </w:pBdr>
      </w:pPr>
    </w:p>
    <w:p w14:paraId="2FE51F09" w14:textId="194668F2" w:rsidR="001B497B" w:rsidRPr="005129AC" w:rsidRDefault="001B497B" w:rsidP="001B7CEF">
      <w:pPr>
        <w:pStyle w:val="ProductList-Body"/>
        <w:tabs>
          <w:tab w:val="clear" w:pos="158"/>
          <w:tab w:val="left" w:pos="360"/>
        </w:tabs>
      </w:pPr>
      <w:r w:rsidRPr="005129AC">
        <w:rPr>
          <w:b/>
          <w:color w:val="00188F"/>
        </w:rPr>
        <w:t>Usuarios Externos</w:t>
      </w:r>
    </w:p>
    <w:p w14:paraId="2041C544" w14:textId="44F81550" w:rsidR="001B497B" w:rsidRPr="00DE50D3" w:rsidRDefault="001B497B" w:rsidP="000A5E8A">
      <w:pPr>
        <w:pStyle w:val="ProductList-Body"/>
        <w:tabs>
          <w:tab w:val="clear" w:pos="158"/>
          <w:tab w:val="left" w:pos="360"/>
        </w:tabs>
        <w:rPr>
          <w:lang w:val="es-ES"/>
        </w:rPr>
      </w:pPr>
      <w:r w:rsidRPr="00DE50D3">
        <w:rPr>
          <w:lang w:val="es-ES"/>
        </w:rPr>
        <w:t>Los Usuarios Externos de todas las ediciones de Microsoft Dynamics CRM Online no necesitan una SL para acceder al Servicio Online a menos que utilicen clientes de Microsoft Dynamics CRM. Esta excepción no se aplica al acceso de Microsoft Dynamics Marketing, Microsoft Social Engagement o Parature, de Microsoft.</w:t>
      </w:r>
      <w:r w:rsidRPr="00DE50D3">
        <w:rPr>
          <w:color w:val="000000" w:themeColor="text1"/>
          <w:szCs w:val="18"/>
          <w:lang w:val="es-ES"/>
        </w:rPr>
        <w:t xml:space="preserve"> </w:t>
      </w:r>
    </w:p>
    <w:p w14:paraId="719EFD5C" w14:textId="0A05AF6C" w:rsidR="004E52BA" w:rsidRPr="00DE50D3" w:rsidRDefault="00D91BC6"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74447C">
      <w:pPr>
        <w:pStyle w:val="ProductList-Offering2Heading"/>
        <w:outlineLvl w:val="2"/>
        <w:rPr>
          <w:lang w:val="es-ES"/>
        </w:rPr>
      </w:pPr>
      <w:r w:rsidRPr="00DE50D3">
        <w:rPr>
          <w:lang w:val="es-ES"/>
        </w:rPr>
        <w:tab/>
      </w:r>
      <w:bookmarkStart w:id="71" w:name="_Toc427575670"/>
      <w:r w:rsidRPr="00DE50D3">
        <w:rPr>
          <w:lang w:val="es-ES"/>
        </w:rPr>
        <w:t>Microsoft Dynamics Marketing</w:t>
      </w:r>
      <w:bookmarkEnd w:id="71"/>
    </w:p>
    <w:p w14:paraId="25FDCE6F" w14:textId="77777777" w:rsidR="0074447C" w:rsidRPr="00DE50D3" w:rsidRDefault="0074447C" w:rsidP="0074447C">
      <w:pPr>
        <w:pStyle w:val="ProductList-Body"/>
      </w:pPr>
      <w:r w:rsidRPr="00DE50D3">
        <w:rPr>
          <w:rFonts w:asciiTheme="majorHAnsi" w:hAnsiTheme="majorHAnsi"/>
          <w:sz w:val="16"/>
          <w:szCs w:val="16"/>
        </w:rPr>
        <w:t>Microsoft Dynamics Marketing Enterprise</w:t>
      </w:r>
    </w:p>
    <w:p w14:paraId="14E54CEC" w14:textId="77777777" w:rsidR="0074447C" w:rsidRPr="00DE50D3" w:rsidRDefault="0074447C" w:rsidP="0074447C">
      <w:pPr>
        <w:pStyle w:val="ProductList-Body"/>
      </w:pPr>
      <w:r w:rsidRPr="00DE50D3">
        <w:rPr>
          <w:rFonts w:asciiTheme="majorHAnsi" w:hAnsiTheme="majorHAnsi"/>
          <w:sz w:val="16"/>
          <w:szCs w:val="16"/>
        </w:rPr>
        <w:t>Microsoft Dynamics Marketing Sales Collaboration</w:t>
      </w:r>
    </w:p>
    <w:p w14:paraId="3BC4AFFC" w14:textId="77777777" w:rsidR="0074447C" w:rsidRPr="00DE50D3" w:rsidRDefault="0074447C" w:rsidP="0074447C">
      <w:pPr>
        <w:pStyle w:val="ProductList-Body"/>
        <w:pBdr>
          <w:top w:val="single" w:sz="4" w:space="1" w:color="BFBFBF" w:themeColor="background1" w:themeShade="BF"/>
        </w:pBd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076A0F57" w:rsidR="0074447C" w:rsidRPr="00DE50D3"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DE06528" w14:textId="77777777" w:rsidR="0074447C" w:rsidRPr="00DE50D3" w:rsidRDefault="00D91BC6"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234095">
      <w:pPr>
        <w:pStyle w:val="ProductList-Offering2Heading"/>
        <w:outlineLvl w:val="2"/>
        <w:rPr>
          <w:lang w:val="es-ES"/>
        </w:rPr>
      </w:pPr>
      <w:r w:rsidRPr="00DE50D3">
        <w:rPr>
          <w:lang w:val="es-ES"/>
        </w:rPr>
        <w:lastRenderedPageBreak/>
        <w:tab/>
      </w:r>
      <w:bookmarkStart w:id="72" w:name="_Toc427575671"/>
      <w:r w:rsidRPr="00DE50D3">
        <w:rPr>
          <w:lang w:val="es-ES"/>
        </w:rPr>
        <w:t>Microsoft Social Engagement</w:t>
      </w:r>
      <w:bookmarkEnd w:id="72"/>
    </w:p>
    <w:p w14:paraId="7E1BF27D" w14:textId="7231FD4B" w:rsidR="00234095" w:rsidRPr="00DE50D3" w:rsidRDefault="00234095" w:rsidP="00234095">
      <w:pPr>
        <w:pStyle w:val="ProductList-Body"/>
      </w:pPr>
      <w:r w:rsidRPr="00DE50D3">
        <w:rPr>
          <w:rFonts w:asciiTheme="majorHAnsi" w:hAnsiTheme="majorHAnsi"/>
          <w:sz w:val="16"/>
          <w:szCs w:val="16"/>
        </w:rPr>
        <w:t>Microsoft Social Engagement Professional</w:t>
      </w:r>
    </w:p>
    <w:p w14:paraId="33B6D257" w14:textId="481AF843" w:rsidR="00840373" w:rsidRPr="00DE50D3" w:rsidRDefault="00840373" w:rsidP="00234095">
      <w:pPr>
        <w:pStyle w:val="ProductList-Body"/>
      </w:pPr>
      <w:r w:rsidRPr="00DE50D3">
        <w:rPr>
          <w:rFonts w:asciiTheme="majorHAnsi" w:hAnsiTheme="majorHAnsi"/>
          <w:sz w:val="16"/>
          <w:szCs w:val="16"/>
        </w:rPr>
        <w:t>Microsoft Social Engagement Enterprise</w:t>
      </w:r>
    </w:p>
    <w:p w14:paraId="5EAF2DB7" w14:textId="77777777" w:rsidR="00234095" w:rsidRPr="00DE50D3" w:rsidRDefault="00234095" w:rsidP="00234095">
      <w:pPr>
        <w:pStyle w:val="ProductList-Body"/>
        <w:pBdr>
          <w:top w:val="single" w:sz="4" w:space="1" w:color="BFBFBF" w:themeColor="background1" w:themeShade="BF"/>
        </w:pBd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D91BC6"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DE50D3">
      <w:pPr>
        <w:pStyle w:val="ProductList-Offering2Heading"/>
        <w:outlineLvl w:val="2"/>
        <w:rPr>
          <w:lang w:val="es-ES"/>
        </w:rPr>
      </w:pPr>
      <w:r w:rsidRPr="00DE50D3">
        <w:rPr>
          <w:lang w:val="es-ES"/>
        </w:rPr>
        <w:tab/>
      </w:r>
      <w:bookmarkStart w:id="73" w:name="_Toc427575672"/>
      <w:r w:rsidRPr="00DE50D3">
        <w:rPr>
          <w:lang w:val="es-ES"/>
        </w:rPr>
        <w:t>Parature, de Microsoft</w:t>
      </w:r>
      <w:bookmarkEnd w:id="73"/>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DE50D3" w:rsidRDefault="00E776C5" w:rsidP="00DE50D3">
      <w:pPr>
        <w:pStyle w:val="ProductList-Body"/>
        <w:pBdr>
          <w:top w:val="single" w:sz="4" w:space="1" w:color="BFBFBF" w:themeColor="background1" w:themeShade="BF"/>
        </w:pBdr>
        <w:rPr>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D91BC6"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D73EC5">
      <w:pPr>
        <w:pStyle w:val="ProductList-OfferingGroupHeading"/>
        <w:spacing w:after="80"/>
        <w:outlineLvl w:val="1"/>
        <w:rPr>
          <w:lang w:val="es-ES"/>
        </w:rPr>
      </w:pPr>
      <w:bookmarkStart w:id="74" w:name="_Toc427575673"/>
      <w:r w:rsidRPr="00DE50D3">
        <w:rPr>
          <w:lang w:val="es-ES"/>
        </w:rPr>
        <w:t>Servicios de Office 365</w:t>
      </w:r>
      <w:bookmarkEnd w:id="74"/>
    </w:p>
    <w:p w14:paraId="0D6092AD" w14:textId="020427FE" w:rsidR="000E3993" w:rsidRPr="00DE50D3" w:rsidRDefault="000E3993" w:rsidP="000E3993">
      <w:pPr>
        <w:pStyle w:val="ProductList-Body"/>
        <w:tabs>
          <w:tab w:val="clear" w:pos="158"/>
          <w:tab w:val="left" w:pos="360"/>
        </w:tabs>
        <w:rPr>
          <w:lang w:val="es-ES"/>
        </w:rPr>
      </w:pPr>
      <w:r w:rsidRPr="00DE50D3">
        <w:rPr>
          <w:b/>
          <w:color w:val="00188F"/>
          <w:lang w:val="es-ES"/>
        </w:rPr>
        <w:t>Avisos</w:t>
      </w:r>
    </w:p>
    <w:p w14:paraId="4CE7ACB8" w14:textId="3C32CB8B" w:rsidR="000E3993" w:rsidRPr="00DE50D3" w:rsidRDefault="000E3993" w:rsidP="000E3993">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75" w:name="CoreFeaturesforOffice365Services"/>
      <w:r w:rsidRPr="00DE50D3">
        <w:rPr>
          <w:b/>
          <w:color w:val="00188F"/>
          <w:lang w:val="es-ES"/>
        </w:rPr>
        <w:t>Características Básicas de los Servicios de Office 365</w:t>
      </w:r>
    </w:p>
    <w:bookmarkEnd w:id="75"/>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130DD1E2" w14:textId="77777777" w:rsidR="004A2A95" w:rsidRPr="00DE50D3" w:rsidRDefault="004A2A95" w:rsidP="004A2A95">
      <w:pPr>
        <w:pStyle w:val="ProductList-Body"/>
        <w:tabs>
          <w:tab w:val="clear" w:pos="158"/>
          <w:tab w:val="left" w:pos="180"/>
        </w:tabs>
        <w:rPr>
          <w:lang w:val="es-ES"/>
        </w:rPr>
      </w:pPr>
      <w:r w:rsidRPr="00DE50D3">
        <w:rPr>
          <w:b/>
          <w:color w:val="00188F"/>
          <w:lang w:val="es-ES"/>
        </w:rPr>
        <w:t>Conjuntos de Licencias de Suscripción</w:t>
      </w:r>
    </w:p>
    <w:p w14:paraId="143997D5" w14:textId="25B4B93A" w:rsidR="004A2A95" w:rsidRPr="00DE50D3" w:rsidRDefault="004A2A95" w:rsidP="004A2A95">
      <w:pPr>
        <w:pStyle w:val="ProductList-Body"/>
        <w:tabs>
          <w:tab w:val="clear" w:pos="158"/>
          <w:tab w:val="left" w:pos="180"/>
        </w:tabs>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las demás SL que satisfacen los requisitos de los planes 1 y 2 de Exchange Online, los planes 1 y 2 de Skype Empresarial Online y los planes 1 y 2 de SharePoint Online.</w:t>
      </w:r>
    </w:p>
    <w:p w14:paraId="0A11F7CA" w14:textId="77777777" w:rsidR="009427A1" w:rsidRPr="00DE50D3" w:rsidRDefault="009427A1" w:rsidP="004A2A95">
      <w:pPr>
        <w:pStyle w:val="ProductList-Body"/>
        <w:rPr>
          <w:lang w:val="es-ES"/>
        </w:rPr>
      </w:pPr>
    </w:p>
    <w:p w14:paraId="40EDB465" w14:textId="77777777" w:rsidR="00E93FD0" w:rsidRPr="00DE50D3" w:rsidRDefault="00E93FD0" w:rsidP="00D73EC5">
      <w:pPr>
        <w:pStyle w:val="ProductList-Offering2Heading"/>
        <w:outlineLvl w:val="2"/>
        <w:rPr>
          <w:lang w:val="es-ES"/>
        </w:rPr>
      </w:pPr>
      <w:r w:rsidRPr="00DE50D3">
        <w:rPr>
          <w:lang w:val="es-ES"/>
        </w:rPr>
        <w:tab/>
      </w:r>
      <w:bookmarkStart w:id="76" w:name="_Toc427575674"/>
      <w:r w:rsidRPr="00DE50D3">
        <w:rPr>
          <w:lang w:val="es-ES"/>
        </w:rPr>
        <w:t>Exchange Online</w:t>
      </w:r>
      <w:bookmarkEnd w:id="76"/>
    </w:p>
    <w:p w14:paraId="504B85AD" w14:textId="77777777" w:rsidR="00E93FD0" w:rsidRPr="00DE50D3" w:rsidRDefault="00E93FD0" w:rsidP="004E52BA">
      <w:pPr>
        <w:pStyle w:val="ProductList-Offering1"/>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B3CE53D" w14:textId="140B5111" w:rsidR="002C5473" w:rsidRDefault="002C5473" w:rsidP="00EF1E73">
      <w:pPr>
        <w:pStyle w:val="ProductList-Body"/>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DE50D3" w:rsidRDefault="004E52BA" w:rsidP="00EF1E73">
      <w:pPr>
        <w:pStyle w:val="ProductList-Body"/>
      </w:pPr>
      <w:r w:rsidRPr="00DE50D3">
        <w:rPr>
          <w:rFonts w:asciiTheme="majorHAnsi" w:hAnsiTheme="majorHAnsi"/>
          <w:sz w:val="16"/>
          <w:szCs w:val="16"/>
        </w:rPr>
        <w:lastRenderedPageBreak/>
        <w:t>Quiosco de Exchange Online</w:t>
      </w:r>
    </w:p>
    <w:p w14:paraId="731F56DF" w14:textId="77777777" w:rsidR="004E52BA" w:rsidRPr="00DE50D3" w:rsidRDefault="004E52BA" w:rsidP="00EF1E73">
      <w:pPr>
        <w:pStyle w:val="ProductList-Body"/>
      </w:pPr>
      <w:r w:rsidRPr="00DE50D3">
        <w:rPr>
          <w:rFonts w:asciiTheme="majorHAnsi" w:hAnsiTheme="majorHAnsi"/>
          <w:sz w:val="16"/>
          <w:szCs w:val="16"/>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DE50D3" w:rsidRDefault="00123E7D" w:rsidP="00123E7D">
      <w:pPr>
        <w:pStyle w:val="ProductList-Body"/>
        <w:pBdr>
          <w:top w:val="single" w:sz="4" w:space="1" w:color="BFBFBF" w:themeColor="background1" w:themeShade="BF"/>
        </w:pBdr>
        <w:rPr>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1B7CEF">
      <w:pPr>
        <w:pStyle w:val="ProductList-Body"/>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6523C8">
      <w:pPr>
        <w:pStyle w:val="ProductList-Body"/>
        <w:ind w:left="180"/>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5129AC" w:rsidRDefault="006523C8" w:rsidP="006523C8">
      <w:pPr>
        <w:pStyle w:val="ProductList-Body"/>
        <w:tabs>
          <w:tab w:val="clear" w:pos="158"/>
          <w:tab w:val="left" w:pos="270"/>
        </w:tabs>
        <w:rPr>
          <w:lang w:val="es-ES"/>
        </w:rPr>
      </w:pPr>
      <w:r w:rsidRPr="005129AC">
        <w:rPr>
          <w:b/>
          <w:color w:val="00188F"/>
          <w:lang w:val="es-ES"/>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8"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77" w:name="_Toc423959249"/>
      <w:r w:rsidRPr="00BB43D7">
        <w:rPr>
          <w:b/>
          <w:color w:val="00188F"/>
          <w:lang w:val="es-ES"/>
        </w:rPr>
        <w:t>Contrato de Nivel de Servicio</w:t>
      </w:r>
      <w:bookmarkEnd w:id="77"/>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D91BC6"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D73EC5">
      <w:pPr>
        <w:pStyle w:val="ProductList-Offering2Heading"/>
        <w:outlineLvl w:val="2"/>
        <w:rPr>
          <w:lang w:val="es-ES"/>
        </w:rPr>
      </w:pPr>
      <w:r w:rsidRPr="00DE50D3">
        <w:rPr>
          <w:lang w:val="es-ES"/>
        </w:rPr>
        <w:tab/>
      </w:r>
      <w:bookmarkStart w:id="78" w:name="_Toc427575675"/>
      <w:r w:rsidRPr="00DE50D3">
        <w:rPr>
          <w:lang w:val="es-ES"/>
        </w:rPr>
        <w:t>Aplicaciones de Office 365</w:t>
      </w:r>
      <w:bookmarkEnd w:id="78"/>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DE50D3" w:rsidRDefault="00862C50" w:rsidP="00862C50">
      <w:pPr>
        <w:pStyle w:val="ProductList-Body"/>
        <w:rPr>
          <w:lang w:val="es-ES"/>
        </w:rPr>
      </w:pPr>
      <w:r w:rsidRPr="00DE50D3">
        <w:rPr>
          <w:rFonts w:asciiTheme="majorHAnsi" w:hAnsiTheme="majorHAnsi"/>
          <w:sz w:val="16"/>
          <w:szCs w:val="16"/>
          <w:lang w:val="es-ES"/>
        </w:rPr>
        <w:t>Visio Pro para Office 365</w:t>
      </w:r>
    </w:p>
    <w:p w14:paraId="4258B2D3" w14:textId="77777777" w:rsidR="00862C50" w:rsidRPr="00DE50D3" w:rsidRDefault="00862C50" w:rsidP="00862C50">
      <w:pPr>
        <w:pStyle w:val="ProductList-Offering2"/>
        <w:rPr>
          <w:lang w:val="es-ES"/>
        </w:rPr>
        <w:sectPr w:rsidR="00862C50" w:rsidRPr="00DE50D3" w:rsidSect="005B7124">
          <w:type w:val="continuous"/>
          <w:pgSz w:w="12240" w:h="15840"/>
          <w:pgMar w:top="1440" w:right="720" w:bottom="1440" w:left="720" w:header="720" w:footer="720" w:gutter="0"/>
          <w:cols w:num="2" w:space="720"/>
          <w:titlePg/>
          <w:docGrid w:linePitch="360"/>
        </w:sectPr>
      </w:pPr>
    </w:p>
    <w:p w14:paraId="679D8604" w14:textId="23EEFD28" w:rsidR="00123E7D" w:rsidRPr="00DE50D3" w:rsidRDefault="00123E7D" w:rsidP="00862C50">
      <w:pPr>
        <w:pStyle w:val="ProductList-Body"/>
        <w:pBdr>
          <w:top w:val="single" w:sz="4" w:space="1" w:color="BFBFBF" w:themeColor="background1" w:themeShade="BF"/>
        </w:pBdr>
        <w:rPr>
          <w:lang w:val="es-ES"/>
        </w:rPr>
      </w:pPr>
    </w:p>
    <w:p w14:paraId="6E3C99F4" w14:textId="77777777" w:rsidR="00123E7D" w:rsidRPr="00DE50D3" w:rsidRDefault="00123E7D" w:rsidP="00123E7D">
      <w:pPr>
        <w:pStyle w:val="ProductList-Body"/>
        <w:rPr>
          <w:lang w:val="es-ES"/>
        </w:rPr>
      </w:pPr>
      <w:r w:rsidRPr="00DE50D3">
        <w:rPr>
          <w:b/>
          <w:color w:val="00188F"/>
          <w:lang w:val="es-ES"/>
        </w:rPr>
        <w:t>Contrato de Nivel de Servicio</w:t>
      </w:r>
    </w:p>
    <w:p w14:paraId="6E6DDB39" w14:textId="04A64507" w:rsidR="00123E7D" w:rsidRPr="00DE50D3" w:rsidRDefault="00123E7D" w:rsidP="00123E7D">
      <w:pPr>
        <w:pStyle w:val="ProductList-Body"/>
        <w:rPr>
          <w:lang w:val="es-ES"/>
        </w:rPr>
      </w:pPr>
      <w:r w:rsidRPr="00DE50D3">
        <w:rPr>
          <w:lang w:val="es-ES"/>
        </w:rPr>
        <w:t>No existe SLA para Project Pro para Office 365 y Visio Pro para Office 365.</w:t>
      </w:r>
    </w:p>
    <w:p w14:paraId="446EB6D0" w14:textId="77777777" w:rsidR="00123E7D" w:rsidRPr="00DE50D3" w:rsidRDefault="00123E7D" w:rsidP="00123E7D">
      <w:pPr>
        <w:pStyle w:val="ProductList-Body"/>
        <w:rPr>
          <w:lang w:val="es-ES"/>
        </w:rPr>
      </w:pPr>
    </w:p>
    <w:p w14:paraId="2268BACF" w14:textId="298B3003" w:rsidR="007A78D1" w:rsidRPr="00DE50D3" w:rsidRDefault="007A78D1" w:rsidP="00123E7D">
      <w:pPr>
        <w:pStyle w:val="ProductList-Body"/>
        <w:tabs>
          <w:tab w:val="clear" w:pos="158"/>
          <w:tab w:val="left" w:pos="180"/>
        </w:tabs>
        <w:rPr>
          <w:lang w:val="es-ES"/>
        </w:rPr>
      </w:pPr>
      <w:r w:rsidRPr="00DE50D3">
        <w:rPr>
          <w:b/>
          <w:color w:val="00188F"/>
          <w:lang w:val="es-ES"/>
        </w:rPr>
        <w:t>Derechos de Instalación y Uso</w:t>
      </w:r>
    </w:p>
    <w:p w14:paraId="26D35AA3" w14:textId="77777777" w:rsidR="007A78D1" w:rsidRPr="00DE50D3" w:rsidRDefault="007A78D1" w:rsidP="00123E7D">
      <w:pPr>
        <w:pStyle w:val="ProductList-Body"/>
        <w:tabs>
          <w:tab w:val="clear" w:pos="158"/>
          <w:tab w:val="left" w:pos="180"/>
        </w:tabs>
        <w:rPr>
          <w:lang w:val="es-ES"/>
        </w:rPr>
      </w:pPr>
      <w:r w:rsidRPr="00DE50D3">
        <w:rPr>
          <w:lang w:val="es-ES"/>
        </w:rPr>
        <w:t>Cada usuario al cual el Cliente ceda una SL de Usuario debe contar con una Cuenta Microsoft con el fin de utilizar el software proporcionado con la suscripción. Estos usuarios:</w:t>
      </w:r>
    </w:p>
    <w:p w14:paraId="1548E4FA" w14:textId="77777777" w:rsidR="007A78D1" w:rsidRPr="00DE50D3" w:rsidRDefault="007A78D1" w:rsidP="00123E7D">
      <w:pPr>
        <w:pStyle w:val="ProductList-Body"/>
        <w:numPr>
          <w:ilvl w:val="0"/>
          <w:numId w:val="17"/>
        </w:numPr>
        <w:ind w:left="450" w:hanging="270"/>
        <w:rPr>
          <w:lang w:val="es-ES"/>
        </w:rPr>
      </w:pPr>
      <w:r w:rsidRPr="00DE50D3">
        <w:rPr>
          <w:lang w:val="es-ES"/>
        </w:rPr>
        <w:t>pueden activar el software que se proporciona con la SL en un máximo de cinco OSE simultáneos para uso local o remoto;</w:t>
      </w:r>
    </w:p>
    <w:p w14:paraId="2885026B" w14:textId="1CCDAB30" w:rsidR="007A78D1" w:rsidRPr="00DE50D3" w:rsidRDefault="007A78D1" w:rsidP="00242ED3">
      <w:pPr>
        <w:pStyle w:val="ProductList-Body"/>
        <w:numPr>
          <w:ilvl w:val="0"/>
          <w:numId w:val="17"/>
        </w:numPr>
        <w:spacing w:before="40"/>
        <w:ind w:left="450" w:hanging="274"/>
        <w:rPr>
          <w:lang w:val="es-ES"/>
        </w:rPr>
      </w:pPr>
      <w:r w:rsidRPr="00DE50D3">
        <w:rPr>
          <w:lang w:val="es-ES"/>
        </w:rPr>
        <w:t xml:space="preserve">también puede instalar el software, con activación en equipos compartidos, en un servidor de red o en los Servicios de la Plataforma Microsoft Azure y utilizarlo para crear, editar o guardar documentos. Para este derecho de uso, </w:t>
      </w:r>
      <w:r w:rsidR="00242ED3" w:rsidRPr="00DE50D3">
        <w:rPr>
          <w:lang w:val="es-ES"/>
        </w:rPr>
        <w:t>“</w:t>
      </w:r>
      <w:r w:rsidRPr="00DE50D3">
        <w:rPr>
          <w:lang w:val="es-ES"/>
        </w:rPr>
        <w:t>usuario de red</w:t>
      </w:r>
      <w:r w:rsidR="00242ED3" w:rsidRPr="00DE50D3">
        <w:rPr>
          <w:lang w:val="es-ES"/>
        </w:rPr>
        <w:t>”</w:t>
      </w:r>
      <w:r w:rsidRPr="00DE50D3">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DE50D3" w:rsidRDefault="007A78D1" w:rsidP="00123E7D">
      <w:pPr>
        <w:pStyle w:val="ProductList-Body"/>
        <w:numPr>
          <w:ilvl w:val="0"/>
          <w:numId w:val="17"/>
        </w:numPr>
        <w:spacing w:before="40"/>
        <w:ind w:left="450" w:hanging="274"/>
        <w:rPr>
          <w:lang w:val="es-ES"/>
        </w:rPr>
      </w:pPr>
      <w:r w:rsidRPr="00DE50D3">
        <w:rPr>
          <w:lang w:val="es-ES"/>
        </w:rPr>
        <w:t>debe conectar a Internet cada dispositivo en el que el usuario haya instalado el software al menos una vez cada 30 días o podría verse afectada la funcionalidad del software.</w:t>
      </w:r>
    </w:p>
    <w:p w14:paraId="4A9838EC" w14:textId="77777777" w:rsidR="004A2A95" w:rsidRPr="00DE50D3" w:rsidRDefault="004A2A95" w:rsidP="004A2A95">
      <w:pPr>
        <w:pStyle w:val="ProductList-Body"/>
        <w:ind w:left="180"/>
        <w:rPr>
          <w:lang w:val="es-ES"/>
        </w:rPr>
      </w:pPr>
    </w:p>
    <w:p w14:paraId="00348069" w14:textId="67D9C0E5" w:rsidR="009427A1" w:rsidRPr="00DE50D3" w:rsidRDefault="009427A1" w:rsidP="009427A1">
      <w:pPr>
        <w:pStyle w:val="ProductList-Body"/>
        <w:rPr>
          <w:lang w:val="es-ES"/>
        </w:rPr>
      </w:pPr>
      <w:r w:rsidRPr="00DE50D3">
        <w:rPr>
          <w:b/>
          <w:color w:val="00188F"/>
          <w:lang w:val="es-ES"/>
        </w:rPr>
        <w:t>Los siguientes términos se aplican solo a Office 365 Business y Office 365 ProPlus</w:t>
      </w:r>
    </w:p>
    <w:p w14:paraId="792EF34A" w14:textId="77777777" w:rsidR="009427A1" w:rsidRPr="00DE50D3" w:rsidRDefault="009427A1" w:rsidP="009427A1">
      <w:pPr>
        <w:pStyle w:val="ProductList-Body"/>
        <w:ind w:left="180"/>
        <w:rPr>
          <w:lang w:val="es-ES"/>
        </w:rPr>
      </w:pPr>
      <w:r w:rsidRPr="00DE50D3">
        <w:rPr>
          <w:b/>
          <w:color w:val="0072C6"/>
          <w:lang w:val="es-ES"/>
        </w:rPr>
        <w:t>Dispositivos de Smartphone y Tableta</w:t>
      </w:r>
    </w:p>
    <w:p w14:paraId="1938521A" w14:textId="77777777" w:rsidR="009427A1" w:rsidRPr="00DE50D3" w:rsidRDefault="009427A1" w:rsidP="009427A1">
      <w:pPr>
        <w:pStyle w:val="ProductList-Body"/>
        <w:ind w:left="180"/>
        <w:rPr>
          <w:lang w:val="es-ES"/>
        </w:rPr>
      </w:pPr>
      <w:r w:rsidRPr="00DE50D3">
        <w:rPr>
          <w:lang w:val="es-ES"/>
        </w:rPr>
        <w:t>Cada usuario al cual el Cliente ceda una SL de Usuario también puede activar el software Microsoft Office Mobile para crear, editar o guardar documentos en un máximo de cinco smartphones y cinco tabletas del usuario.</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DE50D3">
      <w:pPr>
        <w:pStyle w:val="ProductList-Body"/>
        <w:ind w:left="180"/>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D91BC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42C64D" w14:textId="2297DE1B" w:rsidR="00976EB6" w:rsidRPr="00DE50D3" w:rsidRDefault="00976EB6" w:rsidP="00D73EC5">
      <w:pPr>
        <w:pStyle w:val="ProductList-Offering2Heading"/>
        <w:outlineLvl w:val="2"/>
        <w:rPr>
          <w:lang w:val="es-ES"/>
        </w:rPr>
      </w:pPr>
      <w:r w:rsidRPr="00DE50D3">
        <w:rPr>
          <w:lang w:val="es-ES"/>
        </w:rPr>
        <w:lastRenderedPageBreak/>
        <w:tab/>
      </w:r>
      <w:bookmarkStart w:id="79" w:name="_Toc427575676"/>
      <w:r w:rsidRPr="00DE50D3">
        <w:rPr>
          <w:lang w:val="es-ES"/>
        </w:rPr>
        <w:t>Office Online</w:t>
      </w:r>
      <w:bookmarkEnd w:id="79"/>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D91BC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D73EC5">
      <w:pPr>
        <w:pStyle w:val="ProductList-Offering2Heading"/>
        <w:outlineLvl w:val="2"/>
        <w:rPr>
          <w:lang w:val="es-ES"/>
        </w:rPr>
      </w:pPr>
      <w:r w:rsidRPr="00DE50D3">
        <w:rPr>
          <w:lang w:val="es-ES"/>
        </w:rPr>
        <w:tab/>
      </w:r>
      <w:bookmarkStart w:id="80" w:name="_Toc427575677"/>
      <w:r w:rsidRPr="00DE50D3">
        <w:rPr>
          <w:lang w:val="es-ES"/>
        </w:rPr>
        <w:t>OneDrive for Business</w:t>
      </w:r>
      <w:bookmarkEnd w:id="80"/>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D91BC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D73EC5">
      <w:pPr>
        <w:pStyle w:val="ProductList-Offering2Heading"/>
        <w:outlineLvl w:val="2"/>
        <w:rPr>
          <w:lang w:val="es-ES"/>
        </w:rPr>
      </w:pPr>
      <w:r w:rsidRPr="00DE50D3">
        <w:rPr>
          <w:lang w:val="es-ES"/>
        </w:rPr>
        <w:tab/>
      </w:r>
      <w:bookmarkStart w:id="81" w:name="_Toc427575678"/>
      <w:r w:rsidRPr="00DE50D3">
        <w:rPr>
          <w:lang w:val="es-ES"/>
        </w:rPr>
        <w:t>Project Online</w:t>
      </w:r>
      <w:bookmarkEnd w:id="81"/>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D91BC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DE50D3" w:rsidRDefault="005B7124" w:rsidP="00D73EC5">
      <w:pPr>
        <w:pStyle w:val="ProductList-Offering2Heading"/>
        <w:outlineLvl w:val="2"/>
      </w:pPr>
      <w:r w:rsidRPr="00DE50D3">
        <w:rPr>
          <w:lang w:val="es-ES"/>
        </w:rPr>
        <w:tab/>
      </w:r>
      <w:bookmarkStart w:id="82" w:name="_Toc427575679"/>
      <w:r w:rsidRPr="00DE50D3">
        <w:t>SharePoint Online</w:t>
      </w:r>
      <w:bookmarkEnd w:id="82"/>
    </w:p>
    <w:p w14:paraId="45F48D82" w14:textId="77777777" w:rsidR="005B7124" w:rsidRPr="00DE50D3" w:rsidRDefault="005B7124" w:rsidP="005B7124">
      <w:pPr>
        <w:pStyle w:val="ProductList-Offering1"/>
        <w:sectPr w:rsidR="005B7124" w:rsidRPr="00DE50D3" w:rsidSect="00E275D6">
          <w:type w:val="continuous"/>
          <w:pgSz w:w="12240" w:h="15840"/>
          <w:pgMar w:top="1440" w:right="720" w:bottom="1440" w:left="720" w:header="720" w:footer="720" w:gutter="0"/>
          <w:cols w:space="720"/>
          <w:titlePg/>
          <w:docGrid w:linePitch="360"/>
        </w:sectPr>
      </w:pPr>
    </w:p>
    <w:p w14:paraId="291CD63F" w14:textId="77777777" w:rsidR="00976EB6" w:rsidRPr="00DE50D3" w:rsidRDefault="00976EB6" w:rsidP="00866323">
      <w:pPr>
        <w:pStyle w:val="ProductList-Body"/>
      </w:pPr>
      <w:r w:rsidRPr="00DE50D3">
        <w:rPr>
          <w:rFonts w:asciiTheme="majorHAnsi" w:hAnsiTheme="majorHAnsi"/>
          <w:sz w:val="16"/>
          <w:szCs w:val="16"/>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DE50D3" w:rsidRDefault="00581CDB" w:rsidP="00581CDB">
      <w:pPr>
        <w:pStyle w:val="ProductList-Body"/>
        <w:pBdr>
          <w:top w:val="single" w:sz="4" w:space="1" w:color="BFBFBF" w:themeColor="background1" w:themeShade="BF"/>
        </w:pBdr>
        <w:rPr>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1B7CEF">
      <w:pPr>
        <w:pStyle w:val="ProductList-Body"/>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D91BC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027171D" w14:textId="77777777" w:rsidR="00CB6005" w:rsidRPr="00DE50D3" w:rsidRDefault="00CB6005" w:rsidP="00CB6005">
      <w:pPr>
        <w:pStyle w:val="ProductList-Offering2Heading"/>
        <w:outlineLvl w:val="2"/>
        <w:rPr>
          <w:lang w:val="es-ES"/>
        </w:rPr>
      </w:pPr>
      <w:r w:rsidRPr="00DE50D3">
        <w:rPr>
          <w:lang w:val="es-ES"/>
        </w:rPr>
        <w:tab/>
      </w:r>
      <w:bookmarkStart w:id="83" w:name="_Toc427575680"/>
      <w:r w:rsidRPr="00DE50D3">
        <w:rPr>
          <w:lang w:val="es-ES"/>
        </w:rPr>
        <w:t>Skype Empresarial Online</w:t>
      </w:r>
      <w:bookmarkEnd w:id="83"/>
    </w:p>
    <w:p w14:paraId="06AE8F07"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1</w:t>
      </w:r>
    </w:p>
    <w:p w14:paraId="71B1AAB3"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2</w:t>
      </w:r>
    </w:p>
    <w:p w14:paraId="47EE86D8" w14:textId="77777777" w:rsidR="00CB6005" w:rsidRPr="00DE50D3" w:rsidRDefault="00CB6005" w:rsidP="00CB6005">
      <w:pPr>
        <w:pStyle w:val="ProductList-Body"/>
        <w:pBdr>
          <w:top w:val="single" w:sz="4" w:space="1" w:color="BFBFBF" w:themeColor="background1" w:themeShade="BF"/>
        </w:pBdr>
        <w:rPr>
          <w:lang w:val="es-ES"/>
        </w:rPr>
      </w:pPr>
    </w:p>
    <w:p w14:paraId="24B7E303" w14:textId="77777777" w:rsidR="00CB6005" w:rsidRPr="00DE50D3" w:rsidRDefault="00CB6005" w:rsidP="00CB6005">
      <w:pPr>
        <w:pStyle w:val="ProductList-Body"/>
        <w:tabs>
          <w:tab w:val="clear" w:pos="158"/>
          <w:tab w:val="left" w:pos="360"/>
        </w:tabs>
        <w:rPr>
          <w:lang w:val="es-ES"/>
        </w:rPr>
      </w:pPr>
      <w:r w:rsidRPr="00DE50D3">
        <w:rPr>
          <w:b/>
          <w:color w:val="00188F"/>
          <w:lang w:val="es-ES"/>
        </w:rPr>
        <w:t>Avisos</w:t>
      </w:r>
    </w:p>
    <w:p w14:paraId="3D8CBC10" w14:textId="77777777" w:rsidR="00CB6005" w:rsidRPr="00DE50D3" w:rsidRDefault="00CB6005" w:rsidP="00CB6005">
      <w:pPr>
        <w:pStyle w:val="ProductList-Body"/>
        <w:rPr>
          <w:lang w:val="es-ES"/>
        </w:rPr>
      </w:pPr>
      <w:r w:rsidRPr="00DE50D3">
        <w:rPr>
          <w:lang w:val="es-ES"/>
        </w:rPr>
        <w:t xml:space="preserve">Se aplican la Grabación y las Notificaciones de H.264/MPEG-4 AVC y/o VC-1 que se encuentran en el </w:t>
      </w:r>
      <w:hyperlink w:anchor="Attachment1" w:history="1">
        <w:r w:rsidRPr="00DE50D3">
          <w:rPr>
            <w:rStyle w:val="Hyperlink"/>
            <w:lang w:val="es-ES"/>
          </w:rPr>
          <w:t>Anexo 1</w:t>
        </w:r>
      </w:hyperlink>
      <w:r w:rsidRPr="00DE50D3">
        <w:rPr>
          <w:lang w:val="es-ES"/>
        </w:rPr>
        <w:t>.</w:t>
      </w:r>
    </w:p>
    <w:p w14:paraId="5B1780B6" w14:textId="77777777" w:rsidR="00CB6005" w:rsidRPr="00DE50D3" w:rsidRDefault="00CB6005" w:rsidP="00CB6005">
      <w:pPr>
        <w:pStyle w:val="ProductList-Body"/>
        <w:rPr>
          <w:lang w:val="es-ES"/>
        </w:rPr>
      </w:pPr>
    </w:p>
    <w:p w14:paraId="2FB1AA39" w14:textId="77777777" w:rsidR="00CB6005" w:rsidRPr="00DE50D3" w:rsidRDefault="00CB6005" w:rsidP="00CB6005">
      <w:pPr>
        <w:pStyle w:val="ProductList-Body"/>
        <w:rPr>
          <w:lang w:val="es-ES"/>
        </w:rPr>
      </w:pPr>
      <w:r w:rsidRPr="00DE50D3">
        <w:rPr>
          <w:b/>
          <w:color w:val="00188F"/>
          <w:lang w:val="es-ES"/>
        </w:rPr>
        <w:t>Características Básicas de los Servicios de Office 365</w:t>
      </w:r>
    </w:p>
    <w:p w14:paraId="4DDC19F5" w14:textId="77777777" w:rsidR="00CB6005" w:rsidRPr="00DE50D3" w:rsidRDefault="00CB6005" w:rsidP="00CB6005">
      <w:pPr>
        <w:pStyle w:val="ProductList-Body"/>
        <w:rPr>
          <w:lang w:val="es-ES"/>
        </w:rPr>
      </w:pPr>
      <w:r w:rsidRPr="00DE50D3">
        <w:rPr>
          <w:lang w:val="es-ES"/>
        </w:rPr>
        <w:t xml:space="preserve">Skype Empresarial Online o su servicio sucesor tendrá las siguientes capacidades de </w:t>
      </w:r>
      <w:hyperlink w:anchor="CoreFeaturesforOffice365Services" w:history="1">
        <w:r w:rsidRPr="00DE50D3">
          <w:rPr>
            <w:rStyle w:val="Hyperlink"/>
            <w:lang w:val="es-ES"/>
          </w:rPr>
          <w:t>Características principales</w:t>
        </w:r>
      </w:hyperlink>
      <w:r w:rsidRPr="00DE50D3">
        <w:rPr>
          <w:lang w:val="es-ES"/>
        </w:rPr>
        <w:t>:</w:t>
      </w:r>
    </w:p>
    <w:p w14:paraId="0FDCB043" w14:textId="77777777" w:rsidR="00CB6005" w:rsidRPr="00DE50D3" w:rsidRDefault="00CB6005" w:rsidP="00CB6005">
      <w:pPr>
        <w:pStyle w:val="ProductList-Body"/>
        <w:rPr>
          <w:lang w:val="es-ES"/>
        </w:rPr>
      </w:pPr>
    </w:p>
    <w:p w14:paraId="2062AF2B"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Mensajería Instantánea</w:t>
      </w:r>
    </w:p>
    <w:p w14:paraId="04E6BA46"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D91BC6"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EF9505" w14:textId="054F6DDD" w:rsidR="008E1EAF" w:rsidRPr="00DE50D3" w:rsidRDefault="004B3528" w:rsidP="00233C87">
      <w:pPr>
        <w:pStyle w:val="ProductList-OfferingGroupHeading"/>
        <w:outlineLvl w:val="1"/>
        <w:rPr>
          <w:lang w:val="es-ES"/>
        </w:rPr>
      </w:pPr>
      <w:bookmarkStart w:id="84" w:name="_Toc427575681"/>
      <w:r w:rsidRPr="00DE50D3">
        <w:rPr>
          <w:lang w:val="es-ES"/>
        </w:rPr>
        <w:t>Otros Servicios Online</w:t>
      </w:r>
      <w:bookmarkEnd w:id="84"/>
    </w:p>
    <w:p w14:paraId="15FE5732" w14:textId="3F9E7EAA" w:rsidR="008E1EAF" w:rsidRPr="00DE50D3" w:rsidRDefault="004B3528" w:rsidP="0048341F">
      <w:pPr>
        <w:pStyle w:val="ProductList-Offering2Heading"/>
        <w:ind w:left="158" w:hanging="158"/>
        <w:outlineLvl w:val="2"/>
        <w:rPr>
          <w:lang w:val="es-ES"/>
        </w:rPr>
      </w:pPr>
      <w:r w:rsidRPr="00DE50D3">
        <w:rPr>
          <w:lang w:val="es-ES"/>
        </w:rPr>
        <w:tab/>
      </w:r>
      <w:bookmarkStart w:id="85" w:name="_Toc427575682"/>
      <w:r w:rsidRPr="00DE50D3">
        <w:rPr>
          <w:lang w:val="es-ES"/>
        </w:rPr>
        <w:t>Plataforma de Empresa de Mapas de Bing y Plataforma de Administración de Activos Móviles de Mapas de Bing</w:t>
      </w:r>
      <w:bookmarkEnd w:id="85"/>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Complemento de Mapas de Bing Unlimited,</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917344">
      <w:pPr>
        <w:pStyle w:val="ProductList-Body"/>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39" w:history="1">
        <w:r w:rsidRPr="00DE50D3">
          <w:rPr>
            <w:rStyle w:val="Hyperlink"/>
            <w:lang w:val="es-ES"/>
          </w:rPr>
          <w:t>http://go.microsoft.com/fwlink/p/?LinkID=66121</w:t>
        </w:r>
      </w:hyperlink>
      <w:r w:rsidRPr="00DE50D3">
        <w:rPr>
          <w:lang w:val="es-ES"/>
        </w:rPr>
        <w:t xml:space="preserve"> y en </w:t>
      </w:r>
      <w:hyperlink r:id="rId40"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917344">
      <w:pPr>
        <w:pStyle w:val="ProductList-Body"/>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1"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D91BC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233C87">
      <w:pPr>
        <w:pStyle w:val="ProductList-Offering2Heading"/>
        <w:outlineLvl w:val="2"/>
        <w:rPr>
          <w:lang w:val="es-ES"/>
        </w:rPr>
      </w:pPr>
      <w:r w:rsidRPr="00DE50D3">
        <w:rPr>
          <w:lang w:val="es-ES"/>
        </w:rPr>
        <w:lastRenderedPageBreak/>
        <w:tab/>
      </w:r>
      <w:bookmarkStart w:id="86" w:name="_Toc427575683"/>
      <w:r w:rsidRPr="00DE50D3">
        <w:rPr>
          <w:lang w:val="es-ES"/>
        </w:rPr>
        <w:t>Microsoft Learning E-Reference Library</w:t>
      </w:r>
      <w:bookmarkEnd w:id="86"/>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D91BC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233C87">
      <w:pPr>
        <w:pStyle w:val="ProductList-Offering2Heading"/>
        <w:outlineLvl w:val="2"/>
      </w:pPr>
      <w:r w:rsidRPr="00DE50D3">
        <w:rPr>
          <w:lang w:val="es-ES"/>
        </w:rPr>
        <w:tab/>
      </w:r>
      <w:bookmarkStart w:id="87" w:name="_Toc427575684"/>
      <w:r w:rsidRPr="00DE50D3">
        <w:t>Microsoft Learning IT Academy</w:t>
      </w:r>
      <w:bookmarkEnd w:id="87"/>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2"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D91BC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581CDB">
      <w:pPr>
        <w:pStyle w:val="ProductList-Offering2Heading"/>
        <w:outlineLvl w:val="2"/>
        <w:rPr>
          <w:lang w:val="es-ES"/>
        </w:rPr>
      </w:pPr>
      <w:r w:rsidRPr="00DE50D3">
        <w:rPr>
          <w:lang w:val="es-ES"/>
        </w:rPr>
        <w:tab/>
      </w:r>
      <w:bookmarkStart w:id="88" w:name="_Toc427575685"/>
      <w:r w:rsidRPr="00DE50D3">
        <w:rPr>
          <w:lang w:val="es-ES"/>
        </w:rPr>
        <w:t>Office 365 Developer</w:t>
      </w:r>
      <w:bookmarkEnd w:id="88"/>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D91BC6"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1B7CEF">
      <w:pPr>
        <w:pStyle w:val="ProductList-Offering2Heading"/>
        <w:outlineLvl w:val="2"/>
        <w:rPr>
          <w:lang w:val="es-ES"/>
        </w:rPr>
      </w:pPr>
      <w:r w:rsidRPr="00DE50D3">
        <w:rPr>
          <w:lang w:val="es-ES"/>
        </w:rPr>
        <w:tab/>
      </w:r>
      <w:bookmarkStart w:id="89" w:name="_Toc427575686"/>
      <w:r w:rsidRPr="00DE50D3">
        <w:rPr>
          <w:lang w:val="es-ES"/>
        </w:rPr>
        <w:t xml:space="preserve">Power BI </w:t>
      </w:r>
      <w:r w:rsidR="002C5473">
        <w:rPr>
          <w:lang w:val="es-ES"/>
        </w:rPr>
        <w:t>Pro</w:t>
      </w:r>
      <w:bookmarkEnd w:id="89"/>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D91BC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233C87">
      <w:pPr>
        <w:pStyle w:val="ProductList-Offering2Heading"/>
        <w:outlineLvl w:val="2"/>
        <w:rPr>
          <w:lang w:val="es-ES"/>
        </w:rPr>
      </w:pPr>
      <w:r w:rsidRPr="00DE50D3">
        <w:rPr>
          <w:lang w:val="es-ES"/>
        </w:rPr>
        <w:tab/>
      </w:r>
      <w:bookmarkStart w:id="90" w:name="_Toc427575687"/>
      <w:r w:rsidRPr="00DE50D3">
        <w:rPr>
          <w:lang w:val="es-ES"/>
        </w:rPr>
        <w:t>System Center Endpoint Protection</w:t>
      </w:r>
      <w:bookmarkEnd w:id="90"/>
    </w:p>
    <w:p w14:paraId="208FA420" w14:textId="77777777" w:rsidR="00D67A4B" w:rsidRPr="00DE50D3" w:rsidRDefault="00D67A4B" w:rsidP="00D67A4B">
      <w:pPr>
        <w:pStyle w:val="ProductList-Body"/>
        <w:rPr>
          <w:lang w:val="es-ES"/>
        </w:rPr>
      </w:pPr>
      <w:r w:rsidRPr="00DE50D3">
        <w:rPr>
          <w:b/>
          <w:color w:val="00188F"/>
          <w:lang w:val="es-ES"/>
        </w:rPr>
        <w:t>SL de Dispositivo</w:t>
      </w:r>
    </w:p>
    <w:p w14:paraId="40B41340" w14:textId="4198302C" w:rsidR="00D67A4B" w:rsidRPr="00DE50D3" w:rsidRDefault="00D67A4B" w:rsidP="00D67A4B">
      <w:pPr>
        <w:pStyle w:val="ProductList-Body"/>
        <w:rPr>
          <w:lang w:val="es-ES"/>
        </w:rPr>
      </w:pPr>
      <w:r w:rsidRPr="00DE50D3">
        <w:rPr>
          <w:lang w:val="es-ES"/>
        </w:rPr>
        <w:t>Se requiere una SL para cada dispositivo que acceda a System Center Endpoint Protection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7B4C20F1" w14:textId="77777777" w:rsidR="001B7CEF" w:rsidRPr="008147CC" w:rsidRDefault="001B7CEF" w:rsidP="001B7CEF">
      <w:pPr>
        <w:pStyle w:val="ProductList-Body"/>
        <w:rPr>
          <w:b/>
          <w:color w:val="00188F"/>
          <w:lang w:val="es-AR"/>
        </w:rPr>
      </w:pPr>
      <w:r w:rsidRPr="008147CC">
        <w:rPr>
          <w:b/>
          <w:color w:val="00188F"/>
          <w:lang w:val="es-AR"/>
        </w:rPr>
        <w:t>SL de Administración de Servidores</w:t>
      </w:r>
    </w:p>
    <w:p w14:paraId="3298C8B2" w14:textId="77777777" w:rsidR="001B7CEF" w:rsidRPr="008147CC" w:rsidRDefault="001B7CEF" w:rsidP="001B7CEF">
      <w:pPr>
        <w:pStyle w:val="ProductList-Body"/>
        <w:rPr>
          <w:lang w:val="es-AR"/>
        </w:rPr>
      </w:pPr>
      <w:r w:rsidRPr="008147CC">
        <w:rPr>
          <w:lang w:val="es-AR"/>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Términos de Productos. Encontrará los Términos de Productos en </w:t>
      </w:r>
      <w:hyperlink r:id="rId43" w:history="1">
        <w:r w:rsidRPr="008147CC">
          <w:rPr>
            <w:rStyle w:val="Hyperlink"/>
            <w:lang w:val="es-AR"/>
          </w:rPr>
          <w:t>http://go.microsoft.com/?linkid=9839206</w:t>
        </w:r>
      </w:hyperlink>
      <w:r w:rsidRPr="008147CC">
        <w:rPr>
          <w:lang w:val="es-AR"/>
        </w:rPr>
        <w:t>.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lastRenderedPageBreak/>
        <w:t>archivos de firma y de datos con filtración de contenido.</w:t>
      </w:r>
    </w:p>
    <w:p w14:paraId="2166D208" w14:textId="75E7C41F" w:rsidR="00D67A4B" w:rsidRPr="00DE50D3" w:rsidRDefault="00D91BC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233C87">
      <w:pPr>
        <w:pStyle w:val="ProductList-Offering2Heading"/>
        <w:outlineLvl w:val="2"/>
        <w:rPr>
          <w:lang w:val="es-ES"/>
        </w:rPr>
      </w:pPr>
      <w:r w:rsidRPr="00DE50D3">
        <w:rPr>
          <w:lang w:val="es-ES"/>
        </w:rPr>
        <w:tab/>
      </w:r>
      <w:bookmarkStart w:id="91" w:name="_Toc427575688"/>
      <w:r w:rsidRPr="00DE50D3">
        <w:rPr>
          <w:lang w:val="es-ES"/>
        </w:rPr>
        <w:t>API de Traductor</w:t>
      </w:r>
      <w:bookmarkEnd w:id="91"/>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4" w:history="1">
        <w:r w:rsidRPr="00DE50D3">
          <w:rPr>
            <w:rStyle w:val="Hyperlink"/>
            <w:lang w:val="es-ES"/>
          </w:rPr>
          <w:t>http://aka.ms/translatortou</w:t>
        </w:r>
      </w:hyperlink>
      <w:r w:rsidRPr="00DE50D3">
        <w:rPr>
          <w:lang w:val="es-ES"/>
        </w:rPr>
        <w:t xml:space="preserve"> y la Declaración de Privacidad de Translator, que se encuentra en </w:t>
      </w:r>
      <w:hyperlink r:id="rId45" w:history="1">
        <w:r w:rsidRPr="00DE50D3">
          <w:rPr>
            <w:rStyle w:val="Hyperlink"/>
            <w:lang w:val="es-ES"/>
          </w:rPr>
          <w:t>http://aka.ms/translatorprivacy</w:t>
        </w:r>
      </w:hyperlink>
      <w:r w:rsidRPr="00DE50D3">
        <w:rPr>
          <w:lang w:val="es-ES"/>
        </w:rPr>
        <w:t>.</w:t>
      </w:r>
    </w:p>
    <w:p w14:paraId="472476E8" w14:textId="75F2672B" w:rsidR="00D67A4B" w:rsidRPr="00DE50D3" w:rsidRDefault="00D91BC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233C87">
      <w:pPr>
        <w:pStyle w:val="ProductList-Offering2Heading"/>
        <w:outlineLvl w:val="2"/>
        <w:rPr>
          <w:lang w:val="es-ES"/>
        </w:rPr>
      </w:pPr>
      <w:r w:rsidRPr="00DE50D3">
        <w:rPr>
          <w:lang w:val="es-ES"/>
        </w:rPr>
        <w:tab/>
      </w:r>
      <w:bookmarkStart w:id="92" w:name="_Toc427575689"/>
      <w:r w:rsidRPr="00DE50D3">
        <w:rPr>
          <w:lang w:val="es-ES"/>
        </w:rPr>
        <w:t>Yammer Enterprise</w:t>
      </w:r>
      <w:bookmarkEnd w:id="92"/>
    </w:p>
    <w:p w14:paraId="669D9CAE" w14:textId="77777777"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D91BC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93" w:name="Attachment1"/>
      <w:bookmarkStart w:id="94" w:name="_Toc427575690"/>
      <w:r w:rsidRPr="00DE50D3">
        <w:rPr>
          <w:lang w:val="es-ES"/>
        </w:rPr>
        <w:lastRenderedPageBreak/>
        <w:t>Anexo 1: Notificaciones</w:t>
      </w:r>
      <w:bookmarkEnd w:id="93"/>
      <w:bookmarkEnd w:id="94"/>
    </w:p>
    <w:p w14:paraId="2F4609B8" w14:textId="0A35F4A9" w:rsidR="004D27A6" w:rsidRPr="00DE50D3" w:rsidRDefault="00D67A4B" w:rsidP="00233C87">
      <w:pPr>
        <w:pStyle w:val="ProductList-Offering1Heading"/>
        <w:outlineLvl w:val="1"/>
        <w:rPr>
          <w:lang w:val="es-ES"/>
        </w:rPr>
      </w:pPr>
      <w:bookmarkStart w:id="95" w:name="_Toc427575691"/>
      <w:r w:rsidRPr="00DE50D3">
        <w:rPr>
          <w:lang w:val="es-ES"/>
        </w:rPr>
        <w:t>Bing Maps</w:t>
      </w:r>
      <w:bookmarkEnd w:id="95"/>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6" w:history="1">
        <w:r w:rsidRPr="00DE50D3">
          <w:rPr>
            <w:rStyle w:val="Hyperlink"/>
            <w:lang w:val="es-ES"/>
          </w:rPr>
          <w:t>go.microsoft.com/?linkid=9710837</w:t>
        </w:r>
      </w:hyperlink>
      <w:r w:rsidRPr="00DE50D3">
        <w:rPr>
          <w:lang w:val="es-ES"/>
        </w:rPr>
        <w:t xml:space="preserve"> y la Declaración de Privacidad de Mapas de Bing disponible en </w:t>
      </w:r>
      <w:hyperlink r:id="rId47" w:history="1">
        <w:r w:rsidRPr="00DE50D3">
          <w:rPr>
            <w:rStyle w:val="Hyperlink"/>
            <w:lang w:val="es-ES"/>
          </w:rPr>
          <w:t>go.microsoft.com/fwlink/?LinkID=248686</w:t>
        </w:r>
      </w:hyperlink>
      <w:r w:rsidRPr="00DE50D3">
        <w:rPr>
          <w:lang w:val="es-ES"/>
        </w:rPr>
        <w:t>.</w:t>
      </w:r>
    </w:p>
    <w:p w14:paraId="4A627177" w14:textId="77777777" w:rsidR="00A27D70" w:rsidRPr="00DE50D3" w:rsidRDefault="00A27D70" w:rsidP="00A914BF">
      <w:pPr>
        <w:pStyle w:val="ProductList-Body"/>
        <w:rPr>
          <w:lang w:val="es-ES"/>
        </w:rPr>
      </w:pPr>
    </w:p>
    <w:p w14:paraId="4E2E1548" w14:textId="3DA7C895" w:rsidR="00D67A4B" w:rsidRPr="00DE50D3" w:rsidRDefault="00A27D70" w:rsidP="00233C87">
      <w:pPr>
        <w:pStyle w:val="ProductList-Offering1Heading"/>
        <w:outlineLvl w:val="1"/>
        <w:rPr>
          <w:lang w:val="es-ES"/>
        </w:rPr>
      </w:pPr>
      <w:bookmarkStart w:id="96" w:name="_Toc427575692"/>
      <w:r w:rsidRPr="00DE50D3">
        <w:rPr>
          <w:lang w:val="es-ES"/>
        </w:rPr>
        <w:t>Soporte al Cliente</w:t>
      </w:r>
      <w:bookmarkEnd w:id="96"/>
    </w:p>
    <w:p w14:paraId="74BA5B87" w14:textId="77F519AE" w:rsidR="00A27D70" w:rsidRPr="00DE50D3" w:rsidRDefault="00A27D70" w:rsidP="00A27D70">
      <w:pPr>
        <w:pStyle w:val="ProductList-Body"/>
        <w:rPr>
          <w:lang w:val="es-ES"/>
        </w:rPr>
      </w:pPr>
      <w:r w:rsidRPr="00DE50D3">
        <w:rPr>
          <w:lang w:val="es-ES"/>
        </w:rPr>
        <w:t>Si el contrato de licencias por volumen del Cliente incorpora un Contrato Marco de Negocios con fecha anterior al 1 de septiembre de 2007 (y el Cliente no ha firmado otro contrato Marco de Servicios Profesionales de Microsoft) o si el Cliente posee una licencia en virtud del Contrato de Suscripción a Microsoft Online u otro contrato de Microsoft que solo cubre los Servicios Online, se proporciona Soporte al Cliente sujeto a estos términos adicionales.</w:t>
      </w:r>
    </w:p>
    <w:p w14:paraId="72A55EF8" w14:textId="77777777" w:rsidR="00A27D70" w:rsidRPr="00DE50D3" w:rsidRDefault="00A27D70" w:rsidP="00A27D70">
      <w:pPr>
        <w:pStyle w:val="ProductList-Body"/>
        <w:rPr>
          <w:lang w:val="es-ES"/>
        </w:rPr>
      </w:pPr>
    </w:p>
    <w:p w14:paraId="7CCE7CD3" w14:textId="77777777" w:rsidR="00A27D70" w:rsidRPr="00DE50D3" w:rsidRDefault="00A27D70" w:rsidP="00233C87">
      <w:pPr>
        <w:pStyle w:val="ProductList-Body"/>
        <w:outlineLvl w:val="2"/>
        <w:rPr>
          <w:lang w:val="es-ES"/>
        </w:rPr>
      </w:pPr>
      <w:r w:rsidRPr="00DE50D3">
        <w:rPr>
          <w:b/>
          <w:color w:val="00188F"/>
          <w:lang w:val="es-ES"/>
        </w:rPr>
        <w:t>Definiciones</w:t>
      </w:r>
    </w:p>
    <w:p w14:paraId="2C565124" w14:textId="1897B3EC" w:rsidR="00A27D70" w:rsidRPr="00DE50D3" w:rsidRDefault="00A27D70" w:rsidP="00BC4E64">
      <w:pPr>
        <w:pStyle w:val="ProductList-Body"/>
        <w:spacing w:after="120"/>
        <w:rPr>
          <w:lang w:val="es-ES"/>
        </w:rPr>
      </w:pPr>
      <w:r w:rsidRPr="00DE50D3">
        <w:rPr>
          <w:lang w:val="es-ES"/>
        </w:rPr>
        <w:t>Los términos que se utilicen en esta Notificación de Soporte al Cliente, pero que no cuenten con una definición, tendrán la definición que se proporciona en el contrato de licencias por volumen del Cliente.</w:t>
      </w:r>
    </w:p>
    <w:p w14:paraId="067398BD" w14:textId="4C0E8F1C" w:rsidR="00A27D70" w:rsidRPr="00DE50D3" w:rsidRDefault="00E1106C" w:rsidP="00E1106C">
      <w:pPr>
        <w:pStyle w:val="ProductList-Body"/>
        <w:spacing w:after="120"/>
        <w:rPr>
          <w:lang w:val="es-ES"/>
        </w:rPr>
      </w:pPr>
      <w:r w:rsidRPr="00DE50D3">
        <w:rPr>
          <w:lang w:val="es-ES"/>
        </w:rPr>
        <w:t>“</w:t>
      </w:r>
      <w:r w:rsidR="00A27D70" w:rsidRPr="00DE50D3">
        <w:rPr>
          <w:lang w:val="es-ES"/>
        </w:rPr>
        <w:t>Soporte al Cliente</w:t>
      </w:r>
      <w:r w:rsidRPr="00DE50D3">
        <w:rPr>
          <w:lang w:val="es-ES"/>
        </w:rPr>
        <w:t>”</w:t>
      </w:r>
      <w:r w:rsidR="00A27D70" w:rsidRPr="00DE50D3">
        <w:rPr>
          <w:lang w:val="es-ES"/>
        </w:rPr>
        <w:t xml:space="preserve"> es todo el soporte o la asesoría que se le proporciona a un Cliente en virtud de su contrato de licencias por volumen. </w:t>
      </w:r>
    </w:p>
    <w:p w14:paraId="1BB74927" w14:textId="16BE8372" w:rsidR="00A27D70" w:rsidRPr="00DE50D3" w:rsidRDefault="00A27D70" w:rsidP="00A27D70">
      <w:pPr>
        <w:pStyle w:val="ProductList-Body"/>
        <w:rPr>
          <w:lang w:val="es-ES"/>
        </w:rPr>
      </w:pPr>
      <w:r w:rsidRPr="00DE50D3">
        <w:rPr>
          <w:lang w:val="es-ES"/>
        </w:rPr>
        <w:t>“Fixes” son las correcciones, modificaciones o mejoras (o sus derivados) que se realizan a los Productos que Microsoft lanza de forma general (como los service pack), o que Microsoft proporciona al Cliente al proporcionar Soporte al Cliente para abordar un problema específico.</w:t>
      </w:r>
    </w:p>
    <w:p w14:paraId="74319269" w14:textId="77777777" w:rsidR="00A27D70" w:rsidRPr="00DE50D3" w:rsidRDefault="00A27D70" w:rsidP="00A27D70">
      <w:pPr>
        <w:pStyle w:val="ProductList-Body"/>
        <w:rPr>
          <w:lang w:val="es-ES"/>
        </w:rPr>
      </w:pPr>
    </w:p>
    <w:p w14:paraId="463838DD" w14:textId="77777777" w:rsidR="00DE50D3" w:rsidRPr="00DE50D3" w:rsidRDefault="00DE50D3" w:rsidP="00DE50D3">
      <w:pPr>
        <w:pStyle w:val="ProductList-Body"/>
        <w:outlineLvl w:val="2"/>
        <w:rPr>
          <w:b/>
          <w:color w:val="00188F"/>
          <w:lang w:val="es-ES"/>
        </w:rPr>
      </w:pPr>
      <w:r w:rsidRPr="00DE50D3">
        <w:rPr>
          <w:b/>
          <w:color w:val="00188F"/>
          <w:lang w:val="es-ES"/>
        </w:rPr>
        <w:t>Fixes</w:t>
      </w:r>
    </w:p>
    <w:p w14:paraId="75EA469B" w14:textId="77777777" w:rsidR="00DE50D3" w:rsidRPr="00DE50D3" w:rsidRDefault="00DE50D3" w:rsidP="00DE50D3">
      <w:pPr>
        <w:pStyle w:val="ProductList-Body"/>
        <w:rPr>
          <w:lang w:val="es-ES"/>
        </w:rPr>
      </w:pPr>
      <w:r w:rsidRPr="00DE50D3">
        <w:rPr>
          <w:lang w:val="es-ES"/>
        </w:rPr>
        <w:t>Si Microsoft le proporciona Fixes al Cliente durante la prestación del Soporte al Cliente, esos Fixes se licencian según los términos de licencia aplicables al Producto con el que están relacionados dichos Fixes, a menos que se incluyan otros términos, en cuyo caso esos términos regirán. Si se proporcionan Fixes para los Servicios de Microsoft Azure, Microsoft Intune, Microsoft Dynamics CRM Online, Microsoft Dynamics Marketing, Microsoft Social Engagement u Office 365, se aplicarán los términos de uso que Microsoft ofrezca con los Fixes, y si no se proporcionan términos de uso, el Cliente contará con una licencia totalmente abonada, temporal y no exclusiva para utilizar y reproducir los Fixes únicamente para uso interno del Cliente. El Cliente no puede modificar, cambiar el nombre de ni combinar ningún Fix con ningún código informático que no sea de Microsoft.</w:t>
      </w:r>
    </w:p>
    <w:p w14:paraId="1207E45D" w14:textId="77777777" w:rsidR="00A27D70" w:rsidRPr="00DE50D3" w:rsidRDefault="00A27D70" w:rsidP="00A27D70">
      <w:pPr>
        <w:pStyle w:val="ProductList-Body"/>
        <w:rPr>
          <w:lang w:val="es-ES"/>
        </w:rPr>
      </w:pPr>
    </w:p>
    <w:p w14:paraId="27FF6CDA" w14:textId="77777777" w:rsidR="00A27D70" w:rsidRPr="00DE50D3" w:rsidRDefault="00A27D70" w:rsidP="00233C87">
      <w:pPr>
        <w:pStyle w:val="ProductList-Body"/>
        <w:outlineLvl w:val="2"/>
        <w:rPr>
          <w:lang w:val="es-ES"/>
        </w:rPr>
      </w:pPr>
      <w:r w:rsidRPr="00DE50D3">
        <w:rPr>
          <w:b/>
          <w:color w:val="00188F"/>
          <w:lang w:val="es-ES"/>
        </w:rPr>
        <w:t>Trabajo Preexistente</w:t>
      </w:r>
    </w:p>
    <w:p w14:paraId="3F1FFB48" w14:textId="6114154C" w:rsidR="00A27D70" w:rsidRPr="00DE50D3" w:rsidRDefault="00A27D70" w:rsidP="00A27D70">
      <w:pPr>
        <w:pStyle w:val="ProductList-Body"/>
        <w:rPr>
          <w:lang w:val="es-ES"/>
        </w:rPr>
      </w:pPr>
      <w:r w:rsidRPr="00DE50D3">
        <w:rPr>
          <w:lang w:val="es-ES"/>
        </w:rPr>
        <w:t>Todos los derechos en cualquier código informático o material escrito no basado en código desarrollado u obtenido de otro modo por las partes o 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 término de la ejecución del Soporte al Cliente.</w:t>
      </w:r>
    </w:p>
    <w:p w14:paraId="4ABCE685" w14:textId="77777777" w:rsidR="00A27D70" w:rsidRPr="00DE50D3" w:rsidRDefault="00A27D70" w:rsidP="00A27D70">
      <w:pPr>
        <w:pStyle w:val="ProductList-Body"/>
        <w:rPr>
          <w:lang w:val="es-ES"/>
        </w:rPr>
      </w:pPr>
    </w:p>
    <w:p w14:paraId="5167264F" w14:textId="77777777" w:rsidR="00A27D70" w:rsidRPr="00DE50D3" w:rsidRDefault="00A27D70" w:rsidP="00233C87">
      <w:pPr>
        <w:pStyle w:val="ProductList-Body"/>
        <w:outlineLvl w:val="2"/>
        <w:rPr>
          <w:lang w:val="es-ES"/>
        </w:rPr>
      </w:pPr>
      <w:r w:rsidRPr="00DE50D3">
        <w:rPr>
          <w:b/>
          <w:color w:val="00188F"/>
          <w:lang w:val="es-ES"/>
        </w:rPr>
        <w:t>Materiales</w:t>
      </w:r>
    </w:p>
    <w:p w14:paraId="48F7D817" w14:textId="43C6CD5F" w:rsidR="00A27D70" w:rsidRPr="00DE50D3" w:rsidRDefault="00A27D70" w:rsidP="00A27D70">
      <w:pPr>
        <w:pStyle w:val="ProductList-Body"/>
        <w:rPr>
          <w:lang w:val="es-ES"/>
        </w:rPr>
      </w:pPr>
      <w:r w:rsidRPr="00DE50D3">
        <w:rPr>
          <w:lang w:val="es-ES"/>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6A9384D" w14:textId="77777777" w:rsidR="00A27D70" w:rsidRPr="00DE50D3" w:rsidRDefault="00A27D70" w:rsidP="00A27D70">
      <w:pPr>
        <w:pStyle w:val="ProductList-Body"/>
        <w:rPr>
          <w:lang w:val="es-ES"/>
        </w:rPr>
      </w:pPr>
    </w:p>
    <w:p w14:paraId="2EC8636C" w14:textId="77777777" w:rsidR="00A27D70" w:rsidRPr="00DE50D3" w:rsidRDefault="00A27D70" w:rsidP="00DE50D3">
      <w:pPr>
        <w:pStyle w:val="ProductList-Body"/>
        <w:keepNext/>
        <w:outlineLvl w:val="2"/>
        <w:rPr>
          <w:lang w:val="es-ES"/>
        </w:rPr>
      </w:pPr>
      <w:r w:rsidRPr="00DE50D3">
        <w:rPr>
          <w:b/>
          <w:color w:val="00188F"/>
          <w:lang w:val="es-ES"/>
        </w:rPr>
        <w:lastRenderedPageBreak/>
        <w:t>Código de Muestra</w:t>
      </w:r>
    </w:p>
    <w:p w14:paraId="6FB65A5D" w14:textId="027BE81D" w:rsidR="00A27D70" w:rsidRPr="00DE50D3" w:rsidRDefault="00A27D70" w:rsidP="00E34837">
      <w:pPr>
        <w:pStyle w:val="ProductList-Body"/>
        <w:rPr>
          <w:lang w:val="es-ES"/>
        </w:rPr>
      </w:pPr>
      <w:r w:rsidRPr="00DE50D3">
        <w:rPr>
          <w:lang w:val="es-ES"/>
        </w:rPr>
        <w:t>Microsoft concede al Cliente un derecho no exclusivo, perpetuo y completamente libre de regalías para utilizar y modificar cualquier código de software que Microsoft proporcione a los efectos de ilustración (</w:t>
      </w:r>
      <w:r w:rsidR="00E34837" w:rsidRPr="00DE50D3">
        <w:rPr>
          <w:lang w:val="es-ES"/>
        </w:rPr>
        <w:t>“</w:t>
      </w:r>
      <w:r w:rsidRPr="00DE50D3">
        <w:rPr>
          <w:lang w:val="es-ES"/>
        </w:rPr>
        <w:t>Código de Muestra</w:t>
      </w:r>
      <w:r w:rsidR="00E34837" w:rsidRPr="00DE50D3">
        <w:rPr>
          <w:lang w:val="es-ES"/>
        </w:rPr>
        <w:t>”</w:t>
      </w:r>
      <w:r w:rsidRPr="00DE50D3">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6FD21B8E" w14:textId="77777777" w:rsidR="00A27D70" w:rsidRPr="00DE50D3" w:rsidRDefault="00A27D70" w:rsidP="00A27D70">
      <w:pPr>
        <w:pStyle w:val="ProductList-Body"/>
        <w:rPr>
          <w:lang w:val="es-ES"/>
        </w:rPr>
      </w:pPr>
    </w:p>
    <w:p w14:paraId="6659C6CE" w14:textId="77777777" w:rsidR="00A27D70" w:rsidRPr="00DE50D3" w:rsidRDefault="00A27D70" w:rsidP="00233C87">
      <w:pPr>
        <w:pStyle w:val="ProductList-Body"/>
        <w:outlineLvl w:val="2"/>
        <w:rPr>
          <w:lang w:val="es-ES"/>
        </w:rPr>
      </w:pPr>
      <w:r w:rsidRPr="00DE50D3">
        <w:rPr>
          <w:b/>
          <w:color w:val="00188F"/>
          <w:lang w:val="es-ES"/>
        </w:rPr>
        <w:t>Derechos de las Filiales</w:t>
      </w:r>
    </w:p>
    <w:p w14:paraId="49249AA7" w14:textId="1D2CAFAB" w:rsidR="00A27D70" w:rsidRPr="00DE50D3" w:rsidRDefault="00A27D70" w:rsidP="00A27D70">
      <w:pPr>
        <w:pStyle w:val="ProductList-Body"/>
        <w:rPr>
          <w:lang w:val="es-ES"/>
        </w:rPr>
      </w:pPr>
      <w:r w:rsidRPr="00DE50D3">
        <w:rPr>
          <w:lang w:val="es-ES"/>
        </w:rPr>
        <w:t>El Cliente podrá sublicenciar los derechos incluidos en esta sección a Filiales, pero dichas Filiales no podrán sublicenciar estos derechos, y el uso que hagan de los mismos deberá ser conforme a los términos de licencia incluidos en el contrato de licencias por volumen del Cliente.</w:t>
      </w:r>
    </w:p>
    <w:p w14:paraId="565BFD00" w14:textId="77777777" w:rsidR="00A27D70" w:rsidRPr="00DE50D3" w:rsidRDefault="00A27D70" w:rsidP="00A27D70">
      <w:pPr>
        <w:pStyle w:val="ProductList-Body"/>
        <w:rPr>
          <w:lang w:val="es-ES"/>
        </w:rPr>
      </w:pPr>
    </w:p>
    <w:p w14:paraId="509EABF0" w14:textId="77777777" w:rsidR="00A27D70" w:rsidRPr="00DE50D3" w:rsidRDefault="00A27D70" w:rsidP="00233C87">
      <w:pPr>
        <w:pStyle w:val="ProductList-Body"/>
        <w:outlineLvl w:val="2"/>
        <w:rPr>
          <w:lang w:val="es-ES"/>
        </w:rPr>
      </w:pPr>
      <w:r w:rsidRPr="00DE50D3">
        <w:rPr>
          <w:b/>
          <w:color w:val="00188F"/>
          <w:lang w:val="es-ES"/>
        </w:rPr>
        <w:t>Garantía de Soporte al Cliente</w:t>
      </w:r>
    </w:p>
    <w:p w14:paraId="58F354F4" w14:textId="7236F1AC" w:rsidR="00D67A4B" w:rsidRPr="00DE50D3" w:rsidRDefault="00A27D70" w:rsidP="00A27D70">
      <w:pPr>
        <w:pStyle w:val="ProductList-Body"/>
        <w:rPr>
          <w:lang w:val="es-ES"/>
        </w:rPr>
      </w:pPr>
      <w:r w:rsidRPr="00DE50D3">
        <w:rPr>
          <w:lang w:val="es-ES"/>
        </w:rPr>
        <w:t>Microsoft garantiza que todo el Soporte al Cliente se proporcionará con diligencia y aptitudes profesionales.</w:t>
      </w:r>
    </w:p>
    <w:p w14:paraId="0A0F00C4" w14:textId="77777777" w:rsidR="00D67A4B" w:rsidRPr="00DE50D3" w:rsidRDefault="00D67A4B" w:rsidP="00A914BF">
      <w:pPr>
        <w:pStyle w:val="ProductList-Body"/>
        <w:rPr>
          <w:lang w:val="es-ES"/>
        </w:rPr>
      </w:pPr>
    </w:p>
    <w:p w14:paraId="7C9D16CC" w14:textId="40E24B5F" w:rsidR="00D67A4B" w:rsidRPr="00DE50D3" w:rsidRDefault="00A27D70" w:rsidP="00233C87">
      <w:pPr>
        <w:pStyle w:val="ProductList-Offering1Heading"/>
        <w:outlineLvl w:val="1"/>
        <w:rPr>
          <w:lang w:val="es-ES"/>
        </w:rPr>
      </w:pPr>
      <w:bookmarkStart w:id="97" w:name="_Toc427575693"/>
      <w:r w:rsidRPr="00DE50D3">
        <w:rPr>
          <w:lang w:val="es-ES"/>
        </w:rPr>
        <w:t>Notificación sobre el Estándar Visual H.264/AVC, el Estándar de Vídeo VC-1, el Estándar Visual MPEG-4 y el Estándar de Vídeo MPEG-2</w:t>
      </w:r>
      <w:bookmarkEnd w:id="97"/>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8"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DE50D3" w:rsidRDefault="000F30F7" w:rsidP="00233C87">
      <w:pPr>
        <w:pStyle w:val="ProductList-SectionHeading"/>
        <w:outlineLvl w:val="0"/>
        <w:rPr>
          <w:lang w:val="es-ES"/>
        </w:rPr>
      </w:pPr>
      <w:bookmarkStart w:id="98" w:name="Attachment2"/>
      <w:bookmarkStart w:id="99" w:name="_Toc427575694"/>
      <w:r w:rsidRPr="00DE50D3">
        <w:rPr>
          <w:lang w:val="es-ES"/>
        </w:rPr>
        <w:lastRenderedPageBreak/>
        <w:t>Anexo 2: Conjuntos de Licencias de Suscripción Complementaria</w:t>
      </w:r>
      <w:bookmarkEnd w:id="98"/>
      <w:bookmarkEnd w:id="99"/>
    </w:p>
    <w:p w14:paraId="15149E3E" w14:textId="5EA43D9E" w:rsidR="007D0838" w:rsidRPr="00DE50D3" w:rsidRDefault="000F30F7" w:rsidP="00207B92">
      <w:pPr>
        <w:pStyle w:val="ProductList-Body"/>
        <w:jc w:val="both"/>
        <w:rPr>
          <w:lang w:val="es-ES"/>
        </w:rPr>
      </w:pPr>
      <w:r w:rsidRPr="00DE50D3">
        <w:rPr>
          <w:lang w:val="es-ES"/>
        </w:rPr>
        <w:t xml:space="preserve">El posible que la compra de Servicios Online esté disponible en la forma de Conjuntos de Servicios Online. Si en la tabla a continuación, hay una celda con sombreado </w:t>
      </w:r>
      <w:r w:rsidRPr="00DE50D3">
        <w:rPr>
          <w:color w:val="000000" w:themeColor="text1"/>
          <w:shd w:val="clear" w:color="auto" w:fill="4668C5"/>
          <w:lang w:val="es-ES"/>
        </w:rPr>
        <w:t>azul</w:t>
      </w:r>
      <w:r w:rsidRPr="00DE50D3">
        <w:rPr>
          <w:color w:val="000000" w:themeColor="text1"/>
          <w:lang w:val="es-ES"/>
        </w:rPr>
        <w:t xml:space="preserve"> en una fila de Servicios Online, la</w:t>
      </w:r>
      <w:r w:rsidRPr="00DE50D3">
        <w:rPr>
          <w:lang w:val="es-ES"/>
        </w:rPr>
        <w:t xml:space="preserve"> SL de Conjunto para la columna en que se encuentra la celda cumple con los requisitos de SL para los Servicios Online de la celda. </w:t>
      </w:r>
    </w:p>
    <w:p w14:paraId="7691D15D" w14:textId="77777777" w:rsidR="009A6ABA" w:rsidRPr="00DE50D3" w:rsidRDefault="009A6ABA" w:rsidP="00207B92">
      <w:pPr>
        <w:pStyle w:val="ProductList-Body"/>
        <w:jc w:val="both"/>
        <w:rPr>
          <w:lang w:val="es-ES"/>
        </w:rPr>
      </w:pPr>
    </w:p>
    <w:tbl>
      <w:tblPr>
        <w:tblW w:w="10530" w:type="dxa"/>
        <w:tblInd w:w="108" w:type="dxa"/>
        <w:tblLayout w:type="fixed"/>
        <w:tblLook w:val="04A0" w:firstRow="1" w:lastRow="0" w:firstColumn="1" w:lastColumn="0" w:noHBand="0" w:noVBand="1"/>
      </w:tblPr>
      <w:tblGrid>
        <w:gridCol w:w="2214"/>
        <w:gridCol w:w="236"/>
        <w:gridCol w:w="270"/>
        <w:gridCol w:w="270"/>
        <w:gridCol w:w="250"/>
        <w:gridCol w:w="290"/>
        <w:gridCol w:w="270"/>
        <w:gridCol w:w="270"/>
        <w:gridCol w:w="259"/>
        <w:gridCol w:w="828"/>
        <w:gridCol w:w="873"/>
        <w:gridCol w:w="810"/>
        <w:gridCol w:w="810"/>
        <w:gridCol w:w="810"/>
        <w:gridCol w:w="990"/>
        <w:gridCol w:w="333"/>
        <w:gridCol w:w="747"/>
      </w:tblGrid>
      <w:tr w:rsidR="009A6ABA" w:rsidRPr="00DE50D3" w14:paraId="405973D6" w14:textId="77777777" w:rsidTr="009B44F6">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DE50D3" w:rsidRDefault="009A6ABA">
            <w:pPr>
              <w:pStyle w:val="ProductList-Body"/>
              <w:tabs>
                <w:tab w:val="clear" w:pos="158"/>
                <w:tab w:val="left" w:pos="720"/>
              </w:tabs>
              <w:spacing w:line="256" w:lineRule="auto"/>
              <w:ind w:left="-108"/>
              <w:rPr>
                <w:sz w:val="22"/>
                <w:lang w:val="es-ES"/>
              </w:rPr>
            </w:pPr>
            <w:r w:rsidRPr="00DE50D3">
              <w:rPr>
                <w:sz w:val="22"/>
                <w:lang w:val="es-ES"/>
              </w:rPr>
              <w:t>Servicios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7D6CBB5" w14:textId="6EFB404D"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Enterprise</w:t>
            </w:r>
            <w:r w:rsidRPr="00DE50D3">
              <w:rPr>
                <w:rFonts w:asciiTheme="majorHAnsi" w:hAnsiTheme="majorHAnsi"/>
                <w:color w:val="FFFFFF" w:themeColor="background1"/>
                <w:sz w:val="16"/>
                <w:szCs w:val="16"/>
                <w:vertAlign w:val="superscript"/>
                <w:lang w:val="es-ES"/>
              </w:rPr>
              <w:t>1</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49C43E2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Government</w:t>
            </w:r>
          </w:p>
        </w:tc>
        <w:tc>
          <w:tcPr>
            <w:tcW w:w="828"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17E03F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Ámbito Educativo</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0BCF5F2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7E7C2BB9"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Business</w:t>
            </w:r>
          </w:p>
          <w:p w14:paraId="7CA644B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CB5B32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Mediana Empresa</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w:t>
            </w:r>
          </w:p>
          <w:p w14:paraId="0A5DE34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Mobility Suite</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 Cloud</w:t>
            </w:r>
          </w:p>
          <w:p w14:paraId="2EC3693F" w14:textId="37DEB57F"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Suite</w:t>
            </w:r>
            <w:r w:rsidRPr="00DE50D3">
              <w:rPr>
                <w:rFonts w:asciiTheme="majorHAnsi" w:hAnsiTheme="majorHAnsi"/>
                <w:color w:val="FFFFFF" w:themeColor="background1"/>
                <w:sz w:val="16"/>
                <w:szCs w:val="16"/>
                <w:vertAlign w:val="superscript"/>
                <w:lang w:val="es-ES"/>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Microsoft Dynamics</w:t>
            </w:r>
          </w:p>
          <w:p w14:paraId="1466A1CA"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CRM Online</w:t>
            </w:r>
          </w:p>
        </w:tc>
      </w:tr>
      <w:tr w:rsidR="001B7CEF" w:rsidRPr="00DE50D3" w14:paraId="3E2839AF" w14:textId="77777777" w:rsidTr="0079766B">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42BDAE16" w14:textId="77777777" w:rsidR="001B7CEF" w:rsidRPr="00DE50D3" w:rsidRDefault="001B7CEF">
            <w:pPr>
              <w:spacing w:after="0"/>
              <w:rPr>
                <w:lang w:val="es-E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CF5DE36"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33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Pro.</w:t>
            </w:r>
          </w:p>
        </w:tc>
        <w:tc>
          <w:tcPr>
            <w:tcW w:w="74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B7CEF" w:rsidRPr="00DE50D3" w:rsidRDefault="001B7CE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w:t>
            </w:r>
          </w:p>
        </w:tc>
      </w:tr>
      <w:tr w:rsidR="001B7CEF" w:rsidRPr="00DE50D3" w14:paraId="3F640A2B" w14:textId="77777777" w:rsidTr="0013441D">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F18E9EA" w14:textId="77777777" w:rsidTr="00361EDC">
        <w:trPr>
          <w:trHeight w:val="288"/>
        </w:trPr>
        <w:tc>
          <w:tcPr>
            <w:tcW w:w="2214" w:type="dxa"/>
            <w:tcBorders>
              <w:top w:val="nil"/>
              <w:left w:val="nil"/>
              <w:bottom w:val="dashSmallGap" w:sz="4" w:space="0" w:color="BFBFBF" w:themeColor="background1" w:themeShade="BF"/>
              <w:right w:val="nil"/>
            </w:tcBorders>
            <w:noWrap/>
            <w:vAlign w:val="center"/>
            <w:hideMark/>
          </w:tcPr>
          <w:p w14:paraId="7BE6D9E7"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Quiosco de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E8388D6" w14:textId="77777777" w:rsidTr="004A309C">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12764D52" w14:textId="77777777" w:rsidTr="00490A84">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0ABC6094" w14:textId="77777777" w:rsidTr="001547A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4937399" w14:textId="77777777" w:rsidTr="00965C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C3BCF36" w14:textId="77777777" w:rsidTr="00C16562">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4888BDF" w14:textId="77777777" w:rsidTr="00335FCD">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65C25224" w14:textId="77777777" w:rsidTr="00D63ADA">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CF572AC" w14:textId="77777777" w:rsidTr="00DF1403">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2E4E6896" w14:textId="77777777" w:rsidTr="00665A84">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3BB1088" w14:textId="77777777" w:rsidTr="002A14BA">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r w:rsidRPr="00DE50D3">
              <w:rPr>
                <w:rFonts w:asciiTheme="majorHAnsi" w:hAnsiTheme="majorHAnsi"/>
                <w:szCs w:val="18"/>
                <w:lang w:val="es-ES"/>
              </w:rPr>
              <w:t xml:space="preserve"> </w:t>
            </w: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674A66A" w14:textId="77777777" w:rsidTr="008C7020">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83D529E" w14:textId="77777777" w:rsidTr="00F635C9">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32E5BE3F" w14:textId="77777777" w:rsidTr="00AC2379">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EA92558" w14:textId="77777777" w:rsidTr="00AE7E1E">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sz w:val="16"/>
                <w:szCs w:val="16"/>
                <w:lang w:val="es-ES"/>
              </w:rPr>
              <w:t>Microsoft</w:t>
            </w:r>
            <w:r w:rsidRPr="00DE50D3">
              <w:rPr>
                <w:rFonts w:asciiTheme="majorHAnsi" w:hAnsiTheme="majorHAnsi"/>
                <w:sz w:val="16"/>
                <w:szCs w:val="16"/>
                <w:lang w:val="es-ES"/>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6D0F5A2D" w14:textId="77777777" w:rsidTr="00972B5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264A40B5" w14:textId="77777777" w:rsidTr="002579FD">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455C3365" w14:textId="77777777" w:rsidTr="006F1A18">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rPr>
            </w:pPr>
            <w:r w:rsidRPr="00DE50D3">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rPr>
            </w:pPr>
          </w:p>
        </w:tc>
      </w:tr>
      <w:tr w:rsidR="001B7CEF" w:rsidRPr="00DE50D3" w14:paraId="21C7E982" w14:textId="77777777" w:rsidTr="005C4773">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573A0638" w14:textId="77777777" w:rsidTr="00663F30">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B7CEF" w:rsidRPr="00DE50D3" w:rsidRDefault="001B7CEF"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r w:rsidR="001B7CEF" w:rsidRPr="00DE50D3" w14:paraId="717B45C6" w14:textId="77777777" w:rsidTr="00E153CC">
        <w:trPr>
          <w:trHeight w:val="288"/>
        </w:trPr>
        <w:tc>
          <w:tcPr>
            <w:tcW w:w="2214" w:type="dxa"/>
            <w:tcBorders>
              <w:top w:val="dashSmallGap" w:sz="4" w:space="0" w:color="BFBFBF" w:themeColor="background1" w:themeShade="BF"/>
              <w:left w:val="nil"/>
              <w:bottom w:val="nil"/>
              <w:right w:val="nil"/>
            </w:tcBorders>
            <w:noWrap/>
            <w:vAlign w:val="center"/>
            <w:hideMark/>
          </w:tcPr>
          <w:p w14:paraId="680D6763" w14:textId="77777777" w:rsidR="001B7CEF" w:rsidRPr="00DE50D3" w:rsidRDefault="001B7CEF">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B7CEF" w:rsidRPr="00DE50D3" w:rsidRDefault="001B7CEF">
            <w:pPr>
              <w:pStyle w:val="ProductList-Body"/>
              <w:tabs>
                <w:tab w:val="clear" w:pos="158"/>
                <w:tab w:val="left" w:pos="720"/>
              </w:tabs>
              <w:spacing w:line="256" w:lineRule="auto"/>
              <w:jc w:val="center"/>
              <w:rPr>
                <w:rFonts w:asciiTheme="majorHAnsi" w:hAnsiTheme="majorHAnsi"/>
                <w:szCs w:val="18"/>
                <w:lang w:val="es-ES"/>
              </w:rPr>
            </w:pPr>
          </w:p>
        </w:tc>
      </w:tr>
    </w:tbl>
    <w:p w14:paraId="569DD7F1" w14:textId="77777777" w:rsidR="00D67A4B" w:rsidRPr="00DE50D3" w:rsidRDefault="00D67A4B" w:rsidP="00A914BF">
      <w:pPr>
        <w:pStyle w:val="ProductList-Body"/>
        <w:rPr>
          <w:lang w:val="es-ES"/>
        </w:rPr>
      </w:pPr>
    </w:p>
    <w:p w14:paraId="78C074DA" w14:textId="3163F32A" w:rsidR="00C614F3" w:rsidRPr="00DE50D3" w:rsidRDefault="00007D8A" w:rsidP="003462B4">
      <w:pPr>
        <w:pStyle w:val="ProductList-Body"/>
        <w:rPr>
          <w:lang w:val="es-ES"/>
        </w:rPr>
      </w:pPr>
      <w:r w:rsidRPr="00DE50D3">
        <w:rPr>
          <w:vertAlign w:val="superscript"/>
          <w:lang w:val="es-ES"/>
        </w:rPr>
        <w:t>1</w:t>
      </w:r>
      <w:r w:rsidRPr="00DE50D3">
        <w:rPr>
          <w:lang w:val="es-ES"/>
        </w:rPr>
        <w:t xml:space="preserve"> Las SL de la Suite de Complementos que incluyen </w:t>
      </w:r>
      <w:r w:rsidR="003462B4" w:rsidRPr="00DE50D3">
        <w:rPr>
          <w:lang w:val="es-ES"/>
        </w:rPr>
        <w:t>“</w:t>
      </w:r>
      <w:r w:rsidRPr="00DE50D3">
        <w:rPr>
          <w:lang w:val="es-ES"/>
        </w:rPr>
        <w:t>sin ProPlus</w:t>
      </w:r>
      <w:r w:rsidR="003462B4" w:rsidRPr="00DE50D3">
        <w:rPr>
          <w:lang w:val="es-ES"/>
        </w:rPr>
        <w:t>”</w:t>
      </w:r>
      <w:r w:rsidRPr="00DE50D3">
        <w:rPr>
          <w:lang w:val="es-ES"/>
        </w:rPr>
        <w:t xml:space="preserve"> en su título no incluyen derechos para Office 365 ProPlus.</w:t>
      </w:r>
    </w:p>
    <w:p w14:paraId="78141CAE" w14:textId="77777777" w:rsidR="001B7CEF" w:rsidRPr="008147CC" w:rsidRDefault="001B7CEF" w:rsidP="001B7CEF">
      <w:pPr>
        <w:pStyle w:val="ProductList-Body"/>
        <w:rPr>
          <w:rStyle w:val="Hyperlink"/>
          <w:lang w:val="es-AR"/>
        </w:rPr>
      </w:pPr>
      <w:r w:rsidRPr="008147CC">
        <w:rPr>
          <w:vertAlign w:val="superscript"/>
          <w:lang w:val="es-AR"/>
        </w:rPr>
        <w:t>2</w:t>
      </w:r>
      <w:r w:rsidRPr="008147CC">
        <w:rPr>
          <w:lang w:val="es-AR"/>
        </w:rPr>
        <w:t xml:space="preserve"> Además de los Servicios Online que se han identificado antes, Enterprise Cloud Suite cumple el requisito de SL para Windows SA por Usuario que se describe en los Términos de Productos. Encontrará los Términos de Productos en </w:t>
      </w:r>
      <w:hyperlink r:id="rId51" w:history="1">
        <w:r w:rsidRPr="008147CC">
          <w:rPr>
            <w:rStyle w:val="Hyperlink"/>
            <w:lang w:val="es-AR"/>
          </w:rPr>
          <w:t>http://go.microsoft.com/?linkid=9839207</w:t>
        </w:r>
      </w:hyperlink>
      <w:r w:rsidRPr="008147CC">
        <w:rPr>
          <w:lang w:val="es-AR"/>
        </w:rPr>
        <w:t>.</w:t>
      </w:r>
    </w:p>
    <w:p w14:paraId="5CE54DAE" w14:textId="7CA4E779" w:rsidR="0053216D" w:rsidRPr="00DE50D3" w:rsidRDefault="000759BB" w:rsidP="0053216D">
      <w:pPr>
        <w:pStyle w:val="ProductList-Body"/>
        <w:rPr>
          <w:lang w:val="es-ES"/>
        </w:rPr>
      </w:pPr>
      <w:r w:rsidRPr="00DE50D3">
        <w:rPr>
          <w:vertAlign w:val="superscript"/>
          <w:lang w:val="es-ES"/>
        </w:rPr>
        <w:t>3</w:t>
      </w:r>
      <w:r w:rsidRPr="00DE50D3">
        <w:rPr>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00" w:name="Attachment3"/>
      <w:bookmarkStart w:id="101" w:name="_Toc427575695"/>
      <w:r w:rsidRPr="00DE50D3">
        <w:rPr>
          <w:lang w:val="es-ES"/>
        </w:rPr>
        <w:lastRenderedPageBreak/>
        <w:t>Anexo 3: Cláusulas Contractuales Estándar (Procesadores)</w:t>
      </w:r>
      <w:bookmarkEnd w:id="100"/>
      <w:bookmarkEnd w:id="101"/>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lang w:eastAsia="ja-JP"/>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5129AC" w:rsidRDefault="00463CC3" w:rsidP="00463CC3">
      <w:pPr>
        <w:pStyle w:val="ProductList-Body"/>
        <w:rPr>
          <w:lang w:val="es-ES"/>
        </w:rPr>
      </w:pPr>
      <w:r w:rsidRPr="005129AC">
        <w:rPr>
          <w:lang w:val="es-ES"/>
        </w:rPr>
        <w:t>Rajesh Jha, Vicepresidente Corporativo</w:t>
      </w:r>
    </w:p>
    <w:p w14:paraId="77E0D4BD" w14:textId="77777777" w:rsidR="00463CC3" w:rsidRPr="005129AC" w:rsidRDefault="00463CC3" w:rsidP="00463CC3">
      <w:pPr>
        <w:pStyle w:val="ProductList-Body"/>
        <w:rPr>
          <w:lang w:val="es-ES"/>
        </w:rPr>
      </w:pPr>
      <w:r w:rsidRPr="005129AC">
        <w:rPr>
          <w:lang w:val="es-ES"/>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3C9048" w14:textId="77777777" w:rsidR="00D91BC6" w:rsidRDefault="00D91BC6" w:rsidP="009A573F">
      <w:pPr>
        <w:spacing w:after="0" w:line="240" w:lineRule="auto"/>
      </w:pPr>
      <w:r>
        <w:separator/>
      </w:r>
    </w:p>
  </w:endnote>
  <w:endnote w:type="continuationSeparator" w:id="0">
    <w:p w14:paraId="783204D4" w14:textId="77777777" w:rsidR="00D91BC6" w:rsidRDefault="00D91BC6" w:rsidP="009A573F">
      <w:pPr>
        <w:spacing w:after="0" w:line="240" w:lineRule="auto"/>
      </w:pPr>
      <w:r>
        <w:continuationSeparator/>
      </w:r>
    </w:p>
  </w:endnote>
  <w:endnote w:type="continuationNotice" w:id="1">
    <w:p w14:paraId="68684429" w14:textId="77777777" w:rsidR="00D91BC6" w:rsidRDefault="00D91B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B44F6" w:rsidRDefault="009B44F6" w:rsidP="004D27A6">
    <w:pPr>
      <w:pStyle w:val="ProductList-Body"/>
    </w:pPr>
    <w:r>
      <w:rPr>
        <w:noProof/>
        <w:lang w:eastAsia="ja-JP"/>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B44F6" w:rsidRPr="00591643" w:rsidRDefault="009B44F6">
    <w:pPr>
      <w:pStyle w:val="Footer"/>
      <w:rPr>
        <w:sz w:val="14"/>
        <w:szCs w:val="14"/>
      </w:rPr>
    </w:pPr>
    <w:r>
      <w:rPr>
        <w:noProof/>
        <w:lang w:eastAsia="ja-JP"/>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4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44F6" w:rsidRPr="00C76DF3" w:rsidRDefault="00D91BC6" w:rsidP="005C51AC">
          <w:pPr>
            <w:pStyle w:val="ProductList-OfferingBody"/>
            <w:ind w:left="-77" w:right="-73"/>
            <w:jc w:val="center"/>
            <w:rPr>
              <w:color w:val="808080" w:themeColor="background1" w:themeShade="80"/>
              <w:sz w:val="14"/>
              <w:szCs w:val="14"/>
            </w:rPr>
          </w:pPr>
          <w:hyperlink w:anchor="TableofContents" w:history="1">
            <w:r w:rsidR="009B44F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44F6" w:rsidRPr="00C76DF3" w:rsidRDefault="009B44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44F6" w:rsidRPr="00C76DF3" w:rsidRDefault="00D91BC6" w:rsidP="005C51AC">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44F6" w:rsidRPr="00C76DF3" w:rsidRDefault="009B44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44F6" w:rsidRPr="00C76DF3" w:rsidRDefault="00D91BC6" w:rsidP="005C51AC">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44F6" w:rsidRPr="00C76DF3" w:rsidRDefault="009B44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44F6" w:rsidRPr="003D3239" w:rsidRDefault="00D91BC6" w:rsidP="005C51AC">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44F6" w:rsidRPr="003D3239" w:rsidRDefault="00D91BC6" w:rsidP="005C51AC">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44F6" w:rsidRPr="00C76DF3" w:rsidRDefault="00D91BC6" w:rsidP="005C51AC">
          <w:pPr>
            <w:pStyle w:val="ProductList-OfferingBody"/>
            <w:ind w:left="-72" w:right="-76"/>
            <w:jc w:val="center"/>
            <w:rPr>
              <w:color w:val="808080" w:themeColor="background1" w:themeShade="80"/>
              <w:sz w:val="14"/>
              <w:szCs w:val="14"/>
            </w:rPr>
          </w:pPr>
          <w:hyperlink w:anchor="Attachment1" w:history="1">
            <w:r w:rsidR="009B44F6">
              <w:rPr>
                <w:rStyle w:val="Hyperlink"/>
                <w:sz w:val="14"/>
                <w:szCs w:val="14"/>
              </w:rPr>
              <w:t>Documentos adjuntos</w:t>
            </w:r>
          </w:hyperlink>
        </w:p>
      </w:tc>
    </w:tr>
  </w:tbl>
  <w:p w14:paraId="7E537610" w14:textId="77777777" w:rsidR="009B44F6" w:rsidRPr="00591643" w:rsidRDefault="009B44F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9B44F6" w:rsidRPr="006A16D6" w:rsidRDefault="00D91BC6" w:rsidP="00D70D3F">
          <w:pPr>
            <w:pStyle w:val="ProductList-OfferingBody"/>
            <w:ind w:left="-77" w:right="-73"/>
            <w:jc w:val="center"/>
            <w:rPr>
              <w:color w:val="808080" w:themeColor="background1" w:themeShade="80"/>
              <w:sz w:val="14"/>
              <w:szCs w:val="14"/>
            </w:rPr>
          </w:pPr>
          <w:hyperlink w:anchor="TableofContents" w:history="1">
            <w:r w:rsidR="009B44F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9B44F6" w:rsidRPr="00C76DF3" w:rsidRDefault="009B44F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9B44F6" w:rsidRPr="002B0307" w:rsidRDefault="00D91BC6" w:rsidP="00D70D3F">
          <w:pPr>
            <w:pStyle w:val="ProductList-OfferingBody"/>
            <w:ind w:left="-72" w:right="-74"/>
            <w:jc w:val="center"/>
            <w:rPr>
              <w:color w:val="808080" w:themeColor="background1" w:themeShade="80"/>
              <w:sz w:val="14"/>
              <w:szCs w:val="14"/>
            </w:rPr>
          </w:pPr>
          <w:hyperlink w:anchor="Introduction" w:history="1">
            <w:r w:rsidR="009B44F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9B44F6" w:rsidRPr="00C76DF3" w:rsidRDefault="009B44F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9B44F6" w:rsidRPr="006A16D6" w:rsidRDefault="00D91BC6" w:rsidP="00D70D3F">
          <w:pPr>
            <w:pStyle w:val="ProductList-OfferingBody"/>
            <w:ind w:left="-72" w:right="-75"/>
            <w:jc w:val="center"/>
            <w:rPr>
              <w:color w:val="808080" w:themeColor="background1" w:themeShade="80"/>
              <w:sz w:val="14"/>
              <w:szCs w:val="14"/>
            </w:rPr>
          </w:pPr>
          <w:hyperlink w:anchor="GeneralTerms" w:history="1">
            <w:r w:rsidR="009B44F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9B44F6" w:rsidRPr="00C76DF3" w:rsidRDefault="009B44F6"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9B44F6" w:rsidRPr="003D3239" w:rsidRDefault="00D91BC6" w:rsidP="00D70D3F">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9B44F6" w:rsidRPr="003D3239" w:rsidRDefault="00D91BC6" w:rsidP="00D70D3F">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9B44F6" w:rsidRPr="006A16D6" w:rsidRDefault="00D91BC6" w:rsidP="00D70D3F">
          <w:pPr>
            <w:pStyle w:val="ProductList-OfferingBody"/>
            <w:ind w:left="-72" w:right="-76"/>
            <w:jc w:val="center"/>
            <w:rPr>
              <w:color w:val="808080" w:themeColor="background1" w:themeShade="80"/>
              <w:sz w:val="14"/>
              <w:szCs w:val="14"/>
            </w:rPr>
          </w:pPr>
          <w:hyperlink w:anchor="Attachment1" w:history="1">
            <w:r w:rsidR="009B44F6" w:rsidRPr="006A16D6">
              <w:rPr>
                <w:rStyle w:val="Hyperlink"/>
                <w:sz w:val="14"/>
                <w:szCs w:val="14"/>
              </w:rPr>
              <w:t>Anexo 1: Notificaciones</w:t>
            </w:r>
          </w:hyperlink>
        </w:p>
      </w:tc>
    </w:tr>
  </w:tbl>
  <w:p w14:paraId="583D1736" w14:textId="77777777" w:rsidR="009B44F6" w:rsidRPr="00591643" w:rsidRDefault="009B44F6" w:rsidP="00D70D3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9B44F6" w:rsidRPr="00532956"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9B44F6" w:rsidRPr="00532956" w:rsidRDefault="00D91BC6" w:rsidP="00BA0216">
          <w:pPr>
            <w:pStyle w:val="ProductList-OfferingBody"/>
            <w:ind w:left="-72" w:right="-74"/>
            <w:jc w:val="center"/>
            <w:rPr>
              <w:color w:val="808080" w:themeColor="background1" w:themeShade="80"/>
              <w:sz w:val="14"/>
              <w:szCs w:val="14"/>
            </w:rPr>
          </w:pPr>
          <w:hyperlink w:anchor="Introduction" w:history="1">
            <w:r w:rsidR="009B44F6"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9B44F6" w:rsidRPr="00532956" w:rsidRDefault="00D91BC6" w:rsidP="00BA0216">
          <w:pPr>
            <w:pStyle w:val="ProductList-OfferingBody"/>
            <w:ind w:left="-72" w:right="-75"/>
            <w:jc w:val="center"/>
            <w:rPr>
              <w:color w:val="808080" w:themeColor="background1" w:themeShade="80"/>
              <w:sz w:val="14"/>
              <w:szCs w:val="14"/>
            </w:rPr>
          </w:pPr>
          <w:hyperlink w:anchor="GeneralTerms" w:history="1">
            <w:r w:rsidR="009B44F6"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9B44F6" w:rsidRPr="00532956" w:rsidRDefault="00D91BC6" w:rsidP="00BA0216">
          <w:pPr>
            <w:pStyle w:val="ProductList-OfferingBody"/>
            <w:ind w:left="-72" w:right="-76"/>
            <w:jc w:val="center"/>
            <w:rPr>
              <w:color w:val="808080" w:themeColor="background1" w:themeShade="80"/>
              <w:sz w:val="14"/>
              <w:szCs w:val="14"/>
            </w:rPr>
          </w:pPr>
          <w:hyperlink w:anchor="Attachment1" w:history="1">
            <w:r w:rsidR="009B44F6" w:rsidRPr="00532956">
              <w:rPr>
                <w:rStyle w:val="Hyperlink"/>
                <w:sz w:val="14"/>
                <w:szCs w:val="14"/>
              </w:rPr>
              <w:t>Anexo 1: Notificaciones</w:t>
            </w:r>
          </w:hyperlink>
        </w:p>
      </w:tc>
    </w:tr>
  </w:tbl>
  <w:p w14:paraId="7642C94A" w14:textId="77777777" w:rsidR="009B44F6" w:rsidRPr="00591643" w:rsidRDefault="009B44F6" w:rsidP="00A7464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9B44F6" w:rsidRPr="00BF3120"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9B44F6" w:rsidRPr="00BF3120" w:rsidRDefault="00D91BC6" w:rsidP="00BA0216">
          <w:pPr>
            <w:pStyle w:val="ProductList-OfferingBody"/>
            <w:ind w:left="-72" w:right="-74"/>
            <w:jc w:val="center"/>
            <w:rPr>
              <w:color w:val="808080" w:themeColor="background1" w:themeShade="80"/>
              <w:sz w:val="14"/>
              <w:szCs w:val="14"/>
            </w:rPr>
          </w:pPr>
          <w:hyperlink w:anchor="Introduction" w:history="1">
            <w:r w:rsidR="009B44F6"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9B44F6" w:rsidRPr="00BF3120" w:rsidRDefault="00D91BC6" w:rsidP="00BA0216">
          <w:pPr>
            <w:pStyle w:val="ProductList-OfferingBody"/>
            <w:ind w:left="-72" w:right="-75"/>
            <w:jc w:val="center"/>
            <w:rPr>
              <w:color w:val="808080" w:themeColor="background1" w:themeShade="80"/>
              <w:sz w:val="14"/>
              <w:szCs w:val="14"/>
            </w:rPr>
          </w:pPr>
          <w:hyperlink w:anchor="GeneralTerms" w:history="1">
            <w:r w:rsidR="009B44F6"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9B44F6" w:rsidRPr="00EB6595" w:rsidRDefault="00D91BC6" w:rsidP="00BA0216">
          <w:pPr>
            <w:pStyle w:val="ProductList-OfferingBody"/>
            <w:ind w:left="-72" w:right="-76"/>
            <w:jc w:val="center"/>
            <w:rPr>
              <w:color w:val="808080" w:themeColor="background1" w:themeShade="80"/>
              <w:sz w:val="14"/>
              <w:szCs w:val="14"/>
            </w:rPr>
          </w:pPr>
          <w:hyperlink w:anchor="Attachment1" w:history="1">
            <w:r w:rsidR="009B44F6" w:rsidRPr="00EB6595">
              <w:rPr>
                <w:rStyle w:val="Hyperlink"/>
                <w:sz w:val="14"/>
                <w:szCs w:val="14"/>
              </w:rPr>
              <w:t>Anexo 1: Notificaciones</w:t>
            </w:r>
          </w:hyperlink>
        </w:p>
      </w:tc>
    </w:tr>
  </w:tbl>
  <w:p w14:paraId="76551A11" w14:textId="77777777" w:rsidR="009B44F6" w:rsidRPr="00591643" w:rsidRDefault="009B44F6"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9B44F6" w:rsidRPr="00086CD2"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9B44F6" w:rsidRPr="00C76DF3" w:rsidRDefault="00D91BC6" w:rsidP="00BA0216">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9B44F6" w:rsidRPr="00C76DF3" w:rsidRDefault="00D91BC6" w:rsidP="00BA0216">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9B44F6" w:rsidRPr="00E9608D" w:rsidRDefault="00D91BC6" w:rsidP="00BA0216">
          <w:pPr>
            <w:pStyle w:val="ProductList-OfferingBody"/>
            <w:ind w:left="-72" w:right="-76"/>
            <w:jc w:val="center"/>
            <w:rPr>
              <w:color w:val="808080" w:themeColor="background1" w:themeShade="80"/>
              <w:sz w:val="14"/>
              <w:szCs w:val="14"/>
            </w:rPr>
          </w:pPr>
          <w:hyperlink w:anchor="Attachment1" w:history="1">
            <w:r w:rsidR="009B44F6" w:rsidRPr="00E9608D">
              <w:rPr>
                <w:rStyle w:val="Hyperlink"/>
                <w:sz w:val="14"/>
                <w:szCs w:val="14"/>
              </w:rPr>
              <w:t>Anexo 1: Notificaciones</w:t>
            </w:r>
          </w:hyperlink>
        </w:p>
      </w:tc>
    </w:tr>
  </w:tbl>
  <w:p w14:paraId="3D18D0B2" w14:textId="77777777" w:rsidR="009B44F6" w:rsidRPr="00591643" w:rsidRDefault="009B44F6"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9B44F6" w:rsidRPr="00F54DDF"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9B44F6" w:rsidRPr="00F54DDF" w:rsidRDefault="00D91BC6" w:rsidP="00BA0216">
          <w:pPr>
            <w:pStyle w:val="ProductList-OfferingBody"/>
            <w:ind w:left="-72" w:right="-74"/>
            <w:jc w:val="center"/>
            <w:rPr>
              <w:color w:val="808080" w:themeColor="background1" w:themeShade="80"/>
              <w:sz w:val="14"/>
              <w:szCs w:val="14"/>
            </w:rPr>
          </w:pPr>
          <w:hyperlink w:anchor="Introduction" w:history="1">
            <w:r w:rsidR="009B44F6"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9B44F6" w:rsidRPr="00F54DDF" w:rsidRDefault="00D91BC6" w:rsidP="00BA0216">
          <w:pPr>
            <w:pStyle w:val="ProductList-OfferingBody"/>
            <w:ind w:left="-72" w:right="-75"/>
            <w:jc w:val="center"/>
            <w:rPr>
              <w:color w:val="808080" w:themeColor="background1" w:themeShade="80"/>
              <w:sz w:val="14"/>
              <w:szCs w:val="14"/>
            </w:rPr>
          </w:pPr>
          <w:hyperlink w:anchor="GeneralTerms" w:history="1">
            <w:r w:rsidR="009B44F6"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9B44F6" w:rsidRPr="00F54DDF" w:rsidRDefault="00D91BC6" w:rsidP="00BA0216">
          <w:pPr>
            <w:pStyle w:val="ProductList-OfferingBody"/>
            <w:ind w:left="-72" w:right="-76"/>
            <w:jc w:val="center"/>
            <w:rPr>
              <w:color w:val="808080" w:themeColor="background1" w:themeShade="80"/>
              <w:sz w:val="14"/>
              <w:szCs w:val="14"/>
            </w:rPr>
          </w:pPr>
          <w:hyperlink w:anchor="Attachment1" w:history="1">
            <w:r w:rsidR="009B44F6" w:rsidRPr="00F54DDF">
              <w:rPr>
                <w:rStyle w:val="Hyperlink"/>
                <w:sz w:val="14"/>
                <w:szCs w:val="14"/>
              </w:rPr>
              <w:t>Anexo 1: Notificaciones</w:t>
            </w:r>
          </w:hyperlink>
        </w:p>
      </w:tc>
    </w:tr>
  </w:tbl>
  <w:p w14:paraId="46DB4741" w14:textId="77777777" w:rsidR="009B44F6" w:rsidRPr="00591643" w:rsidRDefault="009B44F6"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9B44F6" w:rsidRPr="00E02C2D"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9B44F6" w:rsidRPr="00E02C2D" w:rsidRDefault="00D91BC6" w:rsidP="00BA0216">
          <w:pPr>
            <w:pStyle w:val="ProductList-OfferingBody"/>
            <w:ind w:left="-72" w:right="-74"/>
            <w:jc w:val="center"/>
            <w:rPr>
              <w:color w:val="808080" w:themeColor="background1" w:themeShade="80"/>
              <w:sz w:val="14"/>
              <w:szCs w:val="14"/>
            </w:rPr>
          </w:pPr>
          <w:hyperlink w:anchor="Introduction" w:history="1">
            <w:r w:rsidR="009B44F6"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9B44F6" w:rsidRPr="00E02C2D" w:rsidRDefault="00D91BC6" w:rsidP="00BA0216">
          <w:pPr>
            <w:pStyle w:val="ProductList-OfferingBody"/>
            <w:ind w:left="-72" w:right="-75"/>
            <w:jc w:val="center"/>
            <w:rPr>
              <w:color w:val="808080" w:themeColor="background1" w:themeShade="80"/>
              <w:sz w:val="14"/>
              <w:szCs w:val="14"/>
            </w:rPr>
          </w:pPr>
          <w:hyperlink w:anchor="GeneralTerms" w:history="1">
            <w:r w:rsidR="009B44F6"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9B44F6" w:rsidRPr="0004642E" w:rsidRDefault="00D91BC6" w:rsidP="00BA0216">
          <w:pPr>
            <w:pStyle w:val="ProductList-OfferingBody"/>
            <w:ind w:left="-72" w:right="-76"/>
            <w:jc w:val="center"/>
            <w:rPr>
              <w:color w:val="808080" w:themeColor="background1" w:themeShade="80"/>
              <w:sz w:val="14"/>
              <w:szCs w:val="14"/>
            </w:rPr>
          </w:pPr>
          <w:hyperlink w:anchor="Attachment1" w:history="1">
            <w:r w:rsidR="009B44F6" w:rsidRPr="0004642E">
              <w:rPr>
                <w:rStyle w:val="Hyperlink"/>
                <w:sz w:val="14"/>
                <w:szCs w:val="14"/>
              </w:rPr>
              <w:t>Anexo 1: Notificaciones</w:t>
            </w:r>
          </w:hyperlink>
        </w:p>
      </w:tc>
    </w:tr>
  </w:tbl>
  <w:p w14:paraId="4FF01B13" w14:textId="77777777" w:rsidR="009B44F6" w:rsidRPr="00591643" w:rsidRDefault="009B44F6"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9B44F6" w:rsidRPr="00944E0F"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9B44F6" w:rsidRPr="00944E0F" w:rsidRDefault="00D91BC6"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9B44F6" w:rsidRPr="00944E0F" w:rsidRDefault="00D91BC6"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9B44F6" w:rsidRPr="00944E0F" w:rsidRDefault="00D91BC6"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1A1CCB9C" w14:textId="77777777" w:rsidR="009B44F6" w:rsidRPr="00591643" w:rsidRDefault="009B44F6" w:rsidP="00A775A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9B44F6" w:rsidRPr="00944E0F"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9B44F6" w:rsidRPr="00944E0F" w:rsidRDefault="00D91BC6"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9B44F6" w:rsidRPr="00944E0F" w:rsidRDefault="00D91BC6"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9B44F6" w:rsidRPr="00944E0F" w:rsidRDefault="00D91BC6"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6F71B154" w14:textId="77777777" w:rsidR="009B44F6" w:rsidRPr="00591643" w:rsidRDefault="009B44F6" w:rsidP="00A7464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9B44F6" w:rsidRPr="00CB33D9"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9B44F6" w:rsidRPr="00CB33D9" w:rsidRDefault="00D91BC6" w:rsidP="00BA0216">
          <w:pPr>
            <w:pStyle w:val="ProductList-OfferingBody"/>
            <w:ind w:left="-72" w:right="-74"/>
            <w:jc w:val="center"/>
            <w:rPr>
              <w:color w:val="808080" w:themeColor="background1" w:themeShade="80"/>
              <w:sz w:val="14"/>
              <w:szCs w:val="14"/>
            </w:rPr>
          </w:pPr>
          <w:hyperlink w:anchor="Introduction" w:history="1">
            <w:r w:rsidR="009B44F6"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9B44F6" w:rsidRPr="00CB33D9" w:rsidRDefault="00D91BC6" w:rsidP="00BA0216">
          <w:pPr>
            <w:pStyle w:val="ProductList-OfferingBody"/>
            <w:ind w:left="-72" w:right="-75"/>
            <w:jc w:val="center"/>
            <w:rPr>
              <w:color w:val="808080" w:themeColor="background1" w:themeShade="80"/>
              <w:sz w:val="14"/>
              <w:szCs w:val="14"/>
            </w:rPr>
          </w:pPr>
          <w:hyperlink w:anchor="GeneralTerms" w:history="1">
            <w:r w:rsidR="009B44F6"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9B44F6" w:rsidRPr="005F6395" w:rsidRDefault="00D91BC6" w:rsidP="00BA0216">
          <w:pPr>
            <w:pStyle w:val="ProductList-OfferingBody"/>
            <w:ind w:left="-72" w:right="-76"/>
            <w:jc w:val="center"/>
            <w:rPr>
              <w:color w:val="808080" w:themeColor="background1" w:themeShade="80"/>
              <w:sz w:val="14"/>
              <w:szCs w:val="14"/>
            </w:rPr>
          </w:pPr>
          <w:hyperlink w:anchor="Attachment1" w:history="1">
            <w:r w:rsidR="009B44F6" w:rsidRPr="005F6395">
              <w:rPr>
                <w:rStyle w:val="Hyperlink"/>
                <w:sz w:val="14"/>
                <w:szCs w:val="14"/>
              </w:rPr>
              <w:t>Anexo 1: Notificaciones</w:t>
            </w:r>
          </w:hyperlink>
        </w:p>
      </w:tc>
    </w:tr>
  </w:tbl>
  <w:p w14:paraId="2D7D45EB" w14:textId="77777777" w:rsidR="009B44F6" w:rsidRPr="00591643" w:rsidRDefault="009B44F6" w:rsidP="009C21D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9B44F6" w:rsidRPr="001F7A1B" w:rsidRDefault="00D91BC6" w:rsidP="00BA0216">
          <w:pPr>
            <w:pStyle w:val="ProductList-OfferingBody"/>
            <w:ind w:left="-77" w:right="-73"/>
            <w:jc w:val="center"/>
            <w:rPr>
              <w:color w:val="808080" w:themeColor="background1" w:themeShade="80"/>
              <w:sz w:val="14"/>
              <w:szCs w:val="14"/>
            </w:rPr>
          </w:pPr>
          <w:hyperlink w:anchor="TableofContents" w:history="1">
            <w:r w:rsidR="009B44F6"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9B44F6" w:rsidRPr="001F7A1B" w:rsidRDefault="00D91BC6" w:rsidP="00BA0216">
          <w:pPr>
            <w:pStyle w:val="ProductList-OfferingBody"/>
            <w:ind w:left="-72" w:right="-74"/>
            <w:jc w:val="center"/>
            <w:rPr>
              <w:color w:val="808080" w:themeColor="background1" w:themeShade="80"/>
              <w:sz w:val="14"/>
              <w:szCs w:val="14"/>
            </w:rPr>
          </w:pPr>
          <w:hyperlink w:anchor="Introduction" w:history="1">
            <w:r w:rsidR="009B44F6"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9B44F6" w:rsidRPr="001F7A1B" w:rsidRDefault="00D91BC6" w:rsidP="00BA0216">
          <w:pPr>
            <w:pStyle w:val="ProductList-OfferingBody"/>
            <w:ind w:left="-72" w:right="-75"/>
            <w:jc w:val="center"/>
            <w:rPr>
              <w:color w:val="808080" w:themeColor="background1" w:themeShade="80"/>
              <w:sz w:val="14"/>
              <w:szCs w:val="14"/>
            </w:rPr>
          </w:pPr>
          <w:hyperlink w:anchor="GeneralTerms" w:history="1">
            <w:r w:rsidR="009B44F6"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9B44F6" w:rsidRPr="003D3239" w:rsidRDefault="00D91BC6"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9B44F6" w:rsidRPr="001F7A1B" w:rsidRDefault="00D91BC6" w:rsidP="00BA0216">
          <w:pPr>
            <w:pStyle w:val="ProductList-OfferingBody"/>
            <w:ind w:left="-72" w:right="-76"/>
            <w:jc w:val="center"/>
            <w:rPr>
              <w:color w:val="808080" w:themeColor="background1" w:themeShade="80"/>
              <w:sz w:val="14"/>
              <w:szCs w:val="14"/>
            </w:rPr>
          </w:pPr>
          <w:hyperlink w:anchor="Attachment1" w:history="1">
            <w:r w:rsidR="009B44F6" w:rsidRPr="001F7A1B">
              <w:rPr>
                <w:rStyle w:val="Hyperlink"/>
                <w:sz w:val="14"/>
                <w:szCs w:val="14"/>
              </w:rPr>
              <w:t>Anexo 1: Notificaciones</w:t>
            </w:r>
          </w:hyperlink>
        </w:p>
      </w:tc>
    </w:tr>
  </w:tbl>
  <w:p w14:paraId="65F25427" w14:textId="77777777" w:rsidR="009B44F6" w:rsidRPr="00591643" w:rsidRDefault="009B44F6"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EE40CF" w14:textId="77777777" w:rsidR="00D91BC6" w:rsidRDefault="00D91BC6" w:rsidP="009A573F">
      <w:pPr>
        <w:spacing w:after="0" w:line="240" w:lineRule="auto"/>
      </w:pPr>
      <w:r>
        <w:separator/>
      </w:r>
    </w:p>
  </w:footnote>
  <w:footnote w:type="continuationSeparator" w:id="0">
    <w:p w14:paraId="4459DDEE" w14:textId="77777777" w:rsidR="00D91BC6" w:rsidRDefault="00D91BC6" w:rsidP="009A573F">
      <w:pPr>
        <w:spacing w:after="0" w:line="240" w:lineRule="auto"/>
      </w:pPr>
      <w:r>
        <w:continuationSeparator/>
      </w:r>
    </w:p>
  </w:footnote>
  <w:footnote w:type="continuationNotice" w:id="1">
    <w:p w14:paraId="175DB9BF" w14:textId="77777777" w:rsidR="00D91BC6" w:rsidRDefault="00D91BC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B44F6" w:rsidRPr="004D27A6" w:rsidRDefault="009B44F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14249F2" w:rsidR="009B44F6" w:rsidRPr="003D3239" w:rsidRDefault="009B44F6" w:rsidP="001B7CEF">
        <w:pPr>
          <w:pStyle w:val="ProductList-Body"/>
          <w:tabs>
            <w:tab w:val="right" w:pos="10800"/>
          </w:tabs>
          <w:spacing w:before="20" w:after="20"/>
          <w:rPr>
            <w:noProof/>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1B7CEF" w:rsidRPr="001B7CEF">
          <w:rPr>
            <w:color w:val="404040" w:themeColor="text1" w:themeTint="BF"/>
            <w:sz w:val="16"/>
            <w:szCs w:val="16"/>
            <w:lang w:val="es-ES"/>
          </w:rPr>
          <w:t xml:space="preserve">septiembre </w:t>
        </w:r>
        <w:r w:rsidRPr="003D3239">
          <w:rPr>
            <w:color w:val="404040" w:themeColor="text1" w:themeTint="BF"/>
            <w:sz w:val="16"/>
            <w:szCs w:val="16"/>
            <w:lang w:val="es-ES"/>
          </w:rPr>
          <w:t>de 2015)</w:t>
        </w:r>
        <w:r w:rsidRPr="003D3239">
          <w:rPr>
            <w:color w:val="404040" w:themeColor="text1" w:themeTint="BF"/>
            <w:sz w:val="16"/>
            <w:szCs w:val="16"/>
            <w:lang w:val="es-ES"/>
          </w:rPr>
          <w:tab/>
        </w:r>
        <w:r w:rsidRPr="00C07053">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C07053">
          <w:rPr>
            <w:color w:val="404040" w:themeColor="text1" w:themeTint="BF"/>
            <w:sz w:val="16"/>
            <w:szCs w:val="16"/>
          </w:rPr>
          <w:fldChar w:fldCharType="separate"/>
        </w:r>
        <w:r w:rsidR="00DD7D62">
          <w:rPr>
            <w:noProof/>
            <w:color w:val="404040" w:themeColor="text1" w:themeTint="BF"/>
            <w:sz w:val="16"/>
            <w:szCs w:val="16"/>
            <w:lang w:val="es-ES"/>
          </w:rPr>
          <w:t>21</w:t>
        </w:r>
        <w:r w:rsidRPr="00C07053">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BEC05D3" w:rsidR="009B44F6" w:rsidRPr="003D3239" w:rsidRDefault="009B44F6" w:rsidP="001B7CEF">
        <w:pPr>
          <w:pStyle w:val="ProductList-Body"/>
          <w:tabs>
            <w:tab w:val="right" w:pos="10800"/>
          </w:tabs>
          <w:spacing w:before="20" w:after="20"/>
          <w:rPr>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1B7CEF" w:rsidRPr="001B7CEF">
          <w:rPr>
            <w:color w:val="404040" w:themeColor="text1" w:themeTint="BF"/>
            <w:sz w:val="16"/>
            <w:szCs w:val="16"/>
            <w:lang w:val="es-ES"/>
          </w:rPr>
          <w:t xml:space="preserve">septiembre </w:t>
        </w:r>
        <w:r w:rsidRPr="003D3239">
          <w:rPr>
            <w:color w:val="404040" w:themeColor="text1" w:themeTint="BF"/>
            <w:sz w:val="16"/>
            <w:szCs w:val="16"/>
            <w:lang w:val="es-ES"/>
          </w:rPr>
          <w:t>de 2015)</w:t>
        </w:r>
        <w:r w:rsidRPr="003D3239">
          <w:rPr>
            <w:color w:val="404040" w:themeColor="text1" w:themeTint="BF"/>
            <w:sz w:val="16"/>
            <w:szCs w:val="16"/>
            <w:lang w:val="es-ES"/>
          </w:rPr>
          <w:tab/>
        </w:r>
        <w:r w:rsidRPr="003D3239">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3D3239">
          <w:rPr>
            <w:color w:val="404040" w:themeColor="text1" w:themeTint="BF"/>
            <w:sz w:val="16"/>
            <w:szCs w:val="16"/>
          </w:rPr>
          <w:fldChar w:fldCharType="separate"/>
        </w:r>
        <w:r w:rsidR="00DD7D62">
          <w:rPr>
            <w:noProof/>
            <w:color w:val="404040" w:themeColor="text1" w:themeTint="BF"/>
            <w:sz w:val="16"/>
            <w:szCs w:val="16"/>
            <w:lang w:val="es-ES"/>
          </w:rPr>
          <w:t>2</w:t>
        </w:r>
        <w:r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formatting="1" w:enforcement="1" w:cryptProviderType="rsaAES" w:cryptAlgorithmClass="hash" w:cryptAlgorithmType="typeAny" w:cryptAlgorithmSid="14" w:cryptSpinCount="100000" w:hash="Y++YzM1hP7aPhCYcaUh/nl8WlHidev/jo4KYIDxwQdoZqr68KlXbC7e9F1b+NT96ppdE1aapsitPvL9q8Kc5RA==" w:salt="jqbVrFi0EhT6ygsEatXg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3C4"/>
    <w:rsid w:val="001C3EDC"/>
    <w:rsid w:val="001C3F2C"/>
    <w:rsid w:val="001C4540"/>
    <w:rsid w:val="001D0115"/>
    <w:rsid w:val="001D0765"/>
    <w:rsid w:val="001D0B44"/>
    <w:rsid w:val="001D1AA6"/>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BC6"/>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D7D62"/>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ED9"/>
    <w:rsid w:val="00E23C48"/>
    <w:rsid w:val="00E24565"/>
    <w:rsid w:val="00E24C84"/>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7EC1"/>
    <w:rsid w:val="00E915FD"/>
    <w:rsid w:val="00E93FD0"/>
    <w:rsid w:val="00E957F0"/>
    <w:rsid w:val="00E9608D"/>
    <w:rsid w:val="00E96D66"/>
    <w:rsid w:val="00EA044F"/>
    <w:rsid w:val="00EA0550"/>
    <w:rsid w:val="00EA116D"/>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footer" Target="footer11.xm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D8E61C6-BB62-4517-916F-CB4DC1FB9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19242</Words>
  <Characters>109682</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2015-08-17T17:08:00Z</dcterms:created>
  <dcterms:modified xsi:type="dcterms:W3CDTF">2015-08-27T12:21:00Z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