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6037F5" w:rsidRDefault="004D27A6" w:rsidP="004D27A6">
      <w:pPr>
        <w:pStyle w:val="ProductList-Body"/>
        <w:shd w:val="clear" w:color="auto" w:fill="00188F"/>
        <w:ind w:right="8640"/>
      </w:pPr>
      <w:bookmarkStart w:id="0" w:name="CoverPage"/>
      <w:bookmarkStart w:id="1" w:name="_GoBack"/>
      <w:bookmarkEnd w:id="1"/>
      <w:r w:rsidRPr="00A74DAE">
        <w:rPr>
          <w:rFonts w:ascii="Calibri Light" w:hAnsi="Calibri Light"/>
          <w:color w:val="FFFFFF"/>
          <w:sz w:val="32"/>
          <w:szCs w:val="32"/>
        </w:rPr>
        <w:tab/>
      </w:r>
      <w:r w:rsidR="00860E65" w:rsidRPr="00A74DAE">
        <w:rPr>
          <w:rFonts w:ascii="Calibri Light" w:hAnsi="Calibri Light"/>
          <w:color w:val="FFFFFF"/>
          <w:sz w:val="32"/>
          <w:szCs w:val="32"/>
        </w:rPr>
        <w:t>Volume</w:t>
      </w:r>
    </w:p>
    <w:bookmarkEnd w:id="0"/>
    <w:p w:rsidR="004D27A6" w:rsidRPr="006037F5" w:rsidRDefault="004D27A6" w:rsidP="004D27A6">
      <w:pPr>
        <w:pStyle w:val="ProductList-Body"/>
        <w:shd w:val="clear" w:color="auto" w:fill="00188F"/>
        <w:spacing w:after="900"/>
        <w:ind w:right="8640"/>
      </w:pPr>
      <w:r w:rsidRPr="00A74DAE">
        <w:rPr>
          <w:rFonts w:ascii="Calibri Light" w:hAnsi="Calibri Light"/>
          <w:color w:val="FFFFFF"/>
          <w:sz w:val="32"/>
          <w:szCs w:val="32"/>
        </w:rPr>
        <w:tab/>
      </w:r>
      <w:r w:rsidR="00860E65" w:rsidRPr="00A74DAE">
        <w:rPr>
          <w:rFonts w:ascii="Calibri Light" w:hAnsi="Calibri Light"/>
          <w:color w:val="FFFFFF"/>
          <w:sz w:val="32"/>
          <w:szCs w:val="32"/>
        </w:rPr>
        <w:t>Licensing</w:t>
      </w:r>
    </w:p>
    <w:p w:rsidR="004D27A6" w:rsidRPr="006037F5" w:rsidRDefault="004D27A6" w:rsidP="004D27A6">
      <w:pPr>
        <w:pStyle w:val="ProductList-Body"/>
        <w:shd w:val="clear" w:color="auto" w:fill="00188F"/>
        <w:ind w:right="8640"/>
      </w:pPr>
    </w:p>
    <w:p w:rsidR="004D27A6" w:rsidRPr="00A74DAE"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860E65" w:rsidRPr="00A74DAE" w:rsidRDefault="00860E65"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4D27A6" w:rsidRPr="006037F5" w:rsidRDefault="004D27A6" w:rsidP="004D27A6">
      <w:pPr>
        <w:pStyle w:val="ProductList-Body"/>
        <w:shd w:val="clear" w:color="auto" w:fill="0072C6"/>
        <w:tabs>
          <w:tab w:val="clear" w:pos="158"/>
          <w:tab w:val="left" w:pos="360"/>
        </w:tabs>
        <w:ind w:right="1800"/>
      </w:pPr>
      <w:r w:rsidRPr="00A74DAE">
        <w:rPr>
          <w:rFonts w:ascii="Calibri Light" w:hAnsi="Calibri Light"/>
          <w:color w:val="FFFFFF"/>
          <w:sz w:val="72"/>
          <w:szCs w:val="72"/>
        </w:rPr>
        <w:tab/>
        <w:t>Villkor för Onlinetjänster</w:t>
      </w:r>
    </w:p>
    <w:p w:rsidR="004D27A6" w:rsidRPr="006037F5" w:rsidRDefault="004D27A6" w:rsidP="004D27A6">
      <w:pPr>
        <w:pStyle w:val="ProductList-Body"/>
        <w:shd w:val="clear" w:color="auto" w:fill="0072C6"/>
        <w:tabs>
          <w:tab w:val="clear" w:pos="158"/>
          <w:tab w:val="left" w:pos="360"/>
        </w:tabs>
        <w:ind w:right="1800"/>
      </w:pPr>
      <w:r w:rsidRPr="00A74DAE">
        <w:rPr>
          <w:rFonts w:ascii="Calibri Light" w:hAnsi="Calibri Light"/>
          <w:color w:val="FFFFFF"/>
          <w:sz w:val="72"/>
          <w:szCs w:val="72"/>
        </w:rPr>
        <w:tab/>
      </w:r>
      <w:r w:rsidRPr="00A74DAE">
        <w:rPr>
          <w:rFonts w:ascii="Calibri Light" w:hAnsi="Calibri Light"/>
          <w:color w:val="FFFFFF"/>
          <w:sz w:val="96"/>
          <w:szCs w:val="96"/>
        </w:rPr>
        <w:t>1 januari 2015</w:t>
      </w:r>
    </w:p>
    <w:p w:rsidR="004D27A6" w:rsidRPr="00A74DAE"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A74DAE" w:rsidRDefault="004D27A6" w:rsidP="00366C8E">
      <w:pPr>
        <w:pStyle w:val="ProductList-Body"/>
        <w:outlineLvl w:val="0"/>
        <w:rPr>
          <w:rFonts w:ascii="Calibri Light" w:hAnsi="Calibri Light"/>
          <w:b/>
          <w:sz w:val="40"/>
          <w:szCs w:val="40"/>
        </w:rPr>
        <w:sectPr w:rsidR="004D27A6" w:rsidRPr="00A74DAE"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A74DAE">
        <w:rPr>
          <w:rFonts w:ascii="Calibri Light" w:hAnsi="Calibri Light"/>
          <w:b/>
          <w:sz w:val="40"/>
          <w:szCs w:val="40"/>
        </w:rPr>
        <w:lastRenderedPageBreak/>
        <w:t>Innehållsförteckning</w:t>
      </w:r>
      <w:bookmarkEnd w:id="2"/>
    </w:p>
    <w:p w:rsidR="00860E65" w:rsidRPr="00A74DAE" w:rsidRDefault="0026086C">
      <w:pPr>
        <w:pStyle w:val="TOC1"/>
        <w:tabs>
          <w:tab w:val="right" w:leader="dot" w:pos="5030"/>
        </w:tabs>
        <w:rPr>
          <w:rFonts w:eastAsia="PMingLiU"/>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7039158" w:history="1">
        <w:r w:rsidR="00860E65" w:rsidRPr="00AB6E91">
          <w:rPr>
            <w:rStyle w:val="Hyperlink"/>
            <w:noProof/>
          </w:rPr>
          <w:t>Inledning</w:t>
        </w:r>
        <w:r w:rsidR="00860E65">
          <w:rPr>
            <w:noProof/>
            <w:webHidden/>
          </w:rPr>
          <w:tab/>
        </w:r>
        <w:r w:rsidR="00860E65">
          <w:rPr>
            <w:noProof/>
            <w:webHidden/>
          </w:rPr>
          <w:fldChar w:fldCharType="begin"/>
        </w:r>
        <w:r w:rsidR="00860E65">
          <w:rPr>
            <w:noProof/>
            <w:webHidden/>
          </w:rPr>
          <w:instrText xml:space="preserve"> PAGEREF _Toc407039158 \h </w:instrText>
        </w:r>
        <w:r w:rsidR="00860E65">
          <w:rPr>
            <w:noProof/>
            <w:webHidden/>
          </w:rPr>
        </w:r>
        <w:r w:rsidR="00860E65">
          <w:rPr>
            <w:noProof/>
            <w:webHidden/>
          </w:rPr>
          <w:fldChar w:fldCharType="separate"/>
        </w:r>
        <w:r w:rsidR="00F144F5">
          <w:rPr>
            <w:noProof/>
            <w:webHidden/>
          </w:rPr>
          <w:t>3</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159" w:history="1">
        <w:r w:rsidR="00860E65" w:rsidRPr="00AB6E91">
          <w:rPr>
            <w:rStyle w:val="Hyperlink"/>
            <w:noProof/>
          </w:rPr>
          <w:t>Tidigare versioner</w:t>
        </w:r>
        <w:r w:rsidR="00860E65">
          <w:rPr>
            <w:noProof/>
            <w:webHidden/>
          </w:rPr>
          <w:tab/>
        </w:r>
        <w:r w:rsidR="00860E65">
          <w:rPr>
            <w:noProof/>
            <w:webHidden/>
          </w:rPr>
          <w:fldChar w:fldCharType="begin"/>
        </w:r>
        <w:r w:rsidR="00860E65">
          <w:rPr>
            <w:noProof/>
            <w:webHidden/>
          </w:rPr>
          <w:instrText xml:space="preserve"> PAGEREF _Toc407039159 \h </w:instrText>
        </w:r>
        <w:r w:rsidR="00860E65">
          <w:rPr>
            <w:noProof/>
            <w:webHidden/>
          </w:rPr>
        </w:r>
        <w:r w:rsidR="00860E65">
          <w:rPr>
            <w:noProof/>
            <w:webHidden/>
          </w:rPr>
          <w:fldChar w:fldCharType="separate"/>
        </w:r>
        <w:r w:rsidR="00F144F5">
          <w:rPr>
            <w:noProof/>
            <w:webHidden/>
          </w:rPr>
          <w:t>3</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160" w:history="1">
        <w:r w:rsidR="00860E65" w:rsidRPr="00AB6E91">
          <w:rPr>
            <w:rStyle w:val="Hyperlink"/>
            <w:noProof/>
          </w:rPr>
          <w:t>Förtydliganden och sammanfattning av ändringar</w:t>
        </w:r>
        <w:r w:rsidR="00860E65">
          <w:rPr>
            <w:noProof/>
            <w:webHidden/>
          </w:rPr>
          <w:tab/>
        </w:r>
        <w:r w:rsidR="00860E65">
          <w:rPr>
            <w:noProof/>
            <w:webHidden/>
          </w:rPr>
          <w:fldChar w:fldCharType="begin"/>
        </w:r>
        <w:r w:rsidR="00860E65">
          <w:rPr>
            <w:noProof/>
            <w:webHidden/>
          </w:rPr>
          <w:instrText xml:space="preserve"> PAGEREF _Toc407039160 \h </w:instrText>
        </w:r>
        <w:r w:rsidR="00860E65">
          <w:rPr>
            <w:noProof/>
            <w:webHidden/>
          </w:rPr>
        </w:r>
        <w:r w:rsidR="00860E65">
          <w:rPr>
            <w:noProof/>
            <w:webHidden/>
          </w:rPr>
          <w:fldChar w:fldCharType="separate"/>
        </w:r>
        <w:r w:rsidR="00F144F5">
          <w:rPr>
            <w:noProof/>
            <w:webHidden/>
          </w:rPr>
          <w:t>3</w:t>
        </w:r>
        <w:r w:rsidR="00860E65">
          <w:rPr>
            <w:noProof/>
            <w:webHidden/>
          </w:rPr>
          <w:fldChar w:fldCharType="end"/>
        </w:r>
      </w:hyperlink>
    </w:p>
    <w:p w:rsidR="00860E65" w:rsidRPr="00A74DAE" w:rsidRDefault="00A74DAE">
      <w:pPr>
        <w:pStyle w:val="TOC1"/>
        <w:tabs>
          <w:tab w:val="right" w:leader="dot" w:pos="5030"/>
        </w:tabs>
        <w:rPr>
          <w:rFonts w:eastAsia="PMingLiU"/>
          <w:b w:val="0"/>
          <w:caps w:val="0"/>
          <w:noProof/>
          <w:sz w:val="22"/>
          <w:lang w:val="en-US" w:eastAsia="en-US" w:bidi="ar-SA"/>
        </w:rPr>
      </w:pPr>
      <w:hyperlink w:anchor="_Toc407039161" w:history="1">
        <w:r w:rsidR="00860E65" w:rsidRPr="00AB6E91">
          <w:rPr>
            <w:rStyle w:val="Hyperlink"/>
            <w:noProof/>
          </w:rPr>
          <w:t>Allmänna villkor</w:t>
        </w:r>
        <w:r w:rsidR="00860E65">
          <w:rPr>
            <w:noProof/>
            <w:webHidden/>
          </w:rPr>
          <w:tab/>
        </w:r>
        <w:r w:rsidR="00860E65">
          <w:rPr>
            <w:noProof/>
            <w:webHidden/>
          </w:rPr>
          <w:fldChar w:fldCharType="begin"/>
        </w:r>
        <w:r w:rsidR="00860E65">
          <w:rPr>
            <w:noProof/>
            <w:webHidden/>
          </w:rPr>
          <w:instrText xml:space="preserve"> PAGEREF _Toc407039161 \h </w:instrText>
        </w:r>
        <w:r w:rsidR="00860E65">
          <w:rPr>
            <w:noProof/>
            <w:webHidden/>
          </w:rPr>
        </w:r>
        <w:r w:rsidR="00860E65">
          <w:rPr>
            <w:noProof/>
            <w:webHidden/>
          </w:rPr>
          <w:fldChar w:fldCharType="separate"/>
        </w:r>
        <w:r w:rsidR="00F144F5">
          <w:rPr>
            <w:noProof/>
            <w:webHidden/>
          </w:rPr>
          <w:t>4</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2" w:history="1">
        <w:r w:rsidR="00860E65" w:rsidRPr="00AB6E91">
          <w:rPr>
            <w:rStyle w:val="Hyperlink"/>
            <w:noProof/>
          </w:rPr>
          <w:t>Definitioner</w:t>
        </w:r>
        <w:r w:rsidR="00860E65">
          <w:rPr>
            <w:noProof/>
            <w:webHidden/>
          </w:rPr>
          <w:tab/>
        </w:r>
        <w:r w:rsidR="00860E65">
          <w:rPr>
            <w:noProof/>
            <w:webHidden/>
          </w:rPr>
          <w:fldChar w:fldCharType="begin"/>
        </w:r>
        <w:r w:rsidR="00860E65">
          <w:rPr>
            <w:noProof/>
            <w:webHidden/>
          </w:rPr>
          <w:instrText xml:space="preserve"> PAGEREF _Toc407039162 \h </w:instrText>
        </w:r>
        <w:r w:rsidR="00860E65">
          <w:rPr>
            <w:noProof/>
            <w:webHidden/>
          </w:rPr>
        </w:r>
        <w:r w:rsidR="00860E65">
          <w:rPr>
            <w:noProof/>
            <w:webHidden/>
          </w:rPr>
          <w:fldChar w:fldCharType="separate"/>
        </w:r>
        <w:r w:rsidR="00F144F5">
          <w:rPr>
            <w:noProof/>
            <w:webHidden/>
          </w:rPr>
          <w:t>4</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3" w:history="1">
        <w:r w:rsidR="00860E65" w:rsidRPr="00AB6E91">
          <w:rPr>
            <w:rStyle w:val="Hyperlink"/>
            <w:noProof/>
          </w:rPr>
          <w:t>Uppdateringar av villkor för Onlinetjänster</w:t>
        </w:r>
        <w:r w:rsidR="00860E65">
          <w:rPr>
            <w:noProof/>
            <w:webHidden/>
          </w:rPr>
          <w:tab/>
        </w:r>
        <w:r w:rsidR="00860E65">
          <w:rPr>
            <w:noProof/>
            <w:webHidden/>
          </w:rPr>
          <w:fldChar w:fldCharType="begin"/>
        </w:r>
        <w:r w:rsidR="00860E65">
          <w:rPr>
            <w:noProof/>
            <w:webHidden/>
          </w:rPr>
          <w:instrText xml:space="preserve"> PAGEREF _Toc407039163 \h </w:instrText>
        </w:r>
        <w:r w:rsidR="00860E65">
          <w:rPr>
            <w:noProof/>
            <w:webHidden/>
          </w:rPr>
        </w:r>
        <w:r w:rsidR="00860E65">
          <w:rPr>
            <w:noProof/>
            <w:webHidden/>
          </w:rPr>
          <w:fldChar w:fldCharType="separate"/>
        </w:r>
        <w:r w:rsidR="00F144F5">
          <w:rPr>
            <w:noProof/>
            <w:webHidden/>
          </w:rPr>
          <w:t>4</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4" w:history="1">
        <w:r w:rsidR="00860E65" w:rsidRPr="00AB6E91">
          <w:rPr>
            <w:rStyle w:val="Hyperlink"/>
            <w:noProof/>
          </w:rPr>
          <w:t>Regulatoriska ändringar och internationell tillgänglighet</w:t>
        </w:r>
        <w:r w:rsidR="00860E65">
          <w:rPr>
            <w:noProof/>
            <w:webHidden/>
          </w:rPr>
          <w:tab/>
        </w:r>
        <w:r w:rsidR="00860E65">
          <w:rPr>
            <w:noProof/>
            <w:webHidden/>
          </w:rPr>
          <w:fldChar w:fldCharType="begin"/>
        </w:r>
        <w:r w:rsidR="00860E65">
          <w:rPr>
            <w:noProof/>
            <w:webHidden/>
          </w:rPr>
          <w:instrText xml:space="preserve"> PAGEREF _Toc407039164 \h </w:instrText>
        </w:r>
        <w:r w:rsidR="00860E65">
          <w:rPr>
            <w:noProof/>
            <w:webHidden/>
          </w:rPr>
        </w:r>
        <w:r w:rsidR="00860E65">
          <w:rPr>
            <w:noProof/>
            <w:webHidden/>
          </w:rPr>
          <w:fldChar w:fldCharType="separate"/>
        </w:r>
        <w:r w:rsidR="00F144F5">
          <w:rPr>
            <w:noProof/>
            <w:webHidden/>
          </w:rPr>
          <w:t>4</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5" w:history="1">
        <w:r w:rsidR="00860E65" w:rsidRPr="00AB6E91">
          <w:rPr>
            <w:rStyle w:val="Hyperlink"/>
            <w:noProof/>
          </w:rPr>
          <w:t>Datalagring</w:t>
        </w:r>
        <w:r w:rsidR="00860E65">
          <w:rPr>
            <w:noProof/>
            <w:webHidden/>
          </w:rPr>
          <w:tab/>
        </w:r>
        <w:r w:rsidR="00860E65">
          <w:rPr>
            <w:noProof/>
            <w:webHidden/>
          </w:rPr>
          <w:fldChar w:fldCharType="begin"/>
        </w:r>
        <w:r w:rsidR="00860E65">
          <w:rPr>
            <w:noProof/>
            <w:webHidden/>
          </w:rPr>
          <w:instrText xml:space="preserve"> PAGEREF _Toc407039165 \h </w:instrText>
        </w:r>
        <w:r w:rsidR="00860E65">
          <w:rPr>
            <w:noProof/>
            <w:webHidden/>
          </w:rPr>
        </w:r>
        <w:r w:rsidR="00860E65">
          <w:rPr>
            <w:noProof/>
            <w:webHidden/>
          </w:rPr>
          <w:fldChar w:fldCharType="separate"/>
        </w:r>
        <w:r w:rsidR="00F144F5">
          <w:rPr>
            <w:noProof/>
            <w:webHidden/>
          </w:rPr>
          <w:t>4</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6" w:history="1">
        <w:r w:rsidR="00860E65" w:rsidRPr="00AB6E91">
          <w:rPr>
            <w:rStyle w:val="Hyperlink"/>
            <w:noProof/>
          </w:rPr>
          <w:t>Användning av programvara med Onlinetjänsten</w:t>
        </w:r>
        <w:r w:rsidR="00860E65">
          <w:rPr>
            <w:noProof/>
            <w:webHidden/>
          </w:rPr>
          <w:tab/>
        </w:r>
        <w:r w:rsidR="00860E65">
          <w:rPr>
            <w:noProof/>
            <w:webHidden/>
          </w:rPr>
          <w:fldChar w:fldCharType="begin"/>
        </w:r>
        <w:r w:rsidR="00860E65">
          <w:rPr>
            <w:noProof/>
            <w:webHidden/>
          </w:rPr>
          <w:instrText xml:space="preserve"> PAGEREF _Toc407039166 \h </w:instrText>
        </w:r>
        <w:r w:rsidR="00860E65">
          <w:rPr>
            <w:noProof/>
            <w:webHidden/>
          </w:rPr>
        </w:r>
        <w:r w:rsidR="00860E65">
          <w:rPr>
            <w:noProof/>
            <w:webHidden/>
          </w:rPr>
          <w:fldChar w:fldCharType="separate"/>
        </w:r>
        <w:r w:rsidR="00F144F5">
          <w:rPr>
            <w:noProof/>
            <w:webHidden/>
          </w:rPr>
          <w:t>4</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7" w:history="1">
        <w:r w:rsidR="00860E65" w:rsidRPr="00AB6E91">
          <w:rPr>
            <w:rStyle w:val="Hyperlink"/>
            <w:noProof/>
          </w:rPr>
          <w:t>Produkter som inte härrör från Microsoft</w:t>
        </w:r>
        <w:r w:rsidR="00860E65">
          <w:rPr>
            <w:noProof/>
            <w:webHidden/>
          </w:rPr>
          <w:tab/>
        </w:r>
        <w:r w:rsidR="00860E65">
          <w:rPr>
            <w:noProof/>
            <w:webHidden/>
          </w:rPr>
          <w:fldChar w:fldCharType="begin"/>
        </w:r>
        <w:r w:rsidR="00860E65">
          <w:rPr>
            <w:noProof/>
            <w:webHidden/>
          </w:rPr>
          <w:instrText xml:space="preserve"> PAGEREF _Toc407039167 \h </w:instrText>
        </w:r>
        <w:r w:rsidR="00860E65">
          <w:rPr>
            <w:noProof/>
            <w:webHidden/>
          </w:rPr>
        </w:r>
        <w:r w:rsidR="00860E65">
          <w:rPr>
            <w:noProof/>
            <w:webHidden/>
          </w:rPr>
          <w:fldChar w:fldCharType="separate"/>
        </w:r>
        <w:r w:rsidR="00F144F5">
          <w:rPr>
            <w:noProof/>
            <w:webHidden/>
          </w:rPr>
          <w:t>5</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8" w:history="1">
        <w:r w:rsidR="00860E65" w:rsidRPr="00AB6E91">
          <w:rPr>
            <w:rStyle w:val="Hyperlink"/>
            <w:noProof/>
          </w:rPr>
          <w:t>Godtagbar användningspolicy</w:t>
        </w:r>
        <w:r w:rsidR="00860E65">
          <w:rPr>
            <w:noProof/>
            <w:webHidden/>
          </w:rPr>
          <w:tab/>
        </w:r>
        <w:r w:rsidR="00860E65">
          <w:rPr>
            <w:noProof/>
            <w:webHidden/>
          </w:rPr>
          <w:fldChar w:fldCharType="begin"/>
        </w:r>
        <w:r w:rsidR="00860E65">
          <w:rPr>
            <w:noProof/>
            <w:webHidden/>
          </w:rPr>
          <w:instrText xml:space="preserve"> PAGEREF _Toc407039168 \h </w:instrText>
        </w:r>
        <w:r w:rsidR="00860E65">
          <w:rPr>
            <w:noProof/>
            <w:webHidden/>
          </w:rPr>
        </w:r>
        <w:r w:rsidR="00860E65">
          <w:rPr>
            <w:noProof/>
            <w:webHidden/>
          </w:rPr>
          <w:fldChar w:fldCharType="separate"/>
        </w:r>
        <w:r w:rsidR="00F144F5">
          <w:rPr>
            <w:noProof/>
            <w:webHidden/>
          </w:rPr>
          <w:t>5</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69" w:history="1">
        <w:r w:rsidR="00860E65" w:rsidRPr="00AB6E91">
          <w:rPr>
            <w:rStyle w:val="Hyperlink"/>
            <w:noProof/>
          </w:rPr>
          <w:t>Tekniska begränsningar</w:t>
        </w:r>
        <w:r w:rsidR="00860E65">
          <w:rPr>
            <w:noProof/>
            <w:webHidden/>
          </w:rPr>
          <w:tab/>
        </w:r>
        <w:r w:rsidR="00860E65">
          <w:rPr>
            <w:noProof/>
            <w:webHidden/>
          </w:rPr>
          <w:fldChar w:fldCharType="begin"/>
        </w:r>
        <w:r w:rsidR="00860E65">
          <w:rPr>
            <w:noProof/>
            <w:webHidden/>
          </w:rPr>
          <w:instrText xml:space="preserve"> PAGEREF _Toc407039169 \h </w:instrText>
        </w:r>
        <w:r w:rsidR="00860E65">
          <w:rPr>
            <w:noProof/>
            <w:webHidden/>
          </w:rPr>
        </w:r>
        <w:r w:rsidR="00860E65">
          <w:rPr>
            <w:noProof/>
            <w:webHidden/>
          </w:rPr>
          <w:fldChar w:fldCharType="separate"/>
        </w:r>
        <w:r w:rsidR="00F144F5">
          <w:rPr>
            <w:noProof/>
            <w:webHidden/>
          </w:rPr>
          <w:t>5</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0" w:history="1">
        <w:r w:rsidR="00860E65" w:rsidRPr="00AB6E91">
          <w:rPr>
            <w:rStyle w:val="Hyperlink"/>
            <w:noProof/>
          </w:rPr>
          <w:t>Efterlevnad av lag</w:t>
        </w:r>
        <w:r w:rsidR="00860E65">
          <w:rPr>
            <w:noProof/>
            <w:webHidden/>
          </w:rPr>
          <w:tab/>
        </w:r>
        <w:r w:rsidR="00860E65">
          <w:rPr>
            <w:noProof/>
            <w:webHidden/>
          </w:rPr>
          <w:fldChar w:fldCharType="begin"/>
        </w:r>
        <w:r w:rsidR="00860E65">
          <w:rPr>
            <w:noProof/>
            <w:webHidden/>
          </w:rPr>
          <w:instrText xml:space="preserve"> PAGEREF _Toc407039170 \h </w:instrText>
        </w:r>
        <w:r w:rsidR="00860E65">
          <w:rPr>
            <w:noProof/>
            <w:webHidden/>
          </w:rPr>
        </w:r>
        <w:r w:rsidR="00860E65">
          <w:rPr>
            <w:noProof/>
            <w:webHidden/>
          </w:rPr>
          <w:fldChar w:fldCharType="separate"/>
        </w:r>
        <w:r w:rsidR="00F144F5">
          <w:rPr>
            <w:noProof/>
            <w:webHidden/>
          </w:rPr>
          <w:t>5</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1" w:history="1">
        <w:r w:rsidR="00860E65" w:rsidRPr="00AB6E91">
          <w:rPr>
            <w:rStyle w:val="Hyperlink"/>
            <w:noProof/>
          </w:rPr>
          <w:t>Elektroniska meddelanden</w:t>
        </w:r>
        <w:r w:rsidR="00860E65">
          <w:rPr>
            <w:noProof/>
            <w:webHidden/>
          </w:rPr>
          <w:tab/>
        </w:r>
        <w:r w:rsidR="00860E65">
          <w:rPr>
            <w:noProof/>
            <w:webHidden/>
          </w:rPr>
          <w:fldChar w:fldCharType="begin"/>
        </w:r>
        <w:r w:rsidR="00860E65">
          <w:rPr>
            <w:noProof/>
            <w:webHidden/>
          </w:rPr>
          <w:instrText xml:space="preserve"> PAGEREF _Toc407039171 \h </w:instrText>
        </w:r>
        <w:r w:rsidR="00860E65">
          <w:rPr>
            <w:noProof/>
            <w:webHidden/>
          </w:rPr>
        </w:r>
        <w:r w:rsidR="00860E65">
          <w:rPr>
            <w:noProof/>
            <w:webHidden/>
          </w:rPr>
          <w:fldChar w:fldCharType="separate"/>
        </w:r>
        <w:r w:rsidR="00F144F5">
          <w:rPr>
            <w:noProof/>
            <w:webHidden/>
          </w:rPr>
          <w:t>6</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2" w:history="1">
        <w:r w:rsidR="00860E65" w:rsidRPr="00AB6E91">
          <w:rPr>
            <w:rStyle w:val="Hyperlink"/>
            <w:noProof/>
          </w:rPr>
          <w:t>Vidareöverlåtelse av licens</w:t>
        </w:r>
        <w:r w:rsidR="00860E65">
          <w:rPr>
            <w:noProof/>
            <w:webHidden/>
          </w:rPr>
          <w:tab/>
        </w:r>
        <w:r w:rsidR="00860E65">
          <w:rPr>
            <w:noProof/>
            <w:webHidden/>
          </w:rPr>
          <w:fldChar w:fldCharType="begin"/>
        </w:r>
        <w:r w:rsidR="00860E65">
          <w:rPr>
            <w:noProof/>
            <w:webHidden/>
          </w:rPr>
          <w:instrText xml:space="preserve"> PAGEREF _Toc407039172 \h </w:instrText>
        </w:r>
        <w:r w:rsidR="00860E65">
          <w:rPr>
            <w:noProof/>
            <w:webHidden/>
          </w:rPr>
        </w:r>
        <w:r w:rsidR="00860E65">
          <w:rPr>
            <w:noProof/>
            <w:webHidden/>
          </w:rPr>
          <w:fldChar w:fldCharType="separate"/>
        </w:r>
        <w:r w:rsidR="00F144F5">
          <w:rPr>
            <w:noProof/>
            <w:webHidden/>
          </w:rPr>
          <w:t>6</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3" w:history="1">
        <w:r w:rsidR="00860E65" w:rsidRPr="00AB6E91">
          <w:rPr>
            <w:rStyle w:val="Hyperlink"/>
            <w:noProof/>
          </w:rPr>
          <w:t>Teckensnitt</w:t>
        </w:r>
        <w:r w:rsidR="00860E65">
          <w:rPr>
            <w:noProof/>
            <w:webHidden/>
          </w:rPr>
          <w:tab/>
        </w:r>
        <w:r w:rsidR="00860E65">
          <w:rPr>
            <w:noProof/>
            <w:webHidden/>
          </w:rPr>
          <w:fldChar w:fldCharType="begin"/>
        </w:r>
        <w:r w:rsidR="00860E65">
          <w:rPr>
            <w:noProof/>
            <w:webHidden/>
          </w:rPr>
          <w:instrText xml:space="preserve"> PAGEREF _Toc407039173 \h </w:instrText>
        </w:r>
        <w:r w:rsidR="00860E65">
          <w:rPr>
            <w:noProof/>
            <w:webHidden/>
          </w:rPr>
        </w:r>
        <w:r w:rsidR="00860E65">
          <w:rPr>
            <w:noProof/>
            <w:webHidden/>
          </w:rPr>
          <w:fldChar w:fldCharType="separate"/>
        </w:r>
        <w:r w:rsidR="00F144F5">
          <w:rPr>
            <w:noProof/>
            <w:webHidden/>
          </w:rPr>
          <w:t>6</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4" w:history="1">
        <w:r w:rsidR="00860E65" w:rsidRPr="00AB6E91">
          <w:rPr>
            <w:rStyle w:val="Hyperlink"/>
            <w:noProof/>
          </w:rPr>
          <w:t>Multiplexing</w:t>
        </w:r>
        <w:r w:rsidR="00860E65">
          <w:rPr>
            <w:noProof/>
            <w:webHidden/>
          </w:rPr>
          <w:tab/>
        </w:r>
        <w:r w:rsidR="00860E65">
          <w:rPr>
            <w:noProof/>
            <w:webHidden/>
          </w:rPr>
          <w:fldChar w:fldCharType="begin"/>
        </w:r>
        <w:r w:rsidR="00860E65">
          <w:rPr>
            <w:noProof/>
            <w:webHidden/>
          </w:rPr>
          <w:instrText xml:space="preserve"> PAGEREF _Toc407039174 \h </w:instrText>
        </w:r>
        <w:r w:rsidR="00860E65">
          <w:rPr>
            <w:noProof/>
            <w:webHidden/>
          </w:rPr>
        </w:r>
        <w:r w:rsidR="00860E65">
          <w:rPr>
            <w:noProof/>
            <w:webHidden/>
          </w:rPr>
          <w:fldChar w:fldCharType="separate"/>
        </w:r>
        <w:r w:rsidR="00F144F5">
          <w:rPr>
            <w:noProof/>
            <w:webHidden/>
          </w:rPr>
          <w:t>6</w:t>
        </w:r>
        <w:r w:rsidR="00860E65">
          <w:rPr>
            <w:noProof/>
            <w:webHidden/>
          </w:rPr>
          <w:fldChar w:fldCharType="end"/>
        </w:r>
      </w:hyperlink>
    </w:p>
    <w:p w:rsidR="00860E65" w:rsidRPr="00A74DAE" w:rsidRDefault="00A74DAE">
      <w:pPr>
        <w:pStyle w:val="TOC1"/>
        <w:tabs>
          <w:tab w:val="right" w:leader="dot" w:pos="5030"/>
        </w:tabs>
        <w:rPr>
          <w:rFonts w:eastAsia="PMingLiU"/>
          <w:b w:val="0"/>
          <w:caps w:val="0"/>
          <w:noProof/>
          <w:sz w:val="22"/>
          <w:lang w:val="en-US" w:eastAsia="en-US" w:bidi="ar-SA"/>
        </w:rPr>
      </w:pPr>
      <w:hyperlink w:anchor="_Toc407039175" w:history="1">
        <w:r w:rsidR="00860E65" w:rsidRPr="00AB6E91">
          <w:rPr>
            <w:rStyle w:val="Hyperlink"/>
            <w:noProof/>
          </w:rPr>
          <w:t>Integritetskydds- och säkerhetsvillkor</w:t>
        </w:r>
        <w:r w:rsidR="00860E65">
          <w:rPr>
            <w:noProof/>
            <w:webHidden/>
          </w:rPr>
          <w:tab/>
        </w:r>
        <w:r w:rsidR="00860E65">
          <w:rPr>
            <w:noProof/>
            <w:webHidden/>
          </w:rPr>
          <w:fldChar w:fldCharType="begin"/>
        </w:r>
        <w:r w:rsidR="00860E65">
          <w:rPr>
            <w:noProof/>
            <w:webHidden/>
          </w:rPr>
          <w:instrText xml:space="preserve"> PAGEREF _Toc407039175 \h </w:instrText>
        </w:r>
        <w:r w:rsidR="00860E65">
          <w:rPr>
            <w:noProof/>
            <w:webHidden/>
          </w:rPr>
        </w:r>
        <w:r w:rsidR="00860E65">
          <w:rPr>
            <w:noProof/>
            <w:webHidden/>
          </w:rPr>
          <w:fldChar w:fldCharType="separate"/>
        </w:r>
        <w:r w:rsidR="00F144F5">
          <w:rPr>
            <w:noProof/>
            <w:webHidden/>
          </w:rPr>
          <w:t>7</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176" w:history="1">
        <w:r w:rsidR="00860E65" w:rsidRPr="00AB6E91">
          <w:rPr>
            <w:rStyle w:val="Hyperlink"/>
            <w:noProof/>
          </w:rPr>
          <w:t>Allmänna integritetsskydds- och säkerhetsvillkor</w:t>
        </w:r>
        <w:r w:rsidR="00860E65">
          <w:rPr>
            <w:noProof/>
            <w:webHidden/>
          </w:rPr>
          <w:tab/>
        </w:r>
        <w:r w:rsidR="00860E65">
          <w:rPr>
            <w:noProof/>
            <w:webHidden/>
          </w:rPr>
          <w:fldChar w:fldCharType="begin"/>
        </w:r>
        <w:r w:rsidR="00860E65">
          <w:rPr>
            <w:noProof/>
            <w:webHidden/>
          </w:rPr>
          <w:instrText xml:space="preserve"> PAGEREF _Toc407039176 \h </w:instrText>
        </w:r>
        <w:r w:rsidR="00860E65">
          <w:rPr>
            <w:noProof/>
            <w:webHidden/>
          </w:rPr>
        </w:r>
        <w:r w:rsidR="00860E65">
          <w:rPr>
            <w:noProof/>
            <w:webHidden/>
          </w:rPr>
          <w:fldChar w:fldCharType="separate"/>
        </w:r>
        <w:r w:rsidR="00F144F5">
          <w:rPr>
            <w:noProof/>
            <w:webHidden/>
          </w:rPr>
          <w:t>7</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7" w:history="1">
        <w:r w:rsidR="00860E65" w:rsidRPr="00AB6E91">
          <w:rPr>
            <w:rStyle w:val="Hyperlink"/>
            <w:noProof/>
          </w:rPr>
          <w:t>Omfattning</w:t>
        </w:r>
        <w:r w:rsidR="00860E65">
          <w:rPr>
            <w:noProof/>
            <w:webHidden/>
          </w:rPr>
          <w:tab/>
        </w:r>
        <w:r w:rsidR="00860E65">
          <w:rPr>
            <w:noProof/>
            <w:webHidden/>
          </w:rPr>
          <w:fldChar w:fldCharType="begin"/>
        </w:r>
        <w:r w:rsidR="00860E65">
          <w:rPr>
            <w:noProof/>
            <w:webHidden/>
          </w:rPr>
          <w:instrText xml:space="preserve"> PAGEREF _Toc407039177 \h </w:instrText>
        </w:r>
        <w:r w:rsidR="00860E65">
          <w:rPr>
            <w:noProof/>
            <w:webHidden/>
          </w:rPr>
        </w:r>
        <w:r w:rsidR="00860E65">
          <w:rPr>
            <w:noProof/>
            <w:webHidden/>
          </w:rPr>
          <w:fldChar w:fldCharType="separate"/>
        </w:r>
        <w:r w:rsidR="00F144F5">
          <w:rPr>
            <w:noProof/>
            <w:webHidden/>
          </w:rPr>
          <w:t>7</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8" w:history="1">
        <w:r w:rsidR="00860E65" w:rsidRPr="00AB6E91">
          <w:rPr>
            <w:rStyle w:val="Hyperlink"/>
            <w:noProof/>
          </w:rPr>
          <w:t>Användning av Kunddata</w:t>
        </w:r>
        <w:r w:rsidR="00860E65">
          <w:rPr>
            <w:noProof/>
            <w:webHidden/>
          </w:rPr>
          <w:tab/>
        </w:r>
        <w:r w:rsidR="00860E65">
          <w:rPr>
            <w:noProof/>
            <w:webHidden/>
          </w:rPr>
          <w:fldChar w:fldCharType="begin"/>
        </w:r>
        <w:r w:rsidR="00860E65">
          <w:rPr>
            <w:noProof/>
            <w:webHidden/>
          </w:rPr>
          <w:instrText xml:space="preserve"> PAGEREF _Toc407039178 \h </w:instrText>
        </w:r>
        <w:r w:rsidR="00860E65">
          <w:rPr>
            <w:noProof/>
            <w:webHidden/>
          </w:rPr>
        </w:r>
        <w:r w:rsidR="00860E65">
          <w:rPr>
            <w:noProof/>
            <w:webHidden/>
          </w:rPr>
          <w:fldChar w:fldCharType="separate"/>
        </w:r>
        <w:r w:rsidR="00F144F5">
          <w:rPr>
            <w:noProof/>
            <w:webHidden/>
          </w:rPr>
          <w:t>7</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79" w:history="1">
        <w:r w:rsidR="00860E65" w:rsidRPr="00AB6E91">
          <w:rPr>
            <w:rStyle w:val="Hyperlink"/>
            <w:noProof/>
          </w:rPr>
          <w:t>Avslöjande av Kunddata</w:t>
        </w:r>
        <w:r w:rsidR="00860E65">
          <w:rPr>
            <w:noProof/>
            <w:webHidden/>
          </w:rPr>
          <w:tab/>
        </w:r>
        <w:r w:rsidR="00860E65">
          <w:rPr>
            <w:noProof/>
            <w:webHidden/>
          </w:rPr>
          <w:fldChar w:fldCharType="begin"/>
        </w:r>
        <w:r w:rsidR="00860E65">
          <w:rPr>
            <w:noProof/>
            <w:webHidden/>
          </w:rPr>
          <w:instrText xml:space="preserve"> PAGEREF _Toc407039179 \h </w:instrText>
        </w:r>
        <w:r w:rsidR="00860E65">
          <w:rPr>
            <w:noProof/>
            <w:webHidden/>
          </w:rPr>
        </w:r>
        <w:r w:rsidR="00860E65">
          <w:rPr>
            <w:noProof/>
            <w:webHidden/>
          </w:rPr>
          <w:fldChar w:fldCharType="separate"/>
        </w:r>
        <w:r w:rsidR="00F144F5">
          <w:rPr>
            <w:noProof/>
            <w:webHidden/>
          </w:rPr>
          <w:t>7</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0" w:history="1">
        <w:r w:rsidR="00860E65" w:rsidRPr="00AB6E91">
          <w:rPr>
            <w:rStyle w:val="Hyperlink"/>
            <w:noProof/>
          </w:rPr>
          <w:t>Utbildningsinstitutioner</w:t>
        </w:r>
        <w:r w:rsidR="00860E65">
          <w:rPr>
            <w:noProof/>
            <w:webHidden/>
          </w:rPr>
          <w:tab/>
        </w:r>
        <w:r w:rsidR="00860E65">
          <w:rPr>
            <w:noProof/>
            <w:webHidden/>
          </w:rPr>
          <w:fldChar w:fldCharType="begin"/>
        </w:r>
        <w:r w:rsidR="00860E65">
          <w:rPr>
            <w:noProof/>
            <w:webHidden/>
          </w:rPr>
          <w:instrText xml:space="preserve"> PAGEREF _Toc407039180 \h </w:instrText>
        </w:r>
        <w:r w:rsidR="00860E65">
          <w:rPr>
            <w:noProof/>
            <w:webHidden/>
          </w:rPr>
        </w:r>
        <w:r w:rsidR="00860E65">
          <w:rPr>
            <w:noProof/>
            <w:webHidden/>
          </w:rPr>
          <w:fldChar w:fldCharType="separate"/>
        </w:r>
        <w:r w:rsidR="00F144F5">
          <w:rPr>
            <w:noProof/>
            <w:webHidden/>
          </w:rPr>
          <w:t>7</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1" w:history="1">
        <w:r w:rsidR="00860E65" w:rsidRPr="00AB6E91">
          <w:rPr>
            <w:rStyle w:val="Hyperlink"/>
            <w:noProof/>
          </w:rPr>
          <w:t>Säkerhet</w:t>
        </w:r>
        <w:r w:rsidR="00860E65">
          <w:rPr>
            <w:noProof/>
            <w:webHidden/>
          </w:rPr>
          <w:tab/>
        </w:r>
        <w:r w:rsidR="00860E65">
          <w:rPr>
            <w:noProof/>
            <w:webHidden/>
          </w:rPr>
          <w:fldChar w:fldCharType="begin"/>
        </w:r>
        <w:r w:rsidR="00860E65">
          <w:rPr>
            <w:noProof/>
            <w:webHidden/>
          </w:rPr>
          <w:instrText xml:space="preserve"> PAGEREF _Toc407039181 \h </w:instrText>
        </w:r>
        <w:r w:rsidR="00860E65">
          <w:rPr>
            <w:noProof/>
            <w:webHidden/>
          </w:rPr>
        </w:r>
        <w:r w:rsidR="00860E65">
          <w:rPr>
            <w:noProof/>
            <w:webHidden/>
          </w:rPr>
          <w:fldChar w:fldCharType="separate"/>
        </w:r>
        <w:r w:rsidR="00F144F5">
          <w:rPr>
            <w:noProof/>
            <w:webHidden/>
          </w:rPr>
          <w:t>7</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2" w:history="1">
        <w:r w:rsidR="00860E65" w:rsidRPr="00AB6E91">
          <w:rPr>
            <w:rStyle w:val="Hyperlink"/>
            <w:noProof/>
          </w:rPr>
          <w:t>Meddelande om säkerhetsincidenter</w:t>
        </w:r>
        <w:r w:rsidR="00860E65">
          <w:rPr>
            <w:noProof/>
            <w:webHidden/>
          </w:rPr>
          <w:tab/>
        </w:r>
        <w:r w:rsidR="00860E65">
          <w:rPr>
            <w:noProof/>
            <w:webHidden/>
          </w:rPr>
          <w:fldChar w:fldCharType="begin"/>
        </w:r>
        <w:r w:rsidR="00860E65">
          <w:rPr>
            <w:noProof/>
            <w:webHidden/>
          </w:rPr>
          <w:instrText xml:space="preserve"> PAGEREF _Toc407039182 \h </w:instrText>
        </w:r>
        <w:r w:rsidR="00860E65">
          <w:rPr>
            <w:noProof/>
            <w:webHidden/>
          </w:rPr>
        </w:r>
        <w:r w:rsidR="00860E65">
          <w:rPr>
            <w:noProof/>
            <w:webHidden/>
          </w:rPr>
          <w:fldChar w:fldCharType="separate"/>
        </w:r>
        <w:r w:rsidR="00F144F5">
          <w:rPr>
            <w:noProof/>
            <w:webHidden/>
          </w:rPr>
          <w:t>8</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3" w:history="1">
        <w:r w:rsidR="00860E65" w:rsidRPr="00AB6E91">
          <w:rPr>
            <w:rStyle w:val="Hyperlink"/>
            <w:noProof/>
          </w:rPr>
          <w:t>Plats för databehandling</w:t>
        </w:r>
        <w:r w:rsidR="00860E65">
          <w:rPr>
            <w:noProof/>
            <w:webHidden/>
          </w:rPr>
          <w:tab/>
        </w:r>
        <w:r w:rsidR="00860E65">
          <w:rPr>
            <w:noProof/>
            <w:webHidden/>
          </w:rPr>
          <w:fldChar w:fldCharType="begin"/>
        </w:r>
        <w:r w:rsidR="00860E65">
          <w:rPr>
            <w:noProof/>
            <w:webHidden/>
          </w:rPr>
          <w:instrText xml:space="preserve"> PAGEREF _Toc407039183 \h </w:instrText>
        </w:r>
        <w:r w:rsidR="00860E65">
          <w:rPr>
            <w:noProof/>
            <w:webHidden/>
          </w:rPr>
        </w:r>
        <w:r w:rsidR="00860E65">
          <w:rPr>
            <w:noProof/>
            <w:webHidden/>
          </w:rPr>
          <w:fldChar w:fldCharType="separate"/>
        </w:r>
        <w:r w:rsidR="00F144F5">
          <w:rPr>
            <w:noProof/>
            <w:webHidden/>
          </w:rPr>
          <w:t>8</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4" w:history="1">
        <w:r w:rsidR="00860E65" w:rsidRPr="00AB6E91">
          <w:rPr>
            <w:rStyle w:val="Hyperlink"/>
            <w:noProof/>
          </w:rPr>
          <w:t>Förhandsvisningar</w:t>
        </w:r>
        <w:r w:rsidR="00860E65">
          <w:rPr>
            <w:noProof/>
            <w:webHidden/>
          </w:rPr>
          <w:tab/>
        </w:r>
        <w:r w:rsidR="00860E65">
          <w:rPr>
            <w:noProof/>
            <w:webHidden/>
          </w:rPr>
          <w:fldChar w:fldCharType="begin"/>
        </w:r>
        <w:r w:rsidR="00860E65">
          <w:rPr>
            <w:noProof/>
            <w:webHidden/>
          </w:rPr>
          <w:instrText xml:space="preserve"> PAGEREF _Toc407039184 \h </w:instrText>
        </w:r>
        <w:r w:rsidR="00860E65">
          <w:rPr>
            <w:noProof/>
            <w:webHidden/>
          </w:rPr>
        </w:r>
        <w:r w:rsidR="00860E65">
          <w:rPr>
            <w:noProof/>
            <w:webHidden/>
          </w:rPr>
          <w:fldChar w:fldCharType="separate"/>
        </w:r>
        <w:r w:rsidR="00F144F5">
          <w:rPr>
            <w:noProof/>
            <w:webHidden/>
          </w:rPr>
          <w:t>8</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5" w:history="1">
        <w:r w:rsidR="00860E65" w:rsidRPr="00AB6E91">
          <w:rPr>
            <w:rStyle w:val="Hyperlink"/>
            <w:noProof/>
          </w:rPr>
          <w:t>Användning av underleverantörer</w:t>
        </w:r>
        <w:r w:rsidR="00860E65">
          <w:rPr>
            <w:noProof/>
            <w:webHidden/>
          </w:rPr>
          <w:tab/>
        </w:r>
        <w:r w:rsidR="00860E65">
          <w:rPr>
            <w:noProof/>
            <w:webHidden/>
          </w:rPr>
          <w:fldChar w:fldCharType="begin"/>
        </w:r>
        <w:r w:rsidR="00860E65">
          <w:rPr>
            <w:noProof/>
            <w:webHidden/>
          </w:rPr>
          <w:instrText xml:space="preserve"> PAGEREF _Toc407039185 \h </w:instrText>
        </w:r>
        <w:r w:rsidR="00860E65">
          <w:rPr>
            <w:noProof/>
            <w:webHidden/>
          </w:rPr>
        </w:r>
        <w:r w:rsidR="00860E65">
          <w:rPr>
            <w:noProof/>
            <w:webHidden/>
          </w:rPr>
          <w:fldChar w:fldCharType="separate"/>
        </w:r>
        <w:r w:rsidR="00F144F5">
          <w:rPr>
            <w:noProof/>
            <w:webHidden/>
          </w:rPr>
          <w:t>8</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6" w:history="1">
        <w:r w:rsidR="00860E65" w:rsidRPr="00AB6E91">
          <w:rPr>
            <w:rStyle w:val="Hyperlink"/>
            <w:noProof/>
          </w:rPr>
          <w:t>Så här kontaktar du Microsoft</w:t>
        </w:r>
        <w:r w:rsidR="00860E65">
          <w:rPr>
            <w:noProof/>
            <w:webHidden/>
          </w:rPr>
          <w:tab/>
        </w:r>
        <w:r w:rsidR="00860E65">
          <w:rPr>
            <w:noProof/>
            <w:webHidden/>
          </w:rPr>
          <w:fldChar w:fldCharType="begin"/>
        </w:r>
        <w:r w:rsidR="00860E65">
          <w:rPr>
            <w:noProof/>
            <w:webHidden/>
          </w:rPr>
          <w:instrText xml:space="preserve"> PAGEREF _Toc407039186 \h </w:instrText>
        </w:r>
        <w:r w:rsidR="00860E65">
          <w:rPr>
            <w:noProof/>
            <w:webHidden/>
          </w:rPr>
        </w:r>
        <w:r w:rsidR="00860E65">
          <w:rPr>
            <w:noProof/>
            <w:webHidden/>
          </w:rPr>
          <w:fldChar w:fldCharType="separate"/>
        </w:r>
        <w:r w:rsidR="00F144F5">
          <w:rPr>
            <w:noProof/>
            <w:webHidden/>
          </w:rPr>
          <w:t>8</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187" w:history="1">
        <w:r w:rsidR="00860E65" w:rsidRPr="00AB6E91">
          <w:rPr>
            <w:rStyle w:val="Hyperlink"/>
            <w:noProof/>
          </w:rPr>
          <w:t>Villkor för databehandling</w:t>
        </w:r>
        <w:r w:rsidR="00860E65">
          <w:rPr>
            <w:noProof/>
            <w:webHidden/>
          </w:rPr>
          <w:tab/>
        </w:r>
        <w:r w:rsidR="00860E65">
          <w:rPr>
            <w:noProof/>
            <w:webHidden/>
          </w:rPr>
          <w:fldChar w:fldCharType="begin"/>
        </w:r>
        <w:r w:rsidR="00860E65">
          <w:rPr>
            <w:noProof/>
            <w:webHidden/>
          </w:rPr>
          <w:instrText xml:space="preserve"> PAGEREF _Toc407039187 \h </w:instrText>
        </w:r>
        <w:r w:rsidR="00860E65">
          <w:rPr>
            <w:noProof/>
            <w:webHidden/>
          </w:rPr>
        </w:r>
        <w:r w:rsidR="00860E65">
          <w:rPr>
            <w:noProof/>
            <w:webHidden/>
          </w:rPr>
          <w:fldChar w:fldCharType="separate"/>
        </w:r>
        <w:r w:rsidR="00F144F5">
          <w:rPr>
            <w:noProof/>
            <w:webHidden/>
          </w:rPr>
          <w:t>8</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8" w:history="1">
        <w:r w:rsidR="00860E65" w:rsidRPr="00AB6E91">
          <w:rPr>
            <w:rStyle w:val="Hyperlink"/>
            <w:noProof/>
          </w:rPr>
          <w:t>Plats för vilande Kunddata</w:t>
        </w:r>
        <w:r w:rsidR="00860E65">
          <w:rPr>
            <w:noProof/>
            <w:webHidden/>
          </w:rPr>
          <w:tab/>
        </w:r>
        <w:r w:rsidR="00860E65">
          <w:rPr>
            <w:noProof/>
            <w:webHidden/>
          </w:rPr>
          <w:fldChar w:fldCharType="begin"/>
        </w:r>
        <w:r w:rsidR="00860E65">
          <w:rPr>
            <w:noProof/>
            <w:webHidden/>
          </w:rPr>
          <w:instrText xml:space="preserve"> PAGEREF _Toc407039188 \h </w:instrText>
        </w:r>
        <w:r w:rsidR="00860E65">
          <w:rPr>
            <w:noProof/>
            <w:webHidden/>
          </w:rPr>
        </w:r>
        <w:r w:rsidR="00860E65">
          <w:rPr>
            <w:noProof/>
            <w:webHidden/>
          </w:rPr>
          <w:fldChar w:fldCharType="separate"/>
        </w:r>
        <w:r w:rsidR="00F144F5">
          <w:rPr>
            <w:noProof/>
            <w:webHidden/>
          </w:rPr>
          <w:t>9</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89" w:history="1">
        <w:r w:rsidR="00860E65" w:rsidRPr="00AB6E91">
          <w:rPr>
            <w:rStyle w:val="Hyperlink"/>
            <w:noProof/>
          </w:rPr>
          <w:t>Integritetsskydd</w:t>
        </w:r>
        <w:r w:rsidR="00860E65">
          <w:rPr>
            <w:noProof/>
            <w:webHidden/>
          </w:rPr>
          <w:tab/>
        </w:r>
        <w:r w:rsidR="00860E65">
          <w:rPr>
            <w:noProof/>
            <w:webHidden/>
          </w:rPr>
          <w:fldChar w:fldCharType="begin"/>
        </w:r>
        <w:r w:rsidR="00860E65">
          <w:rPr>
            <w:noProof/>
            <w:webHidden/>
          </w:rPr>
          <w:instrText xml:space="preserve"> PAGEREF _Toc407039189 \h </w:instrText>
        </w:r>
        <w:r w:rsidR="00860E65">
          <w:rPr>
            <w:noProof/>
            <w:webHidden/>
          </w:rPr>
        </w:r>
        <w:r w:rsidR="00860E65">
          <w:rPr>
            <w:noProof/>
            <w:webHidden/>
          </w:rPr>
          <w:fldChar w:fldCharType="separate"/>
        </w:r>
        <w:r w:rsidR="00F144F5">
          <w:rPr>
            <w:noProof/>
            <w:webHidden/>
          </w:rPr>
          <w:t>10</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90" w:history="1">
        <w:r w:rsidR="00860E65" w:rsidRPr="00AB6E91">
          <w:rPr>
            <w:rStyle w:val="Hyperlink"/>
            <w:noProof/>
          </w:rPr>
          <w:t>Ytterligare europeiska villkor.</w:t>
        </w:r>
        <w:r w:rsidR="00860E65">
          <w:rPr>
            <w:noProof/>
            <w:webHidden/>
          </w:rPr>
          <w:tab/>
        </w:r>
        <w:r w:rsidR="00860E65">
          <w:rPr>
            <w:noProof/>
            <w:webHidden/>
          </w:rPr>
          <w:fldChar w:fldCharType="begin"/>
        </w:r>
        <w:r w:rsidR="00860E65">
          <w:rPr>
            <w:noProof/>
            <w:webHidden/>
          </w:rPr>
          <w:instrText xml:space="preserve"> PAGEREF _Toc407039190 \h </w:instrText>
        </w:r>
        <w:r w:rsidR="00860E65">
          <w:rPr>
            <w:noProof/>
            <w:webHidden/>
          </w:rPr>
        </w:r>
        <w:r w:rsidR="00860E65">
          <w:rPr>
            <w:noProof/>
            <w:webHidden/>
          </w:rPr>
          <w:fldChar w:fldCharType="separate"/>
        </w:r>
        <w:r w:rsidR="00F144F5">
          <w:rPr>
            <w:noProof/>
            <w:webHidden/>
          </w:rPr>
          <w:t>10</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91" w:history="1">
        <w:r w:rsidR="00860E65" w:rsidRPr="00AB6E91">
          <w:rPr>
            <w:rStyle w:val="Hyperlink"/>
            <w:noProof/>
          </w:rPr>
          <w:t>Säkerhet</w:t>
        </w:r>
        <w:r w:rsidR="00860E65">
          <w:rPr>
            <w:noProof/>
            <w:webHidden/>
          </w:rPr>
          <w:tab/>
        </w:r>
        <w:r w:rsidR="00860E65">
          <w:rPr>
            <w:noProof/>
            <w:webHidden/>
          </w:rPr>
          <w:fldChar w:fldCharType="begin"/>
        </w:r>
        <w:r w:rsidR="00860E65">
          <w:rPr>
            <w:noProof/>
            <w:webHidden/>
          </w:rPr>
          <w:instrText xml:space="preserve"> PAGEREF _Toc407039191 \h </w:instrText>
        </w:r>
        <w:r w:rsidR="00860E65">
          <w:rPr>
            <w:noProof/>
            <w:webHidden/>
          </w:rPr>
        </w:r>
        <w:r w:rsidR="00860E65">
          <w:rPr>
            <w:noProof/>
            <w:webHidden/>
          </w:rPr>
          <w:fldChar w:fldCharType="separate"/>
        </w:r>
        <w:r w:rsidR="00F144F5">
          <w:rPr>
            <w:noProof/>
            <w:webHidden/>
          </w:rPr>
          <w:t>10</w:t>
        </w:r>
        <w:r w:rsidR="00860E65">
          <w:rPr>
            <w:noProof/>
            <w:webHidden/>
          </w:rPr>
          <w:fldChar w:fldCharType="end"/>
        </w:r>
      </w:hyperlink>
    </w:p>
    <w:p w:rsidR="00860E65" w:rsidRPr="00A74DAE" w:rsidRDefault="00A74DAE">
      <w:pPr>
        <w:pStyle w:val="TOC5"/>
        <w:tabs>
          <w:tab w:val="right" w:leader="dot" w:pos="5030"/>
        </w:tabs>
        <w:rPr>
          <w:rFonts w:eastAsia="PMingLiU"/>
          <w:noProof/>
          <w:sz w:val="22"/>
          <w:lang w:val="en-US" w:eastAsia="en-US" w:bidi="ar-SA"/>
        </w:rPr>
      </w:pPr>
      <w:hyperlink w:anchor="_Toc407039192" w:history="1">
        <w:r w:rsidR="00860E65" w:rsidRPr="00AB6E91">
          <w:rPr>
            <w:rStyle w:val="Hyperlink"/>
            <w:noProof/>
          </w:rPr>
          <w:t>Certifieringar och granskningar</w:t>
        </w:r>
        <w:r w:rsidR="00860E65">
          <w:rPr>
            <w:noProof/>
            <w:webHidden/>
          </w:rPr>
          <w:tab/>
        </w:r>
        <w:r w:rsidR="00860E65">
          <w:rPr>
            <w:noProof/>
            <w:webHidden/>
          </w:rPr>
          <w:fldChar w:fldCharType="begin"/>
        </w:r>
        <w:r w:rsidR="00860E65">
          <w:rPr>
            <w:noProof/>
            <w:webHidden/>
          </w:rPr>
          <w:instrText xml:space="preserve"> PAGEREF _Toc407039192 \h </w:instrText>
        </w:r>
        <w:r w:rsidR="00860E65">
          <w:rPr>
            <w:noProof/>
            <w:webHidden/>
          </w:rPr>
        </w:r>
        <w:r w:rsidR="00860E65">
          <w:rPr>
            <w:noProof/>
            <w:webHidden/>
          </w:rPr>
          <w:fldChar w:fldCharType="separate"/>
        </w:r>
        <w:r w:rsidR="00F144F5">
          <w:rPr>
            <w:noProof/>
            <w:webHidden/>
          </w:rPr>
          <w:t>12</w:t>
        </w:r>
        <w:r w:rsidR="00860E65">
          <w:rPr>
            <w:noProof/>
            <w:webHidden/>
          </w:rPr>
          <w:fldChar w:fldCharType="end"/>
        </w:r>
      </w:hyperlink>
    </w:p>
    <w:p w:rsidR="00860E65" w:rsidRPr="00A74DAE" w:rsidRDefault="00A74DAE">
      <w:pPr>
        <w:pStyle w:val="TOC1"/>
        <w:tabs>
          <w:tab w:val="right" w:leader="dot" w:pos="5030"/>
        </w:tabs>
        <w:rPr>
          <w:rFonts w:eastAsia="PMingLiU"/>
          <w:b w:val="0"/>
          <w:caps w:val="0"/>
          <w:noProof/>
          <w:sz w:val="22"/>
          <w:lang w:val="en-US" w:eastAsia="en-US" w:bidi="ar-SA"/>
        </w:rPr>
      </w:pPr>
      <w:hyperlink w:anchor="_Toc407039193" w:history="1">
        <w:r w:rsidR="00860E65" w:rsidRPr="00AB6E91">
          <w:rPr>
            <w:rStyle w:val="Hyperlink"/>
            <w:noProof/>
          </w:rPr>
          <w:t>Särskilda villkor för Onlinetjänsterna</w:t>
        </w:r>
        <w:r w:rsidR="00860E65">
          <w:rPr>
            <w:noProof/>
            <w:webHidden/>
          </w:rPr>
          <w:tab/>
        </w:r>
        <w:r w:rsidR="00860E65">
          <w:rPr>
            <w:noProof/>
            <w:webHidden/>
          </w:rPr>
          <w:fldChar w:fldCharType="begin"/>
        </w:r>
        <w:r w:rsidR="00860E65">
          <w:rPr>
            <w:noProof/>
            <w:webHidden/>
          </w:rPr>
          <w:instrText xml:space="preserve"> PAGEREF _Toc407039193 \h </w:instrText>
        </w:r>
        <w:r w:rsidR="00860E65">
          <w:rPr>
            <w:noProof/>
            <w:webHidden/>
          </w:rPr>
        </w:r>
        <w:r w:rsidR="00860E65">
          <w:rPr>
            <w:noProof/>
            <w:webHidden/>
          </w:rPr>
          <w:fldChar w:fldCharType="separate"/>
        </w:r>
        <w:r w:rsidR="00F144F5">
          <w:rPr>
            <w:noProof/>
            <w:webHidden/>
          </w:rPr>
          <w:t>14</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194" w:history="1">
        <w:r w:rsidR="00860E65" w:rsidRPr="00AB6E91">
          <w:rPr>
            <w:rStyle w:val="Hyperlink"/>
            <w:noProof/>
          </w:rPr>
          <w:t>Microsoft Azure-tjänster</w:t>
        </w:r>
        <w:r w:rsidR="00860E65">
          <w:rPr>
            <w:noProof/>
            <w:webHidden/>
          </w:rPr>
          <w:tab/>
        </w:r>
        <w:r w:rsidR="00860E65">
          <w:rPr>
            <w:noProof/>
            <w:webHidden/>
          </w:rPr>
          <w:fldChar w:fldCharType="begin"/>
        </w:r>
        <w:r w:rsidR="00860E65">
          <w:rPr>
            <w:noProof/>
            <w:webHidden/>
          </w:rPr>
          <w:instrText xml:space="preserve"> PAGEREF _Toc407039194 \h </w:instrText>
        </w:r>
        <w:r w:rsidR="00860E65">
          <w:rPr>
            <w:noProof/>
            <w:webHidden/>
          </w:rPr>
        </w:r>
        <w:r w:rsidR="00860E65">
          <w:rPr>
            <w:noProof/>
            <w:webHidden/>
          </w:rPr>
          <w:fldChar w:fldCharType="separate"/>
        </w:r>
        <w:r w:rsidR="00F144F5">
          <w:rPr>
            <w:noProof/>
            <w:webHidden/>
          </w:rPr>
          <w:t>14</w:t>
        </w:r>
        <w:r w:rsidR="00860E65">
          <w:rPr>
            <w:noProof/>
            <w:webHidden/>
          </w:rPr>
          <w:fldChar w:fldCharType="end"/>
        </w:r>
      </w:hyperlink>
    </w:p>
    <w:p w:rsidR="00860E65" w:rsidRPr="00A74DAE" w:rsidRDefault="00A74DAE">
      <w:pPr>
        <w:pStyle w:val="TOC2"/>
        <w:tabs>
          <w:tab w:val="right" w:leader="dot" w:pos="5030"/>
        </w:tabs>
        <w:rPr>
          <w:rFonts w:eastAsia="PMingLiU"/>
          <w:b w:val="0"/>
          <w:smallCaps w:val="0"/>
          <w:noProof/>
          <w:sz w:val="22"/>
          <w:lang w:val="en-US" w:eastAsia="en-US" w:bidi="ar-SA"/>
        </w:rPr>
      </w:pPr>
      <w:hyperlink w:anchor="_Toc407039195" w:history="1">
        <w:r w:rsidR="00860E65" w:rsidRPr="00AB6E91">
          <w:rPr>
            <w:rStyle w:val="Hyperlink"/>
            <w:noProof/>
          </w:rPr>
          <w:t>Enterprise Mobility Services</w:t>
        </w:r>
        <w:r w:rsidR="00860E65">
          <w:rPr>
            <w:noProof/>
            <w:webHidden/>
          </w:rPr>
          <w:tab/>
        </w:r>
        <w:r w:rsidR="00860E65">
          <w:rPr>
            <w:noProof/>
            <w:webHidden/>
          </w:rPr>
          <w:fldChar w:fldCharType="begin"/>
        </w:r>
        <w:r w:rsidR="00860E65">
          <w:rPr>
            <w:noProof/>
            <w:webHidden/>
          </w:rPr>
          <w:instrText xml:space="preserve"> PAGEREF _Toc407039195 \h </w:instrText>
        </w:r>
        <w:r w:rsidR="00860E65">
          <w:rPr>
            <w:noProof/>
            <w:webHidden/>
          </w:rPr>
        </w:r>
        <w:r w:rsidR="00860E65">
          <w:rPr>
            <w:noProof/>
            <w:webHidden/>
          </w:rPr>
          <w:fldChar w:fldCharType="separate"/>
        </w:r>
        <w:r w:rsidR="00F144F5">
          <w:rPr>
            <w:noProof/>
            <w:webHidden/>
          </w:rPr>
          <w:t>15</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196" w:history="1">
        <w:r w:rsidR="00860E65" w:rsidRPr="00AB6E91">
          <w:rPr>
            <w:rStyle w:val="Hyperlink"/>
            <w:noProof/>
          </w:rPr>
          <w:t>Azure Active Directory Basic</w:t>
        </w:r>
        <w:r w:rsidR="00860E65">
          <w:rPr>
            <w:noProof/>
            <w:webHidden/>
          </w:rPr>
          <w:tab/>
        </w:r>
        <w:r w:rsidR="00860E65">
          <w:rPr>
            <w:noProof/>
            <w:webHidden/>
          </w:rPr>
          <w:fldChar w:fldCharType="begin"/>
        </w:r>
        <w:r w:rsidR="00860E65">
          <w:rPr>
            <w:noProof/>
            <w:webHidden/>
          </w:rPr>
          <w:instrText xml:space="preserve"> PAGEREF _Toc407039196 \h </w:instrText>
        </w:r>
        <w:r w:rsidR="00860E65">
          <w:rPr>
            <w:noProof/>
            <w:webHidden/>
          </w:rPr>
        </w:r>
        <w:r w:rsidR="00860E65">
          <w:rPr>
            <w:noProof/>
            <w:webHidden/>
          </w:rPr>
          <w:fldChar w:fldCharType="separate"/>
        </w:r>
        <w:r w:rsidR="00F144F5">
          <w:rPr>
            <w:noProof/>
            <w:webHidden/>
          </w:rPr>
          <w:t>15</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197" w:history="1">
        <w:r w:rsidR="00860E65" w:rsidRPr="00AB6E91">
          <w:rPr>
            <w:rStyle w:val="Hyperlink"/>
            <w:noProof/>
          </w:rPr>
          <w:t>Azure Active Directory Premium</w:t>
        </w:r>
        <w:r w:rsidR="00860E65">
          <w:rPr>
            <w:noProof/>
            <w:webHidden/>
          </w:rPr>
          <w:tab/>
        </w:r>
        <w:r w:rsidR="00860E65">
          <w:rPr>
            <w:noProof/>
            <w:webHidden/>
          </w:rPr>
          <w:fldChar w:fldCharType="begin"/>
        </w:r>
        <w:r w:rsidR="00860E65">
          <w:rPr>
            <w:noProof/>
            <w:webHidden/>
          </w:rPr>
          <w:instrText xml:space="preserve"> PAGEREF _Toc407039197 \h </w:instrText>
        </w:r>
        <w:r w:rsidR="00860E65">
          <w:rPr>
            <w:noProof/>
            <w:webHidden/>
          </w:rPr>
        </w:r>
        <w:r w:rsidR="00860E65">
          <w:rPr>
            <w:noProof/>
            <w:webHidden/>
          </w:rPr>
          <w:fldChar w:fldCharType="separate"/>
        </w:r>
        <w:r w:rsidR="00F144F5">
          <w:rPr>
            <w:noProof/>
            <w:webHidden/>
          </w:rPr>
          <w:t>15</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198" w:history="1">
        <w:r w:rsidR="00860E65" w:rsidRPr="00AB6E91">
          <w:rPr>
            <w:rStyle w:val="Hyperlink"/>
            <w:noProof/>
          </w:rPr>
          <w:t>Azure Rights Management Service</w:t>
        </w:r>
        <w:r w:rsidR="00860E65">
          <w:rPr>
            <w:noProof/>
            <w:webHidden/>
          </w:rPr>
          <w:tab/>
        </w:r>
        <w:r w:rsidR="00860E65">
          <w:rPr>
            <w:noProof/>
            <w:webHidden/>
          </w:rPr>
          <w:fldChar w:fldCharType="begin"/>
        </w:r>
        <w:r w:rsidR="00860E65">
          <w:rPr>
            <w:noProof/>
            <w:webHidden/>
          </w:rPr>
          <w:instrText xml:space="preserve"> PAGEREF _Toc407039198 \h </w:instrText>
        </w:r>
        <w:r w:rsidR="00860E65">
          <w:rPr>
            <w:noProof/>
            <w:webHidden/>
          </w:rPr>
        </w:r>
        <w:r w:rsidR="00860E65">
          <w:rPr>
            <w:noProof/>
            <w:webHidden/>
          </w:rPr>
          <w:fldChar w:fldCharType="separate"/>
        </w:r>
        <w:r w:rsidR="00F144F5">
          <w:rPr>
            <w:noProof/>
            <w:webHidden/>
          </w:rPr>
          <w:t>15</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199" w:history="1">
        <w:r w:rsidR="00860E65" w:rsidRPr="00AB6E91">
          <w:rPr>
            <w:rStyle w:val="Hyperlink"/>
            <w:noProof/>
          </w:rPr>
          <w:t>Azure-fjärrapp</w:t>
        </w:r>
        <w:r w:rsidR="00860E65">
          <w:rPr>
            <w:noProof/>
            <w:webHidden/>
          </w:rPr>
          <w:tab/>
        </w:r>
        <w:r w:rsidR="00860E65">
          <w:rPr>
            <w:noProof/>
            <w:webHidden/>
          </w:rPr>
          <w:fldChar w:fldCharType="begin"/>
        </w:r>
        <w:r w:rsidR="00860E65">
          <w:rPr>
            <w:noProof/>
            <w:webHidden/>
          </w:rPr>
          <w:instrText xml:space="preserve"> PAGEREF _Toc407039199 \h </w:instrText>
        </w:r>
        <w:r w:rsidR="00860E65">
          <w:rPr>
            <w:noProof/>
            <w:webHidden/>
          </w:rPr>
        </w:r>
        <w:r w:rsidR="00860E65">
          <w:rPr>
            <w:noProof/>
            <w:webHidden/>
          </w:rPr>
          <w:fldChar w:fldCharType="separate"/>
        </w:r>
        <w:r w:rsidR="00F144F5">
          <w:rPr>
            <w:noProof/>
            <w:webHidden/>
          </w:rPr>
          <w:t>16</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200" w:history="1">
        <w:r w:rsidR="00860E65" w:rsidRPr="00AB6E91">
          <w:rPr>
            <w:rStyle w:val="Hyperlink"/>
            <w:noProof/>
          </w:rPr>
          <w:t>Microsoft Intune</w:t>
        </w:r>
        <w:r w:rsidR="00860E65">
          <w:rPr>
            <w:noProof/>
            <w:webHidden/>
          </w:rPr>
          <w:tab/>
        </w:r>
        <w:r w:rsidR="00860E65">
          <w:rPr>
            <w:noProof/>
            <w:webHidden/>
          </w:rPr>
          <w:fldChar w:fldCharType="begin"/>
        </w:r>
        <w:r w:rsidR="00860E65">
          <w:rPr>
            <w:noProof/>
            <w:webHidden/>
          </w:rPr>
          <w:instrText xml:space="preserve"> PAGEREF _Toc407039200 \h </w:instrText>
        </w:r>
        <w:r w:rsidR="00860E65">
          <w:rPr>
            <w:noProof/>
            <w:webHidden/>
          </w:rPr>
        </w:r>
        <w:r w:rsidR="00860E65">
          <w:rPr>
            <w:noProof/>
            <w:webHidden/>
          </w:rPr>
          <w:fldChar w:fldCharType="separate"/>
        </w:r>
        <w:r w:rsidR="00F144F5">
          <w:rPr>
            <w:noProof/>
            <w:webHidden/>
          </w:rPr>
          <w:t>16</w:t>
        </w:r>
        <w:r w:rsidR="00860E65">
          <w:rPr>
            <w:noProof/>
            <w:webHidden/>
          </w:rPr>
          <w:fldChar w:fldCharType="end"/>
        </w:r>
      </w:hyperlink>
    </w:p>
    <w:p w:rsidR="00860E65" w:rsidRPr="00A74DAE" w:rsidRDefault="00A74DAE">
      <w:pPr>
        <w:pStyle w:val="TOC2"/>
        <w:tabs>
          <w:tab w:val="right" w:leader="dot" w:pos="5030"/>
        </w:tabs>
        <w:rPr>
          <w:rFonts w:eastAsia="PMingLiU"/>
          <w:b w:val="0"/>
          <w:smallCaps w:val="0"/>
          <w:noProof/>
          <w:sz w:val="22"/>
          <w:lang w:val="en-US" w:eastAsia="en-US" w:bidi="ar-SA"/>
        </w:rPr>
      </w:pPr>
      <w:hyperlink w:anchor="_Toc407039201" w:history="1">
        <w:r w:rsidR="00860E65" w:rsidRPr="00AB6E91">
          <w:rPr>
            <w:rStyle w:val="Hyperlink"/>
            <w:noProof/>
          </w:rPr>
          <w:t>Microsoft Dynamics Onlinetjänster</w:t>
        </w:r>
        <w:r w:rsidR="00860E65">
          <w:rPr>
            <w:noProof/>
            <w:webHidden/>
          </w:rPr>
          <w:tab/>
        </w:r>
        <w:r w:rsidR="00860E65">
          <w:rPr>
            <w:noProof/>
            <w:webHidden/>
          </w:rPr>
          <w:fldChar w:fldCharType="begin"/>
        </w:r>
        <w:r w:rsidR="00860E65">
          <w:rPr>
            <w:noProof/>
            <w:webHidden/>
          </w:rPr>
          <w:instrText xml:space="preserve"> PAGEREF _Toc407039201 \h </w:instrText>
        </w:r>
        <w:r w:rsidR="00860E65">
          <w:rPr>
            <w:noProof/>
            <w:webHidden/>
          </w:rPr>
        </w:r>
        <w:r w:rsidR="00860E65">
          <w:rPr>
            <w:noProof/>
            <w:webHidden/>
          </w:rPr>
          <w:fldChar w:fldCharType="separate"/>
        </w:r>
        <w:r w:rsidR="00F144F5">
          <w:rPr>
            <w:noProof/>
            <w:webHidden/>
          </w:rPr>
          <w:t>16</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202" w:history="1">
        <w:r w:rsidR="00860E65" w:rsidRPr="00AB6E91">
          <w:rPr>
            <w:rStyle w:val="Hyperlink"/>
            <w:noProof/>
          </w:rPr>
          <w:t>Microsoft Dynamics CRM Online</w:t>
        </w:r>
        <w:r w:rsidR="00860E65">
          <w:rPr>
            <w:noProof/>
            <w:webHidden/>
          </w:rPr>
          <w:tab/>
        </w:r>
        <w:r w:rsidR="00860E65">
          <w:rPr>
            <w:noProof/>
            <w:webHidden/>
          </w:rPr>
          <w:fldChar w:fldCharType="begin"/>
        </w:r>
        <w:r w:rsidR="00860E65">
          <w:rPr>
            <w:noProof/>
            <w:webHidden/>
          </w:rPr>
          <w:instrText xml:space="preserve"> PAGEREF _Toc407039202 \h </w:instrText>
        </w:r>
        <w:r w:rsidR="00860E65">
          <w:rPr>
            <w:noProof/>
            <w:webHidden/>
          </w:rPr>
        </w:r>
        <w:r w:rsidR="00860E65">
          <w:rPr>
            <w:noProof/>
            <w:webHidden/>
          </w:rPr>
          <w:fldChar w:fldCharType="separate"/>
        </w:r>
        <w:r w:rsidR="00F144F5">
          <w:rPr>
            <w:noProof/>
            <w:webHidden/>
          </w:rPr>
          <w:t>16</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03" w:history="1">
        <w:r w:rsidR="00860E65" w:rsidRPr="00AB6E91">
          <w:rPr>
            <w:rStyle w:val="Hyperlink"/>
            <w:noProof/>
          </w:rPr>
          <w:t>Microsoft Dynamics Marketing</w:t>
        </w:r>
        <w:r w:rsidR="00860E65">
          <w:rPr>
            <w:noProof/>
            <w:webHidden/>
          </w:rPr>
          <w:tab/>
        </w:r>
        <w:r w:rsidR="00860E65">
          <w:rPr>
            <w:noProof/>
            <w:webHidden/>
          </w:rPr>
          <w:fldChar w:fldCharType="begin"/>
        </w:r>
        <w:r w:rsidR="00860E65">
          <w:rPr>
            <w:noProof/>
            <w:webHidden/>
          </w:rPr>
          <w:instrText xml:space="preserve"> PAGEREF _Toc407039203 \h </w:instrText>
        </w:r>
        <w:r w:rsidR="00860E65">
          <w:rPr>
            <w:noProof/>
            <w:webHidden/>
          </w:rPr>
        </w:r>
        <w:r w:rsidR="00860E65">
          <w:rPr>
            <w:noProof/>
            <w:webHidden/>
          </w:rPr>
          <w:fldChar w:fldCharType="separate"/>
        </w:r>
        <w:r w:rsidR="00F144F5">
          <w:rPr>
            <w:noProof/>
            <w:webHidden/>
          </w:rPr>
          <w:t>17</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04" w:history="1">
        <w:r w:rsidR="00860E65" w:rsidRPr="00AB6E91">
          <w:rPr>
            <w:rStyle w:val="Hyperlink"/>
            <w:noProof/>
          </w:rPr>
          <w:t>Microsoft Social Listening</w:t>
        </w:r>
        <w:r w:rsidR="00860E65">
          <w:rPr>
            <w:noProof/>
            <w:webHidden/>
          </w:rPr>
          <w:tab/>
        </w:r>
        <w:r w:rsidR="00860E65">
          <w:rPr>
            <w:noProof/>
            <w:webHidden/>
          </w:rPr>
          <w:fldChar w:fldCharType="begin"/>
        </w:r>
        <w:r w:rsidR="00860E65">
          <w:rPr>
            <w:noProof/>
            <w:webHidden/>
          </w:rPr>
          <w:instrText xml:space="preserve"> PAGEREF _Toc407039204 \h </w:instrText>
        </w:r>
        <w:r w:rsidR="00860E65">
          <w:rPr>
            <w:noProof/>
            <w:webHidden/>
          </w:rPr>
        </w:r>
        <w:r w:rsidR="00860E65">
          <w:rPr>
            <w:noProof/>
            <w:webHidden/>
          </w:rPr>
          <w:fldChar w:fldCharType="separate"/>
        </w:r>
        <w:r w:rsidR="00F144F5">
          <w:rPr>
            <w:noProof/>
            <w:webHidden/>
          </w:rPr>
          <w:t>17</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05" w:history="1">
        <w:r w:rsidR="00860E65" w:rsidRPr="00AB6E91">
          <w:rPr>
            <w:rStyle w:val="Hyperlink"/>
            <w:noProof/>
          </w:rPr>
          <w:t>Parature, från Microsoft</w:t>
        </w:r>
        <w:r w:rsidR="00860E65">
          <w:rPr>
            <w:noProof/>
            <w:webHidden/>
          </w:rPr>
          <w:tab/>
        </w:r>
        <w:r w:rsidR="00860E65">
          <w:rPr>
            <w:noProof/>
            <w:webHidden/>
          </w:rPr>
          <w:fldChar w:fldCharType="begin"/>
        </w:r>
        <w:r w:rsidR="00860E65">
          <w:rPr>
            <w:noProof/>
            <w:webHidden/>
          </w:rPr>
          <w:instrText xml:space="preserve"> PAGEREF _Toc407039205 \h </w:instrText>
        </w:r>
        <w:r w:rsidR="00860E65">
          <w:rPr>
            <w:noProof/>
            <w:webHidden/>
          </w:rPr>
        </w:r>
        <w:r w:rsidR="00860E65">
          <w:rPr>
            <w:noProof/>
            <w:webHidden/>
          </w:rPr>
          <w:fldChar w:fldCharType="separate"/>
        </w:r>
        <w:r w:rsidR="00F144F5">
          <w:rPr>
            <w:noProof/>
            <w:webHidden/>
          </w:rPr>
          <w:t>17</w:t>
        </w:r>
        <w:r w:rsidR="00860E65">
          <w:rPr>
            <w:noProof/>
            <w:webHidden/>
          </w:rPr>
          <w:fldChar w:fldCharType="end"/>
        </w:r>
      </w:hyperlink>
    </w:p>
    <w:p w:rsidR="00860E65" w:rsidRPr="00A74DAE" w:rsidRDefault="00A74DAE">
      <w:pPr>
        <w:pStyle w:val="TOC2"/>
        <w:tabs>
          <w:tab w:val="right" w:leader="dot" w:pos="5030"/>
        </w:tabs>
        <w:rPr>
          <w:rFonts w:eastAsia="PMingLiU"/>
          <w:b w:val="0"/>
          <w:smallCaps w:val="0"/>
          <w:noProof/>
          <w:sz w:val="22"/>
          <w:lang w:val="en-US" w:eastAsia="en-US" w:bidi="ar-SA"/>
        </w:rPr>
      </w:pPr>
      <w:hyperlink w:anchor="_Toc407039206" w:history="1">
        <w:r w:rsidR="00860E65" w:rsidRPr="00AB6E91">
          <w:rPr>
            <w:rStyle w:val="Hyperlink"/>
            <w:noProof/>
          </w:rPr>
          <w:t>Office 365-tjänster</w:t>
        </w:r>
        <w:r w:rsidR="00860E65">
          <w:rPr>
            <w:noProof/>
            <w:webHidden/>
          </w:rPr>
          <w:tab/>
        </w:r>
        <w:r w:rsidR="00860E65">
          <w:rPr>
            <w:noProof/>
            <w:webHidden/>
          </w:rPr>
          <w:fldChar w:fldCharType="begin"/>
        </w:r>
        <w:r w:rsidR="00860E65">
          <w:rPr>
            <w:noProof/>
            <w:webHidden/>
          </w:rPr>
          <w:instrText xml:space="preserve"> PAGEREF _Toc407039206 \h </w:instrText>
        </w:r>
        <w:r w:rsidR="00860E65">
          <w:rPr>
            <w:noProof/>
            <w:webHidden/>
          </w:rPr>
        </w:r>
        <w:r w:rsidR="00860E65">
          <w:rPr>
            <w:noProof/>
            <w:webHidden/>
          </w:rPr>
          <w:fldChar w:fldCharType="separate"/>
        </w:r>
        <w:r w:rsidR="00F144F5">
          <w:rPr>
            <w:noProof/>
            <w:webHidden/>
          </w:rPr>
          <w:t>17</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07" w:history="1">
        <w:r w:rsidR="00860E65" w:rsidRPr="00AB6E91">
          <w:rPr>
            <w:rStyle w:val="Hyperlink"/>
            <w:noProof/>
          </w:rPr>
          <w:t>Exchange Online</w:t>
        </w:r>
        <w:r w:rsidR="00860E65">
          <w:rPr>
            <w:noProof/>
            <w:webHidden/>
          </w:rPr>
          <w:tab/>
        </w:r>
        <w:r w:rsidR="00860E65">
          <w:rPr>
            <w:noProof/>
            <w:webHidden/>
          </w:rPr>
          <w:fldChar w:fldCharType="begin"/>
        </w:r>
        <w:r w:rsidR="00860E65">
          <w:rPr>
            <w:noProof/>
            <w:webHidden/>
          </w:rPr>
          <w:instrText xml:space="preserve"> PAGEREF _Toc407039207 \h </w:instrText>
        </w:r>
        <w:r w:rsidR="00860E65">
          <w:rPr>
            <w:noProof/>
            <w:webHidden/>
          </w:rPr>
        </w:r>
        <w:r w:rsidR="00860E65">
          <w:rPr>
            <w:noProof/>
            <w:webHidden/>
          </w:rPr>
          <w:fldChar w:fldCharType="separate"/>
        </w:r>
        <w:r w:rsidR="00F144F5">
          <w:rPr>
            <w:noProof/>
            <w:webHidden/>
          </w:rPr>
          <w:t>18</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08" w:history="1">
        <w:r w:rsidR="00860E65" w:rsidRPr="00AB6E91">
          <w:rPr>
            <w:rStyle w:val="Hyperlink"/>
            <w:noProof/>
          </w:rPr>
          <w:t>Lync Online</w:t>
        </w:r>
        <w:r w:rsidR="00860E65">
          <w:rPr>
            <w:noProof/>
            <w:webHidden/>
          </w:rPr>
          <w:tab/>
        </w:r>
        <w:r w:rsidR="00860E65">
          <w:rPr>
            <w:noProof/>
            <w:webHidden/>
          </w:rPr>
          <w:fldChar w:fldCharType="begin"/>
        </w:r>
        <w:r w:rsidR="00860E65">
          <w:rPr>
            <w:noProof/>
            <w:webHidden/>
          </w:rPr>
          <w:instrText xml:space="preserve"> PAGEREF _Toc407039208 \h </w:instrText>
        </w:r>
        <w:r w:rsidR="00860E65">
          <w:rPr>
            <w:noProof/>
            <w:webHidden/>
          </w:rPr>
        </w:r>
        <w:r w:rsidR="00860E65">
          <w:rPr>
            <w:noProof/>
            <w:webHidden/>
          </w:rPr>
          <w:fldChar w:fldCharType="separate"/>
        </w:r>
        <w:r w:rsidR="00F144F5">
          <w:rPr>
            <w:noProof/>
            <w:webHidden/>
          </w:rPr>
          <w:t>19</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09" w:history="1">
        <w:r w:rsidR="00860E65" w:rsidRPr="00AB6E91">
          <w:rPr>
            <w:rStyle w:val="Hyperlink"/>
            <w:noProof/>
          </w:rPr>
          <w:t>Office 365-program</w:t>
        </w:r>
        <w:r w:rsidR="00860E65">
          <w:rPr>
            <w:noProof/>
            <w:webHidden/>
          </w:rPr>
          <w:tab/>
        </w:r>
        <w:r w:rsidR="00860E65">
          <w:rPr>
            <w:noProof/>
            <w:webHidden/>
          </w:rPr>
          <w:fldChar w:fldCharType="begin"/>
        </w:r>
        <w:r w:rsidR="00860E65">
          <w:rPr>
            <w:noProof/>
            <w:webHidden/>
          </w:rPr>
          <w:instrText xml:space="preserve"> PAGEREF _Toc407039209 \h </w:instrText>
        </w:r>
        <w:r w:rsidR="00860E65">
          <w:rPr>
            <w:noProof/>
            <w:webHidden/>
          </w:rPr>
        </w:r>
        <w:r w:rsidR="00860E65">
          <w:rPr>
            <w:noProof/>
            <w:webHidden/>
          </w:rPr>
          <w:fldChar w:fldCharType="separate"/>
        </w:r>
        <w:r w:rsidR="00F144F5">
          <w:rPr>
            <w:noProof/>
            <w:webHidden/>
          </w:rPr>
          <w:t>19</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0" w:history="1">
        <w:r w:rsidR="00860E65" w:rsidRPr="00AB6E91">
          <w:rPr>
            <w:rStyle w:val="Hyperlink"/>
            <w:noProof/>
          </w:rPr>
          <w:t>Office Online</w:t>
        </w:r>
        <w:r w:rsidR="00860E65">
          <w:rPr>
            <w:noProof/>
            <w:webHidden/>
          </w:rPr>
          <w:tab/>
        </w:r>
        <w:r w:rsidR="00860E65">
          <w:rPr>
            <w:noProof/>
            <w:webHidden/>
          </w:rPr>
          <w:fldChar w:fldCharType="begin"/>
        </w:r>
        <w:r w:rsidR="00860E65">
          <w:rPr>
            <w:noProof/>
            <w:webHidden/>
          </w:rPr>
          <w:instrText xml:space="preserve"> PAGEREF _Toc407039210 \h </w:instrText>
        </w:r>
        <w:r w:rsidR="00860E65">
          <w:rPr>
            <w:noProof/>
            <w:webHidden/>
          </w:rPr>
        </w:r>
        <w:r w:rsidR="00860E65">
          <w:rPr>
            <w:noProof/>
            <w:webHidden/>
          </w:rPr>
          <w:fldChar w:fldCharType="separate"/>
        </w:r>
        <w:r w:rsidR="00F144F5">
          <w:rPr>
            <w:noProof/>
            <w:webHidden/>
          </w:rPr>
          <w:t>20</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1" w:history="1">
        <w:r w:rsidR="00860E65" w:rsidRPr="00AB6E91">
          <w:rPr>
            <w:rStyle w:val="Hyperlink"/>
            <w:noProof/>
          </w:rPr>
          <w:t>OneDrive for Business</w:t>
        </w:r>
        <w:r w:rsidR="00860E65">
          <w:rPr>
            <w:noProof/>
            <w:webHidden/>
          </w:rPr>
          <w:tab/>
        </w:r>
        <w:r w:rsidR="00860E65">
          <w:rPr>
            <w:noProof/>
            <w:webHidden/>
          </w:rPr>
          <w:fldChar w:fldCharType="begin"/>
        </w:r>
        <w:r w:rsidR="00860E65">
          <w:rPr>
            <w:noProof/>
            <w:webHidden/>
          </w:rPr>
          <w:instrText xml:space="preserve"> PAGEREF _Toc407039211 \h </w:instrText>
        </w:r>
        <w:r w:rsidR="00860E65">
          <w:rPr>
            <w:noProof/>
            <w:webHidden/>
          </w:rPr>
        </w:r>
        <w:r w:rsidR="00860E65">
          <w:rPr>
            <w:noProof/>
            <w:webHidden/>
          </w:rPr>
          <w:fldChar w:fldCharType="separate"/>
        </w:r>
        <w:r w:rsidR="00F144F5">
          <w:rPr>
            <w:noProof/>
            <w:webHidden/>
          </w:rPr>
          <w:t>20</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2" w:history="1">
        <w:r w:rsidR="00860E65" w:rsidRPr="00AB6E91">
          <w:rPr>
            <w:rStyle w:val="Hyperlink"/>
            <w:noProof/>
          </w:rPr>
          <w:t>Project Online</w:t>
        </w:r>
        <w:r w:rsidR="00860E65">
          <w:rPr>
            <w:noProof/>
            <w:webHidden/>
          </w:rPr>
          <w:tab/>
        </w:r>
        <w:r w:rsidR="00860E65">
          <w:rPr>
            <w:noProof/>
            <w:webHidden/>
          </w:rPr>
          <w:fldChar w:fldCharType="begin"/>
        </w:r>
        <w:r w:rsidR="00860E65">
          <w:rPr>
            <w:noProof/>
            <w:webHidden/>
          </w:rPr>
          <w:instrText xml:space="preserve"> PAGEREF _Toc407039212 \h </w:instrText>
        </w:r>
        <w:r w:rsidR="00860E65">
          <w:rPr>
            <w:noProof/>
            <w:webHidden/>
          </w:rPr>
        </w:r>
        <w:r w:rsidR="00860E65">
          <w:rPr>
            <w:noProof/>
            <w:webHidden/>
          </w:rPr>
          <w:fldChar w:fldCharType="separate"/>
        </w:r>
        <w:r w:rsidR="00F144F5">
          <w:rPr>
            <w:noProof/>
            <w:webHidden/>
          </w:rPr>
          <w:t>20</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3" w:history="1">
        <w:r w:rsidR="00860E65" w:rsidRPr="00AB6E91">
          <w:rPr>
            <w:rStyle w:val="Hyperlink"/>
            <w:noProof/>
          </w:rPr>
          <w:t>SharePoint Online</w:t>
        </w:r>
        <w:r w:rsidR="00860E65">
          <w:rPr>
            <w:noProof/>
            <w:webHidden/>
          </w:rPr>
          <w:tab/>
        </w:r>
        <w:r w:rsidR="00860E65">
          <w:rPr>
            <w:noProof/>
            <w:webHidden/>
          </w:rPr>
          <w:fldChar w:fldCharType="begin"/>
        </w:r>
        <w:r w:rsidR="00860E65">
          <w:rPr>
            <w:noProof/>
            <w:webHidden/>
          </w:rPr>
          <w:instrText xml:space="preserve"> PAGEREF _Toc407039213 \h </w:instrText>
        </w:r>
        <w:r w:rsidR="00860E65">
          <w:rPr>
            <w:noProof/>
            <w:webHidden/>
          </w:rPr>
        </w:r>
        <w:r w:rsidR="00860E65">
          <w:rPr>
            <w:noProof/>
            <w:webHidden/>
          </w:rPr>
          <w:fldChar w:fldCharType="separate"/>
        </w:r>
        <w:r w:rsidR="00F144F5">
          <w:rPr>
            <w:noProof/>
            <w:webHidden/>
          </w:rPr>
          <w:t>21</w:t>
        </w:r>
        <w:r w:rsidR="00860E65">
          <w:rPr>
            <w:noProof/>
            <w:webHidden/>
          </w:rPr>
          <w:fldChar w:fldCharType="end"/>
        </w:r>
      </w:hyperlink>
    </w:p>
    <w:p w:rsidR="00860E65" w:rsidRPr="00A74DAE" w:rsidRDefault="00A74DAE">
      <w:pPr>
        <w:pStyle w:val="TOC2"/>
        <w:tabs>
          <w:tab w:val="right" w:leader="dot" w:pos="5030"/>
        </w:tabs>
        <w:rPr>
          <w:rFonts w:eastAsia="PMingLiU"/>
          <w:b w:val="0"/>
          <w:smallCaps w:val="0"/>
          <w:noProof/>
          <w:sz w:val="22"/>
          <w:lang w:val="en-US" w:eastAsia="en-US" w:bidi="ar-SA"/>
        </w:rPr>
      </w:pPr>
      <w:hyperlink w:anchor="_Toc407039214" w:history="1">
        <w:r w:rsidR="00860E65" w:rsidRPr="00AB6E91">
          <w:rPr>
            <w:rStyle w:val="Hyperlink"/>
            <w:noProof/>
          </w:rPr>
          <w:t>Andra Onlinetjänster</w:t>
        </w:r>
        <w:r w:rsidR="00860E65">
          <w:rPr>
            <w:noProof/>
            <w:webHidden/>
          </w:rPr>
          <w:tab/>
        </w:r>
        <w:r w:rsidR="00860E65">
          <w:rPr>
            <w:noProof/>
            <w:webHidden/>
          </w:rPr>
          <w:fldChar w:fldCharType="begin"/>
        </w:r>
        <w:r w:rsidR="00860E65">
          <w:rPr>
            <w:noProof/>
            <w:webHidden/>
          </w:rPr>
          <w:instrText xml:space="preserve"> PAGEREF _Toc407039214 \h </w:instrText>
        </w:r>
        <w:r w:rsidR="00860E65">
          <w:rPr>
            <w:noProof/>
            <w:webHidden/>
          </w:rPr>
        </w:r>
        <w:r w:rsidR="00860E65">
          <w:rPr>
            <w:noProof/>
            <w:webHidden/>
          </w:rPr>
          <w:fldChar w:fldCharType="separate"/>
        </w:r>
        <w:r w:rsidR="00F144F5">
          <w:rPr>
            <w:noProof/>
            <w:webHidden/>
          </w:rPr>
          <w:t>21</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5" w:history="1">
        <w:r w:rsidR="00860E65" w:rsidRPr="00AB6E91">
          <w:rPr>
            <w:rStyle w:val="Hyperlink"/>
            <w:noProof/>
          </w:rPr>
          <w:t>Bing Maps Enterprise Platform och Bing Maps Mobile Asset Management Platform</w:t>
        </w:r>
        <w:r w:rsidR="00860E65">
          <w:rPr>
            <w:noProof/>
            <w:webHidden/>
          </w:rPr>
          <w:tab/>
        </w:r>
        <w:r w:rsidR="00860E65">
          <w:rPr>
            <w:noProof/>
            <w:webHidden/>
          </w:rPr>
          <w:fldChar w:fldCharType="begin"/>
        </w:r>
        <w:r w:rsidR="00860E65">
          <w:rPr>
            <w:noProof/>
            <w:webHidden/>
          </w:rPr>
          <w:instrText xml:space="preserve"> PAGEREF _Toc407039215 \h </w:instrText>
        </w:r>
        <w:r w:rsidR="00860E65">
          <w:rPr>
            <w:noProof/>
            <w:webHidden/>
          </w:rPr>
        </w:r>
        <w:r w:rsidR="00860E65">
          <w:rPr>
            <w:noProof/>
            <w:webHidden/>
          </w:rPr>
          <w:fldChar w:fldCharType="separate"/>
        </w:r>
        <w:r w:rsidR="00F144F5">
          <w:rPr>
            <w:noProof/>
            <w:webHidden/>
          </w:rPr>
          <w:t>21</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6" w:history="1">
        <w:r w:rsidR="00860E65" w:rsidRPr="00AB6E91">
          <w:rPr>
            <w:rStyle w:val="Hyperlink"/>
            <w:noProof/>
          </w:rPr>
          <w:t>Microsoft Learning E-Reference Library</w:t>
        </w:r>
        <w:r w:rsidR="00860E65">
          <w:rPr>
            <w:noProof/>
            <w:webHidden/>
          </w:rPr>
          <w:tab/>
        </w:r>
        <w:r w:rsidR="00860E65">
          <w:rPr>
            <w:noProof/>
            <w:webHidden/>
          </w:rPr>
          <w:fldChar w:fldCharType="begin"/>
        </w:r>
        <w:r w:rsidR="00860E65">
          <w:rPr>
            <w:noProof/>
            <w:webHidden/>
          </w:rPr>
          <w:instrText xml:space="preserve"> PAGEREF _Toc407039216 \h </w:instrText>
        </w:r>
        <w:r w:rsidR="00860E65">
          <w:rPr>
            <w:noProof/>
            <w:webHidden/>
          </w:rPr>
        </w:r>
        <w:r w:rsidR="00860E65">
          <w:rPr>
            <w:noProof/>
            <w:webHidden/>
          </w:rPr>
          <w:fldChar w:fldCharType="separate"/>
        </w:r>
        <w:r w:rsidR="00F144F5">
          <w:rPr>
            <w:noProof/>
            <w:webHidden/>
          </w:rPr>
          <w:t>22</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7" w:history="1">
        <w:r w:rsidR="00860E65" w:rsidRPr="00AB6E91">
          <w:rPr>
            <w:rStyle w:val="Hyperlink"/>
            <w:noProof/>
          </w:rPr>
          <w:t>Microsoft Learning IT Academy</w:t>
        </w:r>
        <w:r w:rsidR="00860E65">
          <w:rPr>
            <w:noProof/>
            <w:webHidden/>
          </w:rPr>
          <w:tab/>
        </w:r>
        <w:r w:rsidR="00860E65">
          <w:rPr>
            <w:noProof/>
            <w:webHidden/>
          </w:rPr>
          <w:fldChar w:fldCharType="begin"/>
        </w:r>
        <w:r w:rsidR="00860E65">
          <w:rPr>
            <w:noProof/>
            <w:webHidden/>
          </w:rPr>
          <w:instrText xml:space="preserve"> PAGEREF _Toc407039217 \h </w:instrText>
        </w:r>
        <w:r w:rsidR="00860E65">
          <w:rPr>
            <w:noProof/>
            <w:webHidden/>
          </w:rPr>
        </w:r>
        <w:r w:rsidR="00860E65">
          <w:rPr>
            <w:noProof/>
            <w:webHidden/>
          </w:rPr>
          <w:fldChar w:fldCharType="separate"/>
        </w:r>
        <w:r w:rsidR="00F144F5">
          <w:rPr>
            <w:noProof/>
            <w:webHidden/>
          </w:rPr>
          <w:t>22</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8" w:history="1">
        <w:r w:rsidR="00860E65" w:rsidRPr="00AB6E91">
          <w:rPr>
            <w:rStyle w:val="Hyperlink"/>
            <w:noProof/>
          </w:rPr>
          <w:t>Office 365 Developer</w:t>
        </w:r>
        <w:r w:rsidR="00860E65">
          <w:rPr>
            <w:noProof/>
            <w:webHidden/>
          </w:rPr>
          <w:tab/>
        </w:r>
        <w:r w:rsidR="00860E65">
          <w:rPr>
            <w:noProof/>
            <w:webHidden/>
          </w:rPr>
          <w:fldChar w:fldCharType="begin"/>
        </w:r>
        <w:r w:rsidR="00860E65">
          <w:rPr>
            <w:noProof/>
            <w:webHidden/>
          </w:rPr>
          <w:instrText xml:space="preserve"> PAGEREF _Toc407039218 \h </w:instrText>
        </w:r>
        <w:r w:rsidR="00860E65">
          <w:rPr>
            <w:noProof/>
            <w:webHidden/>
          </w:rPr>
        </w:r>
        <w:r w:rsidR="00860E65">
          <w:rPr>
            <w:noProof/>
            <w:webHidden/>
          </w:rPr>
          <w:fldChar w:fldCharType="separate"/>
        </w:r>
        <w:r w:rsidR="00F144F5">
          <w:rPr>
            <w:noProof/>
            <w:webHidden/>
          </w:rPr>
          <w:t>22</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19" w:history="1">
        <w:r w:rsidR="00860E65" w:rsidRPr="00AB6E91">
          <w:rPr>
            <w:rStyle w:val="Hyperlink"/>
            <w:noProof/>
          </w:rPr>
          <w:t>Power BI för Office 365</w:t>
        </w:r>
        <w:r w:rsidR="00860E65">
          <w:rPr>
            <w:noProof/>
            <w:webHidden/>
          </w:rPr>
          <w:tab/>
        </w:r>
        <w:r w:rsidR="00860E65">
          <w:rPr>
            <w:noProof/>
            <w:webHidden/>
          </w:rPr>
          <w:fldChar w:fldCharType="begin"/>
        </w:r>
        <w:r w:rsidR="00860E65">
          <w:rPr>
            <w:noProof/>
            <w:webHidden/>
          </w:rPr>
          <w:instrText xml:space="preserve"> PAGEREF _Toc407039219 \h </w:instrText>
        </w:r>
        <w:r w:rsidR="00860E65">
          <w:rPr>
            <w:noProof/>
            <w:webHidden/>
          </w:rPr>
        </w:r>
        <w:r w:rsidR="00860E65">
          <w:rPr>
            <w:noProof/>
            <w:webHidden/>
          </w:rPr>
          <w:fldChar w:fldCharType="separate"/>
        </w:r>
        <w:r w:rsidR="00F144F5">
          <w:rPr>
            <w:noProof/>
            <w:webHidden/>
          </w:rPr>
          <w:t>22</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20" w:history="1">
        <w:r w:rsidR="00860E65" w:rsidRPr="00AB6E91">
          <w:rPr>
            <w:rStyle w:val="Hyperlink"/>
            <w:noProof/>
          </w:rPr>
          <w:t>System Center Endpoint Protection</w:t>
        </w:r>
        <w:r w:rsidR="00860E65">
          <w:rPr>
            <w:noProof/>
            <w:webHidden/>
          </w:rPr>
          <w:tab/>
        </w:r>
        <w:r w:rsidR="00860E65">
          <w:rPr>
            <w:noProof/>
            <w:webHidden/>
          </w:rPr>
          <w:fldChar w:fldCharType="begin"/>
        </w:r>
        <w:r w:rsidR="00860E65">
          <w:rPr>
            <w:noProof/>
            <w:webHidden/>
          </w:rPr>
          <w:instrText xml:space="preserve"> PAGEREF _Toc407039220 \h </w:instrText>
        </w:r>
        <w:r w:rsidR="00860E65">
          <w:rPr>
            <w:noProof/>
            <w:webHidden/>
          </w:rPr>
        </w:r>
        <w:r w:rsidR="00860E65">
          <w:rPr>
            <w:noProof/>
            <w:webHidden/>
          </w:rPr>
          <w:fldChar w:fldCharType="separate"/>
        </w:r>
        <w:r w:rsidR="00F144F5">
          <w:rPr>
            <w:noProof/>
            <w:webHidden/>
          </w:rPr>
          <w:t>22</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21" w:history="1">
        <w:r w:rsidR="00860E65" w:rsidRPr="00AB6E91">
          <w:rPr>
            <w:rStyle w:val="Hyperlink"/>
            <w:noProof/>
          </w:rPr>
          <w:t>Translator API</w:t>
        </w:r>
        <w:r w:rsidR="00860E65">
          <w:rPr>
            <w:noProof/>
            <w:webHidden/>
          </w:rPr>
          <w:tab/>
        </w:r>
        <w:r w:rsidR="00860E65">
          <w:rPr>
            <w:noProof/>
            <w:webHidden/>
          </w:rPr>
          <w:fldChar w:fldCharType="begin"/>
        </w:r>
        <w:r w:rsidR="00860E65">
          <w:rPr>
            <w:noProof/>
            <w:webHidden/>
          </w:rPr>
          <w:instrText xml:space="preserve"> PAGEREF _Toc407039221 \h </w:instrText>
        </w:r>
        <w:r w:rsidR="00860E65">
          <w:rPr>
            <w:noProof/>
            <w:webHidden/>
          </w:rPr>
        </w:r>
        <w:r w:rsidR="00860E65">
          <w:rPr>
            <w:noProof/>
            <w:webHidden/>
          </w:rPr>
          <w:fldChar w:fldCharType="separate"/>
        </w:r>
        <w:r w:rsidR="00F144F5">
          <w:rPr>
            <w:noProof/>
            <w:webHidden/>
          </w:rPr>
          <w:t>23</w:t>
        </w:r>
        <w:r w:rsidR="00860E65">
          <w:rPr>
            <w:noProof/>
            <w:webHidden/>
          </w:rPr>
          <w:fldChar w:fldCharType="end"/>
        </w:r>
      </w:hyperlink>
    </w:p>
    <w:p w:rsidR="00860E65" w:rsidRPr="00A74DAE" w:rsidRDefault="00A74DAE">
      <w:pPr>
        <w:pStyle w:val="TOC4"/>
        <w:rPr>
          <w:rFonts w:eastAsia="PMingLiU"/>
          <w:smallCaps w:val="0"/>
          <w:noProof/>
          <w:sz w:val="22"/>
          <w:lang w:val="en-US" w:eastAsia="en-US" w:bidi="ar-SA"/>
        </w:rPr>
      </w:pPr>
      <w:hyperlink w:anchor="_Toc407039222" w:history="1">
        <w:r w:rsidR="00860E65" w:rsidRPr="00AB6E91">
          <w:rPr>
            <w:rStyle w:val="Hyperlink"/>
            <w:noProof/>
          </w:rPr>
          <w:t>Yammer Enterprise</w:t>
        </w:r>
        <w:r w:rsidR="00860E65">
          <w:rPr>
            <w:noProof/>
            <w:webHidden/>
          </w:rPr>
          <w:tab/>
        </w:r>
        <w:r w:rsidR="00860E65">
          <w:rPr>
            <w:noProof/>
            <w:webHidden/>
          </w:rPr>
          <w:fldChar w:fldCharType="begin"/>
        </w:r>
        <w:r w:rsidR="00860E65">
          <w:rPr>
            <w:noProof/>
            <w:webHidden/>
          </w:rPr>
          <w:instrText xml:space="preserve"> PAGEREF _Toc407039222 \h </w:instrText>
        </w:r>
        <w:r w:rsidR="00860E65">
          <w:rPr>
            <w:noProof/>
            <w:webHidden/>
          </w:rPr>
        </w:r>
        <w:r w:rsidR="00860E65">
          <w:rPr>
            <w:noProof/>
            <w:webHidden/>
          </w:rPr>
          <w:fldChar w:fldCharType="separate"/>
        </w:r>
        <w:r w:rsidR="00F144F5">
          <w:rPr>
            <w:noProof/>
            <w:webHidden/>
          </w:rPr>
          <w:t>23</w:t>
        </w:r>
        <w:r w:rsidR="00860E65">
          <w:rPr>
            <w:noProof/>
            <w:webHidden/>
          </w:rPr>
          <w:fldChar w:fldCharType="end"/>
        </w:r>
      </w:hyperlink>
    </w:p>
    <w:p w:rsidR="00860E65" w:rsidRPr="00A74DAE" w:rsidRDefault="00A74DAE">
      <w:pPr>
        <w:pStyle w:val="TOC1"/>
        <w:tabs>
          <w:tab w:val="right" w:leader="dot" w:pos="5030"/>
        </w:tabs>
        <w:rPr>
          <w:rFonts w:eastAsia="PMingLiU"/>
          <w:b w:val="0"/>
          <w:caps w:val="0"/>
          <w:noProof/>
          <w:sz w:val="22"/>
          <w:lang w:val="en-US" w:eastAsia="en-US" w:bidi="ar-SA"/>
        </w:rPr>
      </w:pPr>
      <w:hyperlink w:anchor="_Toc407039223" w:history="1">
        <w:r w:rsidR="00860E65" w:rsidRPr="00AB6E91">
          <w:rPr>
            <w:rStyle w:val="Hyperlink"/>
            <w:noProof/>
          </w:rPr>
          <w:t>Bilaga 1 – Meddelanden</w:t>
        </w:r>
        <w:r w:rsidR="00860E65">
          <w:rPr>
            <w:noProof/>
            <w:webHidden/>
          </w:rPr>
          <w:tab/>
        </w:r>
        <w:r w:rsidR="00860E65">
          <w:rPr>
            <w:noProof/>
            <w:webHidden/>
          </w:rPr>
          <w:fldChar w:fldCharType="begin"/>
        </w:r>
        <w:r w:rsidR="00860E65">
          <w:rPr>
            <w:noProof/>
            <w:webHidden/>
          </w:rPr>
          <w:instrText xml:space="preserve"> PAGEREF _Toc407039223 \h </w:instrText>
        </w:r>
        <w:r w:rsidR="00860E65">
          <w:rPr>
            <w:noProof/>
            <w:webHidden/>
          </w:rPr>
        </w:r>
        <w:r w:rsidR="00860E65">
          <w:rPr>
            <w:noProof/>
            <w:webHidden/>
          </w:rPr>
          <w:fldChar w:fldCharType="separate"/>
        </w:r>
        <w:r w:rsidR="00F144F5">
          <w:rPr>
            <w:noProof/>
            <w:webHidden/>
          </w:rPr>
          <w:t>24</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224" w:history="1">
        <w:r w:rsidR="00860E65" w:rsidRPr="00AB6E91">
          <w:rPr>
            <w:rStyle w:val="Hyperlink"/>
            <w:noProof/>
          </w:rPr>
          <w:t>Bing Maps</w:t>
        </w:r>
        <w:r w:rsidR="00860E65">
          <w:rPr>
            <w:noProof/>
            <w:webHidden/>
          </w:rPr>
          <w:tab/>
        </w:r>
        <w:r w:rsidR="00860E65">
          <w:rPr>
            <w:noProof/>
            <w:webHidden/>
          </w:rPr>
          <w:fldChar w:fldCharType="begin"/>
        </w:r>
        <w:r w:rsidR="00860E65">
          <w:rPr>
            <w:noProof/>
            <w:webHidden/>
          </w:rPr>
          <w:instrText xml:space="preserve"> PAGEREF _Toc407039224 \h </w:instrText>
        </w:r>
        <w:r w:rsidR="00860E65">
          <w:rPr>
            <w:noProof/>
            <w:webHidden/>
          </w:rPr>
        </w:r>
        <w:r w:rsidR="00860E65">
          <w:rPr>
            <w:noProof/>
            <w:webHidden/>
          </w:rPr>
          <w:fldChar w:fldCharType="separate"/>
        </w:r>
        <w:r w:rsidR="00F144F5">
          <w:rPr>
            <w:noProof/>
            <w:webHidden/>
          </w:rPr>
          <w:t>24</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225" w:history="1">
        <w:r w:rsidR="00860E65" w:rsidRPr="00AB6E91">
          <w:rPr>
            <w:rStyle w:val="Hyperlink"/>
            <w:noProof/>
          </w:rPr>
          <w:t>Kundsupport</w:t>
        </w:r>
        <w:r w:rsidR="00860E65">
          <w:rPr>
            <w:noProof/>
            <w:webHidden/>
          </w:rPr>
          <w:tab/>
        </w:r>
        <w:r w:rsidR="00860E65">
          <w:rPr>
            <w:noProof/>
            <w:webHidden/>
          </w:rPr>
          <w:fldChar w:fldCharType="begin"/>
        </w:r>
        <w:r w:rsidR="00860E65">
          <w:rPr>
            <w:noProof/>
            <w:webHidden/>
          </w:rPr>
          <w:instrText xml:space="preserve"> PAGEREF _Toc407039225 \h </w:instrText>
        </w:r>
        <w:r w:rsidR="00860E65">
          <w:rPr>
            <w:noProof/>
            <w:webHidden/>
          </w:rPr>
        </w:r>
        <w:r w:rsidR="00860E65">
          <w:rPr>
            <w:noProof/>
            <w:webHidden/>
          </w:rPr>
          <w:fldChar w:fldCharType="separate"/>
        </w:r>
        <w:r w:rsidR="00F144F5">
          <w:rPr>
            <w:noProof/>
            <w:webHidden/>
          </w:rPr>
          <w:t>24</w:t>
        </w:r>
        <w:r w:rsidR="00860E65">
          <w:rPr>
            <w:noProof/>
            <w:webHidden/>
          </w:rPr>
          <w:fldChar w:fldCharType="end"/>
        </w:r>
      </w:hyperlink>
    </w:p>
    <w:p w:rsidR="00860E65" w:rsidRPr="00A74DAE" w:rsidRDefault="00A74DAE">
      <w:pPr>
        <w:pStyle w:val="TOC3"/>
        <w:tabs>
          <w:tab w:val="right" w:leader="dot" w:pos="5030"/>
        </w:tabs>
        <w:rPr>
          <w:rFonts w:eastAsia="PMingLiU"/>
          <w:smallCaps w:val="0"/>
          <w:noProof/>
          <w:sz w:val="22"/>
          <w:lang w:val="en-US" w:eastAsia="en-US" w:bidi="ar-SA"/>
        </w:rPr>
      </w:pPr>
      <w:hyperlink w:anchor="_Toc407039226" w:history="1">
        <w:r w:rsidR="00860E65" w:rsidRPr="00AB6E91">
          <w:rPr>
            <w:rStyle w:val="Hyperlink"/>
            <w:noProof/>
          </w:rPr>
          <w:t xml:space="preserve">Meddelande om den visuella standarden H.264/AVC, </w:t>
        </w:r>
        <w:r w:rsidR="00860E65">
          <w:rPr>
            <w:rStyle w:val="Hyperlink"/>
            <w:noProof/>
          </w:rPr>
          <w:br/>
        </w:r>
        <w:r w:rsidR="00860E65" w:rsidRPr="00AB6E91">
          <w:rPr>
            <w:rStyle w:val="Hyperlink"/>
            <w:noProof/>
          </w:rPr>
          <w:t xml:space="preserve">videostandarden VC-1, den visuella standarden MPEG-4 </w:t>
        </w:r>
        <w:r w:rsidR="00860E65">
          <w:rPr>
            <w:rStyle w:val="Hyperlink"/>
            <w:noProof/>
          </w:rPr>
          <w:br/>
        </w:r>
        <w:r w:rsidR="00860E65" w:rsidRPr="00AB6E91">
          <w:rPr>
            <w:rStyle w:val="Hyperlink"/>
            <w:noProof/>
          </w:rPr>
          <w:t>Part och videostandarden MPEG-2</w:t>
        </w:r>
        <w:r w:rsidR="00860E65">
          <w:rPr>
            <w:noProof/>
            <w:webHidden/>
          </w:rPr>
          <w:tab/>
        </w:r>
        <w:r w:rsidR="00860E65">
          <w:rPr>
            <w:noProof/>
            <w:webHidden/>
          </w:rPr>
          <w:fldChar w:fldCharType="begin"/>
        </w:r>
        <w:r w:rsidR="00860E65">
          <w:rPr>
            <w:noProof/>
            <w:webHidden/>
          </w:rPr>
          <w:instrText xml:space="preserve"> PAGEREF _Toc407039226 \h </w:instrText>
        </w:r>
        <w:r w:rsidR="00860E65">
          <w:rPr>
            <w:noProof/>
            <w:webHidden/>
          </w:rPr>
        </w:r>
        <w:r w:rsidR="00860E65">
          <w:rPr>
            <w:noProof/>
            <w:webHidden/>
          </w:rPr>
          <w:fldChar w:fldCharType="separate"/>
        </w:r>
        <w:r w:rsidR="00F144F5">
          <w:rPr>
            <w:noProof/>
            <w:webHidden/>
          </w:rPr>
          <w:t>25</w:t>
        </w:r>
        <w:r w:rsidR="00860E65">
          <w:rPr>
            <w:noProof/>
            <w:webHidden/>
          </w:rPr>
          <w:fldChar w:fldCharType="end"/>
        </w:r>
      </w:hyperlink>
    </w:p>
    <w:p w:rsidR="00860E65" w:rsidRPr="00A74DAE" w:rsidRDefault="00A74DAE">
      <w:pPr>
        <w:pStyle w:val="TOC1"/>
        <w:tabs>
          <w:tab w:val="right" w:leader="dot" w:pos="5030"/>
        </w:tabs>
        <w:rPr>
          <w:rFonts w:eastAsia="PMingLiU"/>
          <w:b w:val="0"/>
          <w:caps w:val="0"/>
          <w:noProof/>
          <w:sz w:val="22"/>
          <w:lang w:val="en-US" w:eastAsia="en-US" w:bidi="ar-SA"/>
        </w:rPr>
      </w:pPr>
      <w:hyperlink w:anchor="_Toc407039227" w:history="1">
        <w:r w:rsidR="00860E65" w:rsidRPr="00AB6E91">
          <w:rPr>
            <w:rStyle w:val="Hyperlink"/>
            <w:noProof/>
          </w:rPr>
          <w:t>Bilaga 2 – Abonnemangslicensserier</w:t>
        </w:r>
        <w:r w:rsidR="00860E65">
          <w:rPr>
            <w:noProof/>
            <w:webHidden/>
          </w:rPr>
          <w:tab/>
        </w:r>
        <w:r w:rsidR="00860E65">
          <w:rPr>
            <w:noProof/>
            <w:webHidden/>
          </w:rPr>
          <w:fldChar w:fldCharType="begin"/>
        </w:r>
        <w:r w:rsidR="00860E65">
          <w:rPr>
            <w:noProof/>
            <w:webHidden/>
          </w:rPr>
          <w:instrText xml:space="preserve"> PAGEREF _Toc407039227 \h </w:instrText>
        </w:r>
        <w:r w:rsidR="00860E65">
          <w:rPr>
            <w:noProof/>
            <w:webHidden/>
          </w:rPr>
        </w:r>
        <w:r w:rsidR="00860E65">
          <w:rPr>
            <w:noProof/>
            <w:webHidden/>
          </w:rPr>
          <w:fldChar w:fldCharType="separate"/>
        </w:r>
        <w:r w:rsidR="00F144F5">
          <w:rPr>
            <w:noProof/>
            <w:webHidden/>
          </w:rPr>
          <w:t>26</w:t>
        </w:r>
        <w:r w:rsidR="00860E65">
          <w:rPr>
            <w:noProof/>
            <w:webHidden/>
          </w:rPr>
          <w:fldChar w:fldCharType="end"/>
        </w:r>
      </w:hyperlink>
    </w:p>
    <w:p w:rsidR="00860E65" w:rsidRPr="00A74DAE" w:rsidRDefault="00A74DAE">
      <w:pPr>
        <w:pStyle w:val="TOC1"/>
        <w:tabs>
          <w:tab w:val="right" w:leader="dot" w:pos="5030"/>
        </w:tabs>
        <w:rPr>
          <w:rFonts w:eastAsia="PMingLiU"/>
          <w:b w:val="0"/>
          <w:caps w:val="0"/>
          <w:noProof/>
          <w:sz w:val="22"/>
          <w:lang w:val="en-US" w:eastAsia="en-US" w:bidi="ar-SA"/>
        </w:rPr>
      </w:pPr>
      <w:hyperlink w:anchor="_Toc407039228" w:history="1">
        <w:r w:rsidR="00860E65" w:rsidRPr="00AB6E91">
          <w:rPr>
            <w:rStyle w:val="Hyperlink"/>
            <w:noProof/>
          </w:rPr>
          <w:t>Bilaga 3 – Standardavtalsklausuler (registerförare)</w:t>
        </w:r>
        <w:r w:rsidR="00860E65">
          <w:rPr>
            <w:noProof/>
            <w:webHidden/>
          </w:rPr>
          <w:tab/>
        </w:r>
        <w:r w:rsidR="00860E65">
          <w:rPr>
            <w:noProof/>
            <w:webHidden/>
          </w:rPr>
          <w:fldChar w:fldCharType="begin"/>
        </w:r>
        <w:r w:rsidR="00860E65">
          <w:rPr>
            <w:noProof/>
            <w:webHidden/>
          </w:rPr>
          <w:instrText xml:space="preserve"> PAGEREF _Toc407039228 \h </w:instrText>
        </w:r>
        <w:r w:rsidR="00860E65">
          <w:rPr>
            <w:noProof/>
            <w:webHidden/>
          </w:rPr>
        </w:r>
        <w:r w:rsidR="00860E65">
          <w:rPr>
            <w:noProof/>
            <w:webHidden/>
          </w:rPr>
          <w:fldChar w:fldCharType="separate"/>
        </w:r>
        <w:r w:rsidR="00F144F5">
          <w:rPr>
            <w:noProof/>
            <w:webHidden/>
          </w:rPr>
          <w:t>27</w:t>
        </w:r>
        <w:r w:rsidR="00860E65">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7039158"/>
      <w:r>
        <w:lastRenderedPageBreak/>
        <w:t>Inledning</w:t>
      </w:r>
      <w:bookmarkEnd w:id="3"/>
      <w:bookmarkEnd w:id="4"/>
    </w:p>
    <w:p w:rsidR="003F6CEE" w:rsidRPr="006037F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rsidR="004D27A6" w:rsidRPr="006037F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7039159"/>
      <w:r>
        <w:t>Tidigare versioner</w:t>
      </w:r>
      <w:bookmarkEnd w:id="5"/>
    </w:p>
    <w:p w:rsidR="004D27A6" w:rsidRPr="006037F5" w:rsidRDefault="003F6CEE" w:rsidP="00A914BF">
      <w:pPr>
        <w:pStyle w:val="ProductList-Body"/>
      </w:pPr>
      <w:r>
        <w:t xml:space="preserve">Dessa Villkor för Onlinetjänster innefattar de villkor för Onlinetjänster som finns tillgängliga just nu. För tidigare versioner kan Kunden besöka </w:t>
      </w:r>
      <w:hyperlink r:id="rId19" w:history="1">
        <w:r>
          <w:rPr>
            <w:rStyle w:val="Hyperlink"/>
          </w:rPr>
          <w:t>http://go.microsoft.com/?linkid=9840733</w:t>
        </w:r>
      </w:hyperlink>
      <w:r>
        <w:t xml:space="preserve"> eller kontakta sin återförsäljare eller Microsofts kundansvarige.</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7039160"/>
      <w:r>
        <w:t>Förtydliganden och sammanfattning av ändringar</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9"/>
        <w:gridCol w:w="5343"/>
      </w:tblGrid>
      <w:tr w:rsidR="00862C50" w:rsidRPr="00A74DAE" w:rsidTr="00A74DAE">
        <w:trPr>
          <w:tblHeader/>
        </w:trPr>
        <w:tc>
          <w:tcPr>
            <w:tcW w:w="5395" w:type="dxa"/>
            <w:shd w:val="clear" w:color="auto" w:fill="0072C6"/>
          </w:tcPr>
          <w:p w:rsidR="00862C50" w:rsidRPr="00A74DAE" w:rsidRDefault="00862C50" w:rsidP="00A74DAE">
            <w:pPr>
              <w:pStyle w:val="ProductList-Body"/>
              <w:spacing w:before="20" w:after="20"/>
              <w:rPr>
                <w:color w:val="FFFFFF"/>
              </w:rPr>
            </w:pPr>
            <w:r w:rsidRPr="00A74DAE">
              <w:rPr>
                <w:color w:val="FFFFFF"/>
              </w:rPr>
              <w:t>Tillägg</w:t>
            </w:r>
          </w:p>
        </w:tc>
        <w:tc>
          <w:tcPr>
            <w:tcW w:w="5395" w:type="dxa"/>
            <w:shd w:val="clear" w:color="auto" w:fill="0072C6"/>
          </w:tcPr>
          <w:p w:rsidR="00862C50" w:rsidRPr="00A74DAE" w:rsidRDefault="00862C50" w:rsidP="00A74DAE">
            <w:pPr>
              <w:pStyle w:val="ProductList-Body"/>
              <w:spacing w:before="20" w:after="20"/>
              <w:rPr>
                <w:color w:val="FFFFFF"/>
              </w:rPr>
            </w:pPr>
            <w:r w:rsidRPr="00A74DAE">
              <w:rPr>
                <w:color w:val="FFFFFF"/>
              </w:rPr>
              <w:t>Borttagningar</w:t>
            </w:r>
          </w:p>
        </w:tc>
      </w:tr>
      <w:tr w:rsidR="0080135B" w:rsidRPr="00A74DAE" w:rsidTr="00A74DAE">
        <w:tc>
          <w:tcPr>
            <w:tcW w:w="5395" w:type="dxa"/>
            <w:shd w:val="clear" w:color="auto" w:fill="auto"/>
          </w:tcPr>
          <w:p w:rsidR="0080135B" w:rsidRPr="00A74DAE" w:rsidRDefault="00D87575" w:rsidP="00C614F3">
            <w:pPr>
              <w:pStyle w:val="ProductList-Body"/>
            </w:pPr>
            <w:r w:rsidRPr="00A74DAE">
              <w:t>Enterprise Cloud Suite</w:t>
            </w:r>
          </w:p>
        </w:tc>
        <w:tc>
          <w:tcPr>
            <w:tcW w:w="5395" w:type="dxa"/>
            <w:shd w:val="clear" w:color="auto" w:fill="auto"/>
          </w:tcPr>
          <w:p w:rsidR="0080135B" w:rsidRPr="00A74DAE"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Ändringar</w:t>
      </w:r>
    </w:p>
    <w:p w:rsidR="00FC5782" w:rsidRPr="006037F5" w:rsidRDefault="0099256C" w:rsidP="00EF1136">
      <w:pPr>
        <w:pStyle w:val="ProductList-Body"/>
        <w:ind w:left="180"/>
      </w:pPr>
      <w:r>
        <w:rPr>
          <w:b/>
          <w:color w:val="00188F"/>
        </w:rPr>
        <w:t>Allmänna villkor</w:t>
      </w:r>
    </w:p>
    <w:p w:rsidR="00117EB2" w:rsidRPr="006037F5" w:rsidRDefault="00117EB2" w:rsidP="00EF1136">
      <w:pPr>
        <w:pStyle w:val="ProductList-Body"/>
        <w:keepNext/>
        <w:keepLines/>
        <w:ind w:left="180"/>
      </w:pPr>
      <w:r>
        <w:t>Vi har förtydligat att provperioder var undantagna från datalagringsvillkoren.</w:t>
      </w:r>
    </w:p>
    <w:p w:rsidR="003F6CEE" w:rsidRPr="006037F5" w:rsidRDefault="00117EB2" w:rsidP="00EF1136">
      <w:pPr>
        <w:pStyle w:val="ProductList-Body"/>
        <w:ind w:left="180"/>
      </w:pPr>
      <w:r>
        <w:t>Avsnittet Förvärvade rättigheter har tagits bort.</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Databehandlingsvillkor är underavsnitt till Integritetsskydds- och säkerhetsvillkor</w:t>
      </w:r>
    </w:p>
    <w:p w:rsidR="00AB5CE8" w:rsidRPr="006037F5" w:rsidRDefault="00AB5CE8" w:rsidP="00EF1136">
      <w:pPr>
        <w:pStyle w:val="ProductList-Body"/>
        <w:ind w:left="180"/>
      </w:pPr>
      <w:r>
        <w:t>I definitionen av ”onlinetjänster” har definitionerna av Office 365-tjänster och Microsoft Intune Online Services reviderats.</w:t>
      </w:r>
    </w:p>
    <w:p w:rsidR="00117EB2" w:rsidRPr="006037F5" w:rsidRDefault="00AB5CE8" w:rsidP="00EF1136">
      <w:pPr>
        <w:pStyle w:val="ProductList-Body"/>
        <w:ind w:left="180"/>
      </w:pPr>
      <w:r>
        <w:t>I underavsnittet Säkerhet har vi förtydligat rutinen för Incidentsvarsprocess avseende området för Information om hantering av säkerhetsincidenter.</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Vi har förtydligat kraven för användarabonnemang.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Azure-tjänster</w:t>
      </w:r>
    </w:p>
    <w:p w:rsidR="00D6318B" w:rsidRPr="006037F5" w:rsidRDefault="00D87575" w:rsidP="00EF1136">
      <w:pPr>
        <w:pStyle w:val="ProductList-Body"/>
        <w:ind w:left="180"/>
      </w:pPr>
      <w:r>
        <w:t>Vi har förtydligat att åtkomst till vissa datacenter kan vara begränsad.</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Vi har förtydligat att socialt innehåll endast kan användas i internt verksamhetssyfte.</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365-program</w:t>
      </w:r>
    </w:p>
    <w:p w:rsidR="00D6318B" w:rsidRPr="006037F5" w:rsidRDefault="00C614F3" w:rsidP="00EF1136">
      <w:pPr>
        <w:pStyle w:val="ProductList-Body"/>
        <w:ind w:left="180"/>
      </w:pPr>
      <w:r>
        <w:t>Vi har ersatt ”SCA” med ”aktivering av delade datorer”.</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Bilaga 2, Abonnemangslicensserier</w:t>
      </w:r>
    </w:p>
    <w:p w:rsidR="00C614F3" w:rsidRPr="006037F5" w:rsidRDefault="00D6318B" w:rsidP="00EF1136">
      <w:pPr>
        <w:pStyle w:val="ProductList-Body"/>
        <w:ind w:left="180"/>
      </w:pPr>
      <w:r>
        <w:t>Enterprise Cloud Suite har lagts till.</w:t>
      </w:r>
    </w:p>
    <w:p w:rsidR="00D87575" w:rsidRPr="006037F5" w:rsidRDefault="00D87575" w:rsidP="00EF1136">
      <w:pPr>
        <w:pStyle w:val="ProductList-Body"/>
        <w:ind w:left="180"/>
      </w:pPr>
      <w:r>
        <w:t>Yammer Enterprise har lagts till i Office 365 Enterprise K1-serien.</w:t>
      </w:r>
    </w:p>
    <w:p w:rsidR="00AB5CE8" w:rsidRPr="006037F5" w:rsidRDefault="005D1CA5" w:rsidP="00EF1136">
      <w:pPr>
        <w:pStyle w:val="ProductList-Body"/>
        <w:ind w:left="180"/>
      </w:pPr>
      <w:r>
        <w:t>Anmärkning om Enterprise Cloud Suite har lagts till.</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7039161"/>
      <w:r>
        <w:lastRenderedPageBreak/>
        <w:t>Allmänna villkor</w:t>
      </w:r>
      <w:bookmarkEnd w:id="13"/>
      <w:bookmarkEnd w:id="14"/>
    </w:p>
    <w:p w:rsidR="00730B3A" w:rsidRPr="006037F5" w:rsidRDefault="00730B3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En användarabonnemangslicens krävs för varje användare som har åtkomst till Onlinetjänsten om inte annat anges i </w:t>
      </w:r>
      <w:hyperlink w:anchor="OnlineServiceSpecificTerms" w:history="1">
        <w:r>
          <w:rPr>
            <w:rStyle w:val="Hyperlink"/>
          </w:rPr>
          <w:t>villkor som är specifika för Onlinetjänsten</w:t>
        </w:r>
      </w:hyperlink>
      <w:r>
        <w:t xml:space="preserve">. </w:t>
      </w:r>
      <w:hyperlink w:anchor="Attachment2" w:history="1">
        <w:r>
          <w:rPr>
            <w:rStyle w:val="Hyperlink"/>
          </w:rPr>
          <w:t>I Bilaga 2</w:t>
        </w:r>
      </w:hyperlink>
      <w:r>
        <w:t xml:space="preserve"> beskrivs de abonnemangslicensserier som även uppfyller kraven för användarabonnemangslicenser. Kunden får inte använda en Onlinetjänst efter att abonnemangslicensen för den Onlinetjänsten har gått ut.</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7039162"/>
      <w:r>
        <w:t>Definitioner</w:t>
      </w:r>
      <w:bookmarkEnd w:id="15"/>
    </w:p>
    <w:p w:rsidR="00103924" w:rsidRPr="006037F5" w:rsidRDefault="00103924" w:rsidP="00337870">
      <w:pPr>
        <w:pStyle w:val="ProductList-Body"/>
        <w:spacing w:after="120"/>
      </w:pPr>
      <w:r>
        <w:t>Om något av villkoren nedan inte definieras i Kundens volymlicensavtal har de definitionerna nedan.</w:t>
      </w:r>
    </w:p>
    <w:p w:rsidR="00103924" w:rsidRPr="006037F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rsidR="00103924" w:rsidRPr="006037F5" w:rsidRDefault="00874919" w:rsidP="00337870">
      <w:pPr>
        <w:pStyle w:val="ProductList-Body"/>
        <w:spacing w:after="120"/>
      </w:pPr>
      <w:r>
        <w:t>Med ”Externa användare” avses en användare av en Onlinetjänst som inte är anställd, konsult på plats eller agent på plats hos Kunden eller dess Koncernbolag.</w:t>
      </w:r>
    </w:p>
    <w:p w:rsidR="00103924" w:rsidRPr="006037F5" w:rsidRDefault="00337870" w:rsidP="00337870">
      <w:pPr>
        <w:pStyle w:val="ProductList-Body"/>
        <w:spacing w:after="120"/>
      </w:pPr>
      <w:r>
        <w:t xml:space="preserve">Med </w:t>
      </w:r>
      <w:r w:rsidR="00AF4F9D">
        <w:t>”</w:t>
      </w:r>
      <w:r>
        <w:t>Instans</w:t>
      </w:r>
      <w:r w:rsidR="00AF4F9D">
        <w:t>”</w:t>
      </w:r>
      <w:r>
        <w:t xml:space="preserve"> avses en bild av programvara som skapas genom att köra installationsprogrammet eller installationsprocessen för programvaran eller genom att kopiera en sådan bild.</w:t>
      </w:r>
    </w:p>
    <w:p w:rsidR="00103924" w:rsidRPr="006037F5" w:rsidRDefault="00874919" w:rsidP="00337870">
      <w:pPr>
        <w:pStyle w:val="ProductList-Body"/>
        <w:spacing w:after="120"/>
      </w:pPr>
      <w:r>
        <w:t>Med "Licensierad enhet" avses det enskilda fysiska maskinvarusystem som licensen är tilldelad till. För ändamålet med denna definition betraktas en maskinvarupartition eller en bladserver som en separat enhet.</w:t>
      </w:r>
    </w:p>
    <w:p w:rsidR="00103924" w:rsidRPr="006037F5" w:rsidRDefault="00874919" w:rsidP="00337870">
      <w:pPr>
        <w:pStyle w:val="ProductList-Body"/>
        <w:spacing w:after="120"/>
      </w:pPr>
      <w:r>
        <w:t xml:space="preserve">Med </w:t>
      </w:r>
      <w:r w:rsidR="00AF4F9D">
        <w:t>”</w:t>
      </w:r>
      <w:r>
        <w:t>Produkt som inte härrör från Microsoft</w:t>
      </w:r>
      <w:r w:rsidR="00AF4F9D">
        <w:t>”</w:t>
      </w:r>
      <w:r>
        <w:t xml:space="preserve"> avses all tredje parts programvara, data, tjänster, webbplatser eller produkter.</w:t>
      </w:r>
    </w:p>
    <w:p w:rsidR="00103924" w:rsidRPr="006037F5" w:rsidRDefault="00874919" w:rsidP="00337870">
      <w:pPr>
        <w:pStyle w:val="ProductList-Body"/>
        <w:spacing w:after="120"/>
      </w:pPr>
      <w:r>
        <w:t xml:space="preserve">Med ”Onlinetjänst” avses en Microsoft-tjänst som Kunden abonnerar på under ett volymlicensieringsavtal från Microsoft, inklusive alla tjänster som anges i avsnittet för Onlinetjänster i Produktlistan. Produktlistan finns på </w:t>
      </w:r>
      <w:hyperlink r:id="rId21" w:history="1">
        <w:r>
          <w:rPr>
            <w:rStyle w:val="Hyperlink"/>
          </w:rPr>
          <w:t>http://go.microsoft.com/?linkid=9839207</w:t>
        </w:r>
      </w:hyperlink>
      <w:r w:rsidRPr="001D432C">
        <w:rPr>
          <w:rStyle w:val="Hyperlink"/>
          <w:color w:val="auto"/>
          <w:u w:val="none"/>
        </w:rPr>
        <w:t>.</w:t>
      </w:r>
    </w:p>
    <w:p w:rsidR="00103924" w:rsidRPr="006037F5" w:rsidRDefault="00874919" w:rsidP="00337870">
      <w:pPr>
        <w:pStyle w:val="ProductList-Body"/>
        <w:spacing w:after="120"/>
      </w:pPr>
      <w:r>
        <w:t xml:space="preserve">Med </w:t>
      </w:r>
      <w:r w:rsidR="00AF4F9D">
        <w:t>”</w:t>
      </w:r>
      <w:r>
        <w:t>Operativsystemmiljö</w:t>
      </w:r>
      <w:r w:rsidR="00AF4F9D">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rsidR="00730B3A" w:rsidRPr="006037F5" w:rsidRDefault="00AF4F9D" w:rsidP="00103924">
      <w:pPr>
        <w:pStyle w:val="ProductList-Body"/>
      </w:pPr>
      <w:r>
        <w:t>”</w:t>
      </w:r>
      <w:r w:rsidR="00337870">
        <w:t>SL</w:t>
      </w:r>
      <w:r>
        <w:t>”</w:t>
      </w:r>
      <w:r w:rsidR="00337870">
        <w:t xml:space="preserve"> betyder abonnemangslicenser.</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7039163"/>
      <w:r>
        <w:t>Uppdateringar av villkor för Onlinetjänster</w:t>
      </w:r>
      <w:bookmarkEnd w:id="16"/>
    </w:p>
    <w:p w:rsidR="00103924" w:rsidRPr="006037F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7039164"/>
      <w:r>
        <w:t>Regulatoriska ändringar och internationell tillgänglighet</w:t>
      </w:r>
      <w:bookmarkEnd w:id="17"/>
    </w:p>
    <w:p w:rsidR="00103924" w:rsidRPr="006037F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För information om tillgänglighet kan Kunden besöka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7039165"/>
      <w:r>
        <w:t>Datalagring</w:t>
      </w:r>
      <w:bookmarkEnd w:id="18"/>
    </w:p>
    <w:p w:rsidR="00103924" w:rsidRPr="006037F5" w:rsidRDefault="00D92296" w:rsidP="00337870">
      <w:pPr>
        <w:pStyle w:val="ProductList-Body"/>
        <w:spacing w:after="120"/>
      </w:pPr>
      <w:r>
        <w:t>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rsidR="00103924" w:rsidRPr="006037F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7039166"/>
      <w:r>
        <w:t>Användning av programvara med Onlinetjänsten</w:t>
      </w:r>
      <w:bookmarkEnd w:id="19"/>
    </w:p>
    <w:p w:rsidR="00103924" w:rsidRPr="006037F5" w:rsidRDefault="00103924" w:rsidP="00103924">
      <w:pPr>
        <w:pStyle w:val="ProductList-Body"/>
      </w:pPr>
      <w:r>
        <w:t>Kunden kan behöva installera viss Microsoft-programvara för att kunna använda Onlinetjänsten. Om så är fallet gäller följande villkor:</w:t>
      </w:r>
    </w:p>
    <w:p w:rsidR="00AD5F09" w:rsidRDefault="00AD5F09" w:rsidP="00103924">
      <w:pPr>
        <w:pStyle w:val="ProductList-Body"/>
      </w:pPr>
    </w:p>
    <w:p w:rsidR="008D78AE" w:rsidRPr="006037F5" w:rsidRDefault="008D78AE" w:rsidP="00103924">
      <w:pPr>
        <w:pStyle w:val="ProductList-Body"/>
      </w:pPr>
    </w:p>
    <w:p w:rsidR="00103924" w:rsidRPr="006037F5" w:rsidRDefault="00103924" w:rsidP="00366C8E">
      <w:pPr>
        <w:pStyle w:val="ProductList-Body"/>
        <w:ind w:left="180"/>
        <w:outlineLvl w:val="2"/>
      </w:pPr>
      <w:r>
        <w:rPr>
          <w:b/>
          <w:color w:val="0072C6"/>
        </w:rPr>
        <w:t>Licensvillkor för Microsoft-programvara</w:t>
      </w:r>
    </w:p>
    <w:p w:rsidR="00103924" w:rsidRPr="006037F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exemplar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Validering, automatisk uppdatering och insamling av Programvara</w:t>
      </w:r>
    </w:p>
    <w:p w:rsidR="00103924" w:rsidRPr="006037F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Programvarukomponenter från tredje part</w:t>
      </w:r>
    </w:p>
    <w:p w:rsidR="00103924" w:rsidRPr="006037F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7039167"/>
      <w:r>
        <w:t>Produkter som inte härrör från Microsoft</w:t>
      </w:r>
      <w:bookmarkEnd w:id="20"/>
    </w:p>
    <w:p w:rsidR="00103924" w:rsidRPr="006037F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7039168"/>
      <w:r>
        <w:t>Godtagbar användningspolicy</w:t>
      </w:r>
      <w:bookmarkEnd w:id="21"/>
    </w:p>
    <w:p w:rsidR="00AD5F09" w:rsidRPr="006037F5" w:rsidRDefault="00AD5F09" w:rsidP="00AD5F09">
      <w:pPr>
        <w:pStyle w:val="ProductList-Body"/>
      </w:pPr>
      <w:r>
        <w:t>Varken Kunden eller de som använder en Onlinetjänst via Kunden får använda en Onlinetjänst:</w:t>
      </w:r>
    </w:p>
    <w:p w:rsidR="00AD5F09" w:rsidRPr="006037F5" w:rsidRDefault="00AD5F09" w:rsidP="00A44A41">
      <w:pPr>
        <w:pStyle w:val="ProductList-Body"/>
        <w:numPr>
          <w:ilvl w:val="0"/>
          <w:numId w:val="2"/>
        </w:numPr>
        <w:ind w:left="450" w:hanging="270"/>
      </w:pPr>
      <w:r>
        <w:t>på ett sätt som är förbjudet enligt lag, förordning, myndighetsorder eller myndighetspåbud,</w:t>
      </w:r>
    </w:p>
    <w:p w:rsidR="00AD5F09" w:rsidRPr="006037F5" w:rsidRDefault="00AD5F09" w:rsidP="0088164F">
      <w:pPr>
        <w:pStyle w:val="ProductList-Body"/>
        <w:numPr>
          <w:ilvl w:val="0"/>
          <w:numId w:val="2"/>
        </w:numPr>
        <w:spacing w:before="40"/>
        <w:ind w:left="450" w:hanging="270"/>
      </w:pPr>
      <w:r>
        <w:t xml:space="preserve">för att bryta mot andras rättigheter, </w:t>
      </w:r>
    </w:p>
    <w:p w:rsidR="00AD5F09" w:rsidRPr="006037F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rsidR="00AD5F09" w:rsidRPr="006037F5" w:rsidRDefault="00AD5F09" w:rsidP="0088164F">
      <w:pPr>
        <w:pStyle w:val="ProductList-Body"/>
        <w:numPr>
          <w:ilvl w:val="0"/>
          <w:numId w:val="2"/>
        </w:numPr>
        <w:spacing w:before="40"/>
        <w:ind w:left="450" w:hanging="270"/>
      </w:pPr>
      <w:r>
        <w:t>för att skicka skräppost eller sprida skadlig programvara,</w:t>
      </w:r>
    </w:p>
    <w:p w:rsidR="00AD5F09" w:rsidRPr="006037F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rsidR="00AD5F09" w:rsidRPr="006037F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rsidR="00103924" w:rsidRPr="006037F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7039169"/>
      <w:r>
        <w:t>Tekniska begränsningar</w:t>
      </w:r>
      <w:bookmarkEnd w:id="22"/>
    </w:p>
    <w:p w:rsidR="003C35CD" w:rsidRPr="006037F5" w:rsidRDefault="003C35CD" w:rsidP="003C35CD">
      <w:pPr>
        <w:pStyle w:val="ProductList-Body"/>
      </w:pPr>
      <w:r>
        <w:t>Kunden måste följa och får inte kringgå alla tekniska begränsningar för Onlinetjänsten som tillåter användning endast på vissa sätt.</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7039170"/>
      <w:r>
        <w:t>Efterlevnad av lag</w:t>
      </w:r>
      <w:bookmarkEnd w:id="23"/>
    </w:p>
    <w:p w:rsidR="00AD5F09" w:rsidRPr="006037F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rsidR="00AD5F09" w:rsidRPr="006037F5" w:rsidRDefault="00AD5F09" w:rsidP="00AD5F09">
      <w:pPr>
        <w:pStyle w:val="ProductList-Body"/>
      </w:pPr>
      <w:r>
        <w:t>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w:t>
      </w:r>
      <w:r w:rsidR="008D78AE">
        <w:t> </w:t>
      </w:r>
      <w:r>
        <w:t>Onlinetjänst, som t ex en begäran att ta ner innehåll under den amerikanska Digital Millennium Copyright Act eller andra tillämpliga lagar.</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7039171"/>
      <w:r>
        <w:t>Elektroniska meddelanden</w:t>
      </w:r>
      <w:bookmarkEnd w:id="24"/>
    </w:p>
    <w:p w:rsidR="00AD5F09" w:rsidRPr="006037F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7039172"/>
      <w:r>
        <w:t>Vidareöverlåtelse av licens</w:t>
      </w:r>
      <w:bookmarkEnd w:id="25"/>
    </w:p>
    <w:p w:rsidR="00AD5F09" w:rsidRPr="006037F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abonnemangslicens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7039173"/>
      <w:r>
        <w:t>Teckensnitt</w:t>
      </w:r>
      <w:bookmarkEnd w:id="26"/>
    </w:p>
    <w:p w:rsidR="00AD5F09" w:rsidRPr="006037F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7039174"/>
      <w:r>
        <w:t>Multiplexing</w:t>
      </w:r>
      <w:bookmarkEnd w:id="27"/>
    </w:p>
    <w:p w:rsidR="00103924" w:rsidRPr="006037F5" w:rsidRDefault="00AD5F09" w:rsidP="00AD5F09">
      <w:pPr>
        <w:pStyle w:val="ProductList-Body"/>
      </w:pPr>
      <w:r>
        <w:t>Maskin- eller programvara som Kunden använder för att sammankoppla; omdirigera information; minska antalet enheter eller användare som har</w:t>
      </w:r>
      <w:r w:rsidR="008D78AE">
        <w:t> </w:t>
      </w:r>
      <w:r>
        <w:t xml:space="preserve">direkt åtkomst till eller använder Onlinetjänsten (eller relaterad programvara); eller för att minska antalet operativsystemmiljöer, enheter eller användare som Onlinetjänsten hanterar direkt (som ibland betecknas som </w:t>
      </w:r>
      <w:r w:rsidR="00AF4F9D">
        <w:t>”</w:t>
      </w:r>
      <w:r>
        <w:t>multiplexing</w:t>
      </w:r>
      <w:r w:rsidR="00AF4F9D">
        <w:t>”</w:t>
      </w:r>
      <w:r>
        <w:t xml:space="preserve"> eller </w:t>
      </w:r>
      <w:r w:rsidR="00AF4F9D">
        <w:t>”</w:t>
      </w:r>
      <w:r>
        <w:t>pooling</w:t>
      </w:r>
      <w:r w:rsidR="00AF4F9D">
        <w:t>”</w:t>
      </w:r>
      <w:r>
        <w:t>) minskar inte antalet licenser av något slag (inklusive abonnemangslicenser) som Kunden behöver.</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7039175"/>
      <w:r>
        <w:t>Integritetskydds- och säkerhetsvillkor</w:t>
      </w:r>
      <w:bookmarkEnd w:id="28"/>
      <w:bookmarkEnd w:id="29"/>
    </w:p>
    <w:p w:rsidR="00F77036" w:rsidRPr="006037F5" w:rsidRDefault="00F77036" w:rsidP="00F77036">
      <w:pPr>
        <w:pStyle w:val="ProductList-Body"/>
      </w:pPr>
      <w:r>
        <w:t xml:space="preserve">Detta avsnitt av Villkor för Onlinetjänster är uppdelat i två delar: </w:t>
      </w:r>
    </w:p>
    <w:p w:rsidR="00F77036" w:rsidRPr="006037F5" w:rsidRDefault="00F77036" w:rsidP="008D78AE">
      <w:pPr>
        <w:pStyle w:val="ProductList-Body"/>
        <w:numPr>
          <w:ilvl w:val="0"/>
          <w:numId w:val="3"/>
        </w:numPr>
        <w:ind w:left="461" w:hanging="274"/>
      </w:pPr>
      <w:r>
        <w:t>Allmänna integritetsskydds- och säkerhetsvillkor, som gäller för alla Onlinetjänster, och</w:t>
      </w:r>
    </w:p>
    <w:p w:rsidR="000E6ED8" w:rsidRPr="006037F5" w:rsidRDefault="00F77036" w:rsidP="0088164F">
      <w:pPr>
        <w:pStyle w:val="ProductList-Body"/>
        <w:numPr>
          <w:ilvl w:val="0"/>
          <w:numId w:val="3"/>
        </w:numPr>
        <w:spacing w:before="40"/>
        <w:ind w:left="461" w:hanging="274"/>
      </w:pPr>
      <w:r>
        <w:t>Villkor för databehandling, som är ytterligare åtaganden för vissa Onlinetjänster.</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7039176"/>
      <w:r>
        <w:t>Allmänna integritetsskydds- och säkerhetsvillkor</w:t>
      </w:r>
      <w:bookmarkEnd w:id="30"/>
    </w:p>
    <w:p w:rsidR="00F77036" w:rsidRPr="006037F5" w:rsidRDefault="00F77036" w:rsidP="00366C8E">
      <w:pPr>
        <w:pStyle w:val="ProductList-SubSubSectionHeading"/>
        <w:outlineLvl w:val="2"/>
      </w:pPr>
      <w:bookmarkStart w:id="31" w:name="_Toc407039177"/>
      <w:r>
        <w:t>Omfattning</w:t>
      </w:r>
      <w:bookmarkEnd w:id="31"/>
    </w:p>
    <w:p w:rsidR="00F77036" w:rsidRPr="006037F5" w:rsidRDefault="00F77036" w:rsidP="00F77036">
      <w:pPr>
        <w:pStyle w:val="ProductList-Body"/>
      </w:pPr>
      <w:r>
        <w:t xml:space="preserve">Villkoren i detta avsnitt gäller för alla Onlinetjänster förutom för Bing Maps Enterprise Platform, Bing Maps Mobile Asset Management Platform, Translator API, Yammer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7039178"/>
      <w:r>
        <w:t>Användning av Kunddata</w:t>
      </w:r>
      <w:bookmarkEnd w:id="32"/>
    </w:p>
    <w:p w:rsidR="00F77036" w:rsidRPr="006037F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7039179"/>
      <w:r>
        <w:t>Avslöjande av Kunddata</w:t>
      </w:r>
      <w:bookmarkEnd w:id="33"/>
    </w:p>
    <w:p w:rsidR="00F77036" w:rsidRPr="006037F5" w:rsidRDefault="00F77036" w:rsidP="00F824AC">
      <w:pPr>
        <w:pStyle w:val="ProductList-Body"/>
        <w:spacing w:after="120"/>
      </w:pPr>
      <w:r>
        <w:t xml:space="preserve">Microsoft kommer inte att lämna ut Kunddata utanför Microsoft eller dess dotterbolag eller Koncernbolag utom (1) enligt Kundens anvisningar, (2) med tillstånd från en slutanvändare, (3) som beskrivs i OST, eller (4) som krävs enligt lag. </w:t>
      </w:r>
    </w:p>
    <w:p w:rsidR="00F77036" w:rsidRPr="006037F5" w:rsidRDefault="00F77036" w:rsidP="00F824AC">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rsidR="00F77036" w:rsidRPr="006037F5" w:rsidRDefault="00F77036" w:rsidP="00F824AC">
      <w:pPr>
        <w:pStyle w:val="ProductList-Body"/>
        <w:spacing w:after="120"/>
      </w:pPr>
      <w:r>
        <w:t>Vid mottagande av någon annan tredje parts begäran om Kunddata (till exempel önskemål från Kundens slutanvändare), kommer Microsoft att snarast meddela Kunden om detta inte är förbjudet enligt lag. Om Microsoft inte är skyldigt enligt lag att avslöja Kunddata kommer Microsoft att avvisa begäran. Om begäran är giltig och Microsoft skulle kunna tvingas att lämna ut den begärda informationen, kommer Microsoft att försöka styra om den tredje parten till att begära Kunddata från Kunden.</w:t>
      </w:r>
    </w:p>
    <w:p w:rsidR="00F77036" w:rsidRPr="006037F5" w:rsidRDefault="00F77036" w:rsidP="00AE69BA">
      <w:pPr>
        <w:pStyle w:val="ProductList-Body"/>
        <w:spacing w:after="120"/>
      </w:pPr>
      <w:r>
        <w:t xml:space="preserve">Förutom enligt Kundens anvisningar kommer Microsoft inte att tillhandahålla någon tredje part: (1) direkt, indirekt, allmän eller fri tillgång till Kunddata; (2) plattformskrypteringsnycklar som används för att säkra Kunddata eller förmågan att bryta en sådan kryptering; eller (3) någon form av tillgång till Kunddata om Microsoft är medvetet om att sådana uppgifter används för andra ändamål än de som anges i begäran. </w:t>
      </w:r>
    </w:p>
    <w:p w:rsidR="00F77036" w:rsidRPr="006037F5" w:rsidRDefault="00F77036" w:rsidP="00F77036">
      <w:pPr>
        <w:pStyle w:val="ProductList-Body"/>
      </w:pPr>
      <w:r>
        <w:t xml:space="preserve">Som stöd för det ovannämnda kan Microsoft tillhandahålla Kundens grundläggande kontaktinformation till den tredje parten.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7039180"/>
      <w:r>
        <w:t>Utbildningsinstitutioner</w:t>
      </w:r>
      <w:bookmarkEnd w:id="34"/>
    </w:p>
    <w:p w:rsidR="00F77036" w:rsidRPr="006037F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rsidR="00F77036" w:rsidRPr="006037F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7039181"/>
      <w:r>
        <w:t>Säkerhet</w:t>
      </w:r>
      <w:bookmarkEnd w:id="35"/>
    </w:p>
    <w:p w:rsidR="00F77036" w:rsidRPr="006037F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7039182"/>
      <w:r>
        <w:t>Meddelande om säkerhetsincidenter</w:t>
      </w:r>
      <w:bookmarkEnd w:id="36"/>
    </w:p>
    <w:p w:rsidR="00F77036" w:rsidRPr="006037F5" w:rsidRDefault="00F77036" w:rsidP="00F824A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AF4F9D">
        <w:t>”</w:t>
      </w:r>
      <w:r>
        <w:t>Säkerhetsincident</w:t>
      </w:r>
      <w:r w:rsidR="00AF4F9D">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rsidR="00F77036" w:rsidRPr="006037F5" w:rsidRDefault="00F77036" w:rsidP="00F824AC">
      <w:pPr>
        <w:pStyle w:val="ProductList-Body"/>
        <w:spacing w:after="120"/>
      </w:pPr>
      <w:r>
        <w:t>Anmälan om Säkerhetsincidenter kommer att skickas till en eller flera av Kundens administratörer på ett sätt som Microsoft väljer, inklusive via e</w:t>
      </w:r>
      <w:r w:rsidR="008D78AE">
        <w:t>­</w:t>
      </w:r>
      <w:r>
        <w:t>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rsidR="00F77036" w:rsidRPr="006037F5" w:rsidRDefault="00F77036" w:rsidP="00F77036">
      <w:pPr>
        <w:pStyle w:val="ProductList-Body"/>
      </w:pPr>
      <w:r>
        <w:t>Kunden måste omedelbart meddela Microsoft om varje möjligt missbruk av sina konton eller autentiseringsuppgifter och varje form av säkerhetsincident gällande en Onlinetjänst.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7039183"/>
      <w:r>
        <w:t>Plats för databehandling</w:t>
      </w:r>
      <w:bookmarkEnd w:id="37"/>
    </w:p>
    <w:p w:rsidR="00F77036" w:rsidRPr="006037F5" w:rsidRDefault="00F77036"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 följer EU:s Safe Harbor-avtal och det schweiziska Safe Harbor-avtalet upprättade av det amerikanska handelsministeriet avseende insamling, användning och lagring av information från EU, Europeiska Ekonomiska Samarbetsområdet (EES) och Schweiz.</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7039184"/>
      <w:r>
        <w:t>Förhandsvisningar</w:t>
      </w:r>
      <w:bookmarkEnd w:id="38"/>
    </w:p>
    <w:p w:rsidR="00F77036" w:rsidRPr="006037F5" w:rsidRDefault="00F77036" w:rsidP="00F77036">
      <w:pPr>
        <w:pStyle w:val="ProductList-Body"/>
      </w:pPr>
      <w:r>
        <w:t>Microsoft kan erbjuda förhandsvisning, betaversioner eller andra funktioner och tjänster (</w:t>
      </w:r>
      <w:r w:rsidR="00534239">
        <w:t>”</w:t>
      </w:r>
      <w:r>
        <w:t>Förhandsvisningar</w:t>
      </w:r>
      <w:r w:rsidR="00534239">
        <w:t>”</w:t>
      </w:r>
      <w:r>
        <w:t>) för frivillig utvärdering. För Förhandsvisningar kan mindre eller andra integritetsskydds- och säkerhetsåtgärder gälla än vad som normalt förekommer i Onlinetjänsterna. Om inte annat anges, ingår Förhandsvisningar inte i SLA för motsvarande Onlinetjänst.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7039185"/>
      <w:r>
        <w:t>Användning av underleverantörer</w:t>
      </w:r>
      <w:bookmarkEnd w:id="39"/>
    </w:p>
    <w:p w:rsidR="000E6ED8" w:rsidRPr="006037F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7039186"/>
      <w:r>
        <w:t>Så här kontaktar du Microsoft</w:t>
      </w:r>
      <w:bookmarkEnd w:id="40"/>
    </w:p>
    <w:p w:rsidR="00F77036" w:rsidRPr="006037F5" w:rsidRDefault="00F77036" w:rsidP="00F77036">
      <w:pPr>
        <w:pStyle w:val="ProductList-Body"/>
      </w:pPr>
      <w:r>
        <w:t xml:space="preserve">Om Kunden anser att Microsoft inte följer sina åtaganden för integritet eller säkerhet, kan Kunden kontakta kundtjänst eller använda Microsofts webbformulär för integritetsskyddsfrågor som finns på </w:t>
      </w:r>
      <w:hyperlink r:id="rId25" w:history="1">
        <w:r>
          <w:rPr>
            <w:rStyle w:val="Hyperlink"/>
          </w:rPr>
          <w:t>http://go.microsoft.com/?linkid=9846224</w:t>
        </w:r>
      </w:hyperlink>
      <w:r w:rsidR="00860E65">
        <w:t xml:space="preserve">. Microsofts postadress är: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rsidR="00F77036" w:rsidRPr="006F01B1" w:rsidRDefault="00F77036" w:rsidP="0088164F">
      <w:pPr>
        <w:pStyle w:val="ProductList-Body"/>
        <w:spacing w:before="120"/>
        <w:ind w:left="187"/>
        <w:rPr>
          <w:lang w:val="en-US"/>
        </w:rPr>
      </w:pPr>
      <w:r w:rsidRPr="006F01B1">
        <w:rPr>
          <w:b/>
          <w:lang w:val="en-US"/>
        </w:rPr>
        <w:t>Microsoft Ireland Operations, Ltd.</w:t>
      </w:r>
    </w:p>
    <w:p w:rsidR="00F77036" w:rsidRPr="006F01B1" w:rsidRDefault="00534239" w:rsidP="00F77036">
      <w:pPr>
        <w:pStyle w:val="ProductList-Body"/>
        <w:ind w:left="180"/>
        <w:rPr>
          <w:lang w:val="en-US"/>
        </w:rPr>
      </w:pPr>
      <w:r w:rsidRPr="006F01B1">
        <w:rPr>
          <w:lang w:val="en-US"/>
        </w:rPr>
        <w:t>Attn</w:t>
      </w:r>
      <w:r w:rsidR="00F77036" w:rsidRPr="006F01B1">
        <w:rPr>
          <w:lang w:val="en-US"/>
        </w:rPr>
        <w:t>: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7039187"/>
      <w:r>
        <w:t>Villkor för databehandling</w:t>
      </w:r>
      <w:bookmarkEnd w:id="41"/>
    </w:p>
    <w:p w:rsidR="00F77036" w:rsidRPr="006037F5" w:rsidRDefault="00F77036" w:rsidP="00F824AC">
      <w:pPr>
        <w:pStyle w:val="ProductList-Body"/>
        <w:spacing w:after="120"/>
      </w:pPr>
      <w:r>
        <w:t>Villkoren för databehandling (DPT) innefattar villkoren i detta avsnitt.</w:t>
      </w:r>
    </w:p>
    <w:p w:rsidR="00F77036" w:rsidRPr="006037F5" w:rsidRDefault="00F77036" w:rsidP="00F77036">
      <w:pPr>
        <w:pStyle w:val="ProductList-Body"/>
      </w:pPr>
      <w:r>
        <w:t xml:space="preserve">Villkoren för databehandling inkluderar även </w:t>
      </w:r>
      <w:r w:rsidR="00AF4F9D">
        <w:t>”</w:t>
      </w:r>
      <w:r>
        <w:t>Standardavtalsklausuler</w:t>
      </w:r>
      <w:r w:rsidR="00AF4F9D">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rsidR="00F77036" w:rsidRPr="006037F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rsidR="00F77036" w:rsidRPr="006037F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rsidR="00F77036" w:rsidRPr="006037F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rsidR="00F77036" w:rsidRPr="006037F5" w:rsidRDefault="00F77036" w:rsidP="00F77036">
      <w:pPr>
        <w:pStyle w:val="ProductList-Body"/>
      </w:pPr>
      <w:r>
        <w:t xml:space="preserve">Kunden kan helt välja bort </w:t>
      </w:r>
      <w:r w:rsidR="00AF4F9D">
        <w:t>”</w:t>
      </w:r>
      <w:r>
        <w:t>Standardavtalsklausulerna</w:t>
      </w:r>
      <w:r w:rsidR="00AF4F9D">
        <w:t>”</w:t>
      </w:r>
      <w:r>
        <w:t xml:space="preserve"> eller Villkoren för databehandling. För att välja bort dessa måste Kunden skicka följande information skriftligen till Microsoft (under villkoren i Kundens volymlicensavtal):</w:t>
      </w:r>
    </w:p>
    <w:p w:rsidR="00F77036" w:rsidRPr="006037F5" w:rsidRDefault="00F77036" w:rsidP="00534239">
      <w:pPr>
        <w:pStyle w:val="ProductList-Body"/>
        <w:numPr>
          <w:ilvl w:val="0"/>
          <w:numId w:val="5"/>
        </w:numPr>
        <w:ind w:left="461" w:hanging="274"/>
      </w:pPr>
      <w:r>
        <w:t>fullständigt juridiskt namn på Kunden och eventuella Koncernbolag som väljer bort;</w:t>
      </w:r>
    </w:p>
    <w:p w:rsidR="00F77036" w:rsidRPr="006037F5" w:rsidRDefault="00F77036" w:rsidP="00534239">
      <w:pPr>
        <w:pStyle w:val="ProductList-Body"/>
        <w:numPr>
          <w:ilvl w:val="0"/>
          <w:numId w:val="5"/>
        </w:numPr>
        <w:spacing w:before="40"/>
        <w:ind w:left="461" w:hanging="274"/>
      </w:pPr>
      <w:r>
        <w:t xml:space="preserve">om Kunden har flera volymlicensavtal, det volymlicensavtal som ärendet gäller; </w:t>
      </w:r>
    </w:p>
    <w:p w:rsidR="00F77036" w:rsidRPr="006037F5" w:rsidRDefault="00F77036" w:rsidP="00534239">
      <w:pPr>
        <w:pStyle w:val="ProductList-Body"/>
        <w:numPr>
          <w:ilvl w:val="0"/>
          <w:numId w:val="5"/>
        </w:numPr>
        <w:spacing w:before="40"/>
        <w:ind w:left="461" w:hanging="274"/>
      </w:pPr>
      <w:r>
        <w:t>om Kunden vill välja bort hela DPT, ett uttalande om att Kunden (eller dess Koncernbolag) väljer bort Villkor för databehandling i sin helhet; och</w:t>
      </w:r>
    </w:p>
    <w:p w:rsidR="00F77036" w:rsidRPr="006037F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rsidR="00F77036" w:rsidRPr="006037F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rsidR="000E6ED8" w:rsidRPr="006037F5" w:rsidRDefault="00F77036" w:rsidP="00F824AC">
      <w:pPr>
        <w:pStyle w:val="ProductList-Body"/>
      </w:pPr>
      <w:r>
        <w:rPr>
          <w:b/>
        </w:rPr>
        <w:t xml:space="preserve">I DPT gäller termen </w:t>
      </w:r>
      <w:r w:rsidR="00534239">
        <w:rPr>
          <w:b/>
        </w:rPr>
        <w:t>”</w:t>
      </w:r>
      <w:r>
        <w:rPr>
          <w:b/>
        </w:rPr>
        <w:t>Onlinetjänster</w:t>
      </w:r>
      <w:r w:rsidR="00534239">
        <w:rPr>
          <w:b/>
        </w:rPr>
        <w:t>”</w:t>
      </w:r>
      <w:r>
        <w:rPr>
          <w:b/>
        </w:rPr>
        <w:t xml:space="preserve"> bara för tjänsterna i tabellen nedan, exklusive eventuella förhandsvisningsfunktioner eller -tjänster, och </w:t>
      </w:r>
      <w:r w:rsidR="00534239">
        <w:rPr>
          <w:b/>
        </w:rPr>
        <w:t>”</w:t>
      </w:r>
      <w:r>
        <w:rPr>
          <w:b/>
        </w:rPr>
        <w:t>Kunddata</w:t>
      </w:r>
      <w:r w:rsidR="00534239">
        <w:rPr>
          <w:b/>
        </w:rPr>
        <w:t>”</w:t>
      </w:r>
      <w:r>
        <w:rPr>
          <w:b/>
        </w:rPr>
        <w:t xml:space="preserve"> innefattar endast Kunddata som tillhandahålls genom användning av dessa Onlinetjänster.</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A74DAE" w:rsidTr="00A74DAE">
        <w:trPr>
          <w:tblHeader/>
        </w:trPr>
        <w:tc>
          <w:tcPr>
            <w:tcW w:w="10800" w:type="dxa"/>
            <w:gridSpan w:val="2"/>
            <w:shd w:val="clear" w:color="auto" w:fill="auto"/>
          </w:tcPr>
          <w:p w:rsidR="0088164F" w:rsidRPr="00A74DAE" w:rsidRDefault="0088164F" w:rsidP="00A74DAE">
            <w:pPr>
              <w:pStyle w:val="ProductList-Body"/>
              <w:spacing w:before="20" w:after="20"/>
              <w:rPr>
                <w:color w:val="FFFFFF"/>
              </w:rPr>
            </w:pPr>
            <w:r w:rsidRPr="00A74DAE">
              <w:rPr>
                <w:color w:val="FFFFFF"/>
              </w:rPr>
              <w:t>Onlinetjänster</w:t>
            </w:r>
          </w:p>
        </w:tc>
      </w:tr>
      <w:tr w:rsidR="00256427" w:rsidRPr="00A74DAE" w:rsidTr="00A74DAE">
        <w:tc>
          <w:tcPr>
            <w:tcW w:w="2610" w:type="dxa"/>
            <w:shd w:val="clear" w:color="auto" w:fill="auto"/>
            <w:vAlign w:val="center"/>
          </w:tcPr>
          <w:p w:rsidR="00256427" w:rsidRPr="00A74DAE" w:rsidRDefault="00CF560D" w:rsidP="00CF560D">
            <w:pPr>
              <w:pStyle w:val="ProductList-Body"/>
            </w:pPr>
            <w:r w:rsidRPr="00A74DAE">
              <w:t>Microsoft Dynamics Onlinetjänster</w:t>
            </w:r>
          </w:p>
        </w:tc>
        <w:tc>
          <w:tcPr>
            <w:tcW w:w="8190" w:type="dxa"/>
            <w:shd w:val="clear" w:color="auto" w:fill="auto"/>
          </w:tcPr>
          <w:p w:rsidR="00256427" w:rsidRPr="00A74DAE" w:rsidRDefault="00CF560D" w:rsidP="00144059">
            <w:pPr>
              <w:pStyle w:val="ProductList-Body"/>
            </w:pPr>
            <w:r w:rsidRPr="00A74DAE">
              <w:t>Microsoft Dynamics onlinetjänster görs tillgängliga genom volymlicensiering eller Microsofts portal för onlinetjänster, med undantag för (1) Microsoft Dynamics CRM för enheter som stöds, vilket inkluderar, men inte är begränsat till, Microsoft Dynamics CRM-onlinetjänster för surfplattor och/eller smartphones och (2) alla tjänster som marknadsförs separat och som är tillgängliga med eller anslutna till Microsoft Dynamics CRM Online, till exempel Microsoft Social Listening, Parature, från Microsoft, och Microsoft Dynamics Marketing.</w:t>
            </w:r>
          </w:p>
        </w:tc>
      </w:tr>
      <w:tr w:rsidR="00256427" w:rsidRPr="00A74DAE" w:rsidTr="00A74DAE">
        <w:tc>
          <w:tcPr>
            <w:tcW w:w="2610" w:type="dxa"/>
            <w:shd w:val="clear" w:color="auto" w:fill="auto"/>
            <w:vAlign w:val="center"/>
          </w:tcPr>
          <w:p w:rsidR="00256427" w:rsidRPr="00A74DAE" w:rsidRDefault="00256427" w:rsidP="003B7142">
            <w:pPr>
              <w:pStyle w:val="ProductList-Body"/>
            </w:pPr>
            <w:r w:rsidRPr="00A74DAE">
              <w:t>Office 365-tjänster</w:t>
            </w:r>
          </w:p>
        </w:tc>
        <w:tc>
          <w:tcPr>
            <w:tcW w:w="8190" w:type="dxa"/>
            <w:shd w:val="clear" w:color="auto" w:fill="auto"/>
          </w:tcPr>
          <w:p w:rsidR="00256427" w:rsidRPr="00A74DAE" w:rsidRDefault="000E16D8" w:rsidP="000E16D8">
            <w:pPr>
              <w:pStyle w:val="ProductList-Body"/>
            </w:pPr>
            <w:r w:rsidRPr="00A74DAE">
              <w:t>Följande tjänster, som ingår i en Office 365-plan eller -serie: Exchange Online, Exchange Online Archiving, Exchange Online Protection, SharePoint Online, OneDrive for Business, Lync Online och Office Online. Office 365-tjänster omfattar inte Office 365 ProPlus eller tjänster som marknadsförs separat som görs tillgängliga med en Office 365-plan eller -serie, t.ex. en Bing- eller Yammer-tjänst eller en tjänst som profileras ”för Office 365.”</w:t>
            </w:r>
          </w:p>
        </w:tc>
      </w:tr>
      <w:tr w:rsidR="00256427" w:rsidRPr="00A74DAE" w:rsidTr="00A74DAE">
        <w:tc>
          <w:tcPr>
            <w:tcW w:w="2610" w:type="dxa"/>
            <w:shd w:val="clear" w:color="auto" w:fill="auto"/>
            <w:vAlign w:val="center"/>
          </w:tcPr>
          <w:p w:rsidR="00256427" w:rsidRPr="00A74DAE" w:rsidRDefault="00256427" w:rsidP="003B7142">
            <w:pPr>
              <w:pStyle w:val="ProductList-Body"/>
            </w:pPr>
            <w:r w:rsidRPr="00A74DAE">
              <w:t>Microsoft Azure Core-tjänster</w:t>
            </w:r>
          </w:p>
        </w:tc>
        <w:tc>
          <w:tcPr>
            <w:tcW w:w="8190" w:type="dxa"/>
            <w:shd w:val="clear" w:color="auto" w:fill="auto"/>
          </w:tcPr>
          <w:p w:rsidR="00256427" w:rsidRPr="00A74DAE" w:rsidRDefault="00256427" w:rsidP="008E1EAF">
            <w:pPr>
              <w:pStyle w:val="ProductList-Body"/>
            </w:pPr>
            <w:r w:rsidRPr="00A74DAE">
              <w:t>Cloud Services (rollerna web och worker), Virtual Machines (även med SQL Server), Storage (Blobs, Tables, Queues), Virtual Network, Traffic Manager, Web Sites, BizTalk Services, Media Services, Mobile Services, Service Bus, Multi-Factor Authentication, Active Directory, Rights Management Service, SQL Database samt alla andra funktioner som finns med i Microsoft Azure Trust Center.</w:t>
            </w:r>
          </w:p>
        </w:tc>
      </w:tr>
      <w:tr w:rsidR="00256427" w:rsidRPr="00A74DAE" w:rsidTr="00A74DAE">
        <w:tc>
          <w:tcPr>
            <w:tcW w:w="2610" w:type="dxa"/>
            <w:shd w:val="clear" w:color="auto" w:fill="auto"/>
            <w:vAlign w:val="center"/>
          </w:tcPr>
          <w:p w:rsidR="00256427" w:rsidRPr="00A74DAE" w:rsidRDefault="006E5B74" w:rsidP="006E5B74">
            <w:pPr>
              <w:pStyle w:val="ProductList-Body"/>
            </w:pPr>
            <w:r w:rsidRPr="00A74DAE">
              <w:t>Microsoft Intune-onlinetjänster</w:t>
            </w:r>
          </w:p>
        </w:tc>
        <w:tc>
          <w:tcPr>
            <w:tcW w:w="8190" w:type="dxa"/>
            <w:shd w:val="clear" w:color="auto" w:fill="auto"/>
          </w:tcPr>
          <w:p w:rsidR="00256427" w:rsidRPr="00A74DAE" w:rsidRDefault="00256427" w:rsidP="00D92296">
            <w:pPr>
              <w:pStyle w:val="ProductList-Body"/>
            </w:pPr>
            <w:r w:rsidRPr="00A74DAE">
              <w:t>Molntjänstdelen av Microsoft Intune som tilläggsprodukten för Microsoft Intune eller en hanteringstjänst som tillhandahålls av Microsoft Intune som mobilenhetshantering för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7039188"/>
      <w:r>
        <w:t>Plats för vilande Kunddata</w:t>
      </w:r>
      <w:bookmarkEnd w:id="42"/>
    </w:p>
    <w:p w:rsidR="00086F17" w:rsidRPr="006037F5" w:rsidRDefault="00086F17" w:rsidP="00086F17">
      <w:pPr>
        <w:pStyle w:val="ProductList-Body"/>
      </w:pPr>
      <w:r>
        <w:t>Microsoft kommer att lagra vilande Kunddata inom vissa större geografiska områden (kallas vart och ett Geo-område) enligt följande:</w:t>
      </w:r>
    </w:p>
    <w:p w:rsidR="00086F17" w:rsidRPr="006037F5" w:rsidRDefault="00086F17" w:rsidP="00A44A41">
      <w:pPr>
        <w:pStyle w:val="ProductList-Body"/>
        <w:numPr>
          <w:ilvl w:val="0"/>
          <w:numId w:val="6"/>
        </w:numPr>
        <w:ind w:left="450" w:hanging="270"/>
      </w:pPr>
      <w:r>
        <w:rPr>
          <w:b/>
        </w:rPr>
        <w:t>Office 365-tjänster</w:t>
      </w:r>
      <w:r w:rsidRPr="00534239">
        <w:rPr>
          <w:b/>
        </w:rPr>
        <w:t xml:space="preserve">. </w:t>
      </w:r>
      <w:r>
        <w:t>Om Kundens bedriver sin verksamhet i USA eller EU kommer Microsoft att lagra följande vilande Kunddata inom det Geo-området: (1) Exchange Online-postlådeinnehåll (e-postinnehåll, kalenderposter och innehållet i e-postbilagor) och (2) Sharepoint Online-webbplatsinnehåll och filer som lagras inom den webbplatsen.</w:t>
      </w:r>
    </w:p>
    <w:p w:rsidR="00086F17" w:rsidRPr="006037F5" w:rsidRDefault="006E5B74" w:rsidP="00A44A41">
      <w:pPr>
        <w:pStyle w:val="ProductList-Body"/>
        <w:numPr>
          <w:ilvl w:val="0"/>
          <w:numId w:val="6"/>
        </w:numPr>
        <w:ind w:left="450" w:hanging="270"/>
      </w:pPr>
      <w:r>
        <w:rPr>
          <w:b/>
        </w:rPr>
        <w:t>Microsoft Intune-onlinetjänster</w:t>
      </w:r>
      <w:r w:rsidRPr="00534239">
        <w:rPr>
          <w:b/>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rsidR="00086F17" w:rsidRPr="006037F5" w:rsidRDefault="00086F17" w:rsidP="00A44A41">
      <w:pPr>
        <w:pStyle w:val="ProductList-Body"/>
        <w:numPr>
          <w:ilvl w:val="0"/>
          <w:numId w:val="6"/>
        </w:numPr>
        <w:ind w:left="450" w:hanging="270"/>
      </w:pPr>
      <w:r>
        <w:rPr>
          <w:b/>
        </w:rPr>
        <w:t>Microsoft Azure Core-tjänster</w:t>
      </w:r>
      <w:r w:rsidRPr="00534239">
        <w:rPr>
          <w:b/>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rsidR="00086F17" w:rsidRPr="006037F5" w:rsidRDefault="00826803" w:rsidP="000B2305">
      <w:pPr>
        <w:pStyle w:val="ProductList-Body"/>
        <w:numPr>
          <w:ilvl w:val="0"/>
          <w:numId w:val="6"/>
        </w:numPr>
        <w:spacing w:after="120"/>
        <w:ind w:left="461" w:hanging="274"/>
      </w:pPr>
      <w:r>
        <w:rPr>
          <w:b/>
        </w:rPr>
        <w:t>Microsoft Dynamics CRM Onlinetjänster</w:t>
      </w:r>
      <w:r w:rsidRPr="00534239">
        <w:rPr>
          <w:b/>
        </w:rPr>
        <w:t xml:space="preserve">. </w:t>
      </w:r>
      <w:r>
        <w:t>För enheter som hanteras av Microsoft Dynamics CRM-Onlinetjänsten gäller att om Kunden har sitt innehavarkonto i USA eller EU, kommer Microsoft att lagra vilande Kunddata i USA eller EU, vilket som är tillämpligt.</w:t>
      </w:r>
    </w:p>
    <w:p w:rsidR="00086F17" w:rsidRPr="006037F5" w:rsidRDefault="00086F17" w:rsidP="00086F17">
      <w:pPr>
        <w:pStyle w:val="ProductList-Body"/>
      </w:pPr>
      <w:r>
        <w:t>Microsoft kontrollerar inte och begränsar inte de regioner från vilka Kunden eller Kundens slutanvändare kan få åtkomst till eller flytta Kunddata.</w:t>
      </w:r>
    </w:p>
    <w:p w:rsidR="00086F17" w:rsidRDefault="00086F17" w:rsidP="00086F17">
      <w:pPr>
        <w:pStyle w:val="ProductList-Body"/>
      </w:pPr>
    </w:p>
    <w:p w:rsidR="00534239" w:rsidRDefault="00534239" w:rsidP="00086F17">
      <w:pPr>
        <w:pStyle w:val="ProductList-Body"/>
      </w:pPr>
    </w:p>
    <w:p w:rsidR="00534239" w:rsidRPr="006037F5" w:rsidRDefault="00534239" w:rsidP="00086F17">
      <w:pPr>
        <w:pStyle w:val="ProductList-Body"/>
      </w:pPr>
    </w:p>
    <w:p w:rsidR="00086F17" w:rsidRPr="006037F5" w:rsidRDefault="00086F17" w:rsidP="00C614F3">
      <w:pPr>
        <w:pStyle w:val="ProductList-SubSubSectionHeading"/>
        <w:outlineLvl w:val="2"/>
      </w:pPr>
      <w:bookmarkStart w:id="43" w:name="_Toc407039189"/>
      <w:r>
        <w:t>Integritetsskydd</w:t>
      </w:r>
      <w:bookmarkEnd w:id="43"/>
    </w:p>
    <w:p w:rsidR="00086F17" w:rsidRPr="006037F5" w:rsidRDefault="00086F17" w:rsidP="00A44A41">
      <w:pPr>
        <w:pStyle w:val="ProductList-Body"/>
        <w:numPr>
          <w:ilvl w:val="0"/>
          <w:numId w:val="7"/>
        </w:numPr>
        <w:ind w:left="450" w:hanging="270"/>
      </w:pPr>
      <w:r>
        <w:rPr>
          <w:b/>
        </w:rPr>
        <w:t>Retur eller borttagning av Kunddata</w:t>
      </w:r>
      <w:r w:rsidRPr="00534239">
        <w:rPr>
          <w:b/>
        </w:rPr>
        <w:t>.</w:t>
      </w:r>
      <w:r>
        <w:t xml:space="preserve"> Inte mer än 180 dagar efter upphörande eller uppsägning av Kundens användning av en Onlinetjänst kommer Microsoft att inaktivera kontot och radera Kunddata från kontot. </w:t>
      </w:r>
    </w:p>
    <w:p w:rsidR="00086F17" w:rsidRPr="006037F5" w:rsidRDefault="00086F17" w:rsidP="00A44A41">
      <w:pPr>
        <w:pStyle w:val="ProductList-Body"/>
        <w:numPr>
          <w:ilvl w:val="0"/>
          <w:numId w:val="7"/>
        </w:numPr>
        <w:ind w:left="450" w:hanging="270"/>
      </w:pPr>
      <w:r>
        <w:rPr>
          <w:b/>
        </w:rPr>
        <w:t>Överföring av Kunddata</w:t>
      </w:r>
      <w:r w:rsidRPr="00534239">
        <w:rPr>
          <w:b/>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rsidR="00086F17" w:rsidRPr="006037F5" w:rsidRDefault="00086F17" w:rsidP="00A44A41">
      <w:pPr>
        <w:pStyle w:val="ProductList-Body"/>
        <w:numPr>
          <w:ilvl w:val="0"/>
          <w:numId w:val="7"/>
        </w:numPr>
        <w:ind w:left="450" w:hanging="270"/>
      </w:pPr>
      <w:r>
        <w:rPr>
          <w:b/>
        </w:rPr>
        <w:t>Microsofts personal</w:t>
      </w:r>
      <w:r w:rsidRPr="00534239">
        <w:rPr>
          <w:b/>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rsidR="00086F17" w:rsidRPr="006037F5" w:rsidRDefault="00086F17" w:rsidP="00A44A41">
      <w:pPr>
        <w:pStyle w:val="ProductList-Body"/>
        <w:numPr>
          <w:ilvl w:val="0"/>
          <w:numId w:val="7"/>
        </w:numPr>
        <w:ind w:left="450" w:hanging="270"/>
      </w:pPr>
      <w:r>
        <w:rPr>
          <w:b/>
        </w:rPr>
        <w:t>Överföring till underleverantörer</w:t>
      </w:r>
      <w:r w:rsidRPr="00534239">
        <w:rPr>
          <w:b/>
        </w:rPr>
        <w:t>.</w:t>
      </w:r>
      <w:r>
        <w:t xml:space="preserve">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7039190"/>
      <w:r>
        <w:t>Ytterligare europeiska villkor</w:t>
      </w:r>
      <w:bookmarkEnd w:id="44"/>
    </w:p>
    <w:p w:rsidR="00086F17" w:rsidRPr="006037F5" w:rsidRDefault="00086F17" w:rsidP="00086F17">
      <w:pPr>
        <w:pStyle w:val="ProductList-Body"/>
      </w:pPr>
      <w:r>
        <w:t>Dessa ytterligare europeiska villkor gäller endast om Kunden har slutanvändare inom det Europeiska ekonomiska samarbetsområdet (</w:t>
      </w:r>
      <w:r w:rsidR="00AF4F9D">
        <w:t>”</w:t>
      </w:r>
      <w:r>
        <w:t>EES</w:t>
      </w:r>
      <w:r w:rsidR="00AF4F9D">
        <w:t>”</w:t>
      </w:r>
      <w:r>
        <w:t>) eller Schweiz.</w:t>
      </w:r>
    </w:p>
    <w:p w:rsidR="00086F17" w:rsidRPr="006037F5" w:rsidRDefault="00086F17" w:rsidP="00A44A41">
      <w:pPr>
        <w:pStyle w:val="ProductList-Body"/>
        <w:numPr>
          <w:ilvl w:val="0"/>
          <w:numId w:val="8"/>
        </w:numPr>
        <w:ind w:left="450" w:hanging="270"/>
      </w:pPr>
      <w:r>
        <w:rPr>
          <w:b/>
        </w:rPr>
        <w:t>Slutanvändare i EES eller Schweiz</w:t>
      </w:r>
      <w:r w:rsidRPr="00C33A1F">
        <w:rPr>
          <w:b/>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AF4F9D">
        <w:t>”</w:t>
      </w:r>
      <w:r>
        <w:t>Dataskyddsdirektivet</w:t>
      </w:r>
      <w:r w:rsidR="00AF4F9D">
        <w:t>”</w:t>
      </w:r>
      <w:r>
        <w:t>).</w:t>
      </w:r>
    </w:p>
    <w:p w:rsidR="00086F17" w:rsidRPr="006037F5" w:rsidRDefault="00086F17" w:rsidP="00A44A41">
      <w:pPr>
        <w:pStyle w:val="ProductList-Body"/>
        <w:numPr>
          <w:ilvl w:val="0"/>
          <w:numId w:val="8"/>
        </w:numPr>
        <w:ind w:left="450" w:hanging="270"/>
      </w:pPr>
      <w:r>
        <w:rPr>
          <w:b/>
        </w:rPr>
        <w:t>Parternas avsikter</w:t>
      </w:r>
      <w:r w:rsidRPr="00C33A1F">
        <w:rPr>
          <w:b/>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volymlicensieringsavtal (inklusive de villkor som införlivats genom hänvisning däri) är Kundens fullständiga och slutliga instruktioner till Microsoft för behandling av Kunddata. Eventuella ytterligare eller alternativa instruktioner måste godkännas i enlighet med processen för att ändra Kundens volymlicensavtal.</w:t>
      </w:r>
    </w:p>
    <w:p w:rsidR="00086F17" w:rsidRPr="006037F5" w:rsidRDefault="00086F17" w:rsidP="00A44A41">
      <w:pPr>
        <w:pStyle w:val="ProductList-Body"/>
        <w:numPr>
          <w:ilvl w:val="0"/>
          <w:numId w:val="8"/>
        </w:numPr>
        <w:ind w:left="450" w:hanging="270"/>
      </w:pPr>
      <w:r>
        <w:rPr>
          <w:b/>
        </w:rPr>
        <w:t>Varaktighet och mål för databehandlingen</w:t>
      </w:r>
      <w:r w:rsidRPr="00C33A1F">
        <w:rPr>
          <w:b/>
        </w:rPr>
        <w:t>.</w:t>
      </w:r>
      <w:r>
        <w:t xml:space="preserve"> Varaktigheten för databehandlingen ska vara för den giltighetstid som anges enligt Kundens volymlicensavtal. Målet med databehandlingen är att utföra Onlinetjänsterna.</w:t>
      </w:r>
    </w:p>
    <w:p w:rsidR="00086F17" w:rsidRPr="006037F5" w:rsidRDefault="00086F17" w:rsidP="00A44A41">
      <w:pPr>
        <w:pStyle w:val="ProductList-Body"/>
        <w:numPr>
          <w:ilvl w:val="0"/>
          <w:numId w:val="8"/>
        </w:numPr>
        <w:ind w:left="450" w:hanging="270"/>
      </w:pPr>
      <w:r>
        <w:rPr>
          <w:b/>
        </w:rPr>
        <w:t>Databehandlingens omfattning och ändamål</w:t>
      </w:r>
      <w:r w:rsidRPr="00C33A1F">
        <w:rPr>
          <w:b/>
        </w:rPr>
        <w:t>.</w:t>
      </w:r>
      <w:r>
        <w:t xml:space="preserve"> Omfattningen och ändamålet med behandlingen av Kunddata, inklusive eventuella personuppgifter som ingår i Kunddata, beskrivs i DPT och i Kundens volymlicensavtal.</w:t>
      </w:r>
    </w:p>
    <w:p w:rsidR="00086F17" w:rsidRPr="006037F5" w:rsidRDefault="00086F17" w:rsidP="00A44A41">
      <w:pPr>
        <w:pStyle w:val="ProductList-Body"/>
        <w:numPr>
          <w:ilvl w:val="0"/>
          <w:numId w:val="8"/>
        </w:numPr>
        <w:ind w:left="450" w:hanging="270"/>
      </w:pPr>
      <w:r>
        <w:rPr>
          <w:b/>
        </w:rPr>
        <w:t>Åtkomst till Kunddata</w:t>
      </w:r>
      <w:r w:rsidRPr="00C33A1F">
        <w:rPr>
          <w:b/>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7039191"/>
      <w:r>
        <w:t>Säkerhet</w:t>
      </w:r>
      <w:bookmarkEnd w:id="45"/>
    </w:p>
    <w:p w:rsidR="000E6ED8" w:rsidRPr="006037F5" w:rsidRDefault="007303AE" w:rsidP="003B7142">
      <w:pPr>
        <w:pStyle w:val="ProductList-Body"/>
        <w:numPr>
          <w:ilvl w:val="0"/>
          <w:numId w:val="25"/>
        </w:numPr>
        <w:ind w:left="450" w:hanging="270"/>
      </w:pPr>
      <w:r>
        <w:rPr>
          <w:b/>
        </w:rPr>
        <w:t>Allmänna tillvägagångssätt</w:t>
      </w:r>
      <w:r w:rsidRPr="001D432C">
        <w:rPr>
          <w:b/>
        </w:rPr>
        <w:t xml:space="preserve">. </w:t>
      </w:r>
      <w:r>
        <w:t>Microsoft har implementerat och kommer att upprätthålla och för Onlinetjänsterna följa följande säkerhetsåtgärder, som, tillsammans med säkerhetsåtaganden i OST, är Microsofts enda ansvar i förhållande till säkerheten av Kunddata.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A74DAE" w:rsidTr="00A74DAE">
        <w:trPr>
          <w:tblHeader/>
        </w:trPr>
        <w:tc>
          <w:tcPr>
            <w:tcW w:w="2610" w:type="dxa"/>
            <w:shd w:val="clear" w:color="auto" w:fill="auto"/>
          </w:tcPr>
          <w:p w:rsidR="00086F17" w:rsidRPr="00A74DAE" w:rsidRDefault="00086F17" w:rsidP="00A74DAE">
            <w:pPr>
              <w:pStyle w:val="ProductList-Body"/>
              <w:spacing w:before="20" w:after="20"/>
              <w:rPr>
                <w:color w:val="FFFFFF"/>
              </w:rPr>
            </w:pPr>
            <w:r w:rsidRPr="00A74DAE">
              <w:rPr>
                <w:color w:val="FFFFFF"/>
              </w:rPr>
              <w:t>Domän</w:t>
            </w:r>
          </w:p>
        </w:tc>
        <w:tc>
          <w:tcPr>
            <w:tcW w:w="8190" w:type="dxa"/>
            <w:shd w:val="clear" w:color="auto" w:fill="auto"/>
          </w:tcPr>
          <w:p w:rsidR="00086F17" w:rsidRPr="00A74DAE" w:rsidRDefault="00086F17" w:rsidP="00A74DAE">
            <w:pPr>
              <w:pStyle w:val="ProductList-Body"/>
              <w:spacing w:before="20" w:after="20"/>
              <w:rPr>
                <w:color w:val="FFFFFF"/>
              </w:rPr>
            </w:pPr>
            <w:r w:rsidRPr="00A74DAE">
              <w:rPr>
                <w:color w:val="FFFFFF"/>
              </w:rPr>
              <w:t>Rutiner</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Organisation för skydd av information</w:t>
            </w:r>
          </w:p>
        </w:tc>
        <w:tc>
          <w:tcPr>
            <w:tcW w:w="8190" w:type="dxa"/>
            <w:shd w:val="clear" w:color="auto" w:fill="auto"/>
          </w:tcPr>
          <w:p w:rsidR="009C6951" w:rsidRPr="00A74DAE" w:rsidRDefault="009C6951" w:rsidP="009C6951">
            <w:pPr>
              <w:pStyle w:val="ProductList-Body"/>
            </w:pPr>
            <w:r w:rsidRPr="00A74DAE">
              <w:rPr>
                <w:b/>
              </w:rPr>
              <w:t>Säkerhetsägande.</w:t>
            </w:r>
            <w:r w:rsidRPr="00A74DAE">
              <w:t xml:space="preserve"> Microsoft har utsett en eller flera säkerhetsansvariga som ansvarar för att samordna och övervaka reglerna och rutinerna kring säkerhet.</w:t>
            </w:r>
          </w:p>
          <w:p w:rsidR="009C6951" w:rsidRPr="00A74DAE" w:rsidRDefault="009C6951" w:rsidP="00A74DAE">
            <w:pPr>
              <w:pStyle w:val="ProductList-Body"/>
              <w:spacing w:before="40"/>
            </w:pPr>
            <w:r w:rsidRPr="00A74DAE">
              <w:rPr>
                <w:b/>
              </w:rPr>
              <w:t xml:space="preserve">Säkerhetsroller och ansvar. </w:t>
            </w:r>
            <w:r w:rsidRPr="00A74DAE">
              <w:t>Microsofts personal med åtkomst till Kunddata underkastas sekretesskyldigheter.</w:t>
            </w:r>
          </w:p>
          <w:p w:rsidR="009C6951" w:rsidRPr="00A74DAE" w:rsidRDefault="009C6951" w:rsidP="00A74DAE">
            <w:pPr>
              <w:pStyle w:val="ProductList-Body"/>
              <w:spacing w:before="40"/>
            </w:pPr>
            <w:r w:rsidRPr="00A74DAE">
              <w:rPr>
                <w:b/>
              </w:rPr>
              <w:t>Program för riskhantering.</w:t>
            </w:r>
            <w:r w:rsidRPr="00A74DAE">
              <w:t xml:space="preserve"> Microsoft gjorde en riskbedömning innan Kunddata behandlades eller Onlinetjänsterna lanserades.</w:t>
            </w:r>
          </w:p>
          <w:p w:rsidR="00086F17" w:rsidRPr="00A74DAE" w:rsidRDefault="009C6951" w:rsidP="009C6951">
            <w:pPr>
              <w:pStyle w:val="ProductList-Body"/>
            </w:pPr>
            <w:r w:rsidRPr="00A74DAE">
              <w:t>Microsoft sparar sina säkerhetsdokument i enlighet med sina lagringskrav när de inte längre gäller.</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Tillgångshantering</w:t>
            </w:r>
          </w:p>
        </w:tc>
        <w:tc>
          <w:tcPr>
            <w:tcW w:w="8190" w:type="dxa"/>
            <w:shd w:val="clear" w:color="auto" w:fill="auto"/>
          </w:tcPr>
          <w:p w:rsidR="009C6951" w:rsidRPr="00A74DAE" w:rsidRDefault="009C6951" w:rsidP="009C6951">
            <w:pPr>
              <w:pStyle w:val="ProductList-Body"/>
            </w:pPr>
            <w:r w:rsidRPr="00A74DAE">
              <w:rPr>
                <w:b/>
              </w:rPr>
              <w:t xml:space="preserve">Förteckning över tillgångar. </w:t>
            </w:r>
            <w:r w:rsidRPr="00A74DAE">
              <w:t>Microsoft upprätthåller en förteckning över alla medier på vilka Kunddata lagras. Tillgång till förteckningen över sådana medier är begränsad till Microsofts personal som skriftligen har godkänts att ha sådan tillgång.</w:t>
            </w:r>
          </w:p>
          <w:p w:rsidR="009C6951" w:rsidRPr="00A74DAE" w:rsidRDefault="009C6951" w:rsidP="00A74DAE">
            <w:pPr>
              <w:pStyle w:val="ProductList-Body"/>
              <w:spacing w:before="40"/>
            </w:pPr>
            <w:r w:rsidRPr="00A74DAE">
              <w:rPr>
                <w:b/>
              </w:rPr>
              <w:t>Hantering av tillgångar</w:t>
            </w:r>
          </w:p>
          <w:p w:rsidR="009C6951" w:rsidRPr="00A74DAE" w:rsidRDefault="00651B74" w:rsidP="00A74DAE">
            <w:pPr>
              <w:pStyle w:val="ProductList-Body"/>
              <w:ind w:left="162" w:hanging="162"/>
            </w:pPr>
            <w:r w:rsidRPr="00A74DAE">
              <w:t>-</w:t>
            </w:r>
            <w:r w:rsidRPr="00A74DAE">
              <w:tab/>
              <w:t>Microsoft klassificerar Kunddata för att hjälpa till att identifiera den och för att se till att åtkomsten till den är korrekt begränsad.</w:t>
            </w:r>
          </w:p>
          <w:p w:rsidR="009C6951" w:rsidRPr="00A74DAE" w:rsidRDefault="002A3B84" w:rsidP="00A74DAE">
            <w:pPr>
              <w:pStyle w:val="ProductList-Body"/>
              <w:ind w:left="162" w:hanging="162"/>
            </w:pPr>
            <w:r w:rsidRPr="00A74DAE">
              <w:t>-</w:t>
            </w:r>
            <w:r w:rsidRPr="00A74DAE">
              <w:tab/>
              <w:t>Microsoft inför begränsningar vad gäller utskrift av Kunddata och har rutiner för att kassera utskrivet material som innehåller Kunddata.</w:t>
            </w:r>
          </w:p>
          <w:p w:rsidR="00086F17" w:rsidRPr="00A74DAE" w:rsidRDefault="009C6951" w:rsidP="00A74DAE">
            <w:pPr>
              <w:pStyle w:val="ProductList-Body"/>
              <w:numPr>
                <w:ilvl w:val="0"/>
                <w:numId w:val="11"/>
              </w:numPr>
              <w:ind w:left="162" w:hanging="180"/>
            </w:pPr>
            <w:r w:rsidRPr="00A74DAE">
              <w:t>Microsofts personal måste få behörighet från Microsoft innan de får lagra Kunddata på bärbara enheter, bereda sig fjärråtkomst till Kunddata eller behandla Kunddata utanför Microsofts anläggningar.</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Personalsäkerhet</w:t>
            </w:r>
          </w:p>
        </w:tc>
        <w:tc>
          <w:tcPr>
            <w:tcW w:w="8190" w:type="dxa"/>
            <w:shd w:val="clear" w:color="auto" w:fill="auto"/>
          </w:tcPr>
          <w:p w:rsidR="00086F17" w:rsidRPr="00A74DAE" w:rsidRDefault="009C6951" w:rsidP="008E1EAF">
            <w:pPr>
              <w:pStyle w:val="ProductList-Body"/>
            </w:pPr>
            <w:r w:rsidRPr="00A74DAE">
              <w:rPr>
                <w:b/>
              </w:rPr>
              <w:t>Säkerhetsutbildning.</w:t>
            </w:r>
            <w:r w:rsidRPr="00A74DAE">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Fysisk säkerhet och miljöskydd</w:t>
            </w:r>
          </w:p>
        </w:tc>
        <w:tc>
          <w:tcPr>
            <w:tcW w:w="8190" w:type="dxa"/>
            <w:shd w:val="clear" w:color="auto" w:fill="auto"/>
          </w:tcPr>
          <w:p w:rsidR="009C6951" w:rsidRPr="00A74DAE" w:rsidRDefault="009C6951" w:rsidP="009C6951">
            <w:pPr>
              <w:pStyle w:val="ProductList-Body"/>
            </w:pPr>
            <w:r w:rsidRPr="00A74DAE">
              <w:rPr>
                <w:b/>
              </w:rPr>
              <w:t xml:space="preserve">Fysisk åtkomst till anläggningar. </w:t>
            </w:r>
            <w:r w:rsidRPr="00A74DAE">
              <w:t>Microsoft begränsar åtkomsten till anläggningar där informationssystem som behandlar Kunddata finns till identifierade behöriga personer.</w:t>
            </w:r>
          </w:p>
          <w:p w:rsidR="009C6951" w:rsidRPr="00A74DAE" w:rsidRDefault="009C6951" w:rsidP="00A74DAE">
            <w:pPr>
              <w:pStyle w:val="ProductList-Body"/>
              <w:spacing w:before="40"/>
            </w:pPr>
            <w:r w:rsidRPr="00A74DAE">
              <w:rPr>
                <w:b/>
              </w:rPr>
              <w:t>Fysisk åtkomst till komponenter.</w:t>
            </w:r>
            <w:r w:rsidRPr="00A74DAE">
              <w:t xml:space="preserve"> Microsoft för register över inkommande och utgående media som innehåller Kunddata, inklusive typen av media, den behöriga sändaren/mottagaren, datum och tid, antalet medier och typerna av Kunddata som finns däri.</w:t>
            </w:r>
          </w:p>
          <w:p w:rsidR="009C6951" w:rsidRPr="00A74DAE" w:rsidRDefault="009C6951" w:rsidP="00A74DAE">
            <w:pPr>
              <w:pStyle w:val="ProductList-Body"/>
              <w:spacing w:before="40"/>
            </w:pPr>
            <w:r w:rsidRPr="00A74DAE">
              <w:rPr>
                <w:b/>
              </w:rPr>
              <w:t>Skydd mot störningar.</w:t>
            </w:r>
            <w:r w:rsidRPr="00A74DAE">
              <w:t xml:space="preserve"> Microsoft använder en mängd olika branschstandardsystem för att skydda mot förlust av data på grund av strömförsörjningsproblem eller kommunikationsstörningar.</w:t>
            </w:r>
          </w:p>
          <w:p w:rsidR="00086F17" w:rsidRPr="00A74DAE" w:rsidRDefault="009C6951" w:rsidP="00A74DAE">
            <w:pPr>
              <w:pStyle w:val="ProductList-Body"/>
              <w:spacing w:before="40"/>
            </w:pPr>
            <w:r w:rsidRPr="00A74DAE">
              <w:rPr>
                <w:b/>
              </w:rPr>
              <w:t>Kassering av komponenter.</w:t>
            </w:r>
            <w:r w:rsidRPr="00A74DAE">
              <w:t xml:space="preserve"> Microsoft använder branschstandardprocesser för att radera Kunddata när de inte längre behövs.</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Kommunikations- och drifthantering</w:t>
            </w:r>
          </w:p>
        </w:tc>
        <w:tc>
          <w:tcPr>
            <w:tcW w:w="8190" w:type="dxa"/>
            <w:shd w:val="clear" w:color="auto" w:fill="auto"/>
          </w:tcPr>
          <w:p w:rsidR="009C6951" w:rsidRPr="00A74DAE" w:rsidRDefault="009C6951" w:rsidP="009C6951">
            <w:pPr>
              <w:pStyle w:val="ProductList-Body"/>
            </w:pPr>
            <w:r w:rsidRPr="00A74DAE">
              <w:rPr>
                <w:b/>
              </w:rPr>
              <w:t>Driftspolicy.</w:t>
            </w:r>
            <w:r w:rsidRPr="00A74DAE">
              <w:t xml:space="preserve"> Microsoft upprätthåller säkerhetsdokument som beskriver dess säkerhetsåtgärder och relevanta rutiner samt ansvarsområden för sin personal som har åtkomst till Kunddata.</w:t>
            </w:r>
          </w:p>
          <w:p w:rsidR="009C6951" w:rsidRPr="00A74DAE" w:rsidRDefault="009C6951" w:rsidP="00A74DAE">
            <w:pPr>
              <w:pStyle w:val="ProductList-Body"/>
              <w:spacing w:before="40"/>
            </w:pPr>
            <w:r w:rsidRPr="00A74DAE">
              <w:rPr>
                <w:b/>
              </w:rPr>
              <w:t>Processer för dataåterställning</w:t>
            </w:r>
          </w:p>
          <w:p w:rsidR="009C6951" w:rsidRPr="00A74DAE" w:rsidRDefault="003D22CB" w:rsidP="00A74DAE">
            <w:pPr>
              <w:pStyle w:val="ProductList-Body"/>
              <w:ind w:left="162" w:hanging="162"/>
            </w:pPr>
            <w:r w:rsidRPr="00A74DAE">
              <w:t>-</w:t>
            </w:r>
            <w:r w:rsidRPr="00A74DAE">
              <w:tab/>
              <w:t>Microsoft gör flera kopior av Kunddata regelbundet, men i inget fall mer sällan än en gång i veckan (förutom då inga Kunddata har uppdaterats under den perioden), från vilka Kunddata kan återställas.</w:t>
            </w:r>
          </w:p>
          <w:p w:rsidR="009C6951" w:rsidRPr="00A74DAE" w:rsidRDefault="003D22CB" w:rsidP="00A74DAE">
            <w:pPr>
              <w:pStyle w:val="ProductList-Body"/>
              <w:ind w:left="162" w:hanging="162"/>
            </w:pPr>
            <w:r w:rsidRPr="00A74DAE">
              <w:t>-</w:t>
            </w:r>
            <w:r w:rsidRPr="00A74DAE">
              <w:tab/>
              <w:t>Microsoft lagrar kopior av Kunddata och dataåterställningsrutinerna på ett annat ställe än där den primära datorutrustningen som behandlar Kunddata finns.</w:t>
            </w:r>
          </w:p>
          <w:p w:rsidR="009C6951" w:rsidRPr="00A74DAE" w:rsidRDefault="003D22CB" w:rsidP="00A74DAE">
            <w:pPr>
              <w:pStyle w:val="ProductList-Body"/>
              <w:ind w:left="162" w:hanging="162"/>
            </w:pPr>
            <w:r w:rsidRPr="00A74DAE">
              <w:t>-</w:t>
            </w:r>
            <w:r w:rsidRPr="00A74DAE">
              <w:tab/>
              <w:t>Microsoft har specifika rutiner som reglerar vem som har åtkomst till kopiorna av Kunddata.</w:t>
            </w:r>
          </w:p>
          <w:p w:rsidR="009C6951" w:rsidRPr="00A74DAE" w:rsidRDefault="003D22CB" w:rsidP="00A74DAE">
            <w:pPr>
              <w:pStyle w:val="ProductList-Body"/>
              <w:ind w:left="162" w:hanging="162"/>
            </w:pPr>
            <w:r w:rsidRPr="00A74DAE">
              <w:t>-</w:t>
            </w:r>
            <w:r w:rsidRPr="00A74DAE">
              <w:tab/>
              <w:t>Microsoft ser över sina dataåterställningsrutiner minst var sjätte månad.</w:t>
            </w:r>
          </w:p>
          <w:p w:rsidR="009C6951" w:rsidRPr="00A74DAE" w:rsidRDefault="003D22CB" w:rsidP="00A74DAE">
            <w:pPr>
              <w:pStyle w:val="ProductList-Body"/>
              <w:ind w:left="162" w:hanging="162"/>
            </w:pPr>
            <w:r w:rsidRPr="00A74DAE">
              <w:t>-</w:t>
            </w:r>
            <w:r w:rsidRPr="00A74DAE">
              <w:tab/>
              <w:t>Microsoft loggar insatser för dataåterställning, bland annat ansvarig person, beskrivning av återställda data och i förekommande fall, den person som är ansvarig och vilka data (om några) som måste matas in manuellt i dataåterställningsprocessen.</w:t>
            </w:r>
          </w:p>
          <w:p w:rsidR="009C6951" w:rsidRPr="00A74DAE" w:rsidRDefault="009C6951" w:rsidP="00A74DAE">
            <w:pPr>
              <w:pStyle w:val="ProductList-Body"/>
              <w:spacing w:before="40"/>
            </w:pPr>
            <w:r w:rsidRPr="00A74DAE">
              <w:rPr>
                <w:b/>
              </w:rPr>
              <w:t>Skadlig programvara.</w:t>
            </w:r>
            <w:r w:rsidRPr="00A74DAE">
              <w:t xml:space="preserve"> Microsoft har antimalware-kontroller som hjälper till att undvika att skadlig programvara får obehörig åtkomst till Kunddata, inklusive skadlig programvara som kommer från offentliga nätverk.</w:t>
            </w:r>
          </w:p>
          <w:p w:rsidR="009C6951" w:rsidRPr="00A74DAE" w:rsidRDefault="009C6951" w:rsidP="00A74DAE">
            <w:pPr>
              <w:pStyle w:val="ProductList-Body"/>
              <w:spacing w:before="40"/>
            </w:pPr>
            <w:r w:rsidRPr="00A74DAE">
              <w:rPr>
                <w:b/>
              </w:rPr>
              <w:t>Data utanför Microsofts gränser</w:t>
            </w:r>
          </w:p>
          <w:p w:rsidR="009C6951" w:rsidRPr="00A74DAE" w:rsidRDefault="00651B74" w:rsidP="00A74DAE">
            <w:pPr>
              <w:pStyle w:val="ProductList-Body"/>
              <w:ind w:left="162" w:hanging="162"/>
            </w:pPr>
            <w:r w:rsidRPr="00A74DAE">
              <w:t>-</w:t>
            </w:r>
            <w:r w:rsidRPr="00A74DAE">
              <w:tab/>
              <w:t>Microsoft krypterar, eller gör det möjligt för Kunden att kryptera, Kunddata som skickas via offentliga nätverk.</w:t>
            </w:r>
          </w:p>
          <w:p w:rsidR="009C6951" w:rsidRPr="00A74DAE" w:rsidRDefault="003D22CB" w:rsidP="00A74DAE">
            <w:pPr>
              <w:pStyle w:val="ProductList-Body"/>
              <w:ind w:left="162" w:hanging="162"/>
            </w:pPr>
            <w:r w:rsidRPr="00A74DAE">
              <w:t>-</w:t>
            </w:r>
            <w:r w:rsidRPr="00A74DAE">
              <w:tab/>
              <w:t>Microsoft begränsar åtkomst till Kunddata i medier som lämnar Microsofts anläggningar (t.ex. genom kryptering).</w:t>
            </w:r>
          </w:p>
          <w:p w:rsidR="00086F17" w:rsidRPr="00A74DAE" w:rsidRDefault="009C6951" w:rsidP="00A74DAE">
            <w:pPr>
              <w:pStyle w:val="ProductList-Body"/>
              <w:spacing w:before="40"/>
            </w:pPr>
            <w:r w:rsidRPr="00A74DAE">
              <w:rPr>
                <w:b/>
              </w:rPr>
              <w:t>Händelseloggning.</w:t>
            </w:r>
            <w:r w:rsidRPr="00A74DAE">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Åtkomstkontroll</w:t>
            </w:r>
          </w:p>
        </w:tc>
        <w:tc>
          <w:tcPr>
            <w:tcW w:w="8190" w:type="dxa"/>
            <w:shd w:val="clear" w:color="auto" w:fill="auto"/>
          </w:tcPr>
          <w:p w:rsidR="009C6951" w:rsidRPr="00A74DAE" w:rsidRDefault="009C6951" w:rsidP="009C6951">
            <w:pPr>
              <w:pStyle w:val="ProductList-Body"/>
            </w:pPr>
            <w:r w:rsidRPr="00A74DAE">
              <w:rPr>
                <w:b/>
              </w:rPr>
              <w:t>Åtkomstpolicy.</w:t>
            </w:r>
            <w:r w:rsidRPr="00A74DAE">
              <w:t xml:space="preserve"> Microsoft för register över säkerhetsrättigheter för personer som har åtkomst till Kunddata.</w:t>
            </w:r>
          </w:p>
          <w:p w:rsidR="009C6951" w:rsidRPr="00A74DAE" w:rsidRDefault="009C6951" w:rsidP="00A74DAE">
            <w:pPr>
              <w:pStyle w:val="ProductList-Body"/>
              <w:spacing w:before="40"/>
            </w:pPr>
            <w:r w:rsidRPr="00A74DAE">
              <w:rPr>
                <w:b/>
              </w:rPr>
              <w:t>Åtkomstgodkännande</w:t>
            </w:r>
          </w:p>
          <w:p w:rsidR="009C6951" w:rsidRPr="00A74DAE" w:rsidRDefault="003D22CB" w:rsidP="00A74DAE">
            <w:pPr>
              <w:pStyle w:val="ProductList-Body"/>
              <w:ind w:left="162" w:hanging="162"/>
            </w:pPr>
            <w:r w:rsidRPr="00A74DAE">
              <w:t>-</w:t>
            </w:r>
            <w:r w:rsidRPr="00A74DAE">
              <w:tab/>
              <w:t>Microsoft för och uppdaterar ett register över personal som är behöriga att få åtkomst till Microsofts system som innehåller Kunddata.</w:t>
            </w:r>
          </w:p>
          <w:p w:rsidR="009C6951" w:rsidRPr="00A74DAE" w:rsidRDefault="003D22CB" w:rsidP="00A74DAE">
            <w:pPr>
              <w:pStyle w:val="ProductList-Body"/>
              <w:ind w:left="162" w:hanging="162"/>
            </w:pPr>
            <w:r w:rsidRPr="00A74DAE">
              <w:t>-</w:t>
            </w:r>
            <w:r w:rsidRPr="00A74DAE">
              <w:tab/>
              <w:t>Microsoft inaktiverar behörighetsuppgifter som inte har använts under en period på minst sex månader.</w:t>
            </w:r>
          </w:p>
          <w:p w:rsidR="009C6951" w:rsidRPr="00A74DAE" w:rsidRDefault="003D22CB" w:rsidP="00A74DAE">
            <w:pPr>
              <w:pStyle w:val="ProductList-Body"/>
              <w:ind w:left="162" w:hanging="162"/>
            </w:pPr>
            <w:r w:rsidRPr="00A74DAE">
              <w:t>-</w:t>
            </w:r>
            <w:r w:rsidRPr="00A74DAE">
              <w:tab/>
              <w:t xml:space="preserve">Microsoft identifierar den personal som får bevilja, ändra eller avbryta behörig åtkomst till data och resurser. </w:t>
            </w:r>
          </w:p>
          <w:p w:rsidR="009C6951" w:rsidRPr="00A74DAE" w:rsidRDefault="003D22CB" w:rsidP="00A74DAE">
            <w:pPr>
              <w:pStyle w:val="ProductList-Body"/>
              <w:ind w:left="162" w:hanging="162"/>
            </w:pPr>
            <w:r w:rsidRPr="00A74DAE">
              <w:t>-</w:t>
            </w:r>
            <w:r w:rsidRPr="00A74DAE">
              <w:tab/>
              <w:t>Microsoft ser till att i de fall där fler än en person har åtkomst till system som innehåller Kunddata har dessa personer separata ID-nummer/inloggningar.</w:t>
            </w:r>
          </w:p>
          <w:p w:rsidR="009C6951" w:rsidRPr="00A74DAE" w:rsidRDefault="009C6951" w:rsidP="00A74DAE">
            <w:pPr>
              <w:pStyle w:val="ProductList-Body"/>
              <w:spacing w:before="40"/>
            </w:pPr>
            <w:r w:rsidRPr="00A74DAE">
              <w:rPr>
                <w:b/>
              </w:rPr>
              <w:t>Minsta behörighet</w:t>
            </w:r>
          </w:p>
          <w:p w:rsidR="009C6951" w:rsidRPr="00A74DAE" w:rsidRDefault="003D22CB" w:rsidP="00A74DAE">
            <w:pPr>
              <w:pStyle w:val="ProductList-Body"/>
              <w:ind w:left="162" w:hanging="162"/>
            </w:pPr>
            <w:r w:rsidRPr="00A74DAE">
              <w:t>-</w:t>
            </w:r>
            <w:r w:rsidRPr="00A74DAE">
              <w:tab/>
              <w:t xml:space="preserve">Teknisk supportpersonal har endast behörighet att bereda sig åtkomst till Kunddata vid behov. </w:t>
            </w:r>
          </w:p>
          <w:p w:rsidR="009C6951" w:rsidRPr="00A74DAE" w:rsidRDefault="003D22CB" w:rsidP="00A74DAE">
            <w:pPr>
              <w:pStyle w:val="ProductList-Body"/>
              <w:ind w:left="162" w:hanging="162"/>
            </w:pPr>
            <w:r w:rsidRPr="00A74DAE">
              <w:t>-</w:t>
            </w:r>
            <w:r w:rsidRPr="00A74DAE">
              <w:tab/>
              <w:t>Microsoft begränsar åtkomst till Kunddata till endast de personer som behöver sådan åtkomst för att kunna utföra sina arbetsuppgifter.</w:t>
            </w:r>
          </w:p>
          <w:p w:rsidR="009C6951" w:rsidRPr="00A74DAE" w:rsidRDefault="009C6951" w:rsidP="00A74DAE">
            <w:pPr>
              <w:pStyle w:val="ProductList-Body"/>
              <w:spacing w:before="40"/>
            </w:pPr>
            <w:r w:rsidRPr="00A74DAE">
              <w:rPr>
                <w:b/>
              </w:rPr>
              <w:t>Integritet och sekretess</w:t>
            </w:r>
          </w:p>
          <w:p w:rsidR="009C6951" w:rsidRPr="00A74DAE" w:rsidRDefault="003D22CB" w:rsidP="00A74DAE">
            <w:pPr>
              <w:pStyle w:val="ProductList-Body"/>
              <w:ind w:left="162" w:hanging="162"/>
            </w:pPr>
            <w:r w:rsidRPr="00A74DAE">
              <w:t>-</w:t>
            </w:r>
            <w:r w:rsidRPr="00A74DAE">
              <w:tab/>
              <w:t>Microsoft ger anvisningar till Microsoft-personal att inaktivera administrativa sessioner när de lämnar lokaler som Microsoft kontrollerar eller i situationer då datorer lämnas oövervakade.</w:t>
            </w:r>
          </w:p>
          <w:p w:rsidR="009C6951" w:rsidRPr="00A74DAE" w:rsidRDefault="003D22CB" w:rsidP="00A74DAE">
            <w:pPr>
              <w:pStyle w:val="ProductList-Body"/>
              <w:ind w:left="162" w:hanging="162"/>
            </w:pPr>
            <w:r w:rsidRPr="00A74DAE">
              <w:t>-</w:t>
            </w:r>
            <w:r w:rsidRPr="00A74DAE">
              <w:tab/>
              <w:t>Microsoft lagrar lösenord på ett sätt som gör dem obegripliga medan de gäller.</w:t>
            </w:r>
          </w:p>
          <w:p w:rsidR="009C6951" w:rsidRPr="00A74DAE" w:rsidRDefault="009C6951" w:rsidP="00A74DAE">
            <w:pPr>
              <w:pStyle w:val="ProductList-Body"/>
              <w:spacing w:before="40"/>
            </w:pPr>
            <w:r w:rsidRPr="00A74DAE">
              <w:rPr>
                <w:b/>
              </w:rPr>
              <w:t>Autentisering</w:t>
            </w:r>
          </w:p>
          <w:p w:rsidR="009C6951" w:rsidRPr="00A74DAE" w:rsidRDefault="003D22CB" w:rsidP="00A74DAE">
            <w:pPr>
              <w:pStyle w:val="ProductList-Body"/>
              <w:ind w:left="162" w:hanging="162"/>
            </w:pPr>
            <w:r w:rsidRPr="00A74DAE">
              <w:t>-</w:t>
            </w:r>
            <w:r w:rsidRPr="00A74DAE">
              <w:tab/>
              <w:t>Microsoft använder branschstandardrutiner för att identifiera och autentisera användare som försöker bereda sig åtkomst till informationssystem.</w:t>
            </w:r>
          </w:p>
          <w:p w:rsidR="009C6951" w:rsidRPr="00A74DAE" w:rsidRDefault="003D22CB" w:rsidP="00A74DAE">
            <w:pPr>
              <w:pStyle w:val="ProductList-Body"/>
              <w:ind w:left="162" w:hanging="162"/>
            </w:pPr>
            <w:r w:rsidRPr="00A74DAE">
              <w:t>-</w:t>
            </w:r>
            <w:r w:rsidRPr="00A74DAE">
              <w:tab/>
              <w:t>Om autentiseringsmekanismen baseras på lösenord kräver Microsoft att lösenorden förnyas regelbundet.</w:t>
            </w:r>
          </w:p>
          <w:p w:rsidR="009C6951" w:rsidRPr="00A74DAE" w:rsidRDefault="003D22CB" w:rsidP="00A74DAE">
            <w:pPr>
              <w:pStyle w:val="ProductList-Body"/>
              <w:ind w:left="162" w:hanging="162"/>
            </w:pPr>
            <w:r w:rsidRPr="00A74DAE">
              <w:t>-</w:t>
            </w:r>
            <w:r w:rsidRPr="00A74DAE">
              <w:tab/>
              <w:t>Om autentiseringsmekanismen baseras på lösenord kräver Microsoft att lösenordet är minst åtta tecken långt.</w:t>
            </w:r>
          </w:p>
          <w:p w:rsidR="009C6951" w:rsidRPr="00A74DAE" w:rsidRDefault="003D22CB" w:rsidP="00A74DAE">
            <w:pPr>
              <w:pStyle w:val="ProductList-Body"/>
              <w:ind w:left="162" w:hanging="162"/>
            </w:pPr>
            <w:r w:rsidRPr="00A74DAE">
              <w:t>-</w:t>
            </w:r>
            <w:r w:rsidRPr="00A74DAE">
              <w:tab/>
              <w:t>Microsoft ser till att identifierare som har inaktiverats eller upphört att gälla inte beviljas andra personer.</w:t>
            </w:r>
          </w:p>
          <w:p w:rsidR="009C6951" w:rsidRPr="00A74DAE" w:rsidRDefault="003D22CB" w:rsidP="00A74DAE">
            <w:pPr>
              <w:pStyle w:val="ProductList-Body"/>
              <w:ind w:left="162" w:hanging="162"/>
            </w:pPr>
            <w:r w:rsidRPr="00A74DAE">
              <w:t>-</w:t>
            </w:r>
            <w:r w:rsidRPr="00A74DAE">
              <w:tab/>
              <w:t>Microsoft övervakar, eller gör det möjligt för Kunden att övervaka, upprepade försök att bereda sig åtkomst till informationssystemet med användning av ett ogiltigt lösenord.</w:t>
            </w:r>
          </w:p>
          <w:p w:rsidR="009C6951" w:rsidRPr="00A74DAE" w:rsidRDefault="003D22CB" w:rsidP="00A74DAE">
            <w:pPr>
              <w:pStyle w:val="ProductList-Body"/>
              <w:ind w:left="162" w:hanging="162"/>
            </w:pPr>
            <w:r w:rsidRPr="00A74DAE">
              <w:t>-</w:t>
            </w:r>
            <w:r w:rsidRPr="00A74DAE">
              <w:tab/>
              <w:t>Microsoft följer branschstandardrutiner för att inaktivera lösenord som har blivit korrupta eller röjda av misstag.</w:t>
            </w:r>
          </w:p>
          <w:p w:rsidR="009C6951" w:rsidRPr="00A74DAE" w:rsidRDefault="003D22CB" w:rsidP="00A74DAE">
            <w:pPr>
              <w:pStyle w:val="ProductList-Body"/>
              <w:ind w:left="162" w:hanging="162"/>
            </w:pPr>
            <w:r w:rsidRPr="00A74DAE">
              <w:t>-</w:t>
            </w:r>
            <w:r w:rsidRPr="00A74DAE">
              <w:tab/>
              <w:t>Microsoft använder branschstandardrutiner för lösenordsskydd, inklusive rutiner avsedda för att upprätthålla lösenordens sekretess och integritet när de tilldelas och distribueras, och under lagring.</w:t>
            </w:r>
          </w:p>
          <w:p w:rsidR="00086F17" w:rsidRPr="00A74DAE" w:rsidRDefault="009C6951" w:rsidP="00A74DAE">
            <w:pPr>
              <w:pStyle w:val="ProductList-Body"/>
              <w:spacing w:before="40"/>
            </w:pPr>
            <w:r w:rsidRPr="00A74DAE">
              <w:rPr>
                <w:b/>
              </w:rPr>
              <w:t>Nätverksutformning</w:t>
            </w:r>
            <w:r w:rsidRPr="00A74DAE">
              <w:t>. Microsoft har kontroller för att undvika att personer som tror att de har åtkomstbehörigheter som de inte har blivit tilldelade bereder sig åtkomst till Kunddata som de inte har behörighet till.</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Information om hantering av säkerhetsincidenter</w:t>
            </w:r>
          </w:p>
        </w:tc>
        <w:tc>
          <w:tcPr>
            <w:tcW w:w="8190" w:type="dxa"/>
            <w:shd w:val="clear" w:color="auto" w:fill="auto"/>
          </w:tcPr>
          <w:p w:rsidR="00272578" w:rsidRPr="00A74DAE" w:rsidRDefault="00272578" w:rsidP="00272578">
            <w:pPr>
              <w:pStyle w:val="ProductList-Body"/>
            </w:pPr>
            <w:r w:rsidRPr="00A74DAE">
              <w:rPr>
                <w:b/>
              </w:rPr>
              <w:t>Incidentsvarsprocess</w:t>
            </w:r>
          </w:p>
          <w:p w:rsidR="00272578" w:rsidRPr="00A74DAE" w:rsidRDefault="003D22CB" w:rsidP="00A74DAE">
            <w:pPr>
              <w:pStyle w:val="ProductList-Body"/>
              <w:ind w:left="162" w:hanging="162"/>
            </w:pPr>
            <w:r w:rsidRPr="00A74DAE">
              <w:t>-</w:t>
            </w:r>
            <w:r w:rsidRPr="00A74DAE">
              <w:tab/>
              <w:t xml:space="preserve">Microsoft för register över säkerhetsbrott med en beskrivning av brottet, tidsperioden, brottets konsekvenser, namn på den person som rapporterade och till vem brottet rapporterades samt </w:t>
            </w:r>
            <w:r w:rsidRPr="00A74DAE">
              <w:rPr>
                <w:color w:val="000000"/>
              </w:rPr>
              <w:t>rutinen för dataåterställning.</w:t>
            </w:r>
          </w:p>
          <w:p w:rsidR="00E46617" w:rsidRPr="00A74DAE" w:rsidRDefault="003D22CB" w:rsidP="00A74DAE">
            <w:pPr>
              <w:pStyle w:val="ProductList-Body"/>
              <w:ind w:left="162" w:hanging="162"/>
            </w:pPr>
            <w:r w:rsidRPr="00A74DAE">
              <w:rPr>
                <w:color w:val="000000"/>
              </w:rPr>
              <w:t>-</w:t>
            </w:r>
            <w:r w:rsidRPr="00A74DAE">
              <w:rPr>
                <w:color w:val="000000"/>
              </w:rPr>
              <w:tab/>
            </w:r>
            <w:r w:rsidRPr="00A74DAE">
              <w:rPr>
                <w:iCs/>
                <w:color w:val="000000"/>
              </w:rPr>
              <w:t>Microsoft ska meddela varje säkerhetsbrott som är en säkerhetsincident (vilket beskrivs i avsnittet ”Meddelande om säkerhetsincidenter” ovan) utan orimlig fördröjning och, under alla omständigheter, inom 30 kalenderdagar.</w:t>
            </w:r>
          </w:p>
          <w:p w:rsidR="00272578" w:rsidRPr="00A74DAE" w:rsidRDefault="00272578" w:rsidP="00A74DAE">
            <w:pPr>
              <w:pStyle w:val="ProductList-Body"/>
              <w:ind w:left="162" w:hanging="162"/>
            </w:pPr>
            <w:r w:rsidRPr="00A74DAE">
              <w:rPr>
                <w:color w:val="000000"/>
              </w:rPr>
              <w:t xml:space="preserve">Microsoft spårar, eller gör det möjligt för </w:t>
            </w:r>
            <w:r w:rsidRPr="00A74DAE">
              <w:t>Kunden att spåra, avslöjanden av kunddata, inklusive vilka data som har avslöjats, till vem och vid vilken tidpunkt.</w:t>
            </w:r>
          </w:p>
          <w:p w:rsidR="00086F17" w:rsidRPr="00A74DAE" w:rsidRDefault="00272578" w:rsidP="00A74DAE">
            <w:pPr>
              <w:pStyle w:val="ProductList-Body"/>
              <w:spacing w:before="40"/>
            </w:pPr>
            <w:r w:rsidRPr="00A74DAE">
              <w:rPr>
                <w:b/>
              </w:rPr>
              <w:t xml:space="preserve">Tjänstövervakning. </w:t>
            </w:r>
            <w:r w:rsidRPr="00A74DAE">
              <w:t>Microsofts säkerhetspersonal verifierar loggar minst var sjätte månad för att ge förslag på åtgärder för avhjälpande vid behov.</w:t>
            </w:r>
          </w:p>
        </w:tc>
      </w:tr>
      <w:tr w:rsidR="00086F17" w:rsidRPr="00A74DAE" w:rsidTr="00A74DAE">
        <w:tc>
          <w:tcPr>
            <w:tcW w:w="2610" w:type="dxa"/>
            <w:shd w:val="clear" w:color="auto" w:fill="auto"/>
            <w:vAlign w:val="center"/>
          </w:tcPr>
          <w:p w:rsidR="00086F17" w:rsidRPr="00A74DAE" w:rsidRDefault="00086F17" w:rsidP="007303AE">
            <w:pPr>
              <w:pStyle w:val="ProductList-Body"/>
            </w:pPr>
            <w:r w:rsidRPr="00A74DAE">
              <w:t>Hantering av affärskontinuitet</w:t>
            </w:r>
          </w:p>
        </w:tc>
        <w:tc>
          <w:tcPr>
            <w:tcW w:w="8190" w:type="dxa"/>
            <w:shd w:val="clear" w:color="auto" w:fill="auto"/>
          </w:tcPr>
          <w:p w:rsidR="00272578" w:rsidRPr="00A74DAE" w:rsidRDefault="003D22CB" w:rsidP="00A74DAE">
            <w:pPr>
              <w:pStyle w:val="ProductList-Body"/>
              <w:ind w:left="162" w:hanging="162"/>
            </w:pPr>
            <w:r w:rsidRPr="00A74DAE">
              <w:t>-</w:t>
            </w:r>
            <w:r w:rsidRPr="00A74DAE">
              <w:tab/>
              <w:t>Microsoft upprätthåller kris- och beredskapsplaner för anläggningar där Microsofts informationssystem som behandlar Kunddata finns.</w:t>
            </w:r>
          </w:p>
          <w:p w:rsidR="00086F17" w:rsidRPr="00A74DAE" w:rsidRDefault="003D22CB" w:rsidP="00A74DAE">
            <w:pPr>
              <w:pStyle w:val="ProductList-Body"/>
              <w:ind w:left="162" w:hanging="162"/>
            </w:pPr>
            <w:r w:rsidRPr="00A74DAE">
              <w:t>-</w:t>
            </w:r>
            <w:r w:rsidRPr="00A74DAE">
              <w:tab/>
              <w:t>Microsofts redundanslagring och dess rutiner för dataåterställning är utformade för att försöka omskapa Kunddata till ursprungligt skick eller senast kopierade skick från tiden innan den gick förlorad eller förstördes.</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7039192"/>
      <w:r>
        <w:t>Certifieringar och granskningar</w:t>
      </w:r>
      <w:bookmarkEnd w:id="46"/>
    </w:p>
    <w:p w:rsidR="00272578" w:rsidRPr="006037F5" w:rsidRDefault="00272578" w:rsidP="00A44A41">
      <w:pPr>
        <w:pStyle w:val="ProductList-Body"/>
        <w:numPr>
          <w:ilvl w:val="0"/>
          <w:numId w:val="9"/>
        </w:numPr>
        <w:ind w:left="450" w:hanging="270"/>
      </w:pPr>
      <w:r>
        <w:t>Microsoft har skapat och godkänner att bibehålla en datasäkerhetspolicy (säkerhetspolicy för onlineinformation) för varje Onlinetjänst som uppfyller ISO 27001-standarden för upprättande, implementering, kontroll och förbättring av ledningssystem för informationssäkerhet samt ISO/IEC 27002-koden för bästa praxis för hantering av informationssäkerhet. På en konfidentiell basis och endast i den utsträckning Kunden behöver känna till detta samt att Kunden samtycker till de sekretesskyldigheter som specificeras av Microsoft, kommer Microsoft att göra säkerhetspolicyn för onlineinformation tillgänglig för Kunden, tillsammans med annan information som Kunden skäligen begär vad gäller Microsofts säkerhetsrutiner och säkerhetspolicyer. Kunden är ensam ansvarig för att granska säkerhetspolicyn för onlineinformation, för att göra en självständig bedömning av huruvida säkerhetspolicyn för onlineinformation uppfyller Kundens krav, samt för att tillse att Kundens personal och konsulter följer de riktlinjer som de tillhandahålls om datasäkerhet. Om Kunden omfattas av Standardavtalsklausulerna är detta avsnitt ett tillägg till punkt 5 §f och punkt 12 §2 i Standardavtalsklausulerna.</w:t>
      </w:r>
    </w:p>
    <w:p w:rsidR="00272578" w:rsidRPr="006037F5" w:rsidRDefault="00272578" w:rsidP="0088164F">
      <w:pPr>
        <w:pStyle w:val="ProductList-Body"/>
        <w:numPr>
          <w:ilvl w:val="0"/>
          <w:numId w:val="9"/>
        </w:numPr>
        <w:spacing w:before="40"/>
        <w:ind w:left="461" w:hanging="274"/>
      </w:pPr>
      <w:r>
        <w:t xml:space="preserve">Microsoft kommer att granska säkerheten för datorerna och datormiljön som används för att behandla Kunddata (inklusive personuppgifter) på Onlinetjänsterna och de fysiska datacenter från vilka Microsoft tillhandahåller Onlinetjänsterna. Denna granskning: (1) kommer att utföras minst varje år; (2) kommer att utföras i enlighet med ISO 27001-standarden; (3) kommer att utföras av kvalificerad, oberoende säkerhetspersonal från tredje man som Microsoft väljer och bekostar; (4) kommer att leda till skapandet av en revisionsrapport (Microsofts revisionsrapport), som kommer att vara Microsofts konfidentiella information; och (5) får utföras i andra syften förutom att uppfylla kraven i detta avsnitt (t.ex. som en del av Microsofts normala interna säkerhetsrutiner eller för att uppfylla andra avtalsförpliktelser). </w:t>
      </w:r>
    </w:p>
    <w:p w:rsidR="00272578" w:rsidRPr="006037F5" w:rsidRDefault="00272578" w:rsidP="0088164F">
      <w:pPr>
        <w:pStyle w:val="ProductList-Body"/>
        <w:numPr>
          <w:ilvl w:val="0"/>
          <w:numId w:val="9"/>
        </w:numPr>
        <w:spacing w:before="40"/>
        <w:ind w:left="461" w:hanging="274"/>
      </w:pPr>
      <w:r>
        <w:t xml:space="preserve">Om Kunden begär detta skriftligen, kommer Microsoft att tillhandahålla Kunden en konfidentiell sammanfattning av Microsofts revisionsrapport (Sammanfattande Rapport), så att kunden skäligen kan kontrollera att Microsoft följer de säkerhetsskyldigheter som anges i DPT. Den Sammanfattande Rapporten kommer tydligt klargöra revisionens omfattning och alla väsentliga fynd granskningsmannen har gjort. Den Sammanfattande Rapporten är Microsofts konfidentiella information. </w:t>
      </w:r>
    </w:p>
    <w:p w:rsidR="00272578" w:rsidRPr="006037F5" w:rsidRDefault="00272578" w:rsidP="0088164F">
      <w:pPr>
        <w:pStyle w:val="ProductList-Body"/>
        <w:numPr>
          <w:ilvl w:val="0"/>
          <w:numId w:val="9"/>
        </w:numPr>
        <w:spacing w:before="40"/>
        <w:ind w:left="461" w:hanging="274"/>
      </w:pPr>
      <w:r>
        <w:t>Om Standardavtalsklausulerna tillämpas godkänner Kunden att utöva sin granskningsrätt genom att instruera Microsoft att utföra revisionen enligt beskrivningen i det här avsnittet av DPT. Om Kunden inte har valt bort Standardavtalsklausulerna och vill ändra denna instruktion avseende att utöva revisionsrätten har Kunden rätt att ändra denna instruktion så som nämns i Standardavtalsklausulerna, och detta skall begäras skriftligen.</w:t>
      </w:r>
    </w:p>
    <w:p w:rsidR="000E6ED8" w:rsidRPr="006037F5" w:rsidRDefault="00272578" w:rsidP="00ED3508">
      <w:pPr>
        <w:pStyle w:val="ProductList-Body"/>
        <w:numPr>
          <w:ilvl w:val="0"/>
          <w:numId w:val="9"/>
        </w:numPr>
        <w:spacing w:before="40"/>
        <w:ind w:left="461" w:hanging="274"/>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7039193"/>
      <w:r>
        <w:t>Särskilda villkor för Onlinetjänsterna</w:t>
      </w:r>
      <w:bookmarkEnd w:id="47"/>
      <w:bookmarkEnd w:id="48"/>
    </w:p>
    <w:p w:rsidR="000E6ED8" w:rsidRPr="006037F5" w:rsidRDefault="00272578" w:rsidP="00A914BF">
      <w:pPr>
        <w:pStyle w:val="ProductList-Body"/>
      </w:pPr>
      <w:r>
        <w:t>Om en Onlinetjänst inte står med nedan omfattas den inte av särskilda villkor för Onlinetjänsterna.</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7039194"/>
      <w:r>
        <w:t>Microsoft Azure-tjänster</w:t>
      </w:r>
      <w:bookmarkEnd w:id="49"/>
    </w:p>
    <w:p w:rsidR="00CC34E7" w:rsidRPr="006037F5" w:rsidRDefault="00CC34E7" w:rsidP="00CC34E7">
      <w:pPr>
        <w:pStyle w:val="ProductList-Body"/>
      </w:pPr>
      <w:r>
        <w:rPr>
          <w:b/>
          <w:color w:val="00188F"/>
        </w:rPr>
        <w:t>Meddelanden</w:t>
      </w:r>
    </w:p>
    <w:p w:rsidR="00CC34E7" w:rsidRPr="006037F5" w:rsidRDefault="00CC34E7" w:rsidP="00CC34E7">
      <w:pPr>
        <w:pStyle w:val="ProductList-Body"/>
      </w:pPr>
      <w:r>
        <w:t xml:space="preserve">Kundtjänst och meddelanden för H.264/AVC Visual Standard, VC-1 Video Standard och MPEG-4 Part 2 Visual Standard och MPEG-2 Video Standard i </w:t>
      </w:r>
      <w:hyperlink w:anchor="Attachment1" w:history="1">
        <w:r>
          <w:rPr>
            <w:rStyle w:val="Hyperlink"/>
          </w:rPr>
          <w:t>Bilaga 1</w:t>
        </w:r>
      </w:hyperlink>
      <w:r>
        <w:t xml:space="preserve"> gäller.</w:t>
      </w:r>
    </w:p>
    <w:p w:rsidR="00CC34E7" w:rsidRPr="006037F5" w:rsidRDefault="00CC34E7" w:rsidP="00CC34E7">
      <w:pPr>
        <w:pStyle w:val="ProductList-Body"/>
      </w:pPr>
    </w:p>
    <w:p w:rsidR="00CC34E7" w:rsidRPr="006037F5" w:rsidRDefault="00CC34E7" w:rsidP="00CC34E7">
      <w:pPr>
        <w:pStyle w:val="ProductList-Body"/>
      </w:pPr>
      <w:r>
        <w:rPr>
          <w:b/>
          <w:color w:val="00188F"/>
        </w:rPr>
        <w:t>Servicenivåavtal</w:t>
      </w:r>
    </w:p>
    <w:p w:rsidR="00CC34E7" w:rsidRPr="006037F5" w:rsidRDefault="00CC34E7" w:rsidP="00CC34E7">
      <w:pPr>
        <w:pStyle w:val="ProductList-Body"/>
      </w:pPr>
      <w:r>
        <w:t xml:space="preserve">Se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Definitioner</w:t>
      </w:r>
    </w:p>
    <w:p w:rsidR="00272578" w:rsidRPr="006037F5" w:rsidRDefault="009616E2" w:rsidP="00F824AC">
      <w:pPr>
        <w:pStyle w:val="ProductList-Body"/>
        <w:spacing w:after="120"/>
      </w:pPr>
      <w:r>
        <w:t xml:space="preserve">Med </w:t>
      </w:r>
      <w:r w:rsidR="00B73A85">
        <w:t>”</w:t>
      </w:r>
      <w:r>
        <w:t>Kundlösning</w:t>
      </w:r>
      <w:r w:rsidR="00B73A85">
        <w:t>”</w:t>
      </w:r>
      <w:r>
        <w:t xml:space="preserve"> avses en tillämpning eller en uppsättning program som tillför primär och viktig funktionalitet för Microsoft Azure-tjänsterna och som inte i första hand är ett substitut för Microsoft Azure-tjänsterna.</w:t>
      </w:r>
    </w:p>
    <w:p w:rsidR="00186BF6" w:rsidRPr="006037F5" w:rsidRDefault="00186BF6" w:rsidP="00272578">
      <w:pPr>
        <w:pStyle w:val="ProductList-Body"/>
      </w:pPr>
      <w:r>
        <w:t xml:space="preserve">Med </w:t>
      </w:r>
      <w:r w:rsidR="00B73A85">
        <w:t>”</w:t>
      </w:r>
      <w:r>
        <w:t>Hanterad tjänstlösning</w:t>
      </w:r>
      <w:r w:rsidR="00B73A85">
        <w:t>”</w:t>
      </w:r>
      <w:r>
        <w:t xml:space="preserve"> (</w:t>
      </w:r>
      <w:r w:rsidR="00B73A85">
        <w:t>”</w:t>
      </w:r>
      <w:r>
        <w:t>Managed Service Solution</w:t>
      </w:r>
      <w:r w:rsidR="00B73A85">
        <w:t>”</w:t>
      </w:r>
      <w:r>
        <w:t>) avses en hanterad IT-tjänst som tillhandahålls av Kunden till en tredje part som består av administration av och stöd för Microsoft Azure-tjänster.</w:t>
      </w:r>
    </w:p>
    <w:p w:rsidR="00186BF6" w:rsidRPr="006037F5" w:rsidRDefault="00186BF6" w:rsidP="00272578">
      <w:pPr>
        <w:pStyle w:val="ProductList-Body"/>
      </w:pPr>
    </w:p>
    <w:p w:rsidR="00272578" w:rsidRPr="006037F5" w:rsidRDefault="009616E2" w:rsidP="00272578">
      <w:pPr>
        <w:pStyle w:val="ProductList-Body"/>
      </w:pPr>
      <w:r>
        <w:t xml:space="preserve">Med </w:t>
      </w:r>
      <w:r w:rsidR="00B73A85">
        <w:t>”</w:t>
      </w:r>
      <w:r>
        <w:t>Microsoft Azure-tjänster</w:t>
      </w:r>
      <w:r w:rsidR="00B73A85">
        <w:t>”</w:t>
      </w:r>
      <w:r>
        <w:t xml:space="preserve"> avses en eller flera Microsoft-tjänster och funktioner som identifieras i </w:t>
      </w:r>
      <w:hyperlink r:id="rId29" w:history="1">
        <w:r>
          <w:rPr>
            <w:rStyle w:val="Hyperlink"/>
          </w:rPr>
          <w:t>http://azure.microsoft.com/en-us/services</w:t>
        </w:r>
      </w:hyperlink>
      <w:r>
        <w:t>, förutom där de identifieras som separat licensierade.</w:t>
      </w:r>
    </w:p>
    <w:p w:rsidR="009616E2" w:rsidRPr="006037F5" w:rsidRDefault="009616E2" w:rsidP="00272578">
      <w:pPr>
        <w:pStyle w:val="ProductList-Body"/>
      </w:pPr>
    </w:p>
    <w:p w:rsidR="009616E2" w:rsidRPr="006037F5" w:rsidRDefault="00272578" w:rsidP="00927DFB">
      <w:pPr>
        <w:pStyle w:val="ProductList-Body"/>
      </w:pPr>
      <w:r>
        <w:rPr>
          <w:b/>
          <w:color w:val="00188F"/>
        </w:rPr>
        <w:t>Begränsningar</w:t>
      </w:r>
    </w:p>
    <w:p w:rsidR="00272578" w:rsidRPr="006037F5" w:rsidRDefault="00272578" w:rsidP="009616E2">
      <w:pPr>
        <w:pStyle w:val="ProductList-Body"/>
      </w:pPr>
      <w:r>
        <w:t>Kunden har inte rätt att</w:t>
      </w:r>
    </w:p>
    <w:p w:rsidR="00272578" w:rsidRPr="006037F5" w:rsidRDefault="00272578" w:rsidP="00A44A41">
      <w:pPr>
        <w:pStyle w:val="ProductList-Body"/>
        <w:numPr>
          <w:ilvl w:val="0"/>
          <w:numId w:val="10"/>
        </w:numPr>
        <w:ind w:left="450" w:hanging="270"/>
      </w:pPr>
      <w:r>
        <w:t>vidaresälja eller vidaredistribuera Microsoft Azure-tjänsterna eller</w:t>
      </w:r>
    </w:p>
    <w:p w:rsidR="00272578" w:rsidRPr="006037F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rsidR="009616E2" w:rsidRPr="006037F5" w:rsidRDefault="009616E2" w:rsidP="00272578">
      <w:pPr>
        <w:pStyle w:val="ProductList-Body"/>
      </w:pPr>
    </w:p>
    <w:p w:rsidR="009616E2" w:rsidRPr="006037F5" w:rsidRDefault="00272578" w:rsidP="00927DFB">
      <w:pPr>
        <w:pStyle w:val="ProductList-Body"/>
      </w:pPr>
      <w:r>
        <w:rPr>
          <w:b/>
          <w:color w:val="00188F"/>
        </w:rPr>
        <w:t>Tillbakadragande av tjänster eller funktioner</w:t>
      </w:r>
    </w:p>
    <w:p w:rsidR="00272578" w:rsidRPr="006037F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rsidR="009616E2" w:rsidRPr="006037F5" w:rsidRDefault="009616E2" w:rsidP="00272578">
      <w:pPr>
        <w:pStyle w:val="ProductList-Body"/>
      </w:pPr>
    </w:p>
    <w:p w:rsidR="009616E2" w:rsidRPr="006037F5" w:rsidRDefault="002A3B84" w:rsidP="00927DFB">
      <w:pPr>
        <w:pStyle w:val="ProductList-Body"/>
      </w:pPr>
      <w:r>
        <w:rPr>
          <w:b/>
          <w:color w:val="00188F"/>
        </w:rPr>
        <w:t>Datalagring vid upphörande eller uppsägning</w:t>
      </w:r>
    </w:p>
    <w:p w:rsidR="00272578" w:rsidRPr="006037F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rsidR="009616E2" w:rsidRPr="006037F5" w:rsidRDefault="009616E2" w:rsidP="00272578">
      <w:pPr>
        <w:pStyle w:val="ProductList-Body"/>
      </w:pPr>
    </w:p>
    <w:p w:rsidR="009616E2" w:rsidRPr="006037F5" w:rsidRDefault="00272578" w:rsidP="00927DFB">
      <w:pPr>
        <w:pStyle w:val="ProductList-Body"/>
      </w:pPr>
      <w:r>
        <w:rPr>
          <w:b/>
          <w:color w:val="00188F"/>
        </w:rPr>
        <w:t>Undantag för värdtjänster</w:t>
      </w:r>
    </w:p>
    <w:p w:rsidR="00272578" w:rsidRPr="006037F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rsidR="00186BF6" w:rsidRPr="006037F5" w:rsidRDefault="00186BF6" w:rsidP="00272578">
      <w:pPr>
        <w:pStyle w:val="ProductList-Body"/>
      </w:pPr>
    </w:p>
    <w:p w:rsidR="00186BF6" w:rsidRPr="006037F5" w:rsidRDefault="00186BF6" w:rsidP="00272578">
      <w:pPr>
        <w:pStyle w:val="ProductList-Body"/>
      </w:pPr>
      <w:r>
        <w:rPr>
          <w:b/>
          <w:color w:val="00188F"/>
        </w:rPr>
        <w:t>Undandag för hanterade tjänster</w:t>
      </w:r>
    </w:p>
    <w:p w:rsidR="00186BF6" w:rsidRPr="006037F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 Kunden är ansvarig för tredje mans användning av Microsoft Azure Services i enlighet med villkoren i volymlicensavtalet.</w:t>
      </w:r>
    </w:p>
    <w:p w:rsidR="009616E2" w:rsidRPr="006037F5" w:rsidRDefault="009616E2" w:rsidP="00272578">
      <w:pPr>
        <w:pStyle w:val="ProductList-Body"/>
      </w:pPr>
    </w:p>
    <w:p w:rsidR="009616E2" w:rsidRPr="006037F5" w:rsidRDefault="00272578" w:rsidP="00927DFB">
      <w:pPr>
        <w:pStyle w:val="ProductList-Body"/>
      </w:pPr>
      <w:r>
        <w:rPr>
          <w:b/>
          <w:color w:val="00188F"/>
        </w:rPr>
        <w:t>Virtuella maskiner</w:t>
      </w:r>
    </w:p>
    <w:p w:rsidR="00272578" w:rsidRPr="006037F5" w:rsidRDefault="00272578" w:rsidP="00272578">
      <w:pPr>
        <w:pStyle w:val="ProductList-Body"/>
      </w:pPr>
      <w:r>
        <w:t xml:space="preserve">Microsoft Azure Services kan ge Kunden möjlighet att köra Windows Server och annan Microsoft-programvara i en Virtual Machine. Kunden godkänner att säkerställa att Kunden har alla nödvändiga rättigheter för att köra all programvara (inklusive operativsystemet) inom Kundens Virtual Machines. Kunden får använda den programvaran endast inom Microsoft Azure Services och endast i kombination med Kundens tillåtna användning av någon tillämplig Microsoft Azure-roll, och i enlighet med de allmänna villkor för programmet som anges i dokumentet för Produktanvändningsrättigheter som finns på </w:t>
      </w:r>
      <w:hyperlink r:id="rId30" w:history="1">
        <w:r>
          <w:rPr>
            <w:rStyle w:val="Hyperlink"/>
          </w:rPr>
          <w:t>http://go.microsoft.com/?linkid=9839206</w:t>
        </w:r>
      </w:hyperlink>
      <w:r>
        <w:t xml:space="preserve"> eller en ersättande webbplats.</w:t>
      </w:r>
    </w:p>
    <w:p w:rsidR="005F013C" w:rsidRPr="006037F5" w:rsidRDefault="005F013C" w:rsidP="005F013C">
      <w:pPr>
        <w:pStyle w:val="ProductList-Body"/>
      </w:pPr>
      <w:r>
        <w:rPr>
          <w:b/>
          <w:color w:val="00188F"/>
        </w:rPr>
        <w:t>Datacentertillgänglighet</w:t>
      </w:r>
    </w:p>
    <w:p w:rsidR="005F013C" w:rsidRPr="006037F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Delning</w:t>
      </w:r>
    </w:p>
    <w:p w:rsidR="00272578" w:rsidRPr="006037F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rsidR="009616E2" w:rsidRPr="006037F5" w:rsidRDefault="009616E2" w:rsidP="00272578">
      <w:pPr>
        <w:pStyle w:val="ProductList-Body"/>
      </w:pPr>
    </w:p>
    <w:p w:rsidR="009616E2" w:rsidRPr="006037F5" w:rsidRDefault="009616E2" w:rsidP="00927DFB">
      <w:pPr>
        <w:pStyle w:val="ProductList-Body"/>
      </w:pPr>
      <w:r>
        <w:rPr>
          <w:b/>
          <w:color w:val="00188F"/>
        </w:rPr>
        <w:t>Import-/exporttjänster</w:t>
      </w:r>
    </w:p>
    <w:p w:rsidR="00272578" w:rsidRPr="006037F5" w:rsidRDefault="00272578" w:rsidP="0088164F">
      <w:pPr>
        <w:pStyle w:val="ProductList-Body"/>
        <w:spacing w:after="120"/>
      </w:pPr>
      <w:r>
        <w:t xml:space="preserve">Kundens användning av Import-/exporttjänsten gäller under förutsättning att den är förenlig med alla instruktioner som tillhandahålls av Microsoft i fråga om beredning, behandling och transport av de fysiska media som innehåller de data (lagringsmedia) som kommer att tillhandahållas via e-post eller på </w:t>
      </w:r>
      <w:hyperlink r:id="rId32" w:history="1">
        <w:r>
          <w:rPr>
            <w:rStyle w:val="Hyperlink"/>
          </w:rPr>
          <w:t>www.go.microsoft.com/fwlink/?linkid=301900&amp;CLCID=0X409</w:t>
        </w:r>
      </w:hyperlink>
      <w:r>
        <w:t>. Kunden är ensam ansvarig för att se till att lagringsmedia och data tillhandahålls i enlighet med alla lagar och regler. Alla inkommande lagringsmedier kommer att levereras DAP Microsoft DCS Data Center (INCOTERMS 2010). Exporterade lagringsmedier kommer att levereras DAP Customer Dock (INCOTERMS 2010). Kunden är ensam ansvarig för att se till att data som exporterats på lagringsmedier tillåts att skickas till den pl</w:t>
      </w:r>
      <w:r w:rsidR="00860E65">
        <w:t>ats som Kunden tillhandahåller.</w:t>
      </w:r>
    </w:p>
    <w:p w:rsidR="00272578" w:rsidRPr="006037F5" w:rsidRDefault="00272578" w:rsidP="00272578">
      <w:pPr>
        <w:pStyle w:val="ProductList-Body"/>
      </w:pPr>
      <w:r>
        <w:t>Kunden godkänner att Microsoft inte har någon skyldighet med avseende på lagringsmedier och de uppgifter som finns däri och inget ansvar för förlorade, skadade eller förstörda lagringsmedier. Kunden är ensam ansvarig för att vidta försiktighetsåtgärder för att skydda lagringsmedierna och de data som finns däri, inklusive, utan begränsning: kryptering av data, manipuleringssäker förpackning, transportförsäkring, säkerhetskopiering av data samt dataredundans.</w:t>
      </w:r>
    </w:p>
    <w:p w:rsidR="009616E2" w:rsidRPr="006037F5" w:rsidRDefault="009616E2" w:rsidP="00272578">
      <w:pPr>
        <w:pStyle w:val="ProductList-Body"/>
      </w:pPr>
    </w:p>
    <w:p w:rsidR="009616E2" w:rsidRPr="006037F5" w:rsidRDefault="009616E2" w:rsidP="00927DFB">
      <w:pPr>
        <w:pStyle w:val="ProductList-Body"/>
      </w:pPr>
      <w:r>
        <w:rPr>
          <w:b/>
          <w:color w:val="00188F"/>
        </w:rPr>
        <w:t>Butik</w:t>
      </w:r>
    </w:p>
    <w:p w:rsidR="000E6ED8" w:rsidRPr="006037F5" w:rsidRDefault="00272578" w:rsidP="00272578">
      <w:pPr>
        <w:pStyle w:val="ProductList-Body"/>
      </w:pPr>
      <w:r>
        <w:t xml:space="preserve">Microsoft Azure gör det möjligt för Kunden att få åtkomst till eller köpa Produkter som inte härrör från Microsoft genom funktioner som Microsoft Azure Store och Virtual Machine Gallery, i enlighet med separata villkor som finns på </w:t>
      </w:r>
      <w:hyperlink r:id="rId33" w:history="1">
        <w:r>
          <w:rPr>
            <w:rStyle w:val="Hyperlink"/>
          </w:rPr>
          <w:t>http://azure.microsoft.com/en-us/support/legal/microsoft-azure-store-terms/</w:t>
        </w:r>
      </w:hyperlink>
      <w:hyperlink r:id="rId34" w:history="1"/>
      <w:r>
        <w:t>.</w:t>
      </w:r>
    </w:p>
    <w:p w:rsidR="003D22CB"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070AF" w:rsidRPr="006037F5" w:rsidRDefault="008070AF" w:rsidP="00D73EC5">
      <w:pPr>
        <w:pStyle w:val="ProductList-OfferingGroupHeading"/>
        <w:spacing w:after="80"/>
        <w:outlineLvl w:val="1"/>
      </w:pPr>
      <w:bookmarkStart w:id="50" w:name="_Toc407039195"/>
      <w:r>
        <w:t>Enterprise Mobility Services</w:t>
      </w:r>
      <w:bookmarkEnd w:id="50"/>
    </w:p>
    <w:p w:rsidR="008070AF" w:rsidRPr="006037F5" w:rsidRDefault="008070AF" w:rsidP="008070AF">
      <w:pPr>
        <w:pStyle w:val="ProductList-Body"/>
        <w:tabs>
          <w:tab w:val="clear" w:pos="158"/>
          <w:tab w:val="left" w:pos="360"/>
        </w:tabs>
      </w:pPr>
      <w:r>
        <w:rPr>
          <w:b/>
          <w:color w:val="00188F"/>
        </w:rPr>
        <w:t>Meddelanden</w:t>
      </w:r>
    </w:p>
    <w:p w:rsidR="008070AF" w:rsidRPr="006037F5" w:rsidRDefault="008070AF" w:rsidP="008070AF">
      <w:pPr>
        <w:pStyle w:val="ProductList-Body"/>
      </w:pPr>
      <w:r>
        <w:t xml:space="preserve">Bing Maps Notices i </w:t>
      </w:r>
      <w:hyperlink w:anchor="Attachment1" w:history="1">
        <w:r>
          <w:rPr>
            <w:rStyle w:val="Hyperlink"/>
          </w:rPr>
          <w:t>Bilaga 1</w:t>
        </w:r>
      </w:hyperlink>
      <w:r>
        <w:t xml:space="preserve"> gäller.</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Abonnemangslicensserier</w:t>
      </w:r>
    </w:p>
    <w:p w:rsidR="008070AF" w:rsidRPr="006037F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7039196"/>
      <w:r>
        <w:t>Azure Active Directory Basic</w:t>
      </w:r>
      <w:bookmarkEnd w:id="51"/>
    </w:p>
    <w:p w:rsidR="00122096" w:rsidRPr="006037F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rsidR="00122096"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706672" w:rsidRPr="006037F5" w:rsidRDefault="00706672" w:rsidP="00706672">
      <w:pPr>
        <w:pStyle w:val="ProductList-Offering2Heading"/>
        <w:outlineLvl w:val="2"/>
      </w:pPr>
      <w:r>
        <w:tab/>
      </w:r>
      <w:bookmarkStart w:id="52" w:name="_Toc407039197"/>
      <w:r>
        <w:t>Azure Active Directory Premium</w:t>
      </w:r>
      <w:bookmarkEnd w:id="52"/>
    </w:p>
    <w:p w:rsidR="00706672" w:rsidRPr="006037F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rsidR="00706672"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070AF" w:rsidRPr="006037F5" w:rsidRDefault="008070AF" w:rsidP="008070AF">
      <w:pPr>
        <w:pStyle w:val="ProductList-Offering2Heading"/>
        <w:outlineLvl w:val="2"/>
      </w:pPr>
      <w:r>
        <w:tab/>
      </w:r>
      <w:bookmarkStart w:id="53" w:name="_Toc407039198"/>
      <w:r>
        <w:t>Azure Rights Management Service</w:t>
      </w:r>
      <w:bookmarkEnd w:id="53"/>
      <w:r>
        <w:t xml:space="preserve"> </w:t>
      </w:r>
    </w:p>
    <w:p w:rsidR="008070AF"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B470F" w:rsidRDefault="008B470F" w:rsidP="008B470F">
      <w:pPr>
        <w:pStyle w:val="ProductList-Offering2Heading"/>
        <w:pBdr>
          <w:bottom w:val="none" w:sz="0" w:space="0" w:color="auto"/>
        </w:pBdr>
        <w:outlineLvl w:val="2"/>
      </w:pPr>
      <w:bookmarkStart w:id="54" w:name="_Toc388464308"/>
      <w:bookmarkEnd w:id="54"/>
    </w:p>
    <w:p w:rsidR="00D44190" w:rsidRPr="006037F5" w:rsidRDefault="00D44190" w:rsidP="00D44190">
      <w:pPr>
        <w:pStyle w:val="ProductList-Offering2Heading"/>
        <w:outlineLvl w:val="2"/>
      </w:pPr>
      <w:r>
        <w:tab/>
      </w:r>
      <w:bookmarkStart w:id="55" w:name="_Toc407039199"/>
      <w:r>
        <w:t>Azure-fjärrapp</w:t>
      </w:r>
      <w:bookmarkEnd w:id="55"/>
      <w:r>
        <w:t xml:space="preserve"> </w:t>
      </w:r>
    </w:p>
    <w:p w:rsidR="00D44190"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070AF" w:rsidRPr="006037F5" w:rsidRDefault="008070AF" w:rsidP="00D73EC5">
      <w:pPr>
        <w:pStyle w:val="ProductList-Offering1Heading"/>
        <w:outlineLvl w:val="2"/>
      </w:pPr>
      <w:r>
        <w:tab/>
      </w:r>
      <w:bookmarkStart w:id="56" w:name="_Toc407039200"/>
      <w:r>
        <w:t>Microsoft Intune</w:t>
      </w:r>
      <w:bookmarkEnd w:id="56"/>
    </w:p>
    <w:p w:rsidR="00D73EC5" w:rsidRPr="00A74DAE" w:rsidRDefault="00D73EC5" w:rsidP="008070AF">
      <w:pPr>
        <w:pStyle w:val="ProductList-Body"/>
        <w:rPr>
          <w:rFonts w:ascii="Calibri Light" w:hAnsi="Calibri Light"/>
          <w:sz w:val="16"/>
          <w:szCs w:val="16"/>
        </w:rPr>
        <w:sectPr w:rsidR="00D73EC5" w:rsidRPr="00A74DAE"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A74DAE">
        <w:rPr>
          <w:rFonts w:ascii="Calibri Light" w:hAnsi="Calibri Light"/>
          <w:sz w:val="16"/>
          <w:szCs w:val="16"/>
        </w:rPr>
        <w:t>Microsoft Intune (per användare)</w:t>
      </w:r>
    </w:p>
    <w:p w:rsidR="008070AF" w:rsidRPr="006037F5" w:rsidRDefault="008070AF" w:rsidP="008070AF">
      <w:pPr>
        <w:pStyle w:val="ProductList-Body"/>
      </w:pPr>
    </w:p>
    <w:p w:rsidR="008070AF" w:rsidRPr="006037F5" w:rsidRDefault="006E5B74" w:rsidP="008070AF">
      <w:pPr>
        <w:pStyle w:val="ProductList-Body"/>
      </w:pPr>
      <w:r w:rsidRPr="00A74DAE">
        <w:rPr>
          <w:rFonts w:ascii="Calibri Light" w:hAnsi="Calibri Light"/>
          <w:sz w:val="16"/>
          <w:szCs w:val="16"/>
        </w:rPr>
        <w:t>Microsoft Intune-tillägg för System Center Configuration</w:t>
      </w:r>
    </w:p>
    <w:p w:rsidR="00D73EC5" w:rsidRPr="00A74DAE" w:rsidRDefault="008070AF" w:rsidP="008070AF">
      <w:pPr>
        <w:pStyle w:val="ProductList-Body"/>
        <w:rPr>
          <w:rFonts w:ascii="Calibri Light" w:hAnsi="Calibri Light"/>
          <w:sz w:val="16"/>
          <w:szCs w:val="16"/>
        </w:rPr>
        <w:sectPr w:rsidR="00D73EC5" w:rsidRPr="00A74DAE" w:rsidSect="00D73EC5">
          <w:type w:val="continuous"/>
          <w:pgSz w:w="12240" w:h="15840"/>
          <w:pgMar w:top="1440" w:right="720" w:bottom="1440" w:left="720" w:header="720" w:footer="720" w:gutter="0"/>
          <w:cols w:num="2" w:space="720"/>
          <w:titlePg/>
          <w:docGrid w:linePitch="360"/>
        </w:sectPr>
      </w:pPr>
      <w:r w:rsidRPr="00A74DAE">
        <w:rPr>
          <w:rFonts w:ascii="Calibri Light" w:hAnsi="Calibri Light"/>
          <w:sz w:val="16"/>
          <w:szCs w:val="16"/>
        </w:rPr>
        <w:t>Manager och System Center Endpoint-skydd (per användare)</w:t>
      </w:r>
      <w:r w:rsidRPr="00A74DAE">
        <w:rPr>
          <w:rFonts w:ascii="Calibri Light" w:hAnsi="Calibri Light"/>
          <w:sz w:val="16"/>
          <w:szCs w:val="16"/>
        </w:rPr>
        <w:br/>
        <w:t>(”Microsoft Intune-tillägg”)</w:t>
      </w:r>
    </w:p>
    <w:p w:rsidR="008070AF" w:rsidRPr="006037F5" w:rsidRDefault="008070AF" w:rsidP="00A74DAE">
      <w:pPr>
        <w:pStyle w:val="ProductList-Body"/>
        <w:pBdr>
          <w:top w:val="single" w:sz="4" w:space="1" w:color="BFBFBF"/>
        </w:pBdr>
      </w:pPr>
    </w:p>
    <w:p w:rsidR="00EF78B8" w:rsidRPr="006037F5" w:rsidRDefault="00EF78B8" w:rsidP="00EF78B8">
      <w:pPr>
        <w:pStyle w:val="ProductList-Body"/>
        <w:tabs>
          <w:tab w:val="clear" w:pos="158"/>
          <w:tab w:val="left" w:pos="180"/>
        </w:tabs>
      </w:pPr>
      <w:r>
        <w:rPr>
          <w:b/>
          <w:color w:val="00188F"/>
        </w:rPr>
        <w:t>Hantera enheter</w:t>
      </w:r>
    </w:p>
    <w:p w:rsidR="00EF78B8" w:rsidRPr="006037F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Storage Add-on-abonnemangslicenser</w:t>
      </w:r>
    </w:p>
    <w:p w:rsidR="008070AF" w:rsidRPr="006037F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Windows-programvarukomponenter i System Center-programvara</w:t>
      </w:r>
    </w:p>
    <w:p w:rsidR="008070AF" w:rsidRPr="006037F5" w:rsidRDefault="008070AF" w:rsidP="008070AF">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 av Windows-programvarukomponenter finns i avsnittet Windows 8.1 Pro och Enterprise i Produktanvändningsrättigheterna. Produktanvändningsrättigheterna finns på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SQL Server-teknologi och Benchmarking</w:t>
      </w:r>
    </w:p>
    <w:p w:rsidR="008070AF" w:rsidRPr="006037F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74447C" w:rsidRPr="006037F5" w:rsidRDefault="0074447C" w:rsidP="0074447C">
      <w:pPr>
        <w:pStyle w:val="ProductList-OfferingGroupHeading"/>
        <w:spacing w:after="80"/>
        <w:outlineLvl w:val="1"/>
      </w:pPr>
      <w:bookmarkStart w:id="57" w:name="_Toc407039201"/>
      <w:r>
        <w:t>Microsoft Dynamics Onlinetjänster</w:t>
      </w:r>
      <w:bookmarkEnd w:id="57"/>
    </w:p>
    <w:p w:rsidR="0074447C" w:rsidRPr="006037F5" w:rsidRDefault="0074447C" w:rsidP="0074447C">
      <w:pPr>
        <w:pStyle w:val="ProductList-Body"/>
        <w:tabs>
          <w:tab w:val="clear" w:pos="158"/>
          <w:tab w:val="left" w:pos="360"/>
        </w:tabs>
      </w:pPr>
      <w:r>
        <w:rPr>
          <w:b/>
          <w:color w:val="00188F"/>
        </w:rPr>
        <w:t>Meddelanden</w:t>
      </w:r>
    </w:p>
    <w:p w:rsidR="0074447C" w:rsidRPr="006037F5" w:rsidRDefault="0074447C" w:rsidP="0074447C">
      <w:pPr>
        <w:pStyle w:val="ProductList-Body"/>
      </w:pPr>
      <w:r>
        <w:t xml:space="preserve">Bing Maps och Customer Support Notices i </w:t>
      </w:r>
      <w:hyperlink w:anchor="Attachment1" w:history="1">
        <w:r>
          <w:rPr>
            <w:rStyle w:val="Hyperlink"/>
          </w:rPr>
          <w:t>Bilaga 1</w:t>
        </w:r>
      </w:hyperlink>
      <w:r>
        <w:t xml:space="preserve"> gäller.</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Abonnemangslicensserier</w:t>
      </w:r>
    </w:p>
    <w:p w:rsidR="00234095" w:rsidRPr="006037F5" w:rsidRDefault="003C6496" w:rsidP="003C6496">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7039202"/>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A74DAE">
        <w:rPr>
          <w:rFonts w:ascii="Calibri Light" w:hAnsi="Calibri Light"/>
          <w:sz w:val="16"/>
          <w:szCs w:val="16"/>
        </w:rPr>
        <w:t>Microsoft Dynamics CRM Online Essentials</w:t>
      </w:r>
    </w:p>
    <w:p w:rsidR="001B497B" w:rsidRPr="006037F5" w:rsidRDefault="001B497B" w:rsidP="00EF1E73">
      <w:pPr>
        <w:pStyle w:val="ProductList-Body"/>
      </w:pPr>
      <w:r w:rsidRPr="00A74DAE">
        <w:rPr>
          <w:rFonts w:ascii="Calibri Light" w:hAnsi="Calibri Light"/>
          <w:sz w:val="16"/>
          <w:szCs w:val="16"/>
        </w:rPr>
        <w:t>Microsoft Dynamics CRM Online Basic</w:t>
      </w:r>
    </w:p>
    <w:p w:rsidR="001B497B" w:rsidRPr="006037F5" w:rsidRDefault="001B497B" w:rsidP="00EF1E73">
      <w:pPr>
        <w:pStyle w:val="ProductList-Body"/>
      </w:pPr>
      <w:r w:rsidRPr="00A74DAE">
        <w:rPr>
          <w:rFonts w:ascii="Calibri Light" w:hAnsi="Calibri Light"/>
          <w:sz w:val="16"/>
          <w:szCs w:val="16"/>
        </w:rPr>
        <w:t>Microsoft Dynamics CRM Online Professional</w:t>
      </w:r>
    </w:p>
    <w:p w:rsidR="001B497B" w:rsidRPr="006037F5" w:rsidRDefault="001B497B" w:rsidP="00EF1E73">
      <w:pPr>
        <w:pStyle w:val="ProductList-Body"/>
      </w:pPr>
      <w:r w:rsidRPr="00A74DAE">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037F5" w:rsidRDefault="000A5E8A" w:rsidP="00A74DAE">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Externa Användare</w:t>
      </w:r>
    </w:p>
    <w:p w:rsidR="001B497B" w:rsidRPr="006037F5" w:rsidRDefault="001B497B" w:rsidP="000A5E8A">
      <w:pPr>
        <w:pStyle w:val="ProductList-Body"/>
        <w:tabs>
          <w:tab w:val="clear" w:pos="158"/>
          <w:tab w:val="left" w:pos="360"/>
        </w:tabs>
      </w:pPr>
      <w:r>
        <w:t>Externa Användare av samtliga utgåvor av Microsoft Dynamics CRM Online behöver inte en abonnamangslicens för att få åtkomst till Onlinetjänsten om de inte använder Microsoft Dynamics CRM-klienter. Detta undantag gäller inte för åtkomst till Microsoft Dynamics Marketing, Microsoft Social Listening eller Parature, från Microsoft.</w:t>
      </w:r>
      <w:r w:rsidRPr="00A74DAE">
        <w:rPr>
          <w:color w:val="000000"/>
          <w:szCs w:val="18"/>
        </w:rPr>
        <w:t xml:space="preserve"> </w:t>
      </w:r>
    </w:p>
    <w:p w:rsidR="004E52BA"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563854" w:rsidRDefault="00563854" w:rsidP="00563854">
      <w:pPr>
        <w:pStyle w:val="ProductList-Offering2Heading"/>
        <w:pBdr>
          <w:bottom w:val="none" w:sz="0" w:space="0" w:color="auto"/>
        </w:pBdr>
        <w:outlineLvl w:val="2"/>
      </w:pPr>
    </w:p>
    <w:p w:rsidR="00563854" w:rsidRDefault="00563854" w:rsidP="00563854">
      <w:pPr>
        <w:pStyle w:val="ProductList-Offering2Heading"/>
        <w:pBdr>
          <w:bottom w:val="none" w:sz="0" w:space="0" w:color="auto"/>
        </w:pBdr>
        <w:outlineLvl w:val="2"/>
      </w:pPr>
    </w:p>
    <w:p w:rsidR="00563854" w:rsidRDefault="00563854" w:rsidP="00563854">
      <w:pPr>
        <w:pStyle w:val="ProductList-Offering2Heading"/>
        <w:pBdr>
          <w:bottom w:val="none" w:sz="0" w:space="0" w:color="auto"/>
        </w:pBdr>
        <w:outlineLvl w:val="2"/>
      </w:pPr>
    </w:p>
    <w:p w:rsidR="0074447C" w:rsidRPr="006037F5" w:rsidRDefault="0074447C" w:rsidP="0074447C">
      <w:pPr>
        <w:pStyle w:val="ProductList-Offering2Heading"/>
        <w:outlineLvl w:val="2"/>
      </w:pPr>
      <w:r>
        <w:tab/>
      </w:r>
      <w:bookmarkStart w:id="59" w:name="_Toc407039203"/>
      <w:r>
        <w:t>Microsoft Dynamics Marketing</w:t>
      </w:r>
      <w:bookmarkEnd w:id="59"/>
    </w:p>
    <w:p w:rsidR="0074447C" w:rsidRPr="006037F5" w:rsidRDefault="0074447C" w:rsidP="0074447C">
      <w:pPr>
        <w:pStyle w:val="ProductList-Body"/>
      </w:pPr>
      <w:r w:rsidRPr="00A74DAE">
        <w:rPr>
          <w:rFonts w:ascii="Calibri Light" w:hAnsi="Calibri Light"/>
          <w:sz w:val="16"/>
          <w:szCs w:val="16"/>
        </w:rPr>
        <w:t>Microsoft Dynamics Marketing Enterprise</w:t>
      </w:r>
    </w:p>
    <w:p w:rsidR="0074447C" w:rsidRPr="006037F5" w:rsidRDefault="0074447C" w:rsidP="0074447C">
      <w:pPr>
        <w:pStyle w:val="ProductList-Body"/>
      </w:pPr>
      <w:r w:rsidRPr="00A74DAE">
        <w:rPr>
          <w:rFonts w:ascii="Calibri Light" w:hAnsi="Calibri Light"/>
          <w:sz w:val="16"/>
          <w:szCs w:val="16"/>
        </w:rPr>
        <w:t>Microsoft Dynamics Marketing Sales Collaboration</w:t>
      </w:r>
    </w:p>
    <w:p w:rsidR="0074447C" w:rsidRPr="006037F5" w:rsidRDefault="0074447C" w:rsidP="00A74DAE">
      <w:pPr>
        <w:pStyle w:val="ProductList-Body"/>
        <w:pBdr>
          <w:top w:val="single" w:sz="4" w:space="1" w:color="BFBFBF"/>
        </w:pBdr>
      </w:pPr>
    </w:p>
    <w:p w:rsidR="00E53C1F" w:rsidRPr="006037F5" w:rsidRDefault="00E53C1F" w:rsidP="00E53C1F">
      <w:pPr>
        <w:pStyle w:val="ProductList-Body"/>
      </w:pPr>
      <w:r>
        <w:rPr>
          <w:b/>
          <w:color w:val="00188F"/>
        </w:rPr>
        <w:t>Servicenivåavtal</w:t>
      </w:r>
    </w:p>
    <w:p w:rsidR="00E53C1F" w:rsidRPr="006037F5" w:rsidRDefault="00E53C1F" w:rsidP="00E53C1F">
      <w:pPr>
        <w:pStyle w:val="ProductList-Body"/>
      </w:pPr>
      <w:r>
        <w:t>Det finns inget SLA för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Webbanvändarprofil</w:t>
      </w:r>
    </w:p>
    <w:p w:rsidR="0074447C" w:rsidRPr="006037F5" w:rsidRDefault="0074447C" w:rsidP="0074447C">
      <w:pPr>
        <w:pStyle w:val="ProductList-Body"/>
      </w:pPr>
      <w:r>
        <w:t>Användare som konfigureras och får åtkomst till denna Onlinetjänst som Webbportalanvändare behöver inte användarabonnemangslicenser.</w:t>
      </w:r>
    </w:p>
    <w:p w:rsidR="0074447C"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234095" w:rsidRPr="006037F5" w:rsidRDefault="00234095" w:rsidP="00234095">
      <w:pPr>
        <w:pStyle w:val="ProductList-Offering2Heading"/>
        <w:outlineLvl w:val="2"/>
      </w:pPr>
      <w:r>
        <w:tab/>
      </w:r>
      <w:bookmarkStart w:id="60" w:name="_Toc407039204"/>
      <w:r>
        <w:t>Microsoft Social Listening</w:t>
      </w:r>
      <w:bookmarkEnd w:id="60"/>
    </w:p>
    <w:p w:rsidR="00234095" w:rsidRPr="006037F5" w:rsidRDefault="00234095" w:rsidP="00234095">
      <w:pPr>
        <w:pStyle w:val="ProductList-Body"/>
      </w:pPr>
      <w:r w:rsidRPr="00A74DAE">
        <w:rPr>
          <w:rFonts w:ascii="Calibri Light" w:hAnsi="Calibri Light"/>
          <w:sz w:val="16"/>
          <w:szCs w:val="16"/>
        </w:rPr>
        <w:t>Microsoft Social Listening Professional</w:t>
      </w:r>
    </w:p>
    <w:p w:rsidR="00234095" w:rsidRPr="006037F5" w:rsidRDefault="00234095" w:rsidP="00A74DAE">
      <w:pPr>
        <w:pStyle w:val="ProductList-Body"/>
        <w:pBdr>
          <w:top w:val="single" w:sz="4" w:space="1" w:color="BFBFBF"/>
        </w:pBdr>
      </w:pPr>
    </w:p>
    <w:p w:rsidR="00DD2927" w:rsidRPr="006037F5" w:rsidRDefault="00DD2927" w:rsidP="00DD2927">
      <w:pPr>
        <w:pStyle w:val="ProductList-Body"/>
      </w:pPr>
      <w:r>
        <w:rPr>
          <w:b/>
          <w:color w:val="00188F"/>
        </w:rPr>
        <w:t>Servicenivåavtal</w:t>
      </w:r>
    </w:p>
    <w:p w:rsidR="00DD2927" w:rsidRPr="006037F5" w:rsidRDefault="00DD2927" w:rsidP="00DD2927">
      <w:pPr>
        <w:pStyle w:val="ProductList-Body"/>
      </w:pPr>
      <w:r>
        <w:t>Det finns inget SLA för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Socialt innehåll från Microsoft Social Listening</w:t>
      </w:r>
    </w:p>
    <w:p w:rsidR="00234095" w:rsidRPr="006037F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Listening. Socialt innehåll är inte Kunddata. Du har endast rätt att använda Socialt Innehåll för dina interna affärssyften. Microsoft förbehåller sig rätten att:</w:t>
      </w:r>
    </w:p>
    <w:p w:rsidR="00234095" w:rsidRPr="006037F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rsidR="00234095" w:rsidRPr="006037F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rsidR="00234095" w:rsidRPr="006037F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rsidR="00234095" w:rsidRPr="006037F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rsidR="00E776C5"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E776C5" w:rsidRPr="006037F5" w:rsidRDefault="00E776C5" w:rsidP="00A8327A">
      <w:pPr>
        <w:pStyle w:val="ProductList-Offering2Heading"/>
        <w:keepNext/>
        <w:keepLines/>
        <w:outlineLvl w:val="2"/>
      </w:pPr>
      <w:r>
        <w:tab/>
      </w:r>
      <w:bookmarkStart w:id="61" w:name="_Toc407039205"/>
      <w:r>
        <w:t>Parature, från Microsoft</w:t>
      </w:r>
      <w:bookmarkEnd w:id="61"/>
    </w:p>
    <w:p w:rsidR="00E776C5" w:rsidRPr="006037F5" w:rsidRDefault="00E776C5" w:rsidP="00A8327A">
      <w:pPr>
        <w:pStyle w:val="ProductList-Body"/>
        <w:keepNext/>
        <w:keepLines/>
      </w:pPr>
      <w:r w:rsidRPr="00A74DAE">
        <w:rPr>
          <w:rFonts w:ascii="Calibri Light" w:hAnsi="Calibri Light"/>
          <w:sz w:val="16"/>
          <w:szCs w:val="16"/>
        </w:rPr>
        <w:t>Parature Enterprise</w:t>
      </w:r>
    </w:p>
    <w:p w:rsidR="00E776C5" w:rsidRPr="006037F5" w:rsidRDefault="00E776C5" w:rsidP="00A74DAE">
      <w:pPr>
        <w:pStyle w:val="ProductList-Body"/>
        <w:keepNext/>
        <w:keepLines/>
        <w:pBdr>
          <w:top w:val="single" w:sz="4" w:space="1" w:color="BFBFBF"/>
        </w:pBdr>
      </w:pPr>
    </w:p>
    <w:p w:rsidR="00DD2927" w:rsidRPr="006037F5" w:rsidRDefault="00DD2927" w:rsidP="00A8327A">
      <w:pPr>
        <w:pStyle w:val="ProductList-Body"/>
        <w:keepNext/>
        <w:keepLines/>
      </w:pPr>
      <w:r>
        <w:rPr>
          <w:b/>
          <w:color w:val="00188F"/>
        </w:rPr>
        <w:t>Servicenivåavtal</w:t>
      </w:r>
    </w:p>
    <w:p w:rsidR="00DD2927" w:rsidRPr="006037F5" w:rsidRDefault="00DD2927" w:rsidP="00A8327A">
      <w:pPr>
        <w:pStyle w:val="ProductList-Body"/>
        <w:keepNext/>
        <w:keepLines/>
      </w:pPr>
      <w:r>
        <w:t>Det finns inget SLA för Parature, från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Kunden får använda Parature enligt integritetsskydds- och/eller säkerhetsvillkoren som finns på http://www.parature.com/privacylegal/.</w:t>
      </w:r>
    </w:p>
    <w:p w:rsidR="00E776C5"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3D22CB" w:rsidRPr="006037F5" w:rsidRDefault="004E52BA" w:rsidP="00D73EC5">
      <w:pPr>
        <w:pStyle w:val="ProductList-OfferingGroupHeading"/>
        <w:spacing w:after="80"/>
        <w:outlineLvl w:val="1"/>
      </w:pPr>
      <w:bookmarkStart w:id="62" w:name="_Toc407039206"/>
      <w:r>
        <w:t>Office 365-tjänster</w:t>
      </w:r>
      <w:bookmarkEnd w:id="62"/>
    </w:p>
    <w:p w:rsidR="000E3993" w:rsidRPr="006037F5" w:rsidRDefault="000E3993" w:rsidP="000E3993">
      <w:pPr>
        <w:pStyle w:val="ProductList-Body"/>
        <w:tabs>
          <w:tab w:val="clear" w:pos="158"/>
          <w:tab w:val="left" w:pos="360"/>
        </w:tabs>
      </w:pPr>
      <w:r>
        <w:rPr>
          <w:b/>
          <w:color w:val="00188F"/>
        </w:rPr>
        <w:t>Meddelanden</w:t>
      </w:r>
    </w:p>
    <w:p w:rsidR="000E3993" w:rsidRPr="006037F5" w:rsidRDefault="000E3993" w:rsidP="000E3993">
      <w:pPr>
        <w:pStyle w:val="ProductList-Body"/>
      </w:pPr>
      <w:r>
        <w:t xml:space="preserve">Bing Maps Notices i </w:t>
      </w:r>
      <w:hyperlink w:anchor="Attachment1" w:history="1">
        <w:r>
          <w:rPr>
            <w:rStyle w:val="Hyperlink"/>
          </w:rPr>
          <w:t>Bilaga 1</w:t>
        </w:r>
      </w:hyperlink>
      <w:r>
        <w:t xml:space="preserve"> gäller.</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Huvudfunktioner för Office 365-tjänster</w:t>
      </w:r>
    </w:p>
    <w:bookmarkEnd w:id="63"/>
    <w:p w:rsidR="009427A1" w:rsidRPr="006037F5" w:rsidRDefault="009427A1" w:rsidP="009427A1">
      <w:pPr>
        <w:pStyle w:val="ProductList-Body"/>
      </w:pPr>
      <w:r>
        <w:t xml:space="preserve">Under giltighetstiden för Kundens abonnemang kommer Office 365-tjänsterna väsentligen överensstämma med Core Features-beskrivningen </w:t>
      </w:r>
      <w:r w:rsidR="001B2A07">
        <w:br/>
      </w:r>
      <w:r>
        <w:t>(om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Administrationsportal</w:t>
      </w:r>
    </w:p>
    <w:p w:rsidR="009427A1" w:rsidRPr="006037F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Abonnemangslicensserier</w:t>
      </w:r>
    </w:p>
    <w:p w:rsidR="004A2A95" w:rsidRPr="006037F5" w:rsidRDefault="004A2A95" w:rsidP="004A2A95">
      <w:pPr>
        <w:pStyle w:val="ProductList-Body"/>
        <w:tabs>
          <w:tab w:val="clear" w:pos="158"/>
          <w:tab w:val="left" w:pos="180"/>
        </w:tabs>
      </w:pPr>
      <w:r>
        <w:t xml:space="preserve">Förutom användarabonnemangslicenser, se </w:t>
      </w:r>
      <w:hyperlink w:anchor="Attachment2" w:history="1">
        <w:r>
          <w:rPr>
            <w:rStyle w:val="Hyperlink"/>
          </w:rPr>
          <w:t>Bilaga 2</w:t>
        </w:r>
      </w:hyperlink>
      <w:r>
        <w:t xml:space="preserve"> för fler användarlicenser som uppfyller kraven för Exchange Online Plan 1 och 2, Lync Online Plan 1 och 2 och SharePoint Online Plan 1 och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7039207"/>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A74DAE">
        <w:rPr>
          <w:rFonts w:ascii="Calibri Light" w:hAnsi="Calibri Light"/>
          <w:sz w:val="16"/>
          <w:szCs w:val="16"/>
        </w:rPr>
        <w:t>Förebyggande av dataförlust</w:t>
      </w:r>
    </w:p>
    <w:p w:rsidR="004E52BA" w:rsidRPr="006037F5" w:rsidRDefault="004E52BA" w:rsidP="00EF1E73">
      <w:pPr>
        <w:pStyle w:val="ProductList-Body"/>
      </w:pPr>
      <w:r w:rsidRPr="00A74DAE">
        <w:rPr>
          <w:rFonts w:ascii="Calibri Light" w:hAnsi="Calibri Light"/>
          <w:sz w:val="16"/>
          <w:szCs w:val="16"/>
        </w:rPr>
        <w:t>Exchange Online Archiving för Exchange Online</w:t>
      </w:r>
    </w:p>
    <w:p w:rsidR="004E52BA" w:rsidRPr="006F01B1" w:rsidRDefault="004E52BA" w:rsidP="00EF1E73">
      <w:pPr>
        <w:pStyle w:val="ProductList-Body"/>
        <w:rPr>
          <w:lang w:val="en-US"/>
        </w:rPr>
      </w:pPr>
      <w:r w:rsidRPr="00A74DAE">
        <w:rPr>
          <w:rFonts w:ascii="Calibri Light" w:hAnsi="Calibri Light"/>
          <w:sz w:val="16"/>
          <w:szCs w:val="16"/>
          <w:lang w:val="en-US"/>
        </w:rPr>
        <w:t>Exchange Online Archiving för Exchange Server</w:t>
      </w:r>
    </w:p>
    <w:p w:rsidR="004E52BA" w:rsidRPr="006F01B1" w:rsidRDefault="004E52BA" w:rsidP="00EF1E73">
      <w:pPr>
        <w:pStyle w:val="ProductList-Body"/>
        <w:rPr>
          <w:lang w:val="en-US"/>
        </w:rPr>
      </w:pPr>
      <w:r w:rsidRPr="00A74DAE">
        <w:rPr>
          <w:rFonts w:ascii="Calibri Light" w:hAnsi="Calibri Light"/>
          <w:sz w:val="16"/>
          <w:szCs w:val="16"/>
          <w:lang w:val="en-US"/>
        </w:rPr>
        <w:t>Exchange Online Kiosk</w:t>
      </w:r>
    </w:p>
    <w:p w:rsidR="004E52BA" w:rsidRPr="006F01B1" w:rsidRDefault="004E52BA" w:rsidP="00EF1E73">
      <w:pPr>
        <w:pStyle w:val="ProductList-Body"/>
        <w:rPr>
          <w:lang w:val="en-US"/>
        </w:rPr>
      </w:pPr>
      <w:r w:rsidRPr="00A74DAE">
        <w:rPr>
          <w:rFonts w:ascii="Calibri Light" w:hAnsi="Calibri Light"/>
          <w:sz w:val="16"/>
          <w:szCs w:val="16"/>
          <w:lang w:val="en-US"/>
        </w:rPr>
        <w:t>Exchange Online, tarjous 1</w:t>
      </w:r>
    </w:p>
    <w:p w:rsidR="004E52BA" w:rsidRPr="006037F5" w:rsidRDefault="004E52BA" w:rsidP="00EF1E73">
      <w:pPr>
        <w:pStyle w:val="ProductList-Body"/>
      </w:pPr>
      <w:r w:rsidRPr="00A74DAE">
        <w:rPr>
          <w:rFonts w:ascii="Calibri Light" w:hAnsi="Calibri Light"/>
          <w:sz w:val="16"/>
          <w:szCs w:val="16"/>
        </w:rPr>
        <w:t>Exchange Online, tarjous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037F5" w:rsidRDefault="00123E7D" w:rsidP="00A74DAE">
      <w:pPr>
        <w:pStyle w:val="ProductList-Body"/>
        <w:pBdr>
          <w:top w:val="single" w:sz="4" w:space="1" w:color="BFBFBF"/>
        </w:pBdr>
      </w:pPr>
    </w:p>
    <w:p w:rsidR="001A19E0" w:rsidRPr="006037F5" w:rsidRDefault="00DC0A1F" w:rsidP="001A19E0">
      <w:pPr>
        <w:pStyle w:val="ProductList-Body"/>
      </w:pPr>
      <w:r>
        <w:rPr>
          <w:b/>
          <w:color w:val="00188F"/>
        </w:rPr>
        <w:t>Huvudfunktioner för Office 365-tjänster – Exchange Online</w:t>
      </w:r>
    </w:p>
    <w:p w:rsidR="001A19E0" w:rsidRPr="006037F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E-post</w:t>
      </w:r>
    </w:p>
    <w:p w:rsidR="001A19E0" w:rsidRPr="006037F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Mobil åtkomst och webbläsaråtkomst</w:t>
      </w:r>
    </w:p>
    <w:p w:rsidR="001A19E0" w:rsidRPr="006037F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Lagringspolicyer</w:t>
      </w:r>
    </w:p>
    <w:p w:rsidR="001A19E0" w:rsidRPr="006037F5" w:rsidRDefault="001A19E0" w:rsidP="001A19E0">
      <w:pPr>
        <w:pStyle w:val="ProductList-Body"/>
        <w:ind w:left="180"/>
      </w:pPr>
      <w:r>
        <w:t>Kunden kommer att kunna upprätta arkiverings- och borttagningsrutiner för e-postmeddelanden.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Återställning av borttagna objekt och postlåda</w:t>
      </w:r>
    </w:p>
    <w:p w:rsidR="001A19E0" w:rsidRPr="006037F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Sökning i flera postlådor</w:t>
      </w:r>
    </w:p>
    <w:p w:rsidR="001A19E0" w:rsidRPr="006037F5" w:rsidRDefault="001A19E0" w:rsidP="001A19E0">
      <w:pPr>
        <w:pStyle w:val="ProductList-Body"/>
        <w:ind w:left="180"/>
      </w:pPr>
      <w:r>
        <w:t>Kunden kommer att kunna söka efter innehåll i flera inkorgar inom dess organisation.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Kalender</w:t>
      </w:r>
    </w:p>
    <w:p w:rsidR="001A19E0" w:rsidRPr="006037F5" w:rsidRDefault="001A19E0" w:rsidP="001A19E0">
      <w:pPr>
        <w:pStyle w:val="ProductList-Body"/>
        <w:ind w:left="180"/>
      </w:pPr>
      <w:r>
        <w:t>En slutanvändare kommer att kunna visa en kalender och schemalägga träffar, möten och automatiska svar på inkommande e-postmeddelanden.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Kontakter</w:t>
      </w:r>
    </w:p>
    <w:p w:rsidR="001A19E0" w:rsidRPr="006037F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rsidR="001A19E0" w:rsidRPr="006037F5" w:rsidRDefault="001A19E0" w:rsidP="001A19E0">
      <w:pPr>
        <w:pStyle w:val="ProductList-Body"/>
      </w:pPr>
    </w:p>
    <w:p w:rsidR="00DC0A1F" w:rsidRPr="006037F5" w:rsidRDefault="00DC0A1F" w:rsidP="00DC0A1F">
      <w:pPr>
        <w:pStyle w:val="ProductList-Body"/>
      </w:pPr>
      <w:r>
        <w:rPr>
          <w:b/>
          <w:color w:val="00188F"/>
        </w:rPr>
        <w:t>Huvudfunktioner för Office 365-tjänster – Exchange Online-arkivering</w:t>
      </w:r>
    </w:p>
    <w:p w:rsidR="00DC0A1F" w:rsidRPr="006037F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Datalagring</w:t>
      </w:r>
    </w:p>
    <w:p w:rsidR="001A19E0" w:rsidRPr="006037F5" w:rsidRDefault="001A19E0" w:rsidP="00ED50E6">
      <w:pPr>
        <w:pStyle w:val="ProductList-Body"/>
        <w:ind w:left="180"/>
      </w:pPr>
      <w:r>
        <w:t>Kunden kommer att kunna tillåta en slutanvändare att lagra e-postmeddelanden.</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Lagringspolicyer</w:t>
      </w:r>
    </w:p>
    <w:p w:rsidR="001A19E0" w:rsidRPr="006037F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Återställning av borttagna objekt och postlåda</w:t>
      </w:r>
    </w:p>
    <w:p w:rsidR="001A19E0" w:rsidRPr="006037F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Sökning i flera postlådor</w:t>
      </w:r>
    </w:p>
    <w:p w:rsidR="001A19E0" w:rsidRPr="006037F5" w:rsidRDefault="001A19E0" w:rsidP="00ED50E6">
      <w:pPr>
        <w:pStyle w:val="ProductList-Body"/>
        <w:ind w:left="180"/>
      </w:pPr>
      <w:r>
        <w:t>Kunden kommer att kunna söka efter innehåll i flera inkorgar inom organisationen.</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Rättslig spärr</w:t>
      </w:r>
    </w:p>
    <w:p w:rsidR="001A19E0" w:rsidRPr="006037F5" w:rsidRDefault="001A19E0" w:rsidP="00ED50E6">
      <w:pPr>
        <w:pStyle w:val="ProductList-Body"/>
        <w:ind w:left="180"/>
      </w:pPr>
      <w:r>
        <w:t xml:space="preserve">Kunden kommer att kunna placera en </w:t>
      </w:r>
      <w:r w:rsidR="00AF4F9D">
        <w:t>”</w:t>
      </w:r>
      <w:r>
        <w:t>rättslig spärr</w:t>
      </w:r>
      <w:r w:rsidR="00AF4F9D">
        <w:t>”</w:t>
      </w:r>
      <w:r>
        <w:t xml:space="preserve"> på en slutanvändares primära postlåda och arkivpostlåda för att bevara innehållet i dessa postlådor.</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Arkivering</w:t>
      </w:r>
    </w:p>
    <w:p w:rsidR="006523C8" w:rsidRPr="006037F5" w:rsidRDefault="006523C8" w:rsidP="006523C8">
      <w:pPr>
        <w:pStyle w:val="ProductList-Body"/>
        <w:ind w:left="180"/>
      </w:pPr>
      <w:r>
        <w:t>Arkivering får endast användas för att lagra meddelanden med Exchange Online Plan 1 och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Arkivering för Exchange Server</w:t>
      </w:r>
    </w:p>
    <w:p w:rsidR="006523C8" w:rsidRPr="006037F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rsidR="006523C8" w:rsidRPr="006037F5" w:rsidRDefault="006523C8" w:rsidP="006523C8">
      <w:pPr>
        <w:pStyle w:val="ProductList-Body"/>
        <w:ind w:left="180"/>
      </w:pPr>
    </w:p>
    <w:p w:rsidR="006523C8" w:rsidRPr="006F01B1" w:rsidRDefault="006523C8" w:rsidP="006523C8">
      <w:pPr>
        <w:pStyle w:val="ProductList-Body"/>
        <w:tabs>
          <w:tab w:val="clear" w:pos="158"/>
          <w:tab w:val="left" w:pos="270"/>
        </w:tabs>
        <w:rPr>
          <w:lang w:val="en-US"/>
        </w:rPr>
      </w:pPr>
      <w:r w:rsidRPr="006F01B1">
        <w:rPr>
          <w:b/>
          <w:color w:val="00188F"/>
          <w:lang w:val="en-US"/>
        </w:rPr>
        <w:t>Exchange Online Plan 2 från Exchange Hosted Archive Migration</w:t>
      </w:r>
    </w:p>
    <w:p w:rsidR="006523C8" w:rsidRPr="006037F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8" w:history="1">
        <w:r>
          <w:rPr>
            <w:rStyle w:val="Hyperlink"/>
          </w:rPr>
          <w:t>http://go.microsoft.com/?linkid=9839206</w:t>
        </w:r>
      </w:hyperlink>
      <w:r>
        <w:rPr>
          <w:rStyle w:val="Hyperlink"/>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Enhetslicens för förhindrande av dataförlust</w:t>
      </w:r>
    </w:p>
    <w:p w:rsidR="009427A1" w:rsidRPr="006037F5"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rsidR="00E93FD0"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ED50E6" w:rsidRPr="006037F5" w:rsidRDefault="00E93FD0" w:rsidP="00D73EC5">
      <w:pPr>
        <w:pStyle w:val="ProductList-Offering2Heading"/>
        <w:outlineLvl w:val="2"/>
      </w:pPr>
      <w:r>
        <w:tab/>
      </w:r>
      <w:bookmarkStart w:id="65" w:name="_Toc407039208"/>
      <w:r>
        <w:t>Lync Online</w:t>
      </w:r>
      <w:bookmarkEnd w:id="65"/>
    </w:p>
    <w:p w:rsidR="00E93FD0" w:rsidRPr="006037F5" w:rsidRDefault="00E93FD0" w:rsidP="00EF1E73">
      <w:pPr>
        <w:pStyle w:val="ProductList-Body"/>
      </w:pPr>
      <w:r w:rsidRPr="00A74DAE">
        <w:rPr>
          <w:rFonts w:ascii="Calibri Light" w:hAnsi="Calibri Light"/>
          <w:sz w:val="16"/>
          <w:szCs w:val="16"/>
        </w:rPr>
        <w:t>Lync Online, Plan 1</w:t>
      </w:r>
    </w:p>
    <w:p w:rsidR="00E93FD0" w:rsidRPr="006037F5" w:rsidRDefault="00E93FD0" w:rsidP="00EF1E73">
      <w:pPr>
        <w:pStyle w:val="ProductList-Body"/>
      </w:pPr>
      <w:r w:rsidRPr="00A74DAE">
        <w:rPr>
          <w:rFonts w:ascii="Calibri Light" w:hAnsi="Calibri Light"/>
          <w:sz w:val="16"/>
          <w:szCs w:val="16"/>
        </w:rPr>
        <w:t>Lync Online, Plan 2</w:t>
      </w:r>
    </w:p>
    <w:p w:rsidR="00123E7D" w:rsidRPr="006037F5" w:rsidRDefault="00123E7D" w:rsidP="00A74DAE">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Meddelanden</w:t>
      </w:r>
    </w:p>
    <w:p w:rsidR="00123E7D" w:rsidRPr="006037F5" w:rsidRDefault="00123E7D" w:rsidP="00123E7D">
      <w:pPr>
        <w:pStyle w:val="ProductList-Body"/>
      </w:pPr>
      <w:r>
        <w:t xml:space="preserve">Inspelningen och meddelanden för H.264/MPEG-4 AVC och/eller VC-1 i </w:t>
      </w:r>
      <w:hyperlink w:anchor="Attachment1" w:history="1">
        <w:r>
          <w:rPr>
            <w:rStyle w:val="Hyperlink"/>
          </w:rPr>
          <w:t>Bilaga 1</w:t>
        </w:r>
      </w:hyperlink>
      <w:r>
        <w:t xml:space="preserve"> gäller.</w:t>
      </w:r>
    </w:p>
    <w:p w:rsidR="00123E7D" w:rsidRPr="006037F5" w:rsidRDefault="00123E7D" w:rsidP="00123E7D">
      <w:pPr>
        <w:pStyle w:val="ProductList-Body"/>
      </w:pPr>
    </w:p>
    <w:p w:rsidR="00D7478E" w:rsidRPr="006037F5" w:rsidRDefault="00D7478E" w:rsidP="00D7478E">
      <w:pPr>
        <w:pStyle w:val="ProductList-Body"/>
      </w:pPr>
      <w:r>
        <w:rPr>
          <w:b/>
          <w:color w:val="00188F"/>
        </w:rPr>
        <w:t>Huvudfunktioner för Office 365-tjänster</w:t>
      </w:r>
    </w:p>
    <w:p w:rsidR="00D7478E" w:rsidRPr="006037F5" w:rsidRDefault="00D7478E" w:rsidP="00D7478E">
      <w:pPr>
        <w:pStyle w:val="ProductList-Body"/>
      </w:pPr>
      <w:r>
        <w:t xml:space="preserve">Lync Online eller dess efterföljande tjänst har följande </w:t>
      </w:r>
      <w:hyperlink w:anchor="CoreFeaturesforOffice365Services" w:history="1">
        <w:r>
          <w:rPr>
            <w:rStyle w:val="Hyperlink"/>
          </w:rPr>
          <w:t>huvudfunktion</w:t>
        </w:r>
      </w:hyperlink>
      <w:r>
        <w:t>-kapacitet: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Snabbmeddelanden</w:t>
      </w:r>
    </w:p>
    <w:p w:rsidR="001A19E0" w:rsidRPr="006037F5" w:rsidRDefault="001A19E0" w:rsidP="00D7478E">
      <w:pPr>
        <w:pStyle w:val="ProductList-Body"/>
        <w:tabs>
          <w:tab w:val="clear" w:pos="158"/>
          <w:tab w:val="left" w:pos="360"/>
        </w:tabs>
        <w:ind w:left="180"/>
      </w:pPr>
      <w:r>
        <w:t>En slutanvändare kommer att kunna överföra ett textmeddelande till andra slutanvändare i realtid över IP-nätverk.</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Närvaro</w:t>
      </w:r>
    </w:p>
    <w:p w:rsidR="001A19E0" w:rsidRPr="006037F5" w:rsidRDefault="001A19E0" w:rsidP="00D7478E">
      <w:pPr>
        <w:pStyle w:val="ProductList-Body"/>
        <w:tabs>
          <w:tab w:val="clear" w:pos="158"/>
          <w:tab w:val="left" w:pos="360"/>
        </w:tabs>
        <w:ind w:left="180"/>
      </w:pPr>
      <w:r>
        <w:t>Slutanvändare kommer att kunna ställa in och visa slutanvändarens tillgänglighet och visa en annan slutanvändares tillgänglighet.</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Onlinemöten</w:t>
      </w:r>
    </w:p>
    <w:p w:rsidR="001A19E0" w:rsidRPr="006037F5" w:rsidRDefault="001A19E0" w:rsidP="00D7478E">
      <w:pPr>
        <w:pStyle w:val="ProductList-Body"/>
        <w:tabs>
          <w:tab w:val="clear" w:pos="158"/>
          <w:tab w:val="left" w:pos="360"/>
        </w:tabs>
        <w:ind w:left="180"/>
      </w:pPr>
      <w:r>
        <w:t>En slutanvändare kommer att kunna genomföra ett Internetbaserat möte som har ljud- och videokonferensfunktionalitet med andra slutanvändare.</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Externa Användare och användare som inte är autentiserade av Lync Online</w:t>
      </w:r>
    </w:p>
    <w:p w:rsidR="00207B92" w:rsidRPr="006037F5" w:rsidRDefault="00207B92" w:rsidP="00207B92">
      <w:pPr>
        <w:pStyle w:val="ProductList-Body"/>
        <w:tabs>
          <w:tab w:val="clear" w:pos="158"/>
          <w:tab w:val="left" w:pos="360"/>
        </w:tabs>
      </w:pPr>
      <w:r>
        <w:t>Användarprenumerationslicenser krävs inte för Externa Användare och användare som inte är autentiserade av Lync Online-tjänsten.</w:t>
      </w:r>
    </w:p>
    <w:p w:rsidR="00E93FD0"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62C50" w:rsidRPr="006037F5" w:rsidRDefault="00862C50" w:rsidP="00D73EC5">
      <w:pPr>
        <w:pStyle w:val="ProductList-Offering2Heading"/>
        <w:outlineLvl w:val="2"/>
      </w:pPr>
      <w:r>
        <w:tab/>
      </w:r>
      <w:bookmarkStart w:id="66" w:name="_Toc407039209"/>
      <w:r>
        <w:t>Office 365-program</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A74DAE">
        <w:rPr>
          <w:rFonts w:ascii="Calibri Light" w:hAnsi="Calibri Light"/>
          <w:sz w:val="16"/>
          <w:szCs w:val="16"/>
        </w:rPr>
        <w:t>Office 365 Business</w:t>
      </w:r>
    </w:p>
    <w:p w:rsidR="00414009" w:rsidRPr="006F01B1" w:rsidRDefault="00862C50" w:rsidP="00862C50">
      <w:pPr>
        <w:pStyle w:val="ProductList-Body"/>
        <w:rPr>
          <w:lang w:val="en-US"/>
        </w:rPr>
      </w:pPr>
      <w:r w:rsidRPr="00A74DAE">
        <w:rPr>
          <w:rFonts w:ascii="Calibri Light" w:hAnsi="Calibri Light"/>
          <w:sz w:val="16"/>
          <w:szCs w:val="16"/>
          <w:lang w:val="en-US"/>
        </w:rPr>
        <w:t>Office 365 ProPlus</w:t>
      </w:r>
    </w:p>
    <w:p w:rsidR="00862C50" w:rsidRPr="006F01B1" w:rsidRDefault="00862C50" w:rsidP="00862C50">
      <w:pPr>
        <w:pStyle w:val="ProductList-Body"/>
        <w:rPr>
          <w:lang w:val="en-US"/>
        </w:rPr>
      </w:pPr>
      <w:r w:rsidRPr="00A74DAE">
        <w:rPr>
          <w:rFonts w:ascii="Calibri Light" w:hAnsi="Calibri Light"/>
          <w:sz w:val="16"/>
          <w:szCs w:val="16"/>
          <w:lang w:val="en-US"/>
        </w:rPr>
        <w:t>Project Pro för Office 365</w:t>
      </w:r>
    </w:p>
    <w:p w:rsidR="00862C50" w:rsidRPr="006037F5" w:rsidRDefault="00862C50" w:rsidP="00862C50">
      <w:pPr>
        <w:pStyle w:val="ProductList-Body"/>
      </w:pPr>
      <w:r w:rsidRPr="00A74DAE">
        <w:rPr>
          <w:rFonts w:ascii="Calibri Light" w:hAnsi="Calibri Light"/>
          <w:sz w:val="16"/>
          <w:szCs w:val="16"/>
        </w:rPr>
        <w:t>Visio Pro för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A74DAE">
      <w:pPr>
        <w:pStyle w:val="ProductList-Body"/>
        <w:pBdr>
          <w:top w:val="single" w:sz="4" w:space="1" w:color="BFBFBF"/>
        </w:pBdr>
      </w:pPr>
    </w:p>
    <w:p w:rsidR="00123E7D" w:rsidRPr="006037F5" w:rsidRDefault="00123E7D" w:rsidP="00123E7D">
      <w:pPr>
        <w:pStyle w:val="ProductList-Body"/>
      </w:pPr>
      <w:r>
        <w:rPr>
          <w:b/>
          <w:color w:val="00188F"/>
        </w:rPr>
        <w:t>Servicenivåavtal</w:t>
      </w:r>
    </w:p>
    <w:p w:rsidR="00123E7D" w:rsidRPr="006037F5" w:rsidRDefault="00123E7D" w:rsidP="00123E7D">
      <w:pPr>
        <w:pStyle w:val="ProductList-Body"/>
      </w:pPr>
      <w:r>
        <w:t>Det finns inget SLA för Project Pro för Office 365 och Visio Pro för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Installations- och användningsrättigheter</w:t>
      </w:r>
    </w:p>
    <w:p w:rsidR="007A78D1" w:rsidRPr="006037F5" w:rsidRDefault="007A78D1" w:rsidP="00123E7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rsidR="007A78D1" w:rsidRPr="006037F5" w:rsidRDefault="007A78D1" w:rsidP="00123E7D">
      <w:pPr>
        <w:pStyle w:val="ProductList-Body"/>
        <w:numPr>
          <w:ilvl w:val="0"/>
          <w:numId w:val="17"/>
        </w:numPr>
        <w:ind w:left="450" w:hanging="270"/>
      </w:pPr>
      <w:r>
        <w:t>får aktivera den programvara som tillhandahölls med abonnemangslicensen på upp till fem OSE samtidigt för lokal- eller fjärranvändning;</w:t>
      </w:r>
    </w:p>
    <w:p w:rsidR="007A78D1" w:rsidRPr="006037F5" w:rsidRDefault="007A78D1" w:rsidP="00123E7D">
      <w:pPr>
        <w:pStyle w:val="ProductList-Body"/>
        <w:numPr>
          <w:ilvl w:val="0"/>
          <w:numId w:val="17"/>
        </w:numPr>
        <w:spacing w:before="40"/>
        <w:ind w:left="450" w:hanging="274"/>
      </w:pPr>
      <w:r>
        <w:t>kan också installera programvaran, med aktivering av delade datorer, på en nätverksserver eller Microsoft Azure-plattformstjänster och använda programvaran för att skapa, redigera eller spara dokument. För ändamålet med denna användningsrätt avses med ”nätverksserver” en fysisk hårdvaruserver enbart tillägnad Kundens användning. Detta villkor för aktivering av delade datorer gäller inte för Kundens licens för Office 365 Business och</w:t>
      </w:r>
    </w:p>
    <w:p w:rsidR="007A78D1" w:rsidRPr="006037F5" w:rsidRDefault="007A78D1" w:rsidP="00123E7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Följande villkor gäller endast Office 365 Business och Office 365 ProPlus</w:t>
      </w:r>
    </w:p>
    <w:p w:rsidR="009427A1" w:rsidRPr="006037F5" w:rsidRDefault="009427A1" w:rsidP="009427A1">
      <w:pPr>
        <w:pStyle w:val="ProductList-Body"/>
        <w:ind w:left="180"/>
      </w:pPr>
      <w:r>
        <w:rPr>
          <w:b/>
          <w:color w:val="0072C6"/>
        </w:rPr>
        <w:t>Smartphone-enheter och surfplattor</w:t>
      </w:r>
    </w:p>
    <w:p w:rsidR="009427A1" w:rsidRPr="006037F5" w:rsidRDefault="009427A1" w:rsidP="009427A1">
      <w:pPr>
        <w:pStyle w:val="ProductList-Body"/>
        <w:ind w:left="180"/>
      </w:pPr>
      <w:r>
        <w:t>Varje användare till vilken Kunden tilldelar en användarabonnemangslicens får även aktivera programvaran Microsoft Office Mobile för att skapa, redigera eller spara dokument på upp till fem av användarens smartphone-enheter och fem av användarens surfplattor.</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Följande villkor gäller endast Office 365 ProPlus</w:t>
      </w:r>
    </w:p>
    <w:p w:rsidR="009427A1" w:rsidRPr="006037F5" w:rsidRDefault="009427A1" w:rsidP="009427A1">
      <w:pPr>
        <w:pStyle w:val="ProductList-Body"/>
        <w:ind w:left="180"/>
      </w:pPr>
      <w:r>
        <w:rPr>
          <w:b/>
          <w:color w:val="0072C6"/>
        </w:rPr>
        <w:t>Kommersiell användning av Office Home &amp; Student 2013 RT</w:t>
      </w:r>
    </w:p>
    <w:p w:rsidR="009427A1" w:rsidRPr="006037F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Varje Office 365 ProPlus-användare får använda Office Web Apps Server 2013-programvaran. Detta villkor gäller inte för Kunder som licensierar denna Produkt under Microsoft-onlineabonnemangsavtalet eller något annat Microsoft-avtal endast för Onlinetjänster; och</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Abonnemangslicensserier</w:t>
      </w:r>
    </w:p>
    <w:p w:rsidR="005B7124" w:rsidRPr="006037F5" w:rsidRDefault="005B7124" w:rsidP="005B7124">
      <w:pPr>
        <w:pStyle w:val="ProductList-Body"/>
        <w:ind w:left="180"/>
      </w:pPr>
      <w:r>
        <w:t xml:space="preserve">Förutom Office 365 ProPlus-användarabonnemangslicenser får Kunden uppfylla användarlicenskraven för denna Produkt genom att köpa en abonnemangslicens för programserie (se </w:t>
      </w:r>
      <w:hyperlink w:anchor="Attachment2" w:history="1">
        <w:r>
          <w:rPr>
            <w:rStyle w:val="Hyperlink"/>
          </w:rPr>
          <w:t>Bilaga 2</w:t>
        </w:r>
      </w:hyperlink>
      <w:r>
        <w:t>).</w:t>
      </w:r>
    </w:p>
    <w:p w:rsidR="009C1170"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976EB6" w:rsidRPr="006037F5" w:rsidRDefault="00976EB6" w:rsidP="00D73EC5">
      <w:pPr>
        <w:pStyle w:val="ProductList-Offering2Heading"/>
        <w:outlineLvl w:val="2"/>
      </w:pPr>
      <w:r>
        <w:tab/>
      </w:r>
      <w:bookmarkStart w:id="67" w:name="_Toc407039210"/>
      <w:r>
        <w:t>Office Online</w:t>
      </w:r>
      <w:bookmarkEnd w:id="67"/>
    </w:p>
    <w:p w:rsidR="00D7478E" w:rsidRPr="006037F5" w:rsidRDefault="00D7478E" w:rsidP="00D7478E">
      <w:pPr>
        <w:pStyle w:val="ProductList-Body"/>
      </w:pPr>
      <w:r>
        <w:rPr>
          <w:b/>
          <w:color w:val="00188F"/>
        </w:rPr>
        <w:t>Huvudfunktioner för Office 365-tjänster</w:t>
      </w:r>
    </w:p>
    <w:p w:rsidR="00D7478E" w:rsidRPr="006037F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rsidR="00976EB6" w:rsidRPr="006037F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Externa Användare</w:t>
      </w:r>
    </w:p>
    <w:p w:rsidR="00976EB6" w:rsidRPr="006037F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rsidR="00976EB6"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5B7124" w:rsidRPr="006037F5" w:rsidRDefault="005B7124" w:rsidP="00D73EC5">
      <w:pPr>
        <w:pStyle w:val="ProductList-Offering2Heading"/>
        <w:outlineLvl w:val="2"/>
      </w:pPr>
      <w:r>
        <w:tab/>
      </w:r>
      <w:bookmarkStart w:id="68" w:name="_Toc407039211"/>
      <w:r>
        <w:t>OneDrive for Business</w:t>
      </w:r>
      <w:bookmarkEnd w:id="68"/>
    </w:p>
    <w:p w:rsidR="006523C8" w:rsidRPr="006037F5" w:rsidRDefault="006523C8" w:rsidP="006523C8">
      <w:pPr>
        <w:pStyle w:val="ProductList-Body"/>
        <w:tabs>
          <w:tab w:val="clear" w:pos="158"/>
          <w:tab w:val="left" w:pos="180"/>
        </w:tabs>
      </w:pPr>
      <w:r>
        <w:rPr>
          <w:b/>
          <w:color w:val="00188F"/>
        </w:rPr>
        <w:t>Externa Användare</w:t>
      </w:r>
    </w:p>
    <w:p w:rsidR="006523C8" w:rsidRPr="006037F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rsidR="005B7124"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5B7124" w:rsidRPr="006037F5" w:rsidRDefault="005B7124" w:rsidP="00D73EC5">
      <w:pPr>
        <w:pStyle w:val="ProductList-Offering2Heading"/>
        <w:outlineLvl w:val="2"/>
      </w:pPr>
      <w:r>
        <w:tab/>
      </w:r>
      <w:bookmarkStart w:id="69" w:name="_Toc407039212"/>
      <w:r>
        <w:t>Project Online</w:t>
      </w:r>
      <w:bookmarkEnd w:id="69"/>
    </w:p>
    <w:p w:rsidR="005B7124" w:rsidRPr="006037F5" w:rsidRDefault="005B7124" w:rsidP="00EF1E73">
      <w:pPr>
        <w:pStyle w:val="ProductList-Body"/>
      </w:pPr>
      <w:r w:rsidRPr="00A74DAE">
        <w:rPr>
          <w:rFonts w:ascii="Calibri Light" w:hAnsi="Calibri Light"/>
          <w:sz w:val="16"/>
          <w:szCs w:val="16"/>
        </w:rPr>
        <w:t>Project Lite</w:t>
      </w:r>
    </w:p>
    <w:p w:rsidR="005B7124" w:rsidRPr="006037F5" w:rsidRDefault="005B7124" w:rsidP="00EF1E73">
      <w:pPr>
        <w:pStyle w:val="ProductList-Body"/>
      </w:pPr>
      <w:r w:rsidRPr="00A74DAE">
        <w:rPr>
          <w:rFonts w:ascii="Calibri Light" w:hAnsi="Calibri Light"/>
          <w:sz w:val="16"/>
          <w:szCs w:val="16"/>
        </w:rPr>
        <w:t>Project Online</w:t>
      </w:r>
    </w:p>
    <w:p w:rsidR="00581CDB" w:rsidRPr="006037F5" w:rsidRDefault="00581CDB" w:rsidP="00A74DAE">
      <w:pPr>
        <w:pStyle w:val="ProductList-Body"/>
        <w:pBdr>
          <w:top w:val="single" w:sz="4" w:space="1" w:color="BFBFBF"/>
        </w:pBdr>
      </w:pPr>
    </w:p>
    <w:p w:rsidR="005B7124"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5B7124" w:rsidRPr="006037F5" w:rsidRDefault="005B7124" w:rsidP="00D73EC5">
      <w:pPr>
        <w:pStyle w:val="ProductList-Offering2Heading"/>
        <w:outlineLvl w:val="2"/>
      </w:pPr>
      <w:r>
        <w:tab/>
      </w:r>
      <w:bookmarkStart w:id="70" w:name="_Toc407039213"/>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F01B1" w:rsidRDefault="00976EB6" w:rsidP="00866323">
      <w:pPr>
        <w:pStyle w:val="ProductList-Body"/>
        <w:rPr>
          <w:lang w:val="en-US"/>
        </w:rPr>
      </w:pPr>
      <w:r w:rsidRPr="00A74DAE">
        <w:rPr>
          <w:rFonts w:ascii="Calibri Light" w:hAnsi="Calibri Light"/>
          <w:sz w:val="16"/>
          <w:szCs w:val="16"/>
          <w:lang w:val="en-US"/>
        </w:rPr>
        <w:t>Duet Enterprise Online för Microsoft SharePoint och SAP</w:t>
      </w:r>
    </w:p>
    <w:p w:rsidR="005B7124" w:rsidRPr="006F01B1" w:rsidRDefault="005B7124" w:rsidP="00866323">
      <w:pPr>
        <w:pStyle w:val="ProductList-Body"/>
        <w:rPr>
          <w:lang w:val="en-US"/>
        </w:rPr>
      </w:pPr>
      <w:r w:rsidRPr="00A74DAE">
        <w:rPr>
          <w:rFonts w:ascii="Calibri Light" w:hAnsi="Calibri Light"/>
          <w:sz w:val="16"/>
          <w:szCs w:val="16"/>
          <w:lang w:val="en-US"/>
        </w:rPr>
        <w:t>SharePoint Online Kiosk</w:t>
      </w:r>
    </w:p>
    <w:p w:rsidR="005B7124" w:rsidRPr="006F01B1" w:rsidRDefault="005B7124" w:rsidP="00866323">
      <w:pPr>
        <w:pStyle w:val="ProductList-Body"/>
        <w:rPr>
          <w:lang w:val="en-US"/>
        </w:rPr>
      </w:pPr>
      <w:r w:rsidRPr="00A74DAE">
        <w:rPr>
          <w:rFonts w:ascii="Calibri Light" w:hAnsi="Calibri Light"/>
          <w:sz w:val="16"/>
          <w:szCs w:val="16"/>
          <w:lang w:val="en-US"/>
        </w:rPr>
        <w:t>SharePoint Online, Plan 1</w:t>
      </w:r>
    </w:p>
    <w:p w:rsidR="005B7124" w:rsidRPr="006037F5" w:rsidRDefault="005B7124" w:rsidP="00866323">
      <w:pPr>
        <w:pStyle w:val="ProductList-Body"/>
      </w:pPr>
      <w:r w:rsidRPr="00A74DAE">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561C01" w:rsidRDefault="00581CDB" w:rsidP="00A74DAE">
      <w:pPr>
        <w:pStyle w:val="ProductList-Body"/>
        <w:pBdr>
          <w:top w:val="single" w:sz="4" w:space="1" w:color="BFBFBF"/>
        </w:pBdr>
        <w:rPr>
          <w:sz w:val="16"/>
        </w:rPr>
      </w:pPr>
    </w:p>
    <w:p w:rsidR="00D7478E" w:rsidRPr="006037F5" w:rsidRDefault="00D7478E" w:rsidP="00D7478E">
      <w:pPr>
        <w:pStyle w:val="ProductList-Body"/>
      </w:pPr>
      <w:r>
        <w:rPr>
          <w:b/>
          <w:color w:val="00188F"/>
        </w:rPr>
        <w:t>Huvudfunktioner för Office 365-tjänster</w:t>
      </w:r>
    </w:p>
    <w:p w:rsidR="00D7478E" w:rsidRPr="006037F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rsidR="00D7478E" w:rsidRPr="00561C01" w:rsidRDefault="00D7478E" w:rsidP="00D7478E">
      <w:pPr>
        <w:pStyle w:val="ProductList-Body"/>
        <w:rPr>
          <w:sz w:val="16"/>
        </w:rPr>
      </w:pPr>
    </w:p>
    <w:p w:rsidR="00ED50E6" w:rsidRPr="006037F5" w:rsidRDefault="001A19E0" w:rsidP="00D7478E">
      <w:pPr>
        <w:pStyle w:val="ProductList-Body"/>
        <w:tabs>
          <w:tab w:val="clear" w:pos="158"/>
          <w:tab w:val="left" w:pos="180"/>
        </w:tabs>
        <w:ind w:left="180"/>
      </w:pPr>
      <w:r>
        <w:rPr>
          <w:b/>
          <w:color w:val="0072C6"/>
        </w:rPr>
        <w:t>Samarbetswebbplatser</w:t>
      </w:r>
    </w:p>
    <w:p w:rsidR="001A19E0" w:rsidRPr="006037F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rsidR="00ED50E6" w:rsidRPr="00561C01" w:rsidRDefault="00ED50E6" w:rsidP="00D7478E">
      <w:pPr>
        <w:pStyle w:val="ProductList-Body"/>
        <w:tabs>
          <w:tab w:val="clear" w:pos="158"/>
          <w:tab w:val="left" w:pos="180"/>
        </w:tabs>
        <w:ind w:left="180"/>
        <w:rPr>
          <w:sz w:val="16"/>
        </w:rPr>
      </w:pPr>
    </w:p>
    <w:p w:rsidR="00ED50E6" w:rsidRPr="006037F5" w:rsidRDefault="001A19E0" w:rsidP="00D7478E">
      <w:pPr>
        <w:pStyle w:val="ProductList-Body"/>
        <w:tabs>
          <w:tab w:val="clear" w:pos="158"/>
          <w:tab w:val="left" w:pos="180"/>
        </w:tabs>
        <w:ind w:left="180"/>
      </w:pPr>
      <w:r>
        <w:rPr>
          <w:b/>
          <w:color w:val="0072C6"/>
        </w:rPr>
        <w:t>Datalagring</w:t>
      </w:r>
    </w:p>
    <w:p w:rsidR="001A19E0" w:rsidRPr="006037F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rsidR="00ED50E6" w:rsidRPr="00561C01" w:rsidRDefault="00ED50E6" w:rsidP="001A19E0">
      <w:pPr>
        <w:pStyle w:val="ProductList-Body"/>
        <w:rPr>
          <w:sz w:val="16"/>
        </w:rPr>
      </w:pPr>
    </w:p>
    <w:p w:rsidR="00974EAE" w:rsidRPr="006037F5" w:rsidRDefault="001A19E0" w:rsidP="006523C8">
      <w:pPr>
        <w:pStyle w:val="ProductList-Body"/>
        <w:tabs>
          <w:tab w:val="clear" w:pos="158"/>
          <w:tab w:val="left" w:pos="180"/>
        </w:tabs>
      </w:pPr>
      <w:r>
        <w:rPr>
          <w:b/>
          <w:color w:val="00188F"/>
        </w:rPr>
        <w:t>Externa Användare</w:t>
      </w:r>
    </w:p>
    <w:p w:rsidR="001A19E0" w:rsidRPr="006037F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rsidR="00974EAE" w:rsidRPr="00561C01" w:rsidRDefault="00974EAE" w:rsidP="006523C8">
      <w:pPr>
        <w:pStyle w:val="ProductList-Body"/>
        <w:tabs>
          <w:tab w:val="clear" w:pos="158"/>
          <w:tab w:val="left" w:pos="180"/>
        </w:tabs>
        <w:rPr>
          <w:sz w:val="16"/>
        </w:rPr>
      </w:pPr>
    </w:p>
    <w:p w:rsidR="00974EAE" w:rsidRPr="006037F5" w:rsidRDefault="001A19E0" w:rsidP="006523C8">
      <w:pPr>
        <w:pStyle w:val="ProductList-Body"/>
        <w:tabs>
          <w:tab w:val="clear" w:pos="158"/>
          <w:tab w:val="left" w:pos="180"/>
        </w:tabs>
      </w:pPr>
      <w:r>
        <w:rPr>
          <w:b/>
          <w:color w:val="00188F"/>
        </w:rPr>
        <w:t>Storage Add-on-abonnemangslicenser</w:t>
      </w:r>
    </w:p>
    <w:p w:rsidR="001A19E0" w:rsidRPr="006037F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rsidR="008E1EAF"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E1EAF" w:rsidRPr="006037F5" w:rsidRDefault="004B3528" w:rsidP="00233C87">
      <w:pPr>
        <w:pStyle w:val="ProductList-OfferingGroupHeading"/>
        <w:outlineLvl w:val="1"/>
      </w:pPr>
      <w:bookmarkStart w:id="71" w:name="_Toc407039214"/>
      <w:r>
        <w:t>Andra Onlinetjänster</w:t>
      </w:r>
      <w:bookmarkEnd w:id="71"/>
    </w:p>
    <w:p w:rsidR="008E1EAF" w:rsidRPr="006037F5" w:rsidRDefault="004B3528" w:rsidP="00233C87">
      <w:pPr>
        <w:pStyle w:val="ProductList-Offering2Heading"/>
        <w:outlineLvl w:val="2"/>
      </w:pPr>
      <w:r>
        <w:tab/>
      </w:r>
      <w:bookmarkStart w:id="72" w:name="_Toc407039215"/>
      <w:r>
        <w:t>Bing Maps Enterprise Platform och Bing Maps Mobile Asset Management Platform</w:t>
      </w:r>
      <w:bookmarkEnd w:id="72"/>
    </w:p>
    <w:p w:rsidR="00917344" w:rsidRPr="006037F5" w:rsidRDefault="00917344" w:rsidP="00917344">
      <w:pPr>
        <w:pStyle w:val="ProductList-Body"/>
      </w:pPr>
      <w:r>
        <w:rPr>
          <w:b/>
          <w:color w:val="00188F"/>
        </w:rPr>
        <w:t>Serviceabonnemangslicenser</w:t>
      </w:r>
    </w:p>
    <w:p w:rsidR="00917344" w:rsidRPr="006037F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rsidR="00917344" w:rsidRPr="006037F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rsidR="00917344" w:rsidRPr="006037F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rsidR="00917344" w:rsidRPr="006037F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rsidR="00917344" w:rsidRPr="006F01B1" w:rsidRDefault="00917344" w:rsidP="0088164F">
      <w:pPr>
        <w:pStyle w:val="ProductList-Body"/>
        <w:numPr>
          <w:ilvl w:val="0"/>
          <w:numId w:val="20"/>
        </w:numPr>
        <w:spacing w:before="40"/>
        <w:ind w:left="461" w:hanging="274"/>
        <w:rPr>
          <w:lang w:val="en-US"/>
        </w:rPr>
      </w:pPr>
      <w:r w:rsidRPr="006F01B1">
        <w:rPr>
          <w:lang w:val="en-US"/>
        </w:rPr>
        <w:t>Bing Maps Unlimited Add-on,</w:t>
      </w:r>
    </w:p>
    <w:p w:rsidR="00917344" w:rsidRPr="006037F5" w:rsidRDefault="00917344" w:rsidP="0088164F">
      <w:pPr>
        <w:pStyle w:val="ProductList-Body"/>
        <w:numPr>
          <w:ilvl w:val="0"/>
          <w:numId w:val="20"/>
        </w:numPr>
        <w:spacing w:before="40"/>
        <w:ind w:left="461" w:hanging="274"/>
      </w:pPr>
      <w:r>
        <w:t>Bing Maps Known User SL, eller</w:t>
      </w:r>
    </w:p>
    <w:p w:rsidR="00917344" w:rsidRPr="006F01B1" w:rsidRDefault="00917344" w:rsidP="0088164F">
      <w:pPr>
        <w:pStyle w:val="ProductList-Body"/>
        <w:numPr>
          <w:ilvl w:val="0"/>
          <w:numId w:val="20"/>
        </w:numPr>
        <w:spacing w:before="40"/>
        <w:ind w:left="461" w:hanging="274"/>
        <w:rPr>
          <w:lang w:val="en-US"/>
        </w:rPr>
      </w:pPr>
      <w:r w:rsidRPr="006F01B1">
        <w:rPr>
          <w:lang w:val="en-US"/>
        </w:rPr>
        <w:t>Bing Maps Light Known User SL.</w:t>
      </w:r>
    </w:p>
    <w:p w:rsidR="00917344" w:rsidRPr="006F01B1" w:rsidRDefault="00917344" w:rsidP="00917344">
      <w:pPr>
        <w:pStyle w:val="ProductList-Body"/>
        <w:rPr>
          <w:sz w:val="16"/>
          <w:lang w:val="en-US"/>
        </w:rPr>
      </w:pPr>
    </w:p>
    <w:p w:rsidR="00917344" w:rsidRPr="006037F5" w:rsidRDefault="00917344" w:rsidP="00917344">
      <w:pPr>
        <w:pStyle w:val="ProductList-Body"/>
      </w:pPr>
      <w:r>
        <w:rPr>
          <w:b/>
          <w:color w:val="00188F"/>
        </w:rPr>
        <w:t>Kvalificerande tilläggsabonnemangslicenser för Bing Maps Mobile Asset Management Platform Service</w:t>
      </w:r>
    </w:p>
    <w:p w:rsidR="00917344" w:rsidRPr="006037F5" w:rsidRDefault="00917344" w:rsidP="0091734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1B2A07">
        <w:t>”</w:t>
      </w:r>
      <w:r>
        <w:t>Tillgång</w:t>
      </w:r>
      <w:r w:rsidR="001B2A07">
        <w:t>”</w:t>
      </w:r>
      <w:r>
        <w:t xml:space="preserve"> definieras som varje fordon, enhet eller annat mobilt föremål. Dessa tilläggsabonnemangslicenser gäller för ett specificerat antal spårade Tillgångar.</w:t>
      </w:r>
    </w:p>
    <w:p w:rsidR="00917344" w:rsidRPr="00561C01" w:rsidRDefault="00917344" w:rsidP="00917344">
      <w:pPr>
        <w:pStyle w:val="ProductList-Body"/>
        <w:rPr>
          <w:sz w:val="16"/>
        </w:rPr>
      </w:pPr>
    </w:p>
    <w:p w:rsidR="00917344" w:rsidRPr="006037F5" w:rsidRDefault="00917344" w:rsidP="00917344">
      <w:pPr>
        <w:pStyle w:val="ProductList-Body"/>
      </w:pPr>
      <w:r>
        <w:rPr>
          <w:b/>
          <w:color w:val="00188F"/>
        </w:rPr>
        <w:t>Autentiserade användare</w:t>
      </w:r>
    </w:p>
    <w:p w:rsidR="00917344" w:rsidRPr="006037F5" w:rsidRDefault="00917344" w:rsidP="00917344">
      <w:pPr>
        <w:pStyle w:val="ProductList-Body"/>
      </w:pPr>
      <w:r>
        <w:t>Användare som är autentiserade genom Kundens program som har åtkomst till Bing Maps Enterprise Platform och Bing Maps Mobile Asset Management Platform måste ha en abonnemangslicens.</w:t>
      </w:r>
    </w:p>
    <w:p w:rsidR="00917344" w:rsidRPr="00561C01" w:rsidRDefault="00917344" w:rsidP="00917344">
      <w:pPr>
        <w:pStyle w:val="ProductList-Body"/>
        <w:rPr>
          <w:sz w:val="16"/>
        </w:rPr>
      </w:pPr>
    </w:p>
    <w:p w:rsidR="00917344" w:rsidRPr="006037F5" w:rsidRDefault="00917344" w:rsidP="00917344">
      <w:pPr>
        <w:pStyle w:val="ProductList-Body"/>
      </w:pPr>
      <w:r>
        <w:rPr>
          <w:b/>
          <w:color w:val="00188F"/>
        </w:rPr>
        <w:t>Bing Maps APIs</w:t>
      </w:r>
    </w:p>
    <w:p w:rsidR="00917344" w:rsidRPr="006037F5" w:rsidRDefault="00917344" w:rsidP="00917344">
      <w:pPr>
        <w:pStyle w:val="ProductList-Body"/>
      </w:pPr>
      <w:r>
        <w:t xml:space="preserve">Kunden får använda samtliga Bing Maps APIs i enlighet med användarvillkoren för Microsoft Bing Maps Platform API och Bing Maps Platform-SDK:er, inklusive efterträdande villkor därtill, som finns på </w:t>
      </w:r>
      <w:hyperlink r:id="rId39" w:history="1">
        <w:r>
          <w:rPr>
            <w:rStyle w:val="Hyperlink"/>
          </w:rPr>
          <w:t>http://go.microsoft.com/fwlink/p/?LinkID=66121</w:t>
        </w:r>
      </w:hyperlink>
      <w:r>
        <w:t xml:space="preserve"> och </w:t>
      </w:r>
      <w:hyperlink r:id="rId40" w:history="1">
        <w:r>
          <w:rPr>
            <w:rStyle w:val="Hyperlink"/>
          </w:rPr>
          <w:t>http://go.microsoft.com/fwlink/p/?LinkID=223436</w:t>
        </w:r>
      </w:hyperlink>
      <w:r>
        <w:t>.</w:t>
      </w:r>
    </w:p>
    <w:p w:rsidR="00917344" w:rsidRPr="00561C01" w:rsidRDefault="00917344" w:rsidP="00917344">
      <w:pPr>
        <w:pStyle w:val="ProductList-Body"/>
        <w:rPr>
          <w:sz w:val="16"/>
        </w:rPr>
      </w:pPr>
    </w:p>
    <w:p w:rsidR="00917344" w:rsidRPr="006037F5" w:rsidRDefault="00917344" w:rsidP="00917344">
      <w:pPr>
        <w:pStyle w:val="ProductList-Body"/>
      </w:pPr>
      <w:r>
        <w:rPr>
          <w:b/>
          <w:color w:val="00188F"/>
        </w:rPr>
        <w:t>Integritetsskydd för Bing Maps</w:t>
      </w:r>
    </w:p>
    <w:p w:rsidR="008E1EAF" w:rsidRPr="006037F5" w:rsidRDefault="00917344" w:rsidP="00917344">
      <w:pPr>
        <w:pStyle w:val="ProductList-Body"/>
      </w:pPr>
      <w:r>
        <w:t xml:space="preserve">Integritetsskyddspolicyn och integritetsskyddsvillkoren för Bing i användningsvillkoren för Microsoft Bing Maps Platform API som finns på: </w:t>
      </w:r>
      <w:hyperlink r:id="rId41" w:history="1">
        <w:r>
          <w:rPr>
            <w:rStyle w:val="Hyperlink"/>
          </w:rPr>
          <w:t>http://go.microsoft.com/fwlink/?LinkID=248686</w:t>
        </w:r>
      </w:hyperlink>
      <w:r>
        <w:t xml:space="preserve"> gäller för Kundens användning av Bing Maps-tjänsterna.</w:t>
      </w:r>
    </w:p>
    <w:p w:rsidR="00917344"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E1EAF" w:rsidRPr="006037F5" w:rsidRDefault="00917344" w:rsidP="00233C87">
      <w:pPr>
        <w:pStyle w:val="ProductList-Offering2Heading"/>
        <w:outlineLvl w:val="2"/>
      </w:pPr>
      <w:r>
        <w:tab/>
      </w:r>
      <w:bookmarkStart w:id="73" w:name="_Toc407039216"/>
      <w:r>
        <w:t>Microsoft Learning E-Reference Library</w:t>
      </w:r>
      <w:bookmarkEnd w:id="73"/>
    </w:p>
    <w:p w:rsidR="008E1EAF" w:rsidRPr="006037F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rsidR="00917344"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E1EAF" w:rsidRPr="006037F5" w:rsidRDefault="00917344" w:rsidP="00233C87">
      <w:pPr>
        <w:pStyle w:val="ProductList-Offering2Heading"/>
        <w:outlineLvl w:val="2"/>
      </w:pPr>
      <w:r>
        <w:tab/>
      </w:r>
      <w:bookmarkStart w:id="74" w:name="_Toc407039217"/>
      <w:r>
        <w:t>Microsoft Learning IT Academy</w:t>
      </w:r>
      <w:bookmarkEnd w:id="74"/>
    </w:p>
    <w:p w:rsidR="00917344" w:rsidRPr="006037F5" w:rsidRDefault="00917344" w:rsidP="00917344">
      <w:pPr>
        <w:pStyle w:val="ProductList-Body"/>
      </w:pPr>
      <w:r>
        <w:rPr>
          <w:b/>
          <w:color w:val="00188F"/>
        </w:rPr>
        <w:t>Serviceabonnemangslicens</w:t>
      </w:r>
    </w:p>
    <w:p w:rsidR="00917344" w:rsidRPr="006037F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rsidR="00917344" w:rsidRPr="006037F5" w:rsidRDefault="00917344" w:rsidP="00917344">
      <w:pPr>
        <w:pStyle w:val="ProductList-Body"/>
      </w:pPr>
    </w:p>
    <w:p w:rsidR="00917344" w:rsidRPr="006037F5" w:rsidRDefault="00917344" w:rsidP="00917344">
      <w:pPr>
        <w:pStyle w:val="ProductList-Body"/>
      </w:pPr>
      <w:r>
        <w:rPr>
          <w:b/>
          <w:color w:val="00188F"/>
        </w:rPr>
        <w:t>Riktlinjer för programmet IT Academy</w:t>
      </w:r>
    </w:p>
    <w:p w:rsidR="00917344" w:rsidRPr="006037F5" w:rsidRDefault="00917344" w:rsidP="00917344">
      <w:pPr>
        <w:pStyle w:val="ProductList-Body"/>
      </w:pPr>
      <w:r>
        <w:t xml:space="preserve">Riktlinjerna för programmet IT Academy som finns på </w:t>
      </w:r>
      <w:hyperlink r:id="rId42" w:history="1">
        <w:r>
          <w:rPr>
            <w:rStyle w:val="Hyperlink"/>
          </w:rPr>
          <w:t>http://www.microsoft.com/itacademy</w:t>
        </w:r>
      </w:hyperlink>
      <w:r>
        <w:t xml:space="preserve"> gäller Kundens användning av Microsoft Learning IT Academy och dess förmåner.</w:t>
      </w:r>
    </w:p>
    <w:p w:rsidR="00917344" w:rsidRPr="006037F5" w:rsidRDefault="00917344" w:rsidP="00917344">
      <w:pPr>
        <w:pStyle w:val="ProductList-Body"/>
      </w:pPr>
    </w:p>
    <w:p w:rsidR="00917344" w:rsidRPr="006037F5" w:rsidRDefault="00917344" w:rsidP="00917344">
      <w:pPr>
        <w:pStyle w:val="ProductList-Body"/>
      </w:pPr>
      <w:r>
        <w:rPr>
          <w:b/>
          <w:color w:val="00188F"/>
        </w:rPr>
        <w:t>Programförmåner som tillhandahålls av tredje man</w:t>
      </w:r>
    </w:p>
    <w:p w:rsidR="008E1EAF" w:rsidRPr="006037F5" w:rsidRDefault="00917344" w:rsidP="00917344">
      <w:pPr>
        <w:pStyle w:val="ProductList-Body"/>
      </w:pPr>
      <w:r>
        <w:t>Programförmån får endast användas av en licensierad institutions lärare, personal och studenter som för närvarande är inskrivna på den licensierade institutionen.</w:t>
      </w:r>
    </w:p>
    <w:p w:rsidR="00917344"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581CDB" w:rsidRPr="006037F5" w:rsidRDefault="00581CDB" w:rsidP="00581CDB">
      <w:pPr>
        <w:pStyle w:val="ProductList-Offering2Heading"/>
        <w:outlineLvl w:val="2"/>
      </w:pPr>
      <w:r>
        <w:tab/>
      </w:r>
      <w:bookmarkStart w:id="75" w:name="_Toc407039218"/>
      <w:r>
        <w:t>Office 365 Developer</w:t>
      </w:r>
      <w:bookmarkEnd w:id="75"/>
    </w:p>
    <w:p w:rsidR="00581CDB" w:rsidRPr="006037F5" w:rsidRDefault="00581CDB" w:rsidP="00581CDB">
      <w:pPr>
        <w:pStyle w:val="ProductList-Body"/>
        <w:tabs>
          <w:tab w:val="clear" w:pos="158"/>
          <w:tab w:val="left" w:pos="180"/>
        </w:tabs>
      </w:pPr>
      <w:r>
        <w:rPr>
          <w:b/>
          <w:color w:val="00188F"/>
        </w:rPr>
        <w:t>Ingen produktionsanvändning av Office 365 Developer</w:t>
      </w:r>
    </w:p>
    <w:p w:rsidR="00581CDB" w:rsidRPr="006037F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Office 365 Developer-slutanvändare</w:t>
      </w:r>
    </w:p>
    <w:p w:rsidR="00581CDB" w:rsidRPr="006037F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rsidR="00581CDB"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8E1EAF" w:rsidRPr="006037F5" w:rsidRDefault="00D67A4B" w:rsidP="00233C87">
      <w:pPr>
        <w:pStyle w:val="ProductList-Offering2Heading"/>
        <w:outlineLvl w:val="2"/>
      </w:pPr>
      <w:r>
        <w:tab/>
      </w:r>
      <w:bookmarkStart w:id="76" w:name="_Toc407039219"/>
      <w:r>
        <w:t>Power BI för Office 365</w:t>
      </w:r>
      <w:bookmarkEnd w:id="76"/>
    </w:p>
    <w:p w:rsidR="00D12FE5" w:rsidRPr="006037F5" w:rsidRDefault="00D12FE5" w:rsidP="00D12FE5">
      <w:pPr>
        <w:pStyle w:val="ProductList-Body"/>
        <w:tabs>
          <w:tab w:val="clear" w:pos="158"/>
          <w:tab w:val="left" w:pos="360"/>
        </w:tabs>
      </w:pPr>
      <w:r>
        <w:rPr>
          <w:b/>
          <w:color w:val="00188F"/>
        </w:rPr>
        <w:t>Meddelanden</w:t>
      </w:r>
    </w:p>
    <w:p w:rsidR="00D12FE5" w:rsidRPr="006037F5" w:rsidRDefault="00D12FE5" w:rsidP="00D12FE5">
      <w:pPr>
        <w:pStyle w:val="ProductList-Body"/>
      </w:pPr>
      <w:r>
        <w:t xml:space="preserve">Bing Maps Notices i </w:t>
      </w:r>
      <w:hyperlink w:anchor="Attachment1" w:history="1">
        <w:r>
          <w:rPr>
            <w:rStyle w:val="Hyperlink"/>
          </w:rPr>
          <w:t>Bilaga 1</w:t>
        </w:r>
      </w:hyperlink>
      <w:r>
        <w:t xml:space="preserve"> gäller.</w:t>
      </w:r>
    </w:p>
    <w:p w:rsidR="00D67A4B"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3D22CB" w:rsidRPr="006037F5" w:rsidRDefault="00D67A4B" w:rsidP="00233C87">
      <w:pPr>
        <w:pStyle w:val="ProductList-Offering2Heading"/>
        <w:outlineLvl w:val="2"/>
      </w:pPr>
      <w:r>
        <w:tab/>
      </w:r>
      <w:bookmarkStart w:id="77" w:name="_Toc407039220"/>
      <w:r>
        <w:t>System Center Endpoint Protection</w:t>
      </w:r>
      <w:bookmarkEnd w:id="77"/>
    </w:p>
    <w:p w:rsidR="00D67A4B" w:rsidRPr="006037F5" w:rsidRDefault="00D67A4B" w:rsidP="00D67A4B">
      <w:pPr>
        <w:pStyle w:val="ProductList-Body"/>
      </w:pPr>
      <w:r>
        <w:rPr>
          <w:b/>
          <w:color w:val="00188F"/>
        </w:rPr>
        <w:t>Enhets-abonnemangslicenser</w:t>
      </w:r>
    </w:p>
    <w:p w:rsidR="00D67A4B" w:rsidRPr="006037F5" w:rsidRDefault="00D67A4B" w:rsidP="00D67A4B">
      <w:pPr>
        <w:pStyle w:val="ProductList-Body"/>
      </w:pPr>
      <w:r>
        <w:t>En abonnemangslicens krävs för varje enhet som har åtkomst till System Center Endpoint Protection eller tillhörande programvara, förutom Servrar, som kräver serverhanteringslicenser.</w:t>
      </w:r>
    </w:p>
    <w:p w:rsidR="00D67A4B" w:rsidRPr="006037F5" w:rsidRDefault="00D67A4B" w:rsidP="00D67A4B">
      <w:pPr>
        <w:pStyle w:val="ProductList-Body"/>
      </w:pPr>
    </w:p>
    <w:p w:rsidR="00D67A4B" w:rsidRPr="006037F5" w:rsidRDefault="00D67A4B" w:rsidP="00D67A4B">
      <w:pPr>
        <w:pStyle w:val="ProductList-Body"/>
      </w:pPr>
      <w:r>
        <w:rPr>
          <w:b/>
          <w:color w:val="00188F"/>
        </w:rPr>
        <w:t>Server Management-abonnemangslicenser</w:t>
      </w:r>
    </w:p>
    <w:p w:rsidR="00D67A4B" w:rsidRPr="006037F5" w:rsidRDefault="00D67A4B" w:rsidP="00D67A4B">
      <w:pPr>
        <w:pStyle w:val="ProductList-Body"/>
      </w:pPr>
      <w:r>
        <w:t xml:space="preserve">Utöver kraven på användarabonnemangslicens krävs serverhanteringslicenser för varje Server i det antal som specificeras i licensvillkoren för System Center 2012 R2 Datacenter samt i standardlicensvillkoren i avsnittet Hanteringsservrar i Produktanvändningsrättigheterna. Produktanvändningsrättigheterna finns på </w:t>
      </w:r>
      <w:hyperlink r:id="rId43" w:history="1">
        <w:r>
          <w:rPr>
            <w:rStyle w:val="Hyperlink"/>
          </w:rPr>
          <w:t>http://go.microsoft.com/?linkid=9839206</w:t>
        </w:r>
      </w:hyperlink>
      <w:r>
        <w:t>. Med avseende på detta meddelande är OSE:er som kör serveroperativsystem och som har åtkomst till System Center Endpoint Protection eller tillhörande programvara hanterade OSE:er. För detta stycke är ”Servrar” en enhet på vilken Kunden kör serveroperativsystem.</w:t>
      </w:r>
    </w:p>
    <w:p w:rsidR="00D67A4B" w:rsidRPr="006037F5" w:rsidRDefault="00D67A4B" w:rsidP="00D67A4B">
      <w:pPr>
        <w:pStyle w:val="ProductList-Body"/>
      </w:pPr>
    </w:p>
    <w:p w:rsidR="00D67A4B" w:rsidRPr="006037F5" w:rsidRDefault="00D67A4B" w:rsidP="00D67A4B">
      <w:pPr>
        <w:pStyle w:val="ProductList-Body"/>
      </w:pPr>
      <w:r>
        <w:rPr>
          <w:b/>
          <w:color w:val="00188F"/>
        </w:rPr>
        <w:t>Byte av skannermotorer</w:t>
      </w:r>
    </w:p>
    <w:p w:rsidR="00D67A4B" w:rsidRPr="006037F5" w:rsidRDefault="00D67A4B" w:rsidP="00D67A4B">
      <w:pPr>
        <w:pStyle w:val="ProductList-Body"/>
      </w:pPr>
      <w:r>
        <w:t>Microsoft får ersätta med jämförbar programvara och filer avseende Onlinetjänsternas:</w:t>
      </w:r>
    </w:p>
    <w:p w:rsidR="00D67A4B" w:rsidRPr="006037F5" w:rsidRDefault="00D67A4B" w:rsidP="00D67A4B">
      <w:pPr>
        <w:pStyle w:val="ProductList-Body"/>
        <w:numPr>
          <w:ilvl w:val="0"/>
          <w:numId w:val="21"/>
        </w:numPr>
        <w:ind w:left="450" w:hanging="270"/>
      </w:pPr>
      <w:r>
        <w:t>programvara för skydd mot virus och skräppost</w:t>
      </w:r>
    </w:p>
    <w:p w:rsidR="003D22CB" w:rsidRPr="006037F5" w:rsidRDefault="00D67A4B" w:rsidP="0088164F">
      <w:pPr>
        <w:pStyle w:val="ProductList-Body"/>
        <w:numPr>
          <w:ilvl w:val="0"/>
          <w:numId w:val="21"/>
        </w:numPr>
        <w:spacing w:before="40"/>
        <w:ind w:left="461" w:hanging="274"/>
      </w:pPr>
      <w:r>
        <w:t>signaturfiler och datafiler för innehållsfiltrering</w:t>
      </w:r>
    </w:p>
    <w:p w:rsidR="00D67A4B"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D67A4B" w:rsidRPr="006037F5" w:rsidRDefault="00D67A4B" w:rsidP="00233C87">
      <w:pPr>
        <w:pStyle w:val="ProductList-Offering2Heading"/>
        <w:outlineLvl w:val="2"/>
      </w:pPr>
      <w:r>
        <w:tab/>
      </w:r>
      <w:bookmarkStart w:id="78" w:name="_Toc407039221"/>
      <w:r>
        <w:t>Translator API</w:t>
      </w:r>
      <w:bookmarkEnd w:id="78"/>
    </w:p>
    <w:p w:rsidR="00D67A4B" w:rsidRPr="006037F5" w:rsidRDefault="00D67A4B" w:rsidP="00A914BF">
      <w:pPr>
        <w:pStyle w:val="ProductList-Body"/>
      </w:pPr>
      <w:r>
        <w:t xml:space="preserve">Kunden får använda Translator API enligt användarvillkoren för Translator API, inklusive efterföljande Villkor, som finns på </w:t>
      </w:r>
      <w:hyperlink r:id="rId44" w:history="1">
        <w:r>
          <w:rPr>
            <w:rStyle w:val="Hyperlink"/>
          </w:rPr>
          <w:t>http://aka.ms/translatortou</w:t>
        </w:r>
      </w:hyperlink>
      <w:r>
        <w:t xml:space="preserve"> och Translator Privacy Statement som finns på </w:t>
      </w:r>
      <w:hyperlink r:id="rId45" w:history="1">
        <w:r>
          <w:rPr>
            <w:rStyle w:val="Hyperlink"/>
          </w:rPr>
          <w:t>http://aka.ms/translatorprivacy</w:t>
        </w:r>
      </w:hyperlink>
      <w:r>
        <w:t>.</w:t>
      </w:r>
    </w:p>
    <w:p w:rsidR="00D67A4B"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0E6ED8" w:rsidRPr="006037F5" w:rsidRDefault="00414009" w:rsidP="00233C87">
      <w:pPr>
        <w:pStyle w:val="ProductList-Offering2Heading"/>
        <w:outlineLvl w:val="2"/>
      </w:pPr>
      <w:r>
        <w:tab/>
      </w:r>
      <w:bookmarkStart w:id="79" w:name="_Toc407039222"/>
      <w:r>
        <w:t>Yammer Enterprise</w:t>
      </w:r>
      <w:bookmarkEnd w:id="79"/>
    </w:p>
    <w:p w:rsidR="00D67A4B" w:rsidRPr="006037F5" w:rsidRDefault="00D67A4B" w:rsidP="00D67A4B">
      <w:pPr>
        <w:pStyle w:val="ProductList-Body"/>
      </w:pPr>
      <w:r>
        <w:rPr>
          <w:b/>
          <w:color w:val="00188F"/>
        </w:rPr>
        <w:t>Externa Användare</w:t>
      </w:r>
    </w:p>
    <w:p w:rsidR="00D67A4B" w:rsidRPr="006037F5" w:rsidRDefault="00D67A4B" w:rsidP="00D67A4B">
      <w:pPr>
        <w:pStyle w:val="ProductList-Body"/>
      </w:pPr>
      <w:r>
        <w:t>Externa användare som har bjudits in till Yammer via externa nätverksfunktionaliteter behöver inte användarabonnemangslicenser.</w:t>
      </w:r>
    </w:p>
    <w:p w:rsidR="00D67A4B" w:rsidRDefault="00D67A4B" w:rsidP="00D67A4B">
      <w:pPr>
        <w:pStyle w:val="ProductList-Body"/>
      </w:pPr>
    </w:p>
    <w:p w:rsidR="00D67A4B" w:rsidRPr="006037F5" w:rsidRDefault="00D67A4B" w:rsidP="00D67A4B">
      <w:pPr>
        <w:pStyle w:val="ProductList-Body"/>
      </w:pPr>
      <w:r>
        <w:rPr>
          <w:b/>
          <w:color w:val="00188F"/>
        </w:rPr>
        <w:t>Microsofts användning av Kunddata</w:t>
      </w:r>
    </w:p>
    <w:p w:rsidR="00D67A4B" w:rsidRPr="006037F5" w:rsidRDefault="00D67A4B" w:rsidP="00D67A4B">
      <w:pPr>
        <w:pStyle w:val="ProductList-Body"/>
      </w:pPr>
      <w:r>
        <w:t xml:space="preserve">Oavsett vad som står i Kundens volymlicensieringsavtal eller i OST kommer Microsofts användning av Kunddata i Onlinetjänsten för Yammer Enterprise, både före och efter att Kundens Onlinetjänstabonnemang upphör, att regleras av Yammers integritetsskyddspolicy som finns på </w:t>
      </w:r>
      <w:hyperlink r:id="rId46" w:history="1">
        <w:r>
          <w:rPr>
            <w:rStyle w:val="Hyperlink"/>
          </w:rPr>
          <w:t>www.yammer.com/about/privacy</w:t>
        </w:r>
      </w:hyperlink>
      <w:r>
        <w:t xml:space="preserve">. </w:t>
      </w:r>
    </w:p>
    <w:p w:rsidR="00D67A4B" w:rsidRPr="006037F5" w:rsidRDefault="00A74DAE" w:rsidP="00A74DAE">
      <w:pPr>
        <w:pStyle w:val="ProductList-Body"/>
        <w:shd w:val="clear" w:color="auto" w:fill="A6A6A6"/>
        <w:spacing w:before="120" w:after="240"/>
        <w:jc w:val="right"/>
      </w:pPr>
      <w:hyperlink w:anchor="TableofContents" w:history="1">
        <w:r w:rsidR="0026086C">
          <w:rPr>
            <w:rStyle w:val="Hyperlink"/>
            <w:sz w:val="16"/>
            <w:szCs w:val="16"/>
          </w:rPr>
          <w:t>Innehållsförteckning</w:t>
        </w:r>
      </w:hyperlink>
      <w:r w:rsidR="0026086C">
        <w:rPr>
          <w:sz w:val="16"/>
          <w:szCs w:val="16"/>
        </w:rPr>
        <w:t>/</w:t>
      </w:r>
      <w:hyperlink w:anchor="GeneralTerms" w:history="1">
        <w:r w:rsidR="0026086C">
          <w:rPr>
            <w:rStyle w:val="Hyperlink"/>
            <w:sz w:val="16"/>
            <w:szCs w:val="16"/>
          </w:rPr>
          <w:t>Allmänna villkor</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7039223"/>
      <w:r>
        <w:t>Bilaga 1 – Meddelanden</w:t>
      </w:r>
      <w:bookmarkEnd w:id="80"/>
      <w:bookmarkEnd w:id="81"/>
    </w:p>
    <w:p w:rsidR="004D27A6" w:rsidRPr="006037F5" w:rsidRDefault="00D67A4B" w:rsidP="00233C87">
      <w:pPr>
        <w:pStyle w:val="ProductList-Offering1Heading"/>
        <w:outlineLvl w:val="1"/>
      </w:pPr>
      <w:bookmarkStart w:id="82" w:name="_Toc407039224"/>
      <w:r>
        <w:t>Bing Maps</w:t>
      </w:r>
      <w:bookmarkEnd w:id="82"/>
    </w:p>
    <w:p w:rsidR="00D67A4B" w:rsidRPr="006037F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regleras av slutanvändarlicensvillkoren för Bing Maps som finns på </w:t>
      </w:r>
      <w:hyperlink r:id="rId47" w:history="1">
        <w:r>
          <w:rPr>
            <w:rStyle w:val="Hyperlink"/>
          </w:rPr>
          <w:t>go.microsoft.com/?linkid=9710837</w:t>
        </w:r>
      </w:hyperlink>
      <w:r>
        <w:t xml:space="preserve"> och integritetsskyddspolicyn för Bing Maps som finns på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7039225"/>
      <w:r>
        <w:t>Kundsupport</w:t>
      </w:r>
      <w:bookmarkEnd w:id="83"/>
    </w:p>
    <w:p w:rsidR="00A27D70" w:rsidRPr="006037F5" w:rsidRDefault="00A27D70" w:rsidP="00A27D70">
      <w:pPr>
        <w:pStyle w:val="ProductList-Body"/>
      </w:pPr>
      <w:r>
        <w:t>Om Kundens volymlicensavtal inkorporerar ett Master Business-avtal daterat före den 1 september 2007 (och om Kunden inte har undertecknat något annat Microsoft Professional Services-avtal på Master-nivå) eller om Kunden har licenser inom ramen för Microsoft Online-abonnemangsavtalet eller andra Microsoft-avtal som bara täcker Onlinetjänster tillhandahålls kundsupport i enlighet med dessa ytterligare villkor.</w:t>
      </w:r>
    </w:p>
    <w:p w:rsidR="00A27D70" w:rsidRPr="001B2A07" w:rsidRDefault="00A27D70" w:rsidP="00A27D70">
      <w:pPr>
        <w:pStyle w:val="ProductList-Body"/>
        <w:rPr>
          <w:sz w:val="16"/>
        </w:rPr>
      </w:pPr>
    </w:p>
    <w:p w:rsidR="00A27D70" w:rsidRPr="006037F5" w:rsidRDefault="00A27D70" w:rsidP="00233C87">
      <w:pPr>
        <w:pStyle w:val="ProductList-Body"/>
        <w:outlineLvl w:val="2"/>
      </w:pPr>
      <w:r>
        <w:rPr>
          <w:b/>
          <w:color w:val="00188F"/>
        </w:rPr>
        <w:t>Definitioner</w:t>
      </w:r>
    </w:p>
    <w:p w:rsidR="00A27D70" w:rsidRPr="006037F5" w:rsidRDefault="00A27D70" w:rsidP="00BC4E64">
      <w:pPr>
        <w:pStyle w:val="ProductList-Body"/>
        <w:spacing w:after="120"/>
      </w:pPr>
      <w:r>
        <w:t>Begrepp som används i detta kundsupportmeddelande men inte definieras ska ha samma betydelse som i Kundens volymlicensieringsavtal.</w:t>
      </w:r>
    </w:p>
    <w:p w:rsidR="00A27D70" w:rsidRPr="006037F5" w:rsidRDefault="00A27D70" w:rsidP="00BC4E64">
      <w:pPr>
        <w:pStyle w:val="ProductList-Body"/>
        <w:spacing w:after="120"/>
      </w:pPr>
      <w:r>
        <w:t xml:space="preserve">Med </w:t>
      </w:r>
      <w:r w:rsidR="001B2A07">
        <w:t>”</w:t>
      </w:r>
      <w:r>
        <w:t>kundsupport</w:t>
      </w:r>
      <w:r w:rsidR="001B2A07">
        <w:t>”</w:t>
      </w:r>
      <w:r>
        <w:t xml:space="preserve"> avses all support eller rådgivning som tillhandahålls Kunden enligt Kundens volymlicensieringsavtal. </w:t>
      </w:r>
    </w:p>
    <w:p w:rsidR="00A27D70" w:rsidRPr="006037F5" w:rsidRDefault="00A27D70" w:rsidP="00A27D70">
      <w:pPr>
        <w:pStyle w:val="ProductList-Body"/>
      </w:pPr>
      <w:r>
        <w:t>Med ”Fixar” avses Produktfixar, modifieringar eller förbättringar eller ur dessa härledda produkter som Microsoft antingen gör generellt tillgängliga (t.ex. som service pack) eller som Microsoft tillhandahåller Kunden vid utförandet av kundsupport för att lösa ett specifikt problem.</w:t>
      </w:r>
    </w:p>
    <w:p w:rsidR="00A27D70" w:rsidRPr="001B2A07" w:rsidRDefault="00A27D70" w:rsidP="00A27D70">
      <w:pPr>
        <w:pStyle w:val="ProductList-Body"/>
        <w:rPr>
          <w:sz w:val="16"/>
        </w:rPr>
      </w:pPr>
    </w:p>
    <w:p w:rsidR="00A27D70" w:rsidRPr="006037F5" w:rsidRDefault="00A27D70" w:rsidP="00233C87">
      <w:pPr>
        <w:pStyle w:val="ProductList-Body"/>
        <w:outlineLvl w:val="2"/>
      </w:pPr>
      <w:r>
        <w:rPr>
          <w:b/>
          <w:color w:val="00188F"/>
        </w:rPr>
        <w:t>Fixar</w:t>
      </w:r>
    </w:p>
    <w:p w:rsidR="00A27D70" w:rsidRPr="006037F5" w:rsidRDefault="00A27D70" w:rsidP="00A27D70">
      <w:pPr>
        <w:pStyle w:val="ProductList-Body"/>
      </w:pPr>
      <w:r>
        <w:t>Om Microsoft tillhandahåller Kunden Fixar i samband med kundsupport är dessa Fixar licensierade enligt licensvillkoren som är tillämpliga för Produkten som Fixarna tillhör om inte Fixarna omfattar separata villkor, i vilket fall dessa separata villkor gäller. Om Fixarna inte tillhandahålls för Microsoft Azure-tjänster, Microsoft Dynamics CRM Online, Microsoft Dynamics Marketing eller Microsoft Social Listening ska alla andra användningsvillkor som Microsoft tillhandahåller med Fixarna gälla, och om inga användningsvillkor tillhandahålls ska Kunden ha en icke-exklusiv, tillfällig, fullt betald licens för att använda och reproducera Fixarna enbart för internt bruk. Kunden får inte modifiera, ändra filnamnet på eller kombinera några Fixar med någon datorkod som inte härrör från Microsoft.</w:t>
      </w:r>
    </w:p>
    <w:p w:rsidR="00A27D70" w:rsidRPr="001B2A07" w:rsidRDefault="00A27D70" w:rsidP="00A27D70">
      <w:pPr>
        <w:pStyle w:val="ProductList-Body"/>
        <w:rPr>
          <w:sz w:val="16"/>
        </w:rPr>
      </w:pPr>
    </w:p>
    <w:p w:rsidR="00A27D70" w:rsidRPr="006037F5" w:rsidRDefault="00A27D70" w:rsidP="00233C87">
      <w:pPr>
        <w:pStyle w:val="ProductList-Body"/>
        <w:outlineLvl w:val="2"/>
      </w:pPr>
      <w:r>
        <w:rPr>
          <w:b/>
          <w:color w:val="00188F"/>
        </w:rPr>
        <w:t>Redan existerande Arbete</w:t>
      </w:r>
    </w:p>
    <w:p w:rsidR="00A27D70" w:rsidRPr="006037F5" w:rsidRDefault="00A27D70" w:rsidP="00A27D70">
      <w:pPr>
        <w:pStyle w:val="ProductList-Body"/>
      </w:pPr>
      <w:r>
        <w:t>Alla rättigheter i all datorkod eller icke kodbaserat skriftligt material utvecklat eller på annat sätt erhållet av eller för parterna eller deras Koncernbolag oberoende av Kundens volymlicensavtal (”Redan Existerande Arbete”) skall fortsätta att vara den partens exklusiva egendom som tillhandahåller det Redan Existerande Arbetet. I samband med kundsupport beviljar vardera parten den andra parten (och Microsofts leverantörer efter behov) en tillfällig, icke-exklusiv licens att använda, reproducera och ändra Redan Existerande Arbete som tillhandahålls den andra parten enbart enligt vad som krävs för att utföra dess skyldigheter i samband med kundsupporten. Förutom enligt vad som kan ha skriftligen överenskommits mellan parterna beviljar Microsoft Kunden efter fullgjord betalning en evig, icke-exklusiv, fullt betald licens att använda, reproducera och (i förekommande fall) modifiera allt Redan Existerande Arbete som tillhandahålls av Microsoft som en del av kundsupport, endast i den form som den har levererats till Kunden och endast för Kundens interna affärsändamål. Licensen till Microsofts Redan Existerande Arbete villkoras av att Kunden uppfyller villkoren i Kundens volymlicensavtal. Om Kunden bor i Tjeckien försäkrar Kunden att upphovsmannen har gett erforderliga godkännanden för att modifiera Kundens Redan Existerande Arbete. Kundens eventuella överträdelser av andra villkor i Kundens volymlicensieringsavtal, eller några andra policyer gällande kundsupport enligt det avtalet, ska vara ett resolutivt villkor för att erhålla den eviga licens för Microsofts Redan Existerande Arbete som Microsoft ger Kunden efter slutförande av Microsofts tillhandahållande av kundsupport.</w:t>
      </w:r>
    </w:p>
    <w:p w:rsidR="00A27D70" w:rsidRPr="001B2A07" w:rsidRDefault="00A27D70" w:rsidP="00A27D70">
      <w:pPr>
        <w:pStyle w:val="ProductList-Body"/>
        <w:rPr>
          <w:sz w:val="16"/>
        </w:rPr>
      </w:pPr>
    </w:p>
    <w:p w:rsidR="00A27D70" w:rsidRPr="006037F5" w:rsidRDefault="00A27D70" w:rsidP="00233C87">
      <w:pPr>
        <w:pStyle w:val="ProductList-Body"/>
        <w:outlineLvl w:val="2"/>
      </w:pPr>
      <w:r>
        <w:rPr>
          <w:b/>
          <w:color w:val="00188F"/>
        </w:rPr>
        <w:t>Material</w:t>
      </w:r>
    </w:p>
    <w:p w:rsidR="00A27D70" w:rsidRPr="006037F5" w:rsidRDefault="00A27D70" w:rsidP="00A27D70">
      <w:pPr>
        <w:pStyle w:val="ProductList-Body"/>
      </w:pPr>
      <w:r>
        <w:t>Microsofts skall äga alla rättigheter till allt material som har utvecklats av Microsoft (annat än programkod) och överlämnats till Kunden i anslutning till kundsupporten (”Material”) förutom i den utsträckning sådant Material räknas som Kundens Redan Existerande Arbete. Microsoft beviljar Kunden en icke-exklusiv, evig, fullständigt betald licens att använda, reproducera och ändra Materialen endast för Kundens interna affärsverksamhet och utan skyldighet att lämna redovisning eller betala royalty.</w:t>
      </w:r>
    </w:p>
    <w:p w:rsidR="00A27D70" w:rsidRPr="001B2A07" w:rsidRDefault="00A27D70" w:rsidP="00A27D70">
      <w:pPr>
        <w:pStyle w:val="ProductList-Body"/>
        <w:rPr>
          <w:sz w:val="16"/>
        </w:rPr>
      </w:pPr>
    </w:p>
    <w:p w:rsidR="00A27D70" w:rsidRPr="006037F5" w:rsidRDefault="00A27D70" w:rsidP="00233C87">
      <w:pPr>
        <w:pStyle w:val="ProductList-Body"/>
        <w:outlineLvl w:val="2"/>
      </w:pPr>
      <w:r>
        <w:rPr>
          <w:b/>
          <w:color w:val="00188F"/>
        </w:rPr>
        <w:t>Provkod</w:t>
      </w:r>
    </w:p>
    <w:p w:rsidR="00A27D70" w:rsidRPr="006037F5" w:rsidRDefault="00A27D70" w:rsidP="00A27D70">
      <w:pPr>
        <w:pStyle w:val="ProductList-Body"/>
      </w:pPr>
      <w:r>
        <w:t>Microsoft beviljar Kunden en icke-exklusiv, evig och royaltyfri rätt att använda och ändra all programvarukod som tillhandahålls av Microsoft i illustrationssyfte (</w:t>
      </w:r>
      <w:r w:rsidR="00AF4F9D">
        <w:t>”</w:t>
      </w:r>
      <w:r>
        <w:t>provkod</w:t>
      </w:r>
      <w:r w:rsidR="00AF4F9D">
        <w:t>”</w:t>
      </w:r>
      <w:r>
        <w:t>) och att reproducera och distribuera provkodens objektkod, förutsatt att Kunden accepterar följande: (i) att inte använda Microsofts namn, logotyp eller varumärken för att marknadsföra Kundens programvara i vilken provkoden ingår, (ii) att inkludera ett giltigt upphovsrättsmeddelande på Kundens programvara i vilken provkoden ingår och (iii) att ersätta, försvara och hålla Microsoft och dess leverantörer skadeslösa från och mot eventuella krav eller rättsliga processer, inklusive advokatkostnader som kan uppstå till följd av användning eller distribution av provkoden.</w:t>
      </w:r>
    </w:p>
    <w:p w:rsidR="00A27D70" w:rsidRPr="001B2A07" w:rsidRDefault="00A27D70" w:rsidP="00A27D70">
      <w:pPr>
        <w:pStyle w:val="ProductList-Body"/>
        <w:rPr>
          <w:sz w:val="16"/>
        </w:rPr>
      </w:pPr>
    </w:p>
    <w:p w:rsidR="00A27D70" w:rsidRPr="006037F5" w:rsidRDefault="00A27D70" w:rsidP="00233C87">
      <w:pPr>
        <w:pStyle w:val="ProductList-Body"/>
        <w:outlineLvl w:val="2"/>
      </w:pPr>
      <w:r>
        <w:rPr>
          <w:b/>
          <w:color w:val="00188F"/>
        </w:rPr>
        <w:t>Rättigheter för Koncernbolag</w:t>
      </w:r>
    </w:p>
    <w:p w:rsidR="00A27D70" w:rsidRPr="006037F5" w:rsidRDefault="00A27D70" w:rsidP="00A27D70">
      <w:pPr>
        <w:pStyle w:val="ProductList-Body"/>
      </w:pPr>
      <w:r>
        <w:t>Kunden får underlicensiera rättigheterna i detta avsnitt till Koncernbolag, men Koncernbolagen får inte underlicensiera dessa rättigheter och deras användning måste ske i överensstämmelse med villkoren i Kundens volymlicensavtal.</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Garanti för kundsupport</w:t>
      </w:r>
    </w:p>
    <w:p w:rsidR="00D67A4B" w:rsidRPr="006037F5" w:rsidRDefault="00A27D70" w:rsidP="00A27D70">
      <w:pPr>
        <w:pStyle w:val="ProductList-Body"/>
      </w:pPr>
      <w:r>
        <w:t>Microsoft garanterar att all kundsupport kommer att utföras på ett fackmannamässigt sätt.</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7039226"/>
      <w:r>
        <w:t>Meddelande om den visuella standarden H.264/AVC, videostandarden VC-1, den visuella standarden MPEG-4 Part och videostandarden MPEG-2</w:t>
      </w:r>
      <w:bookmarkEnd w:id="84"/>
    </w:p>
    <w:p w:rsidR="00A27D70" w:rsidRPr="006037F5" w:rsidRDefault="00A27D70" w:rsidP="00A27D70">
      <w:pPr>
        <w:pStyle w:val="ProductList-Body"/>
      </w:pPr>
      <w:r>
        <w:t>Denna programvara kan omfatta kompressionsteknologierna H.264/AVC, VC-1, MPEG-4 Part 2 och MPEG-2. MPEG LA, L.L.C. kräver följande meddelande:</w:t>
      </w:r>
    </w:p>
    <w:p w:rsidR="00A27D70" w:rsidRPr="006037F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9" w:history="1">
        <w:r>
          <w:rPr>
            <w:rStyle w:val="Hyperlink"/>
          </w:rPr>
          <w:t>www.mpegla.com</w:t>
        </w:r>
      </w:hyperlink>
      <w:r>
        <w:t xml:space="preserve">. </w:t>
      </w:r>
    </w:p>
    <w:p w:rsidR="00D67A4B" w:rsidRPr="006037F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7039227"/>
      <w:r>
        <w:t>Bilaga 2 – Abonnemangslicensserier</w:t>
      </w:r>
      <w:bookmarkEnd w:id="85"/>
      <w:bookmarkEnd w:id="86"/>
    </w:p>
    <w:p w:rsidR="007D0838" w:rsidRPr="006037F5" w:rsidRDefault="000F30F7" w:rsidP="00207B92">
      <w:pPr>
        <w:pStyle w:val="ProductList-Body"/>
        <w:jc w:val="both"/>
      </w:pPr>
      <w:r>
        <w:t xml:space="preserve">Onlinetjänster kan finnas att köpa som serier för Onlinetjänster. Om i tabellen nedan, en cell är skuggad i </w:t>
      </w:r>
      <w:r w:rsidRPr="00A74DAE">
        <w:rPr>
          <w:color w:val="000000"/>
          <w:shd w:val="clear" w:color="auto" w:fill="4668C5"/>
        </w:rPr>
        <w:t>blått</w:t>
      </w:r>
      <w:r w:rsidRPr="00A74DAE">
        <w:rPr>
          <w:color w:val="000000"/>
        </w:rPr>
        <w:t xml:space="preserve"> i en Onlinetjänst-rad</w:t>
      </w:r>
      <w:r>
        <w:t xml:space="preserve"> uppfyller Suite SL för den kolumn cellen finns i abonnemangslicenskraven för cellens Onlinetjänster.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A74DAE" w:rsidRPr="00A74DAE" w:rsidTr="00A74DAE">
        <w:trPr>
          <w:cantSplit/>
          <w:trHeight w:val="501"/>
        </w:trPr>
        <w:tc>
          <w:tcPr>
            <w:tcW w:w="2247" w:type="dxa"/>
            <w:vMerge w:val="restart"/>
            <w:shd w:val="clear" w:color="auto" w:fill="auto"/>
            <w:vAlign w:val="bottom"/>
            <w:hideMark/>
          </w:tcPr>
          <w:p w:rsidR="00A62919" w:rsidRPr="00A74DAE" w:rsidRDefault="00A62919" w:rsidP="000C2E6F">
            <w:pPr>
              <w:pStyle w:val="ProductList-Body"/>
              <w:tabs>
                <w:tab w:val="clear" w:pos="158"/>
              </w:tabs>
              <w:ind w:left="-108"/>
              <w:rPr>
                <w:sz w:val="22"/>
              </w:rPr>
            </w:pPr>
            <w:r w:rsidRPr="00A74DAE">
              <w:rPr>
                <w:sz w:val="22"/>
              </w:rPr>
              <w:t>Onlinetjänst</w:t>
            </w:r>
          </w:p>
        </w:tc>
        <w:tc>
          <w:tcPr>
            <w:tcW w:w="1083" w:type="dxa"/>
            <w:gridSpan w:val="4"/>
            <w:tcBorders>
              <w:top w:val="single" w:sz="12" w:space="0" w:color="FFFFFF"/>
              <w:right w:val="single" w:sz="12" w:space="0" w:color="FFFFFF"/>
            </w:tcBorders>
            <w:shd w:val="clear" w:color="auto" w:fill="0072C6"/>
          </w:tcPr>
          <w:p w:rsidR="00A62919" w:rsidRPr="00A74DAE" w:rsidRDefault="00A62919" w:rsidP="000F30AA">
            <w:pPr>
              <w:pStyle w:val="ProductList-Body"/>
              <w:tabs>
                <w:tab w:val="clear" w:pos="158"/>
              </w:tabs>
              <w:spacing w:before="20" w:after="20"/>
              <w:ind w:left="-115" w:right="-115"/>
              <w:jc w:val="center"/>
            </w:pPr>
            <w:r w:rsidRPr="00A74DAE">
              <w:rPr>
                <w:rFonts w:ascii="Calibri Light" w:hAnsi="Calibri Light"/>
                <w:color w:val="FFFFFF"/>
                <w:sz w:val="16"/>
                <w:szCs w:val="16"/>
              </w:rPr>
              <w:t>Office 365</w:t>
            </w:r>
          </w:p>
          <w:p w:rsidR="00A62919" w:rsidRPr="00A74DAE"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 xml:space="preserve">Enterprise </w:t>
            </w:r>
            <w:r w:rsidRPr="00A74DAE">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A74DAE" w:rsidRDefault="00A62919" w:rsidP="000F30AA">
            <w:pPr>
              <w:pStyle w:val="ProductList-Body"/>
              <w:tabs>
                <w:tab w:val="clear" w:pos="158"/>
              </w:tabs>
              <w:spacing w:before="20" w:after="20"/>
              <w:ind w:left="-115" w:right="-115"/>
              <w:jc w:val="center"/>
            </w:pPr>
            <w:r w:rsidRPr="00A74DAE">
              <w:rPr>
                <w:rFonts w:ascii="Calibri Light" w:hAnsi="Calibri Light"/>
                <w:color w:val="FFFFFF"/>
                <w:sz w:val="16"/>
                <w:szCs w:val="16"/>
              </w:rPr>
              <w:t>Office 365</w:t>
            </w:r>
          </w:p>
          <w:p w:rsidR="00A62919" w:rsidRPr="00A74DAE"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Myndighet</w:t>
            </w:r>
          </w:p>
        </w:tc>
        <w:tc>
          <w:tcPr>
            <w:tcW w:w="810" w:type="dxa"/>
            <w:gridSpan w:val="3"/>
            <w:tcBorders>
              <w:top w:val="single" w:sz="12" w:space="0" w:color="FFFFFF"/>
              <w:right w:val="single" w:sz="12" w:space="0" w:color="FFFFFF"/>
            </w:tcBorders>
            <w:shd w:val="clear" w:color="auto" w:fill="0072C6"/>
          </w:tcPr>
          <w:p w:rsidR="00A62919" w:rsidRPr="00A74DAE" w:rsidRDefault="00A62919" w:rsidP="00A62919">
            <w:pPr>
              <w:pStyle w:val="ProductList-Body"/>
              <w:tabs>
                <w:tab w:val="clear" w:pos="158"/>
              </w:tabs>
              <w:spacing w:before="20" w:after="20"/>
              <w:ind w:left="-115" w:right="-115"/>
              <w:jc w:val="center"/>
            </w:pPr>
            <w:r w:rsidRPr="00A74DAE">
              <w:rPr>
                <w:rFonts w:ascii="Calibri Light" w:hAnsi="Calibri Light"/>
                <w:color w:val="FFFFFF"/>
                <w:sz w:val="16"/>
                <w:szCs w:val="16"/>
              </w:rPr>
              <w:t>Office 365</w:t>
            </w:r>
          </w:p>
          <w:p w:rsidR="00A62919" w:rsidRPr="00A74DAE"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Utbildning</w:t>
            </w:r>
          </w:p>
        </w:tc>
        <w:tc>
          <w:tcPr>
            <w:tcW w:w="831" w:type="dxa"/>
            <w:tcBorders>
              <w:top w:val="single" w:sz="12" w:space="0" w:color="FFFFFF"/>
              <w:left w:val="single" w:sz="12" w:space="0" w:color="FFFFFF"/>
              <w:right w:val="single" w:sz="12" w:space="0" w:color="FFFFFF"/>
            </w:tcBorders>
            <w:shd w:val="clear" w:color="auto" w:fill="0072C6"/>
          </w:tcPr>
          <w:p w:rsidR="00A62919" w:rsidRPr="00A74DAE" w:rsidRDefault="00A62919" w:rsidP="00875A20">
            <w:pPr>
              <w:pStyle w:val="ProductList-Body"/>
              <w:tabs>
                <w:tab w:val="clear" w:pos="158"/>
              </w:tabs>
              <w:spacing w:before="20" w:after="20"/>
              <w:ind w:left="-115" w:right="-115"/>
              <w:jc w:val="center"/>
            </w:pPr>
            <w:r w:rsidRPr="00A74DAE">
              <w:rPr>
                <w:rFonts w:ascii="Calibri Light" w:hAnsi="Calibri Light"/>
                <w:color w:val="FFFFFF"/>
                <w:sz w:val="16"/>
                <w:szCs w:val="16"/>
              </w:rPr>
              <w:t>Office 365</w:t>
            </w:r>
          </w:p>
          <w:p w:rsidR="00A62919" w:rsidRPr="00A74DA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A74DAE" w:rsidRDefault="00A62919" w:rsidP="00875A20">
            <w:pPr>
              <w:pStyle w:val="ProductList-Body"/>
              <w:tabs>
                <w:tab w:val="clear" w:pos="158"/>
              </w:tabs>
              <w:spacing w:before="20" w:after="20"/>
              <w:ind w:left="-115" w:right="-115"/>
              <w:jc w:val="center"/>
            </w:pPr>
            <w:r w:rsidRPr="00A74DAE">
              <w:rPr>
                <w:rFonts w:ascii="Calibri Light" w:hAnsi="Calibri Light"/>
                <w:color w:val="FFFFFF"/>
                <w:sz w:val="16"/>
                <w:szCs w:val="16"/>
              </w:rPr>
              <w:t>Office 365</w:t>
            </w:r>
          </w:p>
          <w:p w:rsidR="00A62919" w:rsidRPr="00A74DAE" w:rsidRDefault="00A62919" w:rsidP="00875A20">
            <w:pPr>
              <w:pStyle w:val="ProductList-Body"/>
              <w:tabs>
                <w:tab w:val="clear" w:pos="158"/>
              </w:tabs>
              <w:spacing w:before="20" w:after="20"/>
              <w:ind w:left="-115" w:right="-115"/>
              <w:jc w:val="center"/>
            </w:pPr>
            <w:r w:rsidRPr="00A74DAE">
              <w:rPr>
                <w:rFonts w:ascii="Calibri Light" w:hAnsi="Calibri Light"/>
                <w:color w:val="FFFFFF"/>
                <w:sz w:val="16"/>
                <w:szCs w:val="16"/>
              </w:rPr>
              <w:t>Business</w:t>
            </w:r>
          </w:p>
          <w:p w:rsidR="00A62919" w:rsidRPr="00A74DA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A74DAE" w:rsidRDefault="00A62919" w:rsidP="00875A20">
            <w:pPr>
              <w:pStyle w:val="ProductList-Body"/>
              <w:tabs>
                <w:tab w:val="clear" w:pos="158"/>
              </w:tabs>
              <w:spacing w:before="20" w:after="20"/>
              <w:ind w:left="-115" w:right="-115"/>
              <w:jc w:val="center"/>
            </w:pPr>
            <w:r w:rsidRPr="00A74DAE">
              <w:rPr>
                <w:rFonts w:ascii="Calibri Light" w:hAnsi="Calibri Light"/>
                <w:color w:val="FFFFFF"/>
                <w:sz w:val="16"/>
                <w:szCs w:val="16"/>
              </w:rPr>
              <w:t>Office 365</w:t>
            </w:r>
          </w:p>
          <w:p w:rsidR="00A62919" w:rsidRPr="00A74DA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Medelstora företag</w:t>
            </w:r>
          </w:p>
        </w:tc>
        <w:tc>
          <w:tcPr>
            <w:tcW w:w="810" w:type="dxa"/>
            <w:tcBorders>
              <w:top w:val="single" w:sz="12" w:space="0" w:color="FFFFFF"/>
              <w:left w:val="single" w:sz="12" w:space="0" w:color="FFFFFF"/>
            </w:tcBorders>
            <w:shd w:val="clear" w:color="auto" w:fill="0072C6"/>
          </w:tcPr>
          <w:p w:rsidR="00A62919" w:rsidRPr="00A74DAE" w:rsidRDefault="00A62919" w:rsidP="00875A20">
            <w:pPr>
              <w:pStyle w:val="ProductList-Body"/>
              <w:tabs>
                <w:tab w:val="clear" w:pos="158"/>
              </w:tabs>
              <w:spacing w:before="20" w:after="20"/>
              <w:ind w:left="-115" w:right="-115"/>
              <w:jc w:val="center"/>
            </w:pPr>
            <w:r w:rsidRPr="00A74DAE">
              <w:rPr>
                <w:rFonts w:ascii="Calibri Light" w:hAnsi="Calibri Light"/>
                <w:color w:val="FFFFFF"/>
                <w:sz w:val="16"/>
                <w:szCs w:val="16"/>
              </w:rPr>
              <w:t>Enterprise</w:t>
            </w:r>
          </w:p>
          <w:p w:rsidR="00A62919" w:rsidRPr="00A74DA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A74DAE" w:rsidRDefault="00A62919" w:rsidP="00875A20">
            <w:pPr>
              <w:pStyle w:val="ProductList-Body"/>
              <w:tabs>
                <w:tab w:val="clear" w:pos="158"/>
              </w:tabs>
              <w:spacing w:before="20" w:after="20"/>
              <w:ind w:left="-115" w:right="-115"/>
              <w:jc w:val="center"/>
            </w:pPr>
            <w:r w:rsidRPr="00A74DAE">
              <w:rPr>
                <w:rFonts w:ascii="Calibri Light" w:hAnsi="Calibri Light"/>
                <w:color w:val="FFFFFF"/>
                <w:sz w:val="16"/>
                <w:szCs w:val="16"/>
              </w:rPr>
              <w:t>Enterprise Cloud</w:t>
            </w:r>
          </w:p>
          <w:p w:rsidR="00A62919" w:rsidRPr="00A74DA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 xml:space="preserve">Suite </w:t>
            </w:r>
            <w:r w:rsidRPr="00A74DAE">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A74DAE" w:rsidRDefault="00A62919" w:rsidP="00875A20">
            <w:pPr>
              <w:pStyle w:val="ProductList-Body"/>
              <w:tabs>
                <w:tab w:val="clear" w:pos="158"/>
              </w:tabs>
              <w:spacing w:before="20" w:after="20"/>
              <w:ind w:left="-115" w:right="-115"/>
              <w:jc w:val="center"/>
            </w:pPr>
            <w:r w:rsidRPr="00A74DAE">
              <w:rPr>
                <w:rFonts w:ascii="Calibri Light" w:hAnsi="Calibri Light"/>
                <w:color w:val="FFFFFF"/>
                <w:sz w:val="16"/>
                <w:szCs w:val="16"/>
              </w:rPr>
              <w:t>Microsoft Dynamics</w:t>
            </w:r>
          </w:p>
          <w:p w:rsidR="00A62919" w:rsidRPr="00A74DA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A74DAE">
              <w:rPr>
                <w:rFonts w:ascii="Calibri Light" w:hAnsi="Calibri Light"/>
                <w:color w:val="FFFFFF"/>
                <w:sz w:val="16"/>
                <w:szCs w:val="16"/>
              </w:rPr>
              <w:t>CRM Online</w:t>
            </w:r>
          </w:p>
        </w:tc>
      </w:tr>
      <w:tr w:rsidR="00A74DAE" w:rsidRPr="00A74DAE" w:rsidTr="00A74DAE">
        <w:trPr>
          <w:cantSplit/>
          <w:trHeight w:val="288"/>
        </w:trPr>
        <w:tc>
          <w:tcPr>
            <w:tcW w:w="2247" w:type="dxa"/>
            <w:vMerge/>
            <w:tcBorders>
              <w:bottom w:val="dashSmallGap" w:sz="4" w:space="0" w:color="808080"/>
            </w:tcBorders>
            <w:shd w:val="clear" w:color="auto" w:fill="auto"/>
            <w:vAlign w:val="bottom"/>
          </w:tcPr>
          <w:p w:rsidR="00A62919" w:rsidRPr="00A74DAE"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A62919">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A62919">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A62919">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A74DAE" w:rsidRDefault="00A62919" w:rsidP="000F30AA">
            <w:pPr>
              <w:pStyle w:val="ProductList-Body"/>
              <w:tabs>
                <w:tab w:val="clear" w:pos="158"/>
              </w:tabs>
              <w:ind w:left="-108" w:right="-108"/>
              <w:jc w:val="center"/>
              <w:rPr>
                <w:rFonts w:ascii="Calibri Light" w:hAnsi="Calibri Light"/>
                <w:color w:val="FFFFFF"/>
                <w:sz w:val="16"/>
                <w:szCs w:val="16"/>
              </w:rPr>
            </w:pPr>
            <w:r w:rsidRPr="00A74DAE">
              <w:rPr>
                <w:rFonts w:ascii="Calibri Light" w:hAnsi="Calibri Light"/>
                <w:color w:val="FFFFFF"/>
                <w:sz w:val="16"/>
                <w:szCs w:val="16"/>
              </w:rPr>
              <w:t>Ent.</w:t>
            </w:r>
          </w:p>
        </w:tc>
      </w:tr>
      <w:tr w:rsidR="00A74DAE" w:rsidRPr="00A74DAE" w:rsidTr="00A74DAE">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Exchange Online, tarjous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Exchange Online, tarjous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SharePoint Online, tarjous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SharePoint Online, tarjous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Lync Online, tarjous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Lync Online, tarjous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6E5B74">
            <w:pPr>
              <w:pStyle w:val="ProductList-Body"/>
              <w:tabs>
                <w:tab w:val="clear" w:pos="158"/>
              </w:tabs>
              <w:ind w:left="-108"/>
              <w:rPr>
                <w:rFonts w:ascii="Calibri Light" w:hAnsi="Calibri Light"/>
                <w:sz w:val="16"/>
                <w:szCs w:val="16"/>
              </w:rPr>
            </w:pPr>
            <w:r w:rsidRPr="00A74DAE">
              <w:rPr>
                <w:sz w:val="16"/>
                <w:szCs w:val="16"/>
              </w:rPr>
              <w:t>Microsoft</w:t>
            </w:r>
            <w:r w:rsidRPr="00A74DAE">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46457A">
            <w:pPr>
              <w:pStyle w:val="ProductList-Body"/>
              <w:tabs>
                <w:tab w:val="clear" w:pos="158"/>
              </w:tabs>
              <w:ind w:left="-108"/>
              <w:rPr>
                <w:rFonts w:ascii="Calibri Light" w:hAnsi="Calibri Light"/>
                <w:sz w:val="16"/>
                <w:szCs w:val="16"/>
              </w:rPr>
            </w:pPr>
            <w:r w:rsidRPr="00A74DAE">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0F30AA">
            <w:pPr>
              <w:pStyle w:val="ProductList-Body"/>
              <w:tabs>
                <w:tab w:val="clear" w:pos="158"/>
              </w:tabs>
              <w:ind w:left="-108"/>
              <w:rPr>
                <w:rFonts w:ascii="Calibri Light" w:hAnsi="Calibri Light"/>
                <w:sz w:val="16"/>
                <w:szCs w:val="16"/>
              </w:rPr>
            </w:pPr>
            <w:r w:rsidRPr="00A74DAE">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2E06FF">
            <w:pPr>
              <w:pStyle w:val="ProductList-Body"/>
              <w:tabs>
                <w:tab w:val="clear" w:pos="158"/>
              </w:tabs>
              <w:ind w:left="-108"/>
              <w:rPr>
                <w:rFonts w:ascii="Calibri Light" w:hAnsi="Calibri Light"/>
                <w:sz w:val="16"/>
                <w:szCs w:val="16"/>
                <w:lang w:val="en-US"/>
              </w:rPr>
            </w:pPr>
            <w:r w:rsidRPr="00A74DAE">
              <w:rPr>
                <w:rFonts w:ascii="Calibri Light" w:hAnsi="Calibri Light"/>
                <w:sz w:val="16"/>
                <w:szCs w:val="16"/>
                <w:lang w:val="en-US"/>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lang w:val="en-US"/>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lang w:val="en-US"/>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9E720B">
            <w:pPr>
              <w:pStyle w:val="ProductList-Body"/>
              <w:tabs>
                <w:tab w:val="clear" w:pos="158"/>
              </w:tabs>
              <w:ind w:left="-108"/>
              <w:rPr>
                <w:rFonts w:ascii="Calibri Light" w:hAnsi="Calibri Light"/>
                <w:sz w:val="16"/>
                <w:szCs w:val="16"/>
              </w:rPr>
            </w:pPr>
            <w:r w:rsidRPr="00A74DAE">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A74DAE" w:rsidRDefault="00A62919" w:rsidP="00144059">
            <w:pPr>
              <w:pStyle w:val="ProductList-Body"/>
              <w:tabs>
                <w:tab w:val="clear" w:pos="158"/>
              </w:tabs>
              <w:ind w:left="-108"/>
              <w:rPr>
                <w:rFonts w:ascii="Calibri Light" w:hAnsi="Calibri Light"/>
                <w:sz w:val="16"/>
                <w:szCs w:val="16"/>
              </w:rPr>
            </w:pPr>
            <w:r w:rsidRPr="00A74DAE">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r>
      <w:tr w:rsidR="00A74DAE" w:rsidRPr="00A74DAE" w:rsidTr="00A74DAE">
        <w:trPr>
          <w:trHeight w:val="288"/>
        </w:trPr>
        <w:tc>
          <w:tcPr>
            <w:tcW w:w="2247" w:type="dxa"/>
            <w:tcBorders>
              <w:top w:val="dashSmallGap" w:sz="4" w:space="0" w:color="BFBFBF"/>
            </w:tcBorders>
            <w:shd w:val="clear" w:color="auto" w:fill="auto"/>
            <w:noWrap/>
            <w:vAlign w:val="center"/>
          </w:tcPr>
          <w:p w:rsidR="00A62919" w:rsidRPr="00A74DAE" w:rsidRDefault="00A62919" w:rsidP="002E06FF">
            <w:pPr>
              <w:pStyle w:val="ProductList-Body"/>
              <w:tabs>
                <w:tab w:val="clear" w:pos="158"/>
              </w:tabs>
              <w:ind w:left="-108"/>
              <w:rPr>
                <w:rFonts w:ascii="Calibri Light" w:hAnsi="Calibri Light"/>
                <w:sz w:val="16"/>
                <w:szCs w:val="16"/>
              </w:rPr>
            </w:pPr>
            <w:r w:rsidRPr="00A74DAE">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A74DA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A74DA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A74DAE"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Tilläggsprenumerationslicensserier som innehåller ”utan ProPlus” i titeln omfattar inga rättigheter till Office 365 ProPlus.</w:t>
      </w:r>
    </w:p>
    <w:p w:rsidR="008D23E8" w:rsidRPr="006037F5" w:rsidRDefault="00007D8A" w:rsidP="00C614F3">
      <w:pPr>
        <w:pStyle w:val="ProductList-Body"/>
      </w:pPr>
      <w:r>
        <w:rPr>
          <w:vertAlign w:val="superscript"/>
        </w:rPr>
        <w:t>2</w:t>
      </w:r>
      <w:r>
        <w:t xml:space="preserve"> Utöver de onlinetjänster som anges ovan uppfyller Enterprise Cloud Suite användarlicenskraven för Windows SA per Användare som beskrivs i produktlistan. Produktlistan finns på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7039228"/>
      <w:r>
        <w:t>Bilaga 3 – Standardavtalsklausuler (registerförare)</w:t>
      </w:r>
      <w:bookmarkEnd w:id="87"/>
      <w:bookmarkEnd w:id="88"/>
    </w:p>
    <w:p w:rsidR="00232755" w:rsidRPr="006037F5" w:rsidRDefault="00232755" w:rsidP="00232755">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882101">
        <w:t>”</w:t>
      </w:r>
      <w:r>
        <w:t>part</w:t>
      </w:r>
      <w:r w:rsidR="00882101">
        <w:t>”</w:t>
      </w:r>
      <w:r>
        <w:t xml:space="preserve">, tillsammans </w:t>
      </w:r>
      <w:r w:rsidR="00882101">
        <w:t>”</w:t>
      </w:r>
      <w:r>
        <w:t>parterna</w:t>
      </w:r>
      <w:r w:rsidR="00882101">
        <w:t>”</w:t>
      </w:r>
      <w:r>
        <w:t>, enats om följande avtalsklausuler (</w:t>
      </w:r>
      <w:r w:rsidR="00882101">
        <w:t>”</w:t>
      </w:r>
      <w:r>
        <w:t>Klausulerna</w:t>
      </w:r>
      <w:r w:rsidR="00882101">
        <w:t>”</w:t>
      </w:r>
      <w:r>
        <w:t xml:space="preserve"> eller </w:t>
      </w:r>
      <w:r w:rsidR="00882101">
        <w:t>”</w:t>
      </w:r>
      <w:r>
        <w:t>Standardavtalsklausulerna</w:t>
      </w:r>
      <w:r w:rsidR="00882101">
        <w:t>”</w:t>
      </w:r>
      <w:r>
        <w:t>) för att säkerställa ett adekvat skydd för privatliv och grundläggande rättigheter och friheter för enskilda i samband med överföring från uppgiftsutföraren till uppgiftsinföraren av sådana personuppgifter som anges i Bilaga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Klausul 1: Definitioner</w:t>
      </w:r>
    </w:p>
    <w:p w:rsidR="00232755" w:rsidRPr="006037F5" w:rsidRDefault="00232755" w:rsidP="00232755">
      <w:pPr>
        <w:pStyle w:val="ProductList-Body"/>
      </w:pPr>
    </w:p>
    <w:p w:rsidR="00232755" w:rsidRPr="006037F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rsidR="00232755" w:rsidRPr="006037F5" w:rsidRDefault="00232755" w:rsidP="00232755">
      <w:pPr>
        <w:pStyle w:val="ProductList-Body"/>
        <w:spacing w:after="120"/>
      </w:pPr>
      <w:r>
        <w:t xml:space="preserve">(b) med ”uppgiftsutförare” avses den registeransvarige som överför personuppgifterna, </w:t>
      </w:r>
    </w:p>
    <w:p w:rsidR="00232755" w:rsidRPr="006037F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rsidR="00232755" w:rsidRPr="006037F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rsidR="00232755" w:rsidRPr="006037F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rsidR="00232755" w:rsidRPr="006037F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Klausul 2: Information om överföringen</w:t>
      </w:r>
    </w:p>
    <w:p w:rsidR="00232755" w:rsidRPr="006037F5" w:rsidRDefault="00232755" w:rsidP="00232755">
      <w:pPr>
        <w:pStyle w:val="ProductList-Body"/>
      </w:pPr>
    </w:p>
    <w:p w:rsidR="00232755" w:rsidRPr="006037F5" w:rsidRDefault="00232755" w:rsidP="00232755">
      <w:pPr>
        <w:pStyle w:val="ProductList-Body"/>
      </w:pPr>
      <w:r>
        <w:t>Information om överföringen, och i förekommande fall om särskilda kategorier av personuppgifter, anges i bilaga 1, vilket utgör en integrerad del av klausulerna.</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Klausul 3: Tredjepartsberättigande</w:t>
      </w:r>
    </w:p>
    <w:p w:rsidR="00232755" w:rsidRPr="006037F5" w:rsidRDefault="00232755" w:rsidP="00232755">
      <w:pPr>
        <w:pStyle w:val="ProductList-Body"/>
      </w:pPr>
    </w:p>
    <w:p w:rsidR="00232755" w:rsidRPr="006037F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rsidR="00232755" w:rsidRPr="006037F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rsidR="00232755" w:rsidRPr="006037F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rsidR="00232755" w:rsidRPr="006037F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Klausul 4: Uppgiftsutförarens skyldigheter</w:t>
      </w:r>
    </w:p>
    <w:p w:rsidR="00232755" w:rsidRPr="006037F5" w:rsidRDefault="00232755" w:rsidP="00232755">
      <w:pPr>
        <w:pStyle w:val="ProductList-Body"/>
      </w:pPr>
    </w:p>
    <w:p w:rsidR="00232755" w:rsidRPr="006037F5" w:rsidRDefault="00232755" w:rsidP="00232755">
      <w:pPr>
        <w:pStyle w:val="ProductList-Body"/>
      </w:pPr>
      <w:r>
        <w:t xml:space="preserve">Uppgiftsutföraren godtar och garanterar: </w:t>
      </w:r>
    </w:p>
    <w:p w:rsidR="00232755" w:rsidRPr="006037F5" w:rsidRDefault="00232755" w:rsidP="00232755">
      <w:pPr>
        <w:pStyle w:val="ProductList-Body"/>
      </w:pPr>
    </w:p>
    <w:p w:rsidR="00232755" w:rsidRPr="006037F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rsidR="00232755" w:rsidRPr="006037F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rsidR="00232755" w:rsidRPr="006037F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rsidR="00232755" w:rsidRPr="006037F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rsidR="00232755" w:rsidRPr="006037F5" w:rsidRDefault="00232755" w:rsidP="00232755">
      <w:pPr>
        <w:pStyle w:val="ProductList-Body"/>
        <w:spacing w:after="120"/>
      </w:pPr>
      <w:r>
        <w:t xml:space="preserve">(e) att han kommer att se till att säkerhetsåtgärderna följs, </w:t>
      </w:r>
    </w:p>
    <w:p w:rsidR="00232755" w:rsidRPr="006037F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rsidR="00232755" w:rsidRPr="006037F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rsidR="00232755" w:rsidRPr="006037F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rsidR="00232755" w:rsidRPr="006037F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rsidR="00D67A4B" w:rsidRPr="006037F5" w:rsidRDefault="00232755" w:rsidP="00232755">
      <w:pPr>
        <w:pStyle w:val="ProductList-Body"/>
      </w:pPr>
      <w:r>
        <w:t>(j) att han kommer att se till att klausul 4(a) till (i) följs.</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Klausul 5: Uppgiftsinförarens skyldigheter</w:t>
      </w:r>
    </w:p>
    <w:p w:rsidR="00E83159" w:rsidRPr="006037F5" w:rsidRDefault="00E83159" w:rsidP="00E83159">
      <w:pPr>
        <w:pStyle w:val="ProductList-Body"/>
      </w:pPr>
    </w:p>
    <w:p w:rsidR="00E83159" w:rsidRPr="006037F5" w:rsidRDefault="00E83159" w:rsidP="00E83159">
      <w:pPr>
        <w:pStyle w:val="ProductList-Body"/>
      </w:pPr>
      <w:r>
        <w:t xml:space="preserve">Uppgiftsinföraren godtar och garanterar: </w:t>
      </w:r>
    </w:p>
    <w:p w:rsidR="00E83159" w:rsidRPr="006037F5" w:rsidRDefault="00E83159" w:rsidP="00E83159">
      <w:pPr>
        <w:pStyle w:val="ProductList-Body"/>
      </w:pPr>
    </w:p>
    <w:p w:rsidR="00E83159" w:rsidRPr="006037F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rsidR="00E83159" w:rsidRPr="006037F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rsidR="00E83159" w:rsidRPr="006037F5" w:rsidRDefault="00E83159" w:rsidP="00E83159">
      <w:pPr>
        <w:pStyle w:val="ProductList-Body"/>
        <w:spacing w:after="120"/>
      </w:pPr>
      <w:r>
        <w:t xml:space="preserve">(c) att han har vidtagit de tekniska och organisatoriska säkerhetsåtgärder som anges i bilaga 2 innan de överförda personuppgifterna behandlas, </w:t>
      </w:r>
    </w:p>
    <w:p w:rsidR="00E83159" w:rsidRPr="006037F5" w:rsidRDefault="00E83159" w:rsidP="00E83159">
      <w:pPr>
        <w:pStyle w:val="ProductList-Body"/>
      </w:pPr>
      <w:r>
        <w:t xml:space="preserve">(d) att utan dröjsmål kommer att underrätta uppgiftsutföraren om: </w:t>
      </w:r>
    </w:p>
    <w:p w:rsidR="00E83159" w:rsidRPr="006037F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rsidR="00E83159" w:rsidRPr="006037F5" w:rsidRDefault="00E83159" w:rsidP="00E83159">
      <w:pPr>
        <w:pStyle w:val="ProductList-Body"/>
        <w:spacing w:after="60"/>
        <w:ind w:left="360"/>
      </w:pPr>
      <w:r>
        <w:t xml:space="preserve">(ii) varje oavsiktlig eller otillåten åtkomst, och </w:t>
      </w:r>
    </w:p>
    <w:p w:rsidR="00E83159" w:rsidRPr="006037F5" w:rsidRDefault="00E83159" w:rsidP="00E83159">
      <w:pPr>
        <w:pStyle w:val="ProductList-Body"/>
        <w:spacing w:after="120"/>
        <w:ind w:left="360"/>
      </w:pPr>
      <w:r>
        <w:t xml:space="preserve">(iii) varje förfrågan direkt från de registrerade, utan att svara på dem om han inte givits tillstånd till det, </w:t>
      </w:r>
    </w:p>
    <w:p w:rsidR="00E83159" w:rsidRPr="006037F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rsidR="00E83159" w:rsidRPr="006037F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rsidR="00E83159" w:rsidRPr="006037F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rsidR="00E83159" w:rsidRPr="006037F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rsidR="00E83159" w:rsidRPr="006037F5" w:rsidRDefault="00E83159" w:rsidP="00E83159">
      <w:pPr>
        <w:pStyle w:val="ProductList-Body"/>
        <w:spacing w:after="120"/>
      </w:pPr>
      <w:r>
        <w:t>(i) att den uppgiftsbehandling som utförs av underentreprenören utförs i enlighet med klausul 11, och</w:t>
      </w:r>
    </w:p>
    <w:p w:rsidR="00D67A4B" w:rsidRPr="006037F5" w:rsidRDefault="00E83159" w:rsidP="00E83159">
      <w:pPr>
        <w:pStyle w:val="ProductList-Body"/>
      </w:pPr>
      <w:r>
        <w:t>(j) att omedelbart översända en kopia av eventuella underentreprenörsavtal som ingåtts enligt klausulerna till uppgiftsutföraren.</w:t>
      </w:r>
    </w:p>
    <w:p w:rsidR="00E83159" w:rsidRPr="00882101" w:rsidRDefault="00E83159" w:rsidP="00A914BF">
      <w:pPr>
        <w:pStyle w:val="ProductList-Body"/>
        <w:rPr>
          <w:sz w:val="16"/>
        </w:rPr>
      </w:pPr>
    </w:p>
    <w:p w:rsidR="00E83159" w:rsidRPr="006037F5" w:rsidRDefault="00E83159" w:rsidP="00233C87">
      <w:pPr>
        <w:pStyle w:val="ProductList-Body"/>
        <w:jc w:val="center"/>
        <w:outlineLvl w:val="1"/>
      </w:pPr>
      <w:r>
        <w:rPr>
          <w:b/>
        </w:rPr>
        <w:t>Klausul 6: Ansvar</w:t>
      </w:r>
    </w:p>
    <w:p w:rsidR="00E83159" w:rsidRPr="00882101" w:rsidRDefault="00E83159" w:rsidP="00E83159">
      <w:pPr>
        <w:pStyle w:val="ProductList-Body"/>
        <w:rPr>
          <w:sz w:val="16"/>
        </w:rPr>
      </w:pPr>
    </w:p>
    <w:p w:rsidR="00E83159" w:rsidRPr="006037F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rsidR="00E83159" w:rsidRPr="006037F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rsidR="00E83159" w:rsidRPr="006037F5" w:rsidRDefault="00E83159" w:rsidP="00E83159">
      <w:pPr>
        <w:pStyle w:val="ProductList-Body"/>
        <w:spacing w:after="120"/>
      </w:pPr>
      <w:r>
        <w:t xml:space="preserve">Uppgiftsinföraren kan inte åberopa att en underentreprenör har brustit i sina skyldigheter för att undvika eget ansvar. </w:t>
      </w:r>
    </w:p>
    <w:p w:rsidR="00E83159" w:rsidRPr="006037F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rsidR="00E83159" w:rsidRPr="00882101" w:rsidRDefault="00E83159" w:rsidP="00E83159">
      <w:pPr>
        <w:pStyle w:val="ProductList-Body"/>
        <w:rPr>
          <w:sz w:val="16"/>
        </w:rPr>
      </w:pPr>
    </w:p>
    <w:p w:rsidR="00E83159" w:rsidRPr="006037F5" w:rsidRDefault="00E83159" w:rsidP="00233C87">
      <w:pPr>
        <w:pStyle w:val="ProductList-Body"/>
        <w:jc w:val="center"/>
        <w:outlineLvl w:val="1"/>
      </w:pPr>
      <w:r>
        <w:rPr>
          <w:b/>
        </w:rPr>
        <w:t>Klausul 7: Medling och forum</w:t>
      </w:r>
    </w:p>
    <w:p w:rsidR="00E83159" w:rsidRPr="00882101" w:rsidRDefault="00E83159" w:rsidP="00E83159">
      <w:pPr>
        <w:pStyle w:val="ProductList-Body"/>
        <w:rPr>
          <w:sz w:val="16"/>
        </w:rPr>
      </w:pPr>
    </w:p>
    <w:p w:rsidR="00E83159" w:rsidRPr="006037F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rsidR="00E83159" w:rsidRPr="006037F5" w:rsidRDefault="00E83159" w:rsidP="00E83159">
      <w:pPr>
        <w:pStyle w:val="ProductList-Body"/>
        <w:spacing w:after="60"/>
        <w:ind w:left="360"/>
      </w:pPr>
      <w:r>
        <w:t xml:space="preserve">(a) inleda medling av tredje part eller, i tillämpliga fall, av tillsynsmyndigheten, </w:t>
      </w:r>
    </w:p>
    <w:p w:rsidR="00E83159" w:rsidRPr="006037F5" w:rsidRDefault="00E83159" w:rsidP="00E83159">
      <w:pPr>
        <w:pStyle w:val="ProductList-Body"/>
        <w:spacing w:after="120"/>
        <w:ind w:left="360"/>
      </w:pPr>
      <w:r>
        <w:t xml:space="preserve">(b) hänskjuta tvisten till domstol i den medlemsstat där uppgiftsutföraren är etablerad. </w:t>
      </w:r>
    </w:p>
    <w:p w:rsidR="00E83159" w:rsidRPr="006037F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rsidR="00E83159" w:rsidRPr="00882101" w:rsidRDefault="00E83159" w:rsidP="00E83159">
      <w:pPr>
        <w:pStyle w:val="ProductList-Body"/>
        <w:rPr>
          <w:sz w:val="16"/>
        </w:rPr>
      </w:pPr>
    </w:p>
    <w:p w:rsidR="00E83159" w:rsidRPr="006037F5" w:rsidRDefault="00E83159" w:rsidP="00233C87">
      <w:pPr>
        <w:pStyle w:val="ProductList-Body"/>
        <w:jc w:val="center"/>
        <w:outlineLvl w:val="1"/>
      </w:pPr>
      <w:r>
        <w:rPr>
          <w:b/>
        </w:rPr>
        <w:t>Klausul 8: Samarbetet med tillsynsmyndigheterna</w:t>
      </w:r>
    </w:p>
    <w:p w:rsidR="00E83159" w:rsidRPr="00882101" w:rsidRDefault="00E83159" w:rsidP="00E83159">
      <w:pPr>
        <w:pStyle w:val="ProductList-Body"/>
        <w:rPr>
          <w:sz w:val="16"/>
        </w:rPr>
      </w:pPr>
    </w:p>
    <w:p w:rsidR="00E83159" w:rsidRPr="006037F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rsidR="00E83159" w:rsidRPr="006037F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rsidR="00E83159" w:rsidRPr="006037F5" w:rsidRDefault="00E83159" w:rsidP="00E83159">
      <w:pPr>
        <w:pStyle w:val="ProductList-Body"/>
      </w:pPr>
      <w:r>
        <w:t>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w:t>
      </w:r>
      <w:r w:rsidR="00535B05">
        <w:t xml:space="preserve"> åtgärder som anges i klausul 5</w:t>
      </w:r>
      <w:r>
        <w:t xml:space="preserve">(b). </w:t>
      </w:r>
    </w:p>
    <w:p w:rsidR="00E83159" w:rsidRPr="00882101" w:rsidRDefault="00E83159" w:rsidP="00E83159">
      <w:pPr>
        <w:pStyle w:val="ProductList-Body"/>
        <w:rPr>
          <w:sz w:val="16"/>
        </w:rPr>
      </w:pPr>
    </w:p>
    <w:p w:rsidR="00E83159" w:rsidRPr="006037F5" w:rsidRDefault="00BD0354" w:rsidP="00233C87">
      <w:pPr>
        <w:pStyle w:val="ProductList-Body"/>
        <w:jc w:val="center"/>
        <w:outlineLvl w:val="1"/>
      </w:pPr>
      <w:r>
        <w:rPr>
          <w:b/>
        </w:rPr>
        <w:t>Klausul 9: Tillämplig lag</w:t>
      </w:r>
    </w:p>
    <w:p w:rsidR="00E83159" w:rsidRPr="00882101" w:rsidRDefault="00E83159" w:rsidP="00E83159">
      <w:pPr>
        <w:pStyle w:val="ProductList-Body"/>
        <w:rPr>
          <w:sz w:val="16"/>
        </w:rPr>
      </w:pPr>
    </w:p>
    <w:p w:rsidR="00E83159" w:rsidRPr="006037F5" w:rsidRDefault="00E83159" w:rsidP="00E83159">
      <w:pPr>
        <w:pStyle w:val="ProductList-Body"/>
      </w:pPr>
      <w:r>
        <w:t xml:space="preserve">Klausulerna omfattas av lagen i den medlemsstat där uppgiftsutföraren är etablerad. </w:t>
      </w:r>
    </w:p>
    <w:p w:rsidR="00E83159" w:rsidRPr="00882101" w:rsidRDefault="00E83159" w:rsidP="00E83159">
      <w:pPr>
        <w:pStyle w:val="ProductList-Body"/>
        <w:rPr>
          <w:sz w:val="16"/>
        </w:rPr>
      </w:pPr>
    </w:p>
    <w:p w:rsidR="00E83159" w:rsidRPr="006037F5" w:rsidRDefault="00E83159" w:rsidP="00233C87">
      <w:pPr>
        <w:pStyle w:val="ProductList-Body"/>
        <w:jc w:val="center"/>
        <w:outlineLvl w:val="1"/>
      </w:pPr>
      <w:r>
        <w:rPr>
          <w:b/>
        </w:rPr>
        <w:t>Klausul 10: Ändring av avtalet</w:t>
      </w:r>
    </w:p>
    <w:p w:rsidR="00E83159" w:rsidRPr="006037F5" w:rsidRDefault="00E83159" w:rsidP="00E83159">
      <w:pPr>
        <w:pStyle w:val="ProductList-Body"/>
      </w:pPr>
    </w:p>
    <w:p w:rsidR="00E83159" w:rsidRPr="006037F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Klausul 11: Utläggning på entreprenad</w:t>
      </w:r>
    </w:p>
    <w:p w:rsidR="00E83159" w:rsidRPr="006037F5" w:rsidRDefault="00E83159" w:rsidP="00E83159">
      <w:pPr>
        <w:pStyle w:val="ProductList-Body"/>
      </w:pPr>
    </w:p>
    <w:p w:rsidR="00E83159" w:rsidRPr="006037F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rsidR="00E83159" w:rsidRPr="006037F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rsidR="00E83159" w:rsidRPr="006037F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rsidR="00E83159" w:rsidRPr="006037F5" w:rsidRDefault="00E83159" w:rsidP="00E83159">
      <w:pPr>
        <w:pStyle w:val="ProductList-Body"/>
      </w:pPr>
      <w:r>
        <w:t>4. Uppgiftsutföraren ska föra en förteckning över entreprenadavtal som ingåtts enligt klausulerna och anmälts av uppgiftsinföraren i en</w:t>
      </w:r>
      <w:r w:rsidR="00D15216">
        <w:t>lighet med klausul 5</w:t>
      </w:r>
      <w:r>
        <w:t xml:space="preserve">(j). Förteckningen ska uppdateras minst en gång om året. Förteckningen ska vara tillgänglig för uppgiftsutförarens dataskyddsmyndighet.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Klausul 12: Skyldigheter efter det att behandlingen av personuppgifter har upphört</w:t>
      </w:r>
    </w:p>
    <w:p w:rsidR="00E83159" w:rsidRPr="006037F5" w:rsidRDefault="00E83159" w:rsidP="00E83159">
      <w:pPr>
        <w:pStyle w:val="ProductList-Body"/>
      </w:pPr>
    </w:p>
    <w:p w:rsidR="00E83159" w:rsidRPr="006037F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rsidR="00E83159" w:rsidRPr="006037F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Bilaga 1 till Standardavtalsklausulerna</w:t>
      </w:r>
    </w:p>
    <w:p w:rsidR="00E83159" w:rsidRPr="006037F5" w:rsidRDefault="00E83159" w:rsidP="00E83159">
      <w:pPr>
        <w:pStyle w:val="ProductList-Body"/>
      </w:pPr>
    </w:p>
    <w:p w:rsidR="00E83159" w:rsidRPr="006037F5" w:rsidRDefault="00E83159" w:rsidP="00E83159">
      <w:pPr>
        <w:pStyle w:val="ProductList-Body"/>
        <w:spacing w:after="120"/>
      </w:pPr>
      <w:r>
        <w:rPr>
          <w:b/>
        </w:rPr>
        <w:t>Uppgiftsutförare</w:t>
      </w:r>
      <w:r w:rsidRPr="00882101">
        <w:rPr>
          <w:b/>
        </w:rPr>
        <w:t>:</w:t>
      </w:r>
      <w:r>
        <w:t xml:space="preserve"> Kunden är uppgiftsutföraren. Uppgiftsutföraren är en användare av Onlinetjänster som definieras i avsnittet i Villkor för Onlinetjänster som kallas ”Säkerhet och databehandling: Ytterligare tekniska och organisatoriska åtgärder</w:t>
      </w:r>
      <w:r w:rsidR="00AF4F9D">
        <w:t>”</w:t>
      </w:r>
      <w:r>
        <w:t xml:space="preserve">. </w:t>
      </w:r>
    </w:p>
    <w:p w:rsidR="00E83159" w:rsidRPr="006037F5" w:rsidRDefault="00E83159" w:rsidP="00E83159">
      <w:pPr>
        <w:pStyle w:val="ProductList-Body"/>
        <w:spacing w:after="120"/>
      </w:pPr>
      <w:r>
        <w:t xml:space="preserve">Uppgiftsinförare: Uppgiftsinföraren är MICROSOFT CORPORATION, en global producent av programvara och tjänster. </w:t>
      </w:r>
    </w:p>
    <w:p w:rsidR="00E83159" w:rsidRPr="006037F5" w:rsidRDefault="00E83159" w:rsidP="00E83159">
      <w:pPr>
        <w:pStyle w:val="ProductList-Body"/>
        <w:spacing w:after="120"/>
      </w:pPr>
      <w:r>
        <w:rPr>
          <w:b/>
        </w:rPr>
        <w:t>Registrerade</w:t>
      </w:r>
      <w:r w:rsidRPr="00882101">
        <w:rPr>
          <w:b/>
        </w:rPr>
        <w:t>:</w:t>
      </w:r>
      <w:r>
        <w:t xml:space="preserve"> Registrerade omfattar uppgiftsutförarens kundrepresentanter och slutanvändare inklusive anställda, uppdragstagare, samarbetspartners och uppgiftsutförarens kunder. Registrerade kan även omfatta enskilda personer som försöker kommunicera eller överföra personuppgifter till användare av tjänster som tillhandahålls av uppgiftsinföraren. </w:t>
      </w:r>
    </w:p>
    <w:p w:rsidR="00E83159" w:rsidRPr="006037F5" w:rsidRDefault="00E83159" w:rsidP="00E83159">
      <w:pPr>
        <w:pStyle w:val="ProductList-Body"/>
        <w:spacing w:after="120"/>
      </w:pPr>
      <w:r>
        <w:rPr>
          <w:b/>
        </w:rPr>
        <w:t>Typ av uppgifter som överförs</w:t>
      </w:r>
      <w:r w:rsidRPr="00882101">
        <w:rPr>
          <w:b/>
        </w:rPr>
        <w:t>:</w:t>
      </w:r>
      <w:r>
        <w:t xml:space="preserve"> Personuppgifterna som överförs omfattar e-post, dokument och andra data i elektronisk form i samband med Onlinetjänsterna. </w:t>
      </w:r>
    </w:p>
    <w:p w:rsidR="00E83159" w:rsidRPr="006037F5" w:rsidRDefault="00E83159" w:rsidP="00E83159">
      <w:pPr>
        <w:pStyle w:val="ProductList-Body"/>
      </w:pPr>
      <w:r>
        <w:rPr>
          <w:b/>
        </w:rPr>
        <w:t>Behandling</w:t>
      </w:r>
      <w:r w:rsidRPr="00882101">
        <w:rPr>
          <w:b/>
        </w:rPr>
        <w:t>:</w:t>
      </w:r>
      <w:r>
        <w:t xml:space="preserve"> De personuppgifter som överförs kommer att behandlas på följande sätt: </w:t>
      </w:r>
    </w:p>
    <w:p w:rsidR="00E83159" w:rsidRPr="006037F5" w:rsidRDefault="00E83159" w:rsidP="00E83159">
      <w:pPr>
        <w:pStyle w:val="ProductList-Body"/>
        <w:spacing w:after="60"/>
        <w:ind w:left="547"/>
      </w:pPr>
      <w:r>
        <w:rPr>
          <w:b/>
        </w:rPr>
        <w:t>a. Giltighetstid för och mål med databehandlingen</w:t>
      </w:r>
      <w:r w:rsidRPr="00882101">
        <w:rPr>
          <w:b/>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rsidR="00E83159" w:rsidRPr="006037F5" w:rsidRDefault="00E83159" w:rsidP="00E83159">
      <w:pPr>
        <w:pStyle w:val="ProductList-Body"/>
        <w:spacing w:after="60"/>
        <w:ind w:left="547"/>
      </w:pPr>
      <w:r>
        <w:rPr>
          <w:b/>
        </w:rPr>
        <w:t>b. Omfattning och ändamål med databehandlingen</w:t>
      </w:r>
      <w:r w:rsidRPr="00882101">
        <w:rPr>
          <w:b/>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rsidR="00E83159" w:rsidRPr="006037F5" w:rsidRDefault="00E83159" w:rsidP="00E83159">
      <w:pPr>
        <w:pStyle w:val="ProductList-Body"/>
        <w:spacing w:after="60"/>
        <w:ind w:left="547"/>
      </w:pPr>
      <w:r>
        <w:rPr>
          <w:b/>
        </w:rPr>
        <w:t>c. Åtkomst till Kunddata</w:t>
      </w:r>
      <w:r w:rsidRPr="00882101">
        <w:rPr>
          <w:b/>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rsidR="00E83159" w:rsidRPr="006037F5" w:rsidRDefault="00E83159" w:rsidP="00E83159">
      <w:pPr>
        <w:pStyle w:val="ProductList-Body"/>
        <w:spacing w:after="60"/>
        <w:ind w:left="547"/>
      </w:pPr>
      <w:r>
        <w:rPr>
          <w:b/>
        </w:rPr>
        <w:t>d. Uppgiftsutförarens instruktioner</w:t>
      </w:r>
      <w:r w:rsidRPr="00882101">
        <w:rPr>
          <w:b/>
        </w:rPr>
        <w:t>.</w:t>
      </w:r>
      <w:r>
        <w:t xml:space="preserve"> För Onlinetjänster agerar uppgiftsinföraren endast enligt uppgiftsutförarens instruktioner som förmedlas av Microsoft. </w:t>
      </w:r>
    </w:p>
    <w:p w:rsidR="00E83159" w:rsidRPr="006037F5" w:rsidRDefault="00E83159" w:rsidP="00E83159">
      <w:pPr>
        <w:pStyle w:val="ProductList-Body"/>
        <w:spacing w:after="120"/>
        <w:ind w:left="547"/>
      </w:pPr>
      <w:r>
        <w:rPr>
          <w:b/>
        </w:rPr>
        <w:t>e. Radera eller returnera Kunddata</w:t>
      </w:r>
      <w:r w:rsidRPr="00882101">
        <w:rPr>
          <w:b/>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rsidR="00D67A4B" w:rsidRPr="006037F5" w:rsidRDefault="00E83159" w:rsidP="00E83159">
      <w:pPr>
        <w:pStyle w:val="ProductList-Body"/>
      </w:pPr>
      <w:r>
        <w:rPr>
          <w:b/>
        </w:rPr>
        <w:t>Underleverantörer</w:t>
      </w:r>
      <w:r w:rsidRPr="00882101">
        <w:rPr>
          <w:b/>
        </w:rPr>
        <w:t>:</w:t>
      </w:r>
      <w:r>
        <w:t xml:space="preserve"> 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Bilaga 2 till Standardavtalsklausulerna</w:t>
      </w:r>
    </w:p>
    <w:p w:rsidR="00463CC3" w:rsidRPr="006037F5" w:rsidRDefault="00463CC3" w:rsidP="00463CC3">
      <w:pPr>
        <w:pStyle w:val="ProductList-Body"/>
      </w:pPr>
    </w:p>
    <w:p w:rsidR="00463CC3" w:rsidRPr="006037F5" w:rsidRDefault="00463CC3" w:rsidP="00463CC3">
      <w:pPr>
        <w:pStyle w:val="ProductList-Body"/>
        <w:spacing w:after="120"/>
      </w:pPr>
      <w:r>
        <w:t>Beskrivning av de tekniska och organisatoriska säkerhetsåtgärder som implementeras av uppgiftsinföraren i enlighet med klausul 4(d) och 5(c):</w:t>
      </w:r>
    </w:p>
    <w:p w:rsidR="00463CC3" w:rsidRPr="006037F5" w:rsidRDefault="00463CC3" w:rsidP="00463CC3">
      <w:pPr>
        <w:pStyle w:val="ProductList-Body"/>
        <w:spacing w:after="120"/>
      </w:pPr>
      <w:r>
        <w:t xml:space="preserve">1. </w:t>
      </w:r>
      <w:r>
        <w:rPr>
          <w:b/>
        </w:rPr>
        <w:t>Personal</w:t>
      </w:r>
      <w:r w:rsidRPr="00882101">
        <w:rPr>
          <w:b/>
        </w:rPr>
        <w:t>.</w:t>
      </w:r>
      <w:r>
        <w:t xml:space="preserve"> Uppgiftsinförarens personal ska inte behandla data utan tillstånd. Personalen är skyldig att upprätthålla konfidentialiteten för alla data och denna skyldighet fortsätter att gälla även efter att deras åtagande avslutas. </w:t>
      </w:r>
    </w:p>
    <w:p w:rsidR="00463CC3" w:rsidRPr="006037F5" w:rsidRDefault="00463CC3" w:rsidP="00463CC3">
      <w:pPr>
        <w:pStyle w:val="ProductList-Body"/>
      </w:pPr>
      <w:r>
        <w:t xml:space="preserve">2. </w:t>
      </w:r>
      <w:r>
        <w:rPr>
          <w:b/>
        </w:rPr>
        <w:t>Kontakt för dataskydd</w:t>
      </w:r>
      <w:r w:rsidRPr="00882101">
        <w:rPr>
          <w:b/>
        </w:rPr>
        <w:t>.</w:t>
      </w:r>
      <w:r>
        <w:t xml:space="preserve"> Uppgiftsinförarens dataskyddsansvariga kan nås på följande adress: </w:t>
      </w:r>
    </w:p>
    <w:p w:rsidR="00463CC3" w:rsidRPr="006F01B1" w:rsidRDefault="00463CC3" w:rsidP="00463CC3">
      <w:pPr>
        <w:pStyle w:val="ProductList-Body"/>
        <w:rPr>
          <w:lang w:val="en-US"/>
        </w:rPr>
      </w:pPr>
      <w:r w:rsidRPr="006F01B1">
        <w:rPr>
          <w:lang w:val="en-US"/>
        </w:rPr>
        <w:t xml:space="preserve">Microsoft Corporation </w:t>
      </w:r>
    </w:p>
    <w:p w:rsidR="00463CC3" w:rsidRPr="006F01B1" w:rsidRDefault="00882101" w:rsidP="00463CC3">
      <w:pPr>
        <w:pStyle w:val="ProductList-Body"/>
        <w:ind w:left="360"/>
        <w:rPr>
          <w:lang w:val="en-US"/>
        </w:rPr>
      </w:pPr>
      <w:r w:rsidRPr="006F01B1">
        <w:rPr>
          <w:lang w:val="en-US"/>
        </w:rPr>
        <w:t>Attn</w:t>
      </w:r>
      <w:r w:rsidR="00463CC3" w:rsidRPr="006F01B1">
        <w:rPr>
          <w:lang w:val="en-US"/>
        </w:rPr>
        <w:t xml:space="preserve">: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Tekniska och organisatoriska åtgärder</w:t>
      </w:r>
      <w:r w:rsidRPr="00882101">
        <w:rPr>
          <w:b/>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rsidR="00463CC3" w:rsidRPr="006037F5" w:rsidRDefault="00463CC3" w:rsidP="00463CC3">
      <w:pPr>
        <w:pStyle w:val="ProductList-Body"/>
      </w:pPr>
      <w:r>
        <w:t>Microsoft Corporations underskrift finns på nästa sida.</w:t>
      </w:r>
    </w:p>
    <w:p w:rsidR="00463CC3" w:rsidRPr="006037F5" w:rsidRDefault="00463CC3" w:rsidP="00A914BF">
      <w:pPr>
        <w:pStyle w:val="ProductList-Body"/>
      </w:pPr>
      <w:r>
        <w:br w:type="page"/>
      </w:r>
    </w:p>
    <w:p w:rsidR="00463CC3" w:rsidRPr="006037F5" w:rsidRDefault="00463CC3" w:rsidP="00233C87">
      <w:pPr>
        <w:pStyle w:val="ProductList-Body"/>
        <w:outlineLvl w:val="1"/>
      </w:pPr>
      <w:r>
        <w:rPr>
          <w:b/>
        </w:rPr>
        <w:t>Undertecknar standardklausulerna, Bilaga 1 och Bilaga 2 å uppgiftsinförarens vägnar:</w:t>
      </w:r>
    </w:p>
    <w:p w:rsidR="00463CC3" w:rsidRPr="006037F5" w:rsidRDefault="00A74DAE"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F01B1" w:rsidRDefault="00463CC3" w:rsidP="00463CC3">
      <w:pPr>
        <w:pStyle w:val="ProductList-Body"/>
        <w:rPr>
          <w:lang w:val="en-US"/>
        </w:rPr>
      </w:pPr>
      <w:r w:rsidRPr="006F01B1">
        <w:rPr>
          <w:lang w:val="en-US"/>
        </w:rPr>
        <w:t>Rajesh Jha, Corporate Vice President</w:t>
      </w:r>
    </w:p>
    <w:p w:rsidR="00463CC3" w:rsidRPr="006F01B1" w:rsidRDefault="00463CC3" w:rsidP="00463CC3">
      <w:pPr>
        <w:pStyle w:val="ProductList-Body"/>
        <w:rPr>
          <w:lang w:val="en-US"/>
        </w:rPr>
      </w:pPr>
      <w:r w:rsidRPr="006F01B1">
        <w:rPr>
          <w:lang w:val="en-US"/>
        </w:rPr>
        <w:t>Microsoft Corporation</w:t>
      </w:r>
    </w:p>
    <w:p w:rsidR="00463CC3" w:rsidRPr="006F01B1" w:rsidRDefault="00463CC3" w:rsidP="00463CC3">
      <w:pPr>
        <w:pStyle w:val="ProductList-Body"/>
        <w:rPr>
          <w:lang w:val="en-US"/>
        </w:rPr>
      </w:pPr>
      <w:r w:rsidRPr="006F01B1">
        <w:rPr>
          <w:lang w:val="en-US"/>
        </w:rPr>
        <w:t>One Microsoft Way, Redmond WA, USA 98052</w:t>
      </w:r>
    </w:p>
    <w:p w:rsidR="00463CC3" w:rsidRPr="006F01B1" w:rsidRDefault="00463CC3" w:rsidP="00A914BF">
      <w:pPr>
        <w:pStyle w:val="ProductList-Body"/>
        <w:rPr>
          <w:lang w:val="en-US"/>
        </w:rPr>
      </w:pPr>
    </w:p>
    <w:p w:rsidR="00D67A4B" w:rsidRPr="006F01B1" w:rsidRDefault="00D67A4B" w:rsidP="00A914BF">
      <w:pPr>
        <w:pStyle w:val="ProductList-Body"/>
        <w:rPr>
          <w:lang w:val="en-US"/>
        </w:rPr>
      </w:pPr>
    </w:p>
    <w:p w:rsidR="004D27A6" w:rsidRPr="006F01B1" w:rsidRDefault="004D27A6" w:rsidP="00A914BF">
      <w:pPr>
        <w:pStyle w:val="ProductList-Body"/>
        <w:rPr>
          <w:lang w:val="en-US"/>
        </w:rPr>
      </w:pPr>
    </w:p>
    <w:sectPr w:rsidR="004D27A6" w:rsidRPr="006F01B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099" w:rsidRDefault="00F55099" w:rsidP="009A573F">
      <w:pPr>
        <w:spacing w:after="0" w:line="240" w:lineRule="auto"/>
      </w:pPr>
      <w:r>
        <w:separator/>
      </w:r>
    </w:p>
  </w:endnote>
  <w:endnote w:type="continuationSeparator" w:id="0">
    <w:p w:rsidR="00F55099" w:rsidRDefault="00F55099" w:rsidP="009A573F">
      <w:pPr>
        <w:spacing w:after="0" w:line="240" w:lineRule="auto"/>
      </w:pPr>
      <w:r>
        <w:continuationSeparator/>
      </w:r>
    </w:p>
  </w:endnote>
  <w:endnote w:type="continuationNotice" w:id="1">
    <w:p w:rsidR="00F55099" w:rsidRDefault="00F550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AE" w:rsidRDefault="00A74DAE" w:rsidP="004D27A6">
    <w:pPr>
      <w:pStyle w:val="ProductList-Body"/>
    </w:pPr>
    <w:r w:rsidRPr="00A74DAE">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AE" w:rsidRPr="00591643" w:rsidRDefault="00A74DAE">
    <w:pPr>
      <w:pStyle w:val="Footer"/>
      <w:rPr>
        <w:sz w:val="14"/>
        <w:szCs w:val="14"/>
      </w:rPr>
    </w:pPr>
    <w:r w:rsidRPr="00A74DAE">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4DAE" w:rsidRPr="00A74DAE" w:rsidTr="00A74DAE">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color w:val="808080"/>
              <w:sz w:val="14"/>
              <w:szCs w:val="14"/>
            </w:rPr>
          </w:pPr>
          <w:hyperlink w:anchor="TableofContents" w:history="1">
            <w:r w:rsidR="008D78AE" w:rsidRPr="00A74DAE">
              <w:rPr>
                <w:rStyle w:val="Hyperlink"/>
                <w:sz w:val="14"/>
                <w:szCs w:val="14"/>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color w:val="808080"/>
              <w:sz w:val="14"/>
              <w:szCs w:val="14"/>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2" w:right="-74"/>
            <w:jc w:val="center"/>
            <w:rPr>
              <w:color w:val="808080"/>
              <w:sz w:val="14"/>
              <w:szCs w:val="14"/>
            </w:rPr>
          </w:pPr>
          <w:hyperlink w:anchor="Introduction" w:history="1">
            <w:r w:rsidR="008D78AE" w:rsidRPr="00A74DAE">
              <w:rPr>
                <w:rStyle w:val="Hyperlink"/>
                <w:sz w:val="14"/>
                <w:szCs w:val="14"/>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color w:val="808080"/>
              <w:sz w:val="14"/>
              <w:szCs w:val="14"/>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2" w:right="-75"/>
            <w:jc w:val="center"/>
            <w:rPr>
              <w:color w:val="808080"/>
              <w:sz w:val="14"/>
              <w:szCs w:val="14"/>
            </w:rPr>
          </w:pPr>
          <w:hyperlink w:anchor="GeneralTerms" w:history="1">
            <w:r w:rsidR="008D78AE" w:rsidRPr="00A74DAE">
              <w:rPr>
                <w:rStyle w:val="Hyperlink"/>
                <w:sz w:val="14"/>
                <w:szCs w:val="14"/>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color w:val="808080"/>
              <w:sz w:val="14"/>
              <w:szCs w:val="14"/>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2" w:right="-77"/>
            <w:jc w:val="center"/>
            <w:rPr>
              <w:color w:val="808080"/>
              <w:sz w:val="14"/>
              <w:szCs w:val="14"/>
            </w:rPr>
          </w:pPr>
          <w:hyperlink w:anchor="PrivacyandSecurityTerms" w:history="1">
            <w:r w:rsidR="008D78AE" w:rsidRPr="00A74DAE">
              <w:rPr>
                <w:rStyle w:val="Hyperlink"/>
                <w:sz w:val="14"/>
                <w:szCs w:val="14"/>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color w:val="808080"/>
              <w:sz w:val="14"/>
              <w:szCs w:val="14"/>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2" w:right="-77"/>
            <w:jc w:val="center"/>
            <w:rPr>
              <w:color w:val="808080"/>
              <w:sz w:val="14"/>
              <w:szCs w:val="14"/>
            </w:rPr>
          </w:pPr>
          <w:hyperlink w:anchor="OnlineServiceSpecificTerms" w:history="1">
            <w:r w:rsidR="008D78AE" w:rsidRPr="00A74DAE">
              <w:rPr>
                <w:rStyle w:val="Hyperlink"/>
                <w:sz w:val="14"/>
                <w:szCs w:val="14"/>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color w:val="808080"/>
              <w:sz w:val="14"/>
              <w:szCs w:val="14"/>
            </w:rPr>
          </w:pPr>
          <w:r w:rsidRPr="00A74DAE">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2" w:right="-76"/>
            <w:jc w:val="center"/>
            <w:rPr>
              <w:color w:val="808080"/>
              <w:sz w:val="14"/>
              <w:szCs w:val="14"/>
            </w:rPr>
          </w:pPr>
          <w:hyperlink w:anchor="Attachment1" w:history="1">
            <w:r w:rsidR="008D78AE" w:rsidRPr="00A74DAE">
              <w:rPr>
                <w:rStyle w:val="Hyperlink"/>
                <w:sz w:val="14"/>
                <w:szCs w:val="14"/>
              </w:rPr>
              <w:t>Bilagor</w:t>
            </w:r>
          </w:hyperlink>
        </w:p>
      </w:tc>
    </w:tr>
  </w:tbl>
  <w:p w:rsidR="008D78AE" w:rsidRPr="00591643" w:rsidRDefault="008D78A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19179E" w:rsidRDefault="008D78AE">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6840C0" w:rsidRDefault="008D78AE">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74DAE" w:rsidRPr="00A74DAE" w:rsidTr="00A74DAE">
      <w:tc>
        <w:tcPr>
          <w:tcW w:w="163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u w:val="single"/>
            </w:rPr>
          </w:pPr>
          <w:hyperlink w:anchor="TableofContents" w:history="1">
            <w:r w:rsidR="008D78AE" w:rsidRPr="00A74DAE">
              <w:rPr>
                <w:rStyle w:val="LogoportDoNotTranslate"/>
                <w:rFonts w:ascii="Calibri" w:hAnsi="Calibri"/>
                <w:color w:val="0563C1"/>
                <w:sz w:val="14"/>
                <w:szCs w:val="14"/>
                <w:u w:val="single"/>
              </w:rPr>
              <w:t>Innehållsförteckning</w:t>
            </w:r>
          </w:hyperlink>
        </w:p>
      </w:tc>
      <w:tc>
        <w:tcPr>
          <w:tcW w:w="181"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1"/>
            <w:rPr>
              <w:rStyle w:val="LogoportDoNotTranslate"/>
            </w:rPr>
          </w:pPr>
          <w:r w:rsidRPr="00A74DA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Introduction" w:history="1">
            <w:r w:rsidR="008D78AE" w:rsidRPr="00A74DAE">
              <w:rPr>
                <w:rStyle w:val="LogoportDoNotTranslate"/>
                <w:rFonts w:ascii="Calibri" w:hAnsi="Calibri"/>
                <w:color w:val="0563C1"/>
                <w:sz w:val="14"/>
                <w:szCs w:val="14"/>
                <w:u w:val="single"/>
              </w:rPr>
              <w:t>Inledning</w:t>
            </w:r>
          </w:hyperlink>
        </w:p>
      </w:tc>
      <w:tc>
        <w:tcPr>
          <w:tcW w:w="182"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70"/>
            <w:rPr>
              <w:rStyle w:val="LogoportDoNotTranslate"/>
            </w:rPr>
          </w:pPr>
          <w:r w:rsidRPr="00A74DA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GeneralTerms" w:history="1">
            <w:r w:rsidR="008D78AE" w:rsidRPr="00A74DAE">
              <w:rPr>
                <w:rStyle w:val="LogoportDoNotTranslate"/>
                <w:rFonts w:ascii="Calibri" w:hAnsi="Calibri"/>
                <w:color w:val="0563C1"/>
                <w:sz w:val="14"/>
                <w:szCs w:val="14"/>
                <w:u w:val="single"/>
              </w:rPr>
              <w:t>Allmänna villkor</w:t>
            </w:r>
          </w:hyperlink>
        </w:p>
      </w:tc>
      <w:tc>
        <w:tcPr>
          <w:tcW w:w="183"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9"/>
            <w:jc w:val="center"/>
            <w:rPr>
              <w:rStyle w:val="LogoportDoNotTranslate"/>
            </w:rPr>
          </w:pPr>
          <w:r w:rsidRPr="00A74DA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PrivacyandSecurityTerms" w:history="1">
            <w:r w:rsidR="008D78AE" w:rsidRPr="00A74DAE">
              <w:rPr>
                <w:rStyle w:val="LogoportDoNotTranslate"/>
                <w:rFonts w:ascii="Calibri" w:hAnsi="Calibri"/>
                <w:color w:val="0563C1"/>
                <w:sz w:val="14"/>
                <w:szCs w:val="14"/>
                <w:u w:val="single"/>
              </w:rPr>
              <w:t>Integritetskydds- och säkerhetsvillkor</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color w:val="0563C1"/>
              <w:sz w:val="14"/>
              <w:szCs w:val="14"/>
              <w:u w:val="single"/>
            </w:rPr>
          </w:pPr>
          <w:hyperlink w:anchor="OnlineServiceSpecificTerms" w:history="1">
            <w:r w:rsidR="008D78AE" w:rsidRPr="00A74DAE">
              <w:rPr>
                <w:rStyle w:val="LogoportDoNotTranslate"/>
                <w:rFonts w:ascii="Calibri" w:hAnsi="Calibri"/>
                <w:color w:val="0563C1"/>
                <w:sz w:val="14"/>
                <w:szCs w:val="14"/>
                <w:u w:val="single"/>
              </w:rPr>
              <w:t>Särskilda villkor för Onlinetjänsterna</w:t>
            </w:r>
          </w:hyperlink>
        </w:p>
      </w:tc>
      <w:tc>
        <w:tcPr>
          <w:tcW w:w="185" w:type="dxa"/>
          <w:tcBorders>
            <w:top w:val="nil"/>
            <w:left w:val="single" w:sz="4" w:space="0" w:color="BFBFBF"/>
            <w:bottom w:val="nil"/>
            <w:right w:val="single" w:sz="4" w:space="0" w:color="BFBFBF"/>
          </w:tcBorders>
          <w:shd w:val="clear" w:color="auto" w:fill="auto"/>
          <w:vAlign w:val="center"/>
        </w:tcPr>
        <w:p w:rsidR="008D78AE" w:rsidRPr="00A74DAE" w:rsidRDefault="008D78AE" w:rsidP="00A74DAE">
          <w:pPr>
            <w:pStyle w:val="ProductList-OfferingBody"/>
            <w:ind w:left="-67"/>
            <w:jc w:val="center"/>
            <w:rPr>
              <w:rStyle w:val="LogoportDoNotTranslate"/>
            </w:rPr>
          </w:pPr>
          <w:r w:rsidRPr="00A74DAE">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8D78AE" w:rsidRPr="00A74DAE" w:rsidRDefault="00A74DAE" w:rsidP="00A74DAE">
          <w:pPr>
            <w:pStyle w:val="ProductList-OfferingBody"/>
            <w:ind w:left="-77" w:right="-73"/>
            <w:jc w:val="center"/>
            <w:rPr>
              <w:rStyle w:val="LogoportDoNotTranslate"/>
              <w:rFonts w:ascii="Calibri" w:hAnsi="Calibri"/>
              <w:sz w:val="14"/>
              <w:szCs w:val="14"/>
            </w:rPr>
          </w:pPr>
          <w:hyperlink w:anchor="Attachment1" w:history="1">
            <w:r w:rsidR="008D78AE" w:rsidRPr="00A74DAE">
              <w:rPr>
                <w:rStyle w:val="LogoportDoNotTranslate"/>
                <w:rFonts w:ascii="Calibri" w:hAnsi="Calibri"/>
                <w:color w:val="0563C1"/>
                <w:sz w:val="14"/>
                <w:szCs w:val="14"/>
                <w:u w:val="single"/>
              </w:rPr>
              <w:t>Bilaga</w:t>
            </w:r>
          </w:hyperlink>
        </w:p>
      </w:tc>
    </w:tr>
  </w:tbl>
  <w:p w:rsidR="008D78AE" w:rsidRPr="00BE1B1C" w:rsidRDefault="008D78AE" w:rsidP="00860E65">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099" w:rsidRDefault="00F55099" w:rsidP="009A573F">
      <w:pPr>
        <w:spacing w:after="0" w:line="240" w:lineRule="auto"/>
      </w:pPr>
      <w:r>
        <w:separator/>
      </w:r>
    </w:p>
  </w:footnote>
  <w:footnote w:type="continuationSeparator" w:id="0">
    <w:p w:rsidR="00F55099" w:rsidRDefault="00F55099" w:rsidP="009A573F">
      <w:pPr>
        <w:spacing w:after="0" w:line="240" w:lineRule="auto"/>
      </w:pPr>
      <w:r>
        <w:continuationSeparator/>
      </w:r>
    </w:p>
  </w:footnote>
  <w:footnote w:type="continuationNotice" w:id="1">
    <w:p w:rsidR="00F55099" w:rsidRDefault="00F5509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AE" w:rsidRPr="00A74DAE" w:rsidRDefault="008D78AE" w:rsidP="004D27A6">
    <w:pPr>
      <w:pStyle w:val="ProductList-Body"/>
      <w:tabs>
        <w:tab w:val="right" w:pos="10800"/>
      </w:tabs>
      <w:rPr>
        <w:color w:val="404040"/>
        <w:sz w:val="16"/>
        <w:szCs w:val="16"/>
        <w:lang w:val="en-US" w:eastAsia="en-U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AE" w:rsidRPr="00A74DAE" w:rsidRDefault="008D78AE" w:rsidP="00171B2E">
    <w:pPr>
      <w:pStyle w:val="ProductList-Body"/>
      <w:tabs>
        <w:tab w:val="right" w:pos="10800"/>
      </w:tabs>
      <w:spacing w:before="20" w:after="20"/>
      <w:rPr>
        <w:noProof/>
        <w:color w:val="404040"/>
        <w:sz w:val="16"/>
        <w:szCs w:val="16"/>
      </w:rPr>
    </w:pPr>
    <w:r w:rsidRPr="00A74DAE">
      <w:rPr>
        <w:color w:val="404040"/>
        <w:sz w:val="16"/>
        <w:szCs w:val="16"/>
      </w:rPr>
      <w:t>Onlinetjänstvillkor för Microsofts volymlicensieringsavtal (svenska, januari 2015)</w:t>
    </w:r>
    <w:r w:rsidRPr="00A74DAE">
      <w:rPr>
        <w:color w:val="404040"/>
        <w:sz w:val="16"/>
        <w:szCs w:val="16"/>
      </w:rPr>
      <w:tab/>
    </w:r>
    <w:r w:rsidRPr="00A74DAE">
      <w:rPr>
        <w:color w:val="404040"/>
        <w:sz w:val="16"/>
        <w:szCs w:val="16"/>
      </w:rPr>
      <w:fldChar w:fldCharType="begin"/>
    </w:r>
    <w:r w:rsidRPr="00A74DAE">
      <w:rPr>
        <w:color w:val="404040"/>
        <w:sz w:val="16"/>
        <w:szCs w:val="16"/>
      </w:rPr>
      <w:instrText xml:space="preserve"> PAGE   \* MERGEFORMAT </w:instrText>
    </w:r>
    <w:r w:rsidRPr="00A74DAE">
      <w:rPr>
        <w:color w:val="404040"/>
        <w:sz w:val="16"/>
        <w:szCs w:val="16"/>
      </w:rPr>
      <w:fldChar w:fldCharType="separate"/>
    </w:r>
    <w:r w:rsidR="00F12890" w:rsidRPr="00A74DAE">
      <w:rPr>
        <w:noProof/>
        <w:color w:val="404040"/>
        <w:sz w:val="16"/>
        <w:szCs w:val="16"/>
      </w:rPr>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AE" w:rsidRPr="00A74DAE" w:rsidRDefault="008D78AE" w:rsidP="00BE1B1C">
    <w:pPr>
      <w:pStyle w:val="ProductList-Body"/>
      <w:tabs>
        <w:tab w:val="right" w:pos="10800"/>
      </w:tabs>
      <w:spacing w:before="20" w:after="20"/>
      <w:rPr>
        <w:color w:val="404040"/>
        <w:sz w:val="16"/>
        <w:szCs w:val="16"/>
      </w:rPr>
    </w:pPr>
    <w:r w:rsidRPr="00A74DAE">
      <w:rPr>
        <w:color w:val="404040"/>
        <w:sz w:val="16"/>
        <w:szCs w:val="16"/>
      </w:rPr>
      <w:t>Onlinetjänstvillkor för Microsofts volymlicensieringsavtal (svenska, januari 2015)</w:t>
    </w:r>
    <w:r w:rsidRPr="00A74DAE">
      <w:rPr>
        <w:color w:val="404040"/>
        <w:sz w:val="16"/>
        <w:szCs w:val="16"/>
      </w:rPr>
      <w:tab/>
    </w:r>
    <w:r w:rsidRPr="00A74DAE">
      <w:rPr>
        <w:color w:val="404040"/>
        <w:sz w:val="16"/>
        <w:szCs w:val="16"/>
      </w:rPr>
      <w:fldChar w:fldCharType="begin"/>
    </w:r>
    <w:r w:rsidRPr="00A74DAE">
      <w:rPr>
        <w:color w:val="404040"/>
        <w:sz w:val="16"/>
        <w:szCs w:val="16"/>
      </w:rPr>
      <w:instrText xml:space="preserve"> PAGE   \* MERGEFORMAT </w:instrText>
    </w:r>
    <w:r w:rsidRPr="00A74DAE">
      <w:rPr>
        <w:color w:val="404040"/>
        <w:sz w:val="16"/>
        <w:szCs w:val="16"/>
      </w:rPr>
      <w:fldChar w:fldCharType="separate"/>
    </w:r>
    <w:r w:rsidR="00A74DAE" w:rsidRPr="00A74DAE">
      <w:rPr>
        <w:noProof/>
        <w:color w:val="404040"/>
        <w:sz w:val="16"/>
        <w:szCs w:val="16"/>
      </w:rPr>
      <w:t>3</w:t>
    </w:r>
    <w:r w:rsidRPr="008D78AE">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kNI7k5X+vrxDVozYUAcDaLY3p4HA6KJfIbBpJhbG2SC7SrGxLkGv2MDP9PB2Bk7J2aom1MCk8OH+IDb4KvyYjw==" w:salt="L080lnopr3TAYtQaQcZrVw=="/>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F7F"/>
    <w:rsid w:val="00185A8B"/>
    <w:rsid w:val="00186BF6"/>
    <w:rsid w:val="00191210"/>
    <w:rsid w:val="0019179E"/>
    <w:rsid w:val="00192660"/>
    <w:rsid w:val="001949EB"/>
    <w:rsid w:val="001A0977"/>
    <w:rsid w:val="001A0CFD"/>
    <w:rsid w:val="001A19E0"/>
    <w:rsid w:val="001B02CF"/>
    <w:rsid w:val="001B07B6"/>
    <w:rsid w:val="001B25E0"/>
    <w:rsid w:val="001B2A07"/>
    <w:rsid w:val="001B351E"/>
    <w:rsid w:val="001B44F9"/>
    <w:rsid w:val="001B497B"/>
    <w:rsid w:val="001B4F20"/>
    <w:rsid w:val="001B537D"/>
    <w:rsid w:val="001C09BD"/>
    <w:rsid w:val="001C33C4"/>
    <w:rsid w:val="001C3EDC"/>
    <w:rsid w:val="001C3F2C"/>
    <w:rsid w:val="001D0765"/>
    <w:rsid w:val="001D0B44"/>
    <w:rsid w:val="001D1AA6"/>
    <w:rsid w:val="001D2339"/>
    <w:rsid w:val="001D2A76"/>
    <w:rsid w:val="001D432C"/>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289"/>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394"/>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3752"/>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1C5C"/>
    <w:rsid w:val="00312DB2"/>
    <w:rsid w:val="00312F3B"/>
    <w:rsid w:val="003134A1"/>
    <w:rsid w:val="0031516B"/>
    <w:rsid w:val="00316CEB"/>
    <w:rsid w:val="00321BDB"/>
    <w:rsid w:val="00321FEE"/>
    <w:rsid w:val="00332075"/>
    <w:rsid w:val="00332DA2"/>
    <w:rsid w:val="00336185"/>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4F1E"/>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0C44"/>
    <w:rsid w:val="004E11F2"/>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692B"/>
    <w:rsid w:val="00527DC0"/>
    <w:rsid w:val="00530493"/>
    <w:rsid w:val="0053069E"/>
    <w:rsid w:val="005328B4"/>
    <w:rsid w:val="00533DD5"/>
    <w:rsid w:val="0053420D"/>
    <w:rsid w:val="00534239"/>
    <w:rsid w:val="00535B05"/>
    <w:rsid w:val="0053726B"/>
    <w:rsid w:val="005403A3"/>
    <w:rsid w:val="00541963"/>
    <w:rsid w:val="00541C3A"/>
    <w:rsid w:val="00541E2E"/>
    <w:rsid w:val="0054282A"/>
    <w:rsid w:val="00543682"/>
    <w:rsid w:val="00544156"/>
    <w:rsid w:val="00544A38"/>
    <w:rsid w:val="00545638"/>
    <w:rsid w:val="005466E8"/>
    <w:rsid w:val="005470A9"/>
    <w:rsid w:val="00550011"/>
    <w:rsid w:val="005513D3"/>
    <w:rsid w:val="00553404"/>
    <w:rsid w:val="005535A4"/>
    <w:rsid w:val="00553757"/>
    <w:rsid w:val="00554F9B"/>
    <w:rsid w:val="00561361"/>
    <w:rsid w:val="005616CC"/>
    <w:rsid w:val="00561759"/>
    <w:rsid w:val="00561C01"/>
    <w:rsid w:val="00563854"/>
    <w:rsid w:val="0056432C"/>
    <w:rsid w:val="00564B72"/>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1B1"/>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2760"/>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0E65"/>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2101"/>
    <w:rsid w:val="00887E02"/>
    <w:rsid w:val="00891785"/>
    <w:rsid w:val="008940CA"/>
    <w:rsid w:val="0089477A"/>
    <w:rsid w:val="00894AB1"/>
    <w:rsid w:val="00897417"/>
    <w:rsid w:val="00897D19"/>
    <w:rsid w:val="008A0064"/>
    <w:rsid w:val="008A2E96"/>
    <w:rsid w:val="008B02EF"/>
    <w:rsid w:val="008B08EC"/>
    <w:rsid w:val="008B2E04"/>
    <w:rsid w:val="008B470F"/>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8AE"/>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38B7"/>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1BC"/>
    <w:rsid w:val="00956AFC"/>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418F"/>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DAE"/>
    <w:rsid w:val="00A765FA"/>
    <w:rsid w:val="00A769CE"/>
    <w:rsid w:val="00A77D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4F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12DC"/>
    <w:rsid w:val="00B73A85"/>
    <w:rsid w:val="00B75CB7"/>
    <w:rsid w:val="00B7638F"/>
    <w:rsid w:val="00B76D83"/>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0354"/>
    <w:rsid w:val="00BD1863"/>
    <w:rsid w:val="00BD3341"/>
    <w:rsid w:val="00BD3C4D"/>
    <w:rsid w:val="00BD4EF0"/>
    <w:rsid w:val="00BD50E5"/>
    <w:rsid w:val="00BE1B1C"/>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3A1F"/>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216"/>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3080"/>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890"/>
    <w:rsid w:val="00F131AB"/>
    <w:rsid w:val="00F144F5"/>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5099"/>
    <w:rsid w:val="00F567C2"/>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AB3"/>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sv-SE" w:eastAsia="sv-SE" w:bidi="sv-SE"/>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sv-SE" w:eastAsia="sv-SE" w:bidi="sv-SE"/>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85F8078-7045-4DDB-A79E-22F8B4986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17194</Words>
  <Characters>98010</Characters>
  <Application>Microsoft Office Word</Application>
  <DocSecurity>0</DocSecurity>
  <Lines>816</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2014-12-30T23:45:00Z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