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w:t>
      </w:r>
      <w:bookmarkStart w:id="1" w:name="_GoBack"/>
      <w:bookmarkEnd w:id="1"/>
      <w:r w:rsidRPr="00E37F50">
        <w:rPr>
          <w:rFonts w:ascii="Tahoma" w:hAnsi="Tahoma" w:cs="Tahoma"/>
          <w:color w:val="FFFFFF" w:themeColor="background1"/>
          <w:sz w:val="32"/>
          <w:szCs w:val="32"/>
          <w:cs/>
          <w:lang w:val="en-US" w:eastAsia="en-US"/>
        </w:rPr>
        <w:t>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080CDD" w:rsidRPr="00080CDD">
        <w:rPr>
          <w:rFonts w:ascii="Tahoma" w:hAnsi="Tahoma" w:cs="Tahoma"/>
          <w:color w:val="FFFFFF" w:themeColor="background1"/>
          <w:sz w:val="72"/>
          <w:szCs w:val="72"/>
        </w:rPr>
        <w:t>1</w:t>
      </w:r>
      <w:r w:rsidR="00080CDD" w:rsidRPr="00F54F31">
        <w:rPr>
          <w:rFonts w:ascii="Tahoma" w:hAnsi="Tahoma" w:cs="Tahoma"/>
          <w:color w:val="FFFFFF" w:themeColor="background1"/>
          <w:sz w:val="72"/>
          <w:szCs w:val="72"/>
          <w:cs/>
        </w:rPr>
        <w:t xml:space="preserve"> </w:t>
      </w:r>
      <w:r w:rsidR="00960969" w:rsidRPr="00940765">
        <w:rPr>
          <w:rFonts w:ascii="Tahoma" w:hAnsi="Tahoma" w:cs="Tahoma"/>
          <w:color w:val="FFFFFF" w:themeColor="background1"/>
          <w:sz w:val="72"/>
          <w:szCs w:val="72"/>
          <w:cs/>
        </w:rPr>
        <w:t xml:space="preserve">เมษายน </w:t>
      </w:r>
      <w:r w:rsidR="00080CDD" w:rsidRPr="00080CDD">
        <w:rPr>
          <w:rFonts w:ascii="Tahoma" w:hAnsi="Tahoma" w:cs="Tahoma"/>
          <w:color w:val="FFFFFF" w:themeColor="background1"/>
          <w:sz w:val="72"/>
          <w:szCs w:val="72"/>
        </w:rPr>
        <w:t>2019</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A463EC" w:rsidRPr="00A463EC" w:rsidRDefault="00FF0439">
      <w:pPr>
        <w:pStyle w:val="TOC1"/>
        <w:rPr>
          <w:rFonts w:eastAsiaTheme="minorEastAsia"/>
          <w:b w:val="0"/>
          <w:bCs w:val="0"/>
          <w:caps w:val="0"/>
          <w:sz w:val="22"/>
          <w:szCs w:val="22"/>
          <w:lang w:val="en-US" w:eastAsia="en-US" w:bidi="ar-SA"/>
        </w:rPr>
      </w:pPr>
      <w:r w:rsidRPr="00A463EC">
        <w:fldChar w:fldCharType="begin"/>
      </w:r>
      <w:r w:rsidRPr="00A463EC">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463EC">
        <w:fldChar w:fldCharType="separate"/>
      </w:r>
      <w:hyperlink w:anchor="_Toc5027771" w:history="1">
        <w:r w:rsidR="00A463EC" w:rsidRPr="00A463EC">
          <w:rPr>
            <w:rStyle w:val="Hyperlink"/>
            <w:cs/>
          </w:rPr>
          <w:t>บทนำ</w:t>
        </w:r>
        <w:r w:rsidR="00A463EC" w:rsidRPr="00A463EC">
          <w:rPr>
            <w:webHidden/>
          </w:rPr>
          <w:tab/>
        </w:r>
        <w:r w:rsidR="00A463EC" w:rsidRPr="00A463EC">
          <w:rPr>
            <w:webHidden/>
          </w:rPr>
          <w:fldChar w:fldCharType="begin"/>
        </w:r>
        <w:r w:rsidR="00A463EC" w:rsidRPr="00A463EC">
          <w:rPr>
            <w:webHidden/>
          </w:rPr>
          <w:instrText xml:space="preserve"> PAGEREF _Toc5027771 \h </w:instrText>
        </w:r>
        <w:r w:rsidR="00A463EC" w:rsidRPr="00A463EC">
          <w:rPr>
            <w:webHidden/>
          </w:rPr>
        </w:r>
        <w:r w:rsidR="00A463EC" w:rsidRPr="00A463EC">
          <w:rPr>
            <w:webHidden/>
          </w:rPr>
          <w:fldChar w:fldCharType="separate"/>
        </w:r>
        <w:r w:rsidR="00A463EC" w:rsidRPr="00A463EC">
          <w:rPr>
            <w:webHidden/>
          </w:rPr>
          <w:t>3</w:t>
        </w:r>
        <w:r w:rsidR="00A463EC"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72" w:history="1">
        <w:r w:rsidRPr="00A463EC">
          <w:rPr>
            <w:rStyle w:val="Hyperlink"/>
            <w:cs/>
          </w:rPr>
          <w:t>ข้อตกลงระดับบริการ</w:t>
        </w:r>
        <w:r w:rsidRPr="00A463EC">
          <w:rPr>
            <w:webHidden/>
          </w:rPr>
          <w:tab/>
        </w:r>
        <w:r w:rsidRPr="00A463EC">
          <w:rPr>
            <w:webHidden/>
          </w:rPr>
          <w:fldChar w:fldCharType="begin"/>
        </w:r>
        <w:r w:rsidRPr="00A463EC">
          <w:rPr>
            <w:webHidden/>
          </w:rPr>
          <w:instrText xml:space="preserve"> PAGEREF _Toc5027772 \h </w:instrText>
        </w:r>
        <w:r w:rsidRPr="00A463EC">
          <w:rPr>
            <w:webHidden/>
          </w:rPr>
        </w:r>
        <w:r w:rsidRPr="00A463EC">
          <w:rPr>
            <w:webHidden/>
          </w:rPr>
          <w:fldChar w:fldCharType="separate"/>
        </w:r>
        <w:r w:rsidRPr="00A463EC">
          <w:rPr>
            <w:webHidden/>
          </w:rPr>
          <w:t>3</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73" w:history="1">
        <w:r w:rsidRPr="00A463EC">
          <w:rPr>
            <w:rStyle w:val="Hyperlink"/>
            <w:cs/>
          </w:rPr>
          <w:t xml:space="preserve">ข้อกำหนดและการปรับปรุง </w:t>
        </w:r>
        <w:r w:rsidRPr="00A463EC">
          <w:rPr>
            <w:rStyle w:val="Hyperlink"/>
          </w:rPr>
          <w:t xml:space="preserve">Online Services </w:t>
        </w:r>
        <w:r w:rsidRPr="00A463EC">
          <w:rPr>
            <w:rStyle w:val="Hyperlink"/>
            <w:cs/>
          </w:rPr>
          <w:t>ที่เกี่ยวข้อง</w:t>
        </w:r>
        <w:r w:rsidRPr="00A463EC">
          <w:rPr>
            <w:webHidden/>
          </w:rPr>
          <w:tab/>
        </w:r>
        <w:r w:rsidRPr="00A463EC">
          <w:rPr>
            <w:webHidden/>
          </w:rPr>
          <w:fldChar w:fldCharType="begin"/>
        </w:r>
        <w:r w:rsidRPr="00A463EC">
          <w:rPr>
            <w:webHidden/>
          </w:rPr>
          <w:instrText xml:space="preserve"> PAGEREF _Toc5027773 \h </w:instrText>
        </w:r>
        <w:r w:rsidRPr="00A463EC">
          <w:rPr>
            <w:webHidden/>
          </w:rPr>
        </w:r>
        <w:r w:rsidRPr="00A463EC">
          <w:rPr>
            <w:webHidden/>
          </w:rPr>
          <w:fldChar w:fldCharType="separate"/>
        </w:r>
        <w:r w:rsidRPr="00A463EC">
          <w:rPr>
            <w:webHidden/>
          </w:rPr>
          <w:t>3</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74" w:history="1">
        <w:r w:rsidRPr="00A463EC">
          <w:rPr>
            <w:rStyle w:val="Hyperlink"/>
            <w:cs/>
          </w:rPr>
          <w:t>การแจ้งคำบอกกล่าวด้วยวิธีการทางอิเล็กทรอนิกส์</w:t>
        </w:r>
        <w:r w:rsidRPr="00A463EC">
          <w:rPr>
            <w:webHidden/>
          </w:rPr>
          <w:tab/>
        </w:r>
        <w:r w:rsidRPr="00A463EC">
          <w:rPr>
            <w:webHidden/>
          </w:rPr>
          <w:fldChar w:fldCharType="begin"/>
        </w:r>
        <w:r w:rsidRPr="00A463EC">
          <w:rPr>
            <w:webHidden/>
          </w:rPr>
          <w:instrText xml:space="preserve"> PAGEREF _Toc5027774 \h </w:instrText>
        </w:r>
        <w:r w:rsidRPr="00A463EC">
          <w:rPr>
            <w:webHidden/>
          </w:rPr>
        </w:r>
        <w:r w:rsidRPr="00A463EC">
          <w:rPr>
            <w:webHidden/>
          </w:rPr>
          <w:fldChar w:fldCharType="separate"/>
        </w:r>
        <w:r w:rsidRPr="00A463EC">
          <w:rPr>
            <w:webHidden/>
          </w:rPr>
          <w:t>3</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75" w:history="1">
        <w:r w:rsidRPr="00A463EC">
          <w:rPr>
            <w:rStyle w:val="Hyperlink"/>
            <w:cs/>
          </w:rPr>
          <w:t>รุ่นก่อนหน้า</w:t>
        </w:r>
        <w:r w:rsidRPr="00A463EC">
          <w:rPr>
            <w:webHidden/>
          </w:rPr>
          <w:tab/>
        </w:r>
        <w:r w:rsidRPr="00A463EC">
          <w:rPr>
            <w:webHidden/>
          </w:rPr>
          <w:fldChar w:fldCharType="begin"/>
        </w:r>
        <w:r w:rsidRPr="00A463EC">
          <w:rPr>
            <w:webHidden/>
          </w:rPr>
          <w:instrText xml:space="preserve"> PAGEREF _Toc5027775 \h </w:instrText>
        </w:r>
        <w:r w:rsidRPr="00A463EC">
          <w:rPr>
            <w:webHidden/>
          </w:rPr>
        </w:r>
        <w:r w:rsidRPr="00A463EC">
          <w:rPr>
            <w:webHidden/>
          </w:rPr>
          <w:fldChar w:fldCharType="separate"/>
        </w:r>
        <w:r w:rsidRPr="00A463EC">
          <w:rPr>
            <w:webHidden/>
          </w:rPr>
          <w:t>3</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776" w:history="1">
        <w:r w:rsidRPr="00A463EC">
          <w:rPr>
            <w:rStyle w:val="Hyperlink"/>
            <w:cs/>
          </w:rPr>
          <w:t>คำอธิบายและสรุปการเปลี่ยนแปลง</w:t>
        </w:r>
        <w:r w:rsidRPr="00A463EC">
          <w:rPr>
            <w:webHidden/>
          </w:rPr>
          <w:tab/>
        </w:r>
        <w:r w:rsidRPr="00A463EC">
          <w:rPr>
            <w:webHidden/>
          </w:rPr>
          <w:fldChar w:fldCharType="begin"/>
        </w:r>
        <w:r w:rsidRPr="00A463EC">
          <w:rPr>
            <w:webHidden/>
          </w:rPr>
          <w:instrText xml:space="preserve"> PAGEREF _Toc5027776 \h </w:instrText>
        </w:r>
        <w:r w:rsidRPr="00A463EC">
          <w:rPr>
            <w:webHidden/>
          </w:rPr>
        </w:r>
        <w:r w:rsidRPr="00A463EC">
          <w:rPr>
            <w:webHidden/>
          </w:rPr>
          <w:fldChar w:fldCharType="separate"/>
        </w:r>
        <w:r w:rsidRPr="00A463EC">
          <w:rPr>
            <w:webHidden/>
          </w:rPr>
          <w:t>3</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777" w:history="1">
        <w:r w:rsidRPr="00A463EC">
          <w:rPr>
            <w:rStyle w:val="Hyperlink"/>
            <w:cs/>
          </w:rPr>
          <w:t>คำจำกัดความ</w:t>
        </w:r>
        <w:r w:rsidRPr="00A463EC">
          <w:rPr>
            <w:webHidden/>
          </w:rPr>
          <w:tab/>
        </w:r>
        <w:r w:rsidRPr="00A463EC">
          <w:rPr>
            <w:webHidden/>
          </w:rPr>
          <w:fldChar w:fldCharType="begin"/>
        </w:r>
        <w:r w:rsidRPr="00A463EC">
          <w:rPr>
            <w:webHidden/>
          </w:rPr>
          <w:instrText xml:space="preserve"> PAGEREF _Toc5027777 \h </w:instrText>
        </w:r>
        <w:r w:rsidRPr="00A463EC">
          <w:rPr>
            <w:webHidden/>
          </w:rPr>
        </w:r>
        <w:r w:rsidRPr="00A463EC">
          <w:rPr>
            <w:webHidden/>
          </w:rPr>
          <w:fldChar w:fldCharType="separate"/>
        </w:r>
        <w:r w:rsidRPr="00A463EC">
          <w:rPr>
            <w:webHidden/>
          </w:rPr>
          <w:t>4</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778" w:history="1">
        <w:r w:rsidRPr="00A463EC">
          <w:rPr>
            <w:rStyle w:val="Hyperlink"/>
            <w:cs/>
          </w:rPr>
          <w:t>ข้อกำหนดทั่วไป</w:t>
        </w:r>
        <w:r w:rsidRPr="00A463EC">
          <w:rPr>
            <w:webHidden/>
          </w:rPr>
          <w:tab/>
        </w:r>
        <w:r w:rsidRPr="00A463EC">
          <w:rPr>
            <w:webHidden/>
          </w:rPr>
          <w:fldChar w:fldCharType="begin"/>
        </w:r>
        <w:r w:rsidRPr="00A463EC">
          <w:rPr>
            <w:webHidden/>
          </w:rPr>
          <w:instrText xml:space="preserve"> PAGEREF _Toc5027778 \h </w:instrText>
        </w:r>
        <w:r w:rsidRPr="00A463EC">
          <w:rPr>
            <w:webHidden/>
          </w:rPr>
        </w:r>
        <w:r w:rsidRPr="00A463EC">
          <w:rPr>
            <w:webHidden/>
          </w:rPr>
          <w:fldChar w:fldCharType="separate"/>
        </w:r>
        <w:r w:rsidRPr="00A463EC">
          <w:rPr>
            <w:webHidden/>
          </w:rPr>
          <w:t>6</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79" w:history="1">
        <w:r w:rsidRPr="00A463EC">
          <w:rPr>
            <w:rStyle w:val="Hyperlink"/>
            <w:cs/>
          </w:rPr>
          <w:t xml:space="preserve">การอนุญาตให้ใช้สิทธิ </w:t>
        </w:r>
        <w:r w:rsidRPr="00A463EC">
          <w:rPr>
            <w:rStyle w:val="Hyperlink"/>
          </w:rPr>
          <w:t>Online Services</w:t>
        </w:r>
        <w:r w:rsidRPr="00A463EC">
          <w:rPr>
            <w:webHidden/>
          </w:rPr>
          <w:tab/>
        </w:r>
        <w:r w:rsidRPr="00A463EC">
          <w:rPr>
            <w:webHidden/>
          </w:rPr>
          <w:fldChar w:fldCharType="begin"/>
        </w:r>
        <w:r w:rsidRPr="00A463EC">
          <w:rPr>
            <w:webHidden/>
          </w:rPr>
          <w:instrText xml:space="preserve"> PAGEREF _Toc5027779 \h </w:instrText>
        </w:r>
        <w:r w:rsidRPr="00A463EC">
          <w:rPr>
            <w:webHidden/>
          </w:rPr>
        </w:r>
        <w:r w:rsidRPr="00A463EC">
          <w:rPr>
            <w:webHidden/>
          </w:rPr>
          <w:fldChar w:fldCharType="separate"/>
        </w:r>
        <w:r w:rsidRPr="00A463EC">
          <w:rPr>
            <w:webHidden/>
          </w:rPr>
          <w:t>6</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0" w:history="1">
        <w:r w:rsidRPr="00A463EC">
          <w:rPr>
            <w:rStyle w:val="Hyperlink"/>
            <w:cs/>
          </w:rPr>
          <w:t xml:space="preserve">การใช้ </w:t>
        </w:r>
        <w:r w:rsidRPr="00A463EC">
          <w:rPr>
            <w:rStyle w:val="Hyperlink"/>
          </w:rPr>
          <w:t>Online Services</w:t>
        </w:r>
        <w:r w:rsidRPr="00A463EC">
          <w:rPr>
            <w:webHidden/>
          </w:rPr>
          <w:tab/>
        </w:r>
        <w:r w:rsidRPr="00A463EC">
          <w:rPr>
            <w:webHidden/>
          </w:rPr>
          <w:fldChar w:fldCharType="begin"/>
        </w:r>
        <w:r w:rsidRPr="00A463EC">
          <w:rPr>
            <w:webHidden/>
          </w:rPr>
          <w:instrText xml:space="preserve"> PAGEREF _Toc5027780 \h </w:instrText>
        </w:r>
        <w:r w:rsidRPr="00A463EC">
          <w:rPr>
            <w:webHidden/>
          </w:rPr>
        </w:r>
        <w:r w:rsidRPr="00A463EC">
          <w:rPr>
            <w:webHidden/>
          </w:rPr>
          <w:fldChar w:fldCharType="separate"/>
        </w:r>
        <w:r w:rsidRPr="00A463EC">
          <w:rPr>
            <w:webHidden/>
          </w:rPr>
          <w:t>6</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1" w:history="1">
        <w:r w:rsidRPr="00A463EC">
          <w:rPr>
            <w:rStyle w:val="Hyperlink"/>
            <w:cs/>
          </w:rPr>
          <w:t xml:space="preserve">การใช้งานซอฟต์แวร์กับ </w:t>
        </w:r>
        <w:r w:rsidRPr="00A463EC">
          <w:rPr>
            <w:rStyle w:val="Hyperlink"/>
          </w:rPr>
          <w:t>Online Service</w:t>
        </w:r>
        <w:r w:rsidRPr="00A463EC">
          <w:rPr>
            <w:webHidden/>
          </w:rPr>
          <w:tab/>
        </w:r>
        <w:r w:rsidRPr="00A463EC">
          <w:rPr>
            <w:webHidden/>
          </w:rPr>
          <w:fldChar w:fldCharType="begin"/>
        </w:r>
        <w:r w:rsidRPr="00A463EC">
          <w:rPr>
            <w:webHidden/>
          </w:rPr>
          <w:instrText xml:space="preserve"> PAGEREF _Toc5027781 \h </w:instrText>
        </w:r>
        <w:r w:rsidRPr="00A463EC">
          <w:rPr>
            <w:webHidden/>
          </w:rPr>
        </w:r>
        <w:r w:rsidRPr="00A463EC">
          <w:rPr>
            <w:webHidden/>
          </w:rPr>
          <w:fldChar w:fldCharType="separate"/>
        </w:r>
        <w:r w:rsidRPr="00A463EC">
          <w:rPr>
            <w:webHidden/>
          </w:rPr>
          <w:t>6</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2" w:history="1">
        <w:r w:rsidRPr="00A463EC">
          <w:rPr>
            <w:rStyle w:val="Hyperlink"/>
            <w:cs/>
          </w:rPr>
          <w:t>ข้อจำกัดทางเทคนิค</w:t>
        </w:r>
        <w:r w:rsidRPr="00A463EC">
          <w:rPr>
            <w:webHidden/>
          </w:rPr>
          <w:tab/>
        </w:r>
        <w:r w:rsidRPr="00A463EC">
          <w:rPr>
            <w:webHidden/>
          </w:rPr>
          <w:fldChar w:fldCharType="begin"/>
        </w:r>
        <w:r w:rsidRPr="00A463EC">
          <w:rPr>
            <w:webHidden/>
          </w:rPr>
          <w:instrText xml:space="preserve"> PAGEREF _Toc5027782 \h </w:instrText>
        </w:r>
        <w:r w:rsidRPr="00A463EC">
          <w:rPr>
            <w:webHidden/>
          </w:rPr>
        </w:r>
        <w:r w:rsidRPr="00A463EC">
          <w:rPr>
            <w:webHidden/>
          </w:rPr>
          <w:fldChar w:fldCharType="separate"/>
        </w:r>
        <w:r w:rsidRPr="00A463EC">
          <w:rPr>
            <w:webHidden/>
          </w:rPr>
          <w:t>7</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3" w:history="1">
        <w:r w:rsidRPr="00A463EC">
          <w:rPr>
            <w:rStyle w:val="Hyperlink"/>
            <w:cs/>
          </w:rPr>
          <w:t>บริการนำเข้า/ส่งออก</w:t>
        </w:r>
        <w:r w:rsidRPr="00A463EC">
          <w:rPr>
            <w:webHidden/>
          </w:rPr>
          <w:tab/>
        </w:r>
        <w:r w:rsidRPr="00A463EC">
          <w:rPr>
            <w:webHidden/>
          </w:rPr>
          <w:fldChar w:fldCharType="begin"/>
        </w:r>
        <w:r w:rsidRPr="00A463EC">
          <w:rPr>
            <w:webHidden/>
          </w:rPr>
          <w:instrText xml:space="preserve"> PAGEREF _Toc5027783 \h </w:instrText>
        </w:r>
        <w:r w:rsidRPr="00A463EC">
          <w:rPr>
            <w:webHidden/>
          </w:rPr>
        </w:r>
        <w:r w:rsidRPr="00A463EC">
          <w:rPr>
            <w:webHidden/>
          </w:rPr>
          <w:fldChar w:fldCharType="separate"/>
        </w:r>
        <w:r w:rsidRPr="00A463EC">
          <w:rPr>
            <w:webHidden/>
          </w:rPr>
          <w:t>7</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4" w:history="1">
        <w:r w:rsidRPr="00A463EC">
          <w:rPr>
            <w:rStyle w:val="Hyperlink"/>
            <w:cs/>
          </w:rPr>
          <w:t>คอมโพเนนต์แบบอักษร</w:t>
        </w:r>
        <w:r w:rsidRPr="00A463EC">
          <w:rPr>
            <w:webHidden/>
          </w:rPr>
          <w:tab/>
        </w:r>
        <w:r w:rsidRPr="00A463EC">
          <w:rPr>
            <w:webHidden/>
          </w:rPr>
          <w:fldChar w:fldCharType="begin"/>
        </w:r>
        <w:r w:rsidRPr="00A463EC">
          <w:rPr>
            <w:webHidden/>
          </w:rPr>
          <w:instrText xml:space="preserve"> PAGEREF _Toc5027784 \h </w:instrText>
        </w:r>
        <w:r w:rsidRPr="00A463EC">
          <w:rPr>
            <w:webHidden/>
          </w:rPr>
        </w:r>
        <w:r w:rsidRPr="00A463EC">
          <w:rPr>
            <w:webHidden/>
          </w:rPr>
          <w:fldChar w:fldCharType="separate"/>
        </w:r>
        <w:r w:rsidRPr="00A463EC">
          <w:rPr>
            <w:webHidden/>
          </w:rPr>
          <w:t>7</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5" w:history="1">
        <w:r w:rsidRPr="00A463EC">
          <w:rPr>
            <w:rStyle w:val="Hyperlink"/>
            <w:cs/>
          </w:rPr>
          <w:t xml:space="preserve">การเปลี่ยนแปลงและความพร้อมให้บริการของ </w:t>
        </w:r>
        <w:r w:rsidRPr="00A463EC">
          <w:rPr>
            <w:rStyle w:val="Hyperlink"/>
          </w:rPr>
          <w:t>Online Services</w:t>
        </w:r>
        <w:r w:rsidRPr="00A463EC">
          <w:rPr>
            <w:webHidden/>
          </w:rPr>
          <w:tab/>
        </w:r>
        <w:r w:rsidRPr="00A463EC">
          <w:rPr>
            <w:webHidden/>
          </w:rPr>
          <w:fldChar w:fldCharType="begin"/>
        </w:r>
        <w:r w:rsidRPr="00A463EC">
          <w:rPr>
            <w:webHidden/>
          </w:rPr>
          <w:instrText xml:space="preserve"> PAGEREF _Toc5027785 \h </w:instrText>
        </w:r>
        <w:r w:rsidRPr="00A463EC">
          <w:rPr>
            <w:webHidden/>
          </w:rPr>
        </w:r>
        <w:r w:rsidRPr="00A463EC">
          <w:rPr>
            <w:webHidden/>
          </w:rPr>
          <w:fldChar w:fldCharType="separate"/>
        </w:r>
        <w:r w:rsidRPr="00A463EC">
          <w:rPr>
            <w:webHidden/>
          </w:rPr>
          <w:t>7</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6" w:history="1">
        <w:r w:rsidRPr="00A463EC">
          <w:rPr>
            <w:rStyle w:val="Hyperlink"/>
            <w:cs/>
          </w:rPr>
          <w:t>การปฏิบัติตามกฎหมาย</w:t>
        </w:r>
        <w:r w:rsidRPr="00A463EC">
          <w:rPr>
            <w:webHidden/>
          </w:rPr>
          <w:tab/>
        </w:r>
        <w:r w:rsidRPr="00A463EC">
          <w:rPr>
            <w:webHidden/>
          </w:rPr>
          <w:fldChar w:fldCharType="begin"/>
        </w:r>
        <w:r w:rsidRPr="00A463EC">
          <w:rPr>
            <w:webHidden/>
          </w:rPr>
          <w:instrText xml:space="preserve"> PAGEREF _Toc5027786 \h </w:instrText>
        </w:r>
        <w:r w:rsidRPr="00A463EC">
          <w:rPr>
            <w:webHidden/>
          </w:rPr>
        </w:r>
        <w:r w:rsidRPr="00A463EC">
          <w:rPr>
            <w:webHidden/>
          </w:rPr>
          <w:fldChar w:fldCharType="separate"/>
        </w:r>
        <w:r w:rsidRPr="00A463EC">
          <w:rPr>
            <w:webHidden/>
          </w:rPr>
          <w:t>7</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7" w:history="1">
        <w:r w:rsidRPr="00A463EC">
          <w:rPr>
            <w:rStyle w:val="Hyperlink"/>
            <w:cs/>
          </w:rPr>
          <w:t>อื่นๆ</w:t>
        </w:r>
        <w:r w:rsidRPr="00A463EC">
          <w:rPr>
            <w:webHidden/>
          </w:rPr>
          <w:tab/>
        </w:r>
        <w:r w:rsidRPr="00A463EC">
          <w:rPr>
            <w:webHidden/>
          </w:rPr>
          <w:fldChar w:fldCharType="begin"/>
        </w:r>
        <w:r w:rsidRPr="00A463EC">
          <w:rPr>
            <w:webHidden/>
          </w:rPr>
          <w:instrText xml:space="preserve"> PAGEREF _Toc5027787 \h </w:instrText>
        </w:r>
        <w:r w:rsidRPr="00A463EC">
          <w:rPr>
            <w:webHidden/>
          </w:rPr>
        </w:r>
        <w:r w:rsidRPr="00A463EC">
          <w:rPr>
            <w:webHidden/>
          </w:rPr>
          <w:fldChar w:fldCharType="separate"/>
        </w:r>
        <w:r w:rsidRPr="00A463EC">
          <w:rPr>
            <w:webHidden/>
          </w:rPr>
          <w:t>7</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788" w:history="1">
        <w:r w:rsidRPr="00A463EC">
          <w:rPr>
            <w:rStyle w:val="Hyperlink"/>
            <w:cs/>
          </w:rPr>
          <w:t>ข้อกำหนดในการคุ้มครองข้อมูลส่วนบุคคล</w:t>
        </w:r>
        <w:r w:rsidRPr="00A463EC">
          <w:rPr>
            <w:webHidden/>
          </w:rPr>
          <w:tab/>
        </w:r>
        <w:r w:rsidRPr="00A463EC">
          <w:rPr>
            <w:webHidden/>
          </w:rPr>
          <w:fldChar w:fldCharType="begin"/>
        </w:r>
        <w:r w:rsidRPr="00A463EC">
          <w:rPr>
            <w:webHidden/>
          </w:rPr>
          <w:instrText xml:space="preserve"> PAGEREF _Toc5027788 \h </w:instrText>
        </w:r>
        <w:r w:rsidRPr="00A463EC">
          <w:rPr>
            <w:webHidden/>
          </w:rPr>
        </w:r>
        <w:r w:rsidRPr="00A463EC">
          <w:rPr>
            <w:webHidden/>
          </w:rPr>
          <w:fldChar w:fldCharType="separate"/>
        </w:r>
        <w:r w:rsidRPr="00A463EC">
          <w:rPr>
            <w:webHidden/>
          </w:rPr>
          <w:t>9</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89" w:history="1">
        <w:r w:rsidRPr="00A463EC">
          <w:rPr>
            <w:rStyle w:val="Hyperlink"/>
            <w:cs/>
          </w:rPr>
          <w:t>ขอบเขต</w:t>
        </w:r>
        <w:r w:rsidRPr="00A463EC">
          <w:rPr>
            <w:webHidden/>
          </w:rPr>
          <w:tab/>
        </w:r>
        <w:r w:rsidRPr="00A463EC">
          <w:rPr>
            <w:webHidden/>
          </w:rPr>
          <w:fldChar w:fldCharType="begin"/>
        </w:r>
        <w:r w:rsidRPr="00A463EC">
          <w:rPr>
            <w:webHidden/>
          </w:rPr>
          <w:instrText xml:space="preserve"> PAGEREF _Toc5027789 \h </w:instrText>
        </w:r>
        <w:r w:rsidRPr="00A463EC">
          <w:rPr>
            <w:webHidden/>
          </w:rPr>
        </w:r>
        <w:r w:rsidRPr="00A463EC">
          <w:rPr>
            <w:webHidden/>
          </w:rPr>
          <w:fldChar w:fldCharType="separate"/>
        </w:r>
        <w:r w:rsidRPr="00A463EC">
          <w:rPr>
            <w:webHidden/>
          </w:rPr>
          <w:t>9</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0" w:history="1">
        <w:r w:rsidRPr="00A463EC">
          <w:rPr>
            <w:rStyle w:val="Hyperlink"/>
            <w:cs/>
          </w:rPr>
          <w:t>การประมวลผลข้อมูลลูกค้า ความเป็นเจ้าของ</w:t>
        </w:r>
        <w:r w:rsidRPr="00A463EC">
          <w:rPr>
            <w:webHidden/>
          </w:rPr>
          <w:tab/>
        </w:r>
        <w:r w:rsidRPr="00A463EC">
          <w:rPr>
            <w:webHidden/>
          </w:rPr>
          <w:fldChar w:fldCharType="begin"/>
        </w:r>
        <w:r w:rsidRPr="00A463EC">
          <w:rPr>
            <w:webHidden/>
          </w:rPr>
          <w:instrText xml:space="preserve"> PAGEREF _Toc5027790 \h </w:instrText>
        </w:r>
        <w:r w:rsidRPr="00A463EC">
          <w:rPr>
            <w:webHidden/>
          </w:rPr>
        </w:r>
        <w:r w:rsidRPr="00A463EC">
          <w:rPr>
            <w:webHidden/>
          </w:rPr>
          <w:fldChar w:fldCharType="separate"/>
        </w:r>
        <w:r w:rsidRPr="00A463EC">
          <w:rPr>
            <w:webHidden/>
          </w:rPr>
          <w:t>9</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1" w:history="1">
        <w:r w:rsidRPr="00A463EC">
          <w:rPr>
            <w:rStyle w:val="Hyperlink"/>
            <w:cs/>
          </w:rPr>
          <w:t>การเปิดเผยข้อมูลลูกค้า</w:t>
        </w:r>
        <w:r w:rsidRPr="00A463EC">
          <w:rPr>
            <w:webHidden/>
          </w:rPr>
          <w:tab/>
        </w:r>
        <w:r w:rsidRPr="00A463EC">
          <w:rPr>
            <w:webHidden/>
          </w:rPr>
          <w:fldChar w:fldCharType="begin"/>
        </w:r>
        <w:r w:rsidRPr="00A463EC">
          <w:rPr>
            <w:webHidden/>
          </w:rPr>
          <w:instrText xml:space="preserve"> PAGEREF _Toc5027791 \h </w:instrText>
        </w:r>
        <w:r w:rsidRPr="00A463EC">
          <w:rPr>
            <w:webHidden/>
          </w:rPr>
        </w:r>
        <w:r w:rsidRPr="00A463EC">
          <w:rPr>
            <w:webHidden/>
          </w:rPr>
          <w:fldChar w:fldCharType="separate"/>
        </w:r>
        <w:r w:rsidRPr="00A463EC">
          <w:rPr>
            <w:webHidden/>
          </w:rPr>
          <w:t>9</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2" w:history="1">
        <w:r w:rsidRPr="00A463EC">
          <w:rPr>
            <w:rStyle w:val="Hyperlink"/>
            <w:cs/>
          </w:rPr>
          <w:t xml:space="preserve">การประมวลผลข้อมูลส่วนบุคคล </w:t>
        </w:r>
        <w:r w:rsidRPr="00A463EC">
          <w:rPr>
            <w:rStyle w:val="Hyperlink"/>
          </w:rPr>
          <w:t>GDPR</w:t>
        </w:r>
        <w:r w:rsidRPr="00A463EC">
          <w:rPr>
            <w:webHidden/>
          </w:rPr>
          <w:tab/>
        </w:r>
        <w:r w:rsidRPr="00A463EC">
          <w:rPr>
            <w:webHidden/>
          </w:rPr>
          <w:fldChar w:fldCharType="begin"/>
        </w:r>
        <w:r w:rsidRPr="00A463EC">
          <w:rPr>
            <w:webHidden/>
          </w:rPr>
          <w:instrText xml:space="preserve"> PAGEREF _Toc5027792 \h </w:instrText>
        </w:r>
        <w:r w:rsidRPr="00A463EC">
          <w:rPr>
            <w:webHidden/>
          </w:rPr>
        </w:r>
        <w:r w:rsidRPr="00A463EC">
          <w:rPr>
            <w:webHidden/>
          </w:rPr>
          <w:fldChar w:fldCharType="separate"/>
        </w:r>
        <w:r w:rsidRPr="00A463EC">
          <w:rPr>
            <w:webHidden/>
          </w:rPr>
          <w:t>9</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3" w:history="1">
        <w:r w:rsidRPr="00A463EC">
          <w:rPr>
            <w:rStyle w:val="Hyperlink"/>
            <w:cs/>
          </w:rPr>
          <w:t>ความปลอดภัยของข้อมูล</w:t>
        </w:r>
        <w:r w:rsidRPr="00A463EC">
          <w:rPr>
            <w:webHidden/>
          </w:rPr>
          <w:tab/>
        </w:r>
        <w:r w:rsidRPr="00A463EC">
          <w:rPr>
            <w:webHidden/>
          </w:rPr>
          <w:fldChar w:fldCharType="begin"/>
        </w:r>
        <w:r w:rsidRPr="00A463EC">
          <w:rPr>
            <w:webHidden/>
          </w:rPr>
          <w:instrText xml:space="preserve"> PAGEREF _Toc5027793 \h </w:instrText>
        </w:r>
        <w:r w:rsidRPr="00A463EC">
          <w:rPr>
            <w:webHidden/>
          </w:rPr>
        </w:r>
        <w:r w:rsidRPr="00A463EC">
          <w:rPr>
            <w:webHidden/>
          </w:rPr>
          <w:fldChar w:fldCharType="separate"/>
        </w:r>
        <w:r w:rsidRPr="00A463EC">
          <w:rPr>
            <w:webHidden/>
          </w:rPr>
          <w:t>10</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4" w:history="1">
        <w:r w:rsidRPr="00A463EC">
          <w:rPr>
            <w:rStyle w:val="Hyperlink"/>
            <w:cs/>
          </w:rPr>
          <w:t>การแจ้งเหตุการณ์เกี่ยวกับความปลอดภัย</w:t>
        </w:r>
        <w:r w:rsidRPr="00A463EC">
          <w:rPr>
            <w:webHidden/>
          </w:rPr>
          <w:tab/>
        </w:r>
        <w:r w:rsidRPr="00A463EC">
          <w:rPr>
            <w:webHidden/>
          </w:rPr>
          <w:fldChar w:fldCharType="begin"/>
        </w:r>
        <w:r w:rsidRPr="00A463EC">
          <w:rPr>
            <w:webHidden/>
          </w:rPr>
          <w:instrText xml:space="preserve"> PAGEREF _Toc5027794 \h </w:instrText>
        </w:r>
        <w:r w:rsidRPr="00A463EC">
          <w:rPr>
            <w:webHidden/>
          </w:rPr>
        </w:r>
        <w:r w:rsidRPr="00A463EC">
          <w:rPr>
            <w:webHidden/>
          </w:rPr>
          <w:fldChar w:fldCharType="separate"/>
        </w:r>
        <w:r w:rsidRPr="00A463EC">
          <w:rPr>
            <w:webHidden/>
          </w:rPr>
          <w:t>11</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5" w:history="1">
        <w:r w:rsidRPr="00A463EC">
          <w:rPr>
            <w:rStyle w:val="Hyperlink"/>
            <w:cs/>
          </w:rPr>
          <w:t>การโอนและตำแหน่งที่ตั้งของข้อมูล</w:t>
        </w:r>
        <w:r w:rsidRPr="00A463EC">
          <w:rPr>
            <w:webHidden/>
          </w:rPr>
          <w:tab/>
        </w:r>
        <w:r w:rsidRPr="00A463EC">
          <w:rPr>
            <w:webHidden/>
          </w:rPr>
          <w:fldChar w:fldCharType="begin"/>
        </w:r>
        <w:r w:rsidRPr="00A463EC">
          <w:rPr>
            <w:webHidden/>
          </w:rPr>
          <w:instrText xml:space="preserve"> PAGEREF _Toc5027795 \h </w:instrText>
        </w:r>
        <w:r w:rsidRPr="00A463EC">
          <w:rPr>
            <w:webHidden/>
          </w:rPr>
        </w:r>
        <w:r w:rsidRPr="00A463EC">
          <w:rPr>
            <w:webHidden/>
          </w:rPr>
          <w:fldChar w:fldCharType="separate"/>
        </w:r>
        <w:r w:rsidRPr="00A463EC">
          <w:rPr>
            <w:webHidden/>
          </w:rPr>
          <w:t>12</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6" w:history="1">
        <w:r w:rsidRPr="00A463EC">
          <w:rPr>
            <w:rStyle w:val="Hyperlink"/>
            <w:cs/>
          </w:rPr>
          <w:t>การเก็บรักษาและการลบข้อมูล</w:t>
        </w:r>
        <w:r w:rsidRPr="00A463EC">
          <w:rPr>
            <w:webHidden/>
          </w:rPr>
          <w:tab/>
        </w:r>
        <w:r w:rsidRPr="00A463EC">
          <w:rPr>
            <w:webHidden/>
          </w:rPr>
          <w:fldChar w:fldCharType="begin"/>
        </w:r>
        <w:r w:rsidRPr="00A463EC">
          <w:rPr>
            <w:webHidden/>
          </w:rPr>
          <w:instrText xml:space="preserve"> PAGEREF _Toc5027796 \h </w:instrText>
        </w:r>
        <w:r w:rsidRPr="00A463EC">
          <w:rPr>
            <w:webHidden/>
          </w:rPr>
        </w:r>
        <w:r w:rsidRPr="00A463EC">
          <w:rPr>
            <w:webHidden/>
          </w:rPr>
          <w:fldChar w:fldCharType="separate"/>
        </w:r>
        <w:r w:rsidRPr="00A463EC">
          <w:rPr>
            <w:webHidden/>
          </w:rPr>
          <w:t>13</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7" w:history="1">
        <w:r w:rsidRPr="00A463EC">
          <w:rPr>
            <w:rStyle w:val="Hyperlink"/>
            <w:cs/>
          </w:rPr>
          <w:t>ความมุ่งมั่นด้านการรักษาความลับของผู้ประมวลผล</w:t>
        </w:r>
        <w:r w:rsidRPr="00A463EC">
          <w:rPr>
            <w:webHidden/>
          </w:rPr>
          <w:tab/>
        </w:r>
        <w:r w:rsidRPr="00A463EC">
          <w:rPr>
            <w:webHidden/>
          </w:rPr>
          <w:fldChar w:fldCharType="begin"/>
        </w:r>
        <w:r w:rsidRPr="00A463EC">
          <w:rPr>
            <w:webHidden/>
          </w:rPr>
          <w:instrText xml:space="preserve"> PAGEREF _Toc5027797 \h </w:instrText>
        </w:r>
        <w:r w:rsidRPr="00A463EC">
          <w:rPr>
            <w:webHidden/>
          </w:rPr>
        </w:r>
        <w:r w:rsidRPr="00A463EC">
          <w:rPr>
            <w:webHidden/>
          </w:rPr>
          <w:fldChar w:fldCharType="separate"/>
        </w:r>
        <w:r w:rsidRPr="00A463EC">
          <w:rPr>
            <w:webHidden/>
          </w:rPr>
          <w:t>13</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8" w:history="1">
        <w:r w:rsidRPr="00A463EC">
          <w:rPr>
            <w:rStyle w:val="Hyperlink"/>
            <w:cs/>
          </w:rPr>
          <w:t>ประกาศและการควบคุมเกี่ยวกับการใช้ผู้ประมวลผลช่วง</w:t>
        </w:r>
        <w:r w:rsidRPr="00A463EC">
          <w:rPr>
            <w:webHidden/>
          </w:rPr>
          <w:tab/>
        </w:r>
        <w:r w:rsidRPr="00A463EC">
          <w:rPr>
            <w:webHidden/>
          </w:rPr>
          <w:fldChar w:fldCharType="begin"/>
        </w:r>
        <w:r w:rsidRPr="00A463EC">
          <w:rPr>
            <w:webHidden/>
          </w:rPr>
          <w:instrText xml:space="preserve"> PAGEREF _Toc5027798 \h </w:instrText>
        </w:r>
        <w:r w:rsidRPr="00A463EC">
          <w:rPr>
            <w:webHidden/>
          </w:rPr>
        </w:r>
        <w:r w:rsidRPr="00A463EC">
          <w:rPr>
            <w:webHidden/>
          </w:rPr>
          <w:fldChar w:fldCharType="separate"/>
        </w:r>
        <w:r w:rsidRPr="00A463EC">
          <w:rPr>
            <w:webHidden/>
          </w:rPr>
          <w:t>13</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799" w:history="1">
        <w:r w:rsidRPr="00A463EC">
          <w:rPr>
            <w:rStyle w:val="Hyperlink"/>
            <w:cs/>
          </w:rPr>
          <w:t>สถาบันการศึกษา</w:t>
        </w:r>
        <w:r w:rsidRPr="00A463EC">
          <w:rPr>
            <w:webHidden/>
          </w:rPr>
          <w:tab/>
        </w:r>
        <w:r w:rsidRPr="00A463EC">
          <w:rPr>
            <w:webHidden/>
          </w:rPr>
          <w:fldChar w:fldCharType="begin"/>
        </w:r>
        <w:r w:rsidRPr="00A463EC">
          <w:rPr>
            <w:webHidden/>
          </w:rPr>
          <w:instrText xml:space="preserve"> PAGEREF _Toc5027799 \h </w:instrText>
        </w:r>
        <w:r w:rsidRPr="00A463EC">
          <w:rPr>
            <w:webHidden/>
          </w:rPr>
        </w:r>
        <w:r w:rsidRPr="00A463EC">
          <w:rPr>
            <w:webHidden/>
          </w:rPr>
          <w:fldChar w:fldCharType="separate"/>
        </w:r>
        <w:r w:rsidRPr="00A463EC">
          <w:rPr>
            <w:webHidden/>
          </w:rPr>
          <w:t>13</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800" w:history="1">
        <w:r w:rsidRPr="00A463EC">
          <w:rPr>
            <w:rStyle w:val="Hyperlink"/>
          </w:rPr>
          <w:t>HIPPA Business Associate</w:t>
        </w:r>
        <w:r w:rsidRPr="00A463EC">
          <w:rPr>
            <w:webHidden/>
          </w:rPr>
          <w:tab/>
        </w:r>
        <w:r w:rsidRPr="00A463EC">
          <w:rPr>
            <w:webHidden/>
          </w:rPr>
          <w:fldChar w:fldCharType="begin"/>
        </w:r>
        <w:r w:rsidRPr="00A463EC">
          <w:rPr>
            <w:webHidden/>
          </w:rPr>
          <w:instrText xml:space="preserve"> PAGEREF _Toc5027800 \h </w:instrText>
        </w:r>
        <w:r w:rsidRPr="00A463EC">
          <w:rPr>
            <w:webHidden/>
          </w:rPr>
        </w:r>
        <w:r w:rsidRPr="00A463EC">
          <w:rPr>
            <w:webHidden/>
          </w:rPr>
          <w:fldChar w:fldCharType="separate"/>
        </w:r>
        <w:r w:rsidRPr="00A463EC">
          <w:rPr>
            <w:webHidden/>
          </w:rPr>
          <w:t>14</w:t>
        </w:r>
        <w:r w:rsidRPr="00A463EC">
          <w:rPr>
            <w:webHidden/>
          </w:rPr>
          <w:fldChar w:fldCharType="end"/>
        </w:r>
      </w:hyperlink>
    </w:p>
    <w:p w:rsidR="00A463EC" w:rsidRPr="00A463EC" w:rsidRDefault="00A463EC">
      <w:pPr>
        <w:pStyle w:val="TOC5"/>
        <w:rPr>
          <w:rFonts w:eastAsiaTheme="minorEastAsia"/>
          <w:bCs w:val="0"/>
          <w:sz w:val="22"/>
          <w:szCs w:val="22"/>
          <w:lang w:val="en-US" w:eastAsia="en-US" w:bidi="ar-SA"/>
        </w:rPr>
      </w:pPr>
      <w:hyperlink w:anchor="_Toc5027801" w:history="1">
        <w:r w:rsidRPr="00A463EC">
          <w:rPr>
            <w:rStyle w:val="Hyperlink"/>
            <w:cs/>
          </w:rPr>
          <w:t xml:space="preserve">วิธีติดต่อ </w:t>
        </w:r>
        <w:r w:rsidRPr="00A463EC">
          <w:rPr>
            <w:rStyle w:val="Hyperlink"/>
          </w:rPr>
          <w:t>Microsoft</w:t>
        </w:r>
        <w:r w:rsidRPr="00A463EC">
          <w:rPr>
            <w:webHidden/>
          </w:rPr>
          <w:tab/>
        </w:r>
        <w:r w:rsidRPr="00A463EC">
          <w:rPr>
            <w:webHidden/>
          </w:rPr>
          <w:fldChar w:fldCharType="begin"/>
        </w:r>
        <w:r w:rsidRPr="00A463EC">
          <w:rPr>
            <w:webHidden/>
          </w:rPr>
          <w:instrText xml:space="preserve"> PAGEREF _Toc5027801 \h </w:instrText>
        </w:r>
        <w:r w:rsidRPr="00A463EC">
          <w:rPr>
            <w:webHidden/>
          </w:rPr>
        </w:r>
        <w:r w:rsidRPr="00A463EC">
          <w:rPr>
            <w:webHidden/>
          </w:rPr>
          <w:fldChar w:fldCharType="separate"/>
        </w:r>
        <w:r w:rsidRPr="00A463EC">
          <w:rPr>
            <w:webHidden/>
          </w:rPr>
          <w:t>14</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802" w:history="1">
        <w:r w:rsidRPr="00A463EC">
          <w:rPr>
            <w:rStyle w:val="Hyperlink"/>
            <w:cs/>
          </w:rPr>
          <w:t xml:space="preserve">ภาคผนวก </w:t>
        </w:r>
        <w:r w:rsidRPr="00A463EC">
          <w:rPr>
            <w:rStyle w:val="Hyperlink"/>
            <w:lang w:val="en-US" w:eastAsia="en-US"/>
          </w:rPr>
          <w:t xml:space="preserve">A – </w:t>
        </w:r>
        <w:r w:rsidRPr="00A463EC">
          <w:rPr>
            <w:rStyle w:val="Hyperlink"/>
          </w:rPr>
          <w:t>Core Online Services</w:t>
        </w:r>
        <w:r w:rsidRPr="00A463EC">
          <w:rPr>
            <w:webHidden/>
          </w:rPr>
          <w:tab/>
        </w:r>
        <w:r w:rsidRPr="00A463EC">
          <w:rPr>
            <w:webHidden/>
          </w:rPr>
          <w:fldChar w:fldCharType="begin"/>
        </w:r>
        <w:r w:rsidRPr="00A463EC">
          <w:rPr>
            <w:webHidden/>
          </w:rPr>
          <w:instrText xml:space="preserve"> PAGEREF _Toc5027802 \h </w:instrText>
        </w:r>
        <w:r w:rsidRPr="00A463EC">
          <w:rPr>
            <w:webHidden/>
          </w:rPr>
        </w:r>
        <w:r w:rsidRPr="00A463EC">
          <w:rPr>
            <w:webHidden/>
          </w:rPr>
          <w:fldChar w:fldCharType="separate"/>
        </w:r>
        <w:r w:rsidRPr="00A463EC">
          <w:rPr>
            <w:webHidden/>
          </w:rPr>
          <w:t>15</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803" w:history="1">
        <w:r w:rsidRPr="00A463EC">
          <w:rPr>
            <w:rStyle w:val="Hyperlink"/>
            <w:cs/>
          </w:rPr>
          <w:t xml:space="preserve">ภาคผนวก </w:t>
        </w:r>
        <w:r w:rsidRPr="00A463EC">
          <w:rPr>
            <w:rStyle w:val="Hyperlink"/>
            <w:lang w:val="en-US" w:eastAsia="en-US"/>
          </w:rPr>
          <w:t>B –</w:t>
        </w:r>
        <w:r w:rsidRPr="00A463EC">
          <w:rPr>
            <w:rStyle w:val="Hyperlink"/>
            <w:cs/>
          </w:rPr>
          <w:t xml:space="preserve"> มาตรการความปลอดภัย</w:t>
        </w:r>
        <w:r w:rsidRPr="00A463EC">
          <w:rPr>
            <w:webHidden/>
          </w:rPr>
          <w:tab/>
        </w:r>
        <w:r w:rsidRPr="00A463EC">
          <w:rPr>
            <w:webHidden/>
          </w:rPr>
          <w:fldChar w:fldCharType="begin"/>
        </w:r>
        <w:r w:rsidRPr="00A463EC">
          <w:rPr>
            <w:webHidden/>
          </w:rPr>
          <w:instrText xml:space="preserve"> PAGEREF _Toc5027803 \h </w:instrText>
        </w:r>
        <w:r w:rsidRPr="00A463EC">
          <w:rPr>
            <w:webHidden/>
          </w:rPr>
        </w:r>
        <w:r w:rsidRPr="00A463EC">
          <w:rPr>
            <w:webHidden/>
          </w:rPr>
          <w:fldChar w:fldCharType="separate"/>
        </w:r>
        <w:r w:rsidRPr="00A463EC">
          <w:rPr>
            <w:webHidden/>
          </w:rPr>
          <w:t>15</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804" w:history="1">
        <w:r w:rsidRPr="00A463EC">
          <w:rPr>
            <w:rStyle w:val="Hyperlink"/>
            <w:cs/>
          </w:rPr>
          <w:t xml:space="preserve">ข้อกำหนดเฉพาะของ </w:t>
        </w:r>
        <w:r w:rsidRPr="00A463EC">
          <w:rPr>
            <w:rStyle w:val="Hyperlink"/>
          </w:rPr>
          <w:t>Online Service</w:t>
        </w:r>
        <w:r w:rsidRPr="00A463EC">
          <w:rPr>
            <w:webHidden/>
          </w:rPr>
          <w:tab/>
        </w:r>
        <w:r w:rsidRPr="00A463EC">
          <w:rPr>
            <w:webHidden/>
          </w:rPr>
          <w:fldChar w:fldCharType="begin"/>
        </w:r>
        <w:r w:rsidRPr="00A463EC">
          <w:rPr>
            <w:webHidden/>
          </w:rPr>
          <w:instrText xml:space="preserve"> PAGEREF _Toc5027804 \h </w:instrText>
        </w:r>
        <w:r w:rsidRPr="00A463EC">
          <w:rPr>
            <w:webHidden/>
          </w:rPr>
        </w:r>
        <w:r w:rsidRPr="00A463EC">
          <w:rPr>
            <w:webHidden/>
          </w:rPr>
          <w:fldChar w:fldCharType="separate"/>
        </w:r>
        <w:r w:rsidRPr="00A463EC">
          <w:rPr>
            <w:webHidden/>
          </w:rPr>
          <w:t>18</w:t>
        </w:r>
        <w:r w:rsidRPr="00A463EC">
          <w:rPr>
            <w:webHidden/>
          </w:rPr>
          <w:fldChar w:fldCharType="end"/>
        </w:r>
      </w:hyperlink>
    </w:p>
    <w:p w:rsidR="00A463EC" w:rsidRPr="00A463EC" w:rsidRDefault="00A463EC">
      <w:pPr>
        <w:pStyle w:val="TOC2"/>
        <w:rPr>
          <w:rFonts w:eastAsiaTheme="minorEastAsia"/>
          <w:b w:val="0"/>
          <w:bCs w:val="0"/>
          <w:smallCaps w:val="0"/>
          <w:sz w:val="22"/>
          <w:szCs w:val="22"/>
          <w:lang w:val="en-US" w:eastAsia="en-US" w:bidi="ar-SA"/>
        </w:rPr>
      </w:pPr>
      <w:hyperlink w:anchor="_Toc5027805" w:history="1">
        <w:r w:rsidRPr="00A463EC">
          <w:rPr>
            <w:rStyle w:val="Hyperlink"/>
          </w:rPr>
          <w:t>Microsoft Azure Services</w:t>
        </w:r>
        <w:r w:rsidRPr="00A463EC">
          <w:rPr>
            <w:webHidden/>
          </w:rPr>
          <w:tab/>
        </w:r>
        <w:r w:rsidRPr="00A463EC">
          <w:rPr>
            <w:webHidden/>
          </w:rPr>
          <w:fldChar w:fldCharType="begin"/>
        </w:r>
        <w:r w:rsidRPr="00A463EC">
          <w:rPr>
            <w:webHidden/>
          </w:rPr>
          <w:instrText xml:space="preserve"> PAGEREF _Toc5027805 \h </w:instrText>
        </w:r>
        <w:r w:rsidRPr="00A463EC">
          <w:rPr>
            <w:webHidden/>
          </w:rPr>
        </w:r>
        <w:r w:rsidRPr="00A463EC">
          <w:rPr>
            <w:webHidden/>
          </w:rPr>
          <w:fldChar w:fldCharType="separate"/>
        </w:r>
        <w:r w:rsidRPr="00A463EC">
          <w:rPr>
            <w:webHidden/>
          </w:rPr>
          <w:t>18</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06" w:history="1">
        <w:r w:rsidRPr="00A463EC">
          <w:rPr>
            <w:rStyle w:val="Hyperlink"/>
          </w:rPr>
          <w:t>Azure Lab Services</w:t>
        </w:r>
        <w:r w:rsidRPr="00A463EC">
          <w:rPr>
            <w:webHidden/>
          </w:rPr>
          <w:tab/>
        </w:r>
        <w:r w:rsidRPr="00A463EC">
          <w:rPr>
            <w:webHidden/>
          </w:rPr>
          <w:fldChar w:fldCharType="begin"/>
        </w:r>
        <w:r w:rsidRPr="00A463EC">
          <w:rPr>
            <w:webHidden/>
          </w:rPr>
          <w:instrText xml:space="preserve"> PAGEREF _Toc5027806 \h </w:instrText>
        </w:r>
        <w:r w:rsidRPr="00A463EC">
          <w:rPr>
            <w:webHidden/>
          </w:rPr>
        </w:r>
        <w:r w:rsidRPr="00A463EC">
          <w:rPr>
            <w:webHidden/>
          </w:rPr>
          <w:fldChar w:fldCharType="separate"/>
        </w:r>
        <w:r w:rsidRPr="00A463EC">
          <w:rPr>
            <w:webHidden/>
          </w:rPr>
          <w:t>19</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07" w:history="1">
        <w:r w:rsidRPr="00A463EC">
          <w:rPr>
            <w:rStyle w:val="Hyperlink"/>
            <w:lang w:val="en-US" w:eastAsia="en-US"/>
          </w:rPr>
          <w:t>Azure Maps</w:t>
        </w:r>
        <w:r w:rsidRPr="00A463EC">
          <w:rPr>
            <w:webHidden/>
          </w:rPr>
          <w:tab/>
        </w:r>
        <w:r w:rsidRPr="00A463EC">
          <w:rPr>
            <w:webHidden/>
          </w:rPr>
          <w:fldChar w:fldCharType="begin"/>
        </w:r>
        <w:r w:rsidRPr="00A463EC">
          <w:rPr>
            <w:webHidden/>
          </w:rPr>
          <w:instrText xml:space="preserve"> PAGEREF _Toc5027807 \h </w:instrText>
        </w:r>
        <w:r w:rsidRPr="00A463EC">
          <w:rPr>
            <w:webHidden/>
          </w:rPr>
        </w:r>
        <w:r w:rsidRPr="00A463EC">
          <w:rPr>
            <w:webHidden/>
          </w:rPr>
          <w:fldChar w:fldCharType="separate"/>
        </w:r>
        <w:r w:rsidRPr="00A463EC">
          <w:rPr>
            <w:webHidden/>
          </w:rPr>
          <w:t>20</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08" w:history="1">
        <w:r w:rsidRPr="00A463EC">
          <w:rPr>
            <w:rStyle w:val="Hyperlink"/>
          </w:rPr>
          <w:t>Microsoft Azure Stack</w:t>
        </w:r>
        <w:r w:rsidRPr="00A463EC">
          <w:rPr>
            <w:webHidden/>
          </w:rPr>
          <w:tab/>
        </w:r>
        <w:r w:rsidRPr="00A463EC">
          <w:rPr>
            <w:webHidden/>
          </w:rPr>
          <w:fldChar w:fldCharType="begin"/>
        </w:r>
        <w:r w:rsidRPr="00A463EC">
          <w:rPr>
            <w:webHidden/>
          </w:rPr>
          <w:instrText xml:space="preserve"> PAGEREF _Toc5027808 \h </w:instrText>
        </w:r>
        <w:r w:rsidRPr="00A463EC">
          <w:rPr>
            <w:webHidden/>
          </w:rPr>
        </w:r>
        <w:r w:rsidRPr="00A463EC">
          <w:rPr>
            <w:webHidden/>
          </w:rPr>
          <w:fldChar w:fldCharType="separate"/>
        </w:r>
        <w:r w:rsidRPr="00A463EC">
          <w:rPr>
            <w:webHidden/>
          </w:rPr>
          <w:t>20</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09" w:history="1">
        <w:r w:rsidRPr="00A463EC">
          <w:rPr>
            <w:rStyle w:val="Hyperlink"/>
            <w:lang w:val="en-US" w:eastAsia="en-US"/>
          </w:rPr>
          <w:t>Bing Search Services</w:t>
        </w:r>
        <w:r w:rsidRPr="00A463EC">
          <w:rPr>
            <w:webHidden/>
          </w:rPr>
          <w:tab/>
        </w:r>
        <w:r w:rsidRPr="00A463EC">
          <w:rPr>
            <w:webHidden/>
          </w:rPr>
          <w:fldChar w:fldCharType="begin"/>
        </w:r>
        <w:r w:rsidRPr="00A463EC">
          <w:rPr>
            <w:webHidden/>
          </w:rPr>
          <w:instrText xml:space="preserve"> PAGEREF _Toc5027809 \h </w:instrText>
        </w:r>
        <w:r w:rsidRPr="00A463EC">
          <w:rPr>
            <w:webHidden/>
          </w:rPr>
        </w:r>
        <w:r w:rsidRPr="00A463EC">
          <w:rPr>
            <w:webHidden/>
          </w:rPr>
          <w:fldChar w:fldCharType="separate"/>
        </w:r>
        <w:r w:rsidRPr="00A463EC">
          <w:rPr>
            <w:webHidden/>
          </w:rPr>
          <w:t>21</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10" w:history="1">
        <w:r w:rsidRPr="00A463EC">
          <w:rPr>
            <w:rStyle w:val="Hyperlink"/>
            <w:lang w:val="en-US" w:eastAsia="en-US"/>
          </w:rPr>
          <w:t>Microsoft Cognitive Services</w:t>
        </w:r>
        <w:r w:rsidRPr="00A463EC">
          <w:rPr>
            <w:webHidden/>
          </w:rPr>
          <w:tab/>
        </w:r>
        <w:r w:rsidRPr="00A463EC">
          <w:rPr>
            <w:webHidden/>
          </w:rPr>
          <w:fldChar w:fldCharType="begin"/>
        </w:r>
        <w:r w:rsidRPr="00A463EC">
          <w:rPr>
            <w:webHidden/>
          </w:rPr>
          <w:instrText xml:space="preserve"> PAGEREF _Toc5027810 \h </w:instrText>
        </w:r>
        <w:r w:rsidRPr="00A463EC">
          <w:rPr>
            <w:webHidden/>
          </w:rPr>
        </w:r>
        <w:r w:rsidRPr="00A463EC">
          <w:rPr>
            <w:webHidden/>
          </w:rPr>
          <w:fldChar w:fldCharType="separate"/>
        </w:r>
        <w:r w:rsidRPr="00A463EC">
          <w:rPr>
            <w:webHidden/>
          </w:rPr>
          <w:t>21</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11" w:history="1">
        <w:r w:rsidRPr="00A463EC">
          <w:rPr>
            <w:rStyle w:val="Hyperlink"/>
          </w:rPr>
          <w:t>Microsoft Genomics</w:t>
        </w:r>
        <w:r w:rsidRPr="00A463EC">
          <w:rPr>
            <w:webHidden/>
          </w:rPr>
          <w:tab/>
        </w:r>
        <w:r w:rsidRPr="00A463EC">
          <w:rPr>
            <w:webHidden/>
          </w:rPr>
          <w:fldChar w:fldCharType="begin"/>
        </w:r>
        <w:r w:rsidRPr="00A463EC">
          <w:rPr>
            <w:webHidden/>
          </w:rPr>
          <w:instrText xml:space="preserve"> PAGEREF _Toc5027811 \h </w:instrText>
        </w:r>
        <w:r w:rsidRPr="00A463EC">
          <w:rPr>
            <w:webHidden/>
          </w:rPr>
        </w:r>
        <w:r w:rsidRPr="00A463EC">
          <w:rPr>
            <w:webHidden/>
          </w:rPr>
          <w:fldChar w:fldCharType="separate"/>
        </w:r>
        <w:r w:rsidRPr="00A463EC">
          <w:rPr>
            <w:webHidden/>
          </w:rPr>
          <w:t>22</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12" w:history="1">
        <w:r w:rsidRPr="00A463EC">
          <w:rPr>
            <w:rStyle w:val="Hyperlink"/>
          </w:rPr>
          <w:t>Visual Studio App Center</w:t>
        </w:r>
        <w:r w:rsidRPr="00A463EC">
          <w:rPr>
            <w:webHidden/>
          </w:rPr>
          <w:tab/>
        </w:r>
        <w:r w:rsidRPr="00A463EC">
          <w:rPr>
            <w:webHidden/>
          </w:rPr>
          <w:fldChar w:fldCharType="begin"/>
        </w:r>
        <w:r w:rsidRPr="00A463EC">
          <w:rPr>
            <w:webHidden/>
          </w:rPr>
          <w:instrText xml:space="preserve"> PAGEREF _Toc5027812 \h </w:instrText>
        </w:r>
        <w:r w:rsidRPr="00A463EC">
          <w:rPr>
            <w:webHidden/>
          </w:rPr>
        </w:r>
        <w:r w:rsidRPr="00A463EC">
          <w:rPr>
            <w:webHidden/>
          </w:rPr>
          <w:fldChar w:fldCharType="separate"/>
        </w:r>
        <w:r w:rsidRPr="00A463EC">
          <w:rPr>
            <w:webHidden/>
          </w:rPr>
          <w:t>22</w:t>
        </w:r>
        <w:r w:rsidRPr="00A463EC">
          <w:rPr>
            <w:webHidden/>
          </w:rPr>
          <w:fldChar w:fldCharType="end"/>
        </w:r>
      </w:hyperlink>
    </w:p>
    <w:p w:rsidR="00A463EC" w:rsidRPr="00A463EC" w:rsidRDefault="00A463EC">
      <w:pPr>
        <w:pStyle w:val="TOC2"/>
        <w:rPr>
          <w:rFonts w:eastAsiaTheme="minorEastAsia"/>
          <w:b w:val="0"/>
          <w:bCs w:val="0"/>
          <w:smallCaps w:val="0"/>
          <w:sz w:val="22"/>
          <w:szCs w:val="22"/>
          <w:lang w:val="en-US" w:eastAsia="en-US" w:bidi="ar-SA"/>
        </w:rPr>
      </w:pPr>
      <w:r>
        <w:rPr>
          <w:rStyle w:val="Hyperlink"/>
        </w:rPr>
        <w:br w:type="column"/>
      </w:r>
      <w:hyperlink w:anchor="_Toc5027813" w:history="1">
        <w:r w:rsidRPr="00A463EC">
          <w:rPr>
            <w:rStyle w:val="Hyperlink"/>
          </w:rPr>
          <w:t>Microsoft Azure Plans</w:t>
        </w:r>
        <w:r w:rsidRPr="00A463EC">
          <w:rPr>
            <w:webHidden/>
          </w:rPr>
          <w:tab/>
        </w:r>
        <w:r w:rsidRPr="00A463EC">
          <w:rPr>
            <w:webHidden/>
          </w:rPr>
          <w:fldChar w:fldCharType="begin"/>
        </w:r>
        <w:r w:rsidRPr="00A463EC">
          <w:rPr>
            <w:webHidden/>
          </w:rPr>
          <w:instrText xml:space="preserve"> PAGEREF _Toc5027813 \h </w:instrText>
        </w:r>
        <w:r w:rsidRPr="00A463EC">
          <w:rPr>
            <w:webHidden/>
          </w:rPr>
        </w:r>
        <w:r w:rsidRPr="00A463EC">
          <w:rPr>
            <w:webHidden/>
          </w:rPr>
          <w:fldChar w:fldCharType="separate"/>
        </w:r>
        <w:r w:rsidRPr="00A463EC">
          <w:rPr>
            <w:webHidden/>
          </w:rPr>
          <w:t>22</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14" w:history="1">
        <w:r w:rsidRPr="00A463EC">
          <w:rPr>
            <w:rStyle w:val="Hyperlink"/>
          </w:rPr>
          <w:t>Azure Active Directory Basic</w:t>
        </w:r>
        <w:r w:rsidRPr="00A463EC">
          <w:rPr>
            <w:webHidden/>
          </w:rPr>
          <w:tab/>
        </w:r>
        <w:r w:rsidRPr="00A463EC">
          <w:rPr>
            <w:webHidden/>
          </w:rPr>
          <w:fldChar w:fldCharType="begin"/>
        </w:r>
        <w:r w:rsidRPr="00A463EC">
          <w:rPr>
            <w:webHidden/>
          </w:rPr>
          <w:instrText xml:space="preserve"> PAGEREF _Toc5027814 \h </w:instrText>
        </w:r>
        <w:r w:rsidRPr="00A463EC">
          <w:rPr>
            <w:webHidden/>
          </w:rPr>
        </w:r>
        <w:r w:rsidRPr="00A463EC">
          <w:rPr>
            <w:webHidden/>
          </w:rPr>
          <w:fldChar w:fldCharType="separate"/>
        </w:r>
        <w:r w:rsidRPr="00A463EC">
          <w:rPr>
            <w:webHidden/>
          </w:rPr>
          <w:t>23</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15" w:history="1">
        <w:r w:rsidRPr="00A463EC">
          <w:rPr>
            <w:rStyle w:val="Hyperlink"/>
          </w:rPr>
          <w:t>Azure Active Directory Premium</w:t>
        </w:r>
        <w:r w:rsidRPr="00A463EC">
          <w:rPr>
            <w:webHidden/>
          </w:rPr>
          <w:tab/>
        </w:r>
        <w:r w:rsidRPr="00A463EC">
          <w:rPr>
            <w:webHidden/>
          </w:rPr>
          <w:fldChar w:fldCharType="begin"/>
        </w:r>
        <w:r w:rsidRPr="00A463EC">
          <w:rPr>
            <w:webHidden/>
          </w:rPr>
          <w:instrText xml:space="preserve"> PAGEREF _Toc5027815 \h </w:instrText>
        </w:r>
        <w:r w:rsidRPr="00A463EC">
          <w:rPr>
            <w:webHidden/>
          </w:rPr>
        </w:r>
        <w:r w:rsidRPr="00A463EC">
          <w:rPr>
            <w:webHidden/>
          </w:rPr>
          <w:fldChar w:fldCharType="separate"/>
        </w:r>
        <w:r w:rsidRPr="00A463EC">
          <w:rPr>
            <w:webHidden/>
          </w:rPr>
          <w:t>23</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16" w:history="1">
        <w:r w:rsidRPr="00A463EC">
          <w:rPr>
            <w:rStyle w:val="Hyperlink"/>
          </w:rPr>
          <w:t>Azure Information Protection Premium</w:t>
        </w:r>
        <w:r w:rsidRPr="00A463EC">
          <w:rPr>
            <w:webHidden/>
          </w:rPr>
          <w:tab/>
        </w:r>
        <w:r w:rsidRPr="00A463EC">
          <w:rPr>
            <w:webHidden/>
          </w:rPr>
          <w:fldChar w:fldCharType="begin"/>
        </w:r>
        <w:r w:rsidRPr="00A463EC">
          <w:rPr>
            <w:webHidden/>
          </w:rPr>
          <w:instrText xml:space="preserve"> PAGEREF _Toc5027816 \h </w:instrText>
        </w:r>
        <w:r w:rsidRPr="00A463EC">
          <w:rPr>
            <w:webHidden/>
          </w:rPr>
        </w:r>
        <w:r w:rsidRPr="00A463EC">
          <w:rPr>
            <w:webHidden/>
          </w:rPr>
          <w:fldChar w:fldCharType="separate"/>
        </w:r>
        <w:r w:rsidRPr="00A463EC">
          <w:rPr>
            <w:webHidden/>
          </w:rPr>
          <w:t>23</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817" w:history="1">
        <w:r w:rsidRPr="00A463EC">
          <w:rPr>
            <w:rStyle w:val="Hyperlink"/>
          </w:rPr>
          <w:t xml:space="preserve">Microsoft Dynamics </w:t>
        </w:r>
        <w:r w:rsidRPr="00A463EC">
          <w:rPr>
            <w:rStyle w:val="Hyperlink"/>
            <w:cs/>
          </w:rPr>
          <w:t xml:space="preserve">365 </w:t>
        </w:r>
        <w:r w:rsidRPr="00A463EC">
          <w:rPr>
            <w:rStyle w:val="Hyperlink"/>
          </w:rPr>
          <w:t>Services</w:t>
        </w:r>
        <w:r w:rsidRPr="00A463EC">
          <w:rPr>
            <w:webHidden/>
          </w:rPr>
          <w:tab/>
        </w:r>
        <w:r w:rsidRPr="00A463EC">
          <w:rPr>
            <w:webHidden/>
          </w:rPr>
          <w:fldChar w:fldCharType="begin"/>
        </w:r>
        <w:r w:rsidRPr="00A463EC">
          <w:rPr>
            <w:webHidden/>
          </w:rPr>
          <w:instrText xml:space="preserve"> PAGEREF _Toc5027817 \h </w:instrText>
        </w:r>
        <w:r w:rsidRPr="00A463EC">
          <w:rPr>
            <w:webHidden/>
          </w:rPr>
        </w:r>
        <w:r w:rsidRPr="00A463EC">
          <w:rPr>
            <w:webHidden/>
          </w:rPr>
          <w:fldChar w:fldCharType="separate"/>
        </w:r>
        <w:r w:rsidRPr="00A463EC">
          <w:rPr>
            <w:webHidden/>
          </w:rPr>
          <w:t>23</w:t>
        </w:r>
        <w:r w:rsidRPr="00A463EC">
          <w:rPr>
            <w:webHidden/>
          </w:rPr>
          <w:fldChar w:fldCharType="end"/>
        </w:r>
      </w:hyperlink>
    </w:p>
    <w:p w:rsidR="00A463EC" w:rsidRPr="00A463EC" w:rsidRDefault="00A463EC">
      <w:pPr>
        <w:pStyle w:val="TOC2"/>
        <w:rPr>
          <w:rFonts w:eastAsiaTheme="minorEastAsia"/>
          <w:b w:val="0"/>
          <w:bCs w:val="0"/>
          <w:smallCaps w:val="0"/>
          <w:sz w:val="22"/>
          <w:szCs w:val="22"/>
          <w:lang w:val="en-US" w:eastAsia="en-US" w:bidi="ar-SA"/>
        </w:rPr>
      </w:pPr>
      <w:hyperlink w:anchor="_Toc5027818" w:history="1">
        <w:r w:rsidRPr="00A463EC">
          <w:rPr>
            <w:rStyle w:val="Hyperlink"/>
            <w:cs/>
          </w:rPr>
          <w:t xml:space="preserve">บริการ </w:t>
        </w:r>
        <w:r w:rsidRPr="00A463EC">
          <w:rPr>
            <w:rStyle w:val="Hyperlink"/>
          </w:rPr>
          <w:t xml:space="preserve">Office </w:t>
        </w:r>
        <w:r w:rsidRPr="00A463EC">
          <w:rPr>
            <w:rStyle w:val="Hyperlink"/>
            <w:cs/>
          </w:rPr>
          <w:t>365</w:t>
        </w:r>
        <w:r w:rsidRPr="00A463EC">
          <w:rPr>
            <w:webHidden/>
          </w:rPr>
          <w:tab/>
        </w:r>
        <w:r w:rsidRPr="00A463EC">
          <w:rPr>
            <w:webHidden/>
          </w:rPr>
          <w:fldChar w:fldCharType="begin"/>
        </w:r>
        <w:r w:rsidRPr="00A463EC">
          <w:rPr>
            <w:webHidden/>
          </w:rPr>
          <w:instrText xml:space="preserve"> PAGEREF _Toc5027818 \h </w:instrText>
        </w:r>
        <w:r w:rsidRPr="00A463EC">
          <w:rPr>
            <w:webHidden/>
          </w:rPr>
        </w:r>
        <w:r w:rsidRPr="00A463EC">
          <w:rPr>
            <w:webHidden/>
          </w:rPr>
          <w:fldChar w:fldCharType="separate"/>
        </w:r>
        <w:r w:rsidRPr="00A463EC">
          <w:rPr>
            <w:webHidden/>
          </w:rPr>
          <w:t>25</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19" w:history="1">
        <w:r w:rsidRPr="00A463EC">
          <w:rPr>
            <w:rStyle w:val="Hyperlink"/>
          </w:rPr>
          <w:t>Audio Services</w:t>
        </w:r>
        <w:r w:rsidRPr="00A463EC">
          <w:rPr>
            <w:webHidden/>
          </w:rPr>
          <w:tab/>
        </w:r>
        <w:r w:rsidRPr="00A463EC">
          <w:rPr>
            <w:webHidden/>
          </w:rPr>
          <w:fldChar w:fldCharType="begin"/>
        </w:r>
        <w:r w:rsidRPr="00A463EC">
          <w:rPr>
            <w:webHidden/>
          </w:rPr>
          <w:instrText xml:space="preserve"> PAGEREF _Toc5027819 \h </w:instrText>
        </w:r>
        <w:r w:rsidRPr="00A463EC">
          <w:rPr>
            <w:webHidden/>
          </w:rPr>
        </w:r>
        <w:r w:rsidRPr="00A463EC">
          <w:rPr>
            <w:webHidden/>
          </w:rPr>
          <w:fldChar w:fldCharType="separate"/>
        </w:r>
        <w:r w:rsidRPr="00A463EC">
          <w:rPr>
            <w:webHidden/>
          </w:rPr>
          <w:t>26</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0" w:history="1">
        <w:r w:rsidRPr="00A463EC">
          <w:rPr>
            <w:rStyle w:val="Hyperlink"/>
          </w:rPr>
          <w:t>Exchange Online</w:t>
        </w:r>
        <w:r w:rsidRPr="00A463EC">
          <w:rPr>
            <w:webHidden/>
          </w:rPr>
          <w:tab/>
        </w:r>
        <w:r w:rsidRPr="00A463EC">
          <w:rPr>
            <w:webHidden/>
          </w:rPr>
          <w:fldChar w:fldCharType="begin"/>
        </w:r>
        <w:r w:rsidRPr="00A463EC">
          <w:rPr>
            <w:webHidden/>
          </w:rPr>
          <w:instrText xml:space="preserve"> PAGEREF _Toc5027820 \h </w:instrText>
        </w:r>
        <w:r w:rsidRPr="00A463EC">
          <w:rPr>
            <w:webHidden/>
          </w:rPr>
        </w:r>
        <w:r w:rsidRPr="00A463EC">
          <w:rPr>
            <w:webHidden/>
          </w:rPr>
          <w:fldChar w:fldCharType="separate"/>
        </w:r>
        <w:r w:rsidRPr="00A463EC">
          <w:rPr>
            <w:webHidden/>
          </w:rPr>
          <w:t>27</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1" w:history="1">
        <w:r w:rsidRPr="00A463EC">
          <w:rPr>
            <w:rStyle w:val="Hyperlink"/>
            <w:cs/>
          </w:rPr>
          <w:t xml:space="preserve">โปรแกรมประยุกต์ </w:t>
        </w:r>
        <w:r w:rsidRPr="00A463EC">
          <w:rPr>
            <w:rStyle w:val="Hyperlink"/>
          </w:rPr>
          <w:t xml:space="preserve">Office </w:t>
        </w:r>
        <w:r w:rsidRPr="00A463EC">
          <w:rPr>
            <w:rStyle w:val="Hyperlink"/>
            <w:cs/>
          </w:rPr>
          <w:t>365</w:t>
        </w:r>
        <w:r w:rsidRPr="00A463EC">
          <w:rPr>
            <w:webHidden/>
          </w:rPr>
          <w:tab/>
        </w:r>
        <w:r w:rsidRPr="00A463EC">
          <w:rPr>
            <w:webHidden/>
          </w:rPr>
          <w:fldChar w:fldCharType="begin"/>
        </w:r>
        <w:r w:rsidRPr="00A463EC">
          <w:rPr>
            <w:webHidden/>
          </w:rPr>
          <w:instrText xml:space="preserve"> PAGEREF _Toc5027821 \h </w:instrText>
        </w:r>
        <w:r w:rsidRPr="00A463EC">
          <w:rPr>
            <w:webHidden/>
          </w:rPr>
        </w:r>
        <w:r w:rsidRPr="00A463EC">
          <w:rPr>
            <w:webHidden/>
          </w:rPr>
          <w:fldChar w:fldCharType="separate"/>
        </w:r>
        <w:r w:rsidRPr="00A463EC">
          <w:rPr>
            <w:webHidden/>
          </w:rPr>
          <w:t>28</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2" w:history="1">
        <w:r w:rsidRPr="00A463EC">
          <w:rPr>
            <w:rStyle w:val="Hyperlink"/>
          </w:rPr>
          <w:t>Office Online</w:t>
        </w:r>
        <w:r w:rsidRPr="00A463EC">
          <w:rPr>
            <w:webHidden/>
          </w:rPr>
          <w:tab/>
        </w:r>
        <w:r w:rsidRPr="00A463EC">
          <w:rPr>
            <w:webHidden/>
          </w:rPr>
          <w:fldChar w:fldCharType="begin"/>
        </w:r>
        <w:r w:rsidRPr="00A463EC">
          <w:rPr>
            <w:webHidden/>
          </w:rPr>
          <w:instrText xml:space="preserve"> PAGEREF _Toc5027822 \h </w:instrText>
        </w:r>
        <w:r w:rsidRPr="00A463EC">
          <w:rPr>
            <w:webHidden/>
          </w:rPr>
        </w:r>
        <w:r w:rsidRPr="00A463EC">
          <w:rPr>
            <w:webHidden/>
          </w:rPr>
          <w:fldChar w:fldCharType="separate"/>
        </w:r>
        <w:r w:rsidRPr="00A463EC">
          <w:rPr>
            <w:webHidden/>
          </w:rPr>
          <w:t>29</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3" w:history="1">
        <w:r w:rsidRPr="00A463EC">
          <w:rPr>
            <w:rStyle w:val="Hyperlink"/>
          </w:rPr>
          <w:t>OneDrive for Business</w:t>
        </w:r>
        <w:r w:rsidRPr="00A463EC">
          <w:rPr>
            <w:webHidden/>
          </w:rPr>
          <w:tab/>
        </w:r>
        <w:r w:rsidRPr="00A463EC">
          <w:rPr>
            <w:webHidden/>
          </w:rPr>
          <w:fldChar w:fldCharType="begin"/>
        </w:r>
        <w:r w:rsidRPr="00A463EC">
          <w:rPr>
            <w:webHidden/>
          </w:rPr>
          <w:instrText xml:space="preserve"> PAGEREF _Toc5027823 \h </w:instrText>
        </w:r>
        <w:r w:rsidRPr="00A463EC">
          <w:rPr>
            <w:webHidden/>
          </w:rPr>
        </w:r>
        <w:r w:rsidRPr="00A463EC">
          <w:rPr>
            <w:webHidden/>
          </w:rPr>
          <w:fldChar w:fldCharType="separate"/>
        </w:r>
        <w:r w:rsidRPr="00A463EC">
          <w:rPr>
            <w:webHidden/>
          </w:rPr>
          <w:t>29</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4" w:history="1">
        <w:r w:rsidRPr="00A463EC">
          <w:rPr>
            <w:rStyle w:val="Hyperlink"/>
          </w:rPr>
          <w:t>Project Online</w:t>
        </w:r>
        <w:r w:rsidRPr="00A463EC">
          <w:rPr>
            <w:webHidden/>
          </w:rPr>
          <w:tab/>
        </w:r>
        <w:r w:rsidRPr="00A463EC">
          <w:rPr>
            <w:webHidden/>
          </w:rPr>
          <w:fldChar w:fldCharType="begin"/>
        </w:r>
        <w:r w:rsidRPr="00A463EC">
          <w:rPr>
            <w:webHidden/>
          </w:rPr>
          <w:instrText xml:space="preserve"> PAGEREF _Toc5027824 \h </w:instrText>
        </w:r>
        <w:r w:rsidRPr="00A463EC">
          <w:rPr>
            <w:webHidden/>
          </w:rPr>
        </w:r>
        <w:r w:rsidRPr="00A463EC">
          <w:rPr>
            <w:webHidden/>
          </w:rPr>
          <w:fldChar w:fldCharType="separate"/>
        </w:r>
        <w:r w:rsidRPr="00A463EC">
          <w:rPr>
            <w:webHidden/>
          </w:rPr>
          <w:t>29</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5" w:history="1">
        <w:r w:rsidRPr="00A463EC">
          <w:rPr>
            <w:rStyle w:val="Hyperlink"/>
          </w:rPr>
          <w:t>SharePoint Online</w:t>
        </w:r>
        <w:r w:rsidRPr="00A463EC">
          <w:rPr>
            <w:webHidden/>
          </w:rPr>
          <w:tab/>
        </w:r>
        <w:r w:rsidRPr="00A463EC">
          <w:rPr>
            <w:webHidden/>
          </w:rPr>
          <w:fldChar w:fldCharType="begin"/>
        </w:r>
        <w:r w:rsidRPr="00A463EC">
          <w:rPr>
            <w:webHidden/>
          </w:rPr>
          <w:instrText xml:space="preserve"> PAGEREF _Toc5027825 \h </w:instrText>
        </w:r>
        <w:r w:rsidRPr="00A463EC">
          <w:rPr>
            <w:webHidden/>
          </w:rPr>
        </w:r>
        <w:r w:rsidRPr="00A463EC">
          <w:rPr>
            <w:webHidden/>
          </w:rPr>
          <w:fldChar w:fldCharType="separate"/>
        </w:r>
        <w:r w:rsidRPr="00A463EC">
          <w:rPr>
            <w:webHidden/>
          </w:rPr>
          <w:t>29</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6" w:history="1">
        <w:r w:rsidRPr="00A463EC">
          <w:rPr>
            <w:rStyle w:val="Hyperlink"/>
          </w:rPr>
          <w:t>Microsoft Stream</w:t>
        </w:r>
        <w:r w:rsidRPr="00A463EC">
          <w:rPr>
            <w:webHidden/>
          </w:rPr>
          <w:tab/>
        </w:r>
        <w:r w:rsidRPr="00A463EC">
          <w:rPr>
            <w:webHidden/>
          </w:rPr>
          <w:fldChar w:fldCharType="begin"/>
        </w:r>
        <w:r w:rsidRPr="00A463EC">
          <w:rPr>
            <w:webHidden/>
          </w:rPr>
          <w:instrText xml:space="preserve"> PAGEREF _Toc5027826 \h </w:instrText>
        </w:r>
        <w:r w:rsidRPr="00A463EC">
          <w:rPr>
            <w:webHidden/>
          </w:rPr>
        </w:r>
        <w:r w:rsidRPr="00A463EC">
          <w:rPr>
            <w:webHidden/>
          </w:rPr>
          <w:fldChar w:fldCharType="separate"/>
        </w:r>
        <w:r w:rsidRPr="00A463EC">
          <w:rPr>
            <w:webHidden/>
          </w:rPr>
          <w:t>30</w:t>
        </w:r>
        <w:r w:rsidRPr="00A463EC">
          <w:rPr>
            <w:webHidden/>
          </w:rPr>
          <w:fldChar w:fldCharType="end"/>
        </w:r>
      </w:hyperlink>
    </w:p>
    <w:p w:rsidR="00A463EC" w:rsidRPr="00A463EC" w:rsidRDefault="00A463EC">
      <w:pPr>
        <w:pStyle w:val="TOC2"/>
        <w:rPr>
          <w:rFonts w:eastAsiaTheme="minorEastAsia"/>
          <w:b w:val="0"/>
          <w:bCs w:val="0"/>
          <w:smallCaps w:val="0"/>
          <w:sz w:val="22"/>
          <w:szCs w:val="22"/>
          <w:lang w:val="en-US" w:eastAsia="en-US" w:bidi="ar-SA"/>
        </w:rPr>
      </w:pPr>
      <w:hyperlink w:anchor="_Toc5027827" w:history="1">
        <w:r w:rsidRPr="00A463EC">
          <w:rPr>
            <w:rStyle w:val="Hyperlink"/>
          </w:rPr>
          <w:t xml:space="preserve">Online Service </w:t>
        </w:r>
        <w:r w:rsidRPr="00A463EC">
          <w:rPr>
            <w:rStyle w:val="Hyperlink"/>
            <w:cs/>
          </w:rPr>
          <w:t>อื่นๆ</w:t>
        </w:r>
        <w:r w:rsidRPr="00A463EC">
          <w:rPr>
            <w:webHidden/>
          </w:rPr>
          <w:tab/>
        </w:r>
        <w:r w:rsidRPr="00A463EC">
          <w:rPr>
            <w:webHidden/>
          </w:rPr>
          <w:fldChar w:fldCharType="begin"/>
        </w:r>
        <w:r w:rsidRPr="00A463EC">
          <w:rPr>
            <w:webHidden/>
          </w:rPr>
          <w:instrText xml:space="preserve"> PAGEREF _Toc5027827 \h </w:instrText>
        </w:r>
        <w:r w:rsidRPr="00A463EC">
          <w:rPr>
            <w:webHidden/>
          </w:rPr>
        </w:r>
        <w:r w:rsidRPr="00A463EC">
          <w:rPr>
            <w:webHidden/>
          </w:rPr>
          <w:fldChar w:fldCharType="separate"/>
        </w:r>
        <w:r w:rsidRPr="00A463EC">
          <w:rPr>
            <w:webHidden/>
          </w:rPr>
          <w:t>30</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8" w:history="1">
        <w:r w:rsidRPr="00A463EC">
          <w:rPr>
            <w:rStyle w:val="Hyperlink"/>
          </w:rPr>
          <w:t>Bing Maps Mobile Asset Management Platform</w:t>
        </w:r>
        <w:r w:rsidRPr="00A463EC">
          <w:rPr>
            <w:webHidden/>
          </w:rPr>
          <w:tab/>
        </w:r>
        <w:r w:rsidRPr="00A463EC">
          <w:rPr>
            <w:webHidden/>
          </w:rPr>
          <w:fldChar w:fldCharType="begin"/>
        </w:r>
        <w:r w:rsidRPr="00A463EC">
          <w:rPr>
            <w:webHidden/>
          </w:rPr>
          <w:instrText xml:space="preserve"> PAGEREF _Toc5027828 \h </w:instrText>
        </w:r>
        <w:r w:rsidRPr="00A463EC">
          <w:rPr>
            <w:webHidden/>
          </w:rPr>
        </w:r>
        <w:r w:rsidRPr="00A463EC">
          <w:rPr>
            <w:webHidden/>
          </w:rPr>
          <w:fldChar w:fldCharType="separate"/>
        </w:r>
        <w:r w:rsidRPr="00A463EC">
          <w:rPr>
            <w:webHidden/>
          </w:rPr>
          <w:t>30</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29" w:history="1">
        <w:r w:rsidRPr="00A463EC">
          <w:rPr>
            <w:rStyle w:val="Hyperlink"/>
          </w:rPr>
          <w:t>Bing Maps Transactions and Users</w:t>
        </w:r>
        <w:r w:rsidRPr="00A463EC">
          <w:rPr>
            <w:webHidden/>
          </w:rPr>
          <w:tab/>
        </w:r>
        <w:r w:rsidRPr="00A463EC">
          <w:rPr>
            <w:webHidden/>
          </w:rPr>
          <w:fldChar w:fldCharType="begin"/>
        </w:r>
        <w:r w:rsidRPr="00A463EC">
          <w:rPr>
            <w:webHidden/>
          </w:rPr>
          <w:instrText xml:space="preserve"> PAGEREF _Toc5027829 \h </w:instrText>
        </w:r>
        <w:r w:rsidRPr="00A463EC">
          <w:rPr>
            <w:webHidden/>
          </w:rPr>
        </w:r>
        <w:r w:rsidRPr="00A463EC">
          <w:rPr>
            <w:webHidden/>
          </w:rPr>
          <w:fldChar w:fldCharType="separate"/>
        </w:r>
        <w:r w:rsidRPr="00A463EC">
          <w:rPr>
            <w:webHidden/>
          </w:rPr>
          <w:t>30</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0" w:history="1">
        <w:r w:rsidRPr="00A463EC">
          <w:rPr>
            <w:rStyle w:val="Hyperlink"/>
          </w:rPr>
          <w:t>Business Application Platform</w:t>
        </w:r>
        <w:r w:rsidRPr="00A463EC">
          <w:rPr>
            <w:webHidden/>
          </w:rPr>
          <w:tab/>
        </w:r>
        <w:r w:rsidRPr="00A463EC">
          <w:rPr>
            <w:webHidden/>
          </w:rPr>
          <w:fldChar w:fldCharType="begin"/>
        </w:r>
        <w:r w:rsidRPr="00A463EC">
          <w:rPr>
            <w:webHidden/>
          </w:rPr>
          <w:instrText xml:space="preserve"> PAGEREF _Toc5027830 \h </w:instrText>
        </w:r>
        <w:r w:rsidRPr="00A463EC">
          <w:rPr>
            <w:webHidden/>
          </w:rPr>
        </w:r>
        <w:r w:rsidRPr="00A463EC">
          <w:rPr>
            <w:webHidden/>
          </w:rPr>
          <w:fldChar w:fldCharType="separate"/>
        </w:r>
        <w:r w:rsidRPr="00A463EC">
          <w:rPr>
            <w:webHidden/>
          </w:rPr>
          <w:t>31</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1" w:history="1">
        <w:r w:rsidRPr="00A463EC">
          <w:rPr>
            <w:rStyle w:val="Hyperlink"/>
            <w:lang w:val="en-US" w:eastAsia="en-US"/>
          </w:rPr>
          <w:t>GitHub Enterprise</w:t>
        </w:r>
        <w:r w:rsidRPr="00A463EC">
          <w:rPr>
            <w:webHidden/>
          </w:rPr>
          <w:tab/>
        </w:r>
        <w:r w:rsidRPr="00A463EC">
          <w:rPr>
            <w:webHidden/>
          </w:rPr>
          <w:fldChar w:fldCharType="begin"/>
        </w:r>
        <w:r w:rsidRPr="00A463EC">
          <w:rPr>
            <w:webHidden/>
          </w:rPr>
          <w:instrText xml:space="preserve"> PAGEREF _Toc5027831 \h </w:instrText>
        </w:r>
        <w:r w:rsidRPr="00A463EC">
          <w:rPr>
            <w:webHidden/>
          </w:rPr>
        </w:r>
        <w:r w:rsidRPr="00A463EC">
          <w:rPr>
            <w:webHidden/>
          </w:rPr>
          <w:fldChar w:fldCharType="separate"/>
        </w:r>
        <w:r w:rsidRPr="00A463EC">
          <w:rPr>
            <w:webHidden/>
          </w:rPr>
          <w:t>31</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2" w:history="1">
        <w:r w:rsidRPr="00A463EC">
          <w:rPr>
            <w:rStyle w:val="Hyperlink"/>
            <w:lang w:val="en-US" w:eastAsia="en-US"/>
          </w:rPr>
          <w:t>Microsoft Cloud App Security</w:t>
        </w:r>
        <w:r w:rsidRPr="00A463EC">
          <w:rPr>
            <w:webHidden/>
          </w:rPr>
          <w:tab/>
        </w:r>
        <w:r w:rsidRPr="00A463EC">
          <w:rPr>
            <w:webHidden/>
          </w:rPr>
          <w:fldChar w:fldCharType="begin"/>
        </w:r>
        <w:r w:rsidRPr="00A463EC">
          <w:rPr>
            <w:webHidden/>
          </w:rPr>
          <w:instrText xml:space="preserve"> PAGEREF _Toc5027832 \h </w:instrText>
        </w:r>
        <w:r w:rsidRPr="00A463EC">
          <w:rPr>
            <w:webHidden/>
          </w:rPr>
        </w:r>
        <w:r w:rsidRPr="00A463EC">
          <w:rPr>
            <w:webHidden/>
          </w:rPr>
          <w:fldChar w:fldCharType="separate"/>
        </w:r>
        <w:r w:rsidRPr="00A463EC">
          <w:rPr>
            <w:webHidden/>
          </w:rPr>
          <w:t>32</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3" w:history="1">
        <w:r w:rsidRPr="00A463EC">
          <w:rPr>
            <w:rStyle w:val="Hyperlink"/>
          </w:rPr>
          <w:t xml:space="preserve">Microsoft Graph data connect </w:t>
        </w:r>
        <w:r w:rsidRPr="00A463EC">
          <w:rPr>
            <w:rStyle w:val="Hyperlink"/>
            <w:cs/>
          </w:rPr>
          <w:t xml:space="preserve">สำหรับ </w:t>
        </w:r>
        <w:r w:rsidRPr="00A463EC">
          <w:rPr>
            <w:rStyle w:val="Hyperlink"/>
          </w:rPr>
          <w:t>ISV</w:t>
        </w:r>
        <w:r w:rsidRPr="00A463EC">
          <w:rPr>
            <w:webHidden/>
          </w:rPr>
          <w:tab/>
        </w:r>
        <w:r w:rsidRPr="00A463EC">
          <w:rPr>
            <w:webHidden/>
          </w:rPr>
          <w:fldChar w:fldCharType="begin"/>
        </w:r>
        <w:r w:rsidRPr="00A463EC">
          <w:rPr>
            <w:webHidden/>
          </w:rPr>
          <w:instrText xml:space="preserve"> PAGEREF _Toc5027833 \h </w:instrText>
        </w:r>
        <w:r w:rsidRPr="00A463EC">
          <w:rPr>
            <w:webHidden/>
          </w:rPr>
        </w:r>
        <w:r w:rsidRPr="00A463EC">
          <w:rPr>
            <w:webHidden/>
          </w:rPr>
          <w:fldChar w:fldCharType="separate"/>
        </w:r>
        <w:r w:rsidRPr="00A463EC">
          <w:rPr>
            <w:webHidden/>
          </w:rPr>
          <w:t>32</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4" w:history="1">
        <w:r w:rsidRPr="00A463EC">
          <w:rPr>
            <w:rStyle w:val="Hyperlink"/>
          </w:rPr>
          <w:t>Microsoft Healthcare Bot Service</w:t>
        </w:r>
        <w:r w:rsidRPr="00A463EC">
          <w:rPr>
            <w:webHidden/>
          </w:rPr>
          <w:tab/>
        </w:r>
        <w:r w:rsidRPr="00A463EC">
          <w:rPr>
            <w:webHidden/>
          </w:rPr>
          <w:fldChar w:fldCharType="begin"/>
        </w:r>
        <w:r w:rsidRPr="00A463EC">
          <w:rPr>
            <w:webHidden/>
          </w:rPr>
          <w:instrText xml:space="preserve"> PAGEREF _Toc5027834 \h </w:instrText>
        </w:r>
        <w:r w:rsidRPr="00A463EC">
          <w:rPr>
            <w:webHidden/>
          </w:rPr>
        </w:r>
        <w:r w:rsidRPr="00A463EC">
          <w:rPr>
            <w:webHidden/>
          </w:rPr>
          <w:fldChar w:fldCharType="separate"/>
        </w:r>
        <w:r w:rsidRPr="00A463EC">
          <w:rPr>
            <w:webHidden/>
          </w:rPr>
          <w:t>32</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5" w:history="1">
        <w:r w:rsidRPr="00A463EC">
          <w:rPr>
            <w:rStyle w:val="Hyperlink"/>
          </w:rPr>
          <w:t>Microsoft Intune</w:t>
        </w:r>
        <w:r w:rsidRPr="00A463EC">
          <w:rPr>
            <w:webHidden/>
          </w:rPr>
          <w:tab/>
        </w:r>
        <w:r w:rsidRPr="00A463EC">
          <w:rPr>
            <w:webHidden/>
          </w:rPr>
          <w:fldChar w:fldCharType="begin"/>
        </w:r>
        <w:r w:rsidRPr="00A463EC">
          <w:rPr>
            <w:webHidden/>
          </w:rPr>
          <w:instrText xml:space="preserve"> PAGEREF _Toc5027835 \h </w:instrText>
        </w:r>
        <w:r w:rsidRPr="00A463EC">
          <w:rPr>
            <w:webHidden/>
          </w:rPr>
        </w:r>
        <w:r w:rsidRPr="00A463EC">
          <w:rPr>
            <w:webHidden/>
          </w:rPr>
          <w:fldChar w:fldCharType="separate"/>
        </w:r>
        <w:r w:rsidRPr="00A463EC">
          <w:rPr>
            <w:webHidden/>
          </w:rPr>
          <w:t>33</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6" w:history="1">
        <w:r w:rsidRPr="00A463EC">
          <w:rPr>
            <w:rStyle w:val="Hyperlink"/>
          </w:rPr>
          <w:t>Microsoft Learning</w:t>
        </w:r>
        <w:r w:rsidRPr="00A463EC">
          <w:rPr>
            <w:webHidden/>
          </w:rPr>
          <w:tab/>
        </w:r>
        <w:r w:rsidRPr="00A463EC">
          <w:rPr>
            <w:webHidden/>
          </w:rPr>
          <w:fldChar w:fldCharType="begin"/>
        </w:r>
        <w:r w:rsidRPr="00A463EC">
          <w:rPr>
            <w:webHidden/>
          </w:rPr>
          <w:instrText xml:space="preserve"> PAGEREF _Toc5027836 \h </w:instrText>
        </w:r>
        <w:r w:rsidRPr="00A463EC">
          <w:rPr>
            <w:webHidden/>
          </w:rPr>
        </w:r>
        <w:r w:rsidRPr="00A463EC">
          <w:rPr>
            <w:webHidden/>
          </w:rPr>
          <w:fldChar w:fldCharType="separate"/>
        </w:r>
        <w:r w:rsidRPr="00A463EC">
          <w:rPr>
            <w:webHidden/>
          </w:rPr>
          <w:t>33</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7" w:history="1">
        <w:r w:rsidRPr="00A463EC">
          <w:rPr>
            <w:rStyle w:val="Hyperlink"/>
          </w:rPr>
          <w:t xml:space="preserve">Microsoft Search </w:t>
        </w:r>
        <w:r w:rsidRPr="00A463EC">
          <w:rPr>
            <w:rStyle w:val="Hyperlink"/>
            <w:cs/>
          </w:rPr>
          <w:t xml:space="preserve">ใน </w:t>
        </w:r>
        <w:r w:rsidRPr="00A463EC">
          <w:rPr>
            <w:rStyle w:val="Hyperlink"/>
          </w:rPr>
          <w:t>Bing</w:t>
        </w:r>
        <w:r w:rsidRPr="00A463EC">
          <w:rPr>
            <w:webHidden/>
          </w:rPr>
          <w:tab/>
        </w:r>
        <w:r w:rsidRPr="00A463EC">
          <w:rPr>
            <w:webHidden/>
          </w:rPr>
          <w:fldChar w:fldCharType="begin"/>
        </w:r>
        <w:r w:rsidRPr="00A463EC">
          <w:rPr>
            <w:webHidden/>
          </w:rPr>
          <w:instrText xml:space="preserve"> PAGEREF _Toc5027837 \h </w:instrText>
        </w:r>
        <w:r w:rsidRPr="00A463EC">
          <w:rPr>
            <w:webHidden/>
          </w:rPr>
        </w:r>
        <w:r w:rsidRPr="00A463EC">
          <w:rPr>
            <w:webHidden/>
          </w:rPr>
          <w:fldChar w:fldCharType="separate"/>
        </w:r>
        <w:r w:rsidRPr="00A463EC">
          <w:rPr>
            <w:webHidden/>
          </w:rPr>
          <w:t>34</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8" w:history="1">
        <w:r w:rsidRPr="00A463EC">
          <w:rPr>
            <w:rStyle w:val="Hyperlink"/>
          </w:rPr>
          <w:t>Minecraft: Education Edition</w:t>
        </w:r>
        <w:r w:rsidRPr="00A463EC">
          <w:rPr>
            <w:webHidden/>
          </w:rPr>
          <w:tab/>
        </w:r>
        <w:r w:rsidRPr="00A463EC">
          <w:rPr>
            <w:webHidden/>
          </w:rPr>
          <w:fldChar w:fldCharType="begin"/>
        </w:r>
        <w:r w:rsidRPr="00A463EC">
          <w:rPr>
            <w:webHidden/>
          </w:rPr>
          <w:instrText xml:space="preserve"> PAGEREF _Toc5027838 \h </w:instrText>
        </w:r>
        <w:r w:rsidRPr="00A463EC">
          <w:rPr>
            <w:webHidden/>
          </w:rPr>
        </w:r>
        <w:r w:rsidRPr="00A463EC">
          <w:rPr>
            <w:webHidden/>
          </w:rPr>
          <w:fldChar w:fldCharType="separate"/>
        </w:r>
        <w:r w:rsidRPr="00A463EC">
          <w:rPr>
            <w:webHidden/>
          </w:rPr>
          <w:t>34</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39" w:history="1">
        <w:r w:rsidRPr="00A463EC">
          <w:rPr>
            <w:rStyle w:val="Hyperlink"/>
          </w:rPr>
          <w:t xml:space="preserve">Office </w:t>
        </w:r>
        <w:r w:rsidRPr="00A463EC">
          <w:rPr>
            <w:rStyle w:val="Hyperlink"/>
            <w:cs/>
          </w:rPr>
          <w:t xml:space="preserve">365 </w:t>
        </w:r>
        <w:r w:rsidRPr="00A463EC">
          <w:rPr>
            <w:rStyle w:val="Hyperlink"/>
          </w:rPr>
          <w:t>Developer</w:t>
        </w:r>
        <w:r w:rsidRPr="00A463EC">
          <w:rPr>
            <w:webHidden/>
          </w:rPr>
          <w:tab/>
        </w:r>
        <w:r w:rsidRPr="00A463EC">
          <w:rPr>
            <w:webHidden/>
          </w:rPr>
          <w:fldChar w:fldCharType="begin"/>
        </w:r>
        <w:r w:rsidRPr="00A463EC">
          <w:rPr>
            <w:webHidden/>
          </w:rPr>
          <w:instrText xml:space="preserve"> PAGEREF _Toc5027839 \h </w:instrText>
        </w:r>
        <w:r w:rsidRPr="00A463EC">
          <w:rPr>
            <w:webHidden/>
          </w:rPr>
        </w:r>
        <w:r w:rsidRPr="00A463EC">
          <w:rPr>
            <w:webHidden/>
          </w:rPr>
          <w:fldChar w:fldCharType="separate"/>
        </w:r>
        <w:r w:rsidRPr="00A463EC">
          <w:rPr>
            <w:webHidden/>
          </w:rPr>
          <w:t>34</w:t>
        </w:r>
        <w:r w:rsidRPr="00A463EC">
          <w:rPr>
            <w:webHidden/>
          </w:rPr>
          <w:fldChar w:fldCharType="end"/>
        </w:r>
      </w:hyperlink>
    </w:p>
    <w:p w:rsidR="00A463EC" w:rsidRPr="00A463EC" w:rsidRDefault="00A463EC">
      <w:pPr>
        <w:pStyle w:val="TOC4"/>
        <w:rPr>
          <w:rFonts w:eastAsiaTheme="minorEastAsia"/>
          <w:smallCaps w:val="0"/>
          <w:sz w:val="22"/>
          <w:szCs w:val="22"/>
          <w:lang w:val="en-US" w:eastAsia="en-US" w:bidi="ar-SA"/>
        </w:rPr>
      </w:pPr>
      <w:hyperlink w:anchor="_Toc5027840" w:history="1">
        <w:r w:rsidRPr="00A463EC">
          <w:rPr>
            <w:rStyle w:val="Hyperlink"/>
          </w:rPr>
          <w:t>Windows Desktop Operating System</w:t>
        </w:r>
        <w:r w:rsidRPr="00A463EC">
          <w:rPr>
            <w:webHidden/>
          </w:rPr>
          <w:tab/>
        </w:r>
        <w:r w:rsidRPr="00A463EC">
          <w:rPr>
            <w:webHidden/>
          </w:rPr>
          <w:fldChar w:fldCharType="begin"/>
        </w:r>
        <w:r w:rsidRPr="00A463EC">
          <w:rPr>
            <w:webHidden/>
          </w:rPr>
          <w:instrText xml:space="preserve"> PAGEREF _Toc5027840 \h </w:instrText>
        </w:r>
        <w:r w:rsidRPr="00A463EC">
          <w:rPr>
            <w:webHidden/>
          </w:rPr>
        </w:r>
        <w:r w:rsidRPr="00A463EC">
          <w:rPr>
            <w:webHidden/>
          </w:rPr>
          <w:fldChar w:fldCharType="separate"/>
        </w:r>
        <w:r w:rsidRPr="00A463EC">
          <w:rPr>
            <w:webHidden/>
          </w:rPr>
          <w:t>34</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841" w:history="1">
        <w:r w:rsidRPr="00A463EC">
          <w:rPr>
            <w:rStyle w:val="Hyperlink"/>
            <w:cs/>
          </w:rPr>
          <w:t>เอกสารแนบ 1 – การบอกกล่าว</w:t>
        </w:r>
        <w:r w:rsidRPr="00A463EC">
          <w:rPr>
            <w:webHidden/>
          </w:rPr>
          <w:tab/>
        </w:r>
        <w:r w:rsidRPr="00A463EC">
          <w:rPr>
            <w:webHidden/>
          </w:rPr>
          <w:fldChar w:fldCharType="begin"/>
        </w:r>
        <w:r w:rsidRPr="00A463EC">
          <w:rPr>
            <w:webHidden/>
          </w:rPr>
          <w:instrText xml:space="preserve"> PAGEREF _Toc5027841 \h </w:instrText>
        </w:r>
        <w:r w:rsidRPr="00A463EC">
          <w:rPr>
            <w:webHidden/>
          </w:rPr>
        </w:r>
        <w:r w:rsidRPr="00A463EC">
          <w:rPr>
            <w:webHidden/>
          </w:rPr>
          <w:fldChar w:fldCharType="separate"/>
        </w:r>
        <w:r w:rsidRPr="00A463EC">
          <w:rPr>
            <w:webHidden/>
          </w:rPr>
          <w:t>35</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842" w:history="1">
        <w:r w:rsidRPr="00A463EC">
          <w:rPr>
            <w:rStyle w:val="Hyperlink"/>
          </w:rPr>
          <w:t>Bing Maps</w:t>
        </w:r>
        <w:r w:rsidRPr="00A463EC">
          <w:rPr>
            <w:webHidden/>
          </w:rPr>
          <w:tab/>
        </w:r>
        <w:r w:rsidRPr="00A463EC">
          <w:rPr>
            <w:webHidden/>
          </w:rPr>
          <w:fldChar w:fldCharType="begin"/>
        </w:r>
        <w:r w:rsidRPr="00A463EC">
          <w:rPr>
            <w:webHidden/>
          </w:rPr>
          <w:instrText xml:space="preserve"> PAGEREF _Toc5027842 \h </w:instrText>
        </w:r>
        <w:r w:rsidRPr="00A463EC">
          <w:rPr>
            <w:webHidden/>
          </w:rPr>
        </w:r>
        <w:r w:rsidRPr="00A463EC">
          <w:rPr>
            <w:webHidden/>
          </w:rPr>
          <w:fldChar w:fldCharType="separate"/>
        </w:r>
        <w:r w:rsidRPr="00A463EC">
          <w:rPr>
            <w:webHidden/>
          </w:rPr>
          <w:t>35</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843" w:history="1">
        <w:r w:rsidRPr="00A463EC">
          <w:rPr>
            <w:rStyle w:val="Hyperlink"/>
            <w:cs/>
          </w:rPr>
          <w:t>บริการจากผู้เชี่ยวชาญ</w:t>
        </w:r>
        <w:r w:rsidRPr="00A463EC">
          <w:rPr>
            <w:webHidden/>
          </w:rPr>
          <w:tab/>
        </w:r>
        <w:r w:rsidRPr="00A463EC">
          <w:rPr>
            <w:webHidden/>
          </w:rPr>
          <w:fldChar w:fldCharType="begin"/>
        </w:r>
        <w:r w:rsidRPr="00A463EC">
          <w:rPr>
            <w:webHidden/>
          </w:rPr>
          <w:instrText xml:space="preserve"> PAGEREF _Toc5027843 \h </w:instrText>
        </w:r>
        <w:r w:rsidRPr="00A463EC">
          <w:rPr>
            <w:webHidden/>
          </w:rPr>
        </w:r>
        <w:r w:rsidRPr="00A463EC">
          <w:rPr>
            <w:webHidden/>
          </w:rPr>
          <w:fldChar w:fldCharType="separate"/>
        </w:r>
        <w:r w:rsidRPr="00A463EC">
          <w:rPr>
            <w:webHidden/>
          </w:rPr>
          <w:t>35</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844" w:history="1">
        <w:r w:rsidRPr="00A463EC">
          <w:rPr>
            <w:rStyle w:val="Hyperlink"/>
            <w:cs/>
          </w:rPr>
          <w:t xml:space="preserve">การบอกกล่าวเกี่ยวกับการเข้ารหัส </w:t>
        </w:r>
        <w:r w:rsidRPr="00A463EC">
          <w:rPr>
            <w:rStyle w:val="Hyperlink"/>
          </w:rPr>
          <w:t>H.</w:t>
        </w:r>
        <w:r w:rsidRPr="00A463EC">
          <w:rPr>
            <w:rStyle w:val="Hyperlink"/>
            <w:cs/>
          </w:rPr>
          <w:t>265/</w:t>
        </w:r>
        <w:r w:rsidRPr="00A463EC">
          <w:rPr>
            <w:rStyle w:val="Hyperlink"/>
          </w:rPr>
          <w:t xml:space="preserve">HEVC </w:t>
        </w:r>
        <w:r w:rsidRPr="00A463EC">
          <w:rPr>
            <w:rStyle w:val="Hyperlink"/>
            <w:cs/>
          </w:rPr>
          <w:t xml:space="preserve">ของ </w:t>
        </w:r>
        <w:r w:rsidRPr="00A463EC">
          <w:rPr>
            <w:rStyle w:val="Hyperlink"/>
          </w:rPr>
          <w:t>Azure Media Services</w:t>
        </w:r>
        <w:r w:rsidRPr="00A463EC">
          <w:rPr>
            <w:webHidden/>
          </w:rPr>
          <w:tab/>
        </w:r>
        <w:r w:rsidRPr="00A463EC">
          <w:rPr>
            <w:webHidden/>
          </w:rPr>
          <w:fldChar w:fldCharType="begin"/>
        </w:r>
        <w:r w:rsidRPr="00A463EC">
          <w:rPr>
            <w:webHidden/>
          </w:rPr>
          <w:instrText xml:space="preserve"> PAGEREF _Toc5027844 \h </w:instrText>
        </w:r>
        <w:r w:rsidRPr="00A463EC">
          <w:rPr>
            <w:webHidden/>
          </w:rPr>
        </w:r>
        <w:r w:rsidRPr="00A463EC">
          <w:rPr>
            <w:webHidden/>
          </w:rPr>
          <w:fldChar w:fldCharType="separate"/>
        </w:r>
        <w:r w:rsidRPr="00A463EC">
          <w:rPr>
            <w:webHidden/>
          </w:rPr>
          <w:t>38</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845" w:history="1">
        <w:r w:rsidRPr="00A463EC">
          <w:rPr>
            <w:rStyle w:val="Hyperlink"/>
            <w:cs/>
          </w:rPr>
          <w:t xml:space="preserve">การบอกกล่าวเกี่ยวกับ </w:t>
        </w:r>
        <w:r w:rsidRPr="00A463EC">
          <w:rPr>
            <w:rStyle w:val="Hyperlink"/>
          </w:rPr>
          <w:t>Adobe Flash Player</w:t>
        </w:r>
        <w:r w:rsidRPr="00A463EC">
          <w:rPr>
            <w:webHidden/>
          </w:rPr>
          <w:tab/>
        </w:r>
        <w:r w:rsidRPr="00A463EC">
          <w:rPr>
            <w:webHidden/>
          </w:rPr>
          <w:fldChar w:fldCharType="begin"/>
        </w:r>
        <w:r w:rsidRPr="00A463EC">
          <w:rPr>
            <w:webHidden/>
          </w:rPr>
          <w:instrText xml:space="preserve"> PAGEREF _Toc5027845 \h </w:instrText>
        </w:r>
        <w:r w:rsidRPr="00A463EC">
          <w:rPr>
            <w:webHidden/>
          </w:rPr>
        </w:r>
        <w:r w:rsidRPr="00A463EC">
          <w:rPr>
            <w:webHidden/>
          </w:rPr>
          <w:fldChar w:fldCharType="separate"/>
        </w:r>
        <w:r w:rsidRPr="00A463EC">
          <w:rPr>
            <w:webHidden/>
          </w:rPr>
          <w:t>38</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846" w:history="1">
        <w:r w:rsidRPr="00A463EC">
          <w:rPr>
            <w:rStyle w:val="Hyperlink"/>
            <w:cs/>
          </w:rPr>
          <w:t xml:space="preserve">การบอกกล่าวเกี่ยวกับ </w:t>
        </w:r>
        <w:r w:rsidRPr="00A463EC">
          <w:rPr>
            <w:rStyle w:val="Hyperlink"/>
          </w:rPr>
          <w:t>H.</w:t>
        </w:r>
        <w:r w:rsidRPr="00A463EC">
          <w:rPr>
            <w:rStyle w:val="Hyperlink"/>
            <w:cs/>
          </w:rPr>
          <w:t>264/</w:t>
        </w:r>
        <w:r w:rsidRPr="00A463EC">
          <w:rPr>
            <w:rStyle w:val="Hyperlink"/>
          </w:rPr>
          <w:t>AVC Visual Standard, VC-</w:t>
        </w:r>
        <w:r w:rsidRPr="00A463EC">
          <w:rPr>
            <w:rStyle w:val="Hyperlink"/>
            <w:cs/>
          </w:rPr>
          <w:t xml:space="preserve">1 </w:t>
        </w:r>
        <w:r w:rsidRPr="00A463EC">
          <w:rPr>
            <w:rStyle w:val="Hyperlink"/>
          </w:rPr>
          <w:t>Video Standard, MPEG-</w:t>
        </w:r>
        <w:r w:rsidRPr="00A463EC">
          <w:rPr>
            <w:rStyle w:val="Hyperlink"/>
            <w:cs/>
          </w:rPr>
          <w:t xml:space="preserve">4 </w:t>
        </w:r>
        <w:r w:rsidRPr="00A463EC">
          <w:rPr>
            <w:rStyle w:val="Hyperlink"/>
          </w:rPr>
          <w:t xml:space="preserve">Part </w:t>
        </w:r>
        <w:r w:rsidRPr="00A463EC">
          <w:rPr>
            <w:rStyle w:val="Hyperlink"/>
            <w:cs/>
          </w:rPr>
          <w:t xml:space="preserve">2 </w:t>
        </w:r>
        <w:r w:rsidRPr="00A463EC">
          <w:rPr>
            <w:rStyle w:val="Hyperlink"/>
          </w:rPr>
          <w:t xml:space="preserve">Visual Standard </w:t>
        </w:r>
        <w:r w:rsidRPr="00A463EC">
          <w:rPr>
            <w:rStyle w:val="Hyperlink"/>
            <w:cs/>
          </w:rPr>
          <w:t xml:space="preserve">และ </w:t>
        </w:r>
        <w:r w:rsidRPr="00A463EC">
          <w:rPr>
            <w:rStyle w:val="Hyperlink"/>
          </w:rPr>
          <w:t>MPEG-</w:t>
        </w:r>
        <w:r w:rsidRPr="00A463EC">
          <w:rPr>
            <w:rStyle w:val="Hyperlink"/>
            <w:cs/>
          </w:rPr>
          <w:t xml:space="preserve">2 </w:t>
        </w:r>
        <w:r w:rsidRPr="00A463EC">
          <w:rPr>
            <w:rStyle w:val="Hyperlink"/>
          </w:rPr>
          <w:t>Video Standard</w:t>
        </w:r>
        <w:r w:rsidRPr="00A463EC">
          <w:rPr>
            <w:webHidden/>
          </w:rPr>
          <w:tab/>
        </w:r>
        <w:r w:rsidRPr="00A463EC">
          <w:rPr>
            <w:webHidden/>
          </w:rPr>
          <w:fldChar w:fldCharType="begin"/>
        </w:r>
        <w:r w:rsidRPr="00A463EC">
          <w:rPr>
            <w:webHidden/>
          </w:rPr>
          <w:instrText xml:space="preserve"> PAGEREF _Toc5027846 \h </w:instrText>
        </w:r>
        <w:r w:rsidRPr="00A463EC">
          <w:rPr>
            <w:webHidden/>
          </w:rPr>
        </w:r>
        <w:r w:rsidRPr="00A463EC">
          <w:rPr>
            <w:webHidden/>
          </w:rPr>
          <w:fldChar w:fldCharType="separate"/>
        </w:r>
        <w:r w:rsidRPr="00A463EC">
          <w:rPr>
            <w:webHidden/>
          </w:rPr>
          <w:t>38</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847" w:history="1">
        <w:r w:rsidRPr="00A463EC">
          <w:rPr>
            <w:rStyle w:val="Hyperlink"/>
            <w:cs/>
          </w:rPr>
          <w:t xml:space="preserve">เอกสารแนบ </w:t>
        </w:r>
        <w:r w:rsidRPr="00A463EC">
          <w:rPr>
            <w:rStyle w:val="Hyperlink"/>
            <w:lang w:val="en-US" w:eastAsia="en-US"/>
          </w:rPr>
          <w:t>2 –</w:t>
        </w:r>
        <w:r w:rsidRPr="00A463EC">
          <w:rPr>
            <w:rStyle w:val="Hyperlink"/>
            <w:cs/>
          </w:rPr>
          <w:t xml:space="preserve"> ชุดสิทธิการใช้งานของการสมัคร</w:t>
        </w:r>
        <w:r w:rsidRPr="00A463EC">
          <w:rPr>
            <w:webHidden/>
          </w:rPr>
          <w:tab/>
        </w:r>
        <w:r w:rsidRPr="00A463EC">
          <w:rPr>
            <w:webHidden/>
          </w:rPr>
          <w:fldChar w:fldCharType="begin"/>
        </w:r>
        <w:r w:rsidRPr="00A463EC">
          <w:rPr>
            <w:webHidden/>
          </w:rPr>
          <w:instrText xml:space="preserve"> PAGEREF _Toc5027847 \h </w:instrText>
        </w:r>
        <w:r w:rsidRPr="00A463EC">
          <w:rPr>
            <w:webHidden/>
          </w:rPr>
        </w:r>
        <w:r w:rsidRPr="00A463EC">
          <w:rPr>
            <w:webHidden/>
          </w:rPr>
          <w:fldChar w:fldCharType="separate"/>
        </w:r>
        <w:r w:rsidRPr="00A463EC">
          <w:rPr>
            <w:webHidden/>
          </w:rPr>
          <w:t>39</w:t>
        </w:r>
        <w:r w:rsidRPr="00A463EC">
          <w:rPr>
            <w:webHidden/>
          </w:rPr>
          <w:fldChar w:fldCharType="end"/>
        </w:r>
      </w:hyperlink>
    </w:p>
    <w:p w:rsidR="00A463EC" w:rsidRPr="00A463EC" w:rsidRDefault="00A463EC">
      <w:pPr>
        <w:pStyle w:val="TOC3"/>
        <w:rPr>
          <w:rFonts w:eastAsiaTheme="minorEastAsia"/>
          <w:b w:val="0"/>
          <w:bCs w:val="0"/>
          <w:smallCaps w:val="0"/>
          <w:sz w:val="22"/>
          <w:szCs w:val="22"/>
          <w:lang w:val="en-US" w:eastAsia="en-US" w:bidi="ar-SA"/>
        </w:rPr>
      </w:pPr>
      <w:hyperlink w:anchor="_Toc5027848" w:history="1">
        <w:r w:rsidRPr="00A463EC">
          <w:rPr>
            <w:rStyle w:val="Hyperlink"/>
            <w:cs/>
          </w:rPr>
          <w:t>ภาครัฐ</w:t>
        </w:r>
        <w:r w:rsidRPr="00A463EC">
          <w:rPr>
            <w:webHidden/>
          </w:rPr>
          <w:tab/>
        </w:r>
        <w:r w:rsidRPr="00A463EC">
          <w:rPr>
            <w:webHidden/>
          </w:rPr>
          <w:fldChar w:fldCharType="begin"/>
        </w:r>
        <w:r w:rsidRPr="00A463EC">
          <w:rPr>
            <w:webHidden/>
          </w:rPr>
          <w:instrText xml:space="preserve"> PAGEREF _Toc5027848 \h </w:instrText>
        </w:r>
        <w:r w:rsidRPr="00A463EC">
          <w:rPr>
            <w:webHidden/>
          </w:rPr>
        </w:r>
        <w:r w:rsidRPr="00A463EC">
          <w:rPr>
            <w:webHidden/>
          </w:rPr>
          <w:fldChar w:fldCharType="separate"/>
        </w:r>
        <w:r w:rsidRPr="00A463EC">
          <w:rPr>
            <w:webHidden/>
          </w:rPr>
          <w:t>40</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849" w:history="1">
        <w:r w:rsidRPr="00A463EC">
          <w:rPr>
            <w:rStyle w:val="Hyperlink"/>
            <w:cs/>
          </w:rPr>
          <w:t xml:space="preserve">เอกสารแนบ 3 – </w:t>
        </w:r>
        <w:r w:rsidRPr="00A463EC">
          <w:rPr>
            <w:rStyle w:val="Hyperlink"/>
          </w:rPr>
          <w:t xml:space="preserve">Standard Contractual Clauses </w:t>
        </w:r>
        <w:r w:rsidRPr="00A463EC">
          <w:rPr>
            <w:rStyle w:val="Hyperlink"/>
            <w:lang w:val="en-US"/>
          </w:rPr>
          <w:t xml:space="preserve"> </w:t>
        </w:r>
        <w:r w:rsidRPr="00A463EC">
          <w:rPr>
            <w:rStyle w:val="Hyperlink"/>
            <w:cs/>
          </w:rPr>
          <w:t>(ผู้ประมวลผล)</w:t>
        </w:r>
        <w:r w:rsidRPr="00A463EC">
          <w:rPr>
            <w:webHidden/>
          </w:rPr>
          <w:tab/>
        </w:r>
        <w:r w:rsidRPr="00A463EC">
          <w:rPr>
            <w:webHidden/>
          </w:rPr>
          <w:fldChar w:fldCharType="begin"/>
        </w:r>
        <w:r w:rsidRPr="00A463EC">
          <w:rPr>
            <w:webHidden/>
          </w:rPr>
          <w:instrText xml:space="preserve"> PAGEREF _Toc5027849 \h </w:instrText>
        </w:r>
        <w:r w:rsidRPr="00A463EC">
          <w:rPr>
            <w:webHidden/>
          </w:rPr>
        </w:r>
        <w:r w:rsidRPr="00A463EC">
          <w:rPr>
            <w:webHidden/>
          </w:rPr>
          <w:fldChar w:fldCharType="separate"/>
        </w:r>
        <w:r w:rsidRPr="00A463EC">
          <w:rPr>
            <w:webHidden/>
          </w:rPr>
          <w:t>41</w:t>
        </w:r>
        <w:r w:rsidRPr="00A463EC">
          <w:rPr>
            <w:webHidden/>
          </w:rPr>
          <w:fldChar w:fldCharType="end"/>
        </w:r>
      </w:hyperlink>
    </w:p>
    <w:p w:rsidR="00A463EC" w:rsidRPr="00A463EC" w:rsidRDefault="00A463EC">
      <w:pPr>
        <w:pStyle w:val="TOC1"/>
        <w:rPr>
          <w:rFonts w:eastAsiaTheme="minorEastAsia"/>
          <w:b w:val="0"/>
          <w:bCs w:val="0"/>
          <w:caps w:val="0"/>
          <w:sz w:val="22"/>
          <w:szCs w:val="22"/>
          <w:lang w:val="en-US" w:eastAsia="en-US" w:bidi="ar-SA"/>
        </w:rPr>
      </w:pPr>
      <w:hyperlink w:anchor="_Toc5027850" w:history="1">
        <w:r w:rsidRPr="00A463EC">
          <w:rPr>
            <w:rStyle w:val="Hyperlink"/>
            <w:cs/>
          </w:rPr>
          <w:t>เอกสารแนบ 4 – ข้อกำหนดของข้อบังคับการคุ้มครองข้อมูลส่วนบุคคลทั่วไปของสหภาพยุโรป</w:t>
        </w:r>
        <w:r w:rsidRPr="00A463EC">
          <w:rPr>
            <w:webHidden/>
          </w:rPr>
          <w:tab/>
        </w:r>
        <w:r w:rsidRPr="00A463EC">
          <w:rPr>
            <w:webHidden/>
          </w:rPr>
          <w:fldChar w:fldCharType="begin"/>
        </w:r>
        <w:r w:rsidRPr="00A463EC">
          <w:rPr>
            <w:webHidden/>
          </w:rPr>
          <w:instrText xml:space="preserve"> PAGEREF _Toc5027850 \h </w:instrText>
        </w:r>
        <w:r w:rsidRPr="00A463EC">
          <w:rPr>
            <w:webHidden/>
          </w:rPr>
        </w:r>
        <w:r w:rsidRPr="00A463EC">
          <w:rPr>
            <w:webHidden/>
          </w:rPr>
          <w:fldChar w:fldCharType="separate"/>
        </w:r>
        <w:r w:rsidRPr="00A463EC">
          <w:rPr>
            <w:webHidden/>
          </w:rPr>
          <w:t>48</w:t>
        </w:r>
        <w:r w:rsidRPr="00A463EC">
          <w:rPr>
            <w:webHidden/>
          </w:rPr>
          <w:fldChar w:fldCharType="end"/>
        </w:r>
      </w:hyperlink>
    </w:p>
    <w:p w:rsidR="00FF0439" w:rsidRPr="00C4209A" w:rsidRDefault="00FF0439" w:rsidP="00BC31F6">
      <w:pPr>
        <w:pStyle w:val="TOC1"/>
        <w:rPr>
          <w:cs/>
        </w:rPr>
      </w:pPr>
      <w:r w:rsidRPr="00A463EC">
        <w:fldChar w:fldCharType="end"/>
      </w:r>
    </w:p>
    <w:p w:rsidR="00FF0439" w:rsidRPr="00C4209A" w:rsidRDefault="00FF0439" w:rsidP="00FF0439">
      <w:pPr>
        <w:pStyle w:val="ProductList-Body"/>
        <w:rPr>
          <w:rFonts w:ascii="Tahoma" w:hAnsi="Tahoma" w:cs="Tahoma"/>
          <w:cs/>
        </w:rPr>
        <w:sectPr w:rsidR="00FF0439" w:rsidRPr="00C4209A"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027771"/>
      <w:r w:rsidRPr="00D401B1">
        <w:rPr>
          <w:rFonts w:ascii="Tahoma" w:hAnsi="Tahoma" w:cs="Tahoma"/>
          <w:bCs/>
          <w:szCs w:val="40"/>
          <w:cs/>
        </w:rPr>
        <w:lastRenderedPageBreak/>
        <w:t>บทนำ</w:t>
      </w:r>
      <w:bookmarkEnd w:id="3"/>
      <w:bookmarkEnd w:id="4"/>
      <w:bookmarkEnd w:id="5"/>
      <w:bookmarkEnd w:id="12"/>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027772"/>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027773"/>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027774"/>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027775"/>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BC31F6" w:rsidRPr="0045540C" w:rsidRDefault="00BC31F6" w:rsidP="00BC31F6">
      <w:pPr>
        <w:pStyle w:val="ProductList-Offering1Heading"/>
        <w:rPr>
          <w:bCs w:val="0"/>
          <w:cs/>
        </w:rPr>
      </w:pPr>
      <w:bookmarkStart w:id="22" w:name="_Toc534755209"/>
      <w:bookmarkStart w:id="23" w:name="_Toc507768536"/>
      <w:bookmarkStart w:id="24" w:name="_Toc527036884"/>
      <w:bookmarkStart w:id="25" w:name="_Toc528174036"/>
      <w:bookmarkStart w:id="26" w:name="_Toc531082876"/>
      <w:bookmarkStart w:id="27" w:name="_Toc534135310"/>
      <w:bookmarkStart w:id="28" w:name="_Toc5027776"/>
      <w:r w:rsidRPr="0045540C">
        <w:rPr>
          <w:cs/>
        </w:rPr>
        <w:t>คำอธิบายและสรุปการเปลี่ยนแปลง</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960969" w:rsidRPr="00940765" w:rsidTr="00960969">
        <w:trPr>
          <w:tblHeader/>
        </w:trPr>
        <w:tc>
          <w:tcPr>
            <w:tcW w:w="5395" w:type="dxa"/>
            <w:shd w:val="clear" w:color="auto" w:fill="0072C6"/>
          </w:tcPr>
          <w:p w:rsidR="00960969" w:rsidRPr="00940765" w:rsidRDefault="00960969" w:rsidP="00960969">
            <w:pPr>
              <w:pStyle w:val="ProductList-Body"/>
              <w:spacing w:before="20" w:after="20"/>
              <w:rPr>
                <w:rFonts w:ascii="Tahoma" w:hAnsi="Tahoma" w:cs="Tahoma"/>
                <w:color w:val="FFFFFF" w:themeColor="background1"/>
                <w:sz w:val="16"/>
                <w:szCs w:val="16"/>
                <w:cs/>
              </w:rPr>
            </w:pPr>
            <w:r w:rsidRPr="00940765">
              <w:rPr>
                <w:rFonts w:ascii="Tahoma" w:hAnsi="Tahoma" w:cs="Tahoma"/>
                <w:color w:val="FFFFFF" w:themeColor="background1"/>
                <w:sz w:val="16"/>
                <w:szCs w:val="16"/>
                <w:cs/>
              </w:rPr>
              <w:t>การเพิ่มเติม</w:t>
            </w:r>
          </w:p>
        </w:tc>
        <w:tc>
          <w:tcPr>
            <w:tcW w:w="5395" w:type="dxa"/>
            <w:shd w:val="clear" w:color="auto" w:fill="0072C6"/>
          </w:tcPr>
          <w:p w:rsidR="00960969" w:rsidRPr="00940765" w:rsidRDefault="00960969" w:rsidP="00960969">
            <w:pPr>
              <w:pStyle w:val="ProductList-Body"/>
              <w:spacing w:before="20" w:after="20"/>
              <w:rPr>
                <w:rFonts w:ascii="Tahoma" w:hAnsi="Tahoma" w:cs="Tahoma"/>
                <w:color w:val="FFFFFF" w:themeColor="background1"/>
                <w:sz w:val="16"/>
                <w:szCs w:val="16"/>
                <w:cs/>
              </w:rPr>
            </w:pPr>
            <w:r w:rsidRPr="00940765">
              <w:rPr>
                <w:rFonts w:ascii="Tahoma" w:hAnsi="Tahoma" w:cs="Tahoma"/>
                <w:color w:val="FFFFFF" w:themeColor="background1"/>
                <w:sz w:val="16"/>
                <w:szCs w:val="16"/>
                <w:cs/>
              </w:rPr>
              <w:t>การลบออก</w:t>
            </w:r>
          </w:p>
        </w:tc>
      </w:tr>
      <w:tr w:rsidR="00960969" w:rsidRPr="00940765" w:rsidTr="00960969">
        <w:tc>
          <w:tcPr>
            <w:tcW w:w="5395" w:type="dxa"/>
            <w:vAlign w:val="bottom"/>
          </w:tcPr>
          <w:p w:rsidR="00960969" w:rsidRPr="00940765" w:rsidRDefault="00960969" w:rsidP="00960969">
            <w:pPr>
              <w:pStyle w:val="ProductList-Body"/>
              <w:rPr>
                <w:rFonts w:ascii="Tahoma" w:hAnsi="Tahoma" w:cs="Tahoma"/>
                <w:sz w:val="16"/>
                <w:szCs w:val="16"/>
                <w:cs/>
              </w:rPr>
            </w:pPr>
            <w:r w:rsidRPr="00940765">
              <w:rPr>
                <w:rFonts w:ascii="Tahoma" w:hAnsi="Tahoma" w:cs="Tahoma"/>
                <w:sz w:val="16"/>
                <w:szCs w:val="16"/>
                <w:cs/>
              </w:rPr>
              <w:t>Dynamics 365 for Customer Insights</w:t>
            </w:r>
          </w:p>
        </w:tc>
        <w:tc>
          <w:tcPr>
            <w:tcW w:w="5395" w:type="dxa"/>
            <w:vAlign w:val="bottom"/>
          </w:tcPr>
          <w:p w:rsidR="00960969" w:rsidRPr="00940765" w:rsidRDefault="00960969" w:rsidP="00960969">
            <w:pPr>
              <w:pStyle w:val="ProductList-Body"/>
              <w:rPr>
                <w:rFonts w:ascii="Tahoma" w:hAnsi="Tahoma" w:cs="Tahoma"/>
                <w:sz w:val="16"/>
                <w:szCs w:val="16"/>
                <w:cs/>
              </w:rPr>
            </w:pPr>
          </w:p>
        </w:tc>
      </w:tr>
    </w:tbl>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ข้อกำหนดเฉพาะของ Online Service</w:t>
      </w:r>
    </w:p>
    <w:p w:rsidR="00960969" w:rsidRPr="00940765" w:rsidRDefault="00960969" w:rsidP="00960969">
      <w:pPr>
        <w:pStyle w:val="ProductList-Body"/>
        <w:rPr>
          <w:rFonts w:ascii="Tahoma" w:hAnsi="Tahoma" w:cs="Tahoma"/>
          <w:szCs w:val="18"/>
          <w:cs/>
        </w:rPr>
      </w:pPr>
      <w:hyperlink w:anchor="AzureMaps" w:tooltip="Azure Maps" w:history="1">
        <w:r w:rsidRPr="00940765">
          <w:rPr>
            <w:rStyle w:val="Hyperlink"/>
            <w:rFonts w:ascii="Tahoma" w:hAnsi="Tahoma" w:cs="Tahoma"/>
            <w:szCs w:val="18"/>
            <w:cs/>
          </w:rPr>
          <w:t xml:space="preserve">Azure </w:t>
        </w:r>
        <w:r w:rsidRPr="00940765">
          <w:rPr>
            <w:rStyle w:val="Hyperlink"/>
            <w:rFonts w:ascii="Tahoma" w:hAnsi="Tahoma" w:cs="Tahoma"/>
            <w:szCs w:val="18"/>
            <w:cs/>
          </w:rPr>
          <w:t>M</w:t>
        </w:r>
        <w:r w:rsidRPr="00940765">
          <w:rPr>
            <w:rStyle w:val="Hyperlink"/>
            <w:rFonts w:ascii="Tahoma" w:hAnsi="Tahoma" w:cs="Tahoma"/>
            <w:szCs w:val="18"/>
            <w:cs/>
          </w:rPr>
          <w:t>aps</w:t>
        </w:r>
      </w:hyperlink>
      <w:r w:rsidRPr="00940765">
        <w:rPr>
          <w:rFonts w:ascii="Tahoma" w:hAnsi="Tahoma" w:cs="Tahoma"/>
          <w:szCs w:val="18"/>
          <w:cs/>
        </w:rPr>
        <w:t>: เพิ่มข้อสัญญาใหม่เพื่อจัดการกับการใช้พารามิเตอร์ภูมิภาคของผู้ใช้ ข้อกำหนดเกี่ยวกับผลลัพธ์ API ของ Azure Maps ที่ชี้แจ้งผลลัพธ์และอัพเดตแล้วอาจจะถูกแคช/จัดเก็บเป็นระยะเวลาไม่เกิน 6 เดือน แต่ทั้งนี้จะต้องไม่ถูกแคช/จัดเก็บเพื่อจุดประสงค์ในการหลีกเลี่ยงฟังก์ชันการทำงานของ Azure Maps</w:t>
      </w:r>
    </w:p>
    <w:p w:rsidR="00960969" w:rsidRPr="00940765" w:rsidRDefault="00960969" w:rsidP="00960969">
      <w:pPr>
        <w:pStyle w:val="ProductList-Body"/>
        <w:rPr>
          <w:rFonts w:ascii="Tahoma" w:hAnsi="Tahoma" w:cs="Tahoma"/>
          <w:szCs w:val="18"/>
          <w:cs/>
        </w:rPr>
      </w:pPr>
      <w:hyperlink w:anchor="MicrosoftGraphdataconnect" w:tooltip="Microsoft Graph data connect สำหรับ ISV" w:history="1">
        <w:r w:rsidRPr="00940765">
          <w:rPr>
            <w:rStyle w:val="Hyperlink"/>
            <w:rFonts w:ascii="Tahoma" w:hAnsi="Tahoma" w:cs="Tahoma"/>
            <w:szCs w:val="18"/>
            <w:cs/>
          </w:rPr>
          <w:t>Microsoft Graph data connect สำหรับ ISV</w:t>
        </w:r>
      </w:hyperlink>
      <w:r w:rsidRPr="00940765">
        <w:rPr>
          <w:rFonts w:ascii="Tahoma" w:hAnsi="Tahoma" w:cs="Tahoma"/>
          <w:szCs w:val="18"/>
          <w:cs/>
        </w:rPr>
        <w:t>: เพิ่มข้อกำหนดเพื่อรองรับ Microsoft Graph data connect สำหรับข้อเสนอ ISV</w:t>
      </w:r>
    </w:p>
    <w:p w:rsidR="00960969" w:rsidRPr="00940765" w:rsidRDefault="00960969" w:rsidP="00960969">
      <w:pPr>
        <w:pStyle w:val="ProductList-Body"/>
        <w:rPr>
          <w:rFonts w:ascii="Tahoma" w:hAnsi="Tahoma" w:cs="Tahoma"/>
          <w:szCs w:val="18"/>
          <w:cs/>
        </w:rPr>
      </w:pPr>
      <w:hyperlink w:anchor="BingMaps" w:tooltip="Bing Maps Mobile Asset Management Platform" w:history="1">
        <w:r w:rsidRPr="00940765">
          <w:rPr>
            <w:rStyle w:val="Hyperlink"/>
            <w:rFonts w:ascii="Tahoma" w:hAnsi="Tahoma" w:cs="Tahoma"/>
            <w:szCs w:val="18"/>
            <w:cs/>
          </w:rPr>
          <w:t>Bing Maps Mobile As</w:t>
        </w:r>
        <w:r w:rsidRPr="00940765">
          <w:rPr>
            <w:rStyle w:val="Hyperlink"/>
            <w:rFonts w:ascii="Tahoma" w:hAnsi="Tahoma" w:cs="Tahoma"/>
            <w:szCs w:val="18"/>
            <w:cs/>
          </w:rPr>
          <w:t>s</w:t>
        </w:r>
        <w:r w:rsidRPr="00940765">
          <w:rPr>
            <w:rStyle w:val="Hyperlink"/>
            <w:rFonts w:ascii="Tahoma" w:hAnsi="Tahoma" w:cs="Tahoma"/>
            <w:szCs w:val="18"/>
            <w:cs/>
          </w:rPr>
          <w:t>et Management Platform</w:t>
        </w:r>
      </w:hyperlink>
      <w:r w:rsidRPr="00940765">
        <w:rPr>
          <w:rFonts w:ascii="Tahoma" w:hAnsi="Tahoma" w:cs="Tahoma"/>
          <w:szCs w:val="18"/>
          <w:cs/>
        </w:rPr>
        <w:t xml:space="preserve">: แบ่งส่วนของ Bing Maps Enterprise Platform และ Bing Maps Mobile Asset Management Platform ออกเป็นสองส่วน ส่วนของ </w:t>
      </w:r>
      <w:hyperlink w:anchor="BingMaps" w:tooltip="Bing Maps Mobile Asset Management Platform" w:history="1">
        <w:r w:rsidRPr="00940765">
          <w:rPr>
            <w:rStyle w:val="Hyperlink"/>
            <w:rFonts w:ascii="Tahoma" w:hAnsi="Tahoma" w:cs="Tahoma"/>
            <w:szCs w:val="18"/>
            <w:cs/>
          </w:rPr>
          <w:t>Bing Maps Mobile Asset Management Platform</w:t>
        </w:r>
      </w:hyperlink>
      <w:r w:rsidRPr="00940765">
        <w:rPr>
          <w:rFonts w:ascii="Tahoma" w:hAnsi="Tahoma" w:cs="Tahoma"/>
          <w:szCs w:val="18"/>
          <w:cs/>
        </w:rPr>
        <w:t xml:space="preserve"> และ </w:t>
      </w:r>
      <w:hyperlink w:anchor="BingMapsTransactionsandUsers" w:tooltip="Bing Maps Transactions and Users" w:history="1">
        <w:r w:rsidRPr="00940765">
          <w:rPr>
            <w:rStyle w:val="Hyperlink"/>
            <w:rFonts w:ascii="Tahoma" w:hAnsi="Tahoma" w:cs="Tahoma"/>
            <w:szCs w:val="18"/>
            <w:cs/>
          </w:rPr>
          <w:t>ส่ว</w:t>
        </w:r>
        <w:r w:rsidRPr="00940765">
          <w:rPr>
            <w:rStyle w:val="Hyperlink"/>
            <w:rFonts w:ascii="Tahoma" w:hAnsi="Tahoma" w:cs="Tahoma"/>
            <w:szCs w:val="18"/>
            <w:cs/>
          </w:rPr>
          <w:t>น</w:t>
        </w:r>
      </w:hyperlink>
      <w:r w:rsidRPr="00940765">
        <w:rPr>
          <w:rFonts w:ascii="Tahoma" w:hAnsi="Tahoma" w:cs="Tahoma"/>
          <w:szCs w:val="18"/>
          <w:cs/>
        </w:rPr>
        <w:t xml:space="preserve"> Bing Maps Transactions and Users ข้อเสนอทั้งสองถูกแบ่งออกเป็นสองส่วนแยกต่างหากเพราะ Bing Maps Transactions and Users (ชื่ออย่างเป็นทางการคือ Bing Maps Enterprise Platform) ไม่ต้องใช้ Platform SL เพื่อซื้อ Bing Maps Transactions, Known User หรือ Light Known User SL อีกต่อไป</w:t>
      </w:r>
    </w:p>
    <w:p w:rsidR="00960969" w:rsidRPr="00940765" w:rsidRDefault="00960969" w:rsidP="00960969">
      <w:pPr>
        <w:pStyle w:val="ProductList-Body"/>
        <w:rPr>
          <w:rFonts w:ascii="Tahoma" w:hAnsi="Tahoma" w:cs="Tahoma"/>
          <w:szCs w:val="18"/>
          <w:cs/>
        </w:rPr>
      </w:pPr>
      <w:hyperlink w:anchor="MicrosoftSearchinBing" w:tooltip="Microsoft Search ใน Bing" w:history="1">
        <w:r w:rsidRPr="00940765">
          <w:rPr>
            <w:rStyle w:val="Hyperlink"/>
            <w:rFonts w:ascii="Tahoma" w:hAnsi="Tahoma" w:cs="Tahoma"/>
            <w:szCs w:val="18"/>
            <w:cs/>
          </w:rPr>
          <w:t>Microsoft Search ใน Bing</w:t>
        </w:r>
      </w:hyperlink>
      <w:r w:rsidRPr="00940765">
        <w:rPr>
          <w:rFonts w:ascii="Tahoma" w:hAnsi="Tahoma" w:cs="Tahoma"/>
          <w:szCs w:val="18"/>
          <w:cs/>
        </w:rPr>
        <w:t>: ข้อกำหนดที่เพิ่มมาสำหรับบริการ Microsoft Search ใน Bing</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เอกสารแนบ 2 – ชุดสิทธิการใช้งานของการสมัคร</w:t>
      </w:r>
    </w:p>
    <w:p w:rsidR="00960969" w:rsidRPr="00940765" w:rsidRDefault="00960969" w:rsidP="00960969">
      <w:pPr>
        <w:pStyle w:val="ProductList-Body"/>
        <w:rPr>
          <w:rFonts w:ascii="Tahoma" w:hAnsi="Tahoma" w:cs="Tahoma"/>
          <w:szCs w:val="18"/>
          <w:cs/>
        </w:rPr>
      </w:pPr>
      <w:hyperlink w:anchor="Attachment2" w:tooltip="เอกสารแนบ 2 – ชุดสิทธิการใช้งานของการสมัคร" w:history="1">
        <w:r w:rsidRPr="00940765">
          <w:rPr>
            <w:rStyle w:val="Hyperlink"/>
            <w:rFonts w:ascii="Tahoma" w:hAnsi="Tahoma" w:cs="Tahoma"/>
            <w:szCs w:val="18"/>
            <w:cs/>
          </w:rPr>
          <w:t>เอกสารแนบ</w:t>
        </w:r>
        <w:r w:rsidRPr="00940765">
          <w:rPr>
            <w:rStyle w:val="Hyperlink"/>
            <w:rFonts w:ascii="Tahoma" w:hAnsi="Tahoma" w:cs="Tahoma"/>
            <w:szCs w:val="18"/>
            <w:cs/>
          </w:rPr>
          <w:t xml:space="preserve"> </w:t>
        </w:r>
        <w:r w:rsidRPr="00940765">
          <w:rPr>
            <w:rStyle w:val="Hyperlink"/>
            <w:rFonts w:ascii="Tahoma" w:hAnsi="Tahoma" w:cs="Tahoma"/>
            <w:szCs w:val="18"/>
            <w:cs/>
          </w:rPr>
          <w:t>2 – ชุดสิทธิการใช้งานของการสมัคร</w:t>
        </w:r>
      </w:hyperlink>
      <w:r w:rsidRPr="00940765">
        <w:rPr>
          <w:rFonts w:ascii="Tahoma" w:hAnsi="Tahoma" w:cs="Tahoma"/>
          <w:szCs w:val="18"/>
          <w:cs/>
        </w:rPr>
        <w:t>: Microsoft 365 Information Protection and Compliance Suite ได้เปลี่ยนชื่อเป็น Microsoft 365 E5 Compliance ส่วน Microsoft 365 Identity and Threat Protection Suite ก็เปลี่ยนชื่อเป็น Microsoft 365 E5 Security นอกจากชื่อใหม่แล้ว รายการเหล่านี้ยังถูกรวมอยู่ในคอลัมน์ Microsoft 365 Enterprise อีกด้วย เพิ่ม Microsoft 365 A5 Compliance และ Microsoft 365 A5 Security ลงในตารางภาครัฐเพื่อแสดงถึงข้อเสนอทางการศึกษา</w:t>
      </w:r>
    </w:p>
    <w:p w:rsidR="00DF097E" w:rsidRPr="00E37F50" w:rsidRDefault="00960969"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29" w:name="_Toc507768537"/>
      <w:bookmarkStart w:id="30" w:name="_Toc507239489"/>
      <w:bookmarkStart w:id="31" w:name="Definitions"/>
      <w:bookmarkStart w:id="32" w:name="_Toc5027777"/>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29"/>
      <w:bookmarkEnd w:id="30"/>
      <w:bookmarkEnd w:id="32"/>
    </w:p>
    <w:bookmarkEnd w:id="31"/>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AppendixA_CoreOnlineServices" w:tooltip="ภาคผนวก A"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3" w:name="_Toc507239490"/>
      <w:r w:rsidRPr="00D401B1">
        <w:rPr>
          <w:rFonts w:ascii="Tahoma" w:hAnsi="Tahoma" w:cs="Tahoma"/>
          <w:szCs w:val="18"/>
          <w:cs/>
        </w:rPr>
        <w:t>ข้อกำหนด Online Services</w:t>
      </w:r>
      <w:bookmarkEnd w:id="33"/>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Attachment3" w:tooltip="เอกสารแนบ 3"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cs/>
        </w:rPr>
      </w:pPr>
    </w:p>
    <w:p w:rsidR="002C2427" w:rsidRDefault="002C2427" w:rsidP="00FF0439">
      <w:pPr>
        <w:pStyle w:val="ProductList-Body"/>
        <w:rPr>
          <w:rFonts w:ascii="Tahoma" w:hAnsi="Tahoma" w:cs="Tahoma"/>
          <w:szCs w:val="18"/>
          <w:cs/>
        </w:rPr>
        <w:sectPr w:rsidR="002C2427"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4" w:name="_Toc507768538"/>
      <w:bookmarkStart w:id="35" w:name="GeneralTerms"/>
      <w:bookmarkStart w:id="36" w:name="_Toc5027778"/>
      <w:r w:rsidRPr="00D401B1">
        <w:rPr>
          <w:rFonts w:ascii="Tahoma" w:hAnsi="Tahoma" w:cs="Tahoma"/>
          <w:bCs/>
          <w:szCs w:val="40"/>
          <w:cs/>
        </w:rPr>
        <w:lastRenderedPageBreak/>
        <w:t>ข้อกำหนดทั่วไป</w:t>
      </w:r>
      <w:bookmarkEnd w:id="34"/>
      <w:bookmarkEnd w:id="36"/>
    </w:p>
    <w:p w:rsidR="00222152" w:rsidRPr="00D401B1" w:rsidRDefault="00222152" w:rsidP="00222152">
      <w:pPr>
        <w:pStyle w:val="ProductList-SubSubSectionHeading"/>
        <w:outlineLvl w:val="1"/>
        <w:rPr>
          <w:rFonts w:ascii="Tahoma" w:hAnsi="Tahoma" w:cs="Tahoma"/>
          <w:bCs/>
          <w:szCs w:val="18"/>
          <w:cs/>
        </w:rPr>
      </w:pPr>
      <w:bookmarkStart w:id="37" w:name="_Toc507768539"/>
      <w:bookmarkStart w:id="38" w:name="OnlineServicesChanges"/>
      <w:bookmarkStart w:id="39" w:name="_Toc5027779"/>
      <w:bookmarkEnd w:id="35"/>
      <w:r w:rsidRPr="00D401B1">
        <w:rPr>
          <w:rFonts w:ascii="Tahoma" w:hAnsi="Tahoma" w:cs="Tahoma"/>
          <w:bCs/>
          <w:szCs w:val="18"/>
          <w:cs/>
        </w:rPr>
        <w:t>การอนุญาตให้ใช้สิทธิ Online Services</w:t>
      </w:r>
      <w:bookmarkEnd w:id="37"/>
      <w:bookmarkEnd w:id="39"/>
    </w:p>
    <w:bookmarkEnd w:id="38"/>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0"/>
      <w:bookmarkStart w:id="41" w:name="_Toc5027780"/>
      <w:r w:rsidRPr="00D401B1">
        <w:rPr>
          <w:rFonts w:ascii="Tahoma" w:hAnsi="Tahoma" w:cs="Tahoma"/>
          <w:bCs/>
          <w:szCs w:val="18"/>
          <w:cs/>
        </w:rPr>
        <w:t>การใช้ Online Services</w:t>
      </w:r>
      <w:bookmarkEnd w:id="40"/>
      <w:bookmarkEnd w:id="4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rsidR="002C2427" w:rsidRPr="00E7132E" w:rsidRDefault="002C2427" w:rsidP="002C2427">
      <w:pPr>
        <w:pStyle w:val="ProductList-Body"/>
        <w:numPr>
          <w:ilvl w:val="0"/>
          <w:numId w:val="2"/>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rsidR="002C2427" w:rsidRPr="00E7132E" w:rsidRDefault="002C2427" w:rsidP="002C2427">
      <w:pPr>
        <w:pStyle w:val="ProductList-Body"/>
        <w:numPr>
          <w:ilvl w:val="0"/>
          <w:numId w:val="2"/>
        </w:numPr>
        <w:spacing w:before="40"/>
        <w:ind w:left="608" w:hanging="270"/>
        <w:rPr>
          <w:rFonts w:ascii="Tahoma" w:hAnsi="Tahoma" w:cs="Tahoma"/>
          <w:szCs w:val="18"/>
          <w:cs/>
        </w:rPr>
      </w:pPr>
      <w:r w:rsidRPr="00E7132E">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หรือ</w:t>
      </w:r>
    </w:p>
    <w:p w:rsidR="002C2427" w:rsidRPr="00E7132E" w:rsidRDefault="002C2427" w:rsidP="002C2427">
      <w:pPr>
        <w:pStyle w:val="ProductList-Body"/>
        <w:numPr>
          <w:ilvl w:val="0"/>
          <w:numId w:val="2"/>
        </w:numPr>
        <w:spacing w:before="40" w:after="120"/>
        <w:ind w:left="605" w:hanging="274"/>
        <w:rPr>
          <w:rFonts w:ascii="Tahoma" w:hAnsi="Tahoma" w:cs="Tahoma"/>
          <w:szCs w:val="18"/>
          <w:cs/>
        </w:rPr>
      </w:pPr>
      <w:r w:rsidRPr="00E7132E">
        <w:rPr>
          <w:rFonts w:ascii="Tahoma" w:hAnsi="Tahoma" w:cs="Tahoma"/>
          <w:szCs w:val="18"/>
          <w:cs/>
        </w:rPr>
        <w:t>เพื่อช่วยเหลือหรือส่งเสริมให้บุคคลใดก็ตามดำเนินการข้างต้น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2" w:name="_Toc507768541"/>
      <w:bookmarkStart w:id="43" w:name="_Toc507239493"/>
      <w:bookmarkStart w:id="44" w:name="_Toc5027781"/>
      <w:r w:rsidRPr="00D401B1">
        <w:rPr>
          <w:rFonts w:ascii="Tahoma" w:hAnsi="Tahoma" w:cs="Tahoma"/>
          <w:bCs/>
          <w:szCs w:val="18"/>
          <w:cs/>
        </w:rPr>
        <w:t>การใช้งานซอฟต์แวร์กับ Online Service</w:t>
      </w:r>
      <w:bookmarkEnd w:id="42"/>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5" w:name="_Toc507768542"/>
      <w:bookmarkStart w:id="46" w:name="_Toc5027782"/>
      <w:r w:rsidRPr="00D401B1">
        <w:rPr>
          <w:rFonts w:ascii="Tahoma" w:hAnsi="Tahoma" w:cs="Tahoma"/>
          <w:bCs/>
          <w:szCs w:val="18"/>
          <w:cs/>
        </w:rPr>
        <w:t>ข้อจำกัดทางเทคนิค</w:t>
      </w:r>
      <w:bookmarkEnd w:id="45"/>
      <w:bookmarkEnd w:id="4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7" w:name="_Toc507768543"/>
      <w:bookmarkStart w:id="48" w:name="_Toc5027783"/>
      <w:r w:rsidRPr="00D401B1">
        <w:rPr>
          <w:rFonts w:ascii="Tahoma" w:hAnsi="Tahoma" w:cs="Tahoma"/>
          <w:bCs/>
          <w:szCs w:val="18"/>
          <w:cs/>
        </w:rPr>
        <w:t>บริการนำเข้า/ส่งออก</w:t>
      </w:r>
      <w:bookmarkEnd w:id="47"/>
      <w:bookmarkEnd w:id="48"/>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9" w:name="_Toc507768544"/>
      <w:bookmarkStart w:id="50" w:name="_Toc5027784"/>
      <w:r w:rsidRPr="00D401B1">
        <w:rPr>
          <w:rFonts w:ascii="Tahoma" w:hAnsi="Tahoma" w:cs="Tahoma"/>
          <w:bCs/>
          <w:szCs w:val="18"/>
          <w:cs/>
        </w:rPr>
        <w:t>คอมโพเนนต์แบบอักษร</w:t>
      </w:r>
      <w:bookmarkEnd w:id="49"/>
      <w:bookmarkEnd w:id="50"/>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5"/>
      <w:bookmarkStart w:id="52" w:name="_Toc5027785"/>
      <w:r w:rsidRPr="00D401B1">
        <w:rPr>
          <w:rFonts w:ascii="Tahoma" w:hAnsi="Tahoma" w:cs="Tahoma"/>
          <w:bCs/>
          <w:szCs w:val="18"/>
          <w:cs/>
        </w:rPr>
        <w:t>การเปลี่ยนแปลงและความพร้อมให้บริการของ Online Services</w:t>
      </w:r>
      <w:bookmarkEnd w:id="51"/>
      <w:bookmarkEnd w:id="52"/>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6"/>
      <w:bookmarkStart w:id="54" w:name="_Toc5027786"/>
      <w:r w:rsidRPr="00D401B1">
        <w:rPr>
          <w:rFonts w:ascii="Tahoma" w:hAnsi="Tahoma" w:cs="Tahoma"/>
          <w:bCs/>
          <w:szCs w:val="18"/>
          <w:cs/>
        </w:rPr>
        <w:t>การปฏิบัติตามกฎหมาย</w:t>
      </w:r>
      <w:bookmarkEnd w:id="53"/>
      <w:bookmarkEnd w:id="54"/>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5" w:name="_Toc507768547"/>
      <w:bookmarkStart w:id="56" w:name="_Toc5027787"/>
      <w:r w:rsidRPr="00D401B1">
        <w:rPr>
          <w:rFonts w:ascii="Tahoma" w:hAnsi="Tahoma" w:cs="Tahoma"/>
          <w:bCs/>
          <w:szCs w:val="18"/>
          <w:cs/>
        </w:rPr>
        <w:t>อื่นๆ</w:t>
      </w:r>
      <w:bookmarkEnd w:id="55"/>
      <w:bookmarkEnd w:id="56"/>
    </w:p>
    <w:p w:rsidR="00FF0439" w:rsidRPr="00222152" w:rsidRDefault="00FF0439" w:rsidP="00222152">
      <w:pPr>
        <w:pStyle w:val="ProductList-Body"/>
        <w:ind w:left="158"/>
        <w:rPr>
          <w:rFonts w:ascii="Tahoma" w:hAnsi="Tahoma" w:cs="Tahoma"/>
          <w:b/>
          <w:bCs/>
          <w:color w:val="0072C6"/>
          <w:szCs w:val="18"/>
          <w:cs/>
        </w:rPr>
      </w:pPr>
      <w:bookmarkStart w:id="57" w:name="NonMicrosoftProducts"/>
      <w:r w:rsidRPr="00222152">
        <w:rPr>
          <w:rFonts w:ascii="Tahoma" w:hAnsi="Tahoma" w:cs="Tahoma"/>
          <w:b/>
          <w:bCs/>
          <w:color w:val="0072C6"/>
          <w:szCs w:val="18"/>
          <w:cs/>
        </w:rPr>
        <w:t>ผลิตภัณฑ์ที่ไม่ใช่ของ Microsoft</w:t>
      </w:r>
    </w:p>
    <w:bookmarkEnd w:id="57"/>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BC31F6" w:rsidRDefault="00BC31F6" w:rsidP="00222152">
      <w:pPr>
        <w:pStyle w:val="ProductList-Body"/>
        <w:ind w:left="158"/>
        <w:rPr>
          <w:rFonts w:ascii="Tahoma" w:hAnsi="Tahoma" w:cs="Tahoma"/>
          <w:szCs w:val="18"/>
          <w:cs/>
        </w:rPr>
      </w:pPr>
    </w:p>
    <w:p w:rsidR="00BC31F6" w:rsidRPr="0045540C" w:rsidRDefault="00BC31F6" w:rsidP="00BC31F6">
      <w:pPr>
        <w:pStyle w:val="ProductList-Body"/>
        <w:keepNext/>
        <w:ind w:left="187"/>
        <w:outlineLvl w:val="2"/>
        <w:rPr>
          <w:rFonts w:ascii="Tahoma" w:hAnsi="Tahoma" w:cs="Tahoma"/>
          <w:b/>
          <w:bCs/>
          <w:color w:val="0072C6"/>
          <w:szCs w:val="18"/>
          <w:cs/>
        </w:rPr>
      </w:pPr>
      <w:bookmarkStart w:id="58" w:name="GeneralTerms_GovCustomers"/>
      <w:r w:rsidRPr="0045540C">
        <w:rPr>
          <w:rFonts w:ascii="Tahoma" w:hAnsi="Tahoma" w:cs="Tahoma"/>
          <w:b/>
          <w:bCs/>
          <w:color w:val="0072C6"/>
          <w:szCs w:val="18"/>
          <w:cs/>
        </w:rPr>
        <w:t>ลูกค้าที่เป็นหน่วยงานของรัฐ</w:t>
      </w:r>
    </w:p>
    <w:bookmarkEnd w:id="58"/>
    <w:p w:rsidR="00BC31F6" w:rsidRPr="0045540C" w:rsidRDefault="00BC31F6" w:rsidP="00BC31F6">
      <w:pPr>
        <w:pStyle w:val="ProductList-Body"/>
        <w:ind w:left="180"/>
        <w:rPr>
          <w:rFonts w:ascii="Tahoma" w:hAnsi="Tahoma" w:cs="Tahoma"/>
          <w:szCs w:val="18"/>
          <w:cs/>
        </w:rPr>
      </w:pPr>
      <w:r w:rsidRPr="0045540C">
        <w:rPr>
          <w:rFonts w:ascii="Tahoma" w:hAnsi="Tahoma" w:cs="Tahoma"/>
          <w:szCs w:val="18"/>
          <w:cs/>
        </w:rPr>
        <w:t>ในกรณีที่ลูกค้าเป็นหน่วยงานของรัฐ ข้อกำหนดต่อไปนี้จะใช้บังคับกับ Online Service 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 Online Service 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9" w:name="_Toc507239504"/>
      <w:bookmarkStart w:id="60" w:name="_Toc5027788"/>
      <w:r w:rsidRPr="00D401B1">
        <w:rPr>
          <w:rFonts w:ascii="Tahoma" w:hAnsi="Tahoma" w:cs="Tahoma"/>
          <w:bCs/>
          <w:szCs w:val="40"/>
          <w:cs/>
        </w:rPr>
        <w:lastRenderedPageBreak/>
        <w:t>ข้อกำหนดในการคุ้มครองข้อมูลส่วนบุคคล</w:t>
      </w:r>
      <w:bookmarkEnd w:id="59"/>
      <w:bookmarkEnd w:id="60"/>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1" w:name="_Toc431459502"/>
      <w:bookmarkStart w:id="62" w:name="_Toc507239505"/>
      <w:r w:rsidRPr="00D401B1">
        <w:rPr>
          <w:rFonts w:ascii="Tahoma" w:hAnsi="Tahoma" w:cs="Tahoma"/>
          <w:szCs w:val="18"/>
          <w:cs/>
        </w:rPr>
        <w:t>ภาคผนวก B – มาตรการ</w:t>
      </w:r>
      <w:bookmarkEnd w:id="61"/>
      <w:bookmarkEnd w:id="62"/>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3" w:name="_Toc507768549"/>
      <w:bookmarkStart w:id="64" w:name="_Toc5027789"/>
      <w:r w:rsidRPr="00D401B1">
        <w:rPr>
          <w:rFonts w:ascii="Tahoma" w:hAnsi="Tahoma" w:cs="Tahoma"/>
          <w:bCs/>
          <w:szCs w:val="18"/>
          <w:cs/>
        </w:rPr>
        <w:t>ขอบเขต</w:t>
      </w:r>
      <w:bookmarkEnd w:id="63"/>
      <w:bookmarkEnd w:id="64"/>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ข้อกำหนดในหัวข้อนี้ (“ข้อกำหนดในการคุ้มครองข้อมูลส่วนบุคคล”) จะใช้บังคับกับ Online Service ทั้งหมด ยกเว้น Bing Maps Mobile Asset Management Platform, Bing Maps Transactions and Users, Bing Search Services, GitHub Enterprise, LinkedIn Sales Navigator, Microsoft Azure Stack, Microsoft Graph data connect สำหรับ ISV, Microsoft Genomics และ Visual Studio App Center ซึ่งอยู่ภายใต้ข้อกำหนดความเป็นส่วนตัวและความปลอดภัยใน </w:t>
      </w:r>
      <w:hyperlink w:anchor="OnlineServiceSpecificTerms" w:tooltip="ข้อกำหนดเฉพาะของ Online Service" w:history="1">
        <w:r w:rsidRPr="00940765">
          <w:rPr>
            <w:rStyle w:val="Hyperlink"/>
            <w:rFonts w:ascii="Tahoma" w:hAnsi="Tahoma" w:cs="Tahoma"/>
            <w:szCs w:val="18"/>
            <w:cs/>
          </w:rPr>
          <w:t>ข้อกำหนดเฉพาะของ Online Service</w:t>
        </w:r>
      </w:hyperlink>
      <w:r w:rsidRPr="00940765">
        <w:rPr>
          <w:rFonts w:ascii="Tahoma" w:hAnsi="Tahoma" w:cs="Tahoma"/>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5" w:name="_Toc507768550"/>
      <w:bookmarkStart w:id="66" w:name="_Toc5027790"/>
      <w:r w:rsidRPr="00D401B1">
        <w:rPr>
          <w:rFonts w:ascii="Tahoma" w:hAnsi="Tahoma" w:cs="Tahoma"/>
          <w:bCs/>
          <w:szCs w:val="18"/>
          <w:cs/>
        </w:rPr>
        <w:t>การประมวลผลข้อมูลลูกค้า ความเป็นเจ้าของ</w:t>
      </w:r>
      <w:bookmarkEnd w:id="65"/>
      <w:bookmarkEnd w:id="6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7" w:name="_Toc507768551"/>
      <w:bookmarkStart w:id="68" w:name="_Toc5027791"/>
      <w:r w:rsidRPr="00D401B1">
        <w:rPr>
          <w:rFonts w:ascii="Tahoma" w:hAnsi="Tahoma" w:cs="Tahoma"/>
          <w:bCs/>
          <w:szCs w:val="18"/>
          <w:cs/>
        </w:rPr>
        <w:t>การเปิดเผยข้อมูลลูกค้า</w:t>
      </w:r>
      <w:bookmarkEnd w:id="67"/>
      <w:bookmarkEnd w:id="68"/>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9" w:name="_Toc507768552"/>
      <w:bookmarkStart w:id="70" w:name="_Toc5027792"/>
      <w:r w:rsidRPr="00D401B1">
        <w:rPr>
          <w:rFonts w:ascii="Tahoma" w:hAnsi="Tahoma" w:cs="Tahoma"/>
          <w:bCs/>
          <w:szCs w:val="18"/>
          <w:cs/>
        </w:rPr>
        <w:t>การประมวลผลข้อมูลส่วนบุคคล GDPR</w:t>
      </w:r>
      <w:bookmarkEnd w:id="69"/>
      <w:bookmarkEnd w:id="70"/>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1" w:name="_Toc507768553"/>
      <w:bookmarkStart w:id="72" w:name="_Toc5027793"/>
      <w:r w:rsidRPr="00D401B1">
        <w:rPr>
          <w:rFonts w:ascii="Tahoma" w:hAnsi="Tahoma" w:cs="Tahoma"/>
          <w:bCs/>
          <w:szCs w:val="18"/>
          <w:cs/>
        </w:rPr>
        <w:t>ความปลอดภัยของข้อมูล</w:t>
      </w:r>
      <w:bookmarkEnd w:id="71"/>
      <w:bookmarkEnd w:id="72"/>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3"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3"/>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tooltip="ภาคผนวก B"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iCs/>
          <w:color w:val="000000" w:themeColor="text1"/>
        </w:rPr>
        <w:t>Microsoft Dynamics 365 for Talent, Microsoft Dynamics 365 for Talent: Attract, และ Microsoft Dynamics 365 for Talent: Onboard และ Dynamics 365 AI for Sales</w:t>
      </w:r>
    </w:p>
    <w:p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4" w:name="_Toc507768554"/>
      <w:bookmarkStart w:id="75" w:name="_Toc5027794"/>
      <w:r w:rsidRPr="00D401B1">
        <w:rPr>
          <w:rFonts w:ascii="Tahoma" w:hAnsi="Tahoma" w:cs="Tahoma"/>
          <w:bCs/>
          <w:szCs w:val="18"/>
          <w:cs/>
        </w:rPr>
        <w:t>การแจ้งเหตุการณ์เกี่ยวกับความปลอดภัย</w:t>
      </w:r>
      <w:bookmarkEnd w:id="74"/>
      <w:bookmarkEnd w:id="75"/>
    </w:p>
    <w:p w:rsidR="00222152" w:rsidRPr="00D401B1" w:rsidRDefault="00222152" w:rsidP="00222152">
      <w:pPr>
        <w:pStyle w:val="ProductList-Body"/>
        <w:rPr>
          <w:rFonts w:ascii="Tahoma" w:hAnsi="Tahoma" w:cs="Tahoma"/>
          <w:szCs w:val="18"/>
          <w:cs/>
        </w:rPr>
      </w:pPr>
      <w:bookmarkStart w:id="76"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6"/>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7" w:name="_Toc507768555"/>
      <w:bookmarkStart w:id="78" w:name="DataTransfersandLocation"/>
      <w:bookmarkStart w:id="79" w:name="_Toc5027795"/>
      <w:r w:rsidRPr="00D401B1">
        <w:rPr>
          <w:rFonts w:ascii="Tahoma" w:hAnsi="Tahoma" w:cs="Tahoma"/>
          <w:bCs/>
          <w:szCs w:val="18"/>
          <w:cs/>
        </w:rPr>
        <w:t>การโอนและตำแหน่งที่ตั้งของข้อมูล</w:t>
      </w:r>
      <w:bookmarkEnd w:id="77"/>
      <w:bookmarkEnd w:id="79"/>
    </w:p>
    <w:bookmarkEnd w:id="78"/>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80" w:name="LocationofCustomerDataatRest"/>
      <w:r w:rsidRPr="00D401B1">
        <w:rPr>
          <w:rFonts w:ascii="Tahoma" w:hAnsi="Tahoma" w:cs="Tahoma"/>
          <w:b/>
          <w:bCs/>
          <w:color w:val="0072C6"/>
          <w:szCs w:val="18"/>
          <w:cs/>
        </w:rPr>
        <w:t>ตำแหน่งที่ตั้งของข้อมูลลูกค้าที่อยู่นิ่ง (Customer Data At Rest)</w:t>
      </w:r>
    </w:p>
    <w:bookmarkEnd w:id="80"/>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1" w:name="_Toc507768556"/>
      <w:bookmarkStart w:id="82" w:name="_Toc5027796"/>
      <w:r w:rsidRPr="00D401B1">
        <w:rPr>
          <w:rFonts w:ascii="Tahoma" w:hAnsi="Tahoma" w:cs="Tahoma"/>
          <w:bCs/>
          <w:szCs w:val="18"/>
          <w:cs/>
        </w:rPr>
        <w:t>การเก็บรักษาและการลบข้อมูล</w:t>
      </w:r>
      <w:bookmarkEnd w:id="81"/>
      <w:bookmarkEnd w:id="82"/>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3" w:name="_Toc507768557"/>
      <w:bookmarkStart w:id="84" w:name="_Toc5027797"/>
      <w:r w:rsidRPr="00D401B1">
        <w:rPr>
          <w:rFonts w:ascii="Tahoma" w:hAnsi="Tahoma" w:cs="Tahoma"/>
          <w:bCs/>
          <w:szCs w:val="18"/>
          <w:cs/>
        </w:rPr>
        <w:t>ความมุ่งมั่นด้านการรักษาความลับของผู้ประมวลผล</w:t>
      </w:r>
      <w:bookmarkEnd w:id="83"/>
      <w:bookmarkEnd w:id="84"/>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5" w:name="_Toc507768558"/>
      <w:bookmarkStart w:id="86" w:name="_Toc5027798"/>
      <w:r w:rsidRPr="00D401B1">
        <w:rPr>
          <w:rFonts w:ascii="Tahoma" w:hAnsi="Tahoma" w:cs="Tahoma"/>
          <w:bCs/>
          <w:szCs w:val="18"/>
          <w:cs/>
        </w:rPr>
        <w:t>ประกาศและการควบคุมเกี่ยวกับการใช้ผู้ประมวลผลช่วง</w:t>
      </w:r>
      <w:bookmarkEnd w:id="85"/>
      <w:bookmarkEnd w:id="86"/>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7" w:name="_Toc507768559"/>
      <w:bookmarkStart w:id="88" w:name="_Toc5027799"/>
      <w:r w:rsidRPr="00D401B1">
        <w:rPr>
          <w:rFonts w:ascii="Tahoma" w:hAnsi="Tahoma" w:cs="Tahoma"/>
          <w:bCs/>
          <w:szCs w:val="18"/>
          <w:cs/>
        </w:rPr>
        <w:t>สถาบันการศึกษา</w:t>
      </w:r>
      <w:bookmarkEnd w:id="87"/>
      <w:bookmarkEnd w:id="88"/>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w:t>
      </w:r>
      <w:r w:rsidRPr="00D401B1">
        <w:rPr>
          <w:rFonts w:ascii="Tahoma" w:hAnsi="Tahoma" w:cs="Tahoma"/>
          <w:szCs w:val="18"/>
          <w:cs/>
        </w:rPr>
        <w:lastRenderedPageBreak/>
        <w:t>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9" w:name="_Toc489605580"/>
      <w:bookmarkStart w:id="90" w:name="_Toc487134016"/>
      <w:bookmarkStart w:id="91" w:name="HIPPA"/>
      <w:bookmarkStart w:id="92" w:name="_Toc5027800"/>
      <w:r w:rsidRPr="00B24A43">
        <w:rPr>
          <w:rFonts w:ascii="Tahoma" w:hAnsi="Tahoma" w:cs="Tahoma"/>
          <w:bCs/>
          <w:szCs w:val="18"/>
          <w:cs/>
        </w:rPr>
        <w:t>HIPPA Business Associate</w:t>
      </w:r>
      <w:bookmarkEnd w:id="89"/>
      <w:bookmarkEnd w:id="90"/>
      <w:bookmarkEnd w:id="92"/>
    </w:p>
    <w:bookmarkEnd w:id="91"/>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3" w:name="_Toc5027801"/>
      <w:r w:rsidRPr="00E37F50">
        <w:rPr>
          <w:rFonts w:ascii="Tahoma" w:hAnsi="Tahoma" w:cs="Tahoma"/>
          <w:bCs/>
          <w:szCs w:val="18"/>
          <w:cs/>
        </w:rPr>
        <w:t>วิธีติดต่อ Microsoft</w:t>
      </w:r>
      <w:bookmarkEnd w:id="93"/>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6363B" w:rsidRDefault="0056363B" w:rsidP="00FF0439">
      <w:pPr>
        <w:pStyle w:val="ProductList-Body"/>
        <w:rPr>
          <w:rFonts w:ascii="Tahoma" w:hAnsi="Tahoma" w:cs="Tahoma"/>
          <w:szCs w:val="18"/>
          <w:cs/>
          <w:lang w:val="en-US"/>
        </w:rPr>
      </w:pPr>
    </w:p>
    <w:p w:rsidR="002C2427" w:rsidRPr="00E37F50" w:rsidRDefault="002C2427" w:rsidP="00FF0439">
      <w:pPr>
        <w:pStyle w:val="ProductList-Body"/>
        <w:rPr>
          <w:rFonts w:ascii="Tahoma" w:hAnsi="Tahoma" w:cs="Tahoma"/>
          <w:szCs w:val="18"/>
          <w:lang w:val="en-US"/>
        </w:rPr>
        <w:sectPr w:rsidR="002C2427"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4" w:name="_Toc507768562"/>
      <w:bookmarkStart w:id="95" w:name="AppendixA_CoreOnlineServices"/>
      <w:bookmarkStart w:id="96" w:name="_Toc431459514"/>
      <w:bookmarkStart w:id="97" w:name="DataProcessingTerms"/>
      <w:bookmarkStart w:id="98" w:name="_Toc5027802"/>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4"/>
      <w:bookmarkEnd w:id="98"/>
    </w:p>
    <w:bookmarkEnd w:id="95"/>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6"/>
      <w:bookmarkEnd w:id="97"/>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9" w:name="DPTOnlineServicesTable"/>
            <w:r w:rsidRPr="00E37F50">
              <w:rPr>
                <w:rFonts w:ascii="Tahoma" w:hAnsi="Tahoma" w:cs="Tahoma"/>
                <w:color w:val="FFFFFF" w:themeColor="background1"/>
                <w:sz w:val="16"/>
                <w:szCs w:val="16"/>
                <w:cs/>
              </w:rPr>
              <w:t>บริการออนไลน์</w:t>
            </w:r>
          </w:p>
        </w:tc>
      </w:tr>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bookmarkStart w:id="100" w:name="MicrosoftDynamicsOnlineServices"/>
            <w:bookmarkEnd w:id="99"/>
            <w:r w:rsidRPr="00647B27">
              <w:rPr>
                <w:rFonts w:ascii="Tahoma" w:hAnsi="Tahoma" w:cs="Tahoma"/>
                <w:sz w:val="16"/>
                <w:szCs w:val="16"/>
                <w:cs/>
              </w:rPr>
              <w:t>Microsoft Dynamics 365 Core Services</w:t>
            </w:r>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2C2427" w:rsidRPr="00647B27">
              <w:rPr>
                <w:rFonts w:ascii="Tahoma" w:hAnsi="Tahoma" w:cs="Tahoma"/>
                <w:sz w:val="16"/>
                <w:szCs w:val="16"/>
                <w:cs/>
              </w:rPr>
              <w:t xml:space="preserve">และ </w:t>
            </w:r>
            <w:r w:rsidRPr="00647B27">
              <w:rPr>
                <w:rFonts w:ascii="Tahoma" w:hAnsi="Tahoma" w:cs="Tahoma"/>
                <w:sz w:val="16"/>
                <w:szCs w:val="16"/>
                <w:cs/>
              </w:rPr>
              <w:t>Dynamics 365 for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w:t>
            </w:r>
            <w:r w:rsidRPr="00647B27">
              <w:rPr>
                <w:rFonts w:ascii="Tahoma" w:hAnsi="Tahoma" w:cs="Tahoma"/>
                <w:sz w:val="16"/>
                <w:szCs w:val="16"/>
                <w:lang w:val="en-US"/>
              </w:rPr>
              <w:t xml:space="preserve"> </w:t>
            </w:r>
            <w:r w:rsidRPr="00647B27">
              <w:rPr>
                <w:rFonts w:ascii="Tahoma" w:hAnsi="Tahoma" w:cs="Tahoma"/>
                <w:sz w:val="16"/>
                <w:szCs w:val="16"/>
                <w:cs/>
              </w:rPr>
              <w:t>หรือเชื่อมต่อกับ Dynamics 365 Core Services เว้นแต่ตามที่ได้ระบุไว้โดยชัดแจ้งในเงื่อนไขการอนุญาตให้ใช้สิทธิสำหรับ</w:t>
            </w:r>
            <w:r w:rsidRPr="00647B27">
              <w:rPr>
                <w:rFonts w:ascii="Tahoma" w:hAnsi="Tahoma" w:cs="Tahoma"/>
                <w:sz w:val="16"/>
                <w:szCs w:val="16"/>
                <w:lang w:val="en-US"/>
              </w:rPr>
              <w:t xml:space="preserve"> </w:t>
            </w:r>
            <w:r w:rsidRPr="00647B27">
              <w:rPr>
                <w:rFonts w:ascii="Tahoma" w:hAnsi="Tahoma" w:cs="Tahoma"/>
                <w:sz w:val="16"/>
                <w:szCs w:val="16"/>
                <w:cs/>
              </w:rPr>
              <w:t>บริการที่เกี่ยวข้อง</w:t>
            </w:r>
          </w:p>
        </w:tc>
      </w:tr>
      <w:bookmarkEnd w:id="100"/>
      <w:tr w:rsidR="00960969" w:rsidRPr="00E37F50" w:rsidTr="000103E9">
        <w:tc>
          <w:tcPr>
            <w:tcW w:w="2610" w:type="dxa"/>
            <w:vAlign w:val="center"/>
          </w:tcPr>
          <w:p w:rsidR="00960969" w:rsidRPr="00940765" w:rsidRDefault="00960969" w:rsidP="00960969">
            <w:pPr>
              <w:pStyle w:val="ProductList-Body"/>
              <w:rPr>
                <w:rFonts w:ascii="Tahoma" w:hAnsi="Tahoma" w:cs="Tahoma"/>
                <w:sz w:val="16"/>
                <w:szCs w:val="16"/>
                <w:cs/>
              </w:rPr>
            </w:pPr>
            <w:r w:rsidRPr="00940765">
              <w:rPr>
                <w:rFonts w:ascii="Tahoma" w:hAnsi="Tahoma" w:cs="Tahoma"/>
                <w:sz w:val="16"/>
                <w:szCs w:val="16"/>
                <w:cs/>
              </w:rPr>
              <w:t>Office 365 Services</w:t>
            </w:r>
          </w:p>
        </w:tc>
        <w:tc>
          <w:tcPr>
            <w:tcW w:w="8190" w:type="dxa"/>
          </w:tcPr>
          <w:p w:rsidR="00960969" w:rsidRPr="00940765" w:rsidRDefault="00960969" w:rsidP="00960969">
            <w:pPr>
              <w:pStyle w:val="ProductList-Body"/>
              <w:rPr>
                <w:rFonts w:ascii="Tahoma" w:hAnsi="Tahoma" w:cs="Tahoma"/>
                <w:sz w:val="16"/>
                <w:szCs w:val="16"/>
                <w:cs/>
              </w:rPr>
            </w:pPr>
            <w:r w:rsidRPr="00940765">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01" w:name="_Hlk498519502"/>
            <w:r w:rsidRPr="00940765">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(ไม่รวม Roadmap), SharePoint Online, Skype for Business Online, Sway, Yammer Enterprise</w:t>
            </w:r>
            <w:bookmarkEnd w:id="101"/>
            <w:r w:rsidRPr="00940765">
              <w:rPr>
                <w:rFonts w:ascii="Tahoma" w:hAnsi="Tahoma" w:cs="Tahoma"/>
                <w:sz w:val="16"/>
                <w:szCs w:val="16"/>
                <w:cs/>
              </w:rPr>
              <w:t xml:space="preserve"> และสำหรับ Kaizala Pro กลุ่มองค์กรของลูกค้าที่ได้รับการจัดการผ่านพอร์ทัลผู้ดูแลระบบและการสนทนาระหว่างสมาชิกสองคนขององค์กรลูกค้า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080CDD" w:rsidRPr="00E37F50" w:rsidTr="000103E9">
        <w:tc>
          <w:tcPr>
            <w:tcW w:w="2610" w:type="dxa"/>
            <w:vAlign w:val="center"/>
          </w:tcPr>
          <w:p w:rsidR="00080CDD" w:rsidRPr="00E11CF1" w:rsidRDefault="00080CDD" w:rsidP="00080CDD">
            <w:pPr>
              <w:pStyle w:val="ProductList-Body"/>
              <w:rPr>
                <w:rFonts w:ascii="Tahoma" w:hAnsi="Tahoma" w:cs="Tahoma"/>
                <w:sz w:val="16"/>
                <w:szCs w:val="16"/>
                <w:cs/>
              </w:rPr>
            </w:pPr>
            <w:bookmarkStart w:id="102" w:name="MicrosoftAzureCoreServices"/>
            <w:r w:rsidRPr="00E11CF1">
              <w:rPr>
                <w:rFonts w:ascii="Tahoma" w:hAnsi="Tahoma" w:cs="Tahoma"/>
                <w:sz w:val="16"/>
                <w:szCs w:val="16"/>
                <w:cs/>
              </w:rPr>
              <w:t>Microsoft Azure Core Services</w:t>
            </w:r>
            <w:bookmarkEnd w:id="102"/>
          </w:p>
        </w:tc>
        <w:tc>
          <w:tcPr>
            <w:tcW w:w="8190" w:type="dxa"/>
          </w:tcPr>
          <w:p w:rsidR="00080CDD" w:rsidRPr="00E11CF1" w:rsidRDefault="00080CDD" w:rsidP="00080CDD">
            <w:pPr>
              <w:pStyle w:val="ProductList-Body"/>
              <w:rPr>
                <w:rFonts w:ascii="Tahoma" w:hAnsi="Tahoma" w:cs="Tahoma"/>
                <w:sz w:val="16"/>
                <w:szCs w:val="16"/>
                <w:cs/>
              </w:rPr>
            </w:pPr>
            <w:r w:rsidRPr="00E11CF1">
              <w:rPr>
                <w:rFonts w:ascii="Tahoma" w:hAnsi="Tahoma" w:cs="Tahoma"/>
                <w:sz w:val="16"/>
                <w:szCs w:val="16"/>
                <w:lang w:val="en-US" w:eastAsia="en-US" w:bidi="ar-SA"/>
              </w:rPr>
              <w:t>API Management, App Service (API Apps, Logic Apps, Mobile Apps, Web Apps), Application Gateway, Application</w:t>
            </w:r>
            <w:r w:rsidRPr="00E11CF1">
              <w:rPr>
                <w:rFonts w:ascii="Tahoma" w:hAnsi="Tahoma" w:cs="Tahoma"/>
                <w:sz w:val="16"/>
                <w:szCs w:val="16"/>
                <w:cs/>
              </w:rPr>
              <w:t xml:space="preserve"> </w:t>
            </w:r>
            <w:r w:rsidRPr="00E11CF1">
              <w:rPr>
                <w:rFonts w:ascii="Tahoma" w:hAnsi="Tahoma" w:cs="Tahoma"/>
                <w:sz w:val="16"/>
                <w:szCs w:val="16"/>
                <w:lang w:val="en-US" w:eastAsia="en-US" w:bidi="ar-SA"/>
              </w:rPr>
              <w:t>Insights, Automation, Azure Active Directory, Azure Container Service, Azure Cosmos DB (</w:t>
            </w:r>
            <w:r w:rsidRPr="00E11CF1">
              <w:rPr>
                <w:rFonts w:ascii="Tahoma" w:hAnsi="Tahoma" w:cs="Tahoma"/>
                <w:sz w:val="16"/>
                <w:szCs w:val="16"/>
                <w:cs/>
              </w:rPr>
              <w:t xml:space="preserve">ก่อนหน้านี้เรียกว่า </w:t>
            </w:r>
            <w:r w:rsidRPr="00E11CF1">
              <w:rPr>
                <w:rFonts w:ascii="Tahoma" w:hAnsi="Tahoma" w:cs="Tahoma"/>
                <w:sz w:val="16"/>
                <w:szCs w:val="16"/>
                <w:lang w:val="en-US" w:eastAsia="en-US" w:bidi="ar-SA"/>
              </w:rPr>
              <w:t>DocumentDB), Azure</w:t>
            </w:r>
            <w:r w:rsidRPr="00E11CF1">
              <w:rPr>
                <w:rFonts w:ascii="Tahoma" w:hAnsi="Tahoma" w:cs="Tahoma"/>
                <w:sz w:val="16"/>
                <w:szCs w:val="16"/>
                <w:cs/>
              </w:rPr>
              <w:t xml:space="preserve"> </w:t>
            </w:r>
            <w:r w:rsidRPr="00E11CF1">
              <w:rPr>
                <w:rFonts w:ascii="Tahoma" w:hAnsi="Tahoma" w:cs="Tahoma"/>
                <w:sz w:val="16"/>
                <w:szCs w:val="16"/>
                <w:lang w:val="en-US" w:eastAsia="en-US" w:bidi="ar-SA"/>
              </w:rPr>
              <w:t>Database for MySQL, Azure Database for PostgreSQL, Azure Databricks, Azure DevOps Services, Azure DevTest</w:t>
            </w:r>
            <w:r w:rsidRPr="00E11CF1">
              <w:rPr>
                <w:rFonts w:ascii="Tahoma" w:hAnsi="Tahoma" w:cs="Tahoma"/>
                <w:sz w:val="16"/>
                <w:szCs w:val="16"/>
                <w:cs/>
              </w:rPr>
              <w:t xml:space="preserve"> </w:t>
            </w:r>
            <w:r w:rsidRPr="00E11CF1">
              <w:rPr>
                <w:rFonts w:ascii="Tahoma" w:hAnsi="Tahoma" w:cs="Tahoma"/>
                <w:sz w:val="16"/>
                <w:szCs w:val="16"/>
                <w:lang w:val="en-US" w:eastAsia="en-US" w:bidi="ar-SA"/>
              </w:rPr>
              <w:t>Labs, Azure DNS, Azure Information Protection (</w:t>
            </w:r>
            <w:r w:rsidRPr="00E11CF1">
              <w:rPr>
                <w:rFonts w:ascii="Tahoma" w:hAnsi="Tahoma" w:cs="Tahoma"/>
                <w:sz w:val="16"/>
                <w:szCs w:val="16"/>
                <w:cs/>
              </w:rPr>
              <w:t xml:space="preserve">รวมถึง </w:t>
            </w:r>
            <w:r w:rsidRPr="00E11CF1">
              <w:rPr>
                <w:rFonts w:ascii="Tahoma" w:hAnsi="Tahoma" w:cs="Tahoma"/>
                <w:sz w:val="16"/>
                <w:szCs w:val="16"/>
                <w:lang w:val="en-US" w:eastAsia="en-US" w:bidi="ar-SA"/>
              </w:rPr>
              <w:t>Azure Rights Management), Azure Kubernetes Service, Azure Resource</w:t>
            </w:r>
            <w:r w:rsidRPr="00E11CF1">
              <w:rPr>
                <w:rFonts w:ascii="Tahoma" w:hAnsi="Tahoma" w:cs="Tahoma"/>
                <w:sz w:val="16"/>
                <w:szCs w:val="16"/>
                <w:cs/>
              </w:rPr>
              <w:t xml:space="preserve"> </w:t>
            </w:r>
            <w:r w:rsidRPr="00E11CF1">
              <w:rPr>
                <w:rFonts w:ascii="Tahoma" w:hAnsi="Tahoma" w:cs="Tahoma"/>
                <w:sz w:val="16"/>
                <w:szCs w:val="16"/>
                <w:lang w:val="en-US" w:eastAsia="en-US" w:bidi="ar-SA"/>
              </w:rPr>
              <w:t>Manager, Backup, Batch, BizTalk Services, Cloud Services, Computer Vision, Content Moderator, Data Catalog, Data Factory, Data Lake Analytics, Data Lake Store, Event Hubs, Express Route, Face, Functions, HDInsight,</w:t>
            </w:r>
            <w:r w:rsidRPr="00E11CF1">
              <w:rPr>
                <w:rFonts w:ascii="Tahoma" w:hAnsi="Tahoma" w:cs="Tahoma"/>
                <w:sz w:val="16"/>
                <w:szCs w:val="16"/>
                <w:cs/>
              </w:rPr>
              <w:t xml:space="preserve"> </w:t>
            </w:r>
            <w:r w:rsidRPr="00E11CF1">
              <w:rPr>
                <w:rFonts w:ascii="Tahoma" w:hAnsi="Tahoma" w:cs="Tahoma"/>
                <w:sz w:val="16"/>
                <w:szCs w:val="16"/>
                <w:lang w:val="en-US" w:eastAsia="en-US" w:bidi="ar-SA"/>
              </w:rPr>
              <w:t>Import/Export, IoT Hub, Key Vault, Load Balancer, Log Analytics (</w:t>
            </w:r>
            <w:r w:rsidRPr="00E11CF1">
              <w:rPr>
                <w:rFonts w:ascii="Tahoma" w:hAnsi="Tahoma" w:cs="Tahoma"/>
                <w:sz w:val="16"/>
                <w:szCs w:val="16"/>
                <w:cs/>
              </w:rPr>
              <w:t xml:space="preserve">ก่อนหน้านี้เรียกว่า </w:t>
            </w:r>
            <w:r w:rsidRPr="00E11CF1">
              <w:rPr>
                <w:rFonts w:ascii="Tahoma" w:hAnsi="Tahoma" w:cs="Tahoma"/>
                <w:sz w:val="16"/>
                <w:szCs w:val="16"/>
                <w:lang w:val="en-US" w:eastAsia="en-US" w:bidi="ar-SA"/>
              </w:rPr>
              <w:t>Operational Insights), Azure Machine Learning Studio,</w:t>
            </w:r>
            <w:r w:rsidRPr="00E11CF1">
              <w:rPr>
                <w:rFonts w:ascii="Tahoma" w:hAnsi="Tahoma" w:cs="Tahoma"/>
                <w:sz w:val="16"/>
                <w:szCs w:val="16"/>
                <w:cs/>
              </w:rPr>
              <w:t xml:space="preserve"> </w:t>
            </w:r>
            <w:r w:rsidRPr="00E11CF1">
              <w:rPr>
                <w:rFonts w:ascii="Tahoma" w:hAnsi="Tahoma" w:cs="Tahoma"/>
                <w:sz w:val="16"/>
                <w:szCs w:val="16"/>
                <w:lang w:val="en-US" w:eastAsia="en-US" w:bidi="ar-SA"/>
              </w:rPr>
              <w:t>Media Services, Microsoft Azure Portal, Multi-Factor Authentication, Notification Hubs, Power BI Embedded, QnA Maker, Redis Cache, Scheduler, Security Center, Service Bus, Service Fabric, Site Recovery, SQL Data</w:t>
            </w:r>
            <w:r w:rsidRPr="00E11CF1">
              <w:rPr>
                <w:rFonts w:ascii="Tahoma" w:hAnsi="Tahoma" w:cs="Tahoma"/>
                <w:sz w:val="16"/>
                <w:szCs w:val="16"/>
                <w:cs/>
              </w:rPr>
              <w:t xml:space="preserve"> </w:t>
            </w:r>
            <w:r w:rsidRPr="00E11CF1">
              <w:rPr>
                <w:rFonts w:ascii="Tahoma" w:hAnsi="Tahoma" w:cs="Tahoma"/>
                <w:sz w:val="16"/>
                <w:szCs w:val="16"/>
                <w:lang w:val="en-US" w:eastAsia="en-US" w:bidi="ar-SA"/>
              </w:rPr>
              <w:t xml:space="preserve">Warehouse, SQL Database, SQL Server Stretch Database, Storage, StorSimple, Stream Analytics, Text Analytics, Traffic Manager, Virtual Machines, Virtual Machine Scale Sets, Virtual Network </w:t>
            </w:r>
            <w:r w:rsidRPr="00E11CF1">
              <w:rPr>
                <w:rFonts w:ascii="Tahoma" w:hAnsi="Tahoma" w:cs="Tahoma"/>
                <w:sz w:val="16"/>
                <w:szCs w:val="16"/>
                <w:cs/>
                <w:lang w:val="en-US" w:eastAsia="en-US"/>
              </w:rPr>
              <w:t xml:space="preserve">และ </w:t>
            </w:r>
            <w:r w:rsidRPr="00E11CF1">
              <w:rPr>
                <w:rFonts w:ascii="Tahoma" w:hAnsi="Tahoma" w:cs="Tahoma"/>
                <w:sz w:val="16"/>
                <w:szCs w:val="16"/>
                <w:lang w:val="en-US" w:eastAsia="en-US" w:bidi="ar-SA"/>
              </w:rPr>
              <w:t>VPN Gateway</w:t>
            </w:r>
            <w:r w:rsidRPr="00E11CF1">
              <w:rPr>
                <w:rFonts w:ascii="Tahoma" w:hAnsi="Tahoma" w:cs="Tahoma"/>
                <w:sz w:val="16"/>
                <w:szCs w:val="16"/>
                <w:cs/>
              </w:rPr>
              <w:t xml:space="preserve">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C4209A" w:rsidRPr="00E37F50" w:rsidTr="000103E9">
        <w:tc>
          <w:tcPr>
            <w:tcW w:w="2610" w:type="dxa"/>
            <w:vAlign w:val="center"/>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Microsoft Business Application Platform Core Services</w:t>
            </w:r>
          </w:p>
        </w:tc>
        <w:tc>
          <w:tcPr>
            <w:tcW w:w="8190" w:type="dxa"/>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3" w:name="AppendixB_SecurityMeasures"/>
      <w:bookmarkStart w:id="104" w:name="_Toc507768563"/>
      <w:bookmarkStart w:id="105" w:name="DataProcessingTerms_DataatRest"/>
      <w:bookmarkStart w:id="106" w:name="_Toc5027803"/>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7" w:name="DataProcessingTerms_Security"/>
      <w:bookmarkStart w:id="108" w:name="_Toc507239523"/>
      <w:r w:rsidRPr="00D401B1">
        <w:rPr>
          <w:rFonts w:ascii="Tahoma" w:hAnsi="Tahoma" w:cs="Tahoma"/>
          <w:bCs/>
          <w:szCs w:val="40"/>
          <w:cs/>
        </w:rPr>
        <w:t>มาตรการ</w:t>
      </w:r>
      <w:bookmarkEnd w:id="107"/>
      <w:bookmarkEnd w:id="108"/>
      <w:r w:rsidRPr="00D401B1">
        <w:rPr>
          <w:rFonts w:ascii="Tahoma" w:hAnsi="Tahoma" w:cs="Tahoma"/>
          <w:bCs/>
          <w:szCs w:val="40"/>
          <w:cs/>
        </w:rPr>
        <w:t>ความปลอดภัย</w:t>
      </w:r>
      <w:bookmarkEnd w:id="103"/>
      <w:bookmarkEnd w:id="104"/>
      <w:bookmarkEnd w:id="106"/>
    </w:p>
    <w:bookmarkEnd w:id="105"/>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lastRenderedPageBreak/>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154EE" w:rsidRDefault="005154EE" w:rsidP="00FF0439">
      <w:pPr>
        <w:pStyle w:val="ProductList-Body"/>
        <w:rPr>
          <w:rFonts w:ascii="Tahoma" w:hAnsi="Tahoma" w:cs="Tahoma"/>
          <w:cs/>
        </w:rPr>
      </w:pPr>
    </w:p>
    <w:p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9" w:name="OnlineServiceSpecificTerms"/>
      <w:bookmarkStart w:id="110" w:name="_Toc5027804"/>
      <w:r w:rsidRPr="00E37F50">
        <w:rPr>
          <w:rFonts w:ascii="Tahoma" w:hAnsi="Tahoma" w:cs="Tahoma"/>
          <w:bCs/>
          <w:szCs w:val="40"/>
          <w:cs/>
        </w:rPr>
        <w:lastRenderedPageBreak/>
        <w:t>ข้อกำหนดเฉพาะของ Online Service</w:t>
      </w:r>
      <w:bookmarkEnd w:id="109"/>
      <w:bookmarkEnd w:id="11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11" w:name="MicrosoftAzureServices"/>
      <w:bookmarkStart w:id="112" w:name="_Toc5027805"/>
      <w:r w:rsidRPr="00E37F50">
        <w:rPr>
          <w:rFonts w:ascii="Tahoma" w:hAnsi="Tahoma" w:cs="Tahoma"/>
          <w:bCs/>
          <w:szCs w:val="28"/>
          <w:cs/>
        </w:rPr>
        <w:t>Microsoft Azure Services</w:t>
      </w:r>
      <w:bookmarkEnd w:id="112"/>
    </w:p>
    <w:bookmarkEnd w:id="111"/>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29" w:history="1">
        <w:r w:rsidRPr="000F2AD6">
          <w:rPr>
            <w:rStyle w:val="Hyperlink"/>
            <w:rFonts w:ascii="Tahoma" w:hAnsi="Tahoma" w:cs="Tahoma"/>
            <w:szCs w:val="18"/>
            <w:cs/>
          </w:rPr>
          <w:t>https://aka.ms/r1j7jq</w:t>
        </w:r>
      </w:hyperlink>
    </w:p>
    <w:p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2" w:history="1">
        <w:r w:rsidRPr="000F2AD6">
          <w:rPr>
            <w:rStyle w:val="Hyperlink"/>
            <w:rFonts w:ascii="Tahoma" w:hAnsi="Tahoma" w:cs="Tahoma"/>
            <w:szCs w:val="18"/>
            <w:cs/>
          </w:rPr>
          <w:t>http://azure.microsoft.com/en-us/support/legal/store-terms</w:t>
        </w:r>
      </w:hyperlink>
      <w:hyperlink r:id="rId33" w:history="1"/>
    </w:p>
    <w:bookmarkStart w:id="113" w:name="MicrosoftTranslator"/>
    <w:p w:rsidR="00960969" w:rsidRPr="00E37F50" w:rsidRDefault="00960969" w:rsidP="00960969">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C2427" w:rsidRPr="00E7132E" w:rsidRDefault="002C2427" w:rsidP="002C2427">
      <w:pPr>
        <w:pStyle w:val="ProductList-Offering2Heading"/>
        <w:outlineLvl w:val="2"/>
        <w:rPr>
          <w:bCs w:val="0"/>
          <w:cs/>
        </w:rPr>
      </w:pPr>
      <w:r w:rsidRPr="00E7132E">
        <w:rPr>
          <w:cs/>
        </w:rPr>
        <w:tab/>
      </w:r>
      <w:bookmarkStart w:id="114" w:name="_Toc783785"/>
      <w:bookmarkStart w:id="115" w:name="_Toc5027806"/>
      <w:r w:rsidRPr="00E7132E">
        <w:rPr>
          <w:cs/>
        </w:rPr>
        <w:t>Azure Lab Services</w:t>
      </w:r>
      <w:bookmarkEnd w:id="114"/>
      <w:bookmarkEnd w:id="115"/>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ความสัมพันธ์ที่มีกับผู้ใช้</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แม้ว่า Microsoft จะให้บริการ Azure Lab Services แก่คุณโดยเป็นเรื่องระหว่างคุณกับ Microsoft แต่คุณจะเป็นผู้ให้บริการที่เกี่ยวข้องแต่เพียงผู้เดียวแก่ผู้ใช้ของคุณและจะมีความรับผิดชอบแต่เพียงผู้เดียวต่อผู้ใช้ ซึ่งรวมถึงหน้าที่ในการสนับสนุนใดๆ ผู้ใช้ของคุณไม่ได้เป็นคู่สัญญาของข้อตกลงใดๆ ที่มีกับ Microsoft ในเรื่องบริการ</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การแจ้งเตือน ความรับผิด ข้อห้ามเกี่ยวกับการดำเนินคดีต่อ Microsoft</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คุณยอมรับและตกลงว่า Microsoft ไม่ได้มีหน้าที่หรือความรับผิดต่อคุณหรือผู้ใช้ใดๆ สำหรับการใช้บริการของผู้ใช้</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การชดใช้ค่าเสียหาย</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คุณจะชำระจำนวนเงินใดๆ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ข้อกำหนดสำหรับผู้ใช้</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cs/>
        </w:rPr>
        <w:t>ในการให้บริการแก่ผู้ใช้ คุณและผู้ใช้ของคุณจะต้องตกลงอย่างถูกต้องตามข้อตกลงเป็นลายลักษณ์อักษรที่มีผลผูกพันซึ่งมีเนื้อหาสาระของข้อกำหนดต่อไปนี้</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คำแถลงความสัมพันธ์</w:t>
      </w:r>
      <w:r w:rsidRPr="00E7132E">
        <w:rPr>
          <w:rFonts w:ascii="Tahoma" w:hAnsi="Tahoma" w:cs="Tahoma"/>
          <w:szCs w:val="18"/>
          <w:cs/>
        </w:rPr>
        <w:t>: คุณคือผู้ให้บริการแต่เพียงผู้เดียว คุณจะต้องรับผิดชอบในการให้การสนับสนุนใดๆ แก่ผู้ใช้ คุณจะให้บริการแก่ผู้ใช้ของคุณภายใต้เงื่อนไขการใช้งานและนโยบายความเป็นส่วนตัวของคุณ</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การปฏิบัติตามกฎหมาย</w:t>
      </w:r>
      <w:r w:rsidRPr="00E7132E">
        <w:rPr>
          <w:rFonts w:ascii="Tahoma" w:hAnsi="Tahoma" w:cs="Tahoma"/>
          <w:szCs w:val="18"/>
          <w:cs/>
        </w:rPr>
        <w:t>: คุณ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ในเรื่องที่เกี่ยวข้องกับการที่คุณให้บริการและการที่ผู้ใช้ใช้บริการ</w:t>
      </w:r>
    </w:p>
    <w:p w:rsidR="002C2427" w:rsidRPr="00E7132E" w:rsidRDefault="002C2427" w:rsidP="002C2427">
      <w:pPr>
        <w:pStyle w:val="ProductList-Body"/>
        <w:spacing w:after="120"/>
        <w:rPr>
          <w:rFonts w:ascii="Tahoma" w:hAnsi="Tahoma" w:cs="Tahoma"/>
          <w:szCs w:val="18"/>
          <w:cs/>
        </w:rPr>
      </w:pPr>
      <w:r w:rsidRPr="00E7132E">
        <w:rPr>
          <w:rFonts w:ascii="Tahoma" w:hAnsi="Tahoma" w:cs="Tahoma"/>
          <w:szCs w:val="18"/>
          <w:u w:val="single"/>
          <w:cs/>
        </w:rPr>
        <w:t>การปฏิเสธการรับประกัน</w:t>
      </w:r>
      <w:r w:rsidRPr="00E7132E">
        <w:rPr>
          <w:rFonts w:ascii="Tahoma" w:hAnsi="Tahoma" w:cs="Tahoma"/>
          <w:szCs w:val="18"/>
          <w:cs/>
        </w:rPr>
        <w:t>: คุณจะปฏิเสธการรับประกันใดๆ และทั้งหมดที่เกี่ยวข้องกับบริการ และคุณจะปฏิเสธในแบบเดียวกันเกี่ยวกับ Microsoft</w:t>
      </w:r>
    </w:p>
    <w:p w:rsidR="002C2427" w:rsidRPr="00E7132E" w:rsidRDefault="002C2427" w:rsidP="002C2427">
      <w:pPr>
        <w:pStyle w:val="ProductList-Body"/>
        <w:rPr>
          <w:rFonts w:ascii="Tahoma" w:hAnsi="Tahoma" w:cs="Tahoma"/>
          <w:szCs w:val="18"/>
          <w:cs/>
        </w:rPr>
      </w:pPr>
      <w:r w:rsidRPr="00E7132E">
        <w:rPr>
          <w:rFonts w:ascii="Tahoma" w:hAnsi="Tahoma" w:cs="Tahoma"/>
          <w:szCs w:val="18"/>
          <w:u w:val="single"/>
          <w:cs/>
        </w:rPr>
        <w:t>ข้อจำกัดความรับผิดและการยกเว้นค่าเสียหาย</w:t>
      </w:r>
      <w:r w:rsidRPr="00E7132E">
        <w:rPr>
          <w:rFonts w:ascii="Tahoma" w:hAnsi="Tahoma" w:cs="Tahoma"/>
          <w:szCs w:val="18"/>
          <w:cs/>
        </w:rPr>
        <w:t>: คุณจะปฏิเสธความรับผิดและยกเว้นค่าเสียหายโดยสอดคล้องกับข้อกำหนดของข้อตกลงใดๆ ที่ใช้บังคับระหว่างคุณกับ Microsoft</w:t>
      </w:r>
    </w:p>
    <w:p w:rsidR="002C2427" w:rsidRPr="00E7132E" w:rsidRDefault="002C2427" w:rsidP="002C2427">
      <w:pPr>
        <w:pStyle w:val="ProductList-Body"/>
        <w:rPr>
          <w:rFonts w:ascii="Tahoma" w:hAnsi="Tahoma" w:cs="Tahoma"/>
          <w:szCs w:val="18"/>
          <w:cs/>
        </w:rPr>
      </w:pPr>
    </w:p>
    <w:p w:rsidR="002C2427" w:rsidRPr="00E7132E" w:rsidRDefault="002C2427" w:rsidP="002C2427">
      <w:pPr>
        <w:pStyle w:val="ProductList-ClauseHeading"/>
        <w:rPr>
          <w:rFonts w:ascii="Tahoma" w:hAnsi="Tahoma" w:cs="Tahoma"/>
          <w:bCs/>
          <w:szCs w:val="18"/>
          <w:cs/>
        </w:rPr>
      </w:pPr>
      <w:r w:rsidRPr="00E7132E">
        <w:rPr>
          <w:rFonts w:ascii="Tahoma" w:hAnsi="Tahoma" w:cs="Tahoma"/>
          <w:bCs/>
          <w:szCs w:val="18"/>
          <w:cs/>
        </w:rPr>
        <w:t>การปรับปรุง</w:t>
      </w:r>
    </w:p>
    <w:p w:rsidR="002C2427" w:rsidRPr="00E7132E" w:rsidRDefault="002C2427" w:rsidP="002C2427">
      <w:pPr>
        <w:pStyle w:val="ProductList-Body"/>
        <w:rPr>
          <w:rFonts w:ascii="Tahoma" w:hAnsi="Tahoma" w:cs="Tahoma"/>
          <w:szCs w:val="18"/>
          <w:cs/>
        </w:rPr>
      </w:pPr>
      <w:r w:rsidRPr="00E7132E">
        <w:rPr>
          <w:rFonts w:ascii="Tahoma" w:hAnsi="Tahoma" w:cs="Tahoma"/>
          <w:szCs w:val="18"/>
          <w:cs/>
        </w:rPr>
        <w:t>คุณจะต้องรับผิดชอบในการปรับปรุงเครื่องเสมือน (VM) ในพอร์ตของคุณ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21CE2" w:rsidRPr="001B265D" w:rsidRDefault="00521CE2" w:rsidP="00960969">
      <w:pPr>
        <w:pStyle w:val="ProductList-Offering2Heading"/>
        <w:keepNext/>
        <w:outlineLvl w:val="2"/>
        <w:rPr>
          <w:lang w:val="en-US" w:eastAsia="en-US" w:bidi="ar-SA"/>
        </w:rPr>
      </w:pPr>
      <w:bookmarkStart w:id="116" w:name="AzureMaps"/>
      <w:r w:rsidRPr="001B265D">
        <w:rPr>
          <w:lang w:val="en-US" w:eastAsia="en-US" w:bidi="ar-SA"/>
        </w:rPr>
        <w:lastRenderedPageBreak/>
        <w:tab/>
      </w:r>
      <w:bookmarkStart w:id="117" w:name="_Toc509825512"/>
      <w:bookmarkStart w:id="118" w:name="_Toc510880769"/>
      <w:bookmarkStart w:id="119" w:name="_Toc5027807"/>
      <w:r w:rsidRPr="001B265D">
        <w:rPr>
          <w:lang w:val="en-US" w:eastAsia="en-US" w:bidi="ar-SA"/>
        </w:rPr>
        <w:t>Azure Maps</w:t>
      </w:r>
      <w:bookmarkEnd w:id="117"/>
      <w:bookmarkEnd w:id="118"/>
      <w:bookmarkEnd w:id="119"/>
    </w:p>
    <w:bookmarkEnd w:id="116"/>
    <w:p w:rsidR="00521CE2" w:rsidRPr="001B265D" w:rsidRDefault="00521CE2" w:rsidP="00960969">
      <w:pPr>
        <w:pStyle w:val="ProductList-ClauseHeading"/>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ผลลัพธ์ API</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หรือเพื่อหลีกเลี่ยงฟังก์ชันการใช้งานของ Azure Maps</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อนุญาตให้แคชและจัดเก็บผลลัพธ์ได้ในกรณีที่วัตถุประสงค์ของการแคชดังกล่าวคือเพื่อลดเวลาในการตอบสนองของแอปพลิเคชันของคุณ ไม่สามารถจัดเก็บผลลัพธ์ไว้ได้นานกว่า: (i) ระยะเวลาที่ระบุไว้ในส่วนหัวที่ส่งคืน หรือ (ii) 6 เดือน แล้วแต่จำนวนใดจะสั้นที่สุด</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rPr>
          <w:rFonts w:ascii="Tahoma" w:hAnsi="Tahoma" w:cs="Tahoma"/>
          <w:szCs w:val="18"/>
          <w:cs/>
        </w:rPr>
      </w:pPr>
      <w:bookmarkStart w:id="120" w:name="_Hlk509835802"/>
      <w:r w:rsidRPr="00940765">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20"/>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ข้อมูลแผนที่</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4" w:history="1">
        <w:r w:rsidRPr="00940765">
          <w:rPr>
            <w:rStyle w:val="Hyperlink"/>
            <w:rFonts w:ascii="Tahoma" w:hAnsi="Tahoma" w:cs="Tahoma"/>
            <w:szCs w:val="18"/>
            <w:cs/>
          </w:rPr>
          <w:t>https://www.tomtom.com/en_GB/thirdpartyproductterms/</w:t>
        </w:r>
      </w:hyperlink>
      <w:r w:rsidRPr="00940765">
        <w:rPr>
          <w:rFonts w:ascii="Tahoma" w:hAnsi="Tahoma" w:cs="Tahoma"/>
          <w:szCs w:val="18"/>
          <w:cs/>
        </w:rPr>
        <w:t xml:space="preserve">) Azure Maps ใช้ Bing Imagery ซึ่งอยู่ภายใต้ประกาศของ Bing Maps ใน </w:t>
      </w:r>
      <w:hyperlink w:anchor="เอกสารแนบ 1" w:tooltip="เอกสารแนบ 1" w:history="1">
        <w:r w:rsidRPr="00940765">
          <w:rPr>
            <w:rStyle w:val="Hyperlink"/>
            <w:rFonts w:ascii="Tahoma" w:hAnsi="Tahoma" w:cs="Tahoma"/>
            <w:szCs w:val="18"/>
            <w:cs/>
          </w:rPr>
          <w:t>เอกสารแนบ 1</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พารามิเตอร์ภูมิภาคของผู้ใช้</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จะต้องใช้พารามิเตอร์ภูมิภาคของผู้ใช้ใน Azure Maps ตามกฎหมายที่ใช้บังคับ รวมถึงที่เกี่ยวข้องกับการจัดทำแผนที่ของประเทศที่คุณได้รับอนุญาตให้เข้าใช้แผนที่ รูปภาพ ตลอดจนข้อมูลและเนื้อหาของบุคคลภายนอกอื่นๆ ผ่าน Azure Maps ด้วย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21" w:name="_Toc484158292"/>
      <w:bookmarkStart w:id="122" w:name="_Toc5027808"/>
      <w:r w:rsidRPr="00EB01FB">
        <w:rPr>
          <w:cs/>
        </w:rPr>
        <w:t>Microsoft Azure Stack</w:t>
      </w:r>
      <w:bookmarkEnd w:id="121"/>
      <w:bookmarkEnd w:id="122"/>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5"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lastRenderedPageBreak/>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bookmarkEnd w:id="113"/>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2" w:name="MicrosoftCognitiveServices"/>
      <w:bookmarkStart w:id="133" w:name="_Toc510880771"/>
      <w:bookmarkStart w:id="134" w:name="_Toc510115105"/>
      <w:bookmarkStart w:id="135" w:name="_Toc5027809"/>
      <w:r w:rsidRPr="001B265D">
        <w:rPr>
          <w:lang w:val="en-US" w:eastAsia="en-US" w:bidi="ar-SA"/>
        </w:rPr>
        <w:t>Bing Search Services</w:t>
      </w:r>
      <w:bookmarkEnd w:id="132"/>
      <w:bookmarkEnd w:id="133"/>
      <w:bookmarkEnd w:id="134"/>
      <w:bookmarkEnd w:id="135"/>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6"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7"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6" w:name="_Toc510880772"/>
      <w:bookmarkStart w:id="137" w:name="_Toc5027810"/>
      <w:r w:rsidRPr="001B265D">
        <w:rPr>
          <w:lang w:val="en-US" w:eastAsia="en-US" w:bidi="ar-SA"/>
        </w:rPr>
        <w:t>Microsoft Cognitive Services</w:t>
      </w:r>
      <w:bookmarkEnd w:id="136"/>
      <w:bookmarkEnd w:id="137"/>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w:t>
      </w:r>
      <w:r w:rsidRPr="001B265D">
        <w:rPr>
          <w:rFonts w:ascii="Tahoma" w:hAnsi="Tahoma" w:cs="Tahoma"/>
          <w:szCs w:val="18"/>
          <w:cs/>
        </w:rPr>
        <w:lastRenderedPageBreak/>
        <w:t xml:space="preserve">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8" w:name="_Toc5027811"/>
      <w:r w:rsidRPr="0040399D">
        <w:rPr>
          <w:cs/>
        </w:rPr>
        <w:t>Microsoft Genomics</w:t>
      </w:r>
      <w:bookmarkEnd w:id="123"/>
      <w:bookmarkEnd w:id="138"/>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9" w:name="_Toc494738673"/>
      <w:bookmarkStart w:id="140" w:name="_Toc5027812"/>
      <w:r w:rsidRPr="0040399D">
        <w:rPr>
          <w:cs/>
        </w:rPr>
        <w:t xml:space="preserve">Visual Studio </w:t>
      </w:r>
      <w:r w:rsidR="00681608">
        <w:t>App</w:t>
      </w:r>
      <w:r w:rsidRPr="0040399D">
        <w:rPr>
          <w:cs/>
        </w:rPr>
        <w:t xml:space="preserve"> Center</w:t>
      </w:r>
      <w:bookmarkEnd w:id="139"/>
      <w:bookmarkEnd w:id="140"/>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9"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41" w:name="_Toc5027813"/>
      <w:r w:rsidRPr="00131126">
        <w:rPr>
          <w:rFonts w:ascii="Tahoma" w:hAnsi="Tahoma" w:cs="Tahoma"/>
          <w:bCs/>
          <w:szCs w:val="28"/>
          <w:cs/>
        </w:rPr>
        <w:t>Microsoft Azure Plans</w:t>
      </w:r>
      <w:bookmarkEnd w:id="124"/>
      <w:bookmarkEnd w:id="125"/>
      <w:bookmarkEnd w:id="141"/>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lastRenderedPageBreak/>
        <w:tab/>
      </w:r>
      <w:bookmarkStart w:id="142" w:name="_Toc5027814"/>
      <w:r w:rsidR="0021056C" w:rsidRPr="00E37F50">
        <w:rPr>
          <w:cs/>
        </w:rPr>
        <w:t>Azure Active Directory Basic</w:t>
      </w:r>
      <w:bookmarkEnd w:id="126"/>
      <w:bookmarkEnd w:id="127"/>
      <w:bookmarkEnd w:id="142"/>
    </w:p>
    <w:bookmarkEnd w:id="128"/>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43" w:name="AzureActiveDirectoryPremium"/>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r w:rsidRPr="00E37F50">
        <w:rPr>
          <w:cs/>
        </w:rPr>
        <w:tab/>
      </w:r>
      <w:bookmarkStart w:id="144" w:name="_Toc459970715"/>
      <w:bookmarkStart w:id="145" w:name="_Toc457466429"/>
      <w:bookmarkStart w:id="146" w:name="_Toc5027815"/>
      <w:r w:rsidRPr="00E37F50">
        <w:rPr>
          <w:cs/>
        </w:rPr>
        <w:t>Azure Active Directory Premium</w:t>
      </w:r>
      <w:bookmarkEnd w:id="144"/>
      <w:bookmarkEnd w:id="145"/>
      <w:bookmarkEnd w:id="146"/>
    </w:p>
    <w:bookmarkEnd w:id="143"/>
    <w:p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EF4807" w:rsidRDefault="00EF4807" w:rsidP="0021056C">
      <w:pPr>
        <w:pStyle w:val="ProductList-Body"/>
        <w:rPr>
          <w:rFonts w:ascii="Tahoma" w:hAnsi="Tahoma" w:cs="Tahoma"/>
          <w:szCs w:val="18"/>
          <w:cs/>
        </w:rPr>
      </w:pPr>
    </w:p>
    <w:p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47" w:name="AzureInformationProtectionPremium"/>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r w:rsidRPr="00E37F50">
        <w:rPr>
          <w:cs/>
        </w:rPr>
        <w:tab/>
      </w:r>
      <w:bookmarkStart w:id="148" w:name="AzureRightsManagement"/>
      <w:bookmarkStart w:id="149" w:name="_Toc459970716"/>
      <w:bookmarkStart w:id="150" w:name="_Toc457466430"/>
      <w:bookmarkStart w:id="151" w:name="_Toc5027816"/>
      <w:r w:rsidRPr="00E37F50">
        <w:rPr>
          <w:cs/>
        </w:rPr>
        <w:t>Azure Information Protection</w:t>
      </w:r>
      <w:bookmarkEnd w:id="148"/>
      <w:r w:rsidRPr="00E37F50">
        <w:rPr>
          <w:cs/>
        </w:rPr>
        <w:t xml:space="preserve"> Premium</w:t>
      </w:r>
      <w:bookmarkEnd w:id="149"/>
      <w:bookmarkEnd w:id="150"/>
      <w:bookmarkEnd w:id="151"/>
    </w:p>
    <w:bookmarkEnd w:id="147"/>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52" w:name="_Toc388464308"/>
    <w:bookmarkStart w:id="153" w:name="Dynamics365"/>
    <w:bookmarkStart w:id="154" w:name="_Toc524436945"/>
    <w:bookmarkStart w:id="155" w:name="_Toc523239317"/>
    <w:bookmarkEnd w:id="129"/>
    <w:bookmarkEnd w:id="130"/>
    <w:bookmarkEnd w:id="131"/>
    <w:bookmarkEnd w:id="152"/>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1Heading"/>
        <w:rPr>
          <w:bCs w:val="0"/>
          <w:cs/>
        </w:rPr>
      </w:pPr>
      <w:bookmarkStart w:id="156" w:name="_Toc5027817"/>
      <w:r w:rsidRPr="00647B27">
        <w:rPr>
          <w:cs/>
        </w:rPr>
        <w:t>Microsoft Dynamics 365 Services</w:t>
      </w:r>
      <w:bookmarkEnd w:id="153"/>
      <w:bookmarkEnd w:id="154"/>
      <w:bookmarkEnd w:id="155"/>
      <w:bookmarkEnd w:id="156"/>
    </w:p>
    <w:p w:rsidR="00596B31" w:rsidRPr="00647B27" w:rsidRDefault="00596B31" w:rsidP="00596B31">
      <w:pPr>
        <w:pStyle w:val="ProductList-Body"/>
        <w:rPr>
          <w:rFonts w:ascii="Tahoma" w:hAnsi="Tahoma" w:cs="Tahoma"/>
          <w:sz w:val="16"/>
          <w:szCs w:val="16"/>
          <w:cs/>
        </w:rPr>
        <w:sectPr w:rsidR="00596B31" w:rsidRPr="00647B27" w:rsidSect="00596B31">
          <w:footerReference w:type="default" r:id="rId40"/>
          <w:footerReference w:type="first" r:id="rId41"/>
          <w:pgSz w:w="12240" w:h="15840"/>
          <w:pgMar w:top="1440" w:right="720" w:bottom="1440" w:left="720" w:header="720" w:footer="720" w:gutter="0"/>
          <w:cols w:space="720"/>
          <w:titlePg/>
          <w:docGrid w:linePitch="360"/>
        </w:sectPr>
      </w:pP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Unified Operations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Customer Engagement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Case Management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Professional</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Dynamics 365 for Field Service</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Dynamics 365 Business Central Essentials</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Dynamics 365 Business Central Premium</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Dynamics 365 Business Central Team Member</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Dynamics 365 for Marketing</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Dynamics 365 for Customer Insights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Activity</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Device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Order Lines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Project Service Automation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Retail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AI for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Attract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Onboard</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Team Members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Layout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Remote Assist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โซลูชัน Microsoft Relationship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Microsoft Relationship Sales solution Plus</w:t>
      </w:r>
    </w:p>
    <w:p w:rsidR="00EF4807" w:rsidRPr="0042198A" w:rsidRDefault="00EF4807" w:rsidP="00EF4807">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Attachment2" w:tooltip="เอกสารแนบ 2"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lastRenderedPageBreak/>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39"/>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lastRenderedPageBreak/>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2"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3"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4"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5"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AI for Sales</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AI for Sales</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960969" w:rsidRDefault="00960969" w:rsidP="00960969">
      <w:pPr>
        <w:pStyle w:val="ProductList-Body"/>
        <w:tabs>
          <w:tab w:val="clear" w:pos="158"/>
          <w:tab w:val="left" w:pos="90"/>
          <w:tab w:val="left" w:pos="270"/>
        </w:tabs>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Dynamics 365 Customer Insights</w:t>
      </w:r>
    </w:p>
    <w:p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t>ข้อตกลงระดับบริการ</w:t>
      </w:r>
    </w:p>
    <w:p w:rsidR="00960969" w:rsidRPr="00940765" w:rsidRDefault="00960969" w:rsidP="00960969">
      <w:pPr>
        <w:pStyle w:val="ProductList-Body"/>
        <w:tabs>
          <w:tab w:val="clear" w:pos="158"/>
          <w:tab w:val="left" w:pos="90"/>
          <w:tab w:val="left" w:pos="270"/>
        </w:tabs>
        <w:ind w:left="518" w:hanging="360"/>
        <w:rPr>
          <w:rFonts w:ascii="Tahoma" w:hAnsi="Tahoma" w:cs="Tahoma"/>
          <w:szCs w:val="18"/>
          <w:cs/>
        </w:rPr>
      </w:pPr>
      <w:r w:rsidRPr="00940765">
        <w:rPr>
          <w:rFonts w:ascii="Tahoma" w:hAnsi="Tahoma" w:cs="Tahoma"/>
          <w:szCs w:val="18"/>
          <w:cs/>
        </w:rPr>
        <w:t>ไม่มี SLA สำหรับ Dynamics 365 Customer Insights</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tabs>
          <w:tab w:val="clear" w:pos="158"/>
          <w:tab w:val="left" w:pos="90"/>
          <w:tab w:val="left" w:pos="270"/>
        </w:tabs>
        <w:ind w:left="518" w:hanging="360"/>
        <w:rPr>
          <w:rFonts w:ascii="Tahoma" w:hAnsi="Tahoma" w:cs="Tahoma"/>
          <w:szCs w:val="18"/>
          <w:cs/>
        </w:rPr>
      </w:pPr>
      <w:r w:rsidRPr="00940765">
        <w:rPr>
          <w:rFonts w:ascii="Tahoma" w:hAnsi="Tahoma" w:cs="Tahoma"/>
          <w:b/>
          <w:bCs/>
          <w:color w:val="0072C6"/>
          <w:szCs w:val="18"/>
          <w:cs/>
        </w:rPr>
        <w:t>ข้อมูลและข้อมูลเชิงลึกที่ Microsoft ส่งมอบให้</w:t>
      </w:r>
    </w:p>
    <w:p w:rsidR="00960969" w:rsidRPr="00940765" w:rsidRDefault="00960969" w:rsidP="00960969">
      <w:pPr>
        <w:pStyle w:val="ProductList-Body"/>
        <w:tabs>
          <w:tab w:val="clear" w:pos="158"/>
          <w:tab w:val="left" w:pos="90"/>
          <w:tab w:val="left" w:pos="270"/>
        </w:tabs>
        <w:ind w:left="158"/>
        <w:rPr>
          <w:rFonts w:ascii="Tahoma" w:hAnsi="Tahoma" w:cs="Tahoma"/>
          <w:szCs w:val="18"/>
          <w:cs/>
        </w:rPr>
      </w:pPr>
      <w:r w:rsidRPr="00940765">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bookmarkStart w:id="157" w:name="O365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FF0439" w:rsidRPr="00E37F50" w:rsidRDefault="00FF0439" w:rsidP="00EF4807">
      <w:pPr>
        <w:pStyle w:val="ProductList-OfferingGroupHeading"/>
        <w:keepNext/>
        <w:spacing w:after="80"/>
        <w:outlineLvl w:val="1"/>
        <w:rPr>
          <w:rFonts w:ascii="Tahoma" w:hAnsi="Tahoma" w:cs="Tahoma"/>
          <w:bCs/>
          <w:szCs w:val="28"/>
          <w:cs/>
        </w:rPr>
      </w:pPr>
      <w:bookmarkStart w:id="158" w:name="_Toc5027818"/>
      <w:r w:rsidRPr="00E37F50">
        <w:rPr>
          <w:rFonts w:ascii="Tahoma" w:hAnsi="Tahoma" w:cs="Tahoma"/>
          <w:bCs/>
          <w:szCs w:val="28"/>
          <w:cs/>
        </w:rPr>
        <w:t>บริการ Office 365</w:t>
      </w:r>
      <w:bookmarkEnd w:id="158"/>
    </w:p>
    <w:bookmarkEnd w:id="157"/>
    <w:p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9" w:name="CoreFeaturesforOffice365Services"/>
      <w:r w:rsidRPr="00E37F50">
        <w:rPr>
          <w:rFonts w:ascii="Tahoma" w:hAnsi="Tahoma" w:cs="Tahoma"/>
          <w:b/>
          <w:bCs/>
          <w:color w:val="00188F"/>
          <w:szCs w:val="18"/>
          <w:cs/>
        </w:rPr>
        <w:t>คุณลักษณะหลักสำหรับ Office 365 Services</w:t>
      </w:r>
    </w:p>
    <w:bookmarkEnd w:id="159"/>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lastRenderedPageBreak/>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60" w:name="MicrosoftTeams"/>
      <w:r w:rsidRPr="001B265D">
        <w:rPr>
          <w:rFonts w:ascii="Tahoma" w:hAnsi="Tahoma" w:cs="Tahoma"/>
          <w:b/>
          <w:bCs/>
          <w:color w:val="00188F"/>
          <w:szCs w:val="18"/>
          <w:cs/>
        </w:rPr>
        <w:t>Microsoft Teams</w:t>
      </w:r>
      <w:bookmarkEnd w:id="160"/>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61" w:name="Audio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62" w:name="_Toc528174078"/>
      <w:bookmarkStart w:id="163" w:name="_Toc5027819"/>
      <w:r w:rsidRPr="000F2AD6">
        <w:rPr>
          <w:cs/>
        </w:rPr>
        <w:t>Audio Services</w:t>
      </w:r>
      <w:bookmarkEnd w:id="162"/>
      <w:bookmarkEnd w:id="163"/>
    </w:p>
    <w:p w:rsidR="00C4209A" w:rsidRPr="000F2AD6" w:rsidRDefault="00C4209A" w:rsidP="00C4209A">
      <w:pPr>
        <w:pStyle w:val="ProductList-Offering1"/>
        <w:rPr>
          <w:rFonts w:ascii="Tahoma" w:hAnsi="Tahoma" w:cs="Tahoma"/>
          <w:cs/>
        </w:rPr>
        <w:sectPr w:rsidR="00C4209A" w:rsidRPr="000F2AD6" w:rsidSect="00960969">
          <w:type w:val="continuous"/>
          <w:pgSz w:w="12240" w:h="15840"/>
          <w:pgMar w:top="1440" w:right="720" w:bottom="1440" w:left="720" w:header="720" w:footer="720" w:gutter="0"/>
          <w:cols w:space="720"/>
          <w:titlePg/>
          <w:docGrid w:linePitch="360"/>
        </w:sectPr>
      </w:pPr>
    </w:p>
    <w:bookmarkEnd w:id="161"/>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บริการ Calling Plan และ Audio Conferencing (บริการ Calling/Conferencing)</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 xml:space="preserve">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46" w:history="1">
        <w:r w:rsidRPr="000F2AD6">
          <w:rPr>
            <w:rStyle w:val="Hyperlink"/>
            <w:rFonts w:ascii="Tahoma" w:hAnsi="Tahoma" w:cs="Tahoma"/>
            <w:szCs w:val="18"/>
            <w:cs/>
          </w:rPr>
          <w:t>http://go.microsoft.com/fwlink/?LinkId=690247</w:t>
        </w:r>
      </w:hyperlink>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w:t>
      </w:r>
      <w:r w:rsidRPr="000F2AD6">
        <w:rPr>
          <w:rFonts w:ascii="Tahoma" w:hAnsi="Tahoma" w:cs="Tahoma"/>
          <w:szCs w:val="18"/>
          <w:cs/>
        </w:rPr>
        <w:lastRenderedPageBreak/>
        <w:t>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64" w:name="ExchangeOnline"/>
      <w:bookmarkStart w:id="165" w:name="_Toc524436947"/>
      <w:bookmarkStart w:id="166" w:name="_Toc523239319"/>
      <w:bookmarkStart w:id="167" w:name="_Toc5027820"/>
      <w:r w:rsidRPr="00647B27">
        <w:rPr>
          <w:cs/>
        </w:rPr>
        <w:t>Exchange Online</w:t>
      </w:r>
      <w:bookmarkEnd w:id="164"/>
      <w:bookmarkEnd w:id="165"/>
      <w:bookmarkEnd w:id="166"/>
      <w:bookmarkEnd w:id="167"/>
    </w:p>
    <w:p w:rsidR="00596B31" w:rsidRPr="00647B27" w:rsidRDefault="00596B31" w:rsidP="00596B31">
      <w:pPr>
        <w:pStyle w:val="ProductList-Offering1"/>
        <w:rPr>
          <w:rFonts w:ascii="Tahoma" w:hAnsi="Tahoma" w:cs="Tahoma"/>
          <w:cs/>
        </w:rPr>
        <w:sectPr w:rsidR="00596B31" w:rsidRPr="00647B27" w:rsidSect="00960969">
          <w:footerReference w:type="first" r:id="rId47"/>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8"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68" w:name="_Hlk486589626"/>
    </w:p>
    <w:bookmarkEnd w:id="168"/>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69" w:name="_Toc423959249"/>
      <w:r w:rsidRPr="00E37F50">
        <w:rPr>
          <w:rFonts w:ascii="Tahoma" w:hAnsi="Tahoma" w:cs="Tahoma"/>
          <w:b/>
          <w:bCs/>
          <w:color w:val="00188F"/>
          <w:szCs w:val="18"/>
          <w:cs/>
        </w:rPr>
        <w:t>ข้อตกลงระดับบริการ</w:t>
      </w:r>
      <w:bookmarkEnd w:id="169"/>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bookmarkStart w:id="170" w:name="O365Application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71" w:name="_Toc524436948"/>
      <w:bookmarkStart w:id="172" w:name="_Toc523239320"/>
      <w:bookmarkStart w:id="173" w:name="_Toc5027821"/>
      <w:r w:rsidRPr="00647B27">
        <w:rPr>
          <w:cs/>
        </w:rPr>
        <w:t>โปรแกรมประยุกต์ Office 365</w:t>
      </w:r>
      <w:bookmarkEnd w:id="170"/>
      <w:bookmarkEnd w:id="171"/>
      <w:bookmarkEnd w:id="172"/>
      <w:bookmarkEnd w:id="173"/>
    </w:p>
    <w:p w:rsidR="00596B31" w:rsidRPr="00647B27" w:rsidRDefault="00596B31" w:rsidP="00596B31">
      <w:pPr>
        <w:pStyle w:val="ProductList-Offering1"/>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w:t>
      </w:r>
      <w:r w:rsidRPr="00647B27">
        <w:rPr>
          <w:rFonts w:ascii="Tahoma" w:hAnsi="Tahoma" w:cs="Tahoma"/>
          <w:lang w:val="en-US"/>
        </w:rPr>
        <w:t xml:space="preserve"> </w:t>
      </w:r>
      <w:r w:rsidRPr="00647B27">
        <w:rPr>
          <w:rFonts w:ascii="Tahoma" w:hAnsi="Tahoma" w:cs="Tahoma"/>
          <w:szCs w:val="18"/>
          <w:cs/>
        </w:rPr>
        <w:t>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hyperlink r:id="rId49" w:history="1">
        <w:r w:rsidRPr="00647B27">
          <w:rPr>
            <w:rStyle w:val="Hyperlink"/>
            <w:rFonts w:ascii="Tahoma" w:hAnsi="Tahoma" w:cs="Tahoma"/>
            <w:szCs w:val="18"/>
            <w:cs/>
          </w:rPr>
          <w:t>www.office.com/sca</w:t>
        </w:r>
      </w:hyperlink>
      <w:r w:rsidRPr="00647B27">
        <w:rPr>
          <w:rFonts w:ascii="Tahoma" w:hAnsi="Tahoma" w:cs="Tahoma"/>
          <w:color w:val="1F497D"/>
          <w:szCs w:val="18"/>
          <w:cs/>
        </w:rPr>
        <w:t xml:space="preserve"> </w:t>
      </w:r>
      <w:r w:rsidRPr="00647B27">
        <w:rPr>
          <w:rFonts w:ascii="Tahoma" w:hAnsi="Tahoma" w:cs="Tahoma"/>
          <w:szCs w:val="18"/>
          <w:cs/>
        </w:rPr>
        <w:t>ข้อกำหนดการเปิดใช้งานคอมพิวเตอร์ที่ใช้ร่วมกันนี้จะไม่มีผลใช้บังคับกับลูกค้า</w:t>
      </w:r>
      <w:r w:rsidRPr="00647B27">
        <w:rPr>
          <w:rFonts w:ascii="Tahoma" w:hAnsi="Tahoma" w:cs="Tahoma"/>
          <w:lang w:val="en-US"/>
        </w:rPr>
        <w:t xml:space="preserve"> </w:t>
      </w:r>
      <w:r w:rsidRPr="00647B27">
        <w:rPr>
          <w:rFonts w:ascii="Tahoma" w:hAnsi="Tahoma" w:cs="Tahoma"/>
          <w:szCs w:val="18"/>
          <w:cs/>
        </w:rPr>
        <w:t>ที่ได้รับสิทธิการใช้งาน Office 365 Business และ</w:t>
      </w:r>
    </w:p>
    <w:p w:rsidR="00596B31" w:rsidRPr="00647B27" w:rsidRDefault="00596B31" w:rsidP="00596B31">
      <w:pPr>
        <w:pStyle w:val="ProductList-Body"/>
        <w:numPr>
          <w:ilvl w:val="0"/>
          <w:numId w:val="40"/>
        </w:numPr>
        <w:ind w:left="450" w:hanging="270"/>
        <w:rPr>
          <w:rFonts w:ascii="Tahoma" w:hAnsi="Tahoma" w:cs="Tahoma"/>
          <w:b/>
          <w:bCs/>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960969">
      <w:pPr>
        <w:pStyle w:val="ProductList-Body"/>
        <w:keepNext/>
        <w:rPr>
          <w:rFonts w:ascii="Tahoma" w:hAnsi="Tahoma" w:cs="Tahoma"/>
          <w:b/>
          <w:bCs/>
          <w:color w:val="00188F"/>
          <w:szCs w:val="18"/>
          <w:cs/>
        </w:rPr>
      </w:pPr>
      <w:r w:rsidRPr="00647B27">
        <w:rPr>
          <w:rFonts w:ascii="Tahoma" w:hAnsi="Tahoma" w:cs="Tahoma"/>
          <w:b/>
          <w:bCs/>
          <w:color w:val="00188F"/>
          <w:szCs w:val="18"/>
          <w:cs/>
        </w:rPr>
        <w:lastRenderedPageBreak/>
        <w:t>ข้อกำหนดต่อไปนี้จะมีผลใช้บังคับเฉพาะกับ Office 365 ProPlus เท่านั้น</w:t>
      </w:r>
    </w:p>
    <w:p w:rsidR="00596B31" w:rsidRPr="00647B27" w:rsidRDefault="00596B31" w:rsidP="00960969">
      <w:pPr>
        <w:pStyle w:val="ProductList-Body"/>
        <w:keepNext/>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74" w:name="_Toc5027822"/>
      <w:r w:rsidRPr="00E37F50">
        <w:rPr>
          <w:cs/>
        </w:rPr>
        <w:t>Office Online</w:t>
      </w:r>
      <w:bookmarkEnd w:id="174"/>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75" w:name="_Toc5027823"/>
      <w:r w:rsidRPr="00E37F50">
        <w:rPr>
          <w:cs/>
        </w:rPr>
        <w:t>OneDrive for Business</w:t>
      </w:r>
      <w:bookmarkEnd w:id="175"/>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76" w:name="_Toc453946627"/>
      <w:bookmarkStart w:id="177" w:name="_Toc451949065"/>
      <w:bookmarkStart w:id="178" w:name="ProjectOnline"/>
      <w:bookmarkStart w:id="179" w:name="_Toc5027824"/>
      <w:r w:rsidRPr="00E37F50">
        <w:rPr>
          <w:cs/>
        </w:rPr>
        <w:t>Project Online</w:t>
      </w:r>
      <w:bookmarkEnd w:id="176"/>
      <w:bookmarkEnd w:id="177"/>
      <w:bookmarkEnd w:id="179"/>
    </w:p>
    <w:bookmarkEnd w:id="178"/>
    <w:p w:rsidR="00DF097E" w:rsidRPr="00E37F50" w:rsidRDefault="00DF097E" w:rsidP="00DF097E">
      <w:pPr>
        <w:pStyle w:val="ProductList-Offering1"/>
        <w:rPr>
          <w:rFonts w:ascii="Tahoma" w:hAnsi="Tahoma" w:cs="Tahoma"/>
          <w:cs/>
        </w:rPr>
        <w:sectPr w:rsidR="00DF097E" w:rsidRPr="00E37F50" w:rsidSect="004252CC">
          <w:footerReference w:type="first" r:id="rId50"/>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51"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80" w:name="_Toc524436952"/>
      <w:bookmarkStart w:id="181" w:name="_Toc523239324"/>
      <w:bookmarkStart w:id="182" w:name="_Toc5027825"/>
      <w:r w:rsidRPr="00647B27">
        <w:rPr>
          <w:cs/>
        </w:rPr>
        <w:t>SharePoint Online</w:t>
      </w:r>
      <w:bookmarkEnd w:id="180"/>
      <w:bookmarkEnd w:id="181"/>
      <w:bookmarkEnd w:id="182"/>
    </w:p>
    <w:p w:rsidR="00596B31" w:rsidRPr="00647B27" w:rsidRDefault="00596B31" w:rsidP="00596B31">
      <w:pPr>
        <w:pStyle w:val="ProductList-Offering1"/>
        <w:ind w:left="0"/>
        <w:rPr>
          <w:rFonts w:ascii="Tahoma" w:hAnsi="Tahoma" w:cs="Tahoma"/>
          <w:cs/>
        </w:rPr>
        <w:sectPr w:rsidR="00596B31" w:rsidRPr="00647B27" w:rsidSect="00960969">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83" w:name="Stream"/>
      <w:bookmarkStart w:id="184" w:name="_Toc528174085"/>
      <w:bookmarkStart w:id="185" w:name="_Toc5027826"/>
      <w:r w:rsidRPr="000F2AD6">
        <w:rPr>
          <w:cs/>
        </w:rPr>
        <w:t>Microsoft Stream</w:t>
      </w:r>
      <w:bookmarkEnd w:id="183"/>
      <w:bookmarkEnd w:id="184"/>
      <w:bookmarkEnd w:id="185"/>
    </w:p>
    <w:p w:rsidR="00C4209A" w:rsidRPr="000F2AD6" w:rsidRDefault="00C4209A" w:rsidP="00C4209A">
      <w:pPr>
        <w:pStyle w:val="ProductList-Body"/>
        <w:keepNext/>
        <w:tabs>
          <w:tab w:val="clear" w:pos="158"/>
          <w:tab w:val="left" w:pos="360"/>
        </w:tabs>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w:t>
      </w:r>
      <w:r w:rsidRPr="000F2AD6">
        <w:rPr>
          <w:rFonts w:ascii="Tahoma" w:hAnsi="Tahoma" w:cs="Tahoma"/>
          <w:color w:val="000000" w:themeColor="text1"/>
          <w:szCs w:val="18"/>
          <w:cs/>
        </w:rPr>
        <w:t xml:space="preserve">H.264/AVC Visual Standard, VC-1 Video Standard และ MPEG-4 Part 2 Visual Standard และ MPEG-2 Video Standard </w:t>
      </w:r>
      <w:r w:rsidRPr="000F2AD6">
        <w:rPr>
          <w:rFonts w:ascii="Tahoma" w:hAnsi="Tahoma" w:cs="Tahoma"/>
          <w:szCs w:val="18"/>
          <w:cs/>
        </w:rPr>
        <w:t xml:space="preserve">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จะมีผลใช้บังคับ</w:t>
      </w:r>
    </w:p>
    <w:bookmarkStart w:id="186" w:name="OtherOnline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87" w:name="_Toc5027827"/>
      <w:r w:rsidRPr="00E37F50">
        <w:rPr>
          <w:rFonts w:ascii="Tahoma" w:hAnsi="Tahoma" w:cs="Tahoma"/>
          <w:bCs/>
          <w:szCs w:val="28"/>
          <w:cs/>
        </w:rPr>
        <w:t>Online Service อื่นๆ</w:t>
      </w:r>
      <w:bookmarkEnd w:id="187"/>
    </w:p>
    <w:p w:rsidR="00960969" w:rsidRPr="00940765" w:rsidRDefault="00960969" w:rsidP="00960969">
      <w:pPr>
        <w:pStyle w:val="ProductList-Offering2Heading"/>
        <w:keepNext/>
        <w:outlineLvl w:val="2"/>
        <w:rPr>
          <w:bCs w:val="0"/>
          <w:cs/>
        </w:rPr>
      </w:pPr>
      <w:bookmarkStart w:id="188" w:name="MicrosoftLearning"/>
      <w:bookmarkStart w:id="189" w:name="MicrosoftPowerBIPro"/>
      <w:bookmarkEnd w:id="186"/>
      <w:r w:rsidRPr="00940765">
        <w:rPr>
          <w:cs/>
        </w:rPr>
        <w:tab/>
      </w:r>
      <w:bookmarkStart w:id="190" w:name="_Toc3111583"/>
      <w:bookmarkStart w:id="191" w:name="_Toc794198"/>
      <w:bookmarkStart w:id="192" w:name="BingMaps"/>
      <w:bookmarkStart w:id="193" w:name="_Toc5027828"/>
      <w:r w:rsidRPr="00940765">
        <w:rPr>
          <w:cs/>
        </w:rPr>
        <w:t>Bing Maps Mobile Asset Management Platform</w:t>
      </w:r>
      <w:bookmarkEnd w:id="190"/>
      <w:bookmarkEnd w:id="191"/>
      <w:bookmarkEnd w:id="193"/>
    </w:p>
    <w:bookmarkEnd w:id="192"/>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Service SL</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rsidR="00960969" w:rsidRPr="00940765" w:rsidRDefault="00960969" w:rsidP="00960969">
      <w:pPr>
        <w:pStyle w:val="ProductList-Body"/>
        <w:numPr>
          <w:ilvl w:val="0"/>
          <w:numId w:val="40"/>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rsidR="00960969" w:rsidRPr="00940765" w:rsidRDefault="00960969" w:rsidP="00960969">
      <w:pPr>
        <w:pStyle w:val="ProductList-Body"/>
        <w:numPr>
          <w:ilvl w:val="0"/>
          <w:numId w:val="40"/>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rsidR="00960969" w:rsidRPr="00940765" w:rsidRDefault="00960969" w:rsidP="00960969">
      <w:pPr>
        <w:pStyle w:val="ProductList-Body"/>
        <w:numPr>
          <w:ilvl w:val="0"/>
          <w:numId w:val="40"/>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rsidR="00960969" w:rsidRPr="00940765" w:rsidRDefault="00960969" w:rsidP="00960969">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52"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53" w:history="1">
        <w:r w:rsidRPr="00BD0B23">
          <w:rPr>
            <w:rStyle w:val="Hyperlink"/>
            <w:rFonts w:ascii="Tahoma" w:hAnsi="Tahoma" w:cs="Tahoma"/>
            <w:szCs w:val="18"/>
          </w:rPr>
          <w:t>https://aka.ms/bingmapsplatformsdks/</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54"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rsidR="00960969" w:rsidRPr="00940765" w:rsidRDefault="0096096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Pr="00940765">
          <w:rPr>
            <w:rStyle w:val="Hyperlink"/>
            <w:rFonts w:ascii="Tahoma" w:hAnsi="Tahoma" w:cs="Tahoma"/>
            <w:sz w:val="16"/>
            <w:szCs w:val="16"/>
            <w:cs/>
          </w:rPr>
          <w:t>สารบัญ</w:t>
        </w:r>
      </w:hyperlink>
      <w:r w:rsidRPr="00940765">
        <w:rPr>
          <w:rFonts w:ascii="Tahoma" w:hAnsi="Tahoma" w:cs="Tahoma"/>
          <w:sz w:val="16"/>
          <w:szCs w:val="16"/>
          <w:cs/>
        </w:rPr>
        <w:t xml:space="preserve"> / </w:t>
      </w:r>
      <w:hyperlink w:anchor="_top" w:tooltip="ข้อกำหนดทั่วไป" w:history="1">
        <w:r w:rsidRPr="00940765">
          <w:rPr>
            <w:rStyle w:val="Hyperlink"/>
            <w:rFonts w:ascii="Tahoma" w:hAnsi="Tahoma" w:cs="Tahoma"/>
            <w:sz w:val="16"/>
            <w:szCs w:val="16"/>
            <w:cs/>
          </w:rPr>
          <w:t>ข้อกำหนดทั่วไป</w:t>
        </w:r>
      </w:hyperlink>
    </w:p>
    <w:p w:rsidR="00960969" w:rsidRPr="00940765" w:rsidRDefault="00960969" w:rsidP="00960969">
      <w:pPr>
        <w:pStyle w:val="ProductList-Offering2Heading"/>
        <w:outlineLvl w:val="2"/>
        <w:rPr>
          <w:bCs w:val="0"/>
          <w:cs/>
        </w:rPr>
      </w:pPr>
      <w:r w:rsidRPr="00940765">
        <w:rPr>
          <w:cs/>
        </w:rPr>
        <w:tab/>
      </w:r>
      <w:bookmarkStart w:id="194" w:name="BingMapsTransactionsandUsers"/>
      <w:bookmarkStart w:id="195" w:name="_Toc3111584"/>
      <w:bookmarkStart w:id="196" w:name="_Toc5027829"/>
      <w:r w:rsidRPr="00940765">
        <w:rPr>
          <w:cs/>
        </w:rPr>
        <w:t>Bing Maps Transactions and Users</w:t>
      </w:r>
      <w:bookmarkEnd w:id="194"/>
      <w:bookmarkEnd w:id="195"/>
      <w:bookmarkEnd w:id="196"/>
    </w:p>
    <w:p w:rsidR="00960969" w:rsidRPr="00940765" w:rsidRDefault="00960969" w:rsidP="00960969">
      <w:pPr>
        <w:pStyle w:val="ProductList-Body"/>
        <w:rPr>
          <w:rFonts w:ascii="Tahoma" w:hAnsi="Tahoma" w:cs="Tahoma"/>
          <w:sz w:val="16"/>
          <w:szCs w:val="16"/>
          <w:cs/>
        </w:rPr>
        <w:sectPr w:rsidR="00960969" w:rsidRPr="00940765" w:rsidSect="00960969">
          <w:footerReference w:type="default" r:id="rId55"/>
          <w:footerReference w:type="first" r:id="rId56"/>
          <w:type w:val="continuous"/>
          <w:pgSz w:w="12240" w:h="15840"/>
          <w:pgMar w:top="1440" w:right="720" w:bottom="1440" w:left="720" w:header="720" w:footer="720" w:gutter="0"/>
          <w:cols w:space="720"/>
          <w:titlePg/>
          <w:docGrid w:linePitch="360"/>
        </w:sectPr>
      </w:pP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Bing Maps Transactions</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Bing Maps Known User</w:t>
      </w:r>
    </w:p>
    <w:p w:rsidR="00960969" w:rsidRPr="00940765" w:rsidRDefault="00960969" w:rsidP="00960969">
      <w:pPr>
        <w:pStyle w:val="ProductList-Body"/>
        <w:rPr>
          <w:rFonts w:ascii="Tahoma" w:hAnsi="Tahoma" w:cs="Tahoma"/>
          <w:szCs w:val="18"/>
          <w:cs/>
        </w:rPr>
      </w:pPr>
      <w:r w:rsidRPr="00940765">
        <w:rPr>
          <w:rFonts w:ascii="Tahoma" w:hAnsi="Tahoma" w:cs="Tahoma"/>
          <w:sz w:val="16"/>
          <w:szCs w:val="16"/>
          <w:cs/>
        </w:rPr>
        <w:t>Bing Maps Light Known User</w:t>
      </w:r>
    </w:p>
    <w:p w:rsidR="00960969" w:rsidRPr="00940765" w:rsidRDefault="00960969" w:rsidP="00960969">
      <w:pPr>
        <w:pStyle w:val="ProductList-Body"/>
        <w:rPr>
          <w:rFonts w:ascii="Tahoma" w:hAnsi="Tahoma" w:cs="Tahoma"/>
          <w:sz w:val="16"/>
          <w:szCs w:val="16"/>
          <w:cs/>
        </w:rPr>
        <w:sectPr w:rsidR="00960969" w:rsidRPr="00940765" w:rsidSect="00960969">
          <w:footerReference w:type="default" r:id="rId57"/>
          <w:footerReference w:type="first" r:id="rId58"/>
          <w:type w:val="continuous"/>
          <w:pgSz w:w="12240" w:h="15840"/>
          <w:pgMar w:top="1440" w:right="720" w:bottom="1440" w:left="720" w:header="720" w:footer="720" w:gutter="0"/>
          <w:cols w:num="2" w:space="720"/>
          <w:titlePg/>
          <w:docGrid w:linePitch="360"/>
        </w:sectPr>
      </w:pPr>
    </w:p>
    <w:p w:rsidR="00960969" w:rsidRPr="00940765" w:rsidRDefault="00960969" w:rsidP="00960969">
      <w:pPr>
        <w:pStyle w:val="ProductList-Body"/>
        <w:pBdr>
          <w:top w:val="single" w:sz="4" w:space="1" w:color="BFBFBF" w:themeColor="background1" w:themeShade="BF"/>
        </w:pBdr>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Bing Maps API</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59"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60" w:history="1">
        <w:r w:rsidRPr="00940765">
          <w:rPr>
            <w:rStyle w:val="Hyperlink"/>
            <w:rFonts w:ascii="Tahoma" w:hAnsi="Tahoma" w:cs="Tahoma"/>
            <w:szCs w:val="18"/>
            <w:cs/>
          </w:rPr>
          <w:t>https://aka.ms/bingmapsplatformsdks/</w:t>
        </w:r>
      </w:hyperlink>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Bing Maps</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61"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rsidR="00960969" w:rsidRPr="00940765" w:rsidRDefault="0096096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Pr="00940765">
          <w:rPr>
            <w:rStyle w:val="Hyperlink"/>
            <w:rFonts w:ascii="Tahoma" w:hAnsi="Tahoma" w:cs="Tahoma"/>
            <w:sz w:val="16"/>
            <w:szCs w:val="16"/>
            <w:cs/>
          </w:rPr>
          <w:t>สารบัญ</w:t>
        </w:r>
      </w:hyperlink>
      <w:r w:rsidRPr="00940765">
        <w:rPr>
          <w:rFonts w:ascii="Tahoma" w:hAnsi="Tahoma" w:cs="Tahoma"/>
          <w:sz w:val="16"/>
          <w:szCs w:val="16"/>
          <w:cs/>
        </w:rPr>
        <w:t xml:space="preserve"> / </w:t>
      </w:r>
      <w:hyperlink w:anchor="_top" w:tooltip="ข้อกำหนดทั่วไป" w:history="1">
        <w:r w:rsidRPr="00940765">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97" w:name="_Toc476230942"/>
      <w:bookmarkStart w:id="198" w:name="BusinessApplicationPlatform"/>
      <w:bookmarkStart w:id="199" w:name="_Toc5027830"/>
      <w:r w:rsidRPr="00963294">
        <w:rPr>
          <w:cs/>
        </w:rPr>
        <w:t>Business Application Platform</w:t>
      </w:r>
      <w:bookmarkEnd w:id="197"/>
      <w:bookmarkEnd w:id="199"/>
    </w:p>
    <w:bookmarkEnd w:id="198"/>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62"/>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63"/>
          <w:footerReference w:type="first" r:id="rId64"/>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PowerApps</w:t>
      </w:r>
    </w:p>
    <w:p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65"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bookmarkStart w:id="200" w:name="Intune"/>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01" w:name="_Toc531082929"/>
      <w:bookmarkStart w:id="202" w:name="_Toc5027831"/>
      <w:r w:rsidRPr="00E11CF1">
        <w:rPr>
          <w:lang w:val="en-US" w:eastAsia="en-US" w:bidi="ar-SA"/>
        </w:rPr>
        <w:t>GitHub Enterprise</w:t>
      </w:r>
      <w:bookmarkEnd w:id="201"/>
      <w:bookmarkEnd w:id="202"/>
    </w:p>
    <w:p w:rsidR="00080CDD" w:rsidRPr="00E11CF1" w:rsidRDefault="00080CDD" w:rsidP="00080CDD">
      <w:pPr>
        <w:pStyle w:val="ProductList-Body"/>
        <w:rPr>
          <w:rFonts w:ascii="Tahoma" w:hAnsi="Tahoma" w:cs="Tahoma"/>
          <w:szCs w:val="18"/>
          <w:cs/>
        </w:rPr>
      </w:pPr>
      <w:r w:rsidRPr="00E11CF1">
        <w:rPr>
          <w:rFonts w:ascii="Tahoma" w:hAnsi="Tahoma" w:cs="Tahoma"/>
          <w:lang w:val="en-US" w:eastAsia="en-US" w:bidi="ar-SA"/>
        </w:rPr>
        <w:t>GitHub Enterprise</w:t>
      </w:r>
      <w:r w:rsidRPr="00E11CF1">
        <w:rPr>
          <w:rFonts w:ascii="Tahoma" w:hAnsi="Tahoma" w:cs="Tahoma"/>
          <w:szCs w:val="18"/>
          <w:cs/>
        </w:rPr>
        <w:t xml:space="preserve"> จะได้จัดไว้ให้โดย </w:t>
      </w:r>
      <w:r w:rsidRPr="00E11CF1">
        <w:rPr>
          <w:rFonts w:ascii="Tahoma" w:hAnsi="Tahoma" w:cs="Tahoma"/>
          <w:lang w:val="en-US" w:eastAsia="en-US" w:bidi="ar-SA"/>
        </w:rPr>
        <w:t>GitHub, Inc.</w:t>
      </w:r>
      <w:r w:rsidRPr="00E11CF1">
        <w:rPr>
          <w:rFonts w:ascii="Tahoma" w:hAnsi="Tahoma" w:cs="Tahoma"/>
          <w:szCs w:val="18"/>
          <w:cs/>
        </w:rPr>
        <w:t xml:space="preserve"> โดยการใช้ </w:t>
      </w:r>
      <w:r w:rsidRPr="00E11CF1">
        <w:rPr>
          <w:rFonts w:ascii="Tahoma" w:hAnsi="Tahoma" w:cs="Tahoma"/>
          <w:lang w:val="en-US" w:eastAsia="en-US" w:bidi="ar-SA"/>
        </w:rPr>
        <w:t>GitHub Enterprise</w:t>
      </w:r>
      <w:r w:rsidRPr="00E11CF1">
        <w:rPr>
          <w:rFonts w:ascii="Tahoma" w:hAnsi="Tahoma" w:cs="Tahoma"/>
          <w:szCs w:val="18"/>
          <w:cs/>
        </w:rPr>
        <w:t xml:space="preserve"> ก็แสดงว่าลูกค้าตกลงที่จะเข้าผูกพันตามข้อกำหนด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66" w:history="1">
        <w:r w:rsidRPr="00E11CF1">
          <w:rPr>
            <w:rStyle w:val="Hyperlink"/>
            <w:rFonts w:ascii="Tahoma" w:hAnsi="Tahoma" w:cs="Tahoma"/>
            <w:lang w:val="en-US" w:eastAsia="en-US" w:bidi="ar-SA"/>
          </w:rPr>
          <w:t>https://aka.ms/github_terms</w:t>
        </w:r>
      </w:hyperlink>
      <w:r w:rsidRPr="00E11CF1">
        <w:rPr>
          <w:rFonts w:ascii="Tahoma" w:hAnsi="Tahoma" w:cs="Tahoma"/>
          <w:szCs w:val="18"/>
          <w:cs/>
        </w:rPr>
        <w:t xml:space="preserve"> แม้จะมีข้อขัดแย้งใดในข้อตกลง </w:t>
      </w:r>
      <w:r w:rsidRPr="00E11CF1">
        <w:rPr>
          <w:rFonts w:ascii="Tahoma" w:hAnsi="Tahoma" w:cs="Tahoma"/>
          <w:lang w:val="en-US" w:eastAsia="en-US" w:bidi="ar-SA"/>
        </w:rPr>
        <w:t>Volume Licensing</w:t>
      </w:r>
      <w:r w:rsidRPr="00E11CF1">
        <w:rPr>
          <w:rFonts w:ascii="Tahoma" w:hAnsi="Tahoma" w:cs="Tahoma"/>
          <w:szCs w:val="18"/>
          <w:cs/>
        </w:rPr>
        <w:t xml:space="preserve"> ของลูกค้า (รวมถึงข้อกำหนด </w:t>
      </w:r>
      <w:r w:rsidRPr="00E11CF1">
        <w:rPr>
          <w:rFonts w:ascii="Tahoma" w:hAnsi="Tahoma" w:cs="Tahoma"/>
          <w:lang w:val="en-US" w:eastAsia="en-US" w:bidi="ar-SA"/>
        </w:rPr>
        <w:t>Online Services</w:t>
      </w:r>
      <w:r w:rsidRPr="00E11CF1">
        <w:rPr>
          <w:rFonts w:ascii="Tahoma" w:hAnsi="Tahoma" w:cs="Tahoma"/>
          <w:szCs w:val="18"/>
          <w:cs/>
        </w:rPr>
        <w:t xml:space="preserve"> เหล่านี้) </w:t>
      </w:r>
      <w:r w:rsidRPr="00E11CF1">
        <w:rPr>
          <w:rFonts w:ascii="Tahoma" w:hAnsi="Tahoma" w:cs="Tahoma"/>
          <w:szCs w:val="18"/>
          <w:cs/>
        </w:rPr>
        <w:lastRenderedPageBreak/>
        <w:t xml:space="preserve">นโยบายความเป็นส่วนตัวของ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67" w:history="1">
        <w:r w:rsidRPr="00E11CF1">
          <w:rPr>
            <w:rStyle w:val="Hyperlink"/>
            <w:rFonts w:ascii="Tahoma" w:hAnsi="Tahoma" w:cs="Tahoma"/>
            <w:lang w:val="en-US" w:eastAsia="en-US" w:bidi="ar-SA"/>
          </w:rPr>
          <w:t>https://help.github.com/articles/github-privacy-statement/</w:t>
        </w:r>
      </w:hyperlink>
      <w:r w:rsidRPr="00E11CF1">
        <w:rPr>
          <w:rFonts w:ascii="Tahoma" w:hAnsi="Tahoma" w:cs="Tahoma"/>
          <w:szCs w:val="18"/>
          <w:cs/>
        </w:rPr>
        <w:t xml:space="preserve"> และเอกสารแนบท้ายการคุ้มครองข้อมูลส่วนบุคคลของ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68" w:history="1">
        <w:r w:rsidRPr="00E11CF1">
          <w:rPr>
            <w:rStyle w:val="Hyperlink"/>
            <w:rFonts w:ascii="Tahoma" w:hAnsi="Tahoma" w:cs="Tahoma"/>
            <w:lang w:val="en-US" w:eastAsia="en-US" w:bidi="ar-SA"/>
          </w:rPr>
          <w:t>https://aka.ms/github_terms</w:t>
        </w:r>
      </w:hyperlink>
      <w:r w:rsidRPr="00E11CF1">
        <w:rPr>
          <w:rFonts w:ascii="Tahoma" w:hAnsi="Tahoma" w:cs="Tahoma"/>
          <w:szCs w:val="18"/>
          <w:cs/>
        </w:rPr>
        <w:t xml:space="preserve"> จะมีผลใช้บังคับกับการใช้ </w:t>
      </w:r>
      <w:r w:rsidRPr="00E11CF1">
        <w:rPr>
          <w:rFonts w:ascii="Tahoma" w:hAnsi="Tahoma" w:cs="Tahoma"/>
          <w:lang w:val="en-US" w:eastAsia="en-US" w:bidi="ar-SA"/>
        </w:rPr>
        <w:t>GitHub</w:t>
      </w:r>
      <w:r w:rsidRPr="00E11CF1">
        <w:rPr>
          <w:rFonts w:ascii="Tahoma" w:hAnsi="Tahoma" w:cs="Tahoma"/>
          <w:szCs w:val="18"/>
          <w:cs/>
        </w:rPr>
        <w:t xml:space="preserve"> </w:t>
      </w:r>
      <w:r w:rsidRPr="00E11CF1">
        <w:rPr>
          <w:rFonts w:ascii="Tahoma" w:hAnsi="Tahoma" w:cs="Tahoma"/>
          <w:lang w:val="en-US" w:eastAsia="en-US" w:bidi="ar-SA"/>
        </w:rPr>
        <w:t>Enterprise</w:t>
      </w:r>
      <w:r w:rsidRPr="00E11CF1">
        <w:rPr>
          <w:rFonts w:ascii="Tahoma" w:hAnsi="Tahoma" w:cs="Tahoma"/>
          <w:szCs w:val="18"/>
          <w:cs/>
        </w:rPr>
        <w:t xml:space="preserve"> ของลูกค้า</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203" w:name="_Toc531082930"/>
      <w:bookmarkStart w:id="204" w:name="MicrosoftCloudAppSecurity"/>
      <w:bookmarkStart w:id="205" w:name="_Toc531348188"/>
      <w:bookmarkStart w:id="206" w:name="_Toc5027832"/>
      <w:r w:rsidRPr="00E11CF1">
        <w:rPr>
          <w:lang w:val="en-US" w:eastAsia="en-US" w:bidi="ar-SA"/>
        </w:rPr>
        <w:t>Microsoft Cloud App Security</w:t>
      </w:r>
      <w:bookmarkEnd w:id="203"/>
      <w:bookmarkEnd w:id="204"/>
      <w:bookmarkEnd w:id="205"/>
      <w:bookmarkEnd w:id="206"/>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rsidR="00080CDD" w:rsidRPr="00E11CF1" w:rsidRDefault="00080CDD" w:rsidP="00080CDD">
      <w:pPr>
        <w:pStyle w:val="ProductList-Body"/>
        <w:tabs>
          <w:tab w:val="clear" w:pos="158"/>
          <w:tab w:val="left" w:pos="360"/>
        </w:tabs>
        <w:rPr>
          <w:rFonts w:ascii="Tahoma" w:hAnsi="Tahoma" w:cs="Tahoma"/>
          <w:szCs w:val="18"/>
          <w:cs/>
        </w:rPr>
      </w:pPr>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960969" w:rsidRPr="00940765" w:rsidRDefault="00960969" w:rsidP="00960969">
      <w:pPr>
        <w:pStyle w:val="ProductList-Offering2Heading"/>
        <w:keepNext/>
        <w:outlineLvl w:val="2"/>
        <w:rPr>
          <w:bCs w:val="0"/>
          <w:cs/>
        </w:rPr>
      </w:pPr>
      <w:r w:rsidRPr="00940765">
        <w:rPr>
          <w:cs/>
        </w:rPr>
        <w:tab/>
      </w:r>
      <w:bookmarkStart w:id="207" w:name="MicrosoftGraphdataconnect"/>
      <w:bookmarkStart w:id="208" w:name="_Toc3111588"/>
      <w:bookmarkStart w:id="209" w:name="_Toc5027833"/>
      <w:r w:rsidRPr="00940765">
        <w:rPr>
          <w:cs/>
        </w:rPr>
        <w:t>Microsoft Graph data connect</w:t>
      </w:r>
      <w:bookmarkEnd w:id="207"/>
      <w:r w:rsidRPr="00940765">
        <w:rPr>
          <w:cs/>
        </w:rPr>
        <w:t xml:space="preserve"> สำหรับ ISV</w:t>
      </w:r>
      <w:bookmarkEnd w:id="208"/>
      <w:bookmarkEnd w:id="209"/>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Service SL</w:t>
      </w:r>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ClauseHeading"/>
        <w:rPr>
          <w:rFonts w:ascii="Tahoma" w:hAnsi="Tahoma" w:cs="Tahoma"/>
          <w:bCs/>
          <w:szCs w:val="18"/>
          <w:cs/>
        </w:rPr>
      </w:pPr>
      <w:r w:rsidRPr="00940765">
        <w:rPr>
          <w:rFonts w:ascii="Tahoma" w:hAnsi="Tahoma" w:cs="Tahoma"/>
          <w:bCs/>
          <w:szCs w:val="18"/>
          <w:cs/>
        </w:rPr>
        <w:t>ข้อตกลงระดับบริการ</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Graph data connect สำหรับ ISV ไม่มี SLA</w:t>
      </w:r>
    </w:p>
    <w:p w:rsidR="00960969" w:rsidRPr="00940765" w:rsidRDefault="0096096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Pr="00940765">
          <w:rPr>
            <w:rStyle w:val="Hyperlink"/>
            <w:rFonts w:ascii="Tahoma" w:hAnsi="Tahoma" w:cs="Tahoma"/>
            <w:sz w:val="16"/>
            <w:szCs w:val="16"/>
            <w:cs/>
          </w:rPr>
          <w:t>สารบัญ</w:t>
        </w:r>
      </w:hyperlink>
      <w:r w:rsidRPr="00940765">
        <w:rPr>
          <w:rFonts w:ascii="Tahoma" w:hAnsi="Tahoma" w:cs="Tahoma"/>
          <w:sz w:val="16"/>
          <w:szCs w:val="16"/>
          <w:cs/>
        </w:rPr>
        <w:t xml:space="preserve"> / </w:t>
      </w:r>
      <w:hyperlink w:anchor="_top" w:tooltip="ข้อกำหนดทั่วไป" w:history="1">
        <w:r w:rsidRPr="00940765">
          <w:rPr>
            <w:rStyle w:val="Hyperlink"/>
            <w:rFonts w:ascii="Tahoma" w:hAnsi="Tahoma" w:cs="Tahoma"/>
            <w:sz w:val="16"/>
            <w:szCs w:val="16"/>
            <w:cs/>
          </w:rPr>
          <w:t>ข้อกำหนดทั่วไป</w:t>
        </w:r>
      </w:hyperlink>
    </w:p>
    <w:p w:rsidR="00BC31F6" w:rsidRPr="0045540C" w:rsidRDefault="00BC31F6" w:rsidP="00BC31F6">
      <w:pPr>
        <w:pStyle w:val="ProductList-Offering2Heading"/>
        <w:keepNext/>
        <w:outlineLvl w:val="2"/>
        <w:rPr>
          <w:bCs w:val="0"/>
          <w:cs/>
        </w:rPr>
      </w:pPr>
      <w:r w:rsidRPr="0045540C">
        <w:rPr>
          <w:cs/>
        </w:rPr>
        <w:tab/>
      </w:r>
      <w:bookmarkStart w:id="210" w:name="_Toc534755264"/>
      <w:bookmarkStart w:id="211" w:name="_Toc5027834"/>
      <w:r w:rsidRPr="0045540C">
        <w:rPr>
          <w:cs/>
        </w:rPr>
        <w:t>Microsoft Healthcare Bot Service</w:t>
      </w:r>
      <w:bookmarkEnd w:id="210"/>
      <w:bookmarkEnd w:id="211"/>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rsidR="00BC31F6" w:rsidRPr="0045540C" w:rsidRDefault="00BC31F6" w:rsidP="00BC31F6">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69"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rsidR="00BC31F6" w:rsidRPr="0045540C" w:rsidRDefault="00BC31F6" w:rsidP="00BC31F6">
      <w:pPr>
        <w:pStyle w:val="ProductList-Body"/>
        <w:rPr>
          <w:rFonts w:ascii="Tahoma" w:hAnsi="Tahoma" w:cs="Tahoma"/>
          <w:szCs w:val="18"/>
          <w:cs/>
        </w:rPr>
      </w:pPr>
    </w:p>
    <w:p w:rsidR="00BC31F6" w:rsidRPr="0045540C" w:rsidRDefault="00BC31F6" w:rsidP="00BC31F6">
      <w:pPr>
        <w:pStyle w:val="ProductList-Body"/>
        <w:keepNext/>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rsidR="00BC31F6" w:rsidRPr="0045540C" w:rsidRDefault="00BC31F6" w:rsidP="00BC31F6">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960969" w:rsidRDefault="00960969" w:rsidP="007C62DE">
      <w:pPr>
        <w:pStyle w:val="ProductList-Offering2Heading"/>
        <w:outlineLvl w:val="2"/>
        <w:rPr>
          <w:cs/>
        </w:rPr>
      </w:pPr>
    </w:p>
    <w:p w:rsidR="007C62DE" w:rsidRPr="00963294" w:rsidRDefault="007C62DE" w:rsidP="007C62DE">
      <w:pPr>
        <w:pStyle w:val="ProductList-Offering2Heading"/>
        <w:outlineLvl w:val="2"/>
        <w:rPr>
          <w:bCs w:val="0"/>
          <w:cs/>
        </w:rPr>
      </w:pPr>
      <w:r w:rsidRPr="00963294">
        <w:rPr>
          <w:cs/>
        </w:rPr>
        <w:lastRenderedPageBreak/>
        <w:tab/>
      </w:r>
      <w:bookmarkStart w:id="212" w:name="_Toc476230944"/>
      <w:bookmarkStart w:id="213" w:name="_Toc5027835"/>
      <w:r w:rsidRPr="00963294">
        <w:rPr>
          <w:cs/>
        </w:rPr>
        <w:t>Microsoft Intune</w:t>
      </w:r>
      <w:bookmarkEnd w:id="212"/>
      <w:bookmarkEnd w:id="213"/>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70"/>
          <w:footerReference w:type="first" r:id="rId71"/>
          <w:type w:val="continuous"/>
          <w:pgSz w:w="12240" w:h="15840"/>
          <w:pgMar w:top="1440" w:right="720" w:bottom="1440" w:left="720" w:header="720" w:footer="720" w:gutter="0"/>
          <w:cols w:space="720"/>
          <w:titlePg/>
          <w:docGrid w:linePitch="360"/>
        </w:sectPr>
      </w:pPr>
    </w:p>
    <w:bookmarkEnd w:id="200"/>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rsidR="00EF4807" w:rsidRPr="0042198A" w:rsidRDefault="00EF4807" w:rsidP="00EF4807">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rsidR="00EF4807" w:rsidRPr="0042198A" w:rsidRDefault="00EF4807" w:rsidP="00EF4807">
      <w:pPr>
        <w:pStyle w:val="ProductList-Body"/>
        <w:tabs>
          <w:tab w:val="clear" w:pos="158"/>
          <w:tab w:val="left" w:pos="180"/>
        </w:tabs>
        <w:rPr>
          <w:rFonts w:ascii="Tahoma" w:hAnsi="Tahoma" w:cs="Tahoma"/>
        </w:rPr>
      </w:pPr>
    </w:p>
    <w:p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14"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14"/>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72"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15" w:name="_Toc453946633"/>
    <w:bookmarkStart w:id="216" w:name="_Toc451949071"/>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217" w:name="_Toc5027836"/>
      <w:r w:rsidR="00DF097E" w:rsidRPr="00E37F50">
        <w:rPr>
          <w:cs/>
        </w:rPr>
        <w:t>Microsoft Learning</w:t>
      </w:r>
      <w:bookmarkEnd w:id="215"/>
      <w:bookmarkEnd w:id="217"/>
      <w:r w:rsidR="00DF097E" w:rsidRPr="00E37F50">
        <w:rPr>
          <w:cs/>
        </w:rPr>
        <w:t xml:space="preserve"> </w:t>
      </w:r>
      <w:bookmarkEnd w:id="216"/>
    </w:p>
    <w:bookmarkEnd w:id="188"/>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218" w:name="_Toc451949072"/>
      <w:r w:rsidRPr="00E37F50">
        <w:rPr>
          <w:rFonts w:ascii="Tahoma" w:hAnsi="Tahoma" w:cs="Tahoma"/>
          <w:bCs/>
          <w:szCs w:val="18"/>
          <w:cs/>
        </w:rPr>
        <w:t>Microsoft Learning Imagine Academy</w:t>
      </w:r>
      <w:bookmarkEnd w:id="218"/>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73"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89"/>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960969" w:rsidRPr="00940765" w:rsidRDefault="00960969" w:rsidP="00960969">
      <w:pPr>
        <w:pStyle w:val="ProductList-Offering2Heading"/>
        <w:keepNext/>
        <w:outlineLvl w:val="2"/>
        <w:rPr>
          <w:bCs w:val="0"/>
          <w:cs/>
        </w:rPr>
      </w:pPr>
      <w:r w:rsidRPr="00940765">
        <w:rPr>
          <w:cs/>
        </w:rPr>
        <w:lastRenderedPageBreak/>
        <w:tab/>
      </w:r>
      <w:bookmarkStart w:id="219" w:name="MicrosoftSearchinBing"/>
      <w:bookmarkStart w:id="220" w:name="_Toc3111592"/>
      <w:bookmarkStart w:id="221" w:name="_Toc5027837"/>
      <w:r w:rsidRPr="00940765">
        <w:rPr>
          <w:cs/>
        </w:rPr>
        <w:t>Microsoft Search ใน Bing</w:t>
      </w:r>
      <w:bookmarkEnd w:id="219"/>
      <w:bookmarkEnd w:id="220"/>
      <w:bookmarkEnd w:id="221"/>
    </w:p>
    <w:p w:rsidR="00960969" w:rsidRPr="00940765" w:rsidRDefault="00960969" w:rsidP="00960969">
      <w:pPr>
        <w:pStyle w:val="ProductList-Body"/>
        <w:keepNext/>
        <w:tabs>
          <w:tab w:val="clear" w:pos="158"/>
          <w:tab w:val="left" w:pos="360"/>
        </w:tabs>
        <w:rPr>
          <w:rFonts w:ascii="Tahoma" w:hAnsi="Tahoma" w:cs="Tahoma"/>
          <w:szCs w:val="18"/>
          <w:cs/>
        </w:rPr>
      </w:pPr>
      <w:r w:rsidRPr="00940765">
        <w:rPr>
          <w:rFonts w:ascii="Tahoma" w:hAnsi="Tahoma" w:cs="Tahoma"/>
          <w:b/>
          <w:bCs/>
          <w:color w:val="00188F"/>
          <w:szCs w:val="18"/>
          <w:cs/>
        </w:rPr>
        <w:t>Microsoft Search ใน Bing</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“Microsoft Search ใน Bing” หมายถึงบริการ Office 365 Service ที่แสดงผลการค้นหาของบริษัทจากแหล่งภายใน (เช่น อินทราเน็ต ไฟล์ ข้อมูลของบุคคล) ให้กับผู้ใช้ที่เป็นลูกค้าที่เข้าสู่ระบบของบริการผ่านบัญชีสำหรับที่ทำงานหรือโรงเรียนของตน</w:t>
      </w:r>
    </w:p>
    <w:p w:rsidR="00960969" w:rsidRPr="00940765" w:rsidRDefault="00960969" w:rsidP="00960969">
      <w:pPr>
        <w:pStyle w:val="ProductList-Body"/>
        <w:rPr>
          <w:rFonts w:ascii="Tahoma" w:hAnsi="Tahoma" w:cs="Tahoma"/>
          <w:szCs w:val="18"/>
          <w:cs/>
        </w:rPr>
      </w:pPr>
    </w:p>
    <w:p w:rsidR="00960969" w:rsidRPr="00940765" w:rsidRDefault="00960969" w:rsidP="00960969">
      <w:pPr>
        <w:pStyle w:val="ProductList-Body"/>
        <w:keepNext/>
        <w:rPr>
          <w:rFonts w:ascii="Tahoma" w:hAnsi="Tahoma" w:cs="Tahoma"/>
          <w:szCs w:val="18"/>
          <w:cs/>
        </w:rPr>
      </w:pPr>
      <w:r w:rsidRPr="00940765">
        <w:rPr>
          <w:rFonts w:ascii="Tahoma" w:hAnsi="Tahoma" w:cs="Tahoma"/>
          <w:b/>
          <w:bCs/>
          <w:color w:val="00188F"/>
          <w:szCs w:val="18"/>
          <w:cs/>
        </w:rPr>
        <w:t>สิทธิความเป็นส่วนตัวของ Microsoft Search ใน Bing</w:t>
      </w:r>
    </w:p>
    <w:p w:rsidR="00960969" w:rsidRPr="00940765" w:rsidRDefault="00960969" w:rsidP="00960969">
      <w:pPr>
        <w:pStyle w:val="ProductList-Body"/>
        <w:rPr>
          <w:rFonts w:ascii="Tahoma" w:hAnsi="Tahoma" w:cs="Tahoma"/>
          <w:szCs w:val="18"/>
          <w:cs/>
        </w:rPr>
      </w:pPr>
      <w:r w:rsidRPr="00940765">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การค้นหาทรัพยากรภายในของลูกค้า ซึ่งคำถามและผลลัพธ์ที่ได้จะเป็นข้อมูลของลูกค้า ที่ใช้เพื่อจุดประสงค์ตามข้อกำหนดของ Online Services เหล่านี้และ (2) การค้นหาผลลัพธ์สาธารณะแยกต่างหากจาก Bing.com ซึ่งคำถามและผลลัพธ์ที่ได้มิใช่ข้อมูลของลูกค้า ข้อกำหนดของ Online Services เหล่านี้รวมถึงข้อกำหนดในการประมวลผลข้อมูล ซึ่งใช้บังคับกับ Microsoft Search ใน Bing เท่านั้น นโยบายความเป็นส่วนตัวของ Microsoft ซึ่งอยู่ที่ </w:t>
      </w:r>
      <w:hyperlink r:id="rId74" w:history="1">
        <w:r w:rsidRPr="00940765">
          <w:rPr>
            <w:rStyle w:val="Hyperlink"/>
            <w:rFonts w:ascii="Tahoma" w:hAnsi="Tahoma" w:cs="Tahoma"/>
            <w:szCs w:val="18"/>
            <w:cs/>
          </w:rPr>
          <w:t>https://go.microsoft.com/fwlink/?LinkId=521839</w:t>
        </w:r>
      </w:hyperlink>
      <w:r w:rsidRPr="00940765">
        <w:rPr>
          <w:rFonts w:ascii="Tahoma" w:hAnsi="Tahoma" w:cs="Tahoma"/>
          <w:szCs w:val="18"/>
          <w:cs/>
        </w:rPr>
        <w:t xml:space="preserve"> ใช้บังคับกับการค้นหาสาธารณะทาง Bing.com </w:t>
      </w:r>
    </w:p>
    <w:p w:rsidR="00960969" w:rsidRPr="00940765" w:rsidRDefault="00960969" w:rsidP="00960969">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Pr="00940765">
          <w:rPr>
            <w:rStyle w:val="Hyperlink"/>
            <w:rFonts w:ascii="Tahoma" w:hAnsi="Tahoma" w:cs="Tahoma"/>
            <w:sz w:val="16"/>
            <w:szCs w:val="16"/>
            <w:cs/>
          </w:rPr>
          <w:t>สารบัญ</w:t>
        </w:r>
      </w:hyperlink>
      <w:r w:rsidRPr="00940765">
        <w:rPr>
          <w:rFonts w:ascii="Tahoma" w:hAnsi="Tahoma" w:cs="Tahoma"/>
          <w:sz w:val="16"/>
          <w:szCs w:val="16"/>
          <w:cs/>
        </w:rPr>
        <w:t xml:space="preserve"> / </w:t>
      </w:r>
      <w:hyperlink w:anchor="_top" w:tooltip="ข้อกำหนดทั่วไป" w:history="1">
        <w:r w:rsidRPr="00940765">
          <w:rPr>
            <w:rStyle w:val="Hyperlink"/>
            <w:rFonts w:ascii="Tahoma" w:hAnsi="Tahoma" w:cs="Tahoma"/>
            <w:sz w:val="16"/>
            <w:szCs w:val="16"/>
            <w:cs/>
          </w:rPr>
          <w:t>ข้อกำหนดทั่วไป</w:t>
        </w:r>
      </w:hyperlink>
    </w:p>
    <w:p w:rsidR="0006691B" w:rsidRPr="00E37F50" w:rsidRDefault="0006691B" w:rsidP="0006691B">
      <w:pPr>
        <w:pStyle w:val="ProductList-Offering2Heading"/>
        <w:keepNext/>
        <w:outlineLvl w:val="2"/>
        <w:rPr>
          <w:bCs w:val="0"/>
          <w:cs/>
        </w:rPr>
      </w:pPr>
      <w:r w:rsidRPr="00E37F50">
        <w:rPr>
          <w:cs/>
        </w:rPr>
        <w:tab/>
      </w:r>
      <w:bookmarkStart w:id="222" w:name="_Toc457466455"/>
      <w:bookmarkStart w:id="223" w:name="_Toc5027838"/>
      <w:r w:rsidRPr="00E37F50">
        <w:rPr>
          <w:cs/>
        </w:rPr>
        <w:t>Minecraft: Education Edition</w:t>
      </w:r>
      <w:bookmarkEnd w:id="222"/>
      <w:bookmarkEnd w:id="223"/>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24" w:name="_Toc5027839"/>
      <w:r w:rsidR="00FF0439" w:rsidRPr="00E37F50">
        <w:rPr>
          <w:cs/>
        </w:rPr>
        <w:t>Office 365 Developer</w:t>
      </w:r>
      <w:bookmarkEnd w:id="224"/>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25" w:name="_Toc453946637"/>
      <w:bookmarkStart w:id="226" w:name="_Toc5027840"/>
      <w:r w:rsidRPr="00E37F50">
        <w:rPr>
          <w:cs/>
        </w:rPr>
        <w:t>Windows Desktop Operating System</w:t>
      </w:r>
      <w:bookmarkEnd w:id="225"/>
      <w:bookmarkEnd w:id="226"/>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Default="00FF0439" w:rsidP="00FF0439">
      <w:pPr>
        <w:pStyle w:val="ProductList-Body"/>
        <w:rPr>
          <w:rFonts w:ascii="Tahoma" w:hAnsi="Tahoma" w:cs="Tahoma"/>
          <w:szCs w:val="18"/>
          <w:cs/>
        </w:rPr>
      </w:pPr>
    </w:p>
    <w:p w:rsidR="002C2427" w:rsidRPr="00E37F50" w:rsidRDefault="002C2427" w:rsidP="00FF0439">
      <w:pPr>
        <w:pStyle w:val="ProductList-Body"/>
        <w:rPr>
          <w:rFonts w:ascii="Tahoma" w:hAnsi="Tahoma" w:cs="Tahoma"/>
          <w:szCs w:val="18"/>
          <w:cs/>
        </w:rPr>
        <w:sectPr w:rsidR="002C2427" w:rsidRPr="00E37F50" w:rsidSect="00EC4CFF">
          <w:footerReference w:type="first" r:id="rId75"/>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27" w:name="Attachment1"/>
      <w:bookmarkStart w:id="228" w:name="_Toc5027841"/>
      <w:r w:rsidRPr="00E37F50">
        <w:rPr>
          <w:rFonts w:ascii="Tahoma" w:hAnsi="Tahoma" w:cs="Tahoma"/>
          <w:bCs/>
          <w:szCs w:val="40"/>
          <w:cs/>
        </w:rPr>
        <w:lastRenderedPageBreak/>
        <w:t>เอกสารแนบ 1 – การบอกกล่าว</w:t>
      </w:r>
      <w:bookmarkEnd w:id="227"/>
      <w:bookmarkEnd w:id="228"/>
    </w:p>
    <w:p w:rsidR="00FF0439" w:rsidRPr="00E37F50" w:rsidRDefault="00FF0439" w:rsidP="00054068">
      <w:pPr>
        <w:pStyle w:val="ProductList-Offering1Heading"/>
        <w:rPr>
          <w:cs/>
        </w:rPr>
      </w:pPr>
      <w:bookmarkStart w:id="229" w:name="_Toc5027842"/>
      <w:r w:rsidRPr="00E37F50">
        <w:rPr>
          <w:cs/>
        </w:rPr>
        <w:t>Bing Maps</w:t>
      </w:r>
      <w:bookmarkEnd w:id="229"/>
    </w:p>
    <w:p w:rsidR="00EF4807" w:rsidRPr="0042198A" w:rsidRDefault="00EF4807" w:rsidP="00EF4807">
      <w:pPr>
        <w:pStyle w:val="ProductList-Body"/>
        <w:rPr>
          <w:rFonts w:ascii="Tahoma" w:hAnsi="Tahoma" w:cs="Tahoma"/>
        </w:rPr>
      </w:pPr>
      <w:bookmarkStart w:id="230"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76"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77" w:history="1">
        <w:r w:rsidRPr="0042198A">
          <w:rPr>
            <w:rStyle w:val="Hyperlink"/>
            <w:rFonts w:ascii="Tahoma" w:hAnsi="Tahoma" w:cs="Tahoma"/>
          </w:rPr>
          <w:t>go.microsoft.com/fwlink/?LinkID=248686</w:t>
        </w:r>
      </w:hyperlink>
    </w:p>
    <w:bookmarkStart w:id="231" w:name="ProfessionalServices"/>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32" w:name="_Toc5027843"/>
      <w:r w:rsidRPr="00E37F50">
        <w:rPr>
          <w:cs/>
        </w:rPr>
        <w:t>บริการจากผู้เชี่ยวชาญ</w:t>
      </w:r>
      <w:bookmarkEnd w:id="230"/>
      <w:bookmarkEnd w:id="232"/>
    </w:p>
    <w:bookmarkEnd w:id="231"/>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EF4807" w:rsidRPr="0042198A" w:rsidRDefault="00EF4807" w:rsidP="00EF4807">
      <w:pPr>
        <w:pStyle w:val="ProductList-Body"/>
        <w:ind w:left="180"/>
        <w:outlineLvl w:val="2"/>
        <w:rPr>
          <w:rFonts w:ascii="Tahoma" w:hAnsi="Tahoma" w:cs="Tahoma"/>
          <w:color w:val="0072C6"/>
        </w:rPr>
      </w:pPr>
      <w:r w:rsidRPr="0042198A">
        <w:rPr>
          <w:rFonts w:ascii="Tahoma" w:hAnsi="Tahoma" w:cs="Tahoma"/>
          <w:b/>
          <w:color w:val="0072C6"/>
        </w:rPr>
        <w:tab/>
      </w:r>
      <w:r w:rsidRPr="0042198A">
        <w:rPr>
          <w:rFonts w:ascii="Tahoma" w:hAnsi="Tahoma" w:cs="Tahoma"/>
          <w:color w:val="0072C6"/>
        </w:rPr>
        <w:t>การใช้ผู้ประมวลผลช่วง</w:t>
      </w:r>
    </w:p>
    <w:p w:rsidR="00EF4807" w:rsidRPr="0042198A" w:rsidRDefault="00EF4807" w:rsidP="00EF4807">
      <w:pPr>
        <w:pStyle w:val="ProductList-Body"/>
        <w:ind w:left="720"/>
        <w:rPr>
          <w:rFonts w:ascii="Tahoma" w:hAnsi="Tahoma" w:cs="Tahoma"/>
        </w:rPr>
      </w:pPr>
      <w:r w:rsidRPr="0042198A">
        <w:rPr>
          <w:rFonts w:ascii="Tahoma" w:hAnsi="Tahoma" w:cs="Tahoma"/>
        </w:rPr>
        <w:t xml:space="preserve">การใช้ผู้ประมวลผลช่วงของ </w:t>
      </w:r>
      <w:r w:rsidRPr="0042198A">
        <w:rPr>
          <w:rFonts w:ascii="Tahoma" w:hAnsi="Tahoma" w:cs="Tahoma"/>
          <w:lang w:val="en-US" w:eastAsia="en-US" w:bidi="ar-SA"/>
        </w:rPr>
        <w:t>Microsoft</w:t>
      </w:r>
      <w:r w:rsidRPr="0042198A">
        <w:rPr>
          <w:rFonts w:ascii="Tahoma" w:hAnsi="Tahoma" w:cs="Tahoma"/>
        </w:rPr>
        <w:t xml:space="preserve"> ในส่วนที่เกี่ยวข้องกับการให้การสนับสนุนด้านเทคนิคสำหรับ </w:t>
      </w:r>
      <w:r w:rsidRPr="0042198A">
        <w:rPr>
          <w:rFonts w:ascii="Tahoma" w:hAnsi="Tahoma" w:cs="Tahoma"/>
          <w:lang w:val="en-US" w:eastAsia="en-US" w:bidi="ar-SA"/>
        </w:rPr>
        <w:t>Online Services</w:t>
      </w:r>
      <w:r w:rsidRPr="0042198A">
        <w:rPr>
          <w:rFonts w:ascii="Tahoma" w:hAnsi="Tahoma" w:cs="Tahoma"/>
        </w:rPr>
        <w:t xml:space="preserve"> จะอยู่ภายใต้ข้อจำกัดและขั้นตอนเดียวกันกับที่ควบคุมการใช้ผู้ประมวลผลช่วงในส่วนที่เกี่ยวข้องกับ Online Services ซึ่งระบุไว้ในข้อกำหนด </w:t>
      </w:r>
      <w:r w:rsidRPr="0042198A">
        <w:rPr>
          <w:rFonts w:ascii="Tahoma" w:hAnsi="Tahoma" w:cs="Tahoma"/>
          <w:lang w:val="en-US"/>
        </w:rPr>
        <w:t>“</w:t>
      </w:r>
      <w:r w:rsidRPr="0042198A">
        <w:rPr>
          <w:rFonts w:ascii="Tahoma" w:hAnsi="Tahoma" w:cs="Tahoma"/>
        </w:rPr>
        <w:t>ประกาศและการควบคุมเกี่ยวกับการใช้ผู้ประมวลผลช่วง</w:t>
      </w:r>
      <w:r w:rsidRPr="0042198A">
        <w:rPr>
          <w:rFonts w:ascii="Tahoma" w:hAnsi="Tahoma" w:cs="Tahoma"/>
          <w:lang w:val="en-US"/>
        </w:rPr>
        <w:t>”</w:t>
      </w:r>
      <w:r w:rsidRPr="0042198A">
        <w:rPr>
          <w:rFonts w:ascii="Tahoma" w:hAnsi="Tahoma" w:cs="Tahoma"/>
        </w:rPr>
        <w:t xml:space="preserve"> ในส่วนของข้อกำหนดในการคุ้มครองข้อมูลส่วนบุคคลของ </w:t>
      </w:r>
      <w:r w:rsidRPr="0042198A">
        <w:rPr>
          <w:rFonts w:ascii="Tahoma" w:hAnsi="Tahoma" w:cs="Tahoma"/>
          <w:lang w:val="en-US" w:eastAsia="en-US" w:bidi="ar-SA"/>
        </w:rPr>
        <w:t>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EF4807" w:rsidRPr="0042198A" w:rsidRDefault="00EF4807" w:rsidP="00EF4807">
      <w:pPr>
        <w:pStyle w:val="ProductList-Body"/>
        <w:tabs>
          <w:tab w:val="clear" w:pos="158"/>
          <w:tab w:val="left" w:pos="360"/>
        </w:tabs>
        <w:ind w:left="180"/>
        <w:outlineLvl w:val="3"/>
        <w:rPr>
          <w:rFonts w:ascii="Tahoma" w:hAnsi="Tahoma" w:cs="Tahoma"/>
          <w:b/>
          <w:color w:val="0072C6"/>
        </w:rPr>
      </w:pPr>
      <w:r w:rsidRPr="0042198A">
        <w:rPr>
          <w:rFonts w:ascii="Tahoma" w:hAnsi="Tahoma" w:cs="Tahoma"/>
          <w:b/>
          <w:color w:val="0072C6"/>
        </w:rPr>
        <w:t>การประมวลผลข้อมูลส่วนบุคคล</w:t>
      </w:r>
    </w:p>
    <w:p w:rsidR="00EF4807" w:rsidRDefault="00EF4807" w:rsidP="00EF4807">
      <w:pPr>
        <w:pStyle w:val="CommentText"/>
        <w:ind w:left="180"/>
        <w:rPr>
          <w:rFonts w:ascii="Tahoma" w:hAnsi="Tahoma" w:cs="Tahoma"/>
          <w:sz w:val="18"/>
          <w:szCs w:val="18"/>
          <w:cs/>
        </w:rPr>
      </w:pPr>
      <w:r w:rsidRPr="0042198A">
        <w:rPr>
          <w:rFonts w:ascii="Tahoma" w:hAnsi="Tahoma" w:cs="Tahoma"/>
          <w:sz w:val="18"/>
          <w:szCs w:val="18"/>
        </w:rPr>
        <w:t xml:space="preserve">เท่าที่ </w:t>
      </w:r>
      <w:r w:rsidRPr="0042198A">
        <w:rPr>
          <w:rFonts w:ascii="Tahoma" w:hAnsi="Tahoma" w:cs="Tahoma"/>
          <w:sz w:val="18"/>
          <w:szCs w:val="22"/>
          <w:lang w:val="en-US" w:eastAsia="en-US" w:bidi="ar-SA"/>
        </w:rPr>
        <w:t>Microsoft</w:t>
      </w:r>
      <w:r w:rsidRPr="0042198A">
        <w:rPr>
          <w:rFonts w:ascii="Tahoma" w:hAnsi="Tahoma" w:cs="Tahoma"/>
          <w:sz w:val="18"/>
          <w:szCs w:val="18"/>
        </w:rPr>
        <w:t xml:space="preserve">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 </w:t>
      </w:r>
      <w:r w:rsidRPr="0042198A">
        <w:rPr>
          <w:rFonts w:ascii="Tahoma" w:hAnsi="Tahoma" w:cs="Tahoma"/>
          <w:sz w:val="18"/>
          <w:szCs w:val="22"/>
          <w:lang w:val="en-US" w:eastAsia="en-US" w:bidi="ar-SA"/>
        </w:rPr>
        <w:t>(a)</w:t>
      </w:r>
      <w:r w:rsidRPr="0042198A">
        <w:rPr>
          <w:rFonts w:ascii="Tahoma" w:hAnsi="Tahoma" w:cs="Tahoma"/>
          <w:sz w:val="18"/>
          <w:szCs w:val="18"/>
        </w:rPr>
        <w:t xml:space="preserve"> ในข้อกำหนด </w:t>
      </w:r>
      <w:r w:rsidRPr="0042198A">
        <w:rPr>
          <w:rFonts w:ascii="Tahoma" w:hAnsi="Tahoma" w:cs="Tahoma"/>
          <w:sz w:val="18"/>
          <w:szCs w:val="18"/>
          <w:lang w:val="en-US"/>
        </w:rPr>
        <w:t>“</w:t>
      </w:r>
      <w:r w:rsidRPr="0042198A">
        <w:rPr>
          <w:rFonts w:ascii="Tahoma" w:hAnsi="Tahoma" w:cs="Tahoma"/>
          <w:sz w:val="18"/>
          <w:szCs w:val="18"/>
        </w:rPr>
        <w:t xml:space="preserve">การประมวลผลข้อมูลส่วนบุคคล; </w:t>
      </w:r>
      <w:r w:rsidRPr="0042198A">
        <w:rPr>
          <w:rFonts w:ascii="Tahoma" w:hAnsi="Tahoma" w:cs="Tahoma"/>
          <w:sz w:val="18"/>
          <w:szCs w:val="22"/>
          <w:lang w:val="en-US" w:eastAsia="en-US" w:bidi="ar-SA"/>
        </w:rPr>
        <w:t>GDPR”</w:t>
      </w:r>
      <w:r w:rsidRPr="0042198A">
        <w:rPr>
          <w:rFonts w:ascii="Tahoma" w:hAnsi="Tahoma" w:cs="Tahoma"/>
          <w:sz w:val="18"/>
          <w:szCs w:val="18"/>
        </w:rPr>
        <w:t xml:space="preserve"> ของหัวข้อข้อกำหนดในการคุ้มครองข้อมูลส่วนบุคคลของ </w:t>
      </w:r>
      <w:r w:rsidRPr="0042198A">
        <w:rPr>
          <w:rFonts w:ascii="Tahoma" w:hAnsi="Tahoma" w:cs="Tahoma"/>
          <w:sz w:val="18"/>
          <w:szCs w:val="22"/>
          <w:lang w:val="en-US" w:eastAsia="en-US" w:bidi="ar-SA"/>
        </w:rPr>
        <w:t>OST</w:t>
      </w:r>
      <w:r w:rsidRPr="0042198A">
        <w:rPr>
          <w:rFonts w:ascii="Tahoma" w:hAnsi="Tahoma" w:cs="Tahoma"/>
          <w:sz w:val="18"/>
          <w:szCs w:val="18"/>
        </w:rPr>
        <w:t xml:space="preserve"> และ </w:t>
      </w:r>
      <w:r w:rsidRPr="0042198A">
        <w:rPr>
          <w:rFonts w:ascii="Tahoma" w:hAnsi="Tahoma" w:cs="Tahoma"/>
          <w:sz w:val="18"/>
          <w:szCs w:val="22"/>
          <w:lang w:val="en-US" w:eastAsia="en-US" w:bidi="ar-SA"/>
        </w:rPr>
        <w:t>(b)</w:t>
      </w:r>
      <w:r w:rsidRPr="0042198A">
        <w:rPr>
          <w:rFonts w:ascii="Tahoma" w:hAnsi="Tahoma" w:cs="Tahoma"/>
          <w:sz w:val="18"/>
          <w:szCs w:val="18"/>
        </w:rPr>
        <w:t xml:space="preserve"> ในข้อกำหนดของ GDPR ในเอกสารแนบ </w:t>
      </w:r>
      <w:r w:rsidRPr="0042198A">
        <w:rPr>
          <w:rFonts w:ascii="Tahoma" w:hAnsi="Tahoma" w:cs="Tahoma"/>
          <w:sz w:val="18"/>
          <w:szCs w:val="22"/>
          <w:lang w:val="en-US" w:eastAsia="en-US" w:bidi="ar-SA"/>
        </w:rPr>
        <w:t>4</w:t>
      </w:r>
      <w:r w:rsidRPr="0042198A">
        <w:rPr>
          <w:rFonts w:ascii="Tahoma" w:hAnsi="Tahoma" w:cs="Tahoma"/>
          <w:sz w:val="18"/>
          <w:szCs w:val="18"/>
        </w:rPr>
        <w:t xml:space="preserve"> ต่อลูกค้าทั้งหมดโดยมีผลบังคับใช้ในวันที่ </w:t>
      </w:r>
      <w:r w:rsidRPr="0042198A">
        <w:rPr>
          <w:rFonts w:ascii="Tahoma" w:hAnsi="Tahoma" w:cs="Tahoma"/>
          <w:sz w:val="18"/>
          <w:szCs w:val="22"/>
          <w:lang w:val="en-US" w:eastAsia="en-US" w:bidi="ar-SA"/>
        </w:rPr>
        <w:t>25</w:t>
      </w:r>
      <w:r w:rsidRPr="0042198A">
        <w:rPr>
          <w:rFonts w:ascii="Tahoma" w:hAnsi="Tahoma" w:cs="Tahoma"/>
          <w:sz w:val="18"/>
          <w:szCs w:val="18"/>
        </w:rPr>
        <w:t xml:space="preserve"> พฤษภาคม </w:t>
      </w:r>
      <w:r w:rsidRPr="0042198A">
        <w:rPr>
          <w:rFonts w:ascii="Tahoma" w:hAnsi="Tahoma" w:cs="Tahoma"/>
          <w:sz w:val="18"/>
          <w:szCs w:val="22"/>
          <w:lang w:val="en-US" w:eastAsia="en-US" w:bidi="ar-SA"/>
        </w:rPr>
        <w:t>2018</w:t>
      </w:r>
      <w:r w:rsidRPr="0042198A">
        <w:rPr>
          <w:rFonts w:ascii="Tahoma" w:hAnsi="Tahoma" w:cs="Tahoma"/>
          <w:sz w:val="18"/>
          <w:szCs w:val="18"/>
        </w:rPr>
        <w:t xml:space="preserve"> </w:t>
      </w:r>
    </w:p>
    <w:p w:rsidR="00C4209A" w:rsidRPr="00C4209A" w:rsidRDefault="00C4209A" w:rsidP="00C4209A">
      <w:pPr>
        <w:pStyle w:val="ProductList-Body"/>
        <w:tabs>
          <w:tab w:val="clear" w:pos="158"/>
          <w:tab w:val="left" w:pos="360"/>
        </w:tabs>
        <w:ind w:left="180"/>
        <w:outlineLvl w:val="3"/>
        <w:rPr>
          <w:rFonts w:ascii="Tahoma" w:hAnsi="Tahoma" w:cs="Tahoma"/>
          <w:b/>
          <w:bCs/>
          <w:color w:val="0072C6"/>
          <w:szCs w:val="18"/>
          <w:cs/>
        </w:rPr>
      </w:pPr>
      <w:r w:rsidRPr="00C4209A">
        <w:rPr>
          <w:rFonts w:ascii="Tahoma" w:hAnsi="Tahoma" w:cs="Tahoma"/>
          <w:b/>
          <w:bCs/>
          <w:color w:val="0072C6"/>
          <w:szCs w:val="18"/>
          <w:cs/>
        </w:rPr>
        <w:t>การใช้ผู้ประมวลผลช่วง</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 xml:space="preserve">Microsoft อาจว่าจ้างผู้ประมวลผลช่วงเพื่อให้บริการบางอย่างในนามของตน สำหรับบริการจากผู้เชี่ยวชาญนอกเหนือจากการสนับสนุนทางเทคนิคสำหรับ Online Services ลูกค้ายินยอมให้ Microsoft ว่าจ้างผู้ประมวลผลช่วงสำหรับการประมวลผลข้อมูลส่วนบุคคล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คุ้มครองข้อมูลส่วนบุคคลอย่างน้อยที่สุดตามที่เอกสารแนบกำหนดให้ Microsoft ทำ </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lastRenderedPageBreak/>
        <w:t>เมื่อมีการร้องขอ จะสามารถดูรายชื่อผู้ประมวลผลช่วงของ Microsoft ได้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หากลูกค้าไม่เห็นชอบในผู้ประมวลผลช่วงรายใหม่ ลูกค้าก็สามารถบอกเลิกข้อตกลงสำหรับบริการจากผู้เชี่ยวชาญที่ได้รับผลกระทบ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C4209A">
      <w:pPr>
        <w:pStyle w:val="ProductList-Body"/>
        <w:keepNext/>
        <w:tabs>
          <w:tab w:val="clear" w:pos="158"/>
          <w:tab w:val="left" w:pos="360"/>
        </w:tabs>
        <w:ind w:left="187"/>
        <w:outlineLvl w:val="3"/>
        <w:rPr>
          <w:rFonts w:ascii="Tahoma" w:hAnsi="Tahoma" w:cs="Tahoma"/>
          <w:b/>
          <w:bCs/>
          <w:color w:val="0072C6"/>
          <w:szCs w:val="18"/>
          <w:cs/>
        </w:rPr>
      </w:pPr>
      <w:r w:rsidRPr="009A1B82">
        <w:rPr>
          <w:rFonts w:ascii="Tahoma" w:hAnsi="Tahoma" w:cs="Tahoma"/>
          <w:b/>
          <w:bCs/>
          <w:color w:val="0072C6"/>
          <w:szCs w:val="18"/>
          <w:cs/>
        </w:rPr>
        <w:lastRenderedPageBreak/>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bookmarkStart w:id="233" w:name="_Toc451949080"/>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34" w:name="_Toc5027844"/>
      <w:r w:rsidRPr="00E37F50">
        <w:rPr>
          <w:cs/>
        </w:rPr>
        <w:t>การบอกกล่าวเกี่ยวกับการเข้ารหัส H.265/HEVC ของ Azure Media Services</w:t>
      </w:r>
      <w:bookmarkEnd w:id="233"/>
      <w:bookmarkEnd w:id="234"/>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35" w:name="_Toc484158323"/>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36" w:name="_Toc5027845"/>
      <w:r w:rsidRPr="00EB01FB">
        <w:rPr>
          <w:cs/>
        </w:rPr>
        <w:t>การบอกกล่าวเกี่ยวกับ Adobe Flash Player</w:t>
      </w:r>
      <w:bookmarkEnd w:id="235"/>
      <w:bookmarkEnd w:id="236"/>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78"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37" w:name="_Toc484158324"/>
    <w:bookmarkStart w:id="238" w:name="_Toc476230953"/>
    <w:p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39" w:name="_Toc5027846"/>
      <w:r w:rsidRPr="00EB01FB">
        <w:rPr>
          <w:cs/>
        </w:rPr>
        <w:t>การบอกกล่าวเกี่ยวกับ H.264/AVC Visual Standard, VC-1 Video Standard, MPEG-4 Part 2 Visual Standard และ MPEG-2 Video Standard</w:t>
      </w:r>
      <w:bookmarkEnd w:id="237"/>
      <w:bookmarkEnd w:id="238"/>
      <w:bookmarkEnd w:id="23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79"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80"/>
          <w:footerReference w:type="first" r:id="rId81"/>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40" w:name="_Toc503180509"/>
      <w:bookmarkStart w:id="241" w:name="Attachment2"/>
      <w:bookmarkStart w:id="242" w:name="_Toc5027847"/>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40"/>
      <w:bookmarkEnd w:id="242"/>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987" w:type="dxa"/>
        <w:tblLayout w:type="fixed"/>
        <w:tblLook w:val="04A0" w:firstRow="1" w:lastRow="0" w:firstColumn="1" w:lastColumn="0" w:noHBand="0" w:noVBand="1"/>
      </w:tblPr>
      <w:tblGrid>
        <w:gridCol w:w="3094"/>
        <w:gridCol w:w="236"/>
        <w:gridCol w:w="241"/>
        <w:gridCol w:w="296"/>
        <w:gridCol w:w="243"/>
        <w:gridCol w:w="889"/>
        <w:gridCol w:w="801"/>
        <w:gridCol w:w="482"/>
        <w:gridCol w:w="326"/>
        <w:gridCol w:w="236"/>
        <w:gridCol w:w="236"/>
        <w:gridCol w:w="279"/>
        <w:gridCol w:w="765"/>
        <w:gridCol w:w="765"/>
        <w:gridCol w:w="1054"/>
        <w:gridCol w:w="356"/>
        <w:gridCol w:w="362"/>
        <w:gridCol w:w="326"/>
      </w:tblGrid>
      <w:tr w:rsidR="00960969" w:rsidRPr="00940765" w:rsidTr="00A463EC">
        <w:trPr>
          <w:trHeight w:val="636"/>
          <w:tblHeader/>
        </w:trPr>
        <w:tc>
          <w:tcPr>
            <w:tcW w:w="3141" w:type="dxa"/>
            <w:vMerge w:val="restart"/>
            <w:tcBorders>
              <w:top w:val="nil"/>
              <w:left w:val="nil"/>
              <w:bottom w:val="dashSmallGap" w:sz="4" w:space="0" w:color="FFFFFF" w:themeColor="text1" w:themeTint="00" w:themeShade="00"/>
              <w:right w:val="nil"/>
            </w:tcBorders>
            <w:vAlign w:val="bottom"/>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017" w:type="dxa"/>
            <w:gridSpan w:val="4"/>
            <w:tcBorders>
              <w:top w:val="single" w:sz="12" w:space="0" w:color="FFFFFF" w:themeColor="background1"/>
              <w:left w:val="nil"/>
              <w:bottom w:val="nil"/>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814" w:type="dxa"/>
            <w:gridSpan w:val="2"/>
            <w:tcBorders>
              <w:top w:val="single" w:sz="12" w:space="0" w:color="FFFFFF" w:themeColor="background1"/>
              <w:left w:val="single" w:sz="12" w:space="0" w:color="FFFFFF" w:themeColor="background1"/>
              <w:right w:val="nil"/>
            </w:tcBorders>
            <w:shd w:val="clear" w:color="auto" w:fill="0072C6"/>
            <w:hideMark/>
          </w:tcPr>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rsidR="00960969" w:rsidRPr="00940765" w:rsidRDefault="00960969"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3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106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p>
        </w:tc>
        <w:tc>
          <w:tcPr>
            <w:tcW w:w="1050" w:type="dxa"/>
            <w:gridSpan w:val="3"/>
            <w:tcBorders>
              <w:top w:val="single" w:sz="12" w:space="0" w:color="FFFFFF" w:themeColor="background1"/>
              <w:left w:val="single" w:sz="12" w:space="0" w:color="FFFFFF" w:themeColor="background1"/>
              <w:bottom w:val="nil"/>
              <w:right w:val="nil"/>
            </w:tcBorders>
            <w:shd w:val="clear" w:color="auto" w:fill="0072C6"/>
          </w:tcPr>
          <w:p w:rsidR="00960969" w:rsidRPr="00940765" w:rsidRDefault="00960969" w:rsidP="00960969">
            <w:pPr>
              <w:pStyle w:val="ProductList-Body"/>
              <w:tabs>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Dynamics 365</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 Edition</w:t>
            </w:r>
          </w:p>
          <w:p w:rsidR="00960969" w:rsidRPr="00940765" w:rsidRDefault="00960969"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960969" w:rsidRPr="00940765" w:rsidTr="00A463EC">
        <w:trPr>
          <w:trHeight w:val="299"/>
          <w:tblHeader/>
        </w:trPr>
        <w:tc>
          <w:tcPr>
            <w:tcW w:w="3141" w:type="dxa"/>
            <w:vMerge/>
            <w:tcBorders>
              <w:top w:val="nil"/>
              <w:left w:val="nil"/>
              <w:bottom w:val="dashSmallGap" w:sz="4" w:space="0" w:color="808080" w:themeColor="background1" w:themeShade="80"/>
              <w:right w:val="nil"/>
            </w:tcBorders>
            <w:vAlign w:val="center"/>
            <w:hideMark/>
          </w:tcPr>
          <w:p w:rsidR="00960969" w:rsidRPr="00940765" w:rsidRDefault="00960969" w:rsidP="00960969">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328" w:type="dxa"/>
            <w:tcBorders>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2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 การปฏิบัติตาม E5</w:t>
            </w:r>
          </w:p>
        </w:tc>
        <w:tc>
          <w:tcPr>
            <w:tcW w:w="7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Del="009C5E6C"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106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58"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Cust</w:t>
            </w:r>
          </w:p>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Eng</w:t>
            </w:r>
            <w:r w:rsidRPr="00940765">
              <w:rPr>
                <w:rFonts w:ascii="Tahoma" w:hAnsi="Tahoma" w:cs="Tahoma"/>
                <w:i/>
                <w:iCs/>
                <w:color w:val="FFFFFF" w:themeColor="background1"/>
                <w:sz w:val="15"/>
                <w:szCs w:val="15"/>
                <w:vertAlign w:val="superscript"/>
                <w:cs/>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Uni</w:t>
            </w:r>
          </w:p>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Ops</w:t>
            </w:r>
            <w:r w:rsidRPr="00940765">
              <w:rPr>
                <w:rFonts w:ascii="Tahoma" w:hAnsi="Tahoma" w:cs="Tahoma"/>
                <w:i/>
                <w:iCs/>
                <w:color w:val="FFFFFF" w:themeColor="background1"/>
                <w:sz w:val="15"/>
                <w:szCs w:val="15"/>
                <w:vertAlign w:val="superscript"/>
                <w:cs/>
              </w:rPr>
              <w:t>4</w:t>
            </w:r>
          </w:p>
        </w:tc>
        <w:tc>
          <w:tcPr>
            <w:tcW w:w="328" w:type="dxa"/>
            <w:tcBorders>
              <w:top w:val="nil"/>
              <w:left w:val="single" w:sz="12" w:space="0" w:color="FFFFFF" w:themeColor="background1"/>
              <w:bottom w:val="single" w:sz="12" w:space="0" w:color="FFFFFF" w:themeColor="background1"/>
              <w:right w:val="nil"/>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Plan</w:t>
            </w:r>
          </w:p>
        </w:tc>
      </w:tr>
      <w:tr w:rsidR="00960969" w:rsidRPr="00940765" w:rsidTr="00A463EC">
        <w:trPr>
          <w:trHeight w:val="210"/>
        </w:trPr>
        <w:tc>
          <w:tcPr>
            <w:tcW w:w="3141" w:type="dxa"/>
            <w:tcBorders>
              <w:top w:val="nil"/>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195"/>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4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A463EC">
        <w:trPr>
          <w:trHeight w:val="210"/>
        </w:trPr>
        <w:tc>
          <w:tcPr>
            <w:tcW w:w="3141"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10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32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lastRenderedPageBreak/>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82" w:history="1">
        <w:r w:rsidRPr="00863C9E">
          <w:rPr>
            <w:rStyle w:val="Hyperlink"/>
            <w:rFonts w:ascii="Tahoma" w:hAnsi="Tahoma" w:cs="Tahoma"/>
            <w:i/>
            <w:sz w:val="16"/>
            <w:szCs w:val="16"/>
            <w:lang w:val="en-US" w:eastAsia="en-US" w:bidi="ar-SA"/>
          </w:rPr>
          <w:t>https://www.microsoft.com/en-us/dynamics365/pricing</w:t>
        </w:r>
      </w:hyperlink>
    </w:p>
    <w:p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960969" w:rsidRPr="00940765" w:rsidRDefault="00960969" w:rsidP="00960969">
      <w:pPr>
        <w:pStyle w:val="ProductList-Body"/>
        <w:rPr>
          <w:rFonts w:ascii="Tahoma" w:hAnsi="Tahoma" w:cs="Tahoma"/>
          <w:szCs w:val="18"/>
          <w:cs/>
        </w:rPr>
      </w:pPr>
      <w:r w:rsidRPr="00940765">
        <w:rPr>
          <w:rFonts w:ascii="Tahoma" w:hAnsi="Tahoma" w:cs="Tahoma"/>
          <w:i/>
          <w:iCs/>
          <w:sz w:val="16"/>
          <w:szCs w:val="16"/>
          <w:vertAlign w:val="superscript"/>
          <w:cs/>
        </w:rPr>
        <w:t>6</w:t>
      </w:r>
      <w:r w:rsidRPr="00940765">
        <w:rPr>
          <w:rFonts w:ascii="Tahoma" w:hAnsi="Tahoma" w:cs="Tahoma"/>
          <w:i/>
          <w:iCs/>
          <w:sz w:val="16"/>
          <w:szCs w:val="16"/>
          <w:cs/>
        </w:rPr>
        <w:t xml:space="preserve"> Microsoft 365 E5 Security รวมถึง Windows Defender Advanced Threat Protection</w:t>
      </w:r>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43" w:name="_Toc503180510"/>
      <w:bookmarkStart w:id="244" w:name="_Toc5027848"/>
      <w:r w:rsidRPr="00863C9E">
        <w:rPr>
          <w:cs/>
        </w:rPr>
        <w:t>ภาครัฐ</w:t>
      </w:r>
      <w:bookmarkEnd w:id="243"/>
      <w:bookmarkEnd w:id="244"/>
    </w:p>
    <w:tbl>
      <w:tblPr>
        <w:tblW w:w="10980" w:type="dxa"/>
        <w:tblInd w:w="-9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960969" w:rsidRPr="00940765" w:rsidTr="0096096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960969" w:rsidRPr="00940765" w:rsidTr="00960969">
        <w:trPr>
          <w:trHeight w:val="299"/>
          <w:tblHeader/>
        </w:trPr>
        <w:tc>
          <w:tcPr>
            <w:tcW w:w="3510" w:type="dxa"/>
            <w:vMerge/>
            <w:tcBorders>
              <w:top w:val="nil"/>
              <w:left w:val="nil"/>
              <w:bottom w:val="dashSmallGap" w:sz="4" w:space="0" w:color="808080" w:themeColor="background1" w:themeShade="80"/>
            </w:tcBorders>
            <w:vAlign w:val="center"/>
            <w:hideMark/>
          </w:tcPr>
          <w:p w:rsidR="00960969" w:rsidRPr="00940765" w:rsidRDefault="00960969" w:rsidP="00960969">
            <w:pPr>
              <w:spacing w:after="0"/>
              <w:rPr>
                <w:rFonts w:ascii="Tahoma" w:hAnsi="Tahoma" w:cs="Tahoma"/>
                <w:c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การปฏิบัติตาม 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60969" w:rsidRPr="00940765" w:rsidRDefault="00960969"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960969" w:rsidRPr="00940765" w:rsidTr="00960969">
        <w:trPr>
          <w:trHeight w:val="210"/>
        </w:trPr>
        <w:tc>
          <w:tcPr>
            <w:tcW w:w="3510" w:type="dxa"/>
            <w:tcBorders>
              <w:top w:val="nil"/>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r w:rsidR="00960969" w:rsidRPr="00940765" w:rsidTr="0096096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960969" w:rsidRPr="00940765" w:rsidRDefault="00960969"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60969" w:rsidRPr="00940765" w:rsidRDefault="00960969" w:rsidP="00960969">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bookmarkEnd w:id="241"/>
    <w:p w:rsidR="00EF4807" w:rsidRPr="0042198A" w:rsidRDefault="00EF4807" w:rsidP="00EF4807">
      <w:pPr>
        <w:pStyle w:val="ProductList-Body"/>
        <w:rPr>
          <w:rFonts w:ascii="Tahoma" w:hAnsi="Tahoma" w:cs="Tahoma"/>
          <w:i/>
          <w:sz w:val="16"/>
          <w:szCs w:val="16"/>
          <w:lang w:val="en-US" w:eastAsia="en-US" w:bidi="ar-SA"/>
        </w:rPr>
      </w:pPr>
      <w:r w:rsidRPr="0042198A">
        <w:rPr>
          <w:rFonts w:ascii="Tahoma" w:hAnsi="Tahoma" w:cs="Tahoma"/>
          <w:i/>
          <w:sz w:val="16"/>
          <w:szCs w:val="16"/>
          <w:vertAlign w:val="superscript"/>
        </w:rPr>
        <w:t>4</w:t>
      </w:r>
      <w:r w:rsidRPr="0042198A">
        <w:rPr>
          <w:rFonts w:ascii="Tahoma" w:hAnsi="Tahoma" w:cs="Tahoma"/>
          <w:i/>
          <w:sz w:val="16"/>
          <w:szCs w:val="16"/>
          <w:lang w:val="en-US"/>
        </w:rPr>
        <w:t xml:space="preserve"> </w:t>
      </w:r>
      <w:r w:rsidRPr="0042198A">
        <w:rPr>
          <w:rFonts w:ascii="Tahoma" w:hAnsi="Tahoma" w:cs="Tahoma"/>
          <w:i/>
          <w:sz w:val="16"/>
          <w:szCs w:val="16"/>
        </w:rPr>
        <w:t xml:space="preserve">รวมถึง </w:t>
      </w:r>
      <w:r w:rsidRPr="0042198A">
        <w:rPr>
          <w:rFonts w:ascii="Tahoma" w:hAnsi="Tahoma" w:cs="Tahoma"/>
          <w:i/>
          <w:sz w:val="16"/>
          <w:szCs w:val="16"/>
          <w:lang w:val="en-US" w:eastAsia="en-US" w:bidi="ar-SA"/>
        </w:rPr>
        <w:t>Microsoft 365 Education A3 with Core CAL.</w:t>
      </w:r>
    </w:p>
    <w:p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960969" w:rsidRPr="00940765" w:rsidRDefault="00960969" w:rsidP="00960969">
      <w:pPr>
        <w:pStyle w:val="ProductList-Body"/>
        <w:rPr>
          <w:rFonts w:ascii="Tahoma" w:hAnsi="Tahoma" w:cs="Tahoma"/>
          <w:szCs w:val="18"/>
          <w:cs/>
        </w:rPr>
      </w:pPr>
      <w:r w:rsidRPr="00940765">
        <w:rPr>
          <w:rFonts w:ascii="Tahoma" w:hAnsi="Tahoma" w:cs="Tahoma"/>
          <w:i/>
          <w:iCs/>
          <w:sz w:val="16"/>
          <w:szCs w:val="16"/>
          <w:vertAlign w:val="superscript"/>
          <w:cs/>
        </w:rPr>
        <w:t>6</w:t>
      </w:r>
      <w:r w:rsidRPr="00940765">
        <w:rPr>
          <w:rFonts w:ascii="Tahoma" w:hAnsi="Tahoma" w:cs="Tahoma"/>
          <w:i/>
          <w:iCs/>
          <w:sz w:val="16"/>
          <w:szCs w:val="16"/>
          <w:cs/>
        </w:rPr>
        <w:t xml:space="preserve"> Microsoft 365 A5 Security รวมถึง Windows Defender Advanced Threat Protection</w:t>
      </w:r>
    </w:p>
    <w:p w:rsidR="002C2427" w:rsidRPr="00E37F50" w:rsidRDefault="00960969"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rsidR="00FF0439" w:rsidRDefault="00FF0439" w:rsidP="00FF0439">
      <w:pPr>
        <w:pStyle w:val="ProductList-Body"/>
        <w:rPr>
          <w:rFonts w:ascii="Tahoma" w:hAnsi="Tahoma" w:cs="Tahoma"/>
          <w:cs/>
        </w:rPr>
      </w:pPr>
    </w:p>
    <w:p w:rsidR="002C2427" w:rsidRPr="00E37F50" w:rsidRDefault="002C2427" w:rsidP="00FF0439">
      <w:pPr>
        <w:pStyle w:val="ProductList-Body"/>
        <w:rPr>
          <w:rFonts w:ascii="Tahoma" w:hAnsi="Tahoma" w:cs="Tahoma"/>
          <w:cs/>
        </w:rPr>
        <w:sectPr w:rsidR="002C2427"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45" w:name="Attachment3"/>
      <w:bookmarkStart w:id="246" w:name="_Toc5027849"/>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45"/>
      <w:bookmarkEnd w:id="24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47" w:name="Attachment4"/>
      <w:bookmarkStart w:id="248" w:name="_Toc489605629"/>
      <w:bookmarkStart w:id="249" w:name="_Toc5027850"/>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47"/>
      <w:bookmarkEnd w:id="248"/>
      <w:bookmarkEnd w:id="249"/>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0969" w:rsidRDefault="00960969">
      <w:pPr>
        <w:spacing w:after="0" w:line="240" w:lineRule="auto"/>
        <w:rPr>
          <w:rFonts w:cs="Calibri"/>
          <w:cs/>
        </w:rPr>
      </w:pPr>
      <w:r>
        <w:separator/>
      </w:r>
    </w:p>
  </w:endnote>
  <w:endnote w:type="continuationSeparator" w:id="0">
    <w:p w:rsidR="00960969" w:rsidRDefault="00960969">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Default="00960969"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591643" w:rsidRDefault="00960969">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7C62DE">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602400" w:rsidRDefault="00960969"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4252CC">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4252CC">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9A1B82">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9A1B82" w:rsidRDefault="00960969"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81608">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81608">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681608">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81608">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81608">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9A1B82">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A1B82">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9A1B82" w:rsidRDefault="00960969"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4252CC">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4252CC">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506374" w:rsidRDefault="00960969"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596B31">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591643" w:rsidRDefault="00960969">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591643" w:rsidRDefault="00960969">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960969"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960969"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960969"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960969"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960969"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60969" w:rsidRPr="009844B8" w:rsidRDefault="00960969"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960969" w:rsidRPr="00990DE4" w:rsidRDefault="00960969"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9844B8" w:rsidRDefault="00960969"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960969" w:rsidRPr="003266D7" w:rsidRDefault="00960969"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960969">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60969">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60969">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60969">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60969">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960969">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960969">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960969">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960969" w:rsidP="0096096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960969" w:rsidP="0096096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Angsana New"/>
                <w:sz w:val="14"/>
                <w:szCs w:val="14"/>
                <w:cs/>
              </w:rPr>
              <w:t xml:space="preserve">ข้อกำหนดเฉพาะของ </w:t>
            </w:r>
            <w:r>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rsidR="00960969" w:rsidRPr="00591643" w:rsidRDefault="00960969"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7" w:right="-73"/>
            <w:jc w:val="center"/>
            <w:rPr>
              <w:rFonts w:cs="Calibri"/>
              <w:color w:val="808080" w:themeColor="background1" w:themeShade="80"/>
              <w:sz w:val="14"/>
              <w:szCs w:val="14"/>
              <w:cs/>
            </w:rPr>
          </w:pPr>
          <w:hyperlink w:anchor="สารบัญ"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4"/>
            <w:jc w:val="center"/>
            <w:rPr>
              <w:rFonts w:cs="Calibri"/>
              <w:color w:val="808080" w:themeColor="background1" w:themeShade="80"/>
              <w:sz w:val="14"/>
              <w:szCs w:val="14"/>
              <w:cs/>
            </w:rPr>
          </w:pPr>
          <w:hyperlink w:anchor="บทนำ"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5"/>
            <w:jc w:val="center"/>
            <w:rPr>
              <w:rFonts w:cs="Calibri"/>
              <w:color w:val="808080" w:themeColor="background1" w:themeShade="80"/>
              <w:sz w:val="14"/>
              <w:szCs w:val="14"/>
              <w:cs/>
            </w:rPr>
          </w:pPr>
          <w:hyperlink w:anchor="ข้อกำหนดทั่วไป"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960969" w:rsidP="0096096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960969">
          <w:pPr>
            <w:pStyle w:val="ProductList-OfferingBody"/>
            <w:ind w:left="-72" w:right="-76"/>
            <w:jc w:val="center"/>
            <w:rPr>
              <w:rFonts w:cs="Calibri"/>
              <w:color w:val="808080" w:themeColor="background1" w:themeShade="80"/>
              <w:sz w:val="14"/>
              <w:szCs w:val="14"/>
              <w:cs/>
            </w:rPr>
          </w:pPr>
          <w:hyperlink w:anchor="เอกสารแนบ 1" w:history="1">
            <w:r>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4"/>
            <w:jc w:val="center"/>
            <w:rPr>
              <w:rFonts w:cs="Calibri"/>
              <w:color w:val="808080" w:themeColor="background1" w:themeShade="80"/>
              <w:sz w:val="14"/>
              <w:szCs w:val="14"/>
              <w:cs/>
            </w:rPr>
          </w:pPr>
          <w:hyperlink w:anchor="Introduction"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5"/>
            <w:jc w:val="center"/>
            <w:rPr>
              <w:rFonts w:cs="Calibri"/>
              <w:color w:val="808080" w:themeColor="background1" w:themeShade="80"/>
              <w:sz w:val="14"/>
              <w:szCs w:val="14"/>
              <w:cs/>
            </w:rPr>
          </w:pPr>
          <w:hyperlink w:anchor="GeneralTerms"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960969" w:rsidP="007806D2">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6"/>
            <w:jc w:val="center"/>
            <w:rPr>
              <w:rFonts w:cs="Calibri"/>
              <w:color w:val="808080" w:themeColor="background1" w:themeShade="80"/>
              <w:sz w:val="14"/>
              <w:szCs w:val="14"/>
              <w:cs/>
            </w:rPr>
          </w:pPr>
          <w:hyperlink w:anchor="Attachment1" w:history="1">
            <w:r>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960969"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960969"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960969"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960969"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8421BA" w:rsidRDefault="00960969"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8421BA" w:rsidRDefault="00960969"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Pr="008421BA">
              <w:rPr>
                <w:rStyle w:val="Hyperlink"/>
                <w:rFonts w:ascii="Tahoma" w:hAnsi="Tahoma" w:cs="Tahoma"/>
                <w:sz w:val="14"/>
                <w:szCs w:val="14"/>
                <w:cs/>
              </w:rPr>
              <w:t>เอกสารแนบ</w:t>
            </w:r>
          </w:hyperlink>
        </w:p>
      </w:tc>
    </w:tr>
  </w:tbl>
  <w:p w:rsidR="00960969" w:rsidRPr="00591643" w:rsidRDefault="00960969" w:rsidP="007806D2">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4"/>
            <w:jc w:val="center"/>
            <w:rPr>
              <w:rFonts w:cs="Calibri"/>
              <w:color w:val="808080" w:themeColor="background1" w:themeShade="80"/>
              <w:sz w:val="14"/>
              <w:szCs w:val="14"/>
              <w:cs/>
            </w:rPr>
          </w:pPr>
          <w:hyperlink w:anchor="Introduction"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5"/>
            <w:jc w:val="center"/>
            <w:rPr>
              <w:rFonts w:cs="Calibri"/>
              <w:color w:val="808080" w:themeColor="background1" w:themeShade="80"/>
              <w:sz w:val="14"/>
              <w:szCs w:val="14"/>
              <w:cs/>
            </w:rPr>
          </w:pPr>
          <w:hyperlink w:anchor="GeneralTerms"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960969" w:rsidP="007806D2">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6"/>
            <w:jc w:val="center"/>
            <w:rPr>
              <w:rFonts w:cs="Calibri"/>
              <w:color w:val="808080" w:themeColor="background1" w:themeShade="80"/>
              <w:sz w:val="14"/>
              <w:szCs w:val="14"/>
              <w:cs/>
            </w:rPr>
          </w:pPr>
          <w:hyperlink w:anchor="Attachment1" w:history="1">
            <w:r>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BA0985" w:rsidRDefault="00960969"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7C62DE">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7C62DE" w:rsidRDefault="00960969" w:rsidP="007C62DE">
    <w:pPr>
      <w:pStyle w:val="Footer"/>
      <w:rPr>
        <w:sz w:val="14"/>
        <w:szCs w:val="14"/>
        <w:cs/>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60969"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4"/>
            <w:jc w:val="center"/>
            <w:rPr>
              <w:rFonts w:cs="Calibri"/>
              <w:color w:val="808080" w:themeColor="background1" w:themeShade="80"/>
              <w:sz w:val="14"/>
              <w:szCs w:val="14"/>
              <w:cs/>
            </w:rPr>
          </w:pPr>
          <w:hyperlink w:anchor="Introduction"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5"/>
            <w:jc w:val="center"/>
            <w:rPr>
              <w:rFonts w:cs="Calibri"/>
              <w:color w:val="808080" w:themeColor="background1" w:themeShade="80"/>
              <w:sz w:val="14"/>
              <w:szCs w:val="14"/>
              <w:cs/>
            </w:rPr>
          </w:pPr>
          <w:hyperlink w:anchor="GeneralTerms"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C76DF3" w:rsidRDefault="00960969" w:rsidP="007806D2">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 xml:space="preserve">Online Service – </w:t>
            </w:r>
            <w:r>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60969" w:rsidRPr="00C76DF3" w:rsidRDefault="00960969"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C76DF3" w:rsidRDefault="00960969" w:rsidP="007806D2">
          <w:pPr>
            <w:pStyle w:val="ProductList-OfferingBody"/>
            <w:ind w:left="-72" w:right="-76"/>
            <w:jc w:val="center"/>
            <w:rPr>
              <w:rFonts w:cs="Calibri"/>
              <w:color w:val="808080" w:themeColor="background1" w:themeShade="80"/>
              <w:sz w:val="14"/>
              <w:szCs w:val="14"/>
              <w:cs/>
            </w:rPr>
          </w:pPr>
          <w:hyperlink w:anchor="Attachment1" w:history="1">
            <w:r>
              <w:rPr>
                <w:rStyle w:val="Hyperlink"/>
                <w:rFonts w:cs="Angsana New"/>
                <w:sz w:val="14"/>
                <w:szCs w:val="14"/>
                <w:cs/>
              </w:rPr>
              <w:t>เอกสารแนบ</w:t>
            </w:r>
          </w:hyperlink>
        </w:p>
      </w:tc>
    </w:tr>
  </w:tbl>
  <w:p w:rsidR="00960969" w:rsidRPr="00591643" w:rsidRDefault="00960969">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602400">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602400" w:rsidRDefault="00960969" w:rsidP="00602400">
    <w:pPr>
      <w:pStyle w:val="Footer"/>
      <w:rPr>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602400">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7C62DE" w:rsidRDefault="00960969" w:rsidP="00602400">
    <w:pPr>
      <w:pStyle w:val="Footer"/>
      <w:rPr>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960969"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TableofContents" w:history="1">
            <w:r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Introduction" w:history="1">
            <w:r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GeneralTerms" w:history="1">
            <w:r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4252CC" w:rsidRDefault="00960969" w:rsidP="00602400">
          <w:pPr>
            <w:jc w:val="center"/>
            <w:rPr>
              <w:rFonts w:ascii="Tahoma" w:hAnsi="Tahoma" w:cs="Tahoma"/>
              <w:sz w:val="14"/>
              <w:szCs w:val="14"/>
              <w:cs/>
            </w:rPr>
          </w:pPr>
          <w:hyperlink w:anchor="PrivacyandSecurityTerms" w:history="1">
            <w:r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60969" w:rsidRPr="00BA0985" w:rsidRDefault="00960969"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960969" w:rsidRPr="00602400" w:rsidRDefault="00960969"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60969" w:rsidRPr="004252CC" w:rsidRDefault="00960969" w:rsidP="00602400">
          <w:pPr>
            <w:jc w:val="center"/>
            <w:rPr>
              <w:rFonts w:ascii="Tahoma" w:hAnsi="Tahoma" w:cs="Tahoma"/>
              <w:sz w:val="14"/>
              <w:szCs w:val="14"/>
              <w:cs/>
            </w:rPr>
          </w:pPr>
          <w:hyperlink w:anchor="Attachment1" w:history="1">
            <w:r w:rsidRPr="004252CC">
              <w:rPr>
                <w:rStyle w:val="Hyperlink"/>
                <w:rFonts w:ascii="Tahoma" w:hAnsi="Tahoma" w:cs="Tahoma"/>
                <w:sz w:val="14"/>
                <w:szCs w:val="14"/>
                <w:cs/>
              </w:rPr>
              <w:t>เอกสารแนบ</w:t>
            </w:r>
          </w:hyperlink>
        </w:p>
      </w:tc>
    </w:tr>
  </w:tbl>
  <w:p w:rsidR="00960969" w:rsidRPr="007C62DE" w:rsidRDefault="00960969"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0969" w:rsidRDefault="00960969">
      <w:pPr>
        <w:spacing w:after="0" w:line="240" w:lineRule="auto"/>
        <w:rPr>
          <w:rFonts w:cs="Calibri"/>
          <w:cs/>
        </w:rPr>
      </w:pPr>
      <w:r>
        <w:separator/>
      </w:r>
    </w:p>
  </w:footnote>
  <w:footnote w:type="continuationSeparator" w:id="0">
    <w:p w:rsidR="00960969" w:rsidRDefault="00960969">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60969" w:rsidRPr="004D27A6" w:rsidRDefault="00960969"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89287259"/>
      <w:docPartObj>
        <w:docPartGallery w:val="Page Numbers (Top of Page)"/>
        <w:docPartUnique/>
      </w:docPartObj>
    </w:sdtPr>
    <w:sdtContent>
      <w:p w:rsidR="00960969" w:rsidRPr="00960969" w:rsidRDefault="00960969" w:rsidP="00960969">
        <w:pPr>
          <w:pStyle w:val="ProductList-Body"/>
          <w:tabs>
            <w:tab w:val="right" w:pos="10800"/>
          </w:tabs>
          <w:spacing w:before="20" w:after="20"/>
          <w:ind w:left="-14" w:right="-101"/>
          <w:rPr>
            <w:rFonts w:ascii="Tahoma" w:hAnsi="Tahoma" w:cs="Tahoma" w:hint="cs"/>
            <w:sz w:val="16"/>
            <w:szCs w:val="16"/>
            <w:cs/>
            <w:lang w:val="en-US" w:eastAsia="en-US"/>
          </w:rPr>
        </w:pPr>
        <w:sdt>
          <w:sdtPr>
            <w:rPr>
              <w:rFonts w:ascii="Tahoma" w:hAnsi="Tahoma" w:cs="Tahoma"/>
              <w:sz w:val="16"/>
              <w:szCs w:val="16"/>
              <w:lang w:val="en-US" w:eastAsia="en-US" w:bidi="ar-SA"/>
            </w:rPr>
            <w:id w:val="-684977844"/>
            <w:docPartObj>
              <w:docPartGallery w:val="Page Numbers (Top of Page)"/>
              <w:docPartUnique/>
            </w:docPartObj>
          </w:sdtPr>
          <w:sdtContent>
            <w:r w:rsidRPr="00960969">
              <w:rPr>
                <w:rFonts w:ascii="Tahoma" w:hAnsi="Tahoma" w:cs="Tahoma"/>
                <w:sz w:val="16"/>
                <w:szCs w:val="16"/>
                <w:cs/>
              </w:rPr>
              <w:t>ข้อกำหนดของ Microsoft Volume Licensing Online Services (ภาษาไทย (Thai) เมษายน 2019)</w:t>
            </w:r>
          </w:sdtContent>
        </w:sdt>
        <w:r w:rsidRPr="00960969">
          <w:rPr>
            <w:rFonts w:ascii="Tahoma" w:hAnsi="Tahoma" w:cs="Tahoma"/>
            <w:sz w:val="16"/>
            <w:szCs w:val="16"/>
            <w:cs/>
            <w:lang w:val="en-US" w:eastAsia="en-US"/>
          </w:rPr>
          <w:tab/>
        </w:r>
        <w:r w:rsidRPr="00960969">
          <w:rPr>
            <w:rFonts w:ascii="Tahoma" w:hAnsi="Tahoma" w:cs="Tahoma"/>
            <w:sz w:val="16"/>
            <w:szCs w:val="16"/>
            <w:lang w:val="en-US" w:eastAsia="en-US" w:bidi="ar-SA"/>
          </w:rPr>
          <w:fldChar w:fldCharType="begin"/>
        </w:r>
        <w:r w:rsidRPr="00960969">
          <w:rPr>
            <w:rFonts w:ascii="Tahoma" w:hAnsi="Tahoma" w:cs="Tahoma"/>
            <w:sz w:val="16"/>
            <w:szCs w:val="16"/>
            <w:cs/>
            <w:lang w:val="en-US" w:eastAsia="en-US"/>
          </w:rPr>
          <w:instrText xml:space="preserve"> PAGE   \* MERGEFORMAT </w:instrText>
        </w:r>
        <w:r w:rsidRPr="00960969">
          <w:rPr>
            <w:rFonts w:ascii="Tahoma" w:hAnsi="Tahoma" w:cs="Tahoma"/>
            <w:sz w:val="16"/>
            <w:szCs w:val="16"/>
            <w:lang w:val="en-US" w:eastAsia="en-US" w:bidi="ar-SA"/>
          </w:rPr>
          <w:fldChar w:fldCharType="separate"/>
        </w:r>
        <w:r>
          <w:rPr>
            <w:rFonts w:ascii="Tahoma" w:hAnsi="Tahoma" w:cs="Tahoma"/>
            <w:sz w:val="16"/>
            <w:szCs w:val="16"/>
            <w:lang w:val="en-US" w:eastAsia="en-US" w:bidi="ar-SA"/>
          </w:rPr>
          <w:t>2</w:t>
        </w:r>
        <w:r w:rsidRPr="00960969">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lang w:val="en-US" w:eastAsia="en-US" w:bidi="ar-SA"/>
      </w:rPr>
      <w:id w:val="-2026781254"/>
      <w:docPartObj>
        <w:docPartGallery w:val="Page Numbers (Top of Page)"/>
        <w:docPartUnique/>
      </w:docPartObj>
    </w:sdtPr>
    <w:sdtContent>
      <w:p w:rsidR="00960969" w:rsidRPr="00960969" w:rsidRDefault="00960969"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Content>
            <w:r w:rsidRPr="00960969">
              <w:rPr>
                <w:rFonts w:ascii="Tahoma" w:hAnsi="Tahoma" w:cs="Tahoma"/>
                <w:sz w:val="16"/>
                <w:szCs w:val="16"/>
                <w:cs/>
              </w:rPr>
              <w:t>ข้อกำหนดของ Microsoft Volume Licensing Online Services (ภาษาไทย (Thai) เมษายน 2019)</w:t>
            </w:r>
          </w:sdtContent>
        </w:sdt>
        <w:r w:rsidRPr="00960969">
          <w:rPr>
            <w:rFonts w:ascii="Tahoma" w:hAnsi="Tahoma" w:cs="Tahoma"/>
            <w:sz w:val="16"/>
            <w:szCs w:val="16"/>
            <w:cs/>
            <w:lang w:val="en-US" w:eastAsia="en-US"/>
          </w:rPr>
          <w:tab/>
        </w:r>
        <w:r w:rsidRPr="00960969">
          <w:rPr>
            <w:rFonts w:ascii="Tahoma" w:hAnsi="Tahoma" w:cs="Tahoma"/>
            <w:sz w:val="16"/>
            <w:szCs w:val="16"/>
            <w:lang w:val="en-US" w:eastAsia="en-US" w:bidi="ar-SA"/>
          </w:rPr>
          <w:fldChar w:fldCharType="begin"/>
        </w:r>
        <w:r w:rsidRPr="00960969">
          <w:rPr>
            <w:rFonts w:ascii="Tahoma" w:hAnsi="Tahoma" w:cs="Tahoma"/>
            <w:sz w:val="16"/>
            <w:szCs w:val="16"/>
            <w:cs/>
            <w:lang w:val="en-US" w:eastAsia="en-US"/>
          </w:rPr>
          <w:instrText xml:space="preserve"> PAGE   \* MERGEFORMAT </w:instrText>
        </w:r>
        <w:r w:rsidRPr="00960969">
          <w:rPr>
            <w:rFonts w:ascii="Tahoma" w:hAnsi="Tahoma" w:cs="Tahoma"/>
            <w:sz w:val="16"/>
            <w:szCs w:val="16"/>
            <w:lang w:val="en-US" w:eastAsia="en-US" w:bidi="ar-SA"/>
          </w:rPr>
          <w:fldChar w:fldCharType="separate"/>
        </w:r>
        <w:r w:rsidRPr="00960969">
          <w:rPr>
            <w:rFonts w:ascii="Tahoma" w:hAnsi="Tahoma" w:cs="Tahoma"/>
            <w:sz w:val="16"/>
            <w:szCs w:val="16"/>
            <w:cs/>
            <w:lang w:val="en-US" w:eastAsia="en-US"/>
          </w:rPr>
          <w:t>2</w:t>
        </w:r>
        <w:r w:rsidRPr="00960969">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Qf9QZ2pbiIZo0cOiYijdtOtRu/BenHgwyL1IlPHcrWS+QYn1mvrSmW0Orna/v/wfLyKrrFP/OW2Q0w9yRFmeKQ==" w:salt="WugslVp/DU+FPBBd5074d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73852"/>
    <w:rsid w:val="0027740C"/>
    <w:rsid w:val="00285750"/>
    <w:rsid w:val="002A01B2"/>
    <w:rsid w:val="002A57DB"/>
    <w:rsid w:val="002B5FC9"/>
    <w:rsid w:val="002C0F2C"/>
    <w:rsid w:val="002C2427"/>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45360"/>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008E"/>
    <w:rsid w:val="0081419E"/>
    <w:rsid w:val="0082484F"/>
    <w:rsid w:val="008311DC"/>
    <w:rsid w:val="008473C2"/>
    <w:rsid w:val="00861090"/>
    <w:rsid w:val="00864005"/>
    <w:rsid w:val="008A2DA0"/>
    <w:rsid w:val="008B1C5E"/>
    <w:rsid w:val="008B6EBE"/>
    <w:rsid w:val="008C6604"/>
    <w:rsid w:val="008C7052"/>
    <w:rsid w:val="008E41B4"/>
    <w:rsid w:val="008F26F8"/>
    <w:rsid w:val="0091349D"/>
    <w:rsid w:val="00927C16"/>
    <w:rsid w:val="00957629"/>
    <w:rsid w:val="00960969"/>
    <w:rsid w:val="009633C3"/>
    <w:rsid w:val="009844B8"/>
    <w:rsid w:val="0099055A"/>
    <w:rsid w:val="009A131A"/>
    <w:rsid w:val="009A1B82"/>
    <w:rsid w:val="009D5BDA"/>
    <w:rsid w:val="009E28F0"/>
    <w:rsid w:val="009F7CA8"/>
    <w:rsid w:val="00A06AF3"/>
    <w:rsid w:val="00A11C37"/>
    <w:rsid w:val="00A463EC"/>
    <w:rsid w:val="00A60054"/>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1F6"/>
    <w:rsid w:val="00BC3D14"/>
    <w:rsid w:val="00BD7148"/>
    <w:rsid w:val="00C32E78"/>
    <w:rsid w:val="00C4209A"/>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0F64"/>
    <w:rsid w:val="00DD4425"/>
    <w:rsid w:val="00DE5A79"/>
    <w:rsid w:val="00DF097E"/>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1C4E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4.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10AC94-3744-4800-839F-D8FFC394F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26238</Words>
  <Characters>149557</Characters>
  <Application>Microsoft Office Word</Application>
  <DocSecurity>8</DocSecurity>
  <Lines>1246</Lines>
  <Paragraphs>350</Paragraphs>
  <ScaleCrop>false</ScaleCrop>
  <Company/>
  <LinksUpToDate>false</LinksUpToDate>
  <CharactersWithSpaces>175445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2019-04-01T23:16:00Z</dcterms:created>
  <dcterms:modified xsi:type="dcterms:W3CDTF">2019-04-01T23:16:00Z</dcterms:modified>
</cp:coreProperties>
</file>