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C4CFF" w:rsidRPr="00B40164" w:rsidRDefault="00EC4CFF" w:rsidP="00EC4CFF">
      <w:pPr>
        <w:pStyle w:val="ProductList-Body"/>
        <w:shd w:val="clear" w:color="auto" w:fill="00188F"/>
        <w:ind w:right="8640"/>
        <w:rPr>
          <w:rFonts w:ascii="Tahoma" w:hAnsi="Tahoma" w:cs="Tahoma"/>
          <w:color w:val="FFFFFF" w:themeColor="background1"/>
          <w:sz w:val="6"/>
          <w:szCs w:val="6"/>
          <w:lang w:val="en-US"/>
        </w:rPr>
      </w:pPr>
      <w:bookmarkStart w:id="0" w:name="CoverPage"/>
    </w:p>
    <w:p w:rsidR="00FF0439" w:rsidRPr="00B40164" w:rsidRDefault="00FF0439" w:rsidP="00FF0439">
      <w:pPr>
        <w:pStyle w:val="ProductList-Body"/>
        <w:shd w:val="clear" w:color="auto" w:fill="00188F"/>
        <w:ind w:right="8640"/>
        <w:rPr>
          <w:rFonts w:ascii="Tahoma" w:eastAsiaTheme="minorEastAsia" w:hAnsi="Tahoma" w:cs="Tahoma"/>
          <w:sz w:val="32"/>
          <w:szCs w:val="32"/>
          <w:cs/>
        </w:rPr>
      </w:pPr>
      <w:r w:rsidRPr="00B40164">
        <w:rPr>
          <w:rFonts w:ascii="Tahoma" w:eastAsiaTheme="minorEastAsia" w:hAnsi="Tahoma" w:cs="Tahoma"/>
          <w:color w:val="FFFFFF" w:themeColor="background1"/>
          <w:sz w:val="32"/>
          <w:szCs w:val="32"/>
          <w:cs/>
        </w:rPr>
        <w:tab/>
      </w:r>
      <w:r w:rsidRPr="00B40164">
        <w:rPr>
          <w:rFonts w:ascii="Tahoma" w:hAnsi="Tahoma" w:cs="Tahoma"/>
          <w:color w:val="FFFFFF" w:themeColor="background1"/>
          <w:sz w:val="32"/>
          <w:szCs w:val="32"/>
          <w:cs/>
          <w:lang w:val="en-US" w:eastAsia="en-US"/>
        </w:rPr>
        <w:t>Volume</w:t>
      </w:r>
    </w:p>
    <w:bookmarkEnd w:id="0"/>
    <w:p w:rsidR="00FF0439" w:rsidRPr="00B40164" w:rsidRDefault="00FF0439" w:rsidP="00FF0439">
      <w:pPr>
        <w:pStyle w:val="ProductList-Body"/>
        <w:shd w:val="clear" w:color="auto" w:fill="00188F"/>
        <w:spacing w:after="900"/>
        <w:ind w:right="8640"/>
        <w:rPr>
          <w:rFonts w:ascii="Tahoma" w:hAnsi="Tahoma" w:cs="Tahoma"/>
          <w:sz w:val="32"/>
          <w:szCs w:val="32"/>
          <w:cs/>
        </w:rPr>
      </w:pPr>
      <w:r w:rsidRPr="00B40164">
        <w:rPr>
          <w:rFonts w:ascii="Tahoma" w:hAnsi="Tahoma" w:cs="Tahoma"/>
          <w:color w:val="FFFFFF" w:themeColor="background1"/>
          <w:sz w:val="32"/>
          <w:szCs w:val="32"/>
          <w:cs/>
        </w:rPr>
        <w:tab/>
        <w:t>Licensing</w:t>
      </w:r>
    </w:p>
    <w:p w:rsidR="00FF0439" w:rsidRPr="00B40164" w:rsidRDefault="00FF0439" w:rsidP="00FF0439">
      <w:pPr>
        <w:pStyle w:val="ProductList-Body"/>
        <w:shd w:val="clear" w:color="auto" w:fill="00188F"/>
        <w:ind w:right="8640"/>
        <w:rPr>
          <w:rFonts w:ascii="Tahoma" w:hAnsi="Tahoma" w:cs="Tahoma"/>
          <w:szCs w:val="18"/>
          <w:cs/>
        </w:rPr>
      </w:pPr>
    </w:p>
    <w:p w:rsidR="00EC4CFF" w:rsidRPr="00B40164" w:rsidRDefault="00EC4CFF" w:rsidP="00EC4CFF">
      <w:pPr>
        <w:pStyle w:val="ProductList-Body"/>
        <w:shd w:val="clear" w:color="auto" w:fill="0072C6"/>
        <w:ind w:right="1800"/>
        <w:rPr>
          <w:rFonts w:ascii="Tahoma" w:hAnsi="Tahoma" w:cs="Tahoma"/>
          <w:color w:val="FFFFFF" w:themeColor="background1"/>
          <w:sz w:val="72"/>
          <w:szCs w:val="72"/>
          <w:cs/>
        </w:rPr>
      </w:pPr>
    </w:p>
    <w:p w:rsidR="00EC4CFF" w:rsidRPr="00B40164" w:rsidRDefault="00EC4CFF" w:rsidP="00EC4CFF">
      <w:pPr>
        <w:pStyle w:val="ProductList-Body"/>
        <w:shd w:val="clear" w:color="auto" w:fill="0072C6"/>
        <w:ind w:right="1800"/>
        <w:rPr>
          <w:rFonts w:ascii="Tahoma" w:hAnsi="Tahoma" w:cs="Tahoma"/>
          <w:color w:val="FFFFFF" w:themeColor="background1"/>
          <w:sz w:val="72"/>
          <w:szCs w:val="72"/>
          <w:cs/>
        </w:rPr>
      </w:pPr>
    </w:p>
    <w:p w:rsidR="00EC4CFF" w:rsidRPr="00DC6999" w:rsidRDefault="00FF0439" w:rsidP="00EC4CFF">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B40164">
        <w:rPr>
          <w:rFonts w:ascii="Tahoma" w:hAnsi="Tahoma" w:cs="Tahoma"/>
          <w:color w:val="FFFFFF" w:themeColor="background1"/>
          <w:sz w:val="72"/>
          <w:szCs w:val="72"/>
          <w:cs/>
        </w:rPr>
        <w:tab/>
      </w:r>
      <w:r w:rsidRPr="00DC6999">
        <w:rPr>
          <w:rFonts w:ascii="Tahoma" w:hAnsi="Tahoma" w:cs="Tahoma"/>
          <w:color w:val="FFFFFF" w:themeColor="background1"/>
          <w:sz w:val="72"/>
          <w:szCs w:val="72"/>
          <w:cs/>
        </w:rPr>
        <w:t>ข้อกำหนด Online Service</w:t>
      </w:r>
    </w:p>
    <w:p w:rsidR="00EC4CFF" w:rsidRPr="00DC6999" w:rsidRDefault="00FF0439" w:rsidP="00AB64F9">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DC6999">
        <w:rPr>
          <w:rFonts w:ascii="Tahoma" w:hAnsi="Tahoma" w:cs="Tahoma"/>
          <w:color w:val="FFFFFF" w:themeColor="background1"/>
          <w:sz w:val="72"/>
          <w:szCs w:val="72"/>
          <w:cs/>
        </w:rPr>
        <w:tab/>
      </w:r>
      <w:r w:rsidR="007263A8" w:rsidRPr="00DC6999">
        <w:rPr>
          <w:rFonts w:ascii="Tahoma" w:hAnsi="Tahoma" w:cs="Tahoma"/>
          <w:color w:val="FFFFFF" w:themeColor="background1"/>
          <w:sz w:val="72"/>
          <w:szCs w:val="72"/>
          <w:cs/>
        </w:rPr>
        <w:t xml:space="preserve">1 </w:t>
      </w:r>
      <w:r w:rsidR="004252CC" w:rsidRPr="00B13CF9">
        <w:rPr>
          <w:rFonts w:ascii="Tahoma" w:hAnsi="Tahoma" w:cs="Tahoma"/>
          <w:color w:val="FFFFFF" w:themeColor="background1"/>
          <w:sz w:val="72"/>
          <w:szCs w:val="72"/>
          <w:cs/>
        </w:rPr>
        <w:t xml:space="preserve">พฤศจิกายน </w:t>
      </w:r>
      <w:r w:rsidR="004559D4" w:rsidRPr="00DC6999">
        <w:rPr>
          <w:rFonts w:ascii="Tahoma" w:hAnsi="Tahoma" w:cs="Tahoma"/>
          <w:color w:val="FFFFFF" w:themeColor="background1"/>
          <w:sz w:val="72"/>
          <w:szCs w:val="72"/>
          <w:cs/>
        </w:rPr>
        <w:t>2016</w:t>
      </w:r>
    </w:p>
    <w:p w:rsidR="00EC4CFF" w:rsidRPr="00B40164" w:rsidRDefault="00EC4CFF" w:rsidP="00EC4CFF">
      <w:pPr>
        <w:pStyle w:val="ProductList-Body"/>
        <w:shd w:val="clear" w:color="auto" w:fill="0072C6"/>
        <w:tabs>
          <w:tab w:val="clear" w:pos="158"/>
          <w:tab w:val="left" w:pos="360"/>
        </w:tabs>
        <w:ind w:right="1800"/>
        <w:rPr>
          <w:rFonts w:ascii="Tahoma" w:hAnsi="Tahoma" w:cs="Tahoma"/>
          <w:color w:val="FFFFFF" w:themeColor="background1"/>
          <w:sz w:val="48"/>
          <w:szCs w:val="48"/>
          <w:cs/>
        </w:rPr>
      </w:pP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cs/>
        </w:rPr>
        <w:sectPr w:rsidR="00FF0439" w:rsidRPr="00B40164" w:rsidSect="00FF0439">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rsidR="00FF0439" w:rsidRPr="0021056C" w:rsidRDefault="00FF0439" w:rsidP="00FF0439">
      <w:pPr>
        <w:pStyle w:val="ProductList-Body"/>
        <w:outlineLvl w:val="0"/>
        <w:rPr>
          <w:rFonts w:ascii="Tahoma" w:hAnsi="Tahoma" w:cs="Tahoma"/>
          <w:b/>
          <w:sz w:val="40"/>
          <w:szCs w:val="40"/>
          <w:cs/>
        </w:rPr>
        <w:sectPr w:rsidR="00FF0439" w:rsidRPr="0021056C" w:rsidSect="00EC4CFF">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sidRPr="0021056C">
        <w:rPr>
          <w:rFonts w:ascii="Tahoma" w:hAnsi="Tahoma" w:cs="Tahoma"/>
          <w:b/>
          <w:bCs/>
          <w:sz w:val="40"/>
          <w:szCs w:val="40"/>
          <w:cs/>
        </w:rPr>
        <w:lastRenderedPageBreak/>
        <w:t>สารบัญ</w:t>
      </w:r>
      <w:bookmarkEnd w:id="1"/>
    </w:p>
    <w:p w:rsidR="00BA0985" w:rsidRDefault="00FF0439">
      <w:pPr>
        <w:pStyle w:val="TOC1"/>
        <w:rPr>
          <w:rFonts w:asciiTheme="minorHAnsi" w:eastAsiaTheme="minorEastAsia" w:hAnsiTheme="minorHAnsi" w:cstheme="minorBidi"/>
          <w:b w:val="0"/>
          <w:bCs w:val="0"/>
          <w:caps w:val="0"/>
          <w:sz w:val="22"/>
          <w:szCs w:val="22"/>
          <w:lang w:val="en-US" w:eastAsia="en-US" w:bidi="ar-SA"/>
        </w:rPr>
      </w:pPr>
      <w:r w:rsidRPr="0021056C">
        <w:fldChar w:fldCharType="begin"/>
      </w:r>
      <w:r w:rsidRPr="0021056C">
        <w:rPr>
          <w:c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21056C">
        <w:fldChar w:fldCharType="separate"/>
      </w:r>
      <w:hyperlink w:anchor="_Toc464828167" w:history="1">
        <w:r w:rsidR="00BA0985" w:rsidRPr="00A5201E">
          <w:rPr>
            <w:rStyle w:val="Hyperlink"/>
            <w:rFonts w:hint="cs"/>
            <w:cs/>
          </w:rPr>
          <w:t>บทนำ</w:t>
        </w:r>
        <w:r w:rsidR="00BA0985">
          <w:rPr>
            <w:webHidden/>
          </w:rPr>
          <w:tab/>
        </w:r>
        <w:r w:rsidR="00BA0985">
          <w:rPr>
            <w:webHidden/>
          </w:rPr>
          <w:fldChar w:fldCharType="begin"/>
        </w:r>
        <w:r w:rsidR="00BA0985">
          <w:rPr>
            <w:webHidden/>
          </w:rPr>
          <w:instrText xml:space="preserve"> PAGEREF _Toc464828167 \h </w:instrText>
        </w:r>
        <w:r w:rsidR="00BA0985">
          <w:rPr>
            <w:webHidden/>
          </w:rPr>
        </w:r>
        <w:r w:rsidR="00BA0985">
          <w:rPr>
            <w:webHidden/>
          </w:rPr>
          <w:fldChar w:fldCharType="separate"/>
        </w:r>
        <w:r w:rsidR="00BA0985">
          <w:rPr>
            <w:webHidden/>
          </w:rPr>
          <w:t>3</w:t>
        </w:r>
        <w:r w:rsidR="00BA0985">
          <w:rPr>
            <w:webHidden/>
          </w:rPr>
          <w:fldChar w:fldCharType="end"/>
        </w:r>
      </w:hyperlink>
    </w:p>
    <w:p w:rsidR="00BA0985" w:rsidRPr="00BA0985" w:rsidRDefault="005906EC" w:rsidP="00BA0985">
      <w:pPr>
        <w:pStyle w:val="TOC3"/>
        <w:rPr>
          <w:rFonts w:asciiTheme="minorHAnsi" w:eastAsiaTheme="minorEastAsia" w:hAnsiTheme="minorHAnsi" w:cstheme="minorBidi"/>
          <w:sz w:val="22"/>
          <w:szCs w:val="22"/>
          <w:lang w:val="en-US" w:eastAsia="en-US" w:bidi="ar-SA"/>
        </w:rPr>
      </w:pPr>
      <w:hyperlink w:anchor="_Toc464828168" w:history="1">
        <w:r w:rsidR="00BA0985" w:rsidRPr="00BA0985">
          <w:rPr>
            <w:rStyle w:val="Hyperlink"/>
            <w:rFonts w:hint="cs"/>
            <w:b w:val="0"/>
            <w:cs/>
          </w:rPr>
          <w:t>รุ่นก่อนหน้า</w:t>
        </w:r>
        <w:r w:rsidR="00BA0985" w:rsidRPr="00BA0985">
          <w:rPr>
            <w:webHidden/>
          </w:rPr>
          <w:tab/>
        </w:r>
        <w:r w:rsidR="00BA0985" w:rsidRPr="00BA0985">
          <w:rPr>
            <w:webHidden/>
          </w:rPr>
          <w:fldChar w:fldCharType="begin"/>
        </w:r>
        <w:r w:rsidR="00BA0985" w:rsidRPr="00BA0985">
          <w:rPr>
            <w:webHidden/>
          </w:rPr>
          <w:instrText xml:space="preserve"> PAGEREF _Toc464828168 \h </w:instrText>
        </w:r>
        <w:r w:rsidR="00BA0985" w:rsidRPr="00BA0985">
          <w:rPr>
            <w:webHidden/>
          </w:rPr>
        </w:r>
        <w:r w:rsidR="00BA0985" w:rsidRPr="00BA0985">
          <w:rPr>
            <w:webHidden/>
          </w:rPr>
          <w:fldChar w:fldCharType="separate"/>
        </w:r>
        <w:r w:rsidR="00BA0985" w:rsidRPr="00BA0985">
          <w:rPr>
            <w:webHidden/>
          </w:rPr>
          <w:t>3</w:t>
        </w:r>
        <w:r w:rsidR="00BA0985" w:rsidRPr="00BA0985">
          <w:rPr>
            <w:webHidden/>
          </w:rPr>
          <w:fldChar w:fldCharType="end"/>
        </w:r>
      </w:hyperlink>
    </w:p>
    <w:p w:rsidR="00BA0985" w:rsidRPr="00BA0985" w:rsidRDefault="005906EC" w:rsidP="00BA0985">
      <w:pPr>
        <w:pStyle w:val="TOC3"/>
        <w:rPr>
          <w:rFonts w:asciiTheme="minorHAnsi" w:eastAsiaTheme="minorEastAsia" w:hAnsiTheme="minorHAnsi" w:cstheme="minorBidi"/>
          <w:sz w:val="22"/>
          <w:szCs w:val="22"/>
          <w:lang w:val="en-US" w:eastAsia="en-US" w:bidi="ar-SA"/>
        </w:rPr>
      </w:pPr>
      <w:hyperlink w:anchor="_Toc464828169" w:history="1">
        <w:r w:rsidR="00BA0985" w:rsidRPr="00BA0985">
          <w:rPr>
            <w:rStyle w:val="Hyperlink"/>
            <w:rFonts w:hint="cs"/>
            <w:b w:val="0"/>
            <w:cs/>
          </w:rPr>
          <w:t>คำอธิบายและสรุปการเปลี่ยนแปลง</w:t>
        </w:r>
        <w:r w:rsidR="00BA0985" w:rsidRPr="00BA0985">
          <w:rPr>
            <w:webHidden/>
          </w:rPr>
          <w:tab/>
        </w:r>
        <w:r w:rsidR="00BA0985" w:rsidRPr="00BA0985">
          <w:rPr>
            <w:webHidden/>
          </w:rPr>
          <w:fldChar w:fldCharType="begin"/>
        </w:r>
        <w:r w:rsidR="00BA0985" w:rsidRPr="00BA0985">
          <w:rPr>
            <w:webHidden/>
          </w:rPr>
          <w:instrText xml:space="preserve"> PAGEREF _Toc464828169 \h </w:instrText>
        </w:r>
        <w:r w:rsidR="00BA0985" w:rsidRPr="00BA0985">
          <w:rPr>
            <w:webHidden/>
          </w:rPr>
        </w:r>
        <w:r w:rsidR="00BA0985" w:rsidRPr="00BA0985">
          <w:rPr>
            <w:webHidden/>
          </w:rPr>
          <w:fldChar w:fldCharType="separate"/>
        </w:r>
        <w:r w:rsidR="00BA0985" w:rsidRPr="00BA0985">
          <w:rPr>
            <w:webHidden/>
          </w:rPr>
          <w:t>3</w:t>
        </w:r>
        <w:r w:rsidR="00BA0985" w:rsidRPr="00BA0985">
          <w:rPr>
            <w:webHidden/>
          </w:rPr>
          <w:fldChar w:fldCharType="end"/>
        </w:r>
      </w:hyperlink>
    </w:p>
    <w:p w:rsidR="00BA0985" w:rsidRDefault="005906EC">
      <w:pPr>
        <w:pStyle w:val="TOC1"/>
        <w:rPr>
          <w:rFonts w:asciiTheme="minorHAnsi" w:eastAsiaTheme="minorEastAsia" w:hAnsiTheme="minorHAnsi" w:cstheme="minorBidi"/>
          <w:b w:val="0"/>
          <w:bCs w:val="0"/>
          <w:caps w:val="0"/>
          <w:sz w:val="22"/>
          <w:szCs w:val="22"/>
          <w:lang w:val="en-US" w:eastAsia="en-US" w:bidi="ar-SA"/>
        </w:rPr>
      </w:pPr>
      <w:hyperlink w:anchor="_Toc464828170" w:history="1">
        <w:r w:rsidR="00BA0985" w:rsidRPr="00A5201E">
          <w:rPr>
            <w:rStyle w:val="Hyperlink"/>
            <w:rFonts w:hint="cs"/>
            <w:cs/>
          </w:rPr>
          <w:t>ข้อกำหนดทั่วไป</w:t>
        </w:r>
        <w:r w:rsidR="00BA0985">
          <w:rPr>
            <w:webHidden/>
          </w:rPr>
          <w:tab/>
        </w:r>
        <w:r w:rsidR="00BA0985">
          <w:rPr>
            <w:webHidden/>
          </w:rPr>
          <w:fldChar w:fldCharType="begin"/>
        </w:r>
        <w:r w:rsidR="00BA0985">
          <w:rPr>
            <w:webHidden/>
          </w:rPr>
          <w:instrText xml:space="preserve"> PAGEREF _Toc464828170 \h </w:instrText>
        </w:r>
        <w:r w:rsidR="00BA0985">
          <w:rPr>
            <w:webHidden/>
          </w:rPr>
        </w:r>
        <w:r w:rsidR="00BA0985">
          <w:rPr>
            <w:webHidden/>
          </w:rPr>
          <w:fldChar w:fldCharType="separate"/>
        </w:r>
        <w:r w:rsidR="00BA0985">
          <w:rPr>
            <w:webHidden/>
          </w:rPr>
          <w:t>4</w:t>
        </w:r>
        <w:r w:rsidR="00BA0985">
          <w:rPr>
            <w:webHidden/>
          </w:rPr>
          <w:fldChar w:fldCharType="end"/>
        </w:r>
      </w:hyperlink>
    </w:p>
    <w:p w:rsidR="00BA0985" w:rsidRDefault="005906EC">
      <w:pPr>
        <w:pStyle w:val="TOC5"/>
        <w:rPr>
          <w:rFonts w:asciiTheme="minorHAnsi" w:eastAsiaTheme="minorEastAsia" w:hAnsiTheme="minorHAnsi" w:cstheme="minorBidi"/>
          <w:bCs w:val="0"/>
          <w:sz w:val="22"/>
          <w:szCs w:val="22"/>
          <w:lang w:val="en-US" w:eastAsia="en-US" w:bidi="ar-SA"/>
        </w:rPr>
      </w:pPr>
      <w:hyperlink w:anchor="_Toc464828171" w:history="1">
        <w:r w:rsidR="00BA0985" w:rsidRPr="00A5201E">
          <w:rPr>
            <w:rStyle w:val="Hyperlink"/>
            <w:rFonts w:hint="cs"/>
            <w:cs/>
          </w:rPr>
          <w:t>คำนิยาม</w:t>
        </w:r>
        <w:r w:rsidR="00BA0985">
          <w:rPr>
            <w:webHidden/>
          </w:rPr>
          <w:tab/>
        </w:r>
        <w:r w:rsidR="00BA0985">
          <w:rPr>
            <w:webHidden/>
          </w:rPr>
          <w:fldChar w:fldCharType="begin"/>
        </w:r>
        <w:r w:rsidR="00BA0985">
          <w:rPr>
            <w:webHidden/>
          </w:rPr>
          <w:instrText xml:space="preserve"> PAGEREF _Toc464828171 \h </w:instrText>
        </w:r>
        <w:r w:rsidR="00BA0985">
          <w:rPr>
            <w:webHidden/>
          </w:rPr>
        </w:r>
        <w:r w:rsidR="00BA0985">
          <w:rPr>
            <w:webHidden/>
          </w:rPr>
          <w:fldChar w:fldCharType="separate"/>
        </w:r>
        <w:r w:rsidR="00BA0985">
          <w:rPr>
            <w:webHidden/>
          </w:rPr>
          <w:t>4</w:t>
        </w:r>
        <w:r w:rsidR="00BA0985">
          <w:rPr>
            <w:webHidden/>
          </w:rPr>
          <w:fldChar w:fldCharType="end"/>
        </w:r>
      </w:hyperlink>
    </w:p>
    <w:p w:rsidR="00BA0985" w:rsidRDefault="005906EC">
      <w:pPr>
        <w:pStyle w:val="TOC5"/>
        <w:rPr>
          <w:rFonts w:asciiTheme="minorHAnsi" w:eastAsiaTheme="minorEastAsia" w:hAnsiTheme="minorHAnsi" w:cstheme="minorBidi"/>
          <w:bCs w:val="0"/>
          <w:sz w:val="22"/>
          <w:szCs w:val="22"/>
          <w:lang w:val="en-US" w:eastAsia="en-US" w:bidi="ar-SA"/>
        </w:rPr>
      </w:pPr>
      <w:hyperlink w:anchor="_Toc464828172" w:history="1">
        <w:r w:rsidR="00BA0985" w:rsidRPr="00A5201E">
          <w:rPr>
            <w:rStyle w:val="Hyperlink"/>
            <w:rFonts w:hint="cs"/>
            <w:cs/>
          </w:rPr>
          <w:t>การปรับปรุงข้อกำหนด</w:t>
        </w:r>
        <w:r w:rsidR="00BA0985" w:rsidRPr="00A5201E">
          <w:rPr>
            <w:rStyle w:val="Hyperlink"/>
            <w:cs/>
          </w:rPr>
          <w:t xml:space="preserve"> </w:t>
        </w:r>
        <w:r w:rsidR="00BA0985" w:rsidRPr="00A5201E">
          <w:rPr>
            <w:rStyle w:val="Hyperlink"/>
          </w:rPr>
          <w:t>Online Services</w:t>
        </w:r>
        <w:r w:rsidR="00BA0985">
          <w:rPr>
            <w:webHidden/>
          </w:rPr>
          <w:tab/>
        </w:r>
        <w:r w:rsidR="00BA0985">
          <w:rPr>
            <w:webHidden/>
          </w:rPr>
          <w:fldChar w:fldCharType="begin"/>
        </w:r>
        <w:r w:rsidR="00BA0985">
          <w:rPr>
            <w:webHidden/>
          </w:rPr>
          <w:instrText xml:space="preserve"> PAGEREF _Toc464828172 \h </w:instrText>
        </w:r>
        <w:r w:rsidR="00BA0985">
          <w:rPr>
            <w:webHidden/>
          </w:rPr>
        </w:r>
        <w:r w:rsidR="00BA0985">
          <w:rPr>
            <w:webHidden/>
          </w:rPr>
          <w:fldChar w:fldCharType="separate"/>
        </w:r>
        <w:r w:rsidR="00BA0985">
          <w:rPr>
            <w:webHidden/>
          </w:rPr>
          <w:t>4</w:t>
        </w:r>
        <w:r w:rsidR="00BA0985">
          <w:rPr>
            <w:webHidden/>
          </w:rPr>
          <w:fldChar w:fldCharType="end"/>
        </w:r>
      </w:hyperlink>
    </w:p>
    <w:p w:rsidR="00BA0985" w:rsidRDefault="005906EC">
      <w:pPr>
        <w:pStyle w:val="TOC5"/>
        <w:rPr>
          <w:rFonts w:asciiTheme="minorHAnsi" w:eastAsiaTheme="minorEastAsia" w:hAnsiTheme="minorHAnsi" w:cstheme="minorBidi"/>
          <w:bCs w:val="0"/>
          <w:sz w:val="22"/>
          <w:szCs w:val="22"/>
          <w:lang w:val="en-US" w:eastAsia="en-US" w:bidi="ar-SA"/>
        </w:rPr>
      </w:pPr>
      <w:hyperlink w:anchor="_Toc464828173" w:history="1">
        <w:r w:rsidR="00BA0985" w:rsidRPr="00A5201E">
          <w:rPr>
            <w:rStyle w:val="Hyperlink"/>
            <w:rFonts w:hint="cs"/>
            <w:cs/>
          </w:rPr>
          <w:t>การเปลี่ยนแปลงและความพร้อมให้บริการของ</w:t>
        </w:r>
        <w:r w:rsidR="00BA0985" w:rsidRPr="00A5201E">
          <w:rPr>
            <w:rStyle w:val="Hyperlink"/>
            <w:cs/>
          </w:rPr>
          <w:t xml:space="preserve"> </w:t>
        </w:r>
        <w:r w:rsidR="00BA0985" w:rsidRPr="00A5201E">
          <w:rPr>
            <w:rStyle w:val="Hyperlink"/>
          </w:rPr>
          <w:t>Online Services</w:t>
        </w:r>
        <w:r w:rsidR="00BA0985">
          <w:rPr>
            <w:webHidden/>
          </w:rPr>
          <w:tab/>
        </w:r>
        <w:r w:rsidR="00BA0985">
          <w:rPr>
            <w:webHidden/>
          </w:rPr>
          <w:fldChar w:fldCharType="begin"/>
        </w:r>
        <w:r w:rsidR="00BA0985">
          <w:rPr>
            <w:webHidden/>
          </w:rPr>
          <w:instrText xml:space="preserve"> PAGEREF _Toc464828173 \h </w:instrText>
        </w:r>
        <w:r w:rsidR="00BA0985">
          <w:rPr>
            <w:webHidden/>
          </w:rPr>
        </w:r>
        <w:r w:rsidR="00BA0985">
          <w:rPr>
            <w:webHidden/>
          </w:rPr>
          <w:fldChar w:fldCharType="separate"/>
        </w:r>
        <w:r w:rsidR="00BA0985">
          <w:rPr>
            <w:webHidden/>
          </w:rPr>
          <w:t>4</w:t>
        </w:r>
        <w:r w:rsidR="00BA0985">
          <w:rPr>
            <w:webHidden/>
          </w:rPr>
          <w:fldChar w:fldCharType="end"/>
        </w:r>
      </w:hyperlink>
    </w:p>
    <w:p w:rsidR="00BA0985" w:rsidRDefault="005906EC">
      <w:pPr>
        <w:pStyle w:val="TOC5"/>
        <w:rPr>
          <w:rFonts w:asciiTheme="minorHAnsi" w:eastAsiaTheme="minorEastAsia" w:hAnsiTheme="minorHAnsi" w:cstheme="minorBidi"/>
          <w:bCs w:val="0"/>
          <w:sz w:val="22"/>
          <w:szCs w:val="22"/>
          <w:lang w:val="en-US" w:eastAsia="en-US" w:bidi="ar-SA"/>
        </w:rPr>
      </w:pPr>
      <w:hyperlink w:anchor="_Toc464828174" w:history="1">
        <w:r w:rsidR="00BA0985" w:rsidRPr="00A5201E">
          <w:rPr>
            <w:rStyle w:val="Hyperlink"/>
            <w:rFonts w:hint="cs"/>
            <w:cs/>
          </w:rPr>
          <w:t>การเก็บรักษาข้อมูล</w:t>
        </w:r>
        <w:r w:rsidR="00BA0985">
          <w:rPr>
            <w:webHidden/>
          </w:rPr>
          <w:tab/>
        </w:r>
        <w:r w:rsidR="00BA0985">
          <w:rPr>
            <w:webHidden/>
          </w:rPr>
          <w:fldChar w:fldCharType="begin"/>
        </w:r>
        <w:r w:rsidR="00BA0985">
          <w:rPr>
            <w:webHidden/>
          </w:rPr>
          <w:instrText xml:space="preserve"> PAGEREF _Toc464828174 \h </w:instrText>
        </w:r>
        <w:r w:rsidR="00BA0985">
          <w:rPr>
            <w:webHidden/>
          </w:rPr>
        </w:r>
        <w:r w:rsidR="00BA0985">
          <w:rPr>
            <w:webHidden/>
          </w:rPr>
          <w:fldChar w:fldCharType="separate"/>
        </w:r>
        <w:r w:rsidR="00BA0985">
          <w:rPr>
            <w:webHidden/>
          </w:rPr>
          <w:t>4</w:t>
        </w:r>
        <w:r w:rsidR="00BA0985">
          <w:rPr>
            <w:webHidden/>
          </w:rPr>
          <w:fldChar w:fldCharType="end"/>
        </w:r>
      </w:hyperlink>
    </w:p>
    <w:p w:rsidR="00BA0985" w:rsidRDefault="005906EC">
      <w:pPr>
        <w:pStyle w:val="TOC5"/>
        <w:rPr>
          <w:rFonts w:asciiTheme="minorHAnsi" w:eastAsiaTheme="minorEastAsia" w:hAnsiTheme="minorHAnsi" w:cstheme="minorBidi"/>
          <w:bCs w:val="0"/>
          <w:sz w:val="22"/>
          <w:szCs w:val="22"/>
          <w:lang w:val="en-US" w:eastAsia="en-US" w:bidi="ar-SA"/>
        </w:rPr>
      </w:pPr>
      <w:hyperlink w:anchor="_Toc464828175" w:history="1">
        <w:r w:rsidR="00BA0985" w:rsidRPr="00A5201E">
          <w:rPr>
            <w:rStyle w:val="Hyperlink"/>
            <w:rFonts w:hint="cs"/>
            <w:cs/>
          </w:rPr>
          <w:t>การใช้งานซอฟต์แวร์กับ</w:t>
        </w:r>
        <w:r w:rsidR="00BA0985" w:rsidRPr="00A5201E">
          <w:rPr>
            <w:rStyle w:val="Hyperlink"/>
            <w:cs/>
          </w:rPr>
          <w:t xml:space="preserve"> </w:t>
        </w:r>
        <w:r w:rsidR="00BA0985" w:rsidRPr="00A5201E">
          <w:rPr>
            <w:rStyle w:val="Hyperlink"/>
          </w:rPr>
          <w:t>Online Service</w:t>
        </w:r>
        <w:r w:rsidR="00BA0985">
          <w:rPr>
            <w:webHidden/>
          </w:rPr>
          <w:tab/>
        </w:r>
        <w:r w:rsidR="00BA0985">
          <w:rPr>
            <w:webHidden/>
          </w:rPr>
          <w:fldChar w:fldCharType="begin"/>
        </w:r>
        <w:r w:rsidR="00BA0985">
          <w:rPr>
            <w:webHidden/>
          </w:rPr>
          <w:instrText xml:space="preserve"> PAGEREF _Toc464828175 \h </w:instrText>
        </w:r>
        <w:r w:rsidR="00BA0985">
          <w:rPr>
            <w:webHidden/>
          </w:rPr>
        </w:r>
        <w:r w:rsidR="00BA0985">
          <w:rPr>
            <w:webHidden/>
          </w:rPr>
          <w:fldChar w:fldCharType="separate"/>
        </w:r>
        <w:r w:rsidR="00BA0985">
          <w:rPr>
            <w:webHidden/>
          </w:rPr>
          <w:t>5</w:t>
        </w:r>
        <w:r w:rsidR="00BA0985">
          <w:rPr>
            <w:webHidden/>
          </w:rPr>
          <w:fldChar w:fldCharType="end"/>
        </w:r>
      </w:hyperlink>
    </w:p>
    <w:p w:rsidR="00BA0985" w:rsidRDefault="005906EC">
      <w:pPr>
        <w:pStyle w:val="TOC5"/>
        <w:rPr>
          <w:rFonts w:asciiTheme="minorHAnsi" w:eastAsiaTheme="minorEastAsia" w:hAnsiTheme="minorHAnsi" w:cstheme="minorBidi"/>
          <w:bCs w:val="0"/>
          <w:sz w:val="22"/>
          <w:szCs w:val="22"/>
          <w:lang w:val="en-US" w:eastAsia="en-US" w:bidi="ar-SA"/>
        </w:rPr>
      </w:pPr>
      <w:hyperlink w:anchor="_Toc464828176" w:history="1">
        <w:r w:rsidR="00BA0985" w:rsidRPr="00A5201E">
          <w:rPr>
            <w:rStyle w:val="Hyperlink"/>
            <w:rFonts w:hint="cs"/>
            <w:cs/>
          </w:rPr>
          <w:t>ผลิตภัณฑ์ที่ไม่ใช่ของ</w:t>
        </w:r>
        <w:r w:rsidR="00BA0985" w:rsidRPr="00A5201E">
          <w:rPr>
            <w:rStyle w:val="Hyperlink"/>
            <w:cs/>
          </w:rPr>
          <w:t xml:space="preserve"> </w:t>
        </w:r>
        <w:r w:rsidR="00BA0985" w:rsidRPr="00A5201E">
          <w:rPr>
            <w:rStyle w:val="Hyperlink"/>
          </w:rPr>
          <w:t>Microsoft</w:t>
        </w:r>
        <w:r w:rsidR="00BA0985">
          <w:rPr>
            <w:webHidden/>
          </w:rPr>
          <w:tab/>
        </w:r>
        <w:r w:rsidR="00BA0985">
          <w:rPr>
            <w:webHidden/>
          </w:rPr>
          <w:fldChar w:fldCharType="begin"/>
        </w:r>
        <w:r w:rsidR="00BA0985">
          <w:rPr>
            <w:webHidden/>
          </w:rPr>
          <w:instrText xml:space="preserve"> PAGEREF _Toc464828176 \h </w:instrText>
        </w:r>
        <w:r w:rsidR="00BA0985">
          <w:rPr>
            <w:webHidden/>
          </w:rPr>
        </w:r>
        <w:r w:rsidR="00BA0985">
          <w:rPr>
            <w:webHidden/>
          </w:rPr>
          <w:fldChar w:fldCharType="separate"/>
        </w:r>
        <w:r w:rsidR="00BA0985">
          <w:rPr>
            <w:webHidden/>
          </w:rPr>
          <w:t>5</w:t>
        </w:r>
        <w:r w:rsidR="00BA0985">
          <w:rPr>
            <w:webHidden/>
          </w:rPr>
          <w:fldChar w:fldCharType="end"/>
        </w:r>
      </w:hyperlink>
    </w:p>
    <w:p w:rsidR="00BA0985" w:rsidRDefault="005906EC">
      <w:pPr>
        <w:pStyle w:val="TOC5"/>
        <w:rPr>
          <w:rFonts w:asciiTheme="minorHAnsi" w:eastAsiaTheme="minorEastAsia" w:hAnsiTheme="minorHAnsi" w:cstheme="minorBidi"/>
          <w:bCs w:val="0"/>
          <w:sz w:val="22"/>
          <w:szCs w:val="22"/>
          <w:lang w:val="en-US" w:eastAsia="en-US" w:bidi="ar-SA"/>
        </w:rPr>
      </w:pPr>
      <w:hyperlink w:anchor="_Toc464828177" w:history="1">
        <w:r w:rsidR="00BA0985" w:rsidRPr="00A5201E">
          <w:rPr>
            <w:rStyle w:val="Hyperlink"/>
            <w:rFonts w:hint="cs"/>
            <w:cs/>
          </w:rPr>
          <w:t>นโยบายการใช้ซึ่งเป็นที่ยอมรับ</w:t>
        </w:r>
        <w:r w:rsidR="00BA0985">
          <w:rPr>
            <w:webHidden/>
          </w:rPr>
          <w:tab/>
        </w:r>
        <w:r w:rsidR="00BA0985">
          <w:rPr>
            <w:webHidden/>
          </w:rPr>
          <w:fldChar w:fldCharType="begin"/>
        </w:r>
        <w:r w:rsidR="00BA0985">
          <w:rPr>
            <w:webHidden/>
          </w:rPr>
          <w:instrText xml:space="preserve"> PAGEREF _Toc464828177 \h </w:instrText>
        </w:r>
        <w:r w:rsidR="00BA0985">
          <w:rPr>
            <w:webHidden/>
          </w:rPr>
        </w:r>
        <w:r w:rsidR="00BA0985">
          <w:rPr>
            <w:webHidden/>
          </w:rPr>
          <w:fldChar w:fldCharType="separate"/>
        </w:r>
        <w:r w:rsidR="00BA0985">
          <w:rPr>
            <w:webHidden/>
          </w:rPr>
          <w:t>5</w:t>
        </w:r>
        <w:r w:rsidR="00BA0985">
          <w:rPr>
            <w:webHidden/>
          </w:rPr>
          <w:fldChar w:fldCharType="end"/>
        </w:r>
      </w:hyperlink>
    </w:p>
    <w:p w:rsidR="00BA0985" w:rsidRDefault="005906EC">
      <w:pPr>
        <w:pStyle w:val="TOC5"/>
        <w:rPr>
          <w:rFonts w:asciiTheme="minorHAnsi" w:eastAsiaTheme="minorEastAsia" w:hAnsiTheme="minorHAnsi" w:cstheme="minorBidi"/>
          <w:bCs w:val="0"/>
          <w:sz w:val="22"/>
          <w:szCs w:val="22"/>
          <w:lang w:val="en-US" w:eastAsia="en-US" w:bidi="ar-SA"/>
        </w:rPr>
      </w:pPr>
      <w:hyperlink w:anchor="_Toc464828178" w:history="1">
        <w:r w:rsidR="00BA0985" w:rsidRPr="00A5201E">
          <w:rPr>
            <w:rStyle w:val="Hyperlink"/>
            <w:rFonts w:hint="cs"/>
            <w:cs/>
          </w:rPr>
          <w:t>ข้อจำกัดทางเทคนิค</w:t>
        </w:r>
        <w:r w:rsidR="00BA0985">
          <w:rPr>
            <w:webHidden/>
          </w:rPr>
          <w:tab/>
        </w:r>
        <w:r w:rsidR="00BA0985">
          <w:rPr>
            <w:webHidden/>
          </w:rPr>
          <w:fldChar w:fldCharType="begin"/>
        </w:r>
        <w:r w:rsidR="00BA0985">
          <w:rPr>
            <w:webHidden/>
          </w:rPr>
          <w:instrText xml:space="preserve"> PAGEREF _Toc464828178 \h </w:instrText>
        </w:r>
        <w:r w:rsidR="00BA0985">
          <w:rPr>
            <w:webHidden/>
          </w:rPr>
        </w:r>
        <w:r w:rsidR="00BA0985">
          <w:rPr>
            <w:webHidden/>
          </w:rPr>
          <w:fldChar w:fldCharType="separate"/>
        </w:r>
        <w:r w:rsidR="00BA0985">
          <w:rPr>
            <w:webHidden/>
          </w:rPr>
          <w:t>5</w:t>
        </w:r>
        <w:r w:rsidR="00BA0985">
          <w:rPr>
            <w:webHidden/>
          </w:rPr>
          <w:fldChar w:fldCharType="end"/>
        </w:r>
      </w:hyperlink>
    </w:p>
    <w:p w:rsidR="00BA0985" w:rsidRDefault="005906EC">
      <w:pPr>
        <w:pStyle w:val="TOC5"/>
        <w:rPr>
          <w:rFonts w:asciiTheme="minorHAnsi" w:eastAsiaTheme="minorEastAsia" w:hAnsiTheme="minorHAnsi" w:cstheme="minorBidi"/>
          <w:bCs w:val="0"/>
          <w:sz w:val="22"/>
          <w:szCs w:val="22"/>
          <w:lang w:val="en-US" w:eastAsia="en-US" w:bidi="ar-SA"/>
        </w:rPr>
      </w:pPr>
      <w:hyperlink w:anchor="_Toc464828179" w:history="1">
        <w:r w:rsidR="00BA0985" w:rsidRPr="00A5201E">
          <w:rPr>
            <w:rStyle w:val="Hyperlink"/>
            <w:rFonts w:hint="cs"/>
            <w:cs/>
          </w:rPr>
          <w:t>การปฏิบัติตามกฎหมาย</w:t>
        </w:r>
        <w:r w:rsidR="00BA0985">
          <w:rPr>
            <w:webHidden/>
          </w:rPr>
          <w:tab/>
        </w:r>
        <w:r w:rsidR="00BA0985">
          <w:rPr>
            <w:webHidden/>
          </w:rPr>
          <w:fldChar w:fldCharType="begin"/>
        </w:r>
        <w:r w:rsidR="00BA0985">
          <w:rPr>
            <w:webHidden/>
          </w:rPr>
          <w:instrText xml:space="preserve"> PAGEREF _Toc464828179 \h </w:instrText>
        </w:r>
        <w:r w:rsidR="00BA0985">
          <w:rPr>
            <w:webHidden/>
          </w:rPr>
        </w:r>
        <w:r w:rsidR="00BA0985">
          <w:rPr>
            <w:webHidden/>
          </w:rPr>
          <w:fldChar w:fldCharType="separate"/>
        </w:r>
        <w:r w:rsidR="00BA0985">
          <w:rPr>
            <w:webHidden/>
          </w:rPr>
          <w:t>5</w:t>
        </w:r>
        <w:r w:rsidR="00BA0985">
          <w:rPr>
            <w:webHidden/>
          </w:rPr>
          <w:fldChar w:fldCharType="end"/>
        </w:r>
      </w:hyperlink>
    </w:p>
    <w:p w:rsidR="00BA0985" w:rsidRDefault="005906EC">
      <w:pPr>
        <w:pStyle w:val="TOC5"/>
        <w:rPr>
          <w:rFonts w:asciiTheme="minorHAnsi" w:eastAsiaTheme="minorEastAsia" w:hAnsiTheme="minorHAnsi" w:cstheme="minorBidi"/>
          <w:bCs w:val="0"/>
          <w:sz w:val="22"/>
          <w:szCs w:val="22"/>
          <w:lang w:val="en-US" w:eastAsia="en-US" w:bidi="ar-SA"/>
        </w:rPr>
      </w:pPr>
      <w:hyperlink w:anchor="_Toc464828180" w:history="1">
        <w:r w:rsidR="00BA0985" w:rsidRPr="00A5201E">
          <w:rPr>
            <w:rStyle w:val="Hyperlink"/>
            <w:rFonts w:hint="cs"/>
            <w:cs/>
          </w:rPr>
          <w:t>บริการนำเข้า</w:t>
        </w:r>
        <w:r w:rsidR="00BA0985" w:rsidRPr="00A5201E">
          <w:rPr>
            <w:rStyle w:val="Hyperlink"/>
            <w:cs/>
          </w:rPr>
          <w:t>/</w:t>
        </w:r>
        <w:r w:rsidR="00BA0985" w:rsidRPr="00A5201E">
          <w:rPr>
            <w:rStyle w:val="Hyperlink"/>
            <w:rFonts w:hint="cs"/>
            <w:cs/>
          </w:rPr>
          <w:t>ส่งออก</w:t>
        </w:r>
        <w:r w:rsidR="00BA0985">
          <w:rPr>
            <w:webHidden/>
          </w:rPr>
          <w:tab/>
        </w:r>
        <w:r w:rsidR="00BA0985">
          <w:rPr>
            <w:webHidden/>
          </w:rPr>
          <w:fldChar w:fldCharType="begin"/>
        </w:r>
        <w:r w:rsidR="00BA0985">
          <w:rPr>
            <w:webHidden/>
          </w:rPr>
          <w:instrText xml:space="preserve"> PAGEREF _Toc464828180 \h </w:instrText>
        </w:r>
        <w:r w:rsidR="00BA0985">
          <w:rPr>
            <w:webHidden/>
          </w:rPr>
        </w:r>
        <w:r w:rsidR="00BA0985">
          <w:rPr>
            <w:webHidden/>
          </w:rPr>
          <w:fldChar w:fldCharType="separate"/>
        </w:r>
        <w:r w:rsidR="00BA0985">
          <w:rPr>
            <w:webHidden/>
          </w:rPr>
          <w:t>6</w:t>
        </w:r>
        <w:r w:rsidR="00BA0985">
          <w:rPr>
            <w:webHidden/>
          </w:rPr>
          <w:fldChar w:fldCharType="end"/>
        </w:r>
      </w:hyperlink>
    </w:p>
    <w:p w:rsidR="00BA0985" w:rsidRDefault="005906EC">
      <w:pPr>
        <w:pStyle w:val="TOC5"/>
        <w:rPr>
          <w:rFonts w:asciiTheme="minorHAnsi" w:eastAsiaTheme="minorEastAsia" w:hAnsiTheme="minorHAnsi" w:cstheme="minorBidi"/>
          <w:bCs w:val="0"/>
          <w:sz w:val="22"/>
          <w:szCs w:val="22"/>
          <w:lang w:val="en-US" w:eastAsia="en-US" w:bidi="ar-SA"/>
        </w:rPr>
      </w:pPr>
      <w:hyperlink w:anchor="_Toc464828181" w:history="1">
        <w:r w:rsidR="00BA0985" w:rsidRPr="00A5201E">
          <w:rPr>
            <w:rStyle w:val="Hyperlink"/>
            <w:rFonts w:hint="cs"/>
            <w:cs/>
          </w:rPr>
          <w:t>การแจ้งคำบอกกล่าวด้วยวิธีการทางอิเล็กทรอนิกส์</w:t>
        </w:r>
        <w:r w:rsidR="00BA0985">
          <w:rPr>
            <w:webHidden/>
          </w:rPr>
          <w:tab/>
        </w:r>
        <w:r w:rsidR="00BA0985">
          <w:rPr>
            <w:webHidden/>
          </w:rPr>
          <w:fldChar w:fldCharType="begin"/>
        </w:r>
        <w:r w:rsidR="00BA0985">
          <w:rPr>
            <w:webHidden/>
          </w:rPr>
          <w:instrText xml:space="preserve"> PAGEREF _Toc464828181 \h </w:instrText>
        </w:r>
        <w:r w:rsidR="00BA0985">
          <w:rPr>
            <w:webHidden/>
          </w:rPr>
        </w:r>
        <w:r w:rsidR="00BA0985">
          <w:rPr>
            <w:webHidden/>
          </w:rPr>
          <w:fldChar w:fldCharType="separate"/>
        </w:r>
        <w:r w:rsidR="00BA0985">
          <w:rPr>
            <w:webHidden/>
          </w:rPr>
          <w:t>6</w:t>
        </w:r>
        <w:r w:rsidR="00BA0985">
          <w:rPr>
            <w:webHidden/>
          </w:rPr>
          <w:fldChar w:fldCharType="end"/>
        </w:r>
      </w:hyperlink>
    </w:p>
    <w:p w:rsidR="00BA0985" w:rsidRDefault="005906EC">
      <w:pPr>
        <w:pStyle w:val="TOC5"/>
        <w:rPr>
          <w:rFonts w:asciiTheme="minorHAnsi" w:eastAsiaTheme="minorEastAsia" w:hAnsiTheme="minorHAnsi" w:cstheme="minorBidi"/>
          <w:bCs w:val="0"/>
          <w:sz w:val="22"/>
          <w:szCs w:val="22"/>
          <w:lang w:val="en-US" w:eastAsia="en-US" w:bidi="ar-SA"/>
        </w:rPr>
      </w:pPr>
      <w:hyperlink w:anchor="_Toc464828182" w:history="1">
        <w:r w:rsidR="00BA0985" w:rsidRPr="00A5201E">
          <w:rPr>
            <w:rStyle w:val="Hyperlink"/>
            <w:rFonts w:hint="cs"/>
            <w:cs/>
          </w:rPr>
          <w:t>การโอนสิทธิการใช้งานต่อ</w:t>
        </w:r>
        <w:r w:rsidR="00BA0985">
          <w:rPr>
            <w:webHidden/>
          </w:rPr>
          <w:tab/>
        </w:r>
        <w:r w:rsidR="00BA0985">
          <w:rPr>
            <w:webHidden/>
          </w:rPr>
          <w:fldChar w:fldCharType="begin"/>
        </w:r>
        <w:r w:rsidR="00BA0985">
          <w:rPr>
            <w:webHidden/>
          </w:rPr>
          <w:instrText xml:space="preserve"> PAGEREF _Toc464828182 \h </w:instrText>
        </w:r>
        <w:r w:rsidR="00BA0985">
          <w:rPr>
            <w:webHidden/>
          </w:rPr>
        </w:r>
        <w:r w:rsidR="00BA0985">
          <w:rPr>
            <w:webHidden/>
          </w:rPr>
          <w:fldChar w:fldCharType="separate"/>
        </w:r>
        <w:r w:rsidR="00BA0985">
          <w:rPr>
            <w:webHidden/>
          </w:rPr>
          <w:t>6</w:t>
        </w:r>
        <w:r w:rsidR="00BA0985">
          <w:rPr>
            <w:webHidden/>
          </w:rPr>
          <w:fldChar w:fldCharType="end"/>
        </w:r>
      </w:hyperlink>
    </w:p>
    <w:p w:rsidR="00BA0985" w:rsidRDefault="005906EC">
      <w:pPr>
        <w:pStyle w:val="TOC5"/>
        <w:rPr>
          <w:rFonts w:asciiTheme="minorHAnsi" w:eastAsiaTheme="minorEastAsia" w:hAnsiTheme="minorHAnsi" w:cstheme="minorBidi"/>
          <w:bCs w:val="0"/>
          <w:sz w:val="22"/>
          <w:szCs w:val="22"/>
          <w:lang w:val="en-US" w:eastAsia="en-US" w:bidi="ar-SA"/>
        </w:rPr>
      </w:pPr>
      <w:hyperlink w:anchor="_Toc464828183" w:history="1">
        <w:r w:rsidR="00BA0985" w:rsidRPr="00A5201E">
          <w:rPr>
            <w:rStyle w:val="Hyperlink"/>
            <w:rFonts w:hint="cs"/>
            <w:cs/>
          </w:rPr>
          <w:t>คอมโพเนนต์แบบอักษร</w:t>
        </w:r>
        <w:r w:rsidR="00BA0985">
          <w:rPr>
            <w:webHidden/>
          </w:rPr>
          <w:tab/>
        </w:r>
        <w:r w:rsidR="00BA0985">
          <w:rPr>
            <w:webHidden/>
          </w:rPr>
          <w:fldChar w:fldCharType="begin"/>
        </w:r>
        <w:r w:rsidR="00BA0985">
          <w:rPr>
            <w:webHidden/>
          </w:rPr>
          <w:instrText xml:space="preserve"> PAGEREF _Toc464828183 \h </w:instrText>
        </w:r>
        <w:r w:rsidR="00BA0985">
          <w:rPr>
            <w:webHidden/>
          </w:rPr>
        </w:r>
        <w:r w:rsidR="00BA0985">
          <w:rPr>
            <w:webHidden/>
          </w:rPr>
          <w:fldChar w:fldCharType="separate"/>
        </w:r>
        <w:r w:rsidR="00BA0985">
          <w:rPr>
            <w:webHidden/>
          </w:rPr>
          <w:t>6</w:t>
        </w:r>
        <w:r w:rsidR="00BA0985">
          <w:rPr>
            <w:webHidden/>
          </w:rPr>
          <w:fldChar w:fldCharType="end"/>
        </w:r>
      </w:hyperlink>
    </w:p>
    <w:p w:rsidR="00BA0985" w:rsidRDefault="005906EC">
      <w:pPr>
        <w:pStyle w:val="TOC5"/>
        <w:rPr>
          <w:rFonts w:asciiTheme="minorHAnsi" w:eastAsiaTheme="minorEastAsia" w:hAnsiTheme="minorHAnsi" w:cstheme="minorBidi"/>
          <w:bCs w:val="0"/>
          <w:sz w:val="22"/>
          <w:szCs w:val="22"/>
          <w:lang w:val="en-US" w:eastAsia="en-US" w:bidi="ar-SA"/>
        </w:rPr>
      </w:pPr>
      <w:hyperlink w:anchor="_Toc464828184" w:history="1">
        <w:r w:rsidR="00BA0985" w:rsidRPr="00A5201E">
          <w:rPr>
            <w:rStyle w:val="Hyperlink"/>
            <w:rFonts w:hint="cs"/>
            <w:cs/>
          </w:rPr>
          <w:t>การทดสอบเกณฑ์เปรียบเทียบสมรรถนะเพื่อการแข่งขัน</w:t>
        </w:r>
        <w:r w:rsidR="00BA0985">
          <w:rPr>
            <w:webHidden/>
          </w:rPr>
          <w:tab/>
        </w:r>
        <w:r w:rsidR="00BA0985">
          <w:rPr>
            <w:webHidden/>
          </w:rPr>
          <w:fldChar w:fldCharType="begin"/>
        </w:r>
        <w:r w:rsidR="00BA0985">
          <w:rPr>
            <w:webHidden/>
          </w:rPr>
          <w:instrText xml:space="preserve"> PAGEREF _Toc464828184 \h </w:instrText>
        </w:r>
        <w:r w:rsidR="00BA0985">
          <w:rPr>
            <w:webHidden/>
          </w:rPr>
        </w:r>
        <w:r w:rsidR="00BA0985">
          <w:rPr>
            <w:webHidden/>
          </w:rPr>
          <w:fldChar w:fldCharType="separate"/>
        </w:r>
        <w:r w:rsidR="00BA0985">
          <w:rPr>
            <w:webHidden/>
          </w:rPr>
          <w:t>6</w:t>
        </w:r>
        <w:r w:rsidR="00BA0985">
          <w:rPr>
            <w:webHidden/>
          </w:rPr>
          <w:fldChar w:fldCharType="end"/>
        </w:r>
      </w:hyperlink>
    </w:p>
    <w:p w:rsidR="00BA0985" w:rsidRDefault="005906EC">
      <w:pPr>
        <w:pStyle w:val="TOC5"/>
        <w:rPr>
          <w:rFonts w:asciiTheme="minorHAnsi" w:eastAsiaTheme="minorEastAsia" w:hAnsiTheme="minorHAnsi" w:cstheme="minorBidi"/>
          <w:bCs w:val="0"/>
          <w:sz w:val="22"/>
          <w:szCs w:val="22"/>
          <w:lang w:val="en-US" w:eastAsia="en-US" w:bidi="ar-SA"/>
        </w:rPr>
      </w:pPr>
      <w:hyperlink w:anchor="_Toc464828185" w:history="1">
        <w:r w:rsidR="00BA0985" w:rsidRPr="00A5201E">
          <w:rPr>
            <w:rStyle w:val="Hyperlink"/>
            <w:rFonts w:hint="cs"/>
            <w:cs/>
          </w:rPr>
          <w:t>การทำมัลติเพล็กซ์</w:t>
        </w:r>
        <w:r w:rsidR="00BA0985">
          <w:rPr>
            <w:webHidden/>
          </w:rPr>
          <w:tab/>
        </w:r>
        <w:r w:rsidR="00BA0985">
          <w:rPr>
            <w:webHidden/>
          </w:rPr>
          <w:fldChar w:fldCharType="begin"/>
        </w:r>
        <w:r w:rsidR="00BA0985">
          <w:rPr>
            <w:webHidden/>
          </w:rPr>
          <w:instrText xml:space="preserve"> PAGEREF _Toc464828185 \h </w:instrText>
        </w:r>
        <w:r w:rsidR="00BA0985">
          <w:rPr>
            <w:webHidden/>
          </w:rPr>
        </w:r>
        <w:r w:rsidR="00BA0985">
          <w:rPr>
            <w:webHidden/>
          </w:rPr>
          <w:fldChar w:fldCharType="separate"/>
        </w:r>
        <w:r w:rsidR="00BA0985">
          <w:rPr>
            <w:webHidden/>
          </w:rPr>
          <w:t>6</w:t>
        </w:r>
        <w:r w:rsidR="00BA0985">
          <w:rPr>
            <w:webHidden/>
          </w:rPr>
          <w:fldChar w:fldCharType="end"/>
        </w:r>
      </w:hyperlink>
    </w:p>
    <w:p w:rsidR="00BA0985" w:rsidRDefault="005906EC">
      <w:pPr>
        <w:pStyle w:val="TOC1"/>
        <w:rPr>
          <w:rFonts w:asciiTheme="minorHAnsi" w:eastAsiaTheme="minorEastAsia" w:hAnsiTheme="minorHAnsi" w:cstheme="minorBidi"/>
          <w:b w:val="0"/>
          <w:bCs w:val="0"/>
          <w:caps w:val="0"/>
          <w:sz w:val="22"/>
          <w:szCs w:val="22"/>
          <w:lang w:val="en-US" w:eastAsia="en-US" w:bidi="ar-SA"/>
        </w:rPr>
      </w:pPr>
      <w:hyperlink w:anchor="_Toc464828186" w:history="1">
        <w:r w:rsidR="00BA0985" w:rsidRPr="00A5201E">
          <w:rPr>
            <w:rStyle w:val="Hyperlink"/>
            <w:rFonts w:hint="cs"/>
            <w:cs/>
          </w:rPr>
          <w:t>ข้อกำหนดความเป็นส่วนตัวและความปลอดภัย</w:t>
        </w:r>
        <w:r w:rsidR="00BA0985">
          <w:rPr>
            <w:webHidden/>
          </w:rPr>
          <w:tab/>
        </w:r>
        <w:r w:rsidR="00BA0985">
          <w:rPr>
            <w:webHidden/>
          </w:rPr>
          <w:fldChar w:fldCharType="begin"/>
        </w:r>
        <w:r w:rsidR="00BA0985">
          <w:rPr>
            <w:webHidden/>
          </w:rPr>
          <w:instrText xml:space="preserve"> PAGEREF _Toc464828186 \h </w:instrText>
        </w:r>
        <w:r w:rsidR="00BA0985">
          <w:rPr>
            <w:webHidden/>
          </w:rPr>
        </w:r>
        <w:r w:rsidR="00BA0985">
          <w:rPr>
            <w:webHidden/>
          </w:rPr>
          <w:fldChar w:fldCharType="separate"/>
        </w:r>
        <w:r w:rsidR="00BA0985">
          <w:rPr>
            <w:webHidden/>
          </w:rPr>
          <w:t>7</w:t>
        </w:r>
        <w:r w:rsidR="00BA0985">
          <w:rPr>
            <w:webHidden/>
          </w:rPr>
          <w:fldChar w:fldCharType="end"/>
        </w:r>
      </w:hyperlink>
    </w:p>
    <w:p w:rsidR="00BA0985" w:rsidRPr="00BA0985" w:rsidRDefault="005906EC" w:rsidP="00BA0985">
      <w:pPr>
        <w:pStyle w:val="TOC3"/>
        <w:rPr>
          <w:rFonts w:asciiTheme="minorHAnsi" w:eastAsiaTheme="minorEastAsia" w:hAnsiTheme="minorHAnsi" w:cstheme="minorBidi"/>
          <w:sz w:val="22"/>
          <w:szCs w:val="22"/>
          <w:lang w:val="en-US" w:eastAsia="en-US" w:bidi="ar-SA"/>
        </w:rPr>
      </w:pPr>
      <w:hyperlink w:anchor="_Toc464828187" w:history="1">
        <w:r w:rsidR="00BA0985" w:rsidRPr="00BA0985">
          <w:rPr>
            <w:rStyle w:val="Hyperlink"/>
            <w:rFonts w:hint="cs"/>
            <w:cs/>
          </w:rPr>
          <w:t>ข้อกำหนดความเป็นส่วนตัวและความปลอดภัยทั่วไป</w:t>
        </w:r>
        <w:r w:rsidR="00BA0985" w:rsidRPr="00BA0985">
          <w:rPr>
            <w:webHidden/>
          </w:rPr>
          <w:tab/>
        </w:r>
        <w:r w:rsidR="00BA0985" w:rsidRPr="00BA0985">
          <w:rPr>
            <w:webHidden/>
          </w:rPr>
          <w:fldChar w:fldCharType="begin"/>
        </w:r>
        <w:r w:rsidR="00BA0985" w:rsidRPr="00BA0985">
          <w:rPr>
            <w:webHidden/>
          </w:rPr>
          <w:instrText xml:space="preserve"> PAGEREF _Toc464828187 \h </w:instrText>
        </w:r>
        <w:r w:rsidR="00BA0985" w:rsidRPr="00BA0985">
          <w:rPr>
            <w:webHidden/>
          </w:rPr>
        </w:r>
        <w:r w:rsidR="00BA0985" w:rsidRPr="00BA0985">
          <w:rPr>
            <w:webHidden/>
          </w:rPr>
          <w:fldChar w:fldCharType="separate"/>
        </w:r>
        <w:r w:rsidR="00BA0985" w:rsidRPr="00BA0985">
          <w:rPr>
            <w:webHidden/>
          </w:rPr>
          <w:t>7</w:t>
        </w:r>
        <w:r w:rsidR="00BA0985" w:rsidRPr="00BA0985">
          <w:rPr>
            <w:webHidden/>
          </w:rPr>
          <w:fldChar w:fldCharType="end"/>
        </w:r>
      </w:hyperlink>
    </w:p>
    <w:p w:rsidR="00BA0985" w:rsidRDefault="005906EC">
      <w:pPr>
        <w:pStyle w:val="TOC5"/>
        <w:rPr>
          <w:rFonts w:asciiTheme="minorHAnsi" w:eastAsiaTheme="minorEastAsia" w:hAnsiTheme="minorHAnsi" w:cstheme="minorBidi"/>
          <w:bCs w:val="0"/>
          <w:sz w:val="22"/>
          <w:szCs w:val="22"/>
          <w:lang w:val="en-US" w:eastAsia="en-US" w:bidi="ar-SA"/>
        </w:rPr>
      </w:pPr>
      <w:hyperlink w:anchor="_Toc464828188" w:history="1">
        <w:r w:rsidR="00BA0985" w:rsidRPr="00A5201E">
          <w:rPr>
            <w:rStyle w:val="Hyperlink"/>
            <w:rFonts w:hint="cs"/>
            <w:cs/>
          </w:rPr>
          <w:t>ขอบข่าย</w:t>
        </w:r>
        <w:r w:rsidR="00BA0985">
          <w:rPr>
            <w:webHidden/>
          </w:rPr>
          <w:tab/>
        </w:r>
        <w:r w:rsidR="00BA0985">
          <w:rPr>
            <w:webHidden/>
          </w:rPr>
          <w:fldChar w:fldCharType="begin"/>
        </w:r>
        <w:r w:rsidR="00BA0985">
          <w:rPr>
            <w:webHidden/>
          </w:rPr>
          <w:instrText xml:space="preserve"> PAGEREF _Toc464828188 \h </w:instrText>
        </w:r>
        <w:r w:rsidR="00BA0985">
          <w:rPr>
            <w:webHidden/>
          </w:rPr>
        </w:r>
        <w:r w:rsidR="00BA0985">
          <w:rPr>
            <w:webHidden/>
          </w:rPr>
          <w:fldChar w:fldCharType="separate"/>
        </w:r>
        <w:r w:rsidR="00BA0985">
          <w:rPr>
            <w:webHidden/>
          </w:rPr>
          <w:t>7</w:t>
        </w:r>
        <w:r w:rsidR="00BA0985">
          <w:rPr>
            <w:webHidden/>
          </w:rPr>
          <w:fldChar w:fldCharType="end"/>
        </w:r>
      </w:hyperlink>
    </w:p>
    <w:p w:rsidR="00BA0985" w:rsidRDefault="005906EC">
      <w:pPr>
        <w:pStyle w:val="TOC5"/>
        <w:rPr>
          <w:rFonts w:asciiTheme="minorHAnsi" w:eastAsiaTheme="minorEastAsia" w:hAnsiTheme="minorHAnsi" w:cstheme="minorBidi"/>
          <w:bCs w:val="0"/>
          <w:sz w:val="22"/>
          <w:szCs w:val="22"/>
          <w:lang w:val="en-US" w:eastAsia="en-US" w:bidi="ar-SA"/>
        </w:rPr>
      </w:pPr>
      <w:hyperlink w:anchor="_Toc464828189" w:history="1">
        <w:r w:rsidR="00BA0985" w:rsidRPr="00A5201E">
          <w:rPr>
            <w:rStyle w:val="Hyperlink"/>
            <w:rFonts w:hint="cs"/>
            <w:cs/>
          </w:rPr>
          <w:t>การใช้ข้อมูลของลูกค้า</w:t>
        </w:r>
        <w:r w:rsidR="00BA0985">
          <w:rPr>
            <w:webHidden/>
          </w:rPr>
          <w:tab/>
        </w:r>
        <w:r w:rsidR="00BA0985">
          <w:rPr>
            <w:webHidden/>
          </w:rPr>
          <w:fldChar w:fldCharType="begin"/>
        </w:r>
        <w:r w:rsidR="00BA0985">
          <w:rPr>
            <w:webHidden/>
          </w:rPr>
          <w:instrText xml:space="preserve"> PAGEREF _Toc464828189 \h </w:instrText>
        </w:r>
        <w:r w:rsidR="00BA0985">
          <w:rPr>
            <w:webHidden/>
          </w:rPr>
        </w:r>
        <w:r w:rsidR="00BA0985">
          <w:rPr>
            <w:webHidden/>
          </w:rPr>
          <w:fldChar w:fldCharType="separate"/>
        </w:r>
        <w:r w:rsidR="00BA0985">
          <w:rPr>
            <w:webHidden/>
          </w:rPr>
          <w:t>7</w:t>
        </w:r>
        <w:r w:rsidR="00BA0985">
          <w:rPr>
            <w:webHidden/>
          </w:rPr>
          <w:fldChar w:fldCharType="end"/>
        </w:r>
      </w:hyperlink>
    </w:p>
    <w:p w:rsidR="00BA0985" w:rsidRDefault="005906EC">
      <w:pPr>
        <w:pStyle w:val="TOC5"/>
        <w:rPr>
          <w:rFonts w:asciiTheme="minorHAnsi" w:eastAsiaTheme="minorEastAsia" w:hAnsiTheme="minorHAnsi" w:cstheme="minorBidi"/>
          <w:bCs w:val="0"/>
          <w:sz w:val="22"/>
          <w:szCs w:val="22"/>
          <w:lang w:val="en-US" w:eastAsia="en-US" w:bidi="ar-SA"/>
        </w:rPr>
      </w:pPr>
      <w:hyperlink w:anchor="_Toc464828190" w:history="1">
        <w:r w:rsidR="00BA0985" w:rsidRPr="00A5201E">
          <w:rPr>
            <w:rStyle w:val="Hyperlink"/>
            <w:rFonts w:hint="cs"/>
            <w:cs/>
          </w:rPr>
          <w:t>การเปิดเผยข้อมูลลูกค้า</w:t>
        </w:r>
        <w:r w:rsidR="00BA0985">
          <w:rPr>
            <w:webHidden/>
          </w:rPr>
          <w:tab/>
        </w:r>
        <w:r w:rsidR="00BA0985">
          <w:rPr>
            <w:webHidden/>
          </w:rPr>
          <w:fldChar w:fldCharType="begin"/>
        </w:r>
        <w:r w:rsidR="00BA0985">
          <w:rPr>
            <w:webHidden/>
          </w:rPr>
          <w:instrText xml:space="preserve"> PAGEREF _Toc464828190 \h </w:instrText>
        </w:r>
        <w:r w:rsidR="00BA0985">
          <w:rPr>
            <w:webHidden/>
          </w:rPr>
        </w:r>
        <w:r w:rsidR="00BA0985">
          <w:rPr>
            <w:webHidden/>
          </w:rPr>
          <w:fldChar w:fldCharType="separate"/>
        </w:r>
        <w:r w:rsidR="00BA0985">
          <w:rPr>
            <w:webHidden/>
          </w:rPr>
          <w:t>7</w:t>
        </w:r>
        <w:r w:rsidR="00BA0985">
          <w:rPr>
            <w:webHidden/>
          </w:rPr>
          <w:fldChar w:fldCharType="end"/>
        </w:r>
      </w:hyperlink>
    </w:p>
    <w:p w:rsidR="00BA0985" w:rsidRDefault="005906EC">
      <w:pPr>
        <w:pStyle w:val="TOC5"/>
        <w:rPr>
          <w:rFonts w:asciiTheme="minorHAnsi" w:eastAsiaTheme="minorEastAsia" w:hAnsiTheme="minorHAnsi" w:cstheme="minorBidi"/>
          <w:bCs w:val="0"/>
          <w:sz w:val="22"/>
          <w:szCs w:val="22"/>
          <w:lang w:val="en-US" w:eastAsia="en-US" w:bidi="ar-SA"/>
        </w:rPr>
      </w:pPr>
      <w:hyperlink w:anchor="_Toc464828191" w:history="1">
        <w:r w:rsidR="00BA0985" w:rsidRPr="00A5201E">
          <w:rPr>
            <w:rStyle w:val="Hyperlink"/>
            <w:rFonts w:hint="cs"/>
            <w:cs/>
          </w:rPr>
          <w:t>สถาบันการศึกษา</w:t>
        </w:r>
        <w:r w:rsidR="00BA0985">
          <w:rPr>
            <w:webHidden/>
          </w:rPr>
          <w:tab/>
        </w:r>
        <w:r w:rsidR="00BA0985">
          <w:rPr>
            <w:webHidden/>
          </w:rPr>
          <w:fldChar w:fldCharType="begin"/>
        </w:r>
        <w:r w:rsidR="00BA0985">
          <w:rPr>
            <w:webHidden/>
          </w:rPr>
          <w:instrText xml:space="preserve"> PAGEREF _Toc464828191 \h </w:instrText>
        </w:r>
        <w:r w:rsidR="00BA0985">
          <w:rPr>
            <w:webHidden/>
          </w:rPr>
        </w:r>
        <w:r w:rsidR="00BA0985">
          <w:rPr>
            <w:webHidden/>
          </w:rPr>
          <w:fldChar w:fldCharType="separate"/>
        </w:r>
        <w:r w:rsidR="00BA0985">
          <w:rPr>
            <w:webHidden/>
          </w:rPr>
          <w:t>7</w:t>
        </w:r>
        <w:r w:rsidR="00BA0985">
          <w:rPr>
            <w:webHidden/>
          </w:rPr>
          <w:fldChar w:fldCharType="end"/>
        </w:r>
      </w:hyperlink>
    </w:p>
    <w:p w:rsidR="00BA0985" w:rsidRDefault="005906EC">
      <w:pPr>
        <w:pStyle w:val="TOC5"/>
        <w:rPr>
          <w:rFonts w:asciiTheme="minorHAnsi" w:eastAsiaTheme="minorEastAsia" w:hAnsiTheme="minorHAnsi" w:cstheme="minorBidi"/>
          <w:bCs w:val="0"/>
          <w:sz w:val="22"/>
          <w:szCs w:val="22"/>
          <w:lang w:val="en-US" w:eastAsia="en-US" w:bidi="ar-SA"/>
        </w:rPr>
      </w:pPr>
      <w:hyperlink w:anchor="_Toc464828192" w:history="1">
        <w:r w:rsidR="00BA0985" w:rsidRPr="00A5201E">
          <w:rPr>
            <w:rStyle w:val="Hyperlink"/>
          </w:rPr>
          <w:t>HIPPA Business Associate</w:t>
        </w:r>
        <w:r w:rsidR="00BA0985">
          <w:rPr>
            <w:webHidden/>
          </w:rPr>
          <w:tab/>
        </w:r>
        <w:r w:rsidR="00BA0985">
          <w:rPr>
            <w:webHidden/>
          </w:rPr>
          <w:fldChar w:fldCharType="begin"/>
        </w:r>
        <w:r w:rsidR="00BA0985">
          <w:rPr>
            <w:webHidden/>
          </w:rPr>
          <w:instrText xml:space="preserve"> PAGEREF _Toc464828192 \h </w:instrText>
        </w:r>
        <w:r w:rsidR="00BA0985">
          <w:rPr>
            <w:webHidden/>
          </w:rPr>
        </w:r>
        <w:r w:rsidR="00BA0985">
          <w:rPr>
            <w:webHidden/>
          </w:rPr>
          <w:fldChar w:fldCharType="separate"/>
        </w:r>
        <w:r w:rsidR="00BA0985">
          <w:rPr>
            <w:webHidden/>
          </w:rPr>
          <w:t>7</w:t>
        </w:r>
        <w:r w:rsidR="00BA0985">
          <w:rPr>
            <w:webHidden/>
          </w:rPr>
          <w:fldChar w:fldCharType="end"/>
        </w:r>
      </w:hyperlink>
    </w:p>
    <w:p w:rsidR="00BA0985" w:rsidRDefault="005906EC">
      <w:pPr>
        <w:pStyle w:val="TOC5"/>
        <w:rPr>
          <w:rFonts w:asciiTheme="minorHAnsi" w:eastAsiaTheme="minorEastAsia" w:hAnsiTheme="minorHAnsi" w:cstheme="minorBidi"/>
          <w:bCs w:val="0"/>
          <w:sz w:val="22"/>
          <w:szCs w:val="22"/>
          <w:lang w:val="en-US" w:eastAsia="en-US" w:bidi="ar-SA"/>
        </w:rPr>
      </w:pPr>
      <w:hyperlink w:anchor="_Toc464828193" w:history="1">
        <w:r w:rsidR="00BA0985" w:rsidRPr="00A5201E">
          <w:rPr>
            <w:rStyle w:val="Hyperlink"/>
            <w:rFonts w:hint="cs"/>
            <w:cs/>
          </w:rPr>
          <w:t>ความปลอดภัย</w:t>
        </w:r>
        <w:r w:rsidR="00BA0985">
          <w:rPr>
            <w:webHidden/>
          </w:rPr>
          <w:tab/>
        </w:r>
        <w:r w:rsidR="00BA0985">
          <w:rPr>
            <w:webHidden/>
          </w:rPr>
          <w:fldChar w:fldCharType="begin"/>
        </w:r>
        <w:r w:rsidR="00BA0985">
          <w:rPr>
            <w:webHidden/>
          </w:rPr>
          <w:instrText xml:space="preserve"> PAGEREF _Toc464828193 \h </w:instrText>
        </w:r>
        <w:r w:rsidR="00BA0985">
          <w:rPr>
            <w:webHidden/>
          </w:rPr>
        </w:r>
        <w:r w:rsidR="00BA0985">
          <w:rPr>
            <w:webHidden/>
          </w:rPr>
          <w:fldChar w:fldCharType="separate"/>
        </w:r>
        <w:r w:rsidR="00BA0985">
          <w:rPr>
            <w:webHidden/>
          </w:rPr>
          <w:t>8</w:t>
        </w:r>
        <w:r w:rsidR="00BA0985">
          <w:rPr>
            <w:webHidden/>
          </w:rPr>
          <w:fldChar w:fldCharType="end"/>
        </w:r>
      </w:hyperlink>
    </w:p>
    <w:p w:rsidR="00BA0985" w:rsidRDefault="005906EC">
      <w:pPr>
        <w:pStyle w:val="TOC5"/>
        <w:rPr>
          <w:rFonts w:asciiTheme="minorHAnsi" w:eastAsiaTheme="minorEastAsia" w:hAnsiTheme="minorHAnsi" w:cstheme="minorBidi"/>
          <w:bCs w:val="0"/>
          <w:sz w:val="22"/>
          <w:szCs w:val="22"/>
          <w:lang w:val="en-US" w:eastAsia="en-US" w:bidi="ar-SA"/>
        </w:rPr>
      </w:pPr>
      <w:hyperlink w:anchor="_Toc464828194" w:history="1">
        <w:r w:rsidR="00BA0985" w:rsidRPr="00A5201E">
          <w:rPr>
            <w:rStyle w:val="Hyperlink"/>
            <w:rFonts w:hint="cs"/>
            <w:cs/>
          </w:rPr>
          <w:t>การแจ้งเหตุการณ์เกี่ยวกับความปลอดภัย</w:t>
        </w:r>
        <w:r w:rsidR="00BA0985">
          <w:rPr>
            <w:webHidden/>
          </w:rPr>
          <w:tab/>
        </w:r>
        <w:r w:rsidR="00BA0985">
          <w:rPr>
            <w:webHidden/>
          </w:rPr>
          <w:fldChar w:fldCharType="begin"/>
        </w:r>
        <w:r w:rsidR="00BA0985">
          <w:rPr>
            <w:webHidden/>
          </w:rPr>
          <w:instrText xml:space="preserve"> PAGEREF _Toc464828194 \h </w:instrText>
        </w:r>
        <w:r w:rsidR="00BA0985">
          <w:rPr>
            <w:webHidden/>
          </w:rPr>
        </w:r>
        <w:r w:rsidR="00BA0985">
          <w:rPr>
            <w:webHidden/>
          </w:rPr>
          <w:fldChar w:fldCharType="separate"/>
        </w:r>
        <w:r w:rsidR="00BA0985">
          <w:rPr>
            <w:webHidden/>
          </w:rPr>
          <w:t>8</w:t>
        </w:r>
        <w:r w:rsidR="00BA0985">
          <w:rPr>
            <w:webHidden/>
          </w:rPr>
          <w:fldChar w:fldCharType="end"/>
        </w:r>
      </w:hyperlink>
    </w:p>
    <w:p w:rsidR="00BA0985" w:rsidRDefault="005906EC">
      <w:pPr>
        <w:pStyle w:val="TOC5"/>
        <w:rPr>
          <w:rFonts w:asciiTheme="minorHAnsi" w:eastAsiaTheme="minorEastAsia" w:hAnsiTheme="minorHAnsi" w:cstheme="minorBidi"/>
          <w:bCs w:val="0"/>
          <w:sz w:val="22"/>
          <w:szCs w:val="22"/>
          <w:lang w:val="en-US" w:eastAsia="en-US" w:bidi="ar-SA"/>
        </w:rPr>
      </w:pPr>
      <w:hyperlink w:anchor="_Toc464828195" w:history="1">
        <w:r w:rsidR="00BA0985" w:rsidRPr="00A5201E">
          <w:rPr>
            <w:rStyle w:val="Hyperlink"/>
            <w:rFonts w:hint="cs"/>
            <w:cs/>
          </w:rPr>
          <w:t>สถานที่ในการประมวลผลข้อมูล</w:t>
        </w:r>
        <w:r w:rsidR="00BA0985">
          <w:rPr>
            <w:webHidden/>
          </w:rPr>
          <w:tab/>
        </w:r>
        <w:r w:rsidR="00BA0985">
          <w:rPr>
            <w:webHidden/>
          </w:rPr>
          <w:fldChar w:fldCharType="begin"/>
        </w:r>
        <w:r w:rsidR="00BA0985">
          <w:rPr>
            <w:webHidden/>
          </w:rPr>
          <w:instrText xml:space="preserve"> PAGEREF _Toc464828195 \h </w:instrText>
        </w:r>
        <w:r w:rsidR="00BA0985">
          <w:rPr>
            <w:webHidden/>
          </w:rPr>
        </w:r>
        <w:r w:rsidR="00BA0985">
          <w:rPr>
            <w:webHidden/>
          </w:rPr>
          <w:fldChar w:fldCharType="separate"/>
        </w:r>
        <w:r w:rsidR="00BA0985">
          <w:rPr>
            <w:webHidden/>
          </w:rPr>
          <w:t>8</w:t>
        </w:r>
        <w:r w:rsidR="00BA0985">
          <w:rPr>
            <w:webHidden/>
          </w:rPr>
          <w:fldChar w:fldCharType="end"/>
        </w:r>
      </w:hyperlink>
    </w:p>
    <w:p w:rsidR="00BA0985" w:rsidRDefault="005906EC">
      <w:pPr>
        <w:pStyle w:val="TOC5"/>
        <w:rPr>
          <w:rFonts w:asciiTheme="minorHAnsi" w:eastAsiaTheme="minorEastAsia" w:hAnsiTheme="minorHAnsi" w:cstheme="minorBidi"/>
          <w:bCs w:val="0"/>
          <w:sz w:val="22"/>
          <w:szCs w:val="22"/>
          <w:lang w:val="en-US" w:eastAsia="en-US" w:bidi="ar-SA"/>
        </w:rPr>
      </w:pPr>
      <w:hyperlink w:anchor="_Toc464828196" w:history="1">
        <w:r w:rsidR="00BA0985" w:rsidRPr="00A5201E">
          <w:rPr>
            <w:rStyle w:val="Hyperlink"/>
            <w:rFonts w:hint="cs"/>
            <w:cs/>
          </w:rPr>
          <w:t>การวางจำหน่ายการแสดงตัวอย่าง</w:t>
        </w:r>
        <w:r w:rsidR="00BA0985">
          <w:rPr>
            <w:webHidden/>
          </w:rPr>
          <w:tab/>
        </w:r>
        <w:r w:rsidR="00BA0985">
          <w:rPr>
            <w:webHidden/>
          </w:rPr>
          <w:fldChar w:fldCharType="begin"/>
        </w:r>
        <w:r w:rsidR="00BA0985">
          <w:rPr>
            <w:webHidden/>
          </w:rPr>
          <w:instrText xml:space="preserve"> PAGEREF _Toc464828196 \h </w:instrText>
        </w:r>
        <w:r w:rsidR="00BA0985">
          <w:rPr>
            <w:webHidden/>
          </w:rPr>
        </w:r>
        <w:r w:rsidR="00BA0985">
          <w:rPr>
            <w:webHidden/>
          </w:rPr>
          <w:fldChar w:fldCharType="separate"/>
        </w:r>
        <w:r w:rsidR="00BA0985">
          <w:rPr>
            <w:webHidden/>
          </w:rPr>
          <w:t>8</w:t>
        </w:r>
        <w:r w:rsidR="00BA0985">
          <w:rPr>
            <w:webHidden/>
          </w:rPr>
          <w:fldChar w:fldCharType="end"/>
        </w:r>
      </w:hyperlink>
    </w:p>
    <w:p w:rsidR="00BA0985" w:rsidRDefault="005906EC">
      <w:pPr>
        <w:pStyle w:val="TOC5"/>
        <w:rPr>
          <w:rFonts w:asciiTheme="minorHAnsi" w:eastAsiaTheme="minorEastAsia" w:hAnsiTheme="minorHAnsi" w:cstheme="minorBidi"/>
          <w:bCs w:val="0"/>
          <w:sz w:val="22"/>
          <w:szCs w:val="22"/>
          <w:lang w:val="en-US" w:eastAsia="en-US" w:bidi="ar-SA"/>
        </w:rPr>
      </w:pPr>
      <w:hyperlink w:anchor="_Toc464828197" w:history="1">
        <w:r w:rsidR="00BA0985" w:rsidRPr="00A5201E">
          <w:rPr>
            <w:rStyle w:val="Hyperlink"/>
            <w:rFonts w:hint="cs"/>
            <w:cs/>
          </w:rPr>
          <w:t>การใช้ผู้รับจ้างช่วง</w:t>
        </w:r>
        <w:r w:rsidR="00BA0985">
          <w:rPr>
            <w:webHidden/>
          </w:rPr>
          <w:tab/>
        </w:r>
        <w:r w:rsidR="00BA0985">
          <w:rPr>
            <w:webHidden/>
          </w:rPr>
          <w:fldChar w:fldCharType="begin"/>
        </w:r>
        <w:r w:rsidR="00BA0985">
          <w:rPr>
            <w:webHidden/>
          </w:rPr>
          <w:instrText xml:space="preserve"> PAGEREF _Toc464828197 \h </w:instrText>
        </w:r>
        <w:r w:rsidR="00BA0985">
          <w:rPr>
            <w:webHidden/>
          </w:rPr>
        </w:r>
        <w:r w:rsidR="00BA0985">
          <w:rPr>
            <w:webHidden/>
          </w:rPr>
          <w:fldChar w:fldCharType="separate"/>
        </w:r>
        <w:r w:rsidR="00BA0985">
          <w:rPr>
            <w:webHidden/>
          </w:rPr>
          <w:t>8</w:t>
        </w:r>
        <w:r w:rsidR="00BA0985">
          <w:rPr>
            <w:webHidden/>
          </w:rPr>
          <w:fldChar w:fldCharType="end"/>
        </w:r>
      </w:hyperlink>
    </w:p>
    <w:p w:rsidR="00BA0985" w:rsidRDefault="005906EC">
      <w:pPr>
        <w:pStyle w:val="TOC5"/>
        <w:rPr>
          <w:rFonts w:asciiTheme="minorHAnsi" w:eastAsiaTheme="minorEastAsia" w:hAnsiTheme="minorHAnsi" w:cstheme="minorBidi"/>
          <w:bCs w:val="0"/>
          <w:sz w:val="22"/>
          <w:szCs w:val="22"/>
          <w:lang w:val="en-US" w:eastAsia="en-US" w:bidi="ar-SA"/>
        </w:rPr>
      </w:pPr>
      <w:hyperlink w:anchor="_Toc464828198" w:history="1">
        <w:r w:rsidR="00BA0985" w:rsidRPr="00A5201E">
          <w:rPr>
            <w:rStyle w:val="Hyperlink"/>
            <w:rFonts w:hint="cs"/>
            <w:cs/>
          </w:rPr>
          <w:t>วิธีติดต่อ</w:t>
        </w:r>
        <w:r w:rsidR="00BA0985" w:rsidRPr="00A5201E">
          <w:rPr>
            <w:rStyle w:val="Hyperlink"/>
            <w:cs/>
          </w:rPr>
          <w:t xml:space="preserve"> </w:t>
        </w:r>
        <w:r w:rsidR="00BA0985" w:rsidRPr="00A5201E">
          <w:rPr>
            <w:rStyle w:val="Hyperlink"/>
          </w:rPr>
          <w:t>Microsoft</w:t>
        </w:r>
        <w:r w:rsidR="00BA0985">
          <w:rPr>
            <w:webHidden/>
          </w:rPr>
          <w:tab/>
        </w:r>
        <w:r w:rsidR="00BA0985">
          <w:rPr>
            <w:webHidden/>
          </w:rPr>
          <w:fldChar w:fldCharType="begin"/>
        </w:r>
        <w:r w:rsidR="00BA0985">
          <w:rPr>
            <w:webHidden/>
          </w:rPr>
          <w:instrText xml:space="preserve"> PAGEREF _Toc464828198 \h </w:instrText>
        </w:r>
        <w:r w:rsidR="00BA0985">
          <w:rPr>
            <w:webHidden/>
          </w:rPr>
        </w:r>
        <w:r w:rsidR="00BA0985">
          <w:rPr>
            <w:webHidden/>
          </w:rPr>
          <w:fldChar w:fldCharType="separate"/>
        </w:r>
        <w:r w:rsidR="00BA0985">
          <w:rPr>
            <w:webHidden/>
          </w:rPr>
          <w:t>8</w:t>
        </w:r>
        <w:r w:rsidR="00BA0985">
          <w:rPr>
            <w:webHidden/>
          </w:rPr>
          <w:fldChar w:fldCharType="end"/>
        </w:r>
      </w:hyperlink>
    </w:p>
    <w:p w:rsidR="00BA0985" w:rsidRDefault="005906EC" w:rsidP="00BA0985">
      <w:pPr>
        <w:pStyle w:val="TOC3"/>
        <w:rPr>
          <w:rFonts w:asciiTheme="minorHAnsi" w:eastAsiaTheme="minorEastAsia" w:hAnsiTheme="minorHAnsi" w:cstheme="minorBidi"/>
          <w:sz w:val="22"/>
          <w:szCs w:val="22"/>
          <w:lang w:val="en-US" w:eastAsia="en-US" w:bidi="ar-SA"/>
        </w:rPr>
      </w:pPr>
      <w:hyperlink w:anchor="_Toc464828199" w:history="1">
        <w:r w:rsidR="00BA0985" w:rsidRPr="00A5201E">
          <w:rPr>
            <w:rStyle w:val="Hyperlink"/>
            <w:rFonts w:hint="cs"/>
            <w:cs/>
          </w:rPr>
          <w:t>ข้อกำหนดการประมวลผลข้อมูล</w:t>
        </w:r>
        <w:r w:rsidR="00BA0985">
          <w:rPr>
            <w:webHidden/>
          </w:rPr>
          <w:tab/>
        </w:r>
        <w:r w:rsidR="00BA0985">
          <w:rPr>
            <w:webHidden/>
          </w:rPr>
          <w:fldChar w:fldCharType="begin"/>
        </w:r>
        <w:r w:rsidR="00BA0985">
          <w:rPr>
            <w:webHidden/>
          </w:rPr>
          <w:instrText xml:space="preserve"> PAGEREF _Toc464828199 \h </w:instrText>
        </w:r>
        <w:r w:rsidR="00BA0985">
          <w:rPr>
            <w:webHidden/>
          </w:rPr>
        </w:r>
        <w:r w:rsidR="00BA0985">
          <w:rPr>
            <w:webHidden/>
          </w:rPr>
          <w:fldChar w:fldCharType="separate"/>
        </w:r>
        <w:r w:rsidR="00BA0985">
          <w:rPr>
            <w:webHidden/>
          </w:rPr>
          <w:t>10</w:t>
        </w:r>
        <w:r w:rsidR="00BA0985">
          <w:rPr>
            <w:webHidden/>
          </w:rPr>
          <w:fldChar w:fldCharType="end"/>
        </w:r>
      </w:hyperlink>
    </w:p>
    <w:p w:rsidR="00BA0985" w:rsidRDefault="005906EC">
      <w:pPr>
        <w:pStyle w:val="TOC5"/>
        <w:rPr>
          <w:rFonts w:asciiTheme="minorHAnsi" w:eastAsiaTheme="minorEastAsia" w:hAnsiTheme="minorHAnsi" w:cstheme="minorBidi"/>
          <w:bCs w:val="0"/>
          <w:sz w:val="22"/>
          <w:szCs w:val="22"/>
          <w:lang w:val="en-US" w:eastAsia="en-US" w:bidi="ar-SA"/>
        </w:rPr>
      </w:pPr>
      <w:hyperlink w:anchor="_Toc464828200" w:history="1">
        <w:r w:rsidR="00BA0985" w:rsidRPr="00A5201E">
          <w:rPr>
            <w:rStyle w:val="Hyperlink"/>
            <w:rFonts w:hint="cs"/>
            <w:cs/>
          </w:rPr>
          <w:t>ตำแหน่งที่ตั้งของข้อมูลลูกค้าที่อยู่นิ่ง</w:t>
        </w:r>
        <w:r w:rsidR="00BA0985" w:rsidRPr="00A5201E">
          <w:rPr>
            <w:rStyle w:val="Hyperlink"/>
            <w:cs/>
          </w:rPr>
          <w:t xml:space="preserve"> (</w:t>
        </w:r>
        <w:r w:rsidR="00BA0985" w:rsidRPr="00A5201E">
          <w:rPr>
            <w:rStyle w:val="Hyperlink"/>
          </w:rPr>
          <w:t>Customer Data At Rest)</w:t>
        </w:r>
        <w:r w:rsidR="00BA0985">
          <w:rPr>
            <w:webHidden/>
          </w:rPr>
          <w:tab/>
        </w:r>
        <w:r w:rsidR="00BA0985">
          <w:rPr>
            <w:webHidden/>
          </w:rPr>
          <w:fldChar w:fldCharType="begin"/>
        </w:r>
        <w:r w:rsidR="00BA0985">
          <w:rPr>
            <w:webHidden/>
          </w:rPr>
          <w:instrText xml:space="preserve"> PAGEREF _Toc464828200 \h </w:instrText>
        </w:r>
        <w:r w:rsidR="00BA0985">
          <w:rPr>
            <w:webHidden/>
          </w:rPr>
        </w:r>
        <w:r w:rsidR="00BA0985">
          <w:rPr>
            <w:webHidden/>
          </w:rPr>
          <w:fldChar w:fldCharType="separate"/>
        </w:r>
        <w:r w:rsidR="00BA0985">
          <w:rPr>
            <w:webHidden/>
          </w:rPr>
          <w:t>11</w:t>
        </w:r>
        <w:r w:rsidR="00BA0985">
          <w:rPr>
            <w:webHidden/>
          </w:rPr>
          <w:fldChar w:fldCharType="end"/>
        </w:r>
      </w:hyperlink>
    </w:p>
    <w:p w:rsidR="00BA0985" w:rsidRDefault="005906EC">
      <w:pPr>
        <w:pStyle w:val="TOC5"/>
        <w:rPr>
          <w:rFonts w:asciiTheme="minorHAnsi" w:eastAsiaTheme="minorEastAsia" w:hAnsiTheme="minorHAnsi" w:cstheme="minorBidi"/>
          <w:bCs w:val="0"/>
          <w:sz w:val="22"/>
          <w:szCs w:val="22"/>
          <w:lang w:val="en-US" w:eastAsia="en-US" w:bidi="ar-SA"/>
        </w:rPr>
      </w:pPr>
      <w:hyperlink w:anchor="_Toc464828201" w:history="1">
        <w:r w:rsidR="00BA0985" w:rsidRPr="00A5201E">
          <w:rPr>
            <w:rStyle w:val="Hyperlink"/>
            <w:rFonts w:hint="cs"/>
            <w:cs/>
          </w:rPr>
          <w:t>ความเป็นส่วนตัว</w:t>
        </w:r>
        <w:r w:rsidR="00BA0985">
          <w:rPr>
            <w:webHidden/>
          </w:rPr>
          <w:tab/>
        </w:r>
        <w:r w:rsidR="00BA0985">
          <w:rPr>
            <w:webHidden/>
          </w:rPr>
          <w:fldChar w:fldCharType="begin"/>
        </w:r>
        <w:r w:rsidR="00BA0985">
          <w:rPr>
            <w:webHidden/>
          </w:rPr>
          <w:instrText xml:space="preserve"> PAGEREF _Toc464828201 \h </w:instrText>
        </w:r>
        <w:r w:rsidR="00BA0985">
          <w:rPr>
            <w:webHidden/>
          </w:rPr>
        </w:r>
        <w:r w:rsidR="00BA0985">
          <w:rPr>
            <w:webHidden/>
          </w:rPr>
          <w:fldChar w:fldCharType="separate"/>
        </w:r>
        <w:r w:rsidR="00BA0985">
          <w:rPr>
            <w:webHidden/>
          </w:rPr>
          <w:t>11</w:t>
        </w:r>
        <w:r w:rsidR="00BA0985">
          <w:rPr>
            <w:webHidden/>
          </w:rPr>
          <w:fldChar w:fldCharType="end"/>
        </w:r>
      </w:hyperlink>
    </w:p>
    <w:p w:rsidR="00BA0985" w:rsidRDefault="005906EC">
      <w:pPr>
        <w:pStyle w:val="TOC5"/>
        <w:rPr>
          <w:rFonts w:asciiTheme="minorHAnsi" w:eastAsiaTheme="minorEastAsia" w:hAnsiTheme="minorHAnsi" w:cstheme="minorBidi"/>
          <w:bCs w:val="0"/>
          <w:sz w:val="22"/>
          <w:szCs w:val="22"/>
          <w:lang w:val="en-US" w:eastAsia="en-US" w:bidi="ar-SA"/>
        </w:rPr>
      </w:pPr>
      <w:hyperlink w:anchor="_Toc464828202" w:history="1">
        <w:r w:rsidR="00BA0985" w:rsidRPr="00A5201E">
          <w:rPr>
            <w:rStyle w:val="Hyperlink"/>
            <w:rFonts w:hint="cs"/>
            <w:cs/>
          </w:rPr>
          <w:t>ข้อกำหนดเพิ่มเติมสำหรับทวีปยุโรป</w:t>
        </w:r>
        <w:r w:rsidR="00BA0985">
          <w:rPr>
            <w:webHidden/>
          </w:rPr>
          <w:tab/>
        </w:r>
        <w:r w:rsidR="00BA0985">
          <w:rPr>
            <w:webHidden/>
          </w:rPr>
          <w:fldChar w:fldCharType="begin"/>
        </w:r>
        <w:r w:rsidR="00BA0985">
          <w:rPr>
            <w:webHidden/>
          </w:rPr>
          <w:instrText xml:space="preserve"> PAGEREF _Toc464828202 \h </w:instrText>
        </w:r>
        <w:r w:rsidR="00BA0985">
          <w:rPr>
            <w:webHidden/>
          </w:rPr>
        </w:r>
        <w:r w:rsidR="00BA0985">
          <w:rPr>
            <w:webHidden/>
          </w:rPr>
          <w:fldChar w:fldCharType="separate"/>
        </w:r>
        <w:r w:rsidR="00BA0985">
          <w:rPr>
            <w:webHidden/>
          </w:rPr>
          <w:t>11</w:t>
        </w:r>
        <w:r w:rsidR="00BA0985">
          <w:rPr>
            <w:webHidden/>
          </w:rPr>
          <w:fldChar w:fldCharType="end"/>
        </w:r>
      </w:hyperlink>
    </w:p>
    <w:p w:rsidR="00BA0985" w:rsidRDefault="005906EC">
      <w:pPr>
        <w:pStyle w:val="TOC5"/>
        <w:rPr>
          <w:rFonts w:asciiTheme="minorHAnsi" w:eastAsiaTheme="minorEastAsia" w:hAnsiTheme="minorHAnsi" w:cstheme="minorBidi"/>
          <w:bCs w:val="0"/>
          <w:sz w:val="22"/>
          <w:szCs w:val="22"/>
          <w:lang w:val="en-US" w:eastAsia="en-US" w:bidi="ar-SA"/>
        </w:rPr>
      </w:pPr>
      <w:hyperlink w:anchor="_Toc464828203" w:history="1">
        <w:r w:rsidR="00BA0985" w:rsidRPr="00A5201E">
          <w:rPr>
            <w:rStyle w:val="Hyperlink"/>
            <w:rFonts w:hint="cs"/>
            <w:cs/>
          </w:rPr>
          <w:t>ความปลอดภัย</w:t>
        </w:r>
        <w:r w:rsidR="00BA0985">
          <w:rPr>
            <w:webHidden/>
          </w:rPr>
          <w:tab/>
        </w:r>
        <w:r w:rsidR="00BA0985">
          <w:rPr>
            <w:webHidden/>
          </w:rPr>
          <w:fldChar w:fldCharType="begin"/>
        </w:r>
        <w:r w:rsidR="00BA0985">
          <w:rPr>
            <w:webHidden/>
          </w:rPr>
          <w:instrText xml:space="preserve"> PAGEREF _Toc464828203 \h </w:instrText>
        </w:r>
        <w:r w:rsidR="00BA0985">
          <w:rPr>
            <w:webHidden/>
          </w:rPr>
        </w:r>
        <w:r w:rsidR="00BA0985">
          <w:rPr>
            <w:webHidden/>
          </w:rPr>
          <w:fldChar w:fldCharType="separate"/>
        </w:r>
        <w:r w:rsidR="00BA0985">
          <w:rPr>
            <w:webHidden/>
          </w:rPr>
          <w:t>12</w:t>
        </w:r>
        <w:r w:rsidR="00BA0985">
          <w:rPr>
            <w:webHidden/>
          </w:rPr>
          <w:fldChar w:fldCharType="end"/>
        </w:r>
      </w:hyperlink>
    </w:p>
    <w:p w:rsidR="00BA0985" w:rsidRDefault="005906EC">
      <w:pPr>
        <w:pStyle w:val="TOC1"/>
        <w:rPr>
          <w:rFonts w:asciiTheme="minorHAnsi" w:eastAsiaTheme="minorEastAsia" w:hAnsiTheme="minorHAnsi" w:cstheme="minorBidi"/>
          <w:b w:val="0"/>
          <w:bCs w:val="0"/>
          <w:caps w:val="0"/>
          <w:sz w:val="22"/>
          <w:szCs w:val="22"/>
          <w:lang w:val="en-US" w:eastAsia="en-US" w:bidi="ar-SA"/>
        </w:rPr>
      </w:pPr>
      <w:hyperlink w:anchor="_Toc464828204" w:history="1">
        <w:r w:rsidR="00BA0985" w:rsidRPr="00A5201E">
          <w:rPr>
            <w:rStyle w:val="Hyperlink"/>
            <w:rFonts w:hint="cs"/>
            <w:cs/>
          </w:rPr>
          <w:t>ข้อกำหนดเฉพาะของ</w:t>
        </w:r>
        <w:r w:rsidR="00BA0985" w:rsidRPr="00A5201E">
          <w:rPr>
            <w:rStyle w:val="Hyperlink"/>
            <w:cs/>
          </w:rPr>
          <w:t xml:space="preserve"> </w:t>
        </w:r>
        <w:r w:rsidR="00BA0985" w:rsidRPr="00A5201E">
          <w:rPr>
            <w:rStyle w:val="Hyperlink"/>
          </w:rPr>
          <w:t>Online Service</w:t>
        </w:r>
        <w:r w:rsidR="00BA0985">
          <w:rPr>
            <w:webHidden/>
          </w:rPr>
          <w:tab/>
        </w:r>
        <w:r w:rsidR="00BA0985">
          <w:rPr>
            <w:webHidden/>
          </w:rPr>
          <w:fldChar w:fldCharType="begin"/>
        </w:r>
        <w:r w:rsidR="00BA0985">
          <w:rPr>
            <w:webHidden/>
          </w:rPr>
          <w:instrText xml:space="preserve"> PAGEREF _Toc464828204 \h </w:instrText>
        </w:r>
        <w:r w:rsidR="00BA0985">
          <w:rPr>
            <w:webHidden/>
          </w:rPr>
        </w:r>
        <w:r w:rsidR="00BA0985">
          <w:rPr>
            <w:webHidden/>
          </w:rPr>
          <w:fldChar w:fldCharType="separate"/>
        </w:r>
        <w:r w:rsidR="00BA0985">
          <w:rPr>
            <w:webHidden/>
          </w:rPr>
          <w:t>16</w:t>
        </w:r>
        <w:r w:rsidR="00BA0985">
          <w:rPr>
            <w:webHidden/>
          </w:rPr>
          <w:fldChar w:fldCharType="end"/>
        </w:r>
      </w:hyperlink>
    </w:p>
    <w:p w:rsidR="00BA0985" w:rsidRDefault="005906EC">
      <w:pPr>
        <w:pStyle w:val="TOC2"/>
        <w:rPr>
          <w:rFonts w:asciiTheme="minorHAnsi" w:eastAsiaTheme="minorEastAsia" w:hAnsiTheme="minorHAnsi" w:cstheme="minorBidi"/>
          <w:b w:val="0"/>
          <w:bCs w:val="0"/>
          <w:smallCaps w:val="0"/>
          <w:sz w:val="22"/>
          <w:szCs w:val="22"/>
          <w:lang w:val="en-US" w:eastAsia="en-US" w:bidi="ar-SA"/>
        </w:rPr>
      </w:pPr>
      <w:hyperlink w:anchor="_Toc464828205" w:history="1">
        <w:r w:rsidR="00BA0985" w:rsidRPr="00A5201E">
          <w:rPr>
            <w:rStyle w:val="Hyperlink"/>
          </w:rPr>
          <w:t>Microsoft Azure Services</w:t>
        </w:r>
        <w:r w:rsidR="00BA0985">
          <w:rPr>
            <w:webHidden/>
          </w:rPr>
          <w:tab/>
        </w:r>
        <w:r w:rsidR="00BA0985">
          <w:rPr>
            <w:webHidden/>
          </w:rPr>
          <w:fldChar w:fldCharType="begin"/>
        </w:r>
        <w:r w:rsidR="00BA0985">
          <w:rPr>
            <w:webHidden/>
          </w:rPr>
          <w:instrText xml:space="preserve"> PAGEREF _Toc464828205 \h </w:instrText>
        </w:r>
        <w:r w:rsidR="00BA0985">
          <w:rPr>
            <w:webHidden/>
          </w:rPr>
        </w:r>
        <w:r w:rsidR="00BA0985">
          <w:rPr>
            <w:webHidden/>
          </w:rPr>
          <w:fldChar w:fldCharType="separate"/>
        </w:r>
        <w:r w:rsidR="00BA0985">
          <w:rPr>
            <w:webHidden/>
          </w:rPr>
          <w:t>16</w:t>
        </w:r>
        <w:r w:rsidR="00BA0985">
          <w:rPr>
            <w:webHidden/>
          </w:rPr>
          <w:fldChar w:fldCharType="end"/>
        </w:r>
      </w:hyperlink>
    </w:p>
    <w:p w:rsidR="00BA0985" w:rsidRDefault="005906EC">
      <w:pPr>
        <w:pStyle w:val="TOC4"/>
        <w:rPr>
          <w:rFonts w:asciiTheme="minorHAnsi" w:eastAsiaTheme="minorEastAsia" w:hAnsiTheme="minorHAnsi" w:cstheme="minorBidi"/>
          <w:bCs w:val="0"/>
          <w:smallCaps w:val="0"/>
          <w:sz w:val="22"/>
          <w:szCs w:val="22"/>
          <w:lang w:val="en-US" w:eastAsia="en-US" w:bidi="ar-SA"/>
        </w:rPr>
      </w:pPr>
      <w:hyperlink w:anchor="_Toc464828206" w:history="1">
        <w:r w:rsidR="00BA0985" w:rsidRPr="00A5201E">
          <w:rPr>
            <w:rStyle w:val="Hyperlink"/>
          </w:rPr>
          <w:t>Microsoft Azure StorSimple</w:t>
        </w:r>
        <w:r w:rsidR="00BA0985">
          <w:rPr>
            <w:webHidden/>
          </w:rPr>
          <w:tab/>
        </w:r>
        <w:r w:rsidR="00BA0985">
          <w:rPr>
            <w:webHidden/>
          </w:rPr>
          <w:fldChar w:fldCharType="begin"/>
        </w:r>
        <w:r w:rsidR="00BA0985">
          <w:rPr>
            <w:webHidden/>
          </w:rPr>
          <w:instrText xml:space="preserve"> PAGEREF _Toc464828206 \h </w:instrText>
        </w:r>
        <w:r w:rsidR="00BA0985">
          <w:rPr>
            <w:webHidden/>
          </w:rPr>
        </w:r>
        <w:r w:rsidR="00BA0985">
          <w:rPr>
            <w:webHidden/>
          </w:rPr>
          <w:fldChar w:fldCharType="separate"/>
        </w:r>
        <w:r w:rsidR="00BA0985">
          <w:rPr>
            <w:webHidden/>
          </w:rPr>
          <w:t>17</w:t>
        </w:r>
        <w:r w:rsidR="00BA0985">
          <w:rPr>
            <w:webHidden/>
          </w:rPr>
          <w:fldChar w:fldCharType="end"/>
        </w:r>
      </w:hyperlink>
    </w:p>
    <w:p w:rsidR="00BA0985" w:rsidRDefault="005906EC">
      <w:pPr>
        <w:pStyle w:val="TOC4"/>
        <w:rPr>
          <w:rFonts w:asciiTheme="minorHAnsi" w:eastAsiaTheme="minorEastAsia" w:hAnsiTheme="minorHAnsi" w:cstheme="minorBidi"/>
          <w:bCs w:val="0"/>
          <w:smallCaps w:val="0"/>
          <w:sz w:val="22"/>
          <w:szCs w:val="22"/>
          <w:lang w:val="en-US" w:eastAsia="en-US" w:bidi="ar-SA"/>
        </w:rPr>
      </w:pPr>
      <w:hyperlink w:anchor="_Toc464828207" w:history="1">
        <w:r w:rsidR="00BA0985" w:rsidRPr="00A5201E">
          <w:rPr>
            <w:rStyle w:val="Hyperlink"/>
          </w:rPr>
          <w:t>Microsoft Translator</w:t>
        </w:r>
        <w:r w:rsidR="00BA0985">
          <w:rPr>
            <w:webHidden/>
          </w:rPr>
          <w:tab/>
        </w:r>
        <w:r w:rsidR="00BA0985">
          <w:rPr>
            <w:webHidden/>
          </w:rPr>
          <w:fldChar w:fldCharType="begin"/>
        </w:r>
        <w:r w:rsidR="00BA0985">
          <w:rPr>
            <w:webHidden/>
          </w:rPr>
          <w:instrText xml:space="preserve"> PAGEREF _Toc464828207 \h </w:instrText>
        </w:r>
        <w:r w:rsidR="00BA0985">
          <w:rPr>
            <w:webHidden/>
          </w:rPr>
        </w:r>
        <w:r w:rsidR="00BA0985">
          <w:rPr>
            <w:webHidden/>
          </w:rPr>
          <w:fldChar w:fldCharType="separate"/>
        </w:r>
        <w:r w:rsidR="00BA0985">
          <w:rPr>
            <w:webHidden/>
          </w:rPr>
          <w:t>17</w:t>
        </w:r>
        <w:r w:rsidR="00BA0985">
          <w:rPr>
            <w:webHidden/>
          </w:rPr>
          <w:fldChar w:fldCharType="end"/>
        </w:r>
      </w:hyperlink>
    </w:p>
    <w:p w:rsidR="00BA0985" w:rsidRDefault="005906EC">
      <w:pPr>
        <w:pStyle w:val="TOC4"/>
        <w:rPr>
          <w:rFonts w:asciiTheme="minorHAnsi" w:eastAsiaTheme="minorEastAsia" w:hAnsiTheme="minorHAnsi" w:cstheme="minorBidi"/>
          <w:bCs w:val="0"/>
          <w:smallCaps w:val="0"/>
          <w:sz w:val="22"/>
          <w:szCs w:val="22"/>
          <w:lang w:val="en-US" w:eastAsia="en-US" w:bidi="ar-SA"/>
        </w:rPr>
      </w:pPr>
      <w:hyperlink w:anchor="_Toc464828208" w:history="1">
        <w:r w:rsidR="00BA0985" w:rsidRPr="00A5201E">
          <w:rPr>
            <w:rStyle w:val="Hyperlink"/>
          </w:rPr>
          <w:t>Microsoft Cloud App Security</w:t>
        </w:r>
        <w:r w:rsidR="00BA0985">
          <w:rPr>
            <w:webHidden/>
          </w:rPr>
          <w:tab/>
        </w:r>
        <w:r w:rsidR="00BA0985">
          <w:rPr>
            <w:webHidden/>
          </w:rPr>
          <w:fldChar w:fldCharType="begin"/>
        </w:r>
        <w:r w:rsidR="00BA0985">
          <w:rPr>
            <w:webHidden/>
          </w:rPr>
          <w:instrText xml:space="preserve"> PAGEREF _Toc464828208 \h </w:instrText>
        </w:r>
        <w:r w:rsidR="00BA0985">
          <w:rPr>
            <w:webHidden/>
          </w:rPr>
        </w:r>
        <w:r w:rsidR="00BA0985">
          <w:rPr>
            <w:webHidden/>
          </w:rPr>
          <w:fldChar w:fldCharType="separate"/>
        </w:r>
        <w:r w:rsidR="00BA0985">
          <w:rPr>
            <w:webHidden/>
          </w:rPr>
          <w:t>17</w:t>
        </w:r>
        <w:r w:rsidR="00BA0985">
          <w:rPr>
            <w:webHidden/>
          </w:rPr>
          <w:fldChar w:fldCharType="end"/>
        </w:r>
      </w:hyperlink>
    </w:p>
    <w:p w:rsidR="00BA0985" w:rsidRDefault="005906EC">
      <w:pPr>
        <w:pStyle w:val="TOC2"/>
        <w:rPr>
          <w:rFonts w:asciiTheme="minorHAnsi" w:eastAsiaTheme="minorEastAsia" w:hAnsiTheme="minorHAnsi" w:cstheme="minorBidi"/>
          <w:b w:val="0"/>
          <w:bCs w:val="0"/>
          <w:smallCaps w:val="0"/>
          <w:sz w:val="22"/>
          <w:szCs w:val="22"/>
          <w:lang w:val="en-US" w:eastAsia="en-US" w:bidi="ar-SA"/>
        </w:rPr>
      </w:pPr>
      <w:hyperlink w:anchor="_Toc464828209" w:history="1">
        <w:r w:rsidR="00BA0985" w:rsidRPr="00A5201E">
          <w:rPr>
            <w:rStyle w:val="Hyperlink"/>
          </w:rPr>
          <w:t>Enterprise Mobility + Security</w:t>
        </w:r>
        <w:r w:rsidR="00BA0985">
          <w:rPr>
            <w:webHidden/>
          </w:rPr>
          <w:tab/>
        </w:r>
        <w:r w:rsidR="00BA0985">
          <w:rPr>
            <w:webHidden/>
          </w:rPr>
          <w:fldChar w:fldCharType="begin"/>
        </w:r>
        <w:r w:rsidR="00BA0985">
          <w:rPr>
            <w:webHidden/>
          </w:rPr>
          <w:instrText xml:space="preserve"> PAGEREF _Toc464828209 \h </w:instrText>
        </w:r>
        <w:r w:rsidR="00BA0985">
          <w:rPr>
            <w:webHidden/>
          </w:rPr>
        </w:r>
        <w:r w:rsidR="00BA0985">
          <w:rPr>
            <w:webHidden/>
          </w:rPr>
          <w:fldChar w:fldCharType="separate"/>
        </w:r>
        <w:r w:rsidR="00BA0985">
          <w:rPr>
            <w:webHidden/>
          </w:rPr>
          <w:t>17</w:t>
        </w:r>
        <w:r w:rsidR="00BA0985">
          <w:rPr>
            <w:webHidden/>
          </w:rPr>
          <w:fldChar w:fldCharType="end"/>
        </w:r>
      </w:hyperlink>
    </w:p>
    <w:p w:rsidR="00BA0985" w:rsidRDefault="005906EC">
      <w:pPr>
        <w:pStyle w:val="TOC4"/>
        <w:rPr>
          <w:rFonts w:asciiTheme="minorHAnsi" w:eastAsiaTheme="minorEastAsia" w:hAnsiTheme="minorHAnsi" w:cstheme="minorBidi"/>
          <w:bCs w:val="0"/>
          <w:smallCaps w:val="0"/>
          <w:sz w:val="22"/>
          <w:szCs w:val="22"/>
          <w:lang w:val="en-US" w:eastAsia="en-US" w:bidi="ar-SA"/>
        </w:rPr>
      </w:pPr>
      <w:hyperlink w:anchor="_Toc464828210" w:history="1">
        <w:r w:rsidR="00BA0985" w:rsidRPr="00A5201E">
          <w:rPr>
            <w:rStyle w:val="Hyperlink"/>
          </w:rPr>
          <w:t>Azure Active Directory Basic</w:t>
        </w:r>
        <w:r w:rsidR="00BA0985">
          <w:rPr>
            <w:webHidden/>
          </w:rPr>
          <w:tab/>
        </w:r>
        <w:r w:rsidR="00BA0985">
          <w:rPr>
            <w:webHidden/>
          </w:rPr>
          <w:fldChar w:fldCharType="begin"/>
        </w:r>
        <w:r w:rsidR="00BA0985">
          <w:rPr>
            <w:webHidden/>
          </w:rPr>
          <w:instrText xml:space="preserve"> PAGEREF _Toc464828210 \h </w:instrText>
        </w:r>
        <w:r w:rsidR="00BA0985">
          <w:rPr>
            <w:webHidden/>
          </w:rPr>
        </w:r>
        <w:r w:rsidR="00BA0985">
          <w:rPr>
            <w:webHidden/>
          </w:rPr>
          <w:fldChar w:fldCharType="separate"/>
        </w:r>
        <w:r w:rsidR="00BA0985">
          <w:rPr>
            <w:webHidden/>
          </w:rPr>
          <w:t>18</w:t>
        </w:r>
        <w:r w:rsidR="00BA0985">
          <w:rPr>
            <w:webHidden/>
          </w:rPr>
          <w:fldChar w:fldCharType="end"/>
        </w:r>
      </w:hyperlink>
    </w:p>
    <w:p w:rsidR="00BA0985" w:rsidRDefault="005906EC">
      <w:pPr>
        <w:pStyle w:val="TOC4"/>
        <w:rPr>
          <w:rFonts w:asciiTheme="minorHAnsi" w:eastAsiaTheme="minorEastAsia" w:hAnsiTheme="minorHAnsi" w:cstheme="minorBidi"/>
          <w:bCs w:val="0"/>
          <w:smallCaps w:val="0"/>
          <w:sz w:val="22"/>
          <w:szCs w:val="22"/>
          <w:lang w:val="en-US" w:eastAsia="en-US" w:bidi="ar-SA"/>
        </w:rPr>
      </w:pPr>
      <w:hyperlink w:anchor="_Toc464828211" w:history="1">
        <w:r w:rsidR="00BA0985" w:rsidRPr="00A5201E">
          <w:rPr>
            <w:rStyle w:val="Hyperlink"/>
          </w:rPr>
          <w:t>Azure Active Directory Premium</w:t>
        </w:r>
        <w:r w:rsidR="00BA0985">
          <w:rPr>
            <w:webHidden/>
          </w:rPr>
          <w:tab/>
        </w:r>
        <w:r w:rsidR="00BA0985">
          <w:rPr>
            <w:webHidden/>
          </w:rPr>
          <w:fldChar w:fldCharType="begin"/>
        </w:r>
        <w:r w:rsidR="00BA0985">
          <w:rPr>
            <w:webHidden/>
          </w:rPr>
          <w:instrText xml:space="preserve"> PAGEREF _Toc464828211 \h </w:instrText>
        </w:r>
        <w:r w:rsidR="00BA0985">
          <w:rPr>
            <w:webHidden/>
          </w:rPr>
        </w:r>
        <w:r w:rsidR="00BA0985">
          <w:rPr>
            <w:webHidden/>
          </w:rPr>
          <w:fldChar w:fldCharType="separate"/>
        </w:r>
        <w:r w:rsidR="00BA0985">
          <w:rPr>
            <w:webHidden/>
          </w:rPr>
          <w:t>18</w:t>
        </w:r>
        <w:r w:rsidR="00BA0985">
          <w:rPr>
            <w:webHidden/>
          </w:rPr>
          <w:fldChar w:fldCharType="end"/>
        </w:r>
      </w:hyperlink>
    </w:p>
    <w:p w:rsidR="00BA0985" w:rsidRDefault="005906EC">
      <w:pPr>
        <w:pStyle w:val="TOC4"/>
        <w:rPr>
          <w:rFonts w:asciiTheme="minorHAnsi" w:eastAsiaTheme="minorEastAsia" w:hAnsiTheme="minorHAnsi" w:cstheme="minorBidi"/>
          <w:bCs w:val="0"/>
          <w:smallCaps w:val="0"/>
          <w:sz w:val="22"/>
          <w:szCs w:val="22"/>
          <w:lang w:val="en-US" w:eastAsia="en-US" w:bidi="ar-SA"/>
        </w:rPr>
      </w:pPr>
      <w:hyperlink w:anchor="_Toc464828212" w:history="1">
        <w:r w:rsidR="00BA0985" w:rsidRPr="00A5201E">
          <w:rPr>
            <w:rStyle w:val="Hyperlink"/>
          </w:rPr>
          <w:t>Azure Information Protection Premium</w:t>
        </w:r>
        <w:r w:rsidR="00BA0985">
          <w:rPr>
            <w:webHidden/>
          </w:rPr>
          <w:tab/>
        </w:r>
        <w:r w:rsidR="00BA0985">
          <w:rPr>
            <w:webHidden/>
          </w:rPr>
          <w:fldChar w:fldCharType="begin"/>
        </w:r>
        <w:r w:rsidR="00BA0985">
          <w:rPr>
            <w:webHidden/>
          </w:rPr>
          <w:instrText xml:space="preserve"> PAGEREF _Toc464828212 \h </w:instrText>
        </w:r>
        <w:r w:rsidR="00BA0985">
          <w:rPr>
            <w:webHidden/>
          </w:rPr>
        </w:r>
        <w:r w:rsidR="00BA0985">
          <w:rPr>
            <w:webHidden/>
          </w:rPr>
          <w:fldChar w:fldCharType="separate"/>
        </w:r>
        <w:r w:rsidR="00BA0985">
          <w:rPr>
            <w:webHidden/>
          </w:rPr>
          <w:t>18</w:t>
        </w:r>
        <w:r w:rsidR="00BA0985">
          <w:rPr>
            <w:webHidden/>
          </w:rPr>
          <w:fldChar w:fldCharType="end"/>
        </w:r>
      </w:hyperlink>
    </w:p>
    <w:p w:rsidR="00BA0985" w:rsidRDefault="005906EC">
      <w:pPr>
        <w:pStyle w:val="TOC4"/>
        <w:rPr>
          <w:rFonts w:asciiTheme="minorHAnsi" w:eastAsiaTheme="minorEastAsia" w:hAnsiTheme="minorHAnsi" w:cstheme="minorBidi"/>
          <w:bCs w:val="0"/>
          <w:smallCaps w:val="0"/>
          <w:sz w:val="22"/>
          <w:szCs w:val="22"/>
          <w:lang w:val="en-US" w:eastAsia="en-US" w:bidi="ar-SA"/>
        </w:rPr>
      </w:pPr>
      <w:hyperlink w:anchor="_Toc464828213" w:history="1">
        <w:r w:rsidR="00BA0985" w:rsidRPr="00A5201E">
          <w:rPr>
            <w:rStyle w:val="Hyperlink"/>
          </w:rPr>
          <w:t>Microsoft MultiFactor Authentication</w:t>
        </w:r>
        <w:r w:rsidR="00BA0985">
          <w:rPr>
            <w:webHidden/>
          </w:rPr>
          <w:tab/>
        </w:r>
        <w:r w:rsidR="00BA0985">
          <w:rPr>
            <w:webHidden/>
          </w:rPr>
          <w:fldChar w:fldCharType="begin"/>
        </w:r>
        <w:r w:rsidR="00BA0985">
          <w:rPr>
            <w:webHidden/>
          </w:rPr>
          <w:instrText xml:space="preserve"> PAGEREF _Toc464828213 \h </w:instrText>
        </w:r>
        <w:r w:rsidR="00BA0985">
          <w:rPr>
            <w:webHidden/>
          </w:rPr>
        </w:r>
        <w:r w:rsidR="00BA0985">
          <w:rPr>
            <w:webHidden/>
          </w:rPr>
          <w:fldChar w:fldCharType="separate"/>
        </w:r>
        <w:r w:rsidR="00BA0985">
          <w:rPr>
            <w:webHidden/>
          </w:rPr>
          <w:t>18</w:t>
        </w:r>
        <w:r w:rsidR="00BA0985">
          <w:rPr>
            <w:webHidden/>
          </w:rPr>
          <w:fldChar w:fldCharType="end"/>
        </w:r>
      </w:hyperlink>
    </w:p>
    <w:p w:rsidR="00BA0985" w:rsidRDefault="005906EC" w:rsidP="00BA0985">
      <w:pPr>
        <w:pStyle w:val="TOC3"/>
        <w:rPr>
          <w:rFonts w:asciiTheme="minorHAnsi" w:eastAsiaTheme="minorEastAsia" w:hAnsiTheme="minorHAnsi" w:cstheme="minorBidi"/>
          <w:sz w:val="22"/>
          <w:szCs w:val="22"/>
          <w:lang w:val="en-US" w:eastAsia="en-US" w:bidi="ar-SA"/>
        </w:rPr>
      </w:pPr>
      <w:hyperlink w:anchor="_Toc464828214" w:history="1">
        <w:r w:rsidR="00BA0985" w:rsidRPr="00A5201E">
          <w:rPr>
            <w:rStyle w:val="Hyperlink"/>
          </w:rPr>
          <w:t xml:space="preserve">Microsoft Dynamics </w:t>
        </w:r>
        <w:r w:rsidR="00BA0985" w:rsidRPr="00A5201E">
          <w:rPr>
            <w:rStyle w:val="Hyperlink"/>
            <w:cs/>
          </w:rPr>
          <w:t xml:space="preserve">365 </w:t>
        </w:r>
        <w:r w:rsidR="00BA0985" w:rsidRPr="00A5201E">
          <w:rPr>
            <w:rStyle w:val="Hyperlink"/>
          </w:rPr>
          <w:t>Services</w:t>
        </w:r>
        <w:r w:rsidR="00BA0985">
          <w:rPr>
            <w:webHidden/>
          </w:rPr>
          <w:tab/>
        </w:r>
        <w:r w:rsidR="00BA0985">
          <w:rPr>
            <w:webHidden/>
          </w:rPr>
          <w:fldChar w:fldCharType="begin"/>
        </w:r>
        <w:r w:rsidR="00BA0985">
          <w:rPr>
            <w:webHidden/>
          </w:rPr>
          <w:instrText xml:space="preserve"> PAGEREF _Toc464828214 \h </w:instrText>
        </w:r>
        <w:r w:rsidR="00BA0985">
          <w:rPr>
            <w:webHidden/>
          </w:rPr>
        </w:r>
        <w:r w:rsidR="00BA0985">
          <w:rPr>
            <w:webHidden/>
          </w:rPr>
          <w:fldChar w:fldCharType="separate"/>
        </w:r>
        <w:r w:rsidR="00BA0985">
          <w:rPr>
            <w:webHidden/>
          </w:rPr>
          <w:t>18</w:t>
        </w:r>
        <w:r w:rsidR="00BA0985">
          <w:rPr>
            <w:webHidden/>
          </w:rPr>
          <w:fldChar w:fldCharType="end"/>
        </w:r>
      </w:hyperlink>
    </w:p>
    <w:p w:rsidR="00BA0985" w:rsidRDefault="005906EC">
      <w:pPr>
        <w:pStyle w:val="TOC2"/>
        <w:rPr>
          <w:rFonts w:asciiTheme="minorHAnsi" w:eastAsiaTheme="minorEastAsia" w:hAnsiTheme="minorHAnsi" w:cstheme="minorBidi"/>
          <w:b w:val="0"/>
          <w:bCs w:val="0"/>
          <w:smallCaps w:val="0"/>
          <w:sz w:val="22"/>
          <w:szCs w:val="22"/>
          <w:lang w:val="en-US" w:eastAsia="en-US" w:bidi="ar-SA"/>
        </w:rPr>
      </w:pPr>
      <w:hyperlink w:anchor="_Toc464828215" w:history="1">
        <w:r w:rsidR="00BA0985" w:rsidRPr="00A5201E">
          <w:rPr>
            <w:rStyle w:val="Hyperlink"/>
            <w:rFonts w:hint="cs"/>
            <w:cs/>
          </w:rPr>
          <w:t>บริการ</w:t>
        </w:r>
        <w:r w:rsidR="00BA0985" w:rsidRPr="00A5201E">
          <w:rPr>
            <w:rStyle w:val="Hyperlink"/>
            <w:cs/>
          </w:rPr>
          <w:t xml:space="preserve"> </w:t>
        </w:r>
        <w:r w:rsidR="00BA0985" w:rsidRPr="00A5201E">
          <w:rPr>
            <w:rStyle w:val="Hyperlink"/>
          </w:rPr>
          <w:t xml:space="preserve">Office </w:t>
        </w:r>
        <w:r w:rsidR="00BA0985" w:rsidRPr="00A5201E">
          <w:rPr>
            <w:rStyle w:val="Hyperlink"/>
            <w:cs/>
          </w:rPr>
          <w:t>365</w:t>
        </w:r>
        <w:r w:rsidR="00BA0985">
          <w:rPr>
            <w:webHidden/>
          </w:rPr>
          <w:tab/>
        </w:r>
        <w:r w:rsidR="00BA0985">
          <w:rPr>
            <w:webHidden/>
          </w:rPr>
          <w:fldChar w:fldCharType="begin"/>
        </w:r>
        <w:r w:rsidR="00BA0985">
          <w:rPr>
            <w:webHidden/>
          </w:rPr>
          <w:instrText xml:space="preserve"> PAGEREF _Toc464828215 \h </w:instrText>
        </w:r>
        <w:r w:rsidR="00BA0985">
          <w:rPr>
            <w:webHidden/>
          </w:rPr>
        </w:r>
        <w:r w:rsidR="00BA0985">
          <w:rPr>
            <w:webHidden/>
          </w:rPr>
          <w:fldChar w:fldCharType="separate"/>
        </w:r>
        <w:r w:rsidR="00BA0985">
          <w:rPr>
            <w:webHidden/>
          </w:rPr>
          <w:t>19</w:t>
        </w:r>
        <w:r w:rsidR="00BA0985">
          <w:rPr>
            <w:webHidden/>
          </w:rPr>
          <w:fldChar w:fldCharType="end"/>
        </w:r>
      </w:hyperlink>
    </w:p>
    <w:p w:rsidR="00BA0985" w:rsidRDefault="005906EC">
      <w:pPr>
        <w:pStyle w:val="TOC4"/>
        <w:rPr>
          <w:rFonts w:asciiTheme="minorHAnsi" w:eastAsiaTheme="minorEastAsia" w:hAnsiTheme="minorHAnsi" w:cstheme="minorBidi"/>
          <w:bCs w:val="0"/>
          <w:smallCaps w:val="0"/>
          <w:sz w:val="22"/>
          <w:szCs w:val="22"/>
          <w:lang w:val="en-US" w:eastAsia="en-US" w:bidi="ar-SA"/>
        </w:rPr>
      </w:pPr>
      <w:hyperlink w:anchor="_Toc464828216" w:history="1">
        <w:r w:rsidR="00BA0985" w:rsidRPr="00A5201E">
          <w:rPr>
            <w:rStyle w:val="Hyperlink"/>
          </w:rPr>
          <w:t>Exchange Online</w:t>
        </w:r>
        <w:r w:rsidR="00BA0985">
          <w:rPr>
            <w:webHidden/>
          </w:rPr>
          <w:tab/>
        </w:r>
        <w:r w:rsidR="00BA0985">
          <w:rPr>
            <w:webHidden/>
          </w:rPr>
          <w:fldChar w:fldCharType="begin"/>
        </w:r>
        <w:r w:rsidR="00BA0985">
          <w:rPr>
            <w:webHidden/>
          </w:rPr>
          <w:instrText xml:space="preserve"> PAGEREF _Toc464828216 \h </w:instrText>
        </w:r>
        <w:r w:rsidR="00BA0985">
          <w:rPr>
            <w:webHidden/>
          </w:rPr>
        </w:r>
        <w:r w:rsidR="00BA0985">
          <w:rPr>
            <w:webHidden/>
          </w:rPr>
          <w:fldChar w:fldCharType="separate"/>
        </w:r>
        <w:r w:rsidR="00BA0985">
          <w:rPr>
            <w:webHidden/>
          </w:rPr>
          <w:t>19</w:t>
        </w:r>
        <w:r w:rsidR="00BA0985">
          <w:rPr>
            <w:webHidden/>
          </w:rPr>
          <w:fldChar w:fldCharType="end"/>
        </w:r>
      </w:hyperlink>
    </w:p>
    <w:p w:rsidR="00BA0985" w:rsidRDefault="005906EC">
      <w:pPr>
        <w:pStyle w:val="TOC4"/>
        <w:rPr>
          <w:rFonts w:asciiTheme="minorHAnsi" w:eastAsiaTheme="minorEastAsia" w:hAnsiTheme="minorHAnsi" w:cstheme="minorBidi"/>
          <w:bCs w:val="0"/>
          <w:smallCaps w:val="0"/>
          <w:sz w:val="22"/>
          <w:szCs w:val="22"/>
          <w:lang w:val="en-US" w:eastAsia="en-US" w:bidi="ar-SA"/>
        </w:rPr>
      </w:pPr>
      <w:hyperlink w:anchor="_Toc464828217" w:history="1">
        <w:r w:rsidR="00BA0985" w:rsidRPr="00A5201E">
          <w:rPr>
            <w:rStyle w:val="Hyperlink"/>
            <w:rFonts w:cs="Angsana New" w:hint="cs"/>
            <w:cs/>
          </w:rPr>
          <w:t>โปรแกรมประยุกต์</w:t>
        </w:r>
        <w:r w:rsidR="00BA0985" w:rsidRPr="00A5201E">
          <w:rPr>
            <w:rStyle w:val="Hyperlink"/>
            <w:rFonts w:cs="Angsana New"/>
            <w:cs/>
          </w:rPr>
          <w:t xml:space="preserve"> </w:t>
        </w:r>
        <w:r w:rsidR="00BA0985" w:rsidRPr="00A5201E">
          <w:rPr>
            <w:rStyle w:val="Hyperlink"/>
          </w:rPr>
          <w:t xml:space="preserve">Office </w:t>
        </w:r>
        <w:r w:rsidR="00BA0985" w:rsidRPr="00A5201E">
          <w:rPr>
            <w:rStyle w:val="Hyperlink"/>
            <w:rFonts w:cs="Angsana New"/>
            <w:cs/>
          </w:rPr>
          <w:t>365</w:t>
        </w:r>
        <w:r w:rsidR="00BA0985">
          <w:rPr>
            <w:webHidden/>
          </w:rPr>
          <w:tab/>
        </w:r>
        <w:r w:rsidR="00BA0985">
          <w:rPr>
            <w:webHidden/>
          </w:rPr>
          <w:fldChar w:fldCharType="begin"/>
        </w:r>
        <w:r w:rsidR="00BA0985">
          <w:rPr>
            <w:webHidden/>
          </w:rPr>
          <w:instrText xml:space="preserve"> PAGEREF _Toc464828217 \h </w:instrText>
        </w:r>
        <w:r w:rsidR="00BA0985">
          <w:rPr>
            <w:webHidden/>
          </w:rPr>
        </w:r>
        <w:r w:rsidR="00BA0985">
          <w:rPr>
            <w:webHidden/>
          </w:rPr>
          <w:fldChar w:fldCharType="separate"/>
        </w:r>
        <w:r w:rsidR="00BA0985">
          <w:rPr>
            <w:webHidden/>
          </w:rPr>
          <w:t>21</w:t>
        </w:r>
        <w:r w:rsidR="00BA0985">
          <w:rPr>
            <w:webHidden/>
          </w:rPr>
          <w:fldChar w:fldCharType="end"/>
        </w:r>
      </w:hyperlink>
    </w:p>
    <w:p w:rsidR="00BA0985" w:rsidRDefault="005906EC">
      <w:pPr>
        <w:pStyle w:val="TOC4"/>
        <w:rPr>
          <w:rFonts w:asciiTheme="minorHAnsi" w:eastAsiaTheme="minorEastAsia" w:hAnsiTheme="minorHAnsi" w:cstheme="minorBidi"/>
          <w:bCs w:val="0"/>
          <w:smallCaps w:val="0"/>
          <w:sz w:val="22"/>
          <w:szCs w:val="22"/>
          <w:lang w:val="en-US" w:eastAsia="en-US" w:bidi="ar-SA"/>
        </w:rPr>
      </w:pPr>
      <w:hyperlink w:anchor="_Toc464828218" w:history="1">
        <w:r w:rsidR="00BA0985" w:rsidRPr="00A5201E">
          <w:rPr>
            <w:rStyle w:val="Hyperlink"/>
          </w:rPr>
          <w:t xml:space="preserve">Office </w:t>
        </w:r>
        <w:r w:rsidR="00BA0985" w:rsidRPr="00A5201E">
          <w:rPr>
            <w:rStyle w:val="Hyperlink"/>
            <w:rFonts w:cs="Angsana New"/>
            <w:cs/>
          </w:rPr>
          <w:t xml:space="preserve">365 </w:t>
        </w:r>
        <w:r w:rsidR="00BA0985" w:rsidRPr="00A5201E">
          <w:rPr>
            <w:rStyle w:val="Hyperlink"/>
          </w:rPr>
          <w:t>Delve Analytics</w:t>
        </w:r>
        <w:r w:rsidR="00BA0985">
          <w:rPr>
            <w:webHidden/>
          </w:rPr>
          <w:tab/>
        </w:r>
        <w:r w:rsidR="00BA0985">
          <w:rPr>
            <w:webHidden/>
          </w:rPr>
          <w:fldChar w:fldCharType="begin"/>
        </w:r>
        <w:r w:rsidR="00BA0985">
          <w:rPr>
            <w:webHidden/>
          </w:rPr>
          <w:instrText xml:space="preserve"> PAGEREF _Toc464828218 \h </w:instrText>
        </w:r>
        <w:r w:rsidR="00BA0985">
          <w:rPr>
            <w:webHidden/>
          </w:rPr>
        </w:r>
        <w:r w:rsidR="00BA0985">
          <w:rPr>
            <w:webHidden/>
          </w:rPr>
          <w:fldChar w:fldCharType="separate"/>
        </w:r>
        <w:r w:rsidR="00BA0985">
          <w:rPr>
            <w:webHidden/>
          </w:rPr>
          <w:t>21</w:t>
        </w:r>
        <w:r w:rsidR="00BA0985">
          <w:rPr>
            <w:webHidden/>
          </w:rPr>
          <w:fldChar w:fldCharType="end"/>
        </w:r>
      </w:hyperlink>
    </w:p>
    <w:p w:rsidR="00BA0985" w:rsidRDefault="005906EC">
      <w:pPr>
        <w:pStyle w:val="TOC4"/>
        <w:rPr>
          <w:rFonts w:asciiTheme="minorHAnsi" w:eastAsiaTheme="minorEastAsia" w:hAnsiTheme="minorHAnsi" w:cstheme="minorBidi"/>
          <w:bCs w:val="0"/>
          <w:smallCaps w:val="0"/>
          <w:sz w:val="22"/>
          <w:szCs w:val="22"/>
          <w:lang w:val="en-US" w:eastAsia="en-US" w:bidi="ar-SA"/>
        </w:rPr>
      </w:pPr>
      <w:hyperlink w:anchor="_Toc464828219" w:history="1">
        <w:r w:rsidR="00BA0985" w:rsidRPr="00A5201E">
          <w:rPr>
            <w:rStyle w:val="Hyperlink"/>
          </w:rPr>
          <w:t xml:space="preserve">Office </w:t>
        </w:r>
        <w:r w:rsidR="00BA0985" w:rsidRPr="00A5201E">
          <w:rPr>
            <w:rStyle w:val="Hyperlink"/>
            <w:rFonts w:cs="Angsana New"/>
            <w:cs/>
          </w:rPr>
          <w:t xml:space="preserve">365 </w:t>
        </w:r>
        <w:r w:rsidR="00BA0985" w:rsidRPr="00A5201E">
          <w:rPr>
            <w:rStyle w:val="Hyperlink"/>
          </w:rPr>
          <w:t>Advanced eDiscovery</w:t>
        </w:r>
        <w:r w:rsidR="00BA0985">
          <w:rPr>
            <w:webHidden/>
          </w:rPr>
          <w:tab/>
        </w:r>
        <w:r w:rsidR="00BA0985">
          <w:rPr>
            <w:webHidden/>
          </w:rPr>
          <w:fldChar w:fldCharType="begin"/>
        </w:r>
        <w:r w:rsidR="00BA0985">
          <w:rPr>
            <w:webHidden/>
          </w:rPr>
          <w:instrText xml:space="preserve"> PAGEREF _Toc464828219 \h </w:instrText>
        </w:r>
        <w:r w:rsidR="00BA0985">
          <w:rPr>
            <w:webHidden/>
          </w:rPr>
        </w:r>
        <w:r w:rsidR="00BA0985">
          <w:rPr>
            <w:webHidden/>
          </w:rPr>
          <w:fldChar w:fldCharType="separate"/>
        </w:r>
        <w:r w:rsidR="00BA0985">
          <w:rPr>
            <w:webHidden/>
          </w:rPr>
          <w:t>21</w:t>
        </w:r>
        <w:r w:rsidR="00BA0985">
          <w:rPr>
            <w:webHidden/>
          </w:rPr>
          <w:fldChar w:fldCharType="end"/>
        </w:r>
      </w:hyperlink>
    </w:p>
    <w:p w:rsidR="00BA0985" w:rsidRDefault="005906EC">
      <w:pPr>
        <w:pStyle w:val="TOC4"/>
        <w:rPr>
          <w:rFonts w:asciiTheme="minorHAnsi" w:eastAsiaTheme="minorEastAsia" w:hAnsiTheme="minorHAnsi" w:cstheme="minorBidi"/>
          <w:bCs w:val="0"/>
          <w:smallCaps w:val="0"/>
          <w:sz w:val="22"/>
          <w:szCs w:val="22"/>
          <w:lang w:val="en-US" w:eastAsia="en-US" w:bidi="ar-SA"/>
        </w:rPr>
      </w:pPr>
      <w:hyperlink w:anchor="_Toc464828220" w:history="1">
        <w:r w:rsidR="00BA0985" w:rsidRPr="00A5201E">
          <w:rPr>
            <w:rStyle w:val="Hyperlink"/>
          </w:rPr>
          <w:t>Office Online</w:t>
        </w:r>
        <w:r w:rsidR="00BA0985">
          <w:rPr>
            <w:webHidden/>
          </w:rPr>
          <w:tab/>
        </w:r>
        <w:r w:rsidR="00BA0985">
          <w:rPr>
            <w:webHidden/>
          </w:rPr>
          <w:fldChar w:fldCharType="begin"/>
        </w:r>
        <w:r w:rsidR="00BA0985">
          <w:rPr>
            <w:webHidden/>
          </w:rPr>
          <w:instrText xml:space="preserve"> PAGEREF _Toc464828220 \h </w:instrText>
        </w:r>
        <w:r w:rsidR="00BA0985">
          <w:rPr>
            <w:webHidden/>
          </w:rPr>
        </w:r>
        <w:r w:rsidR="00BA0985">
          <w:rPr>
            <w:webHidden/>
          </w:rPr>
          <w:fldChar w:fldCharType="separate"/>
        </w:r>
        <w:r w:rsidR="00BA0985">
          <w:rPr>
            <w:webHidden/>
          </w:rPr>
          <w:t>21</w:t>
        </w:r>
        <w:r w:rsidR="00BA0985">
          <w:rPr>
            <w:webHidden/>
          </w:rPr>
          <w:fldChar w:fldCharType="end"/>
        </w:r>
      </w:hyperlink>
    </w:p>
    <w:p w:rsidR="00BA0985" w:rsidRDefault="005906EC">
      <w:pPr>
        <w:pStyle w:val="TOC4"/>
        <w:rPr>
          <w:rFonts w:asciiTheme="minorHAnsi" w:eastAsiaTheme="minorEastAsia" w:hAnsiTheme="minorHAnsi" w:cstheme="minorBidi"/>
          <w:bCs w:val="0"/>
          <w:smallCaps w:val="0"/>
          <w:sz w:val="22"/>
          <w:szCs w:val="22"/>
          <w:lang w:val="en-US" w:eastAsia="en-US" w:bidi="ar-SA"/>
        </w:rPr>
      </w:pPr>
      <w:hyperlink w:anchor="_Toc464828221" w:history="1">
        <w:r w:rsidR="00BA0985" w:rsidRPr="00A5201E">
          <w:rPr>
            <w:rStyle w:val="Hyperlink"/>
          </w:rPr>
          <w:t>OneDrive for Business</w:t>
        </w:r>
        <w:r w:rsidR="00BA0985">
          <w:rPr>
            <w:webHidden/>
          </w:rPr>
          <w:tab/>
        </w:r>
        <w:r w:rsidR="00BA0985">
          <w:rPr>
            <w:webHidden/>
          </w:rPr>
          <w:fldChar w:fldCharType="begin"/>
        </w:r>
        <w:r w:rsidR="00BA0985">
          <w:rPr>
            <w:webHidden/>
          </w:rPr>
          <w:instrText xml:space="preserve"> PAGEREF _Toc464828221 \h </w:instrText>
        </w:r>
        <w:r w:rsidR="00BA0985">
          <w:rPr>
            <w:webHidden/>
          </w:rPr>
        </w:r>
        <w:r w:rsidR="00BA0985">
          <w:rPr>
            <w:webHidden/>
          </w:rPr>
          <w:fldChar w:fldCharType="separate"/>
        </w:r>
        <w:r w:rsidR="00BA0985">
          <w:rPr>
            <w:webHidden/>
          </w:rPr>
          <w:t>22</w:t>
        </w:r>
        <w:r w:rsidR="00BA0985">
          <w:rPr>
            <w:webHidden/>
          </w:rPr>
          <w:fldChar w:fldCharType="end"/>
        </w:r>
      </w:hyperlink>
    </w:p>
    <w:p w:rsidR="00BA0985" w:rsidRDefault="005906EC">
      <w:pPr>
        <w:pStyle w:val="TOC4"/>
        <w:rPr>
          <w:rFonts w:asciiTheme="minorHAnsi" w:eastAsiaTheme="minorEastAsia" w:hAnsiTheme="minorHAnsi" w:cstheme="minorBidi"/>
          <w:bCs w:val="0"/>
          <w:smallCaps w:val="0"/>
          <w:sz w:val="22"/>
          <w:szCs w:val="22"/>
          <w:lang w:val="en-US" w:eastAsia="en-US" w:bidi="ar-SA"/>
        </w:rPr>
      </w:pPr>
      <w:hyperlink w:anchor="_Toc464828222" w:history="1">
        <w:r w:rsidR="00BA0985" w:rsidRPr="00A5201E">
          <w:rPr>
            <w:rStyle w:val="Hyperlink"/>
          </w:rPr>
          <w:t>Project Online</w:t>
        </w:r>
        <w:r w:rsidR="00BA0985">
          <w:rPr>
            <w:webHidden/>
          </w:rPr>
          <w:tab/>
        </w:r>
        <w:r w:rsidR="00BA0985">
          <w:rPr>
            <w:webHidden/>
          </w:rPr>
          <w:fldChar w:fldCharType="begin"/>
        </w:r>
        <w:r w:rsidR="00BA0985">
          <w:rPr>
            <w:webHidden/>
          </w:rPr>
          <w:instrText xml:space="preserve"> PAGEREF _Toc464828222 \h </w:instrText>
        </w:r>
        <w:r w:rsidR="00BA0985">
          <w:rPr>
            <w:webHidden/>
          </w:rPr>
        </w:r>
        <w:r w:rsidR="00BA0985">
          <w:rPr>
            <w:webHidden/>
          </w:rPr>
          <w:fldChar w:fldCharType="separate"/>
        </w:r>
        <w:r w:rsidR="00BA0985">
          <w:rPr>
            <w:webHidden/>
          </w:rPr>
          <w:t>22</w:t>
        </w:r>
        <w:r w:rsidR="00BA0985">
          <w:rPr>
            <w:webHidden/>
          </w:rPr>
          <w:fldChar w:fldCharType="end"/>
        </w:r>
      </w:hyperlink>
    </w:p>
    <w:p w:rsidR="00BA0985" w:rsidRDefault="005906EC">
      <w:pPr>
        <w:pStyle w:val="TOC4"/>
        <w:rPr>
          <w:rFonts w:asciiTheme="minorHAnsi" w:eastAsiaTheme="minorEastAsia" w:hAnsiTheme="minorHAnsi" w:cstheme="minorBidi"/>
          <w:bCs w:val="0"/>
          <w:smallCaps w:val="0"/>
          <w:sz w:val="22"/>
          <w:szCs w:val="22"/>
          <w:lang w:val="en-US" w:eastAsia="en-US" w:bidi="ar-SA"/>
        </w:rPr>
      </w:pPr>
      <w:hyperlink w:anchor="_Toc464828223" w:history="1">
        <w:r w:rsidR="00BA0985" w:rsidRPr="00A5201E">
          <w:rPr>
            <w:rStyle w:val="Hyperlink"/>
          </w:rPr>
          <w:t>SharePoint Online</w:t>
        </w:r>
        <w:r w:rsidR="00BA0985">
          <w:rPr>
            <w:webHidden/>
          </w:rPr>
          <w:tab/>
        </w:r>
        <w:r w:rsidR="00BA0985">
          <w:rPr>
            <w:webHidden/>
          </w:rPr>
          <w:fldChar w:fldCharType="begin"/>
        </w:r>
        <w:r w:rsidR="00BA0985">
          <w:rPr>
            <w:webHidden/>
          </w:rPr>
          <w:instrText xml:space="preserve"> PAGEREF _Toc464828223 \h </w:instrText>
        </w:r>
        <w:r w:rsidR="00BA0985">
          <w:rPr>
            <w:webHidden/>
          </w:rPr>
        </w:r>
        <w:r w:rsidR="00BA0985">
          <w:rPr>
            <w:webHidden/>
          </w:rPr>
          <w:fldChar w:fldCharType="separate"/>
        </w:r>
        <w:r w:rsidR="00BA0985">
          <w:rPr>
            <w:webHidden/>
          </w:rPr>
          <w:t>22</w:t>
        </w:r>
        <w:r w:rsidR="00BA0985">
          <w:rPr>
            <w:webHidden/>
          </w:rPr>
          <w:fldChar w:fldCharType="end"/>
        </w:r>
      </w:hyperlink>
    </w:p>
    <w:p w:rsidR="00BA0985" w:rsidRDefault="005906EC">
      <w:pPr>
        <w:pStyle w:val="TOC4"/>
        <w:rPr>
          <w:rFonts w:asciiTheme="minorHAnsi" w:eastAsiaTheme="minorEastAsia" w:hAnsiTheme="minorHAnsi" w:cstheme="minorBidi"/>
          <w:bCs w:val="0"/>
          <w:smallCaps w:val="0"/>
          <w:sz w:val="22"/>
          <w:szCs w:val="22"/>
          <w:lang w:val="en-US" w:eastAsia="en-US" w:bidi="ar-SA"/>
        </w:rPr>
      </w:pPr>
      <w:hyperlink w:anchor="_Toc464828224" w:history="1">
        <w:r w:rsidR="00BA0985" w:rsidRPr="00A5201E">
          <w:rPr>
            <w:rStyle w:val="Hyperlink"/>
          </w:rPr>
          <w:t>Skype for Business Online</w:t>
        </w:r>
        <w:r w:rsidR="00BA0985">
          <w:rPr>
            <w:webHidden/>
          </w:rPr>
          <w:tab/>
        </w:r>
        <w:r w:rsidR="00BA0985">
          <w:rPr>
            <w:webHidden/>
          </w:rPr>
          <w:fldChar w:fldCharType="begin"/>
        </w:r>
        <w:r w:rsidR="00BA0985">
          <w:rPr>
            <w:webHidden/>
          </w:rPr>
          <w:instrText xml:space="preserve"> PAGEREF _Toc464828224 \h </w:instrText>
        </w:r>
        <w:r w:rsidR="00BA0985">
          <w:rPr>
            <w:webHidden/>
          </w:rPr>
        </w:r>
        <w:r w:rsidR="00BA0985">
          <w:rPr>
            <w:webHidden/>
          </w:rPr>
          <w:fldChar w:fldCharType="separate"/>
        </w:r>
        <w:r w:rsidR="00BA0985">
          <w:rPr>
            <w:webHidden/>
          </w:rPr>
          <w:t>23</w:t>
        </w:r>
        <w:r w:rsidR="00BA0985">
          <w:rPr>
            <w:webHidden/>
          </w:rPr>
          <w:fldChar w:fldCharType="end"/>
        </w:r>
      </w:hyperlink>
    </w:p>
    <w:p w:rsidR="00BA0985" w:rsidRDefault="005906EC">
      <w:pPr>
        <w:pStyle w:val="TOC4"/>
        <w:rPr>
          <w:rFonts w:asciiTheme="minorHAnsi" w:eastAsiaTheme="minorEastAsia" w:hAnsiTheme="minorHAnsi" w:cstheme="minorBidi"/>
          <w:bCs w:val="0"/>
          <w:smallCaps w:val="0"/>
          <w:sz w:val="22"/>
          <w:szCs w:val="22"/>
          <w:lang w:val="en-US" w:eastAsia="en-US" w:bidi="ar-SA"/>
        </w:rPr>
      </w:pPr>
      <w:hyperlink w:anchor="_Toc464828225" w:history="1">
        <w:r w:rsidR="00BA0985" w:rsidRPr="00A5201E">
          <w:rPr>
            <w:rStyle w:val="Hyperlink"/>
          </w:rPr>
          <w:t>Skype for Business Online PSTN Services</w:t>
        </w:r>
        <w:r w:rsidR="00BA0985">
          <w:rPr>
            <w:webHidden/>
          </w:rPr>
          <w:tab/>
        </w:r>
        <w:r w:rsidR="00BA0985">
          <w:rPr>
            <w:webHidden/>
          </w:rPr>
          <w:fldChar w:fldCharType="begin"/>
        </w:r>
        <w:r w:rsidR="00BA0985">
          <w:rPr>
            <w:webHidden/>
          </w:rPr>
          <w:instrText xml:space="preserve"> PAGEREF _Toc464828225 \h </w:instrText>
        </w:r>
        <w:r w:rsidR="00BA0985">
          <w:rPr>
            <w:webHidden/>
          </w:rPr>
        </w:r>
        <w:r w:rsidR="00BA0985">
          <w:rPr>
            <w:webHidden/>
          </w:rPr>
          <w:fldChar w:fldCharType="separate"/>
        </w:r>
        <w:r w:rsidR="00BA0985">
          <w:rPr>
            <w:webHidden/>
          </w:rPr>
          <w:t>23</w:t>
        </w:r>
        <w:r w:rsidR="00BA0985">
          <w:rPr>
            <w:webHidden/>
          </w:rPr>
          <w:fldChar w:fldCharType="end"/>
        </w:r>
      </w:hyperlink>
    </w:p>
    <w:p w:rsidR="00BA0985" w:rsidRDefault="005906EC">
      <w:pPr>
        <w:pStyle w:val="TOC2"/>
        <w:rPr>
          <w:rFonts w:asciiTheme="minorHAnsi" w:eastAsiaTheme="minorEastAsia" w:hAnsiTheme="minorHAnsi" w:cstheme="minorBidi"/>
          <w:b w:val="0"/>
          <w:bCs w:val="0"/>
          <w:smallCaps w:val="0"/>
          <w:sz w:val="22"/>
          <w:szCs w:val="22"/>
          <w:lang w:val="en-US" w:eastAsia="en-US" w:bidi="ar-SA"/>
        </w:rPr>
      </w:pPr>
      <w:hyperlink w:anchor="_Toc464828226" w:history="1">
        <w:r w:rsidR="00BA0985" w:rsidRPr="00A5201E">
          <w:rPr>
            <w:rStyle w:val="Hyperlink"/>
          </w:rPr>
          <w:t xml:space="preserve">Online Service </w:t>
        </w:r>
        <w:r w:rsidR="00BA0985" w:rsidRPr="00A5201E">
          <w:rPr>
            <w:rStyle w:val="Hyperlink"/>
            <w:rFonts w:hint="cs"/>
            <w:cs/>
          </w:rPr>
          <w:t>อื่นๆ</w:t>
        </w:r>
        <w:r w:rsidR="00BA0985">
          <w:rPr>
            <w:webHidden/>
          </w:rPr>
          <w:tab/>
        </w:r>
        <w:r w:rsidR="00BA0985">
          <w:rPr>
            <w:webHidden/>
          </w:rPr>
          <w:fldChar w:fldCharType="begin"/>
        </w:r>
        <w:r w:rsidR="00BA0985">
          <w:rPr>
            <w:webHidden/>
          </w:rPr>
          <w:instrText xml:space="preserve"> PAGEREF _Toc464828226 \h </w:instrText>
        </w:r>
        <w:r w:rsidR="00BA0985">
          <w:rPr>
            <w:webHidden/>
          </w:rPr>
        </w:r>
        <w:r w:rsidR="00BA0985">
          <w:rPr>
            <w:webHidden/>
          </w:rPr>
          <w:fldChar w:fldCharType="separate"/>
        </w:r>
        <w:r w:rsidR="00BA0985">
          <w:rPr>
            <w:webHidden/>
          </w:rPr>
          <w:t>24</w:t>
        </w:r>
        <w:r w:rsidR="00BA0985">
          <w:rPr>
            <w:webHidden/>
          </w:rPr>
          <w:fldChar w:fldCharType="end"/>
        </w:r>
      </w:hyperlink>
    </w:p>
    <w:p w:rsidR="00BA0985" w:rsidRDefault="005906EC">
      <w:pPr>
        <w:pStyle w:val="TOC4"/>
        <w:rPr>
          <w:rFonts w:asciiTheme="minorHAnsi" w:eastAsiaTheme="minorEastAsia" w:hAnsiTheme="minorHAnsi" w:cstheme="minorBidi"/>
          <w:bCs w:val="0"/>
          <w:smallCaps w:val="0"/>
          <w:sz w:val="22"/>
          <w:szCs w:val="22"/>
          <w:lang w:val="en-US" w:eastAsia="en-US" w:bidi="ar-SA"/>
        </w:rPr>
      </w:pPr>
      <w:hyperlink w:anchor="_Toc464828227" w:history="1">
        <w:r w:rsidR="00BA0985" w:rsidRPr="00A5201E">
          <w:rPr>
            <w:rStyle w:val="Hyperlink"/>
          </w:rPr>
          <w:t>Bing Maps Enterprise Platform and Bing Maps Mobile Asset Management Platform</w:t>
        </w:r>
        <w:r w:rsidR="00BA0985">
          <w:rPr>
            <w:webHidden/>
          </w:rPr>
          <w:tab/>
        </w:r>
        <w:r w:rsidR="00BA0985">
          <w:rPr>
            <w:webHidden/>
          </w:rPr>
          <w:fldChar w:fldCharType="begin"/>
        </w:r>
        <w:r w:rsidR="00BA0985">
          <w:rPr>
            <w:webHidden/>
          </w:rPr>
          <w:instrText xml:space="preserve"> PAGEREF _Toc464828227 \h </w:instrText>
        </w:r>
        <w:r w:rsidR="00BA0985">
          <w:rPr>
            <w:webHidden/>
          </w:rPr>
        </w:r>
        <w:r w:rsidR="00BA0985">
          <w:rPr>
            <w:webHidden/>
          </w:rPr>
          <w:fldChar w:fldCharType="separate"/>
        </w:r>
        <w:r w:rsidR="00BA0985">
          <w:rPr>
            <w:webHidden/>
          </w:rPr>
          <w:t>24</w:t>
        </w:r>
        <w:r w:rsidR="00BA0985">
          <w:rPr>
            <w:webHidden/>
          </w:rPr>
          <w:fldChar w:fldCharType="end"/>
        </w:r>
      </w:hyperlink>
    </w:p>
    <w:p w:rsidR="00BA0985" w:rsidRDefault="005906EC">
      <w:pPr>
        <w:pStyle w:val="TOC4"/>
        <w:rPr>
          <w:rFonts w:asciiTheme="minorHAnsi" w:eastAsiaTheme="minorEastAsia" w:hAnsiTheme="minorHAnsi" w:cstheme="minorBidi"/>
          <w:bCs w:val="0"/>
          <w:smallCaps w:val="0"/>
          <w:sz w:val="22"/>
          <w:szCs w:val="22"/>
          <w:lang w:val="en-US" w:eastAsia="en-US" w:bidi="ar-SA"/>
        </w:rPr>
      </w:pPr>
      <w:hyperlink w:anchor="_Toc464828228" w:history="1">
        <w:r w:rsidR="00BA0985" w:rsidRPr="00A5201E">
          <w:rPr>
            <w:rStyle w:val="Hyperlink"/>
          </w:rPr>
          <w:t>Business Application Platform</w:t>
        </w:r>
        <w:r w:rsidR="00BA0985">
          <w:rPr>
            <w:webHidden/>
          </w:rPr>
          <w:tab/>
        </w:r>
        <w:r w:rsidR="00BA0985">
          <w:rPr>
            <w:webHidden/>
          </w:rPr>
          <w:fldChar w:fldCharType="begin"/>
        </w:r>
        <w:r w:rsidR="00BA0985">
          <w:rPr>
            <w:webHidden/>
          </w:rPr>
          <w:instrText xml:space="preserve"> PAGEREF _Toc464828228 \h </w:instrText>
        </w:r>
        <w:r w:rsidR="00BA0985">
          <w:rPr>
            <w:webHidden/>
          </w:rPr>
        </w:r>
        <w:r w:rsidR="00BA0985">
          <w:rPr>
            <w:webHidden/>
          </w:rPr>
          <w:fldChar w:fldCharType="separate"/>
        </w:r>
        <w:r w:rsidR="00BA0985">
          <w:rPr>
            <w:webHidden/>
          </w:rPr>
          <w:t>24</w:t>
        </w:r>
        <w:r w:rsidR="00BA0985">
          <w:rPr>
            <w:webHidden/>
          </w:rPr>
          <w:fldChar w:fldCharType="end"/>
        </w:r>
      </w:hyperlink>
    </w:p>
    <w:p w:rsidR="00BA0985" w:rsidRDefault="005906EC">
      <w:pPr>
        <w:pStyle w:val="TOC4"/>
        <w:rPr>
          <w:rFonts w:asciiTheme="minorHAnsi" w:eastAsiaTheme="minorEastAsia" w:hAnsiTheme="minorHAnsi" w:cstheme="minorBidi"/>
          <w:bCs w:val="0"/>
          <w:smallCaps w:val="0"/>
          <w:sz w:val="22"/>
          <w:szCs w:val="22"/>
          <w:lang w:val="en-US" w:eastAsia="en-US" w:bidi="ar-SA"/>
        </w:rPr>
      </w:pPr>
      <w:hyperlink w:anchor="_Toc464828229" w:history="1">
        <w:r w:rsidR="00BA0985" w:rsidRPr="00A5201E">
          <w:rPr>
            <w:rStyle w:val="Hyperlink"/>
          </w:rPr>
          <w:t>Microsoft Intune</w:t>
        </w:r>
        <w:r w:rsidR="00BA0985">
          <w:rPr>
            <w:webHidden/>
          </w:rPr>
          <w:tab/>
        </w:r>
        <w:r w:rsidR="00BA0985">
          <w:rPr>
            <w:webHidden/>
          </w:rPr>
          <w:fldChar w:fldCharType="begin"/>
        </w:r>
        <w:r w:rsidR="00BA0985">
          <w:rPr>
            <w:webHidden/>
          </w:rPr>
          <w:instrText xml:space="preserve"> PAGEREF _Toc464828229 \h </w:instrText>
        </w:r>
        <w:r w:rsidR="00BA0985">
          <w:rPr>
            <w:webHidden/>
          </w:rPr>
        </w:r>
        <w:r w:rsidR="00BA0985">
          <w:rPr>
            <w:webHidden/>
          </w:rPr>
          <w:fldChar w:fldCharType="separate"/>
        </w:r>
        <w:r w:rsidR="00BA0985">
          <w:rPr>
            <w:webHidden/>
          </w:rPr>
          <w:t>24</w:t>
        </w:r>
        <w:r w:rsidR="00BA0985">
          <w:rPr>
            <w:webHidden/>
          </w:rPr>
          <w:fldChar w:fldCharType="end"/>
        </w:r>
      </w:hyperlink>
    </w:p>
    <w:p w:rsidR="00BA0985" w:rsidRDefault="005906EC">
      <w:pPr>
        <w:pStyle w:val="TOC4"/>
        <w:rPr>
          <w:rFonts w:asciiTheme="minorHAnsi" w:eastAsiaTheme="minorEastAsia" w:hAnsiTheme="minorHAnsi" w:cstheme="minorBidi"/>
          <w:bCs w:val="0"/>
          <w:smallCaps w:val="0"/>
          <w:sz w:val="22"/>
          <w:szCs w:val="22"/>
          <w:lang w:val="en-US" w:eastAsia="en-US" w:bidi="ar-SA"/>
        </w:rPr>
      </w:pPr>
      <w:hyperlink w:anchor="_Toc464828230" w:history="1">
        <w:r w:rsidR="00BA0985" w:rsidRPr="00A5201E">
          <w:rPr>
            <w:rStyle w:val="Hyperlink"/>
          </w:rPr>
          <w:t>Microsoft Learning</w:t>
        </w:r>
        <w:r w:rsidR="00BA0985">
          <w:rPr>
            <w:webHidden/>
          </w:rPr>
          <w:tab/>
        </w:r>
        <w:r w:rsidR="00BA0985">
          <w:rPr>
            <w:webHidden/>
          </w:rPr>
          <w:fldChar w:fldCharType="begin"/>
        </w:r>
        <w:r w:rsidR="00BA0985">
          <w:rPr>
            <w:webHidden/>
          </w:rPr>
          <w:instrText xml:space="preserve"> PAGEREF _Toc464828230 \h </w:instrText>
        </w:r>
        <w:r w:rsidR="00BA0985">
          <w:rPr>
            <w:webHidden/>
          </w:rPr>
        </w:r>
        <w:r w:rsidR="00BA0985">
          <w:rPr>
            <w:webHidden/>
          </w:rPr>
          <w:fldChar w:fldCharType="separate"/>
        </w:r>
        <w:r w:rsidR="00BA0985">
          <w:rPr>
            <w:webHidden/>
          </w:rPr>
          <w:t>25</w:t>
        </w:r>
        <w:r w:rsidR="00BA0985">
          <w:rPr>
            <w:webHidden/>
          </w:rPr>
          <w:fldChar w:fldCharType="end"/>
        </w:r>
      </w:hyperlink>
    </w:p>
    <w:p w:rsidR="00BA0985" w:rsidRDefault="005906EC">
      <w:pPr>
        <w:pStyle w:val="TOC4"/>
        <w:rPr>
          <w:rFonts w:asciiTheme="minorHAnsi" w:eastAsiaTheme="minorEastAsia" w:hAnsiTheme="minorHAnsi" w:cstheme="minorBidi"/>
          <w:bCs w:val="0"/>
          <w:smallCaps w:val="0"/>
          <w:sz w:val="22"/>
          <w:szCs w:val="22"/>
          <w:lang w:val="en-US" w:eastAsia="en-US" w:bidi="ar-SA"/>
        </w:rPr>
      </w:pPr>
      <w:hyperlink w:anchor="_Toc464828231" w:history="1">
        <w:r w:rsidR="00BA0985" w:rsidRPr="00A5201E">
          <w:rPr>
            <w:rStyle w:val="Hyperlink"/>
          </w:rPr>
          <w:t>Minecraft: Education Edition</w:t>
        </w:r>
        <w:r w:rsidR="00BA0985">
          <w:rPr>
            <w:webHidden/>
          </w:rPr>
          <w:tab/>
        </w:r>
        <w:r w:rsidR="00BA0985">
          <w:rPr>
            <w:webHidden/>
          </w:rPr>
          <w:fldChar w:fldCharType="begin"/>
        </w:r>
        <w:r w:rsidR="00BA0985">
          <w:rPr>
            <w:webHidden/>
          </w:rPr>
          <w:instrText xml:space="preserve"> PAGEREF _Toc464828231 \h </w:instrText>
        </w:r>
        <w:r w:rsidR="00BA0985">
          <w:rPr>
            <w:webHidden/>
          </w:rPr>
        </w:r>
        <w:r w:rsidR="00BA0985">
          <w:rPr>
            <w:webHidden/>
          </w:rPr>
          <w:fldChar w:fldCharType="separate"/>
        </w:r>
        <w:r w:rsidR="00BA0985">
          <w:rPr>
            <w:webHidden/>
          </w:rPr>
          <w:t>25</w:t>
        </w:r>
        <w:r w:rsidR="00BA0985">
          <w:rPr>
            <w:webHidden/>
          </w:rPr>
          <w:fldChar w:fldCharType="end"/>
        </w:r>
      </w:hyperlink>
    </w:p>
    <w:p w:rsidR="00BA0985" w:rsidRDefault="005906EC">
      <w:pPr>
        <w:pStyle w:val="TOC4"/>
        <w:rPr>
          <w:rFonts w:asciiTheme="minorHAnsi" w:eastAsiaTheme="minorEastAsia" w:hAnsiTheme="minorHAnsi" w:cstheme="minorBidi"/>
          <w:bCs w:val="0"/>
          <w:smallCaps w:val="0"/>
          <w:sz w:val="22"/>
          <w:szCs w:val="22"/>
          <w:lang w:val="en-US" w:eastAsia="en-US" w:bidi="ar-SA"/>
        </w:rPr>
      </w:pPr>
      <w:hyperlink w:anchor="_Toc464828232" w:history="1">
        <w:r w:rsidR="00BA0985" w:rsidRPr="00A5201E">
          <w:rPr>
            <w:rStyle w:val="Hyperlink"/>
          </w:rPr>
          <w:t xml:space="preserve">Office </w:t>
        </w:r>
        <w:r w:rsidR="00BA0985" w:rsidRPr="00A5201E">
          <w:rPr>
            <w:rStyle w:val="Hyperlink"/>
            <w:rFonts w:cs="Angsana New"/>
            <w:cs/>
          </w:rPr>
          <w:t xml:space="preserve">365 </w:t>
        </w:r>
        <w:r w:rsidR="00BA0985" w:rsidRPr="00A5201E">
          <w:rPr>
            <w:rStyle w:val="Hyperlink"/>
          </w:rPr>
          <w:t>Developer</w:t>
        </w:r>
        <w:r w:rsidR="00BA0985">
          <w:rPr>
            <w:webHidden/>
          </w:rPr>
          <w:tab/>
        </w:r>
        <w:r w:rsidR="00BA0985">
          <w:rPr>
            <w:webHidden/>
          </w:rPr>
          <w:fldChar w:fldCharType="begin"/>
        </w:r>
        <w:r w:rsidR="00BA0985">
          <w:rPr>
            <w:webHidden/>
          </w:rPr>
          <w:instrText xml:space="preserve"> PAGEREF _Toc464828232 \h </w:instrText>
        </w:r>
        <w:r w:rsidR="00BA0985">
          <w:rPr>
            <w:webHidden/>
          </w:rPr>
        </w:r>
        <w:r w:rsidR="00BA0985">
          <w:rPr>
            <w:webHidden/>
          </w:rPr>
          <w:fldChar w:fldCharType="separate"/>
        </w:r>
        <w:r w:rsidR="00BA0985">
          <w:rPr>
            <w:webHidden/>
          </w:rPr>
          <w:t>25</w:t>
        </w:r>
        <w:r w:rsidR="00BA0985">
          <w:rPr>
            <w:webHidden/>
          </w:rPr>
          <w:fldChar w:fldCharType="end"/>
        </w:r>
      </w:hyperlink>
    </w:p>
    <w:p w:rsidR="00BA0985" w:rsidRDefault="005906EC">
      <w:pPr>
        <w:pStyle w:val="TOC4"/>
        <w:rPr>
          <w:rFonts w:asciiTheme="minorHAnsi" w:eastAsiaTheme="minorEastAsia" w:hAnsiTheme="minorHAnsi" w:cstheme="minorBidi"/>
          <w:bCs w:val="0"/>
          <w:smallCaps w:val="0"/>
          <w:sz w:val="22"/>
          <w:szCs w:val="22"/>
          <w:lang w:val="en-US" w:eastAsia="en-US" w:bidi="ar-SA"/>
        </w:rPr>
      </w:pPr>
      <w:hyperlink w:anchor="_Toc464828233" w:history="1">
        <w:r w:rsidR="00BA0985" w:rsidRPr="00A5201E">
          <w:rPr>
            <w:rStyle w:val="Hyperlink"/>
          </w:rPr>
          <w:t>Windows Desktop Operating System</w:t>
        </w:r>
        <w:r w:rsidR="00BA0985">
          <w:rPr>
            <w:webHidden/>
          </w:rPr>
          <w:tab/>
        </w:r>
        <w:r w:rsidR="00BA0985">
          <w:rPr>
            <w:webHidden/>
          </w:rPr>
          <w:fldChar w:fldCharType="begin"/>
        </w:r>
        <w:r w:rsidR="00BA0985">
          <w:rPr>
            <w:webHidden/>
          </w:rPr>
          <w:instrText xml:space="preserve"> PAGEREF _Toc464828233 \h </w:instrText>
        </w:r>
        <w:r w:rsidR="00BA0985">
          <w:rPr>
            <w:webHidden/>
          </w:rPr>
        </w:r>
        <w:r w:rsidR="00BA0985">
          <w:rPr>
            <w:webHidden/>
          </w:rPr>
          <w:fldChar w:fldCharType="separate"/>
        </w:r>
        <w:r w:rsidR="00BA0985">
          <w:rPr>
            <w:webHidden/>
          </w:rPr>
          <w:t>26</w:t>
        </w:r>
        <w:r w:rsidR="00BA0985">
          <w:rPr>
            <w:webHidden/>
          </w:rPr>
          <w:fldChar w:fldCharType="end"/>
        </w:r>
      </w:hyperlink>
    </w:p>
    <w:p w:rsidR="00BA0985" w:rsidRDefault="005906EC">
      <w:pPr>
        <w:pStyle w:val="TOC4"/>
        <w:rPr>
          <w:rFonts w:asciiTheme="minorHAnsi" w:eastAsiaTheme="minorEastAsia" w:hAnsiTheme="minorHAnsi" w:cstheme="minorBidi"/>
          <w:bCs w:val="0"/>
          <w:smallCaps w:val="0"/>
          <w:sz w:val="22"/>
          <w:szCs w:val="22"/>
          <w:lang w:val="en-US" w:eastAsia="en-US" w:bidi="ar-SA"/>
        </w:rPr>
      </w:pPr>
      <w:hyperlink w:anchor="_Toc464828234" w:history="1">
        <w:r w:rsidR="00BA0985" w:rsidRPr="00A5201E">
          <w:rPr>
            <w:rStyle w:val="Hyperlink"/>
          </w:rPr>
          <w:t>Yammer Enterprise</w:t>
        </w:r>
        <w:r w:rsidR="00BA0985">
          <w:rPr>
            <w:webHidden/>
          </w:rPr>
          <w:tab/>
        </w:r>
        <w:r w:rsidR="00BA0985">
          <w:rPr>
            <w:webHidden/>
          </w:rPr>
          <w:fldChar w:fldCharType="begin"/>
        </w:r>
        <w:r w:rsidR="00BA0985">
          <w:rPr>
            <w:webHidden/>
          </w:rPr>
          <w:instrText xml:space="preserve"> PAGEREF _Toc464828234 \h </w:instrText>
        </w:r>
        <w:r w:rsidR="00BA0985">
          <w:rPr>
            <w:webHidden/>
          </w:rPr>
        </w:r>
        <w:r w:rsidR="00BA0985">
          <w:rPr>
            <w:webHidden/>
          </w:rPr>
          <w:fldChar w:fldCharType="separate"/>
        </w:r>
        <w:r w:rsidR="00BA0985">
          <w:rPr>
            <w:webHidden/>
          </w:rPr>
          <w:t>26</w:t>
        </w:r>
        <w:r w:rsidR="00BA0985">
          <w:rPr>
            <w:webHidden/>
          </w:rPr>
          <w:fldChar w:fldCharType="end"/>
        </w:r>
      </w:hyperlink>
    </w:p>
    <w:p w:rsidR="00BA0985" w:rsidRDefault="005906EC">
      <w:pPr>
        <w:pStyle w:val="TOC1"/>
        <w:rPr>
          <w:rFonts w:asciiTheme="minorHAnsi" w:eastAsiaTheme="minorEastAsia" w:hAnsiTheme="minorHAnsi" w:cstheme="minorBidi"/>
          <w:b w:val="0"/>
          <w:bCs w:val="0"/>
          <w:caps w:val="0"/>
          <w:sz w:val="22"/>
          <w:szCs w:val="22"/>
          <w:lang w:val="en-US" w:eastAsia="en-US" w:bidi="ar-SA"/>
        </w:rPr>
      </w:pPr>
      <w:hyperlink w:anchor="_Toc464828235" w:history="1">
        <w:r w:rsidR="00BA0985" w:rsidRPr="00A5201E">
          <w:rPr>
            <w:rStyle w:val="Hyperlink"/>
            <w:rFonts w:hint="cs"/>
            <w:cs/>
          </w:rPr>
          <w:t>เอกสารแนบ</w:t>
        </w:r>
        <w:r w:rsidR="00BA0985" w:rsidRPr="00A5201E">
          <w:rPr>
            <w:rStyle w:val="Hyperlink"/>
            <w:cs/>
          </w:rPr>
          <w:t xml:space="preserve"> 1 – </w:t>
        </w:r>
        <w:r w:rsidR="00BA0985" w:rsidRPr="00A5201E">
          <w:rPr>
            <w:rStyle w:val="Hyperlink"/>
            <w:rFonts w:hint="cs"/>
            <w:cs/>
          </w:rPr>
          <w:t>การบอกกล่าว</w:t>
        </w:r>
        <w:r w:rsidR="00BA0985">
          <w:rPr>
            <w:webHidden/>
          </w:rPr>
          <w:tab/>
        </w:r>
        <w:r w:rsidR="00BA0985">
          <w:rPr>
            <w:webHidden/>
          </w:rPr>
          <w:fldChar w:fldCharType="begin"/>
        </w:r>
        <w:r w:rsidR="00BA0985">
          <w:rPr>
            <w:webHidden/>
          </w:rPr>
          <w:instrText xml:space="preserve"> PAGEREF _Toc464828235 \h </w:instrText>
        </w:r>
        <w:r w:rsidR="00BA0985">
          <w:rPr>
            <w:webHidden/>
          </w:rPr>
        </w:r>
        <w:r w:rsidR="00BA0985">
          <w:rPr>
            <w:webHidden/>
          </w:rPr>
          <w:fldChar w:fldCharType="separate"/>
        </w:r>
        <w:r w:rsidR="00BA0985">
          <w:rPr>
            <w:webHidden/>
          </w:rPr>
          <w:t>27</w:t>
        </w:r>
        <w:r w:rsidR="00BA0985">
          <w:rPr>
            <w:webHidden/>
          </w:rPr>
          <w:fldChar w:fldCharType="end"/>
        </w:r>
      </w:hyperlink>
    </w:p>
    <w:p w:rsidR="00BA0985" w:rsidRDefault="005906EC" w:rsidP="00BA0985">
      <w:pPr>
        <w:pStyle w:val="TOC3"/>
        <w:rPr>
          <w:rFonts w:asciiTheme="minorHAnsi" w:eastAsiaTheme="minorEastAsia" w:hAnsiTheme="minorHAnsi" w:cstheme="minorBidi"/>
          <w:sz w:val="22"/>
          <w:szCs w:val="22"/>
          <w:lang w:val="en-US" w:eastAsia="en-US" w:bidi="ar-SA"/>
        </w:rPr>
      </w:pPr>
      <w:hyperlink w:anchor="_Toc464828236" w:history="1">
        <w:r w:rsidR="00BA0985" w:rsidRPr="00A5201E">
          <w:rPr>
            <w:rStyle w:val="Hyperlink"/>
          </w:rPr>
          <w:t>Bing Maps</w:t>
        </w:r>
        <w:r w:rsidR="00BA0985">
          <w:rPr>
            <w:webHidden/>
          </w:rPr>
          <w:tab/>
        </w:r>
        <w:r w:rsidR="00BA0985">
          <w:rPr>
            <w:webHidden/>
          </w:rPr>
          <w:fldChar w:fldCharType="begin"/>
        </w:r>
        <w:r w:rsidR="00BA0985">
          <w:rPr>
            <w:webHidden/>
          </w:rPr>
          <w:instrText xml:space="preserve"> PAGEREF _Toc464828236 \h </w:instrText>
        </w:r>
        <w:r w:rsidR="00BA0985">
          <w:rPr>
            <w:webHidden/>
          </w:rPr>
        </w:r>
        <w:r w:rsidR="00BA0985">
          <w:rPr>
            <w:webHidden/>
          </w:rPr>
          <w:fldChar w:fldCharType="separate"/>
        </w:r>
        <w:r w:rsidR="00BA0985">
          <w:rPr>
            <w:webHidden/>
          </w:rPr>
          <w:t>27</w:t>
        </w:r>
        <w:r w:rsidR="00BA0985">
          <w:rPr>
            <w:webHidden/>
          </w:rPr>
          <w:fldChar w:fldCharType="end"/>
        </w:r>
      </w:hyperlink>
    </w:p>
    <w:p w:rsidR="00BA0985" w:rsidRDefault="005906EC" w:rsidP="00BA0985">
      <w:pPr>
        <w:pStyle w:val="TOC3"/>
        <w:rPr>
          <w:rFonts w:asciiTheme="minorHAnsi" w:eastAsiaTheme="minorEastAsia" w:hAnsiTheme="minorHAnsi" w:cstheme="minorBidi"/>
          <w:sz w:val="22"/>
          <w:szCs w:val="22"/>
          <w:lang w:val="en-US" w:eastAsia="en-US" w:bidi="ar-SA"/>
        </w:rPr>
      </w:pPr>
      <w:hyperlink w:anchor="_Toc464828237" w:history="1">
        <w:r w:rsidR="00BA0985" w:rsidRPr="00A5201E">
          <w:rPr>
            <w:rStyle w:val="Hyperlink"/>
            <w:rFonts w:hint="cs"/>
            <w:cs/>
          </w:rPr>
          <w:t>บริการจากผู้เชี่ยวชาญ</w:t>
        </w:r>
        <w:r w:rsidR="00BA0985">
          <w:rPr>
            <w:webHidden/>
          </w:rPr>
          <w:tab/>
        </w:r>
        <w:r w:rsidR="00BA0985">
          <w:rPr>
            <w:webHidden/>
          </w:rPr>
          <w:fldChar w:fldCharType="begin"/>
        </w:r>
        <w:r w:rsidR="00BA0985">
          <w:rPr>
            <w:webHidden/>
          </w:rPr>
          <w:instrText xml:space="preserve"> PAGEREF _Toc464828237 \h </w:instrText>
        </w:r>
        <w:r w:rsidR="00BA0985">
          <w:rPr>
            <w:webHidden/>
          </w:rPr>
        </w:r>
        <w:r w:rsidR="00BA0985">
          <w:rPr>
            <w:webHidden/>
          </w:rPr>
          <w:fldChar w:fldCharType="separate"/>
        </w:r>
        <w:r w:rsidR="00BA0985">
          <w:rPr>
            <w:webHidden/>
          </w:rPr>
          <w:t>27</w:t>
        </w:r>
        <w:r w:rsidR="00BA0985">
          <w:rPr>
            <w:webHidden/>
          </w:rPr>
          <w:fldChar w:fldCharType="end"/>
        </w:r>
      </w:hyperlink>
    </w:p>
    <w:p w:rsidR="00BA0985" w:rsidRDefault="005906EC" w:rsidP="00BA0985">
      <w:pPr>
        <w:pStyle w:val="TOC3"/>
        <w:rPr>
          <w:rFonts w:asciiTheme="minorHAnsi" w:eastAsiaTheme="minorEastAsia" w:hAnsiTheme="minorHAnsi" w:cstheme="minorBidi"/>
          <w:sz w:val="22"/>
          <w:szCs w:val="22"/>
          <w:lang w:val="en-US" w:eastAsia="en-US" w:bidi="ar-SA"/>
        </w:rPr>
      </w:pPr>
      <w:hyperlink w:anchor="_Toc464828238" w:history="1">
        <w:r w:rsidR="00BA0985" w:rsidRPr="00A5201E">
          <w:rPr>
            <w:rStyle w:val="Hyperlink"/>
            <w:rFonts w:hint="cs"/>
            <w:cs/>
          </w:rPr>
          <w:t>การบอกกล่าวเกี่ยวกับการเข้ารหัส</w:t>
        </w:r>
        <w:r w:rsidR="00BA0985" w:rsidRPr="00A5201E">
          <w:rPr>
            <w:rStyle w:val="Hyperlink"/>
            <w:cs/>
          </w:rPr>
          <w:t xml:space="preserve"> </w:t>
        </w:r>
        <w:r w:rsidR="00BA0985" w:rsidRPr="00A5201E">
          <w:rPr>
            <w:rStyle w:val="Hyperlink"/>
          </w:rPr>
          <w:t>H.</w:t>
        </w:r>
        <w:r w:rsidR="00BA0985" w:rsidRPr="00A5201E">
          <w:rPr>
            <w:rStyle w:val="Hyperlink"/>
            <w:cs/>
          </w:rPr>
          <w:t>265/</w:t>
        </w:r>
        <w:r w:rsidR="00BA0985" w:rsidRPr="00A5201E">
          <w:rPr>
            <w:rStyle w:val="Hyperlink"/>
          </w:rPr>
          <w:t xml:space="preserve">HEVC </w:t>
        </w:r>
        <w:r w:rsidR="00BA0985" w:rsidRPr="00A5201E">
          <w:rPr>
            <w:rStyle w:val="Hyperlink"/>
            <w:rFonts w:hint="cs"/>
            <w:cs/>
          </w:rPr>
          <w:t>ของ</w:t>
        </w:r>
        <w:r w:rsidR="00BA0985" w:rsidRPr="00A5201E">
          <w:rPr>
            <w:rStyle w:val="Hyperlink"/>
            <w:cs/>
          </w:rPr>
          <w:t xml:space="preserve"> </w:t>
        </w:r>
        <w:r w:rsidR="00BA0985" w:rsidRPr="00A5201E">
          <w:rPr>
            <w:rStyle w:val="Hyperlink"/>
          </w:rPr>
          <w:t>Azure Media Services</w:t>
        </w:r>
        <w:r w:rsidR="00BA0985">
          <w:rPr>
            <w:webHidden/>
          </w:rPr>
          <w:tab/>
        </w:r>
        <w:r w:rsidR="00BA0985">
          <w:rPr>
            <w:webHidden/>
          </w:rPr>
          <w:fldChar w:fldCharType="begin"/>
        </w:r>
        <w:r w:rsidR="00BA0985">
          <w:rPr>
            <w:webHidden/>
          </w:rPr>
          <w:instrText xml:space="preserve"> PAGEREF _Toc464828238 \h </w:instrText>
        </w:r>
        <w:r w:rsidR="00BA0985">
          <w:rPr>
            <w:webHidden/>
          </w:rPr>
        </w:r>
        <w:r w:rsidR="00BA0985">
          <w:rPr>
            <w:webHidden/>
          </w:rPr>
          <w:fldChar w:fldCharType="separate"/>
        </w:r>
        <w:r w:rsidR="00BA0985">
          <w:rPr>
            <w:webHidden/>
          </w:rPr>
          <w:t>28</w:t>
        </w:r>
        <w:r w:rsidR="00BA0985">
          <w:rPr>
            <w:webHidden/>
          </w:rPr>
          <w:fldChar w:fldCharType="end"/>
        </w:r>
      </w:hyperlink>
    </w:p>
    <w:p w:rsidR="00BA0985" w:rsidRDefault="005906EC" w:rsidP="00BA0985">
      <w:pPr>
        <w:pStyle w:val="TOC3"/>
        <w:rPr>
          <w:rFonts w:asciiTheme="minorHAnsi" w:eastAsiaTheme="minorEastAsia" w:hAnsiTheme="minorHAnsi" w:cstheme="minorBidi"/>
          <w:sz w:val="22"/>
          <w:szCs w:val="22"/>
          <w:lang w:val="en-US" w:eastAsia="en-US" w:bidi="ar-SA"/>
        </w:rPr>
      </w:pPr>
      <w:hyperlink w:anchor="_Toc464828239" w:history="1">
        <w:r w:rsidR="00BA0985" w:rsidRPr="00A5201E">
          <w:rPr>
            <w:rStyle w:val="Hyperlink"/>
            <w:rFonts w:hint="cs"/>
            <w:cs/>
          </w:rPr>
          <w:t>การบอกกล่าวเกี่ยวกับ</w:t>
        </w:r>
        <w:r w:rsidR="00BA0985" w:rsidRPr="00A5201E">
          <w:rPr>
            <w:rStyle w:val="Hyperlink"/>
            <w:cs/>
          </w:rPr>
          <w:t xml:space="preserve"> </w:t>
        </w:r>
        <w:r w:rsidR="00BA0985" w:rsidRPr="00A5201E">
          <w:rPr>
            <w:rStyle w:val="Hyperlink"/>
          </w:rPr>
          <w:t>H.</w:t>
        </w:r>
        <w:r w:rsidR="00BA0985" w:rsidRPr="00A5201E">
          <w:rPr>
            <w:rStyle w:val="Hyperlink"/>
            <w:cs/>
          </w:rPr>
          <w:t>264/</w:t>
        </w:r>
        <w:r w:rsidR="00BA0985" w:rsidRPr="00A5201E">
          <w:rPr>
            <w:rStyle w:val="Hyperlink"/>
          </w:rPr>
          <w:t>AVC Visual Standard, VC</w:t>
        </w:r>
        <w:r w:rsidR="00BA0985" w:rsidRPr="00A5201E">
          <w:rPr>
            <w:rStyle w:val="Hyperlink"/>
            <w:cs/>
          </w:rPr>
          <w:t xml:space="preserve">-1 </w:t>
        </w:r>
        <w:r w:rsidR="00BA0985" w:rsidRPr="00A5201E">
          <w:rPr>
            <w:rStyle w:val="Hyperlink"/>
          </w:rPr>
          <w:t>Video Standard, MPEG</w:t>
        </w:r>
        <w:r w:rsidR="00BA0985" w:rsidRPr="00A5201E">
          <w:rPr>
            <w:rStyle w:val="Hyperlink"/>
            <w:cs/>
          </w:rPr>
          <w:t xml:space="preserve">-4 </w:t>
        </w:r>
        <w:r w:rsidR="00BA0985" w:rsidRPr="00A5201E">
          <w:rPr>
            <w:rStyle w:val="Hyperlink"/>
          </w:rPr>
          <w:t xml:space="preserve">Part Visual Standard </w:t>
        </w:r>
        <w:r w:rsidR="00BA0985" w:rsidRPr="00A5201E">
          <w:rPr>
            <w:rStyle w:val="Hyperlink"/>
            <w:rFonts w:hint="cs"/>
            <w:cs/>
          </w:rPr>
          <w:t>และ</w:t>
        </w:r>
        <w:r w:rsidR="00BA0985" w:rsidRPr="00A5201E">
          <w:rPr>
            <w:rStyle w:val="Hyperlink"/>
            <w:cs/>
          </w:rPr>
          <w:t xml:space="preserve"> </w:t>
        </w:r>
        <w:r w:rsidR="00BA0985" w:rsidRPr="00A5201E">
          <w:rPr>
            <w:rStyle w:val="Hyperlink"/>
          </w:rPr>
          <w:t>MPEG</w:t>
        </w:r>
        <w:r w:rsidR="00BA0985" w:rsidRPr="00A5201E">
          <w:rPr>
            <w:rStyle w:val="Hyperlink"/>
            <w:cs/>
          </w:rPr>
          <w:t xml:space="preserve">-2 </w:t>
        </w:r>
        <w:r w:rsidR="00BA0985" w:rsidRPr="00A5201E">
          <w:rPr>
            <w:rStyle w:val="Hyperlink"/>
          </w:rPr>
          <w:t>Video Standard</w:t>
        </w:r>
        <w:r w:rsidR="00BA0985">
          <w:rPr>
            <w:webHidden/>
          </w:rPr>
          <w:tab/>
        </w:r>
        <w:r w:rsidR="00BA0985">
          <w:rPr>
            <w:webHidden/>
          </w:rPr>
          <w:fldChar w:fldCharType="begin"/>
        </w:r>
        <w:r w:rsidR="00BA0985">
          <w:rPr>
            <w:webHidden/>
          </w:rPr>
          <w:instrText xml:space="preserve"> PAGEREF _Toc464828239 \h </w:instrText>
        </w:r>
        <w:r w:rsidR="00BA0985">
          <w:rPr>
            <w:webHidden/>
          </w:rPr>
        </w:r>
        <w:r w:rsidR="00BA0985">
          <w:rPr>
            <w:webHidden/>
          </w:rPr>
          <w:fldChar w:fldCharType="separate"/>
        </w:r>
        <w:r w:rsidR="00BA0985">
          <w:rPr>
            <w:webHidden/>
          </w:rPr>
          <w:t>28</w:t>
        </w:r>
        <w:r w:rsidR="00BA0985">
          <w:rPr>
            <w:webHidden/>
          </w:rPr>
          <w:fldChar w:fldCharType="end"/>
        </w:r>
      </w:hyperlink>
    </w:p>
    <w:p w:rsidR="00BA0985" w:rsidRDefault="005906EC">
      <w:pPr>
        <w:pStyle w:val="TOC1"/>
        <w:rPr>
          <w:rFonts w:asciiTheme="minorHAnsi" w:eastAsiaTheme="minorEastAsia" w:hAnsiTheme="minorHAnsi" w:cstheme="minorBidi"/>
          <w:b w:val="0"/>
          <w:bCs w:val="0"/>
          <w:caps w:val="0"/>
          <w:sz w:val="22"/>
          <w:szCs w:val="22"/>
          <w:lang w:val="en-US" w:eastAsia="en-US" w:bidi="ar-SA"/>
        </w:rPr>
      </w:pPr>
      <w:hyperlink w:anchor="_Toc464828240" w:history="1">
        <w:r w:rsidR="00BA0985" w:rsidRPr="00A5201E">
          <w:rPr>
            <w:rStyle w:val="Hyperlink"/>
            <w:rFonts w:hint="cs"/>
            <w:cs/>
          </w:rPr>
          <w:t>เอกสารแนบ</w:t>
        </w:r>
        <w:r w:rsidR="00BA0985" w:rsidRPr="00A5201E">
          <w:rPr>
            <w:rStyle w:val="Hyperlink"/>
            <w:cs/>
          </w:rPr>
          <w:t xml:space="preserve"> 2 – </w:t>
        </w:r>
        <w:r w:rsidR="00BA0985" w:rsidRPr="00A5201E">
          <w:rPr>
            <w:rStyle w:val="Hyperlink"/>
            <w:rFonts w:hint="cs"/>
            <w:cs/>
          </w:rPr>
          <w:t>ชุดสิทธิการใช้งานของการสมัคร</w:t>
        </w:r>
        <w:r w:rsidR="00BA0985">
          <w:rPr>
            <w:webHidden/>
          </w:rPr>
          <w:tab/>
        </w:r>
        <w:r w:rsidR="00BA0985">
          <w:rPr>
            <w:webHidden/>
          </w:rPr>
          <w:fldChar w:fldCharType="begin"/>
        </w:r>
        <w:r w:rsidR="00BA0985">
          <w:rPr>
            <w:webHidden/>
          </w:rPr>
          <w:instrText xml:space="preserve"> PAGEREF _Toc464828240 \h </w:instrText>
        </w:r>
        <w:r w:rsidR="00BA0985">
          <w:rPr>
            <w:webHidden/>
          </w:rPr>
        </w:r>
        <w:r w:rsidR="00BA0985">
          <w:rPr>
            <w:webHidden/>
          </w:rPr>
          <w:fldChar w:fldCharType="separate"/>
        </w:r>
        <w:r w:rsidR="00BA0985">
          <w:rPr>
            <w:webHidden/>
          </w:rPr>
          <w:t>29</w:t>
        </w:r>
        <w:r w:rsidR="00BA0985">
          <w:rPr>
            <w:webHidden/>
          </w:rPr>
          <w:fldChar w:fldCharType="end"/>
        </w:r>
      </w:hyperlink>
    </w:p>
    <w:p w:rsidR="00BA0985" w:rsidRDefault="005906EC">
      <w:pPr>
        <w:pStyle w:val="TOC1"/>
        <w:rPr>
          <w:rFonts w:asciiTheme="minorHAnsi" w:eastAsiaTheme="minorEastAsia" w:hAnsiTheme="minorHAnsi" w:cstheme="minorBidi"/>
          <w:b w:val="0"/>
          <w:bCs w:val="0"/>
          <w:caps w:val="0"/>
          <w:sz w:val="22"/>
          <w:szCs w:val="22"/>
          <w:lang w:val="en-US" w:eastAsia="en-US" w:bidi="ar-SA"/>
        </w:rPr>
      </w:pPr>
      <w:hyperlink w:anchor="_Toc464828241" w:history="1">
        <w:r w:rsidR="00BA0985" w:rsidRPr="00A5201E">
          <w:rPr>
            <w:rStyle w:val="Hyperlink"/>
            <w:rFonts w:hint="cs"/>
            <w:cs/>
          </w:rPr>
          <w:t>เอกสารแนบ</w:t>
        </w:r>
        <w:r w:rsidR="00BA0985" w:rsidRPr="00A5201E">
          <w:rPr>
            <w:rStyle w:val="Hyperlink"/>
            <w:cs/>
          </w:rPr>
          <w:t xml:space="preserve"> 3 – </w:t>
        </w:r>
        <w:r w:rsidR="00BA0985" w:rsidRPr="00A5201E">
          <w:rPr>
            <w:rStyle w:val="Hyperlink"/>
          </w:rPr>
          <w:t xml:space="preserve">Standard Contractual Clauses </w:t>
        </w:r>
        <w:r w:rsidR="00BA0985" w:rsidRPr="00A5201E">
          <w:rPr>
            <w:rStyle w:val="Hyperlink"/>
            <w:lang w:val="en-US"/>
          </w:rPr>
          <w:t xml:space="preserve"> </w:t>
        </w:r>
        <w:r w:rsidR="00BA0985" w:rsidRPr="00A5201E">
          <w:rPr>
            <w:rStyle w:val="Hyperlink"/>
            <w:cs/>
          </w:rPr>
          <w:t>(</w:t>
        </w:r>
        <w:r w:rsidR="00BA0985" w:rsidRPr="00A5201E">
          <w:rPr>
            <w:rStyle w:val="Hyperlink"/>
            <w:rFonts w:hint="cs"/>
            <w:cs/>
          </w:rPr>
          <w:t>ผู้ประมวลผล</w:t>
        </w:r>
        <w:r w:rsidR="00BA0985" w:rsidRPr="00A5201E">
          <w:rPr>
            <w:rStyle w:val="Hyperlink"/>
            <w:cs/>
          </w:rPr>
          <w:t>)</w:t>
        </w:r>
        <w:r w:rsidR="00BA0985">
          <w:rPr>
            <w:webHidden/>
          </w:rPr>
          <w:tab/>
        </w:r>
        <w:r w:rsidR="00BA0985">
          <w:rPr>
            <w:webHidden/>
          </w:rPr>
          <w:fldChar w:fldCharType="begin"/>
        </w:r>
        <w:r w:rsidR="00BA0985">
          <w:rPr>
            <w:webHidden/>
          </w:rPr>
          <w:instrText xml:space="preserve"> PAGEREF _Toc464828241 \h </w:instrText>
        </w:r>
        <w:r w:rsidR="00BA0985">
          <w:rPr>
            <w:webHidden/>
          </w:rPr>
        </w:r>
        <w:r w:rsidR="00BA0985">
          <w:rPr>
            <w:webHidden/>
          </w:rPr>
          <w:fldChar w:fldCharType="separate"/>
        </w:r>
        <w:r w:rsidR="00BA0985">
          <w:rPr>
            <w:webHidden/>
          </w:rPr>
          <w:t>31</w:t>
        </w:r>
        <w:r w:rsidR="00BA0985">
          <w:rPr>
            <w:webHidden/>
          </w:rPr>
          <w:fldChar w:fldCharType="end"/>
        </w:r>
      </w:hyperlink>
    </w:p>
    <w:p w:rsidR="00FF0439" w:rsidRPr="0006691B" w:rsidRDefault="00FF0439" w:rsidP="00FF0439">
      <w:pPr>
        <w:pStyle w:val="ProductList-Body"/>
        <w:rPr>
          <w:rFonts w:ascii="Tahoma" w:hAnsi="Tahoma" w:cs="Tahoma"/>
          <w:szCs w:val="18"/>
          <w:cs/>
        </w:rPr>
      </w:pPr>
      <w:r w:rsidRPr="0021056C">
        <w:rPr>
          <w:rFonts w:ascii="Tahoma" w:hAnsi="Tahoma" w:cs="Tahoma"/>
        </w:rPr>
        <w:fldChar w:fldCharType="end"/>
      </w:r>
    </w:p>
    <w:p w:rsidR="00FF0439" w:rsidRPr="0006691B" w:rsidRDefault="00FF0439" w:rsidP="00FF0439">
      <w:pPr>
        <w:pStyle w:val="ProductList-Body"/>
        <w:rPr>
          <w:rFonts w:ascii="Tahoma" w:hAnsi="Tahoma" w:cs="Tahoma"/>
          <w:cs/>
        </w:rPr>
        <w:sectPr w:rsidR="00FF0439" w:rsidRPr="0006691B" w:rsidSect="00EC4CFF">
          <w:type w:val="continuous"/>
          <w:pgSz w:w="12240" w:h="15840"/>
          <w:pgMar w:top="1440" w:right="720" w:bottom="1440" w:left="720" w:header="720" w:footer="720" w:gutter="0"/>
          <w:cols w:num="2" w:space="720"/>
          <w:docGrid w:linePitch="360"/>
        </w:sectPr>
      </w:pPr>
    </w:p>
    <w:p w:rsidR="00FF0439" w:rsidRPr="00B40164" w:rsidRDefault="00FF0439" w:rsidP="00FF0439">
      <w:pPr>
        <w:pStyle w:val="ProductList-SectionHeading"/>
        <w:outlineLvl w:val="0"/>
        <w:rPr>
          <w:rFonts w:ascii="Tahoma" w:hAnsi="Tahoma" w:cs="Tahoma"/>
          <w:bCs/>
          <w:szCs w:val="40"/>
          <w:cs/>
        </w:rPr>
      </w:pPr>
      <w:bookmarkStart w:id="2" w:name="Introduction"/>
      <w:bookmarkStart w:id="3" w:name="_Toc464828167"/>
      <w:r w:rsidRPr="00B40164">
        <w:rPr>
          <w:rFonts w:ascii="Tahoma" w:hAnsi="Tahoma" w:cs="Tahoma"/>
          <w:bCs/>
          <w:szCs w:val="40"/>
          <w:cs/>
        </w:rPr>
        <w:lastRenderedPageBreak/>
        <w:t>บทนำ</w:t>
      </w:r>
      <w:bookmarkEnd w:id="2"/>
      <w:bookmarkEnd w:id="3"/>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โดยเริ่มตั้งแต่วันที่ 1 กรกฎาคม 2014 ข้อกำหนดของ Online Services (Online Services Terms (OST)) เหล่านี้จะเข้าแทนที่สิทธิการใช้ Online Services (Online Services Use Rights (OLSUR)) OST จะมีข้อกำหนดที่ใช้บังคับกับการใช้ Online Services ของลูกค้า ข้อกำหนดที่แยกต่างหาก รวมถึงข้อกำหนดความเป็นส่วนตัวและความปลอดภัยอื่นๆ จะมีผลใช้บังคับกับการที่ลูกค้าใช้ผลิตภัณฑ์ที่ไม่ใช่ของ Microsoft (ตามที่ระบุไว้ด้านล่าง) รวมทั้งผลิตภัณฑ์และบริการอื่นๆ จาก Microsoft</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Online Services ส่วนใหญ่จะมีข้อตกลงระดับบริการ (Service Level Agreement (SLA)) หากต้องการทราบข้อมูลเพิ่มเติมเกี่ยวกับ SLA ของ Online Services โปรดดูที่ </w:t>
      </w:r>
      <w:hyperlink r:id="rId18" w:history="1">
        <w:r w:rsidRPr="00B40164">
          <w:rPr>
            <w:rStyle w:val="Hyperlink"/>
            <w:rFonts w:ascii="Tahoma" w:hAnsi="Tahoma" w:cs="Tahoma"/>
            <w:szCs w:val="18"/>
            <w:cs/>
          </w:rPr>
          <w:t>http://microsoft.com/licensing/contracts</w:t>
        </w:r>
      </w:hyperlink>
    </w:p>
    <w:p w:rsidR="00FF0439" w:rsidRPr="00B40164" w:rsidRDefault="00FF0439" w:rsidP="00FF0439">
      <w:pPr>
        <w:pStyle w:val="ProductList-Body"/>
        <w:rPr>
          <w:rFonts w:ascii="Tahoma" w:hAnsi="Tahoma" w:cs="Tahoma"/>
          <w:szCs w:val="18"/>
          <w:cs/>
        </w:rPr>
      </w:pPr>
    </w:p>
    <w:p w:rsidR="00FF0439" w:rsidRPr="00B40164" w:rsidRDefault="00FF0439" w:rsidP="00054068">
      <w:pPr>
        <w:pStyle w:val="ProductList-Offering1Heading"/>
        <w:rPr>
          <w:cs/>
        </w:rPr>
      </w:pPr>
      <w:bookmarkStart w:id="4" w:name="_Toc464828168"/>
      <w:r w:rsidRPr="00B40164">
        <w:rPr>
          <w:cs/>
        </w:rPr>
        <w:t>รุ่น</w:t>
      </w:r>
      <w:r w:rsidRPr="00054068">
        <w:rPr>
          <w:cs/>
        </w:rPr>
        <w:t>ก่อน</w:t>
      </w:r>
      <w:r w:rsidRPr="00B40164">
        <w:rPr>
          <w:cs/>
        </w:rPr>
        <w:t>หน้า</w:t>
      </w:r>
      <w:bookmarkEnd w:id="4"/>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OST จะระบุข้อกำหนดสำหรับ Online Services ที่มีอยู่ในขณะนี้ สำหรับรุ่นก่อนหน้า ลูกค้าสามารถดูได้ที่ </w:t>
      </w:r>
      <w:hyperlink r:id="rId19" w:history="1">
        <w:r w:rsidRPr="00B40164">
          <w:rPr>
            <w:rStyle w:val="Hyperlink"/>
            <w:rFonts w:ascii="Tahoma" w:hAnsi="Tahoma" w:cs="Tahoma"/>
            <w:szCs w:val="18"/>
            <w:cs/>
          </w:rPr>
          <w:t>http://go.microsoft.com/?linkid=9840733</w:t>
        </w:r>
      </w:hyperlink>
      <w:r w:rsidRPr="00B40164">
        <w:rPr>
          <w:rFonts w:ascii="Tahoma" w:hAnsi="Tahoma" w:cs="Tahoma"/>
          <w:szCs w:val="18"/>
          <w:cs/>
        </w:rPr>
        <w:t xml:space="preserve"> หรือติดต่อผู้จำหน่ายหรือ Microsoft Account Manager ของลูกค้า</w:t>
      </w:r>
    </w:p>
    <w:p w:rsidR="00FF0439" w:rsidRPr="00B40164" w:rsidRDefault="00FF0439" w:rsidP="00FF0439">
      <w:pPr>
        <w:pStyle w:val="ProductList-Body"/>
        <w:rPr>
          <w:rFonts w:ascii="Tahoma" w:hAnsi="Tahoma" w:cs="Tahoma"/>
          <w:szCs w:val="18"/>
          <w:cs/>
        </w:rPr>
      </w:pPr>
    </w:p>
    <w:p w:rsidR="00122865" w:rsidRPr="00F41E57" w:rsidRDefault="00122865" w:rsidP="00122865">
      <w:pPr>
        <w:pStyle w:val="ProductList-Offering1Heading"/>
        <w:rPr>
          <w:bCs w:val="0"/>
          <w:cs/>
        </w:rPr>
      </w:pPr>
      <w:bookmarkStart w:id="5" w:name="_Toc449618366"/>
      <w:bookmarkStart w:id="6" w:name="_Toc445967433"/>
      <w:bookmarkStart w:id="7" w:name="_Toc464828169"/>
      <w:bookmarkStart w:id="8" w:name="_Toc378147615"/>
      <w:bookmarkStart w:id="9" w:name="_Toc378151517"/>
      <w:bookmarkStart w:id="10" w:name="_Toc379797094"/>
      <w:bookmarkStart w:id="11" w:name="_Toc380513120"/>
      <w:bookmarkStart w:id="12" w:name="_Toc380655159"/>
      <w:bookmarkStart w:id="13" w:name="_Toc383415077"/>
      <w:r w:rsidRPr="00F41E57">
        <w:rPr>
          <w:cs/>
        </w:rPr>
        <w:t>คำอธิบายและสรุปการเปลี่ยนแปลง</w:t>
      </w:r>
      <w:bookmarkEnd w:id="5"/>
      <w:bookmarkEnd w:id="6"/>
      <w:bookmarkEnd w:id="7"/>
    </w:p>
    <w:tbl>
      <w:tblPr>
        <w:tblStyle w:val="TableGrid"/>
        <w:tblW w:w="0" w:type="auto"/>
        <w:tblLook w:val="04A0" w:firstRow="1" w:lastRow="0" w:firstColumn="1" w:lastColumn="0" w:noHBand="0" w:noVBand="1"/>
      </w:tblPr>
      <w:tblGrid>
        <w:gridCol w:w="5395"/>
        <w:gridCol w:w="5395"/>
      </w:tblGrid>
      <w:tr w:rsidR="00122865" w:rsidRPr="00F41E57" w:rsidTr="00DB0217">
        <w:trPr>
          <w:tblHeader/>
        </w:trPr>
        <w:tc>
          <w:tcPr>
            <w:tcW w:w="5395" w:type="dxa"/>
            <w:shd w:val="clear" w:color="auto" w:fill="0072C6"/>
          </w:tcPr>
          <w:p w:rsidR="00122865" w:rsidRPr="00F41E57" w:rsidRDefault="00122865" w:rsidP="00DB0217">
            <w:pPr>
              <w:pStyle w:val="ProductList-Body"/>
              <w:spacing w:before="20" w:after="20"/>
              <w:rPr>
                <w:rFonts w:ascii="Tahoma" w:hAnsi="Tahoma" w:cs="Tahoma"/>
                <w:color w:val="FFFFFF" w:themeColor="background1"/>
                <w:sz w:val="16"/>
                <w:szCs w:val="16"/>
                <w:cs/>
              </w:rPr>
            </w:pPr>
            <w:r w:rsidRPr="00F41E57">
              <w:rPr>
                <w:rFonts w:ascii="Tahoma" w:hAnsi="Tahoma" w:cs="Tahoma"/>
                <w:color w:val="FFFFFF" w:themeColor="background1"/>
                <w:sz w:val="16"/>
                <w:szCs w:val="16"/>
                <w:cs/>
              </w:rPr>
              <w:t>การเพิ่มเติม</w:t>
            </w:r>
          </w:p>
        </w:tc>
        <w:tc>
          <w:tcPr>
            <w:tcW w:w="5395" w:type="dxa"/>
            <w:shd w:val="clear" w:color="auto" w:fill="0072C6"/>
          </w:tcPr>
          <w:p w:rsidR="00122865" w:rsidRPr="00F41E57" w:rsidRDefault="00122865" w:rsidP="00DB0217">
            <w:pPr>
              <w:pStyle w:val="ProductList-Body"/>
              <w:spacing w:before="20" w:after="20"/>
              <w:rPr>
                <w:rFonts w:ascii="Tahoma" w:hAnsi="Tahoma" w:cs="Tahoma"/>
                <w:color w:val="FFFFFF" w:themeColor="background1"/>
                <w:sz w:val="16"/>
                <w:szCs w:val="16"/>
                <w:cs/>
              </w:rPr>
            </w:pPr>
            <w:r w:rsidRPr="00F41E57">
              <w:rPr>
                <w:rFonts w:ascii="Tahoma" w:hAnsi="Tahoma" w:cs="Tahoma"/>
                <w:color w:val="FFFFFF" w:themeColor="background1"/>
                <w:sz w:val="16"/>
                <w:szCs w:val="16"/>
                <w:cs/>
              </w:rPr>
              <w:t>การลบออก</w:t>
            </w:r>
          </w:p>
        </w:tc>
      </w:tr>
      <w:tr w:rsidR="004252CC" w:rsidRPr="004252CC" w:rsidTr="004252CC">
        <w:tc>
          <w:tcPr>
            <w:tcW w:w="5395" w:type="dxa"/>
            <w:vAlign w:val="bottom"/>
          </w:tcPr>
          <w:p w:rsidR="004252CC" w:rsidRPr="004252CC" w:rsidRDefault="004252CC" w:rsidP="004252CC">
            <w:pPr>
              <w:rPr>
                <w:rFonts w:ascii="Tahoma" w:hAnsi="Tahoma" w:cs="Tahoma"/>
                <w:sz w:val="16"/>
                <w:szCs w:val="16"/>
                <w:cs/>
              </w:rPr>
            </w:pPr>
            <w:r w:rsidRPr="004252CC">
              <w:rPr>
                <w:rFonts w:ascii="Tahoma" w:hAnsi="Tahoma" w:cs="Tahoma"/>
                <w:sz w:val="16"/>
                <w:szCs w:val="16"/>
                <w:cs/>
              </w:rPr>
              <w:t>Microsoft Dynamics 365 Case Management, Enterprise Edition</w:t>
            </w:r>
          </w:p>
        </w:tc>
        <w:tc>
          <w:tcPr>
            <w:tcW w:w="5395" w:type="dxa"/>
            <w:vAlign w:val="bottom"/>
          </w:tcPr>
          <w:p w:rsidR="004252CC" w:rsidRPr="004252CC" w:rsidRDefault="004252CC" w:rsidP="004252CC">
            <w:pPr>
              <w:rPr>
                <w:rFonts w:ascii="Tahoma" w:hAnsi="Tahoma" w:cs="Tahoma"/>
                <w:sz w:val="16"/>
                <w:szCs w:val="16"/>
                <w:cs/>
              </w:rPr>
            </w:pPr>
            <w:r w:rsidRPr="004252CC">
              <w:rPr>
                <w:rFonts w:ascii="Tahoma" w:hAnsi="Tahoma" w:cs="Tahoma"/>
                <w:sz w:val="16"/>
                <w:szCs w:val="16"/>
                <w:cs/>
              </w:rPr>
              <w:t>Microsoft Dynamics AX Self Server</w:t>
            </w:r>
          </w:p>
        </w:tc>
      </w:tr>
      <w:tr w:rsidR="004252CC" w:rsidRPr="004252CC" w:rsidTr="004252CC">
        <w:tc>
          <w:tcPr>
            <w:tcW w:w="5395" w:type="dxa"/>
            <w:vAlign w:val="bottom"/>
          </w:tcPr>
          <w:p w:rsidR="004252CC" w:rsidRPr="004252CC" w:rsidRDefault="004252CC" w:rsidP="004252CC">
            <w:pPr>
              <w:rPr>
                <w:rFonts w:ascii="Tahoma" w:hAnsi="Tahoma" w:cs="Tahoma"/>
                <w:sz w:val="16"/>
                <w:szCs w:val="16"/>
                <w:cs/>
              </w:rPr>
            </w:pPr>
            <w:r w:rsidRPr="004252CC">
              <w:rPr>
                <w:rFonts w:ascii="Tahoma" w:hAnsi="Tahoma" w:cs="Tahoma"/>
                <w:sz w:val="16"/>
                <w:szCs w:val="16"/>
                <w:cs/>
              </w:rPr>
              <w:t>Microsoft Dynamics 365 Customer Service, Enterprise Edition</w:t>
            </w:r>
          </w:p>
        </w:tc>
        <w:tc>
          <w:tcPr>
            <w:tcW w:w="5395" w:type="dxa"/>
            <w:vAlign w:val="bottom"/>
          </w:tcPr>
          <w:p w:rsidR="004252CC" w:rsidRPr="004252CC" w:rsidRDefault="004252CC" w:rsidP="004252CC">
            <w:pPr>
              <w:rPr>
                <w:rFonts w:ascii="Tahoma" w:hAnsi="Tahoma" w:cs="Tahoma"/>
                <w:sz w:val="16"/>
                <w:szCs w:val="16"/>
                <w:cs/>
              </w:rPr>
            </w:pPr>
            <w:r w:rsidRPr="004252CC">
              <w:rPr>
                <w:rFonts w:ascii="Tahoma" w:hAnsi="Tahoma" w:cs="Tahoma"/>
                <w:sz w:val="16"/>
                <w:szCs w:val="16"/>
                <w:cs/>
              </w:rPr>
              <w:t>Microsoft Dynamics AX Task</w:t>
            </w:r>
          </w:p>
        </w:tc>
      </w:tr>
      <w:tr w:rsidR="004252CC" w:rsidRPr="004252CC" w:rsidTr="004252CC">
        <w:tc>
          <w:tcPr>
            <w:tcW w:w="5395" w:type="dxa"/>
            <w:vAlign w:val="bottom"/>
          </w:tcPr>
          <w:p w:rsidR="004252CC" w:rsidRPr="004252CC" w:rsidRDefault="004252CC" w:rsidP="004252CC">
            <w:pPr>
              <w:rPr>
                <w:rFonts w:ascii="Tahoma" w:hAnsi="Tahoma" w:cs="Tahoma"/>
                <w:sz w:val="16"/>
                <w:szCs w:val="16"/>
                <w:cs/>
              </w:rPr>
            </w:pPr>
            <w:r w:rsidRPr="004252CC">
              <w:rPr>
                <w:rFonts w:ascii="Tahoma" w:hAnsi="Tahoma" w:cs="Tahoma"/>
                <w:sz w:val="16"/>
                <w:szCs w:val="16"/>
                <w:cs/>
              </w:rPr>
              <w:t>Microsoft Dynamics 365 Field Services, Enterprise Edition</w:t>
            </w:r>
          </w:p>
        </w:tc>
        <w:tc>
          <w:tcPr>
            <w:tcW w:w="5395" w:type="dxa"/>
            <w:vAlign w:val="bottom"/>
          </w:tcPr>
          <w:p w:rsidR="004252CC" w:rsidRPr="004252CC" w:rsidRDefault="004252CC" w:rsidP="004252CC">
            <w:pPr>
              <w:rPr>
                <w:rFonts w:ascii="Tahoma" w:hAnsi="Tahoma" w:cs="Tahoma"/>
                <w:sz w:val="16"/>
                <w:szCs w:val="16"/>
                <w:cs/>
              </w:rPr>
            </w:pPr>
            <w:r w:rsidRPr="004252CC">
              <w:rPr>
                <w:rFonts w:ascii="Tahoma" w:hAnsi="Tahoma" w:cs="Tahoma"/>
                <w:sz w:val="16"/>
                <w:szCs w:val="16"/>
              </w:rPr>
              <w:t>Microsoft Dynamics AX Enterprise</w:t>
            </w:r>
          </w:p>
        </w:tc>
      </w:tr>
      <w:tr w:rsidR="004252CC" w:rsidRPr="004252CC" w:rsidTr="004252CC">
        <w:tc>
          <w:tcPr>
            <w:tcW w:w="5395" w:type="dxa"/>
            <w:vAlign w:val="bottom"/>
          </w:tcPr>
          <w:p w:rsidR="004252CC" w:rsidRPr="004252CC" w:rsidRDefault="004252CC" w:rsidP="004252CC">
            <w:pPr>
              <w:rPr>
                <w:rFonts w:ascii="Tahoma" w:hAnsi="Tahoma" w:cs="Tahoma"/>
                <w:sz w:val="16"/>
                <w:szCs w:val="16"/>
                <w:cs/>
              </w:rPr>
            </w:pPr>
            <w:r w:rsidRPr="004252CC">
              <w:rPr>
                <w:rFonts w:ascii="Tahoma" w:hAnsi="Tahoma" w:cs="Tahoma"/>
                <w:sz w:val="16"/>
                <w:szCs w:val="16"/>
                <w:cs/>
              </w:rPr>
              <w:t>Microsoft Dynamics 365 Financials, Business Edition</w:t>
            </w:r>
          </w:p>
        </w:tc>
        <w:tc>
          <w:tcPr>
            <w:tcW w:w="5395" w:type="dxa"/>
            <w:vAlign w:val="bottom"/>
          </w:tcPr>
          <w:p w:rsidR="004252CC" w:rsidRPr="004252CC" w:rsidRDefault="004252CC" w:rsidP="004252CC">
            <w:pPr>
              <w:rPr>
                <w:rFonts w:ascii="Tahoma" w:hAnsi="Tahoma" w:cs="Tahoma"/>
                <w:sz w:val="16"/>
                <w:szCs w:val="16"/>
                <w:cs/>
              </w:rPr>
            </w:pPr>
            <w:r w:rsidRPr="004252CC">
              <w:rPr>
                <w:rFonts w:ascii="Tahoma" w:hAnsi="Tahoma" w:cs="Tahoma"/>
                <w:sz w:val="16"/>
                <w:szCs w:val="16"/>
                <w:cs/>
              </w:rPr>
              <w:t>Microsoft Dynamics AX Device</w:t>
            </w:r>
          </w:p>
        </w:tc>
      </w:tr>
      <w:tr w:rsidR="004252CC" w:rsidRPr="004252CC" w:rsidTr="004252CC">
        <w:tc>
          <w:tcPr>
            <w:tcW w:w="5395" w:type="dxa"/>
            <w:vAlign w:val="bottom"/>
          </w:tcPr>
          <w:p w:rsidR="004252CC" w:rsidRPr="004252CC" w:rsidRDefault="004252CC" w:rsidP="004252CC">
            <w:pPr>
              <w:rPr>
                <w:rFonts w:ascii="Tahoma" w:hAnsi="Tahoma" w:cs="Tahoma"/>
                <w:sz w:val="16"/>
                <w:szCs w:val="16"/>
                <w:cs/>
              </w:rPr>
            </w:pPr>
            <w:r w:rsidRPr="004252CC">
              <w:rPr>
                <w:rFonts w:ascii="Tahoma" w:hAnsi="Tahoma" w:cs="Tahoma"/>
                <w:sz w:val="16"/>
                <w:szCs w:val="16"/>
                <w:cs/>
              </w:rPr>
              <w:t>Microsoft Dynamics 365 Operations, Enterprise Edition</w:t>
            </w:r>
          </w:p>
        </w:tc>
        <w:tc>
          <w:tcPr>
            <w:tcW w:w="5395" w:type="dxa"/>
            <w:vAlign w:val="bottom"/>
          </w:tcPr>
          <w:p w:rsidR="004252CC" w:rsidRPr="004252CC" w:rsidRDefault="004252CC" w:rsidP="004252CC">
            <w:pPr>
              <w:rPr>
                <w:rFonts w:ascii="Tahoma" w:hAnsi="Tahoma" w:cs="Tahoma"/>
                <w:sz w:val="16"/>
                <w:szCs w:val="16"/>
                <w:cs/>
              </w:rPr>
            </w:pPr>
            <w:r w:rsidRPr="004252CC">
              <w:rPr>
                <w:rFonts w:ascii="Tahoma" w:hAnsi="Tahoma" w:cs="Tahoma"/>
                <w:sz w:val="16"/>
                <w:szCs w:val="16"/>
                <w:cs/>
              </w:rPr>
              <w:t>Microsoft Dynamics CRM Online Essentials</w:t>
            </w:r>
          </w:p>
        </w:tc>
      </w:tr>
      <w:tr w:rsidR="004252CC" w:rsidRPr="004252CC" w:rsidTr="004252CC">
        <w:tc>
          <w:tcPr>
            <w:tcW w:w="5395" w:type="dxa"/>
            <w:vAlign w:val="bottom"/>
          </w:tcPr>
          <w:p w:rsidR="004252CC" w:rsidRPr="004252CC" w:rsidRDefault="004252CC" w:rsidP="004252CC">
            <w:pPr>
              <w:rPr>
                <w:rFonts w:ascii="Tahoma" w:hAnsi="Tahoma" w:cs="Tahoma"/>
                <w:sz w:val="16"/>
                <w:szCs w:val="16"/>
                <w:cs/>
              </w:rPr>
            </w:pPr>
            <w:r w:rsidRPr="004252CC">
              <w:rPr>
                <w:rFonts w:ascii="Tahoma" w:hAnsi="Tahoma" w:cs="Tahoma"/>
                <w:sz w:val="16"/>
                <w:szCs w:val="16"/>
                <w:cs/>
              </w:rPr>
              <w:t>Microsoft Dynamics 365 Project Service Automation, Enterprise Edition</w:t>
            </w:r>
          </w:p>
        </w:tc>
        <w:tc>
          <w:tcPr>
            <w:tcW w:w="5395" w:type="dxa"/>
            <w:vAlign w:val="bottom"/>
          </w:tcPr>
          <w:p w:rsidR="004252CC" w:rsidRPr="004252CC" w:rsidRDefault="004252CC" w:rsidP="004252CC">
            <w:pPr>
              <w:rPr>
                <w:rFonts w:ascii="Tahoma" w:hAnsi="Tahoma" w:cs="Tahoma"/>
                <w:sz w:val="16"/>
                <w:szCs w:val="16"/>
                <w:cs/>
              </w:rPr>
            </w:pPr>
            <w:r w:rsidRPr="004252CC">
              <w:rPr>
                <w:rFonts w:ascii="Tahoma" w:hAnsi="Tahoma" w:cs="Tahoma"/>
                <w:sz w:val="16"/>
                <w:szCs w:val="16"/>
                <w:cs/>
              </w:rPr>
              <w:t>Microsoft Dynamics CRM Online Basic</w:t>
            </w:r>
          </w:p>
        </w:tc>
      </w:tr>
      <w:tr w:rsidR="004252CC" w:rsidRPr="004252CC" w:rsidTr="004252CC">
        <w:tc>
          <w:tcPr>
            <w:tcW w:w="5395" w:type="dxa"/>
            <w:vAlign w:val="bottom"/>
          </w:tcPr>
          <w:p w:rsidR="004252CC" w:rsidRPr="004252CC" w:rsidRDefault="004252CC" w:rsidP="004252CC">
            <w:pPr>
              <w:rPr>
                <w:rFonts w:ascii="Tahoma" w:hAnsi="Tahoma" w:cs="Tahoma"/>
                <w:sz w:val="16"/>
                <w:szCs w:val="16"/>
                <w:cs/>
              </w:rPr>
            </w:pPr>
            <w:r w:rsidRPr="004252CC">
              <w:rPr>
                <w:rFonts w:ascii="Tahoma" w:hAnsi="Tahoma" w:cs="Tahoma"/>
                <w:sz w:val="16"/>
                <w:szCs w:val="16"/>
                <w:cs/>
              </w:rPr>
              <w:t>Microsoft Dynamics 365 Sales, Enterprise Edition</w:t>
            </w:r>
          </w:p>
        </w:tc>
        <w:tc>
          <w:tcPr>
            <w:tcW w:w="5395" w:type="dxa"/>
            <w:vAlign w:val="bottom"/>
          </w:tcPr>
          <w:p w:rsidR="004252CC" w:rsidRPr="004252CC" w:rsidRDefault="004252CC" w:rsidP="004252CC">
            <w:pPr>
              <w:rPr>
                <w:rFonts w:ascii="Tahoma" w:hAnsi="Tahoma" w:cs="Tahoma"/>
                <w:sz w:val="16"/>
                <w:szCs w:val="16"/>
                <w:cs/>
              </w:rPr>
            </w:pPr>
            <w:r w:rsidRPr="004252CC">
              <w:rPr>
                <w:rFonts w:ascii="Tahoma" w:hAnsi="Tahoma" w:cs="Tahoma"/>
                <w:sz w:val="16"/>
                <w:szCs w:val="16"/>
                <w:cs/>
              </w:rPr>
              <w:t>Microsoft Dynamics CRM Online Professional</w:t>
            </w:r>
          </w:p>
        </w:tc>
      </w:tr>
      <w:tr w:rsidR="004252CC" w:rsidRPr="004252CC" w:rsidTr="004252CC">
        <w:tc>
          <w:tcPr>
            <w:tcW w:w="5395" w:type="dxa"/>
            <w:vAlign w:val="bottom"/>
          </w:tcPr>
          <w:p w:rsidR="004252CC" w:rsidRPr="004252CC" w:rsidRDefault="004252CC" w:rsidP="004252CC">
            <w:pPr>
              <w:rPr>
                <w:rFonts w:ascii="Tahoma" w:hAnsi="Tahoma" w:cs="Tahoma"/>
                <w:sz w:val="16"/>
                <w:szCs w:val="16"/>
                <w:cs/>
              </w:rPr>
            </w:pPr>
            <w:r w:rsidRPr="004252CC">
              <w:rPr>
                <w:rFonts w:ascii="Tahoma" w:hAnsi="Tahoma" w:cs="Tahoma"/>
                <w:sz w:val="16"/>
                <w:szCs w:val="16"/>
                <w:cs/>
              </w:rPr>
              <w:t>Microsoft Dynamics 365 Team Members, Business Edition</w:t>
            </w:r>
          </w:p>
        </w:tc>
        <w:tc>
          <w:tcPr>
            <w:tcW w:w="5395" w:type="dxa"/>
            <w:vAlign w:val="bottom"/>
          </w:tcPr>
          <w:p w:rsidR="004252CC" w:rsidRPr="004252CC" w:rsidRDefault="004252CC" w:rsidP="004252CC">
            <w:pPr>
              <w:rPr>
                <w:rFonts w:ascii="Tahoma" w:hAnsi="Tahoma" w:cs="Tahoma"/>
                <w:sz w:val="16"/>
                <w:szCs w:val="16"/>
                <w:cs/>
              </w:rPr>
            </w:pPr>
            <w:r w:rsidRPr="004252CC">
              <w:rPr>
                <w:rFonts w:ascii="Tahoma" w:hAnsi="Tahoma" w:cs="Tahoma"/>
                <w:sz w:val="16"/>
                <w:szCs w:val="16"/>
                <w:cs/>
              </w:rPr>
              <w:t>Microsoft Dynamics CRM Online Enterprise</w:t>
            </w:r>
          </w:p>
        </w:tc>
      </w:tr>
      <w:tr w:rsidR="004252CC" w:rsidRPr="004252CC" w:rsidTr="004252CC">
        <w:tc>
          <w:tcPr>
            <w:tcW w:w="5395" w:type="dxa"/>
            <w:vAlign w:val="bottom"/>
          </w:tcPr>
          <w:p w:rsidR="004252CC" w:rsidRPr="004252CC" w:rsidRDefault="004252CC" w:rsidP="004252CC">
            <w:pPr>
              <w:rPr>
                <w:rFonts w:ascii="Tahoma" w:hAnsi="Tahoma" w:cs="Tahoma"/>
                <w:sz w:val="16"/>
                <w:szCs w:val="16"/>
                <w:cs/>
              </w:rPr>
            </w:pPr>
            <w:r w:rsidRPr="004252CC">
              <w:rPr>
                <w:rFonts w:ascii="Tahoma" w:hAnsi="Tahoma" w:cs="Tahoma"/>
                <w:sz w:val="16"/>
                <w:szCs w:val="16"/>
                <w:cs/>
              </w:rPr>
              <w:t>Microsoft Dynamics 365 Team Members, Enterprise Edition</w:t>
            </w:r>
          </w:p>
        </w:tc>
        <w:tc>
          <w:tcPr>
            <w:tcW w:w="5395" w:type="dxa"/>
            <w:vAlign w:val="bottom"/>
          </w:tcPr>
          <w:p w:rsidR="004252CC" w:rsidRPr="004252CC" w:rsidRDefault="004252CC" w:rsidP="004252CC">
            <w:pPr>
              <w:rPr>
                <w:rFonts w:ascii="Tahoma" w:hAnsi="Tahoma" w:cs="Tahoma"/>
                <w:sz w:val="16"/>
                <w:szCs w:val="16"/>
                <w:cs/>
              </w:rPr>
            </w:pPr>
            <w:r w:rsidRPr="004252CC">
              <w:rPr>
                <w:rFonts w:ascii="Tahoma" w:hAnsi="Tahoma" w:cs="Tahoma"/>
                <w:sz w:val="16"/>
                <w:szCs w:val="16"/>
                <w:cs/>
              </w:rPr>
              <w:t>Microsoft Dynamics Marketing Enterprise</w:t>
            </w:r>
          </w:p>
        </w:tc>
      </w:tr>
      <w:tr w:rsidR="004252CC" w:rsidRPr="004252CC" w:rsidTr="004252CC">
        <w:tc>
          <w:tcPr>
            <w:tcW w:w="5395" w:type="dxa"/>
            <w:vAlign w:val="bottom"/>
          </w:tcPr>
          <w:p w:rsidR="004252CC" w:rsidRPr="004252CC" w:rsidRDefault="004252CC" w:rsidP="004252CC">
            <w:pPr>
              <w:rPr>
                <w:rFonts w:ascii="Tahoma" w:hAnsi="Tahoma" w:cs="Tahoma"/>
                <w:sz w:val="16"/>
                <w:szCs w:val="16"/>
                <w:cs/>
              </w:rPr>
            </w:pPr>
          </w:p>
        </w:tc>
        <w:tc>
          <w:tcPr>
            <w:tcW w:w="5395" w:type="dxa"/>
            <w:vAlign w:val="bottom"/>
          </w:tcPr>
          <w:p w:rsidR="004252CC" w:rsidRPr="004252CC" w:rsidRDefault="004252CC" w:rsidP="004252CC">
            <w:pPr>
              <w:rPr>
                <w:rFonts w:ascii="Tahoma" w:hAnsi="Tahoma" w:cs="Tahoma"/>
                <w:sz w:val="16"/>
                <w:szCs w:val="16"/>
                <w:cs/>
              </w:rPr>
            </w:pPr>
            <w:r w:rsidRPr="004252CC">
              <w:rPr>
                <w:rFonts w:ascii="Tahoma" w:hAnsi="Tahoma" w:cs="Tahoma"/>
                <w:sz w:val="16"/>
                <w:szCs w:val="16"/>
                <w:cs/>
              </w:rPr>
              <w:t>Microsoft Dynamics Marketing Sales Collaboration</w:t>
            </w:r>
          </w:p>
        </w:tc>
      </w:tr>
      <w:tr w:rsidR="004252CC" w:rsidRPr="004252CC" w:rsidTr="004252CC">
        <w:tc>
          <w:tcPr>
            <w:tcW w:w="5395" w:type="dxa"/>
            <w:vAlign w:val="bottom"/>
          </w:tcPr>
          <w:p w:rsidR="004252CC" w:rsidRPr="004252CC" w:rsidRDefault="004252CC" w:rsidP="004252CC">
            <w:pPr>
              <w:rPr>
                <w:rFonts w:ascii="Tahoma" w:hAnsi="Tahoma" w:cs="Tahoma"/>
                <w:sz w:val="16"/>
                <w:szCs w:val="16"/>
                <w:cs/>
              </w:rPr>
            </w:pPr>
          </w:p>
        </w:tc>
        <w:tc>
          <w:tcPr>
            <w:tcW w:w="5395" w:type="dxa"/>
            <w:vAlign w:val="bottom"/>
          </w:tcPr>
          <w:p w:rsidR="004252CC" w:rsidRPr="004252CC" w:rsidRDefault="004252CC" w:rsidP="004252CC">
            <w:pPr>
              <w:rPr>
                <w:rFonts w:ascii="Tahoma" w:hAnsi="Tahoma" w:cs="Tahoma"/>
                <w:sz w:val="16"/>
                <w:szCs w:val="16"/>
                <w:cs/>
              </w:rPr>
            </w:pPr>
            <w:r w:rsidRPr="004252CC">
              <w:rPr>
                <w:rFonts w:ascii="Tahoma" w:hAnsi="Tahoma" w:cs="Tahoma"/>
                <w:sz w:val="16"/>
                <w:szCs w:val="16"/>
                <w:cs/>
              </w:rPr>
              <w:t>Microsoft Social Engagement Professional</w:t>
            </w:r>
          </w:p>
        </w:tc>
      </w:tr>
      <w:tr w:rsidR="004252CC" w:rsidRPr="004252CC" w:rsidTr="004252CC">
        <w:tc>
          <w:tcPr>
            <w:tcW w:w="5395" w:type="dxa"/>
            <w:vAlign w:val="bottom"/>
          </w:tcPr>
          <w:p w:rsidR="004252CC" w:rsidRPr="004252CC" w:rsidRDefault="004252CC" w:rsidP="004252CC">
            <w:pPr>
              <w:rPr>
                <w:rFonts w:ascii="Tahoma" w:hAnsi="Tahoma" w:cs="Tahoma"/>
                <w:sz w:val="16"/>
                <w:szCs w:val="16"/>
                <w:cs/>
              </w:rPr>
            </w:pPr>
          </w:p>
        </w:tc>
        <w:tc>
          <w:tcPr>
            <w:tcW w:w="5395" w:type="dxa"/>
            <w:vAlign w:val="bottom"/>
          </w:tcPr>
          <w:p w:rsidR="004252CC" w:rsidRPr="004252CC" w:rsidRDefault="004252CC" w:rsidP="004252CC">
            <w:pPr>
              <w:rPr>
                <w:rFonts w:ascii="Tahoma" w:hAnsi="Tahoma" w:cs="Tahoma"/>
                <w:sz w:val="16"/>
                <w:szCs w:val="16"/>
                <w:cs/>
              </w:rPr>
            </w:pPr>
            <w:r w:rsidRPr="004252CC">
              <w:rPr>
                <w:rFonts w:ascii="Tahoma" w:hAnsi="Tahoma" w:cs="Tahoma"/>
                <w:sz w:val="16"/>
                <w:szCs w:val="16"/>
                <w:cs/>
              </w:rPr>
              <w:t>Microsoft Social Engagement Enterprise</w:t>
            </w:r>
          </w:p>
        </w:tc>
      </w:tr>
      <w:tr w:rsidR="004252CC" w:rsidRPr="004252CC" w:rsidTr="004252CC">
        <w:tc>
          <w:tcPr>
            <w:tcW w:w="5395" w:type="dxa"/>
            <w:vAlign w:val="bottom"/>
          </w:tcPr>
          <w:p w:rsidR="004252CC" w:rsidRPr="004252CC" w:rsidRDefault="004252CC" w:rsidP="004252CC">
            <w:pPr>
              <w:rPr>
                <w:rFonts w:ascii="Tahoma" w:hAnsi="Tahoma" w:cs="Tahoma"/>
                <w:sz w:val="16"/>
                <w:szCs w:val="16"/>
                <w:cs/>
              </w:rPr>
            </w:pPr>
          </w:p>
        </w:tc>
        <w:tc>
          <w:tcPr>
            <w:tcW w:w="5395" w:type="dxa"/>
            <w:vAlign w:val="bottom"/>
          </w:tcPr>
          <w:p w:rsidR="004252CC" w:rsidRPr="004252CC" w:rsidRDefault="004252CC" w:rsidP="004252CC">
            <w:pPr>
              <w:rPr>
                <w:rFonts w:ascii="Tahoma" w:hAnsi="Tahoma" w:cs="Tahoma"/>
                <w:sz w:val="16"/>
                <w:szCs w:val="16"/>
                <w:cs/>
              </w:rPr>
            </w:pPr>
            <w:r w:rsidRPr="004252CC">
              <w:rPr>
                <w:rFonts w:ascii="Tahoma" w:hAnsi="Tahoma" w:cs="Tahoma"/>
                <w:sz w:val="16"/>
                <w:szCs w:val="16"/>
                <w:cs/>
              </w:rPr>
              <w:t>Parature Enterprise</w:t>
            </w:r>
          </w:p>
        </w:tc>
      </w:tr>
    </w:tbl>
    <w:p w:rsidR="00122865" w:rsidRPr="00F41E57" w:rsidRDefault="00122865" w:rsidP="00122865">
      <w:pPr>
        <w:pStyle w:val="ProductList-Body"/>
        <w:rPr>
          <w:rFonts w:ascii="Tahoma" w:hAnsi="Tahoma" w:cs="Tahoma"/>
          <w:szCs w:val="18"/>
          <w:cs/>
        </w:rPr>
      </w:pPr>
    </w:p>
    <w:p w:rsidR="004252CC" w:rsidRPr="00B13CF9" w:rsidRDefault="004252CC" w:rsidP="004252CC">
      <w:pPr>
        <w:pStyle w:val="ProductList-ClauseHeading"/>
        <w:outlineLvl w:val="2"/>
        <w:rPr>
          <w:rFonts w:ascii="Tahoma" w:hAnsi="Tahoma" w:cs="Tahoma"/>
          <w:bCs/>
          <w:szCs w:val="18"/>
          <w:cs/>
        </w:rPr>
      </w:pPr>
      <w:r w:rsidRPr="00B13CF9">
        <w:rPr>
          <w:rFonts w:ascii="Tahoma" w:hAnsi="Tahoma" w:cs="Tahoma"/>
          <w:bCs/>
          <w:szCs w:val="18"/>
          <w:cs/>
        </w:rPr>
        <w:t>ข้อกำหนดเฉพาะของ Online Service</w:t>
      </w:r>
    </w:p>
    <w:p w:rsidR="004252CC" w:rsidRPr="00B13CF9" w:rsidRDefault="005906EC" w:rsidP="004252CC">
      <w:pPr>
        <w:pStyle w:val="ProductList-Body"/>
        <w:rPr>
          <w:rFonts w:ascii="Tahoma" w:hAnsi="Tahoma" w:cs="Tahoma"/>
          <w:szCs w:val="18"/>
          <w:cs/>
        </w:rPr>
      </w:pPr>
      <w:hyperlink w:anchor="MicrosoftTranslator" w:history="1">
        <w:r w:rsidR="004252CC" w:rsidRPr="00B13CF9">
          <w:rPr>
            <w:rStyle w:val="Hyperlink"/>
            <w:rFonts w:ascii="Tahoma" w:hAnsi="Tahoma" w:cs="Tahoma"/>
            <w:szCs w:val="18"/>
            <w:cs/>
          </w:rPr>
          <w:t>Microsoft Translator</w:t>
        </w:r>
      </w:hyperlink>
      <w:r w:rsidR="004252CC" w:rsidRPr="00B13CF9">
        <w:rPr>
          <w:rFonts w:ascii="Tahoma" w:hAnsi="Tahoma" w:cs="Tahoma"/>
          <w:szCs w:val="18"/>
          <w:cs/>
        </w:rPr>
        <w:t xml:space="preserve">: Translator API ได้เปลี่ยนชื่อเป็น Microsoft Translator และย้ายไปยังหัวข้อ </w:t>
      </w:r>
      <w:hyperlink w:anchor="MicrosoftAzureServices" w:history="1">
        <w:r w:rsidR="004252CC" w:rsidRPr="00B13CF9">
          <w:rPr>
            <w:rStyle w:val="Hyperlink"/>
            <w:rFonts w:ascii="Tahoma" w:hAnsi="Tahoma" w:cs="Tahoma"/>
            <w:szCs w:val="18"/>
            <w:cs/>
          </w:rPr>
          <w:t>Microsoft Azure Services</w:t>
        </w:r>
      </w:hyperlink>
    </w:p>
    <w:p w:rsidR="004252CC" w:rsidRPr="00B13CF9" w:rsidRDefault="005906EC" w:rsidP="004252CC">
      <w:pPr>
        <w:pStyle w:val="ProductList-Body"/>
        <w:rPr>
          <w:rFonts w:ascii="Tahoma" w:hAnsi="Tahoma" w:cs="Tahoma"/>
          <w:szCs w:val="18"/>
          <w:cs/>
        </w:rPr>
      </w:pPr>
      <w:hyperlink w:anchor="Dynamics365" w:history="1">
        <w:r w:rsidR="004252CC" w:rsidRPr="00B13CF9">
          <w:rPr>
            <w:rStyle w:val="Hyperlink"/>
            <w:rFonts w:ascii="Tahoma" w:hAnsi="Tahoma" w:cs="Tahoma"/>
            <w:szCs w:val="18"/>
            <w:cs/>
          </w:rPr>
          <w:t>Microsoft Dynamics 365</w:t>
        </w:r>
      </w:hyperlink>
      <w:r w:rsidR="004252CC" w:rsidRPr="00B13CF9">
        <w:rPr>
          <w:rFonts w:ascii="Tahoma" w:hAnsi="Tahoma" w:cs="Tahoma"/>
          <w:szCs w:val="18"/>
          <w:cs/>
        </w:rPr>
        <w:t>: Microsoft Dynamics AX Online Services, Microsoft Dynamics CRM Online, Microsoft Dynamics Marketing, Microsoft Social Engagement และ Parature, from Microsoft ได้มีการเปลี่ยนชื่อและนำมารวมเข้าด้วยกันภายใต้ Microsoft Dynamics 365</w:t>
      </w:r>
    </w:p>
    <w:p w:rsidR="004252CC" w:rsidRPr="00B13CF9" w:rsidRDefault="005906EC" w:rsidP="004252CC">
      <w:pPr>
        <w:pStyle w:val="ProductList-Body"/>
        <w:rPr>
          <w:rFonts w:ascii="Tahoma" w:hAnsi="Tahoma" w:cs="Tahoma"/>
          <w:szCs w:val="18"/>
          <w:cs/>
        </w:rPr>
      </w:pPr>
      <w:hyperlink w:anchor="BusinessApplicationPlatform" w:history="1">
        <w:r w:rsidR="004252CC" w:rsidRPr="00B13CF9">
          <w:rPr>
            <w:rStyle w:val="Hyperlink"/>
            <w:rFonts w:ascii="Tahoma" w:hAnsi="Tahoma" w:cs="Tahoma"/>
            <w:szCs w:val="18"/>
            <w:cs/>
          </w:rPr>
          <w:t>Microsoft Power BI Pro</w:t>
        </w:r>
      </w:hyperlink>
      <w:r w:rsidR="004252CC" w:rsidRPr="00B13CF9">
        <w:rPr>
          <w:rFonts w:ascii="Tahoma" w:hAnsi="Tahoma" w:cs="Tahoma"/>
          <w:szCs w:val="18"/>
          <w:cs/>
        </w:rPr>
        <w:t xml:space="preserve">: Microsoft Power BI Pro ได้ย้ายไปยังรายการผลิตภัณฑ์ </w:t>
      </w:r>
      <w:hyperlink w:anchor="BusinessApplicationPlatform" w:history="1">
        <w:r w:rsidR="004252CC" w:rsidRPr="00B13CF9">
          <w:rPr>
            <w:rStyle w:val="Hyperlink"/>
            <w:rFonts w:ascii="Tahoma" w:hAnsi="Tahoma" w:cs="Tahoma"/>
            <w:szCs w:val="18"/>
            <w:cs/>
          </w:rPr>
          <w:t>Business Application Platform</w:t>
        </w:r>
      </w:hyperlink>
      <w:r w:rsidR="004252CC" w:rsidRPr="00B13CF9">
        <w:rPr>
          <w:rFonts w:ascii="Tahoma" w:hAnsi="Tahoma" w:cs="Tahoma"/>
          <w:szCs w:val="18"/>
          <w:cs/>
        </w:rPr>
        <w:t xml:space="preserve"> ใหม่</w:t>
      </w:r>
    </w:p>
    <w:p w:rsidR="00DF097E" w:rsidRPr="00DA486D" w:rsidRDefault="005906EC" w:rsidP="00DF097E">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DF097E" w:rsidRPr="00DA486D">
          <w:rPr>
            <w:rStyle w:val="Hyperlink"/>
            <w:rFonts w:ascii="Tahoma" w:hAnsi="Tahoma" w:cs="Tahoma"/>
            <w:sz w:val="16"/>
            <w:szCs w:val="16"/>
            <w:cs/>
          </w:rPr>
          <w:t>สารบัญ</w:t>
        </w:r>
      </w:hyperlink>
      <w:r w:rsidR="00DF097E" w:rsidRPr="00DA486D">
        <w:rPr>
          <w:rFonts w:ascii="Tahoma" w:hAnsi="Tahoma" w:cs="Tahoma"/>
          <w:sz w:val="16"/>
          <w:szCs w:val="16"/>
          <w:cs/>
        </w:rPr>
        <w:t xml:space="preserve"> / </w:t>
      </w:r>
      <w:hyperlink w:anchor="GeneralTerms" w:history="1">
        <w:r w:rsidR="00DF097E" w:rsidRPr="00DA486D">
          <w:rPr>
            <w:rStyle w:val="Hyperlink"/>
            <w:rFonts w:ascii="Tahoma" w:hAnsi="Tahoma" w:cs="Tahoma"/>
            <w:sz w:val="16"/>
            <w:szCs w:val="16"/>
            <w:cs/>
          </w:rPr>
          <w:t>ข้อกำหนดทั่วไป</w:t>
        </w:r>
      </w:hyperlink>
    </w:p>
    <w:p w:rsidR="00006A92" w:rsidRPr="00B40164" w:rsidRDefault="00006A92" w:rsidP="007263A8">
      <w:pPr>
        <w:pStyle w:val="ProductList-Body"/>
        <w:tabs>
          <w:tab w:val="left" w:pos="360"/>
        </w:tabs>
        <w:rPr>
          <w:rFonts w:ascii="Tahoma" w:hAnsi="Tahoma" w:cs="Tahoma"/>
          <w:b/>
          <w:bCs/>
          <w:color w:val="00188F"/>
          <w:szCs w:val="18"/>
          <w:cs/>
        </w:rPr>
      </w:pPr>
    </w:p>
    <w:p w:rsidR="00006A92" w:rsidRPr="00B40164" w:rsidRDefault="00006A92" w:rsidP="007263A8">
      <w:pPr>
        <w:pStyle w:val="ProductList-Body"/>
        <w:tabs>
          <w:tab w:val="left" w:pos="360"/>
        </w:tabs>
        <w:rPr>
          <w:rFonts w:ascii="Tahoma" w:hAnsi="Tahoma" w:cs="Tahoma"/>
          <w:b/>
          <w:bCs/>
          <w:color w:val="00188F"/>
          <w:szCs w:val="18"/>
          <w:cs/>
        </w:rPr>
        <w:sectPr w:rsidR="00006A92" w:rsidRPr="00B40164" w:rsidSect="00EC4CFF">
          <w:footerReference w:type="first" r:id="rId20"/>
          <w:pgSz w:w="12240" w:h="15840"/>
          <w:pgMar w:top="1440" w:right="720" w:bottom="1440" w:left="720" w:header="720" w:footer="720" w:gutter="0"/>
          <w:cols w:space="720"/>
          <w:titlePg/>
          <w:docGrid w:linePitch="360"/>
        </w:sectPr>
      </w:pPr>
    </w:p>
    <w:p w:rsidR="00FF0439" w:rsidRPr="00B40164" w:rsidRDefault="00FF0439" w:rsidP="00FF0439">
      <w:pPr>
        <w:pStyle w:val="ProductList-SectionHeading"/>
        <w:outlineLvl w:val="0"/>
        <w:rPr>
          <w:rFonts w:ascii="Tahoma" w:hAnsi="Tahoma" w:cs="Tahoma"/>
          <w:bCs/>
          <w:szCs w:val="40"/>
          <w:cs/>
        </w:rPr>
      </w:pPr>
      <w:bookmarkStart w:id="14" w:name="GeneralTerms"/>
      <w:bookmarkStart w:id="15" w:name="_Toc464828170"/>
      <w:bookmarkEnd w:id="8"/>
      <w:bookmarkEnd w:id="9"/>
      <w:bookmarkEnd w:id="10"/>
      <w:bookmarkEnd w:id="11"/>
      <w:bookmarkEnd w:id="12"/>
      <w:bookmarkEnd w:id="13"/>
      <w:r w:rsidRPr="00B40164">
        <w:rPr>
          <w:rFonts w:ascii="Tahoma" w:hAnsi="Tahoma" w:cs="Tahoma"/>
          <w:bCs/>
          <w:szCs w:val="40"/>
          <w:cs/>
        </w:rPr>
        <w:lastRenderedPageBreak/>
        <w:t>ข้อกำหนดทั่วไป</w:t>
      </w:r>
      <w:bookmarkEnd w:id="14"/>
      <w:bookmarkEnd w:id="15"/>
    </w:p>
    <w:p w:rsidR="00FF0439" w:rsidRPr="00B40164" w:rsidRDefault="00DC6999" w:rsidP="00FF0439">
      <w:pPr>
        <w:pStyle w:val="ProductList-Body"/>
        <w:rPr>
          <w:rFonts w:ascii="Tahoma" w:hAnsi="Tahoma" w:cs="Tahoma"/>
          <w:szCs w:val="18"/>
          <w:cs/>
        </w:rPr>
      </w:pPr>
      <w:r w:rsidRPr="007F71C1">
        <w:rPr>
          <w:rFonts w:ascii="Tahoma" w:hAnsi="Tahoma" w:cs="Tahoma"/>
          <w:szCs w:val="18"/>
          <w:cs/>
        </w:rPr>
        <w:t xml:space="preserve">ลูกค้าสามารถใช้ Online Services และซอฟต์แวร์ที่เกี่ยวข้องได้ตามที่อนุญาตไว้โดยชัดแจ้งในข้อตกลง Volume Licensing ของลูกค้า Microsoft ขอสงวนสิทธิ์อื่นใดทุกประการ ลูกค้าจะต้องได้รับและโอนสิทธิการใช้งานของการสมัครที่เหมาะสมซึ่งจำเป็นสำหรับการใช้ Online Services แต่ละรายการของลูกค้า ผู้ใช้แต่ละรายที่เข้าใช้ Online Service ต้องได้รับการกำหนดเป็น User SL หรือเข้าใช้ Online Service ผ่านทางอุปกรณ์ที่กำหนดเป็น Device SL เท่านั้น เว้นเสียแต่ว่าจะได้ระบุไว้เป็นอย่างอื่นใน </w:t>
      </w:r>
      <w:hyperlink w:anchor="OnlineServiceSpecificTerms" w:history="1">
        <w:r w:rsidRPr="007F71C1">
          <w:rPr>
            <w:rStyle w:val="Hyperlink"/>
            <w:rFonts w:ascii="Tahoma" w:hAnsi="Tahoma" w:cs="Tahoma"/>
            <w:szCs w:val="18"/>
            <w:cs/>
          </w:rPr>
          <w:t>ข้อกำหนดเฉพาะของ Online Service</w:t>
        </w:r>
      </w:hyperlink>
      <w:r w:rsidRPr="007F71C1">
        <w:rPr>
          <w:rFonts w:ascii="Tahoma" w:hAnsi="Tahoma" w:cs="Tahoma"/>
          <w:szCs w:val="18"/>
          <w:cs/>
        </w:rPr>
        <w:t xml:space="preserve"> </w:t>
      </w:r>
      <w:hyperlink w:anchor="Attachment2" w:history="1">
        <w:r w:rsidRPr="007F71C1">
          <w:rPr>
            <w:rStyle w:val="Hyperlink"/>
            <w:rFonts w:ascii="Tahoma" w:hAnsi="Tahoma" w:cs="Tahoma"/>
            <w:szCs w:val="18"/>
            <w:cs/>
          </w:rPr>
          <w:t>เอกสารแนบ 2</w:t>
        </w:r>
      </w:hyperlink>
      <w:r w:rsidRPr="007F71C1">
        <w:rPr>
          <w:rFonts w:ascii="Tahoma" w:hAnsi="Tahoma" w:cs="Tahoma"/>
          <w:szCs w:val="18"/>
          <w:cs/>
        </w:rPr>
        <w:t xml:space="preserve"> จะอธิบายถึง SL Suite ที่เป็นไปตามข้อกำหนดสำหรับ User SL ด้วยเช่นกัน ลูกค้าไม่มีสิทธิที่จะใช้ Online Service หลังจากที่ SL สำหรับ Online Service ดังกล่าวสิ้นสุดลง</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1"/>
        <w:rPr>
          <w:rFonts w:ascii="Tahoma" w:hAnsi="Tahoma" w:cs="Tahoma"/>
          <w:bCs/>
          <w:szCs w:val="18"/>
          <w:cs/>
        </w:rPr>
      </w:pPr>
      <w:bookmarkStart w:id="16" w:name="_Toc464828171"/>
      <w:r w:rsidRPr="00B40164">
        <w:rPr>
          <w:rFonts w:ascii="Tahoma" w:hAnsi="Tahoma" w:cs="Tahoma"/>
          <w:bCs/>
          <w:szCs w:val="18"/>
          <w:cs/>
        </w:rPr>
        <w:t>คำนิยาม</w:t>
      </w:r>
      <w:bookmarkEnd w:id="16"/>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หากถ้อยคำใดๆ ด้านล่างนี้ไม่ได้ให้คำจำกัดความไว้ในข้อตกลง Volume Licensing ของลูกค้า ถ้อยคำดังกล่าวจะมีคำจำกัดความตามที่ระบุไว้ด้านล่างนี้</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“ข้อมูลของลูกค้า” หมายถึง ข้อมูลทั้งหมด รวมถึงไฟล์ที่เป็นข้อความ เสียง วิดีโอ หรือภาพทั้งหมด และซอฟต์แวร์ ซึ่งจัดไว้ให้กับ Microsoft โดยหรือในนามของลูกค้าผ่านทางการใช้ Online Services</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“ผู้ใช้ภายนอก” หมายถึง ผู้ใช้ Online Service ที่ไม่ใช่พนักงาน ผู้รับจ้างนอกสถานที่ หรือตัวแทนนอกสถานที่ของลูกค้าหรือบริษัทในเครือของลูกค้า</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“อินสแตนซ์” หมายถึง ภาพของซอฟต์แวร์ที่เกิดขึ้นเมื่อดำเนินขั้นตอนการตั้งค่าหรือติดตั้งซอฟต์แวร์หรือมีการทำซ้ำภาพดังกล่าว</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“อุปกรณ์ที่ได้รับอนุญาตให้ใช้สิทธิ” หมายถึง 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“ผลิตภัณฑ์ที่ไม่ใช่ของ Microsoft” หมายถึง ซอฟต์แวร์ ข้อมูล บริการ เว็บไซต์ หรือผลิตภัณฑ์ใดๆ ที่เป็นแบรนด์ของบุคคลภายนอก</w:t>
      </w:r>
    </w:p>
    <w:p w:rsidR="005154EE" w:rsidRPr="009511EA" w:rsidRDefault="005154EE" w:rsidP="005154EE">
      <w:pPr>
        <w:pStyle w:val="ProductList-Body"/>
        <w:spacing w:after="120"/>
        <w:rPr>
          <w:rFonts w:ascii="Tahoma" w:hAnsi="Tahoma" w:cs="Tahoma"/>
          <w:szCs w:val="18"/>
          <w:cs/>
        </w:rPr>
      </w:pPr>
      <w:r w:rsidRPr="009511EA">
        <w:rPr>
          <w:rFonts w:ascii="Tahoma" w:hAnsi="Tahoma" w:cs="Tahoma"/>
          <w:szCs w:val="18"/>
          <w:cs/>
        </w:rPr>
        <w:t xml:space="preserve">“Online Service” หมายถึง บริการที่ Microsoft ให้บริการบริหารจัดการ (Host) ซึ่งลูกค้าสมัครใช้งานภายใต้ข้อตกลง Volume Licensing ของ Microsoft รวมถึงบริการใดๆ ที่ระบุไว้ในหัวข้อ Online Services ของข้อกำหนดของผลิตภัณฑ์ โดยสามารถดูข้อกำหนดของผลิตภัณฑ์ได้ที่ </w:t>
      </w:r>
      <w:hyperlink r:id="rId21" w:history="1">
        <w:r w:rsidRPr="009511EA">
          <w:rPr>
            <w:rStyle w:val="Hyperlink"/>
            <w:rFonts w:ascii="Tahoma" w:hAnsi="Tahoma" w:cs="Tahoma"/>
            <w:szCs w:val="18"/>
            <w:cs/>
          </w:rPr>
          <w:t>http://go.microsoft.com/?linkid=9839207</w:t>
        </w:r>
      </w:hyperlink>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“สภาพแวดล้อมระบบปฏิบัติการ” (OSE) หมายถึง 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หากมี ที่กำหนดค่าให้ใช้งานบนอินสแตนซ์ของระบบปฏิบัติการดังกล่าวไม่ว่าทั้งหมดหรือบางส่วน OSE มีสองประเภท ได้แก่ สภาพแวดล้อมจริงและเสมือน ระบบฮาร์ดแวร์ทางกายภาพจะมี OSE จริงเดียว และ/หรือ OSE เสมือนมากกว่าหนึ่งขึ้นไป อินสแตนซ์ของระบบปฏิบัติการที่ใช้เพื่อเรียกใช้ซอฟต์แวร์การจำลองเสมือนสำหรับฮาร์ดแวร์ หรือเพื่อให้บริการจำลองเสมือนสำหรับฮาร์ดแวร์จะถือว่าเป็นส่วนหนึ่งของ OSE จริง</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SL หมายถึง สิทธิการใช้งานของการสมัคร</w:t>
      </w:r>
    </w:p>
    <w:p w:rsidR="00FF0439" w:rsidRPr="00B40164" w:rsidRDefault="00FF0439" w:rsidP="00FF0439">
      <w:pPr>
        <w:pStyle w:val="ProductList-Body"/>
        <w:rPr>
          <w:rFonts w:ascii="Tahoma" w:hAnsi="Tahoma" w:cs="Tahoma"/>
          <w:szCs w:val="18"/>
          <w:cs/>
        </w:rPr>
      </w:pPr>
    </w:p>
    <w:p w:rsidR="00DF097E" w:rsidRPr="00DA486D" w:rsidRDefault="00DF097E" w:rsidP="00DF097E">
      <w:pPr>
        <w:pStyle w:val="ProductList-SubSubSectionHeading"/>
        <w:outlineLvl w:val="1"/>
        <w:rPr>
          <w:rFonts w:ascii="Tahoma" w:hAnsi="Tahoma" w:cs="Tahoma"/>
          <w:bCs/>
          <w:szCs w:val="18"/>
          <w:cs/>
        </w:rPr>
      </w:pPr>
      <w:bookmarkStart w:id="17" w:name="_Toc453946572"/>
      <w:bookmarkStart w:id="18" w:name="_Toc451949009"/>
      <w:bookmarkStart w:id="19" w:name="_Toc464828172"/>
      <w:r w:rsidRPr="00DA486D">
        <w:rPr>
          <w:rFonts w:ascii="Tahoma" w:hAnsi="Tahoma" w:cs="Tahoma"/>
          <w:bCs/>
          <w:szCs w:val="18"/>
          <w:cs/>
        </w:rPr>
        <w:t>การปรับปรุงข้อกำหนด Online Services</w:t>
      </w:r>
      <w:bookmarkEnd w:id="17"/>
      <w:bookmarkEnd w:id="18"/>
      <w:bookmarkEnd w:id="19"/>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เมื่อลูกค้าต่ออายุหรือซื้อการสมัครใช้งาน Online Service ใหม่ OST ในขณะนั้นจะมีผลใช้บังคับและจะไม่เปลี่ยนแปลงในระหว่างการสมัครใช้งาน Online Service ดังกล่าวของลูกค้า เมื่อ Microsoft แนะนำคุณลักษณะ ส่วนเพิ่มเติม หรือซอฟต์แวร์ที่เกี่ยวข้องใหม่ๆ (กล่าวคือ ไม่ได้รวมอยู่กับการสมัครใช้งานมาก่อน) Microsoft อาจระบุข้อกำหนดหรือปรับปรุง OST ที่ใช้บังคับกับการใช้คุณลักษณะ ส่วนเพิ่มเติม หรือซอฟต์แวร์ที่เกี่ยวข้องใหม่ๆ ดังกล่าวของลูกค้า</w:t>
      </w:r>
    </w:p>
    <w:p w:rsidR="00FF0439" w:rsidRPr="00B40164" w:rsidRDefault="00FF0439" w:rsidP="00FF0439">
      <w:pPr>
        <w:pStyle w:val="ProductList-Body"/>
        <w:rPr>
          <w:rFonts w:ascii="Tahoma" w:hAnsi="Tahoma" w:cs="Tahoma"/>
          <w:szCs w:val="18"/>
          <w:cs/>
        </w:rPr>
      </w:pPr>
    </w:p>
    <w:p w:rsidR="00DF097E" w:rsidRPr="00DA486D" w:rsidRDefault="00DF097E" w:rsidP="00DF097E">
      <w:pPr>
        <w:pStyle w:val="ProductList-SubSubSectionHeading"/>
        <w:outlineLvl w:val="1"/>
        <w:rPr>
          <w:rFonts w:ascii="Tahoma" w:hAnsi="Tahoma" w:cs="Tahoma"/>
          <w:bCs/>
          <w:szCs w:val="18"/>
          <w:cs/>
        </w:rPr>
      </w:pPr>
      <w:bookmarkStart w:id="20" w:name="_Toc453946573"/>
      <w:bookmarkStart w:id="21" w:name="_Toc451949010"/>
      <w:bookmarkStart w:id="22" w:name="_Toc464828173"/>
      <w:bookmarkStart w:id="23" w:name="OnlineServicesChanges"/>
      <w:r w:rsidRPr="00DA486D">
        <w:rPr>
          <w:rFonts w:ascii="Tahoma" w:hAnsi="Tahoma" w:cs="Tahoma"/>
          <w:bCs/>
          <w:szCs w:val="18"/>
          <w:cs/>
        </w:rPr>
        <w:t>การเปลี่ยนแปลงและความพร้อมให้บริการของ Online Services</w:t>
      </w:r>
      <w:bookmarkEnd w:id="20"/>
      <w:bookmarkEnd w:id="21"/>
      <w:bookmarkEnd w:id="22"/>
    </w:p>
    <w:bookmarkEnd w:id="23"/>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Microsoft อาจดำเนินการเปลี่ยนแปลงตามสมควรในทางการค้ากับ Online Service แต่ละรายการเป็นระยะๆ Microsoft อาจบอกเลิก Online Service ในประเทศใดๆ ก็ตามที่ Microsoft ต้องอยู่ภายใต้ระเบียบข้อบังคับของรัฐบาล ภาระหน้าที่ หรือข้อกำหนดอื่นๆ ซึ่งไม่ได้บังคับใช้เป็นการทั่วไปกับการประกอบธุรกิจในประเทศนั้น ความพร้อมให้บริการ ฟังก์ชันการทำงาน และรุ่นภาษาสำหรับแต่ละ Online Service อาจแตกต่างกันไปในแต่ละประเทศ หากต้องการทราบข้อมูลเพิ่มเติมในเรื่องความพร้อมให้บริการ ลูกค้าสามารถดูได้ที่ </w:t>
      </w:r>
      <w:hyperlink r:id="rId22" w:history="1">
        <w:r w:rsidRPr="00B40164">
          <w:rPr>
            <w:rStyle w:val="Hyperlink"/>
            <w:rFonts w:ascii="Tahoma" w:hAnsi="Tahoma" w:cs="Tahoma"/>
            <w:szCs w:val="18"/>
            <w:cs/>
          </w:rPr>
          <w:t>http://www.microsoft.com/online/international</w:t>
        </w:r>
        <w:r w:rsidRPr="00AB64F9">
          <w:rPr>
            <w:rStyle w:val="Hyperlink"/>
            <w:rFonts w:ascii="Tahoma" w:hAnsi="Tahoma" w:cs="Tahoma"/>
            <w:szCs w:val="18"/>
            <w:cs/>
          </w:rPr>
          <w:t>-</w:t>
        </w:r>
        <w:r w:rsidRPr="00B40164">
          <w:rPr>
            <w:rStyle w:val="Hyperlink"/>
            <w:rFonts w:ascii="Tahoma" w:hAnsi="Tahoma" w:cs="Tahoma"/>
            <w:szCs w:val="18"/>
            <w:cs/>
          </w:rPr>
          <w:t>availability.aspx</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1"/>
        <w:rPr>
          <w:rFonts w:ascii="Tahoma" w:hAnsi="Tahoma" w:cs="Tahoma"/>
          <w:bCs/>
          <w:szCs w:val="18"/>
          <w:cs/>
        </w:rPr>
      </w:pPr>
      <w:bookmarkStart w:id="24" w:name="_Toc464828174"/>
      <w:r w:rsidRPr="00B40164">
        <w:rPr>
          <w:rFonts w:ascii="Tahoma" w:hAnsi="Tahoma" w:cs="Tahoma"/>
          <w:bCs/>
          <w:szCs w:val="18"/>
          <w:cs/>
        </w:rPr>
        <w:t>การเก็บรักษาข้อมูล</w:t>
      </w:r>
      <w:bookmarkEnd w:id="24"/>
    </w:p>
    <w:p w:rsidR="00FF0439" w:rsidRPr="00B40164" w:rsidRDefault="00DC6999" w:rsidP="00FF0439">
      <w:pPr>
        <w:pStyle w:val="ProductList-Body"/>
        <w:spacing w:after="120"/>
        <w:rPr>
          <w:rFonts w:ascii="Tahoma" w:hAnsi="Tahoma" w:cs="Tahoma"/>
          <w:szCs w:val="18"/>
          <w:cs/>
        </w:rPr>
      </w:pPr>
      <w:r w:rsidRPr="007F71C1">
        <w:rPr>
          <w:rFonts w:ascii="Tahoma" w:hAnsi="Tahoma" w:cs="Tahoma"/>
          <w:szCs w:val="18"/>
          <w:cs/>
        </w:rPr>
        <w:t>ตลอดระยะเวลาของการสมัครใช้งานของลูกค้า ลูกค้าจะสามารถเข้าใช้และดึงข้อมูลของลูกค้าที่จัดเก็บไว้ใน Online Service แต่ละรายการได้ เว้นแต่การทดลองใช้โดยไม่คิดค่าบริการ Microsoft จะเก็บรักษาข้อมูลลูกค้าที่จัดเก็บใน Online Service ในบัญชีที่มีฟังก์ชันการทำงานจำกัดเป็นเวลา 90 วันหลังจากวันสิ้นอายุหรือวันที่บอกเลิกการสมัครใช้งานของลูกค้า เพื่อให้ลูกค้าสามารถดึงข้อมูลเหล่านั้นออกมาได้ หลังจากระยะเวลาเก็บรักษาข้อมูล 90 วันสิ้นสุดลง Microsoft จะปิดใช้งานบัญชีของลูกค้า และลบข้อมูลลูกค้าดังกล่าว</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Online Service อาจไม่ได้รองรับการเก็บรักษาข้อมูลหรือการดึงข้อมูลของซอฟต์แวร์ที่ลูกค้าให้ไว้ Microsoft จะไม่มีความรับผิดจากการลบข้อมูลลูกค้าตามที่อธิบายไว้ในหัวข้อนี้</w:t>
      </w:r>
    </w:p>
    <w:p w:rsidR="00FF0439" w:rsidRPr="00B40164" w:rsidRDefault="00FF0439" w:rsidP="00FF0439">
      <w:pPr>
        <w:pStyle w:val="ProductList-Body"/>
        <w:rPr>
          <w:rFonts w:ascii="Tahoma" w:hAnsi="Tahoma" w:cs="Tahoma"/>
          <w:szCs w:val="18"/>
          <w:cs/>
        </w:rPr>
      </w:pPr>
    </w:p>
    <w:p w:rsidR="00FF0439" w:rsidRPr="00B40164" w:rsidRDefault="00FF0439" w:rsidP="00622906">
      <w:pPr>
        <w:pStyle w:val="ProductList-SubSubSectionHeading"/>
        <w:keepNext/>
        <w:outlineLvl w:val="1"/>
        <w:rPr>
          <w:rFonts w:ascii="Tahoma" w:hAnsi="Tahoma" w:cs="Tahoma"/>
          <w:bCs/>
          <w:szCs w:val="18"/>
          <w:cs/>
        </w:rPr>
      </w:pPr>
      <w:bookmarkStart w:id="25" w:name="_Toc464828175"/>
      <w:r w:rsidRPr="00B40164">
        <w:rPr>
          <w:rFonts w:ascii="Tahoma" w:hAnsi="Tahoma" w:cs="Tahoma"/>
          <w:bCs/>
          <w:szCs w:val="18"/>
          <w:cs/>
        </w:rPr>
        <w:lastRenderedPageBreak/>
        <w:t>การใช้งานซอฟต์แวร์กับ Online Service</w:t>
      </w:r>
      <w:bookmarkEnd w:id="25"/>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ลูกค้าอาจจำเป็นต้องติดตั้งซอฟต์แวร์บางอย่างของ Microsoft เพื่อที่จะใช้ Online Service ในกรณีนี้ ข้อกำหนดต่อไปนี้จะมีผลใช้บังคับกับการดำเนินการดังกล่าว</w:t>
      </w:r>
    </w:p>
    <w:p w:rsidR="00FF0439" w:rsidRPr="00B40164" w:rsidRDefault="00FF0439" w:rsidP="00FF0439">
      <w:pPr>
        <w:pStyle w:val="ProductList-Body"/>
        <w:rPr>
          <w:rFonts w:ascii="Tahoma" w:hAnsi="Tahoma" w:cs="Tahoma"/>
          <w:szCs w:val="18"/>
          <w:lang w:val="en-US"/>
        </w:rPr>
      </w:pPr>
    </w:p>
    <w:p w:rsidR="00FF0439" w:rsidRPr="00B40164" w:rsidRDefault="00FF0439" w:rsidP="00FF0439">
      <w:pPr>
        <w:pStyle w:val="ProductList-Body"/>
        <w:ind w:left="180"/>
        <w:outlineLvl w:val="2"/>
        <w:rPr>
          <w:rFonts w:ascii="Tahoma" w:hAnsi="Tahoma" w:cs="Tahoma"/>
          <w:szCs w:val="18"/>
          <w:cs/>
        </w:rPr>
      </w:pPr>
      <w:r w:rsidRPr="00B40164">
        <w:rPr>
          <w:rFonts w:ascii="Tahoma" w:hAnsi="Tahoma" w:cs="Tahoma"/>
          <w:b/>
          <w:bCs/>
          <w:color w:val="0072C6"/>
          <w:szCs w:val="18"/>
          <w:cs/>
        </w:rPr>
        <w:t>ข้อกำหนดสิทธิการใช้งานสำหรับซอฟต์แวร์ของ Microsoft</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 xml:space="preserve">ลูกค้าอาจติดตั้งและใช้ซอฟต์แวร์เฉพาะเพื่อการใช้ร่วมกับ Online Service เท่านั้น </w:t>
      </w:r>
      <w:hyperlink w:anchor="OnlineServiceSpecificTerms" w:history="1">
        <w:r w:rsidRPr="00B40164">
          <w:rPr>
            <w:rStyle w:val="Hyperlink"/>
            <w:rFonts w:ascii="Tahoma" w:hAnsi="Tahoma" w:cs="Tahoma"/>
            <w:szCs w:val="18"/>
            <w:cs/>
          </w:rPr>
          <w:t>ข้อกำหนดเฉพาะของ Online Service</w:t>
        </w:r>
      </w:hyperlink>
      <w:r w:rsidRPr="00B40164">
        <w:rPr>
          <w:rFonts w:ascii="Tahoma" w:hAnsi="Tahoma" w:cs="Tahoma"/>
          <w:szCs w:val="18"/>
          <w:cs/>
        </w:rPr>
        <w:t xml:space="preserve"> อาจจำกัดจำนวนสำเนาของซอฟต์แวร์ที่ลูกค้าสามารถใช้ได้ หรือจำนวนอุปกรณ์ที่ลูกค้าสามารถใช้ซอฟต์แวร์ด้วยได้ สิทธิของลูกค้าในการใช้ซอฟต์แวร์จะเริ่มต้นเมื่อมีการเปิดใช้งาน Online Service และสิ้นสุดลงเมื่อสิทธิของลูกค้าในการใช้ Online Service สิ้นสุดลง ลูกค้าจะต้องถอนการติดตั้งซอฟต์แวร์เมื่อสิทธิของลูกค้าในการใช้ซอฟต์แวร์สิ้นสุดลง Microsoft อาจปิดใช้งานซอฟต์แวร์ได้ในช่วงเวลานั้น</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outlineLvl w:val="2"/>
        <w:rPr>
          <w:rFonts w:ascii="Tahoma" w:hAnsi="Tahoma" w:cs="Tahoma"/>
          <w:szCs w:val="18"/>
          <w:cs/>
        </w:rPr>
      </w:pPr>
      <w:r w:rsidRPr="00B40164">
        <w:rPr>
          <w:rFonts w:ascii="Tahoma" w:hAnsi="Tahoma" w:cs="Tahoma"/>
          <w:b/>
          <w:bCs/>
          <w:color w:val="0072C6"/>
          <w:szCs w:val="18"/>
          <w:cs/>
        </w:rPr>
        <w:t>การตรวจสอบความถูกต้อง การปรับปรุงอัตโนมัติ และการเก็บรวบรวมข้อมูลสำหรับซอฟต์แวร์</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Microsoft สามารถตรวจสอบรุ่นซอฟต์แวร์ใดๆ ของตนได้โดยอัตโนมัติ อุปกรณ์ซึ่งมีการติดตั้งซอฟต์แวร์อาจให้ข้อมูลเป็นระยะเพื่อทำให้ Microsoft สามารถยืนยันได้ว่าซอฟต์แวร์ได้รับอนุญาตให้ใช้งานอย่างถูกต้อง ข้อมูลเหล่านี้จะรวมถึงรุ่นซอฟต์แวร์, บัญชีผู้ใช้ของผู้ใช้, ข้อมูล ID ผลิตภัณฑ์, ID เครื่องคอมพิวเตอร์ และที่อยู่อินเทอร์เน็ตโพรโทคอลของอุปกรณ์ หากซอฟต์แวร์ไม่ได้รับอนุญาตอย่างถูกต้อง ระบบการทำงานของซอฟต์แวร์จะไม่สมบูรณ์ ลูกค้าสามารถรับการปรับปรุงหรือการปรับรุ่นสำหรับซอฟต์แวร์ได้จาก Microsoft หรือแหล่งที่มาที่ได้รับอนุญาตเท่านั้น ด้วยการใช้ซอฟต์แวร์ แสดงว่าลูกค้ายินยอมให้ส่งข้อมูลที่อธิบายไว้ในหัวข้อนี้ Microsoft อาจแนะนำหรือดาวน์โหลดการปรับปรุงหรือส่วนเพิ่มเติมของซอฟต์แวร์นี้ลงในอุปกรณ์ของลูกค้า โดยแจ้งหรือไม่แจ้งให้ทราบ Online Service บางอย่างอาจจำเป็นต้องมี หรืออาจได้รับการปรับปรุงโดยการติดตั้งซอฟต์แวร์ภายใน (เช่น เอเจนต์, Device Management Application) (“โปรแกรม”) โปรแกรมอาจเก็บรวบรวมข้อมูลเกี่ยวกับการใช้และประสิทธิภาพการทำงานของโปรแกรม ซึ่งอาจส่งไปยัง Microsoft และนำไปใช้เพื่อวัตถุประสงค์ที่อธิบายไว้ใน OST นี้</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outlineLvl w:val="2"/>
        <w:rPr>
          <w:rFonts w:ascii="Tahoma" w:hAnsi="Tahoma" w:cs="Tahoma"/>
          <w:szCs w:val="18"/>
          <w:cs/>
        </w:rPr>
      </w:pPr>
      <w:r w:rsidRPr="00B40164">
        <w:rPr>
          <w:rFonts w:ascii="Tahoma" w:hAnsi="Tahoma" w:cs="Tahoma"/>
          <w:b/>
          <w:bCs/>
          <w:color w:val="0072C6"/>
          <w:szCs w:val="18"/>
          <w:cs/>
        </w:rPr>
        <w:t>คอมโพเนนต์ของซอฟต์แวร์ที่เป็นของบุคคลภายนอก</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ซอฟต์แวร์อาจมีคอมโพเนนต์ซอฟต์แวร์ที่เป็นของบุคคลภายนอกอยู่ เว้นเสียแต่ว่าจะได้แสดงไว้เป็นอย่างอื่นในซอฟต์แวร์ดังกล่าว Microsoft ไม่ใช่บุคคลภายนอก จะเป็นผู้อนุญาตให้ใช้สิทธิในคอมโพเนนต์เหล่านี้แก่ลูกค้าภายใต้ข้อกำหนดและการบอกกล่าวเกี่ยวกับสิทธิการใช้งานของ Microsoft</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1"/>
        <w:rPr>
          <w:rFonts w:ascii="Tahoma" w:hAnsi="Tahoma" w:cs="Tahoma"/>
          <w:bCs/>
          <w:szCs w:val="18"/>
          <w:cs/>
        </w:rPr>
      </w:pPr>
      <w:bookmarkStart w:id="26" w:name="_Toc464828176"/>
      <w:r w:rsidRPr="00B40164">
        <w:rPr>
          <w:rFonts w:ascii="Tahoma" w:hAnsi="Tahoma" w:cs="Tahoma"/>
          <w:bCs/>
          <w:szCs w:val="18"/>
          <w:cs/>
        </w:rPr>
        <w:t>ผลิตภัณฑ์ที่ไม่ใช่ของ Microsoft</w:t>
      </w:r>
      <w:bookmarkEnd w:id="26"/>
    </w:p>
    <w:p w:rsidR="004252CC" w:rsidRPr="00B13CF9" w:rsidRDefault="004252CC" w:rsidP="004252CC">
      <w:pPr>
        <w:pStyle w:val="ProductList-Body"/>
        <w:rPr>
          <w:rFonts w:ascii="Tahoma" w:hAnsi="Tahoma" w:cs="Tahoma"/>
          <w:szCs w:val="18"/>
          <w:cs/>
        </w:rPr>
      </w:pPr>
      <w:r w:rsidRPr="00B13CF9">
        <w:rPr>
          <w:rFonts w:ascii="Tahoma" w:hAnsi="Tahoma" w:cs="Tahoma"/>
          <w:szCs w:val="18"/>
          <w:cs/>
        </w:rPr>
        <w:t xml:space="preserve">Microsoft อาจจัดผลิตภัณฑ์ที่ไม่ใช่ของ Microsoft ไว้ให้กับลูกค้าผ่านการใช้ Online Services ของลูกค้า (เช่น ผ่านร้านค้าหรือแกลเลอรี หรือผลการค้นหา) หากลูกค้าติดตั้งหรือใช้ผลิตภัณฑ์ที่ไม่ใช่ของ Microsoft ร่วมกับ Online Service ลูกค้าจะไม่สามารถดำเนินการดังกล่าวในลักษณะที่ทำให้ทรัพย์สินทางปัญญาหรือเทคโนโลยีของ Microsoft ต้องตกอยู่ภายใต้ภาระหน้าที่ที่เกินไปกว่าภาระหน้าที่ที่ระบุไว้โดยชัดแจ้งในข้อตกลง Volume Licensing ของลูกค้า เพื่อความสะดวกของลูกค้า Microsoft อาจมีการเรียกเก็บเงินสำหรับผลิตภัณฑ์ที่ไม่ใช่ของ Microsoft โดยรวมอยู่ในใบเรียกเก็บเงินของลูกค้าสำหรับค่าบริการ Online Services อย่างไรก็ตาม Microsoft จะไม่ต้องรับผิดชอบหรือรับผิดแต่อย่างใดในผลิตภัณฑ์ที่ไม่ใช่ของ Microsoft ลูกค้าจะต้องรับผิดชอบแต่เพียงผู้เดียวในผลิตภัณฑ์ใดๆ ที่ไม่ใช่ของ Microsoft ซึ่งลูกค้าติดตั้งหรือใช้ร่วมกับ Online Service </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1"/>
        <w:rPr>
          <w:rFonts w:ascii="Tahoma" w:hAnsi="Tahoma" w:cs="Tahoma"/>
          <w:bCs/>
          <w:szCs w:val="18"/>
          <w:cs/>
        </w:rPr>
      </w:pPr>
      <w:bookmarkStart w:id="27" w:name="_Toc464828177"/>
      <w:r w:rsidRPr="00B40164">
        <w:rPr>
          <w:rFonts w:ascii="Tahoma" w:hAnsi="Tahoma" w:cs="Tahoma"/>
          <w:bCs/>
          <w:szCs w:val="18"/>
          <w:cs/>
        </w:rPr>
        <w:t>นโยบายการใช้ซึ่งเป็นที่ยอมรับ</w:t>
      </w:r>
      <w:bookmarkEnd w:id="27"/>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ลูกค้าและบุคคลใดก็ตามที่เข้าใช้ Online Service ผ่านทางลูกค้าจะไม่สามารถใช้ Online Service</w:t>
      </w:r>
    </w:p>
    <w:p w:rsidR="00FF0439" w:rsidRPr="00B40164" w:rsidRDefault="00FF0439" w:rsidP="00FF0439">
      <w:pPr>
        <w:pStyle w:val="ProductList-Body"/>
        <w:numPr>
          <w:ilvl w:val="0"/>
          <w:numId w:val="2"/>
        </w:numPr>
        <w:ind w:left="450" w:hanging="270"/>
        <w:rPr>
          <w:rFonts w:ascii="Tahoma" w:hAnsi="Tahoma" w:cs="Tahoma"/>
          <w:szCs w:val="18"/>
          <w:cs/>
        </w:rPr>
      </w:pPr>
      <w:r w:rsidRPr="00B40164">
        <w:rPr>
          <w:rFonts w:ascii="Tahoma" w:hAnsi="Tahoma" w:cs="Tahoma"/>
          <w:szCs w:val="18"/>
          <w:cs/>
        </w:rPr>
        <w:t>ในลักษณะซึ่งเป็นที่กฎหมาย ข้อบังคับ คำสั่งจากหน่วยงานของรัฐ หรือคำตัดสินของศาลห้ามมิให้กระทำ</w:t>
      </w:r>
    </w:p>
    <w:p w:rsidR="00FF0439" w:rsidRPr="00B40164" w:rsidRDefault="00FF0439" w:rsidP="00FF0439">
      <w:pPr>
        <w:pStyle w:val="ProductList-Body"/>
        <w:numPr>
          <w:ilvl w:val="0"/>
          <w:numId w:val="2"/>
        </w:numPr>
        <w:spacing w:before="40"/>
        <w:ind w:left="450" w:hanging="270"/>
        <w:rPr>
          <w:rFonts w:ascii="Tahoma" w:hAnsi="Tahoma" w:cs="Tahoma"/>
          <w:szCs w:val="18"/>
          <w:cs/>
        </w:rPr>
      </w:pPr>
      <w:r w:rsidRPr="00B40164">
        <w:rPr>
          <w:rFonts w:ascii="Tahoma" w:hAnsi="Tahoma" w:cs="Tahoma"/>
          <w:szCs w:val="18"/>
          <w:cs/>
        </w:rPr>
        <w:t xml:space="preserve">เพื่อละเมิดสิทธิของผู้อื่น </w:t>
      </w:r>
    </w:p>
    <w:p w:rsidR="00FF0439" w:rsidRPr="00B40164" w:rsidRDefault="00FF0439" w:rsidP="00FF0439">
      <w:pPr>
        <w:pStyle w:val="ProductList-Body"/>
        <w:numPr>
          <w:ilvl w:val="0"/>
          <w:numId w:val="2"/>
        </w:numPr>
        <w:spacing w:before="40"/>
        <w:ind w:left="450" w:hanging="270"/>
        <w:rPr>
          <w:rFonts w:ascii="Tahoma" w:hAnsi="Tahoma" w:cs="Tahoma"/>
          <w:szCs w:val="18"/>
          <w:cs/>
        </w:rPr>
      </w:pPr>
      <w:r w:rsidRPr="00B40164">
        <w:rPr>
          <w:rFonts w:ascii="Tahoma" w:hAnsi="Tahoma" w:cs="Tahoma"/>
          <w:szCs w:val="18"/>
          <w:cs/>
        </w:rPr>
        <w:t xml:space="preserve">เพื่อเข้าใช้หรือขัดขวางบริการ อุปกรณ์ ข้อมูล บัญชี หรือเครือข่ายใดๆ โดยไม่ได้รับอนุญาต </w:t>
      </w:r>
    </w:p>
    <w:p w:rsidR="00FF0439" w:rsidRPr="00B40164" w:rsidRDefault="00FF0439" w:rsidP="00FF0439">
      <w:pPr>
        <w:pStyle w:val="ProductList-Body"/>
        <w:numPr>
          <w:ilvl w:val="0"/>
          <w:numId w:val="2"/>
        </w:numPr>
        <w:spacing w:before="40"/>
        <w:ind w:left="450" w:hanging="270"/>
        <w:rPr>
          <w:rFonts w:ascii="Tahoma" w:hAnsi="Tahoma" w:cs="Tahoma"/>
          <w:szCs w:val="18"/>
          <w:cs/>
        </w:rPr>
      </w:pPr>
      <w:r w:rsidRPr="00B40164">
        <w:rPr>
          <w:rFonts w:ascii="Tahoma" w:hAnsi="Tahoma" w:cs="Tahoma"/>
          <w:szCs w:val="18"/>
          <w:cs/>
        </w:rPr>
        <w:t>เพื่อทำสแปมหรือส่ง Malware</w:t>
      </w:r>
    </w:p>
    <w:p w:rsidR="00FF0439" w:rsidRPr="00B40164" w:rsidRDefault="00FF0439" w:rsidP="00FF0439">
      <w:pPr>
        <w:pStyle w:val="ProductList-Body"/>
        <w:numPr>
          <w:ilvl w:val="0"/>
          <w:numId w:val="2"/>
        </w:numPr>
        <w:spacing w:before="40"/>
        <w:ind w:left="450" w:hanging="270"/>
        <w:rPr>
          <w:rFonts w:ascii="Tahoma" w:hAnsi="Tahoma" w:cs="Tahoma"/>
          <w:szCs w:val="18"/>
          <w:cs/>
        </w:rPr>
      </w:pPr>
      <w:r w:rsidRPr="00B40164">
        <w:rPr>
          <w:rFonts w:ascii="Tahoma" w:hAnsi="Tahoma" w:cs="Tahoma"/>
          <w:szCs w:val="18"/>
          <w:cs/>
        </w:rPr>
        <w:t xml:space="preserve">ในลักษณะที่อาจส่งผลเสียต่อ Online Service หรือทำให้บุคคลอื่นไม่สามารถใช้บริการนี้ได้ หรือ </w:t>
      </w:r>
    </w:p>
    <w:p w:rsidR="00FF0439" w:rsidRPr="00B40164" w:rsidRDefault="00FF0439" w:rsidP="00FF0439">
      <w:pPr>
        <w:pStyle w:val="ProductList-Body"/>
        <w:numPr>
          <w:ilvl w:val="0"/>
          <w:numId w:val="2"/>
        </w:numPr>
        <w:spacing w:before="40" w:after="120"/>
        <w:ind w:left="461" w:hanging="274"/>
        <w:rPr>
          <w:rFonts w:ascii="Tahoma" w:hAnsi="Tahoma" w:cs="Tahoma"/>
          <w:szCs w:val="18"/>
          <w:cs/>
        </w:rPr>
      </w:pPr>
      <w:r w:rsidRPr="00B40164">
        <w:rPr>
          <w:rFonts w:ascii="Tahoma" w:hAnsi="Tahoma" w:cs="Tahoma"/>
          <w:szCs w:val="18"/>
          <w:cs/>
        </w:rPr>
        <w:t>ในโปรแกรมประยุกต์หรือสถานการณ์ใดๆ ซึ่งข้อผิดพลาดของ Online Service อาจนำไปสู่การเสียชีวิตหรือการบาดเจ็บทางร่างกายอย่างรุนแรงของบุคคลใดๆ หรือนำไปสู่ความเสียหายทางกายภาพหรือสิ่งแวดล้อมอย่างร้ายแรง</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การละเมิดข้อกำหนดในหัวข้อนี้อาจส่งผลให้เกิดการระงับ Online Service Microsoft จะระงับ Online Service เฉพาะเท่าที่จำเป็นตามสมควรเท่านั้น Microsoft จะบอกกล่าวให้ทราบตามสมควรก่อนที่จะมีการระงับ Online Service เว้นแต่ในกรณีที่ Microsoft เชื่อว่าจำเป็นต้องมีการระงับโดยทันที</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1"/>
        <w:rPr>
          <w:rFonts w:ascii="Tahoma" w:hAnsi="Tahoma" w:cs="Tahoma"/>
          <w:bCs/>
          <w:szCs w:val="18"/>
          <w:cs/>
        </w:rPr>
      </w:pPr>
      <w:bookmarkStart w:id="28" w:name="_Toc464828178"/>
      <w:r w:rsidRPr="00B40164">
        <w:rPr>
          <w:rFonts w:ascii="Tahoma" w:hAnsi="Tahoma" w:cs="Tahoma"/>
          <w:bCs/>
          <w:szCs w:val="18"/>
          <w:cs/>
        </w:rPr>
        <w:t>ข้อจำกัดทางเทคนิค</w:t>
      </w:r>
      <w:bookmarkEnd w:id="28"/>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ลูกค้าจะต้องปฏิบัติตาม และไม่สามารถหลีกเลี่ยงข้อจำกัดทางเทคนิคใดๆ ใน Online Service ซึ่งทำให้ลูกค้าสามารถใช้ Online Service ได้ในรูปแบบเฉพาะ ลูกค้าไม่อาจดาวน์โหลดหรือลบสำเนาซอฟต์แวร์หรือรหัสต้นฉบับจาก Online Service เว้นแต่ได้รับอนุญาตโดยชัดแจ้ง</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1"/>
        <w:rPr>
          <w:rFonts w:ascii="Tahoma" w:hAnsi="Tahoma" w:cs="Tahoma"/>
          <w:bCs/>
          <w:szCs w:val="18"/>
          <w:cs/>
        </w:rPr>
      </w:pPr>
      <w:bookmarkStart w:id="29" w:name="_Toc464828179"/>
      <w:r w:rsidRPr="00B40164">
        <w:rPr>
          <w:rFonts w:ascii="Tahoma" w:hAnsi="Tahoma" w:cs="Tahoma"/>
          <w:bCs/>
          <w:szCs w:val="18"/>
          <w:cs/>
        </w:rPr>
        <w:t>การปฏิบัติตามกฎหมาย</w:t>
      </w:r>
      <w:bookmarkEnd w:id="29"/>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Microsoft จะปฏิบัติตามกฎหมายและกฎระเบียบทั้งหมดที่ใช้บังคับกับการให้บริการ Online Service ของ Microsoft รวมถึงกฎหมายเกี่ยวกับการแจ้งการละเมิดความปลอดภัย อย่างไรก็ตาม Microsoft จะไม่รับผิดชอบในการปฏิบัติตามกฎหมายหรือกฎระเบียบใดๆ ที่ใช้บังคับกับลูกค้าหรืออุตสาหกรรมของลูกค้า แต่ไม่ได้นำมาบังคับใช้โดยทั่วไปกับผู้ให้บริการเทคโนโลยีสารสนเทศ Microsoft ไม่ได้ตัดสินว่าข้อมูลลูกค้าจะประกอบด้วยข้อมูลที่อยู่ภายใต้กฎหมายหรือกฎระเบียบใดๆ โดยเฉพาะหรือไม่ เหตุการณ์เกี่ยวกับความปลอดภัยทั้งหมดจะอยู่ภายใต้ข้อกำหนดการแจ้งเหตุการณ์เกี่ยวกับความปลอดภัยด้านล่างนี้</w:t>
      </w:r>
    </w:p>
    <w:p w:rsidR="004252CC" w:rsidRPr="00B13CF9" w:rsidRDefault="004252CC" w:rsidP="004252CC">
      <w:pPr>
        <w:pStyle w:val="ProductList-Body"/>
        <w:rPr>
          <w:rFonts w:ascii="Tahoma" w:hAnsi="Tahoma" w:cs="Tahoma"/>
          <w:szCs w:val="18"/>
          <w:cs/>
        </w:rPr>
      </w:pPr>
      <w:r w:rsidRPr="00B13CF9">
        <w:rPr>
          <w:rFonts w:ascii="Tahoma" w:hAnsi="Tahoma" w:cs="Tahoma"/>
          <w:szCs w:val="18"/>
          <w:cs/>
        </w:rPr>
        <w:lastRenderedPageBreak/>
        <w:t>ลูกค้าจะต้องปฏิบัติตามกฎหมายและกฎระเบียบทั้งหมดที่ใช้บังคับกับการใช้ Online Services ของลูกค้า รวมถึงกฎหมายที่เกี่ยวข้องกับสิทธิความเป็นส่วนตัว ข้อมูลทางชีวมิติ การคุ้มครองข้อมูลส่วนบุคคล และการรักษาความลับของการสื่อสาร ลูกค้าจะต้องรับผิดชอบในการบังคับใช้และคงไว้ซึ่งมาตรการคุ้มครองความเป็นส่วนตัวและรักษาความปลอดภัยสำหรับคอมโพเนนต์ที่ลูกค้าจัดไว้ให้หรือควบคุม (เช่น อุปกรณ์ที่ได้รับการลงทะเบียนพร้อมกับ Microsoft Intune หรือภายในเครื่องเสมือนหรือโปรแกรมประยุกต์ของลูกค้าสำหรับ Microsoft Azure) และจะต้องรับผิดชอบในการพิจารณาว่า Online Services เหมาะสมสำหรับการจัดเก็บและประมวลผลข้อมูลที่อยู่ภายใต้กฎหมายหรือกฎระเบียบใดๆ โดยเฉพาะหรือไม่ ลูกค้าจะต้องรับผิดชอบในการปฏิบัติตามคำขอใดๆ จากบุคคลภายนอกเกี่ยวกับการใช้ Online Service ของลูกค้า เช่น คำขอบันทึกเนื้อหาภายใต้ Digital Millennium Copyright Act ของสหรัฐอเมริกาหรือกฎหมายอื่นๆ ที่ใช้บังคับ</w:t>
      </w:r>
    </w:p>
    <w:p w:rsidR="00FF0439" w:rsidRDefault="00FF0439" w:rsidP="00FF0439">
      <w:pPr>
        <w:pStyle w:val="ProductList-Body"/>
        <w:rPr>
          <w:rFonts w:ascii="Tahoma" w:hAnsi="Tahoma" w:cs="Tahoma"/>
          <w:sz w:val="14"/>
          <w:szCs w:val="14"/>
          <w:cs/>
        </w:rPr>
      </w:pPr>
    </w:p>
    <w:p w:rsidR="0056363B" w:rsidRPr="000103E9" w:rsidRDefault="0056363B" w:rsidP="000103E9">
      <w:pPr>
        <w:pStyle w:val="ProductList-SubSubSectionHeading"/>
        <w:outlineLvl w:val="1"/>
        <w:rPr>
          <w:rFonts w:ascii="Tahoma" w:hAnsi="Tahoma" w:cs="Tahoma"/>
          <w:bCs/>
          <w:szCs w:val="18"/>
          <w:cs/>
        </w:rPr>
      </w:pPr>
      <w:bookmarkStart w:id="30" w:name="_Toc464828180"/>
      <w:r w:rsidRPr="00CC1620">
        <w:rPr>
          <w:rFonts w:ascii="Tahoma" w:hAnsi="Tahoma" w:cs="Tahoma"/>
          <w:bCs/>
          <w:szCs w:val="18"/>
          <w:cs/>
        </w:rPr>
        <w:t>บริการนำเข้า/ส่งออก</w:t>
      </w:r>
      <w:bookmarkEnd w:id="30"/>
    </w:p>
    <w:p w:rsidR="005154EE" w:rsidRPr="00C42F1D" w:rsidRDefault="00360244" w:rsidP="0056363B">
      <w:pPr>
        <w:pStyle w:val="productlist-body0"/>
        <w:rPr>
          <w:rFonts w:ascii="Tahoma" w:eastAsiaTheme="minorHAnsi" w:hAnsi="Tahoma" w:cs="Tahoma"/>
          <w:cs/>
        </w:rPr>
      </w:pPr>
      <w:r w:rsidRPr="002F5F4D">
        <w:rPr>
          <w:rFonts w:ascii="Tahoma" w:hAnsi="Tahoma" w:cs="Tahoma"/>
          <w:cs/>
        </w:rPr>
        <w:t>การใช้บริการนำเข้า/ส่งออกใดๆ ของลูกค้าจะมีเงื่อนไขขึ้นอยู่กับการที่ลูกค้าปฏิบัติตามคำแนะนำทั้งหมดที่ Microsoft ให้ไว้เกี่ยวกับการจัดเตรียม การจัดการ และการจัดส่งสื่อทางกายภาพที่มีข้อมูลของลูกค้า (</w:t>
      </w:r>
      <w:r>
        <w:rPr>
          <w:rFonts w:ascii="Tahoma" w:hAnsi="Tahoma" w:cs="Tahoma"/>
          <w:cs/>
        </w:rPr>
        <w:t>“</w:t>
      </w:r>
      <w:r w:rsidRPr="002F5F4D">
        <w:rPr>
          <w:rFonts w:ascii="Tahoma" w:hAnsi="Tahoma" w:cs="Tahoma"/>
          <w:cs/>
        </w:rPr>
        <w:t>สื่อเก็บข้อมูล</w:t>
      </w:r>
      <w:r>
        <w:rPr>
          <w:rFonts w:ascii="Tahoma" w:hAnsi="Tahoma" w:cs="Tahoma"/>
          <w:cs/>
        </w:rPr>
        <w:t>”</w:t>
      </w:r>
      <w:r w:rsidRPr="002F5F4D">
        <w:rPr>
          <w:rFonts w:ascii="Tahoma" w:hAnsi="Tahoma" w:cs="Tahoma"/>
          <w:cs/>
        </w:rPr>
        <w:t>)</w:t>
      </w:r>
      <w:r w:rsidR="0056363B" w:rsidRPr="00FC7E3D">
        <w:rPr>
          <w:rFonts w:ascii="Tahoma" w:eastAsiaTheme="minorHAnsi" w:hAnsi="Tahoma" w:cs="Tahoma"/>
          <w:cs/>
        </w:rPr>
        <w:t xml:space="preserve"> ลูกค้าต้องรับผิดชอบแต่เพียงผู้เดียวในการตรวจสอบให้แน่ใจว่าสื่อเก็บข้อมูลและข้อมูลได้ให้ไว้โดยเป็นไปตามกฎหมายและกฎระเบียบทั้งหมด Microsoft ไม่มีหน้าที่เกี่ยวกับสื่อเก็บข้อมูล และไม่มีความรับผิดในสื่อเก็บข้อมูลที่สูญหาย เสียหาย หรือถูกทำลาย สื่อเก็บข้อมูลทั้งหมดที่จัดส่งให้กับ Microsoft จะต้องจัดส่งแบบ DAP Microsoft DCS Data Center (INCOTERMS 2010) สื่อเก็บข้อมูลที่ส่งให้กับลูกค้าจะถูกจัดส่งแบบ DAP Customer Dock (INCOTERMS 2010</w:t>
      </w:r>
      <w:r w:rsidR="005154EE" w:rsidRPr="00C42F1D">
        <w:rPr>
          <w:rFonts w:ascii="Tahoma" w:eastAsiaTheme="minorHAnsi" w:hAnsi="Tahoma" w:cs="Tahoma"/>
          <w:cs/>
        </w:rPr>
        <w:t>)</w:t>
      </w:r>
    </w:p>
    <w:p w:rsidR="005154EE" w:rsidRPr="00B40164" w:rsidRDefault="005154EE" w:rsidP="00FF0439">
      <w:pPr>
        <w:pStyle w:val="ProductList-Body"/>
        <w:rPr>
          <w:rFonts w:ascii="Tahoma" w:hAnsi="Tahoma" w:cs="Tahoma"/>
          <w:sz w:val="14"/>
          <w:szCs w:val="14"/>
          <w:cs/>
        </w:rPr>
      </w:pPr>
    </w:p>
    <w:p w:rsidR="00FF0439" w:rsidRPr="00B40164" w:rsidRDefault="00FF0439" w:rsidP="00FF0439">
      <w:pPr>
        <w:pStyle w:val="ProductList-SubSubSectionHeading"/>
        <w:outlineLvl w:val="1"/>
        <w:rPr>
          <w:rFonts w:ascii="Tahoma" w:hAnsi="Tahoma" w:cs="Tahoma"/>
          <w:bCs/>
          <w:szCs w:val="18"/>
          <w:cs/>
        </w:rPr>
      </w:pPr>
      <w:bookmarkStart w:id="31" w:name="_Toc464828181"/>
      <w:r w:rsidRPr="00B40164">
        <w:rPr>
          <w:rFonts w:ascii="Tahoma" w:hAnsi="Tahoma" w:cs="Tahoma"/>
          <w:bCs/>
          <w:szCs w:val="18"/>
          <w:cs/>
        </w:rPr>
        <w:t>การแจ้งคำบอกกล่าวด้วยวิธีการทางอิเล็กทรอนิกส์</w:t>
      </w:r>
      <w:bookmarkEnd w:id="31"/>
    </w:p>
    <w:p w:rsidR="00FF0439" w:rsidRPr="00B40164" w:rsidRDefault="00FF0439" w:rsidP="00FF0439">
      <w:pPr>
        <w:pStyle w:val="ProductList-Body"/>
        <w:rPr>
          <w:rFonts w:ascii="Tahoma" w:hAnsi="Tahoma" w:cs="Tahoma"/>
          <w:szCs w:val="18"/>
          <w:cs/>
          <w:lang w:val="en-US"/>
        </w:rPr>
      </w:pPr>
      <w:r w:rsidRPr="00B40164">
        <w:rPr>
          <w:rFonts w:ascii="Tahoma" w:hAnsi="Tahoma" w:cs="Tahoma"/>
          <w:szCs w:val="18"/>
          <w:cs/>
        </w:rPr>
        <w:t>Microsoft อาจให้ข้อมูลและการบอกกล่าวเกี่ยวกับ Online Services แก่ลูกค้าทางอิเล็กทรอนิกส์ รวมถึงทางอีเมล ผ่านพอร์ทัลสำหรับ Online Services หรือผ่านเว็บไซต์ที่ Microsoft ระบุไว้ การบอกกล่าวจะให้ไว้ ณ วันที่ Mi</w:t>
      </w:r>
      <w:r w:rsidR="00D868CA" w:rsidRPr="00B40164">
        <w:rPr>
          <w:rFonts w:ascii="Tahoma" w:hAnsi="Tahoma" w:cs="Tahoma"/>
          <w:szCs w:val="18"/>
          <w:cs/>
        </w:rPr>
        <w:t>crosoft จัดให้มีการบอกกล่าวนั้น</w:t>
      </w:r>
    </w:p>
    <w:p w:rsidR="00FF0439" w:rsidRPr="00B40164" w:rsidRDefault="00FF0439" w:rsidP="00FF0439">
      <w:pPr>
        <w:pStyle w:val="ProductList-SubSubSectionHeading"/>
        <w:rPr>
          <w:rFonts w:ascii="Tahoma" w:hAnsi="Tahoma" w:cs="Tahoma"/>
          <w:bCs/>
          <w:szCs w:val="18"/>
          <w:cs/>
        </w:rPr>
      </w:pPr>
    </w:p>
    <w:p w:rsidR="00FF0439" w:rsidRPr="00B40164" w:rsidRDefault="00FF0439" w:rsidP="00FF0439">
      <w:pPr>
        <w:pStyle w:val="ProductList-SubSubSectionHeading"/>
        <w:outlineLvl w:val="1"/>
        <w:rPr>
          <w:rFonts w:ascii="Tahoma" w:hAnsi="Tahoma" w:cs="Tahoma"/>
          <w:bCs/>
          <w:szCs w:val="18"/>
          <w:cs/>
        </w:rPr>
      </w:pPr>
      <w:bookmarkStart w:id="32" w:name="_Toc464828182"/>
      <w:r w:rsidRPr="00B40164">
        <w:rPr>
          <w:rFonts w:ascii="Tahoma" w:hAnsi="Tahoma" w:cs="Tahoma"/>
          <w:bCs/>
          <w:szCs w:val="18"/>
          <w:cs/>
        </w:rPr>
        <w:t>การโอนสิทธิการใช้งานต่อ</w:t>
      </w:r>
      <w:bookmarkEnd w:id="32"/>
    </w:p>
    <w:p w:rsidR="00FF0439" w:rsidRPr="00B40164" w:rsidRDefault="00FF0439" w:rsidP="00FF0439">
      <w:pPr>
        <w:pStyle w:val="ProductList-Body"/>
        <w:rPr>
          <w:rFonts w:ascii="Tahoma" w:hAnsi="Tahoma" w:cs="Tahoma"/>
          <w:szCs w:val="18"/>
          <w:cs/>
        </w:rPr>
      </w:pPr>
      <w:r w:rsidRPr="00B40164">
        <w:rPr>
          <w:rFonts w:ascii="Tahoma" w:hAnsi="Tahoma" w:cs="Tahoma"/>
          <w:szCs w:val="18"/>
          <w:cs/>
        </w:rPr>
        <w:t>SL ส่วนใหญ่แต่ไม่ใช่ทั้งหมดสามารถมีการโอนสิทธิต่อได้ เว้นแต่ตามที่อนุญาตไว้ในย่อหน้านี้หรือใน</w:t>
      </w:r>
      <w:hyperlink w:anchor="OnlineServiceSpecificTerms" w:history="1">
        <w:r w:rsidRPr="00B40164">
          <w:rPr>
            <w:rStyle w:val="Hyperlink"/>
            <w:rFonts w:ascii="Tahoma" w:hAnsi="Tahoma" w:cs="Tahoma"/>
            <w:szCs w:val="18"/>
            <w:cs/>
          </w:rPr>
          <w:t>ข้อกำหนดเฉพาะของ Online Service</w:t>
        </w:r>
      </w:hyperlink>
      <w:r w:rsidRPr="00B40164">
        <w:rPr>
          <w:rFonts w:ascii="Tahoma" w:hAnsi="Tahoma" w:cs="Tahoma"/>
          <w:szCs w:val="18"/>
          <w:cs/>
        </w:rPr>
        <w:t xml:space="preserve"> ลูกค้าจะไม่สามารถโอนสิทธิ SL ต่อได้ในระยะเวลาอันสั้น (กล่าวคือ ภายใน 90 วันนับจากการโอนสิทธิครั้งล่าสุด) ลูกค้าสามารถโอนสิทธิ SL ต่อได้ในระยะเวลาอันสั้น เพื่อให้ใช้งานแทนในขณะที่ผู้ใช้ไม่อยู่หรือขณะที่อุปกรณ์ใช้งานไม่ได้ การโอนสิทธิ SL ต่อเพื่อวัตถุประสงค์อื่นใดจะต้องเป็นแบบถาวร เมื่อลูกค้าโอนสิทธิ SL จากอุปกรณ์หรือผู้ใช้รายหนึ่งต่อไปยังอุปกรณ์หรือผู้ใช้อีกราย ลูกค้าจะต้องบล็อกการเข้าถึงและลบซอฟต์แวร์ที่เกี่ยวข้องออกจากอุปกรณ์เดิมหรือจากอุปกรณ์ของผู้ใช้เดิม</w:t>
      </w:r>
    </w:p>
    <w:p w:rsidR="00FF0439" w:rsidRPr="00B40164" w:rsidRDefault="00FF0439" w:rsidP="00FF0439">
      <w:pPr>
        <w:pStyle w:val="ProductList-SubSubSectionHeading"/>
        <w:rPr>
          <w:rFonts w:ascii="Tahoma" w:hAnsi="Tahoma" w:cs="Tahoma"/>
          <w:bCs/>
          <w:szCs w:val="18"/>
          <w:cs/>
        </w:rPr>
      </w:pPr>
    </w:p>
    <w:p w:rsidR="00FF0439" w:rsidRPr="00B40164" w:rsidRDefault="00FF0439" w:rsidP="00FF0439">
      <w:pPr>
        <w:pStyle w:val="ProductList-SubSubSectionHeading"/>
        <w:outlineLvl w:val="1"/>
        <w:rPr>
          <w:rFonts w:ascii="Tahoma" w:hAnsi="Tahoma" w:cs="Tahoma"/>
          <w:bCs/>
          <w:szCs w:val="18"/>
          <w:cs/>
        </w:rPr>
      </w:pPr>
      <w:bookmarkStart w:id="33" w:name="_Toc464828183"/>
      <w:r w:rsidRPr="00B40164">
        <w:rPr>
          <w:rFonts w:ascii="Tahoma" w:hAnsi="Tahoma" w:cs="Tahoma"/>
          <w:bCs/>
          <w:szCs w:val="18"/>
          <w:cs/>
        </w:rPr>
        <w:t>คอมโพเนนต์แบบอักษร</w:t>
      </w:r>
      <w:bookmarkEnd w:id="33"/>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ในขณะที่ลูกค้าใช้ Online Service ลูกค้าจะสามารถใช้แบบอักษรที่ Online Service นั้นติดตั้งไว้เพื่อแสดงและพิมพ์เนื้อหาได้ ลูกค้าสามารถฝังแบบอักษรในเนื้อหาได้ตามที่อนุญาตไว้โดยข้อจำกัดการฝังแบบอักษร และสามารถดาวน์โหลดแบบอักษรลงในเครื่องพิมพ์หรืออุปกรณ์ส่งออกอื่นๆ เป็นการชั่วคราวเพื่อพิมพ์เนื้อหาได้เท่านั้น</w:t>
      </w:r>
    </w:p>
    <w:p w:rsidR="00FF0439" w:rsidRDefault="00FF0439" w:rsidP="00FF0439">
      <w:pPr>
        <w:pStyle w:val="ProductList-SubSubSectionHeading"/>
        <w:rPr>
          <w:rFonts w:ascii="Tahoma" w:hAnsi="Tahoma" w:cs="Tahoma"/>
          <w:bCs/>
          <w:szCs w:val="18"/>
          <w:cs/>
        </w:rPr>
      </w:pPr>
    </w:p>
    <w:p w:rsidR="0021056C" w:rsidRPr="008F2406" w:rsidRDefault="0021056C" w:rsidP="0021056C">
      <w:pPr>
        <w:pStyle w:val="ProductList-SubSubSectionHeading"/>
        <w:outlineLvl w:val="1"/>
        <w:rPr>
          <w:rFonts w:ascii="Tahoma" w:hAnsi="Tahoma" w:cs="Tahoma"/>
          <w:bCs/>
          <w:szCs w:val="18"/>
          <w:cs/>
        </w:rPr>
      </w:pPr>
      <w:bookmarkStart w:id="34" w:name="CompetitiveBenchmarking"/>
      <w:bookmarkStart w:id="35" w:name="_Toc459970689"/>
      <w:bookmarkStart w:id="36" w:name="_Toc464828184"/>
      <w:r w:rsidRPr="008F2406">
        <w:rPr>
          <w:rFonts w:ascii="Tahoma" w:hAnsi="Tahoma" w:cs="Tahoma"/>
          <w:bCs/>
          <w:szCs w:val="18"/>
          <w:cs/>
        </w:rPr>
        <w:t>การทดสอบเกณฑ์เปรียบเทียบสมรรถนะเพื่อการแข่งขัน</w:t>
      </w:r>
      <w:bookmarkEnd w:id="34"/>
      <w:bookmarkEnd w:id="35"/>
      <w:bookmarkEnd w:id="36"/>
    </w:p>
    <w:p w:rsidR="0021056C" w:rsidRPr="008F2406" w:rsidRDefault="0021056C" w:rsidP="0021056C">
      <w:pPr>
        <w:pStyle w:val="ProductList-Body"/>
        <w:rPr>
          <w:rFonts w:ascii="Tahoma" w:hAnsi="Tahoma" w:cs="Tahoma"/>
          <w:szCs w:val="18"/>
          <w:cs/>
        </w:rPr>
      </w:pPr>
      <w:r w:rsidRPr="008F2406">
        <w:rPr>
          <w:rFonts w:ascii="Tahoma" w:hAnsi="Tahoma" w:cs="Tahoma"/>
          <w:szCs w:val="18"/>
          <w:cs/>
        </w:rPr>
        <w:t>หากลูกค้าเสนอบริการที่แข่งขันกับ Online Service โดยการใช้ Online Service เท่ากับว่าลูกค้าตกลงที่จะสละสิทธิในข้อจำกัดใดๆ เกี่ยวกับการใช้และการทดสอบเกณฑ์เปรียบเทียบสมรรถนะเพื่อการแข่งขันในข้อกำหนดที่มีผลใช้กับบริการที่แข่งขัน หากลูกค้าไม่ประสงค์จะสละสิทธิข้อจำกัดดังกล่าวในข้อกำหนดการใช้ ลูกค้าจะไม่ได้รับอนุญาตให้ใช้ Online Service</w:t>
      </w:r>
    </w:p>
    <w:p w:rsidR="0021056C" w:rsidRPr="00B40164" w:rsidRDefault="0021056C" w:rsidP="00FF0439">
      <w:pPr>
        <w:pStyle w:val="ProductList-SubSubSectionHeading"/>
        <w:rPr>
          <w:rFonts w:ascii="Tahoma" w:hAnsi="Tahoma" w:cs="Tahoma"/>
          <w:bCs/>
          <w:szCs w:val="18"/>
          <w:cs/>
        </w:rPr>
      </w:pPr>
    </w:p>
    <w:p w:rsidR="00FF0439" w:rsidRPr="00B40164" w:rsidRDefault="00FF0439" w:rsidP="00FF0439">
      <w:pPr>
        <w:pStyle w:val="ProductList-SubSubSectionHeading"/>
        <w:outlineLvl w:val="1"/>
        <w:rPr>
          <w:rFonts w:ascii="Tahoma" w:hAnsi="Tahoma" w:cs="Tahoma"/>
          <w:bCs/>
          <w:szCs w:val="18"/>
          <w:cs/>
        </w:rPr>
      </w:pPr>
      <w:bookmarkStart w:id="37" w:name="_Toc464828185"/>
      <w:r w:rsidRPr="00B40164">
        <w:rPr>
          <w:rFonts w:ascii="Tahoma" w:hAnsi="Tahoma" w:cs="Tahoma"/>
          <w:bCs/>
          <w:szCs w:val="18"/>
          <w:cs/>
        </w:rPr>
        <w:t>การทำมัลติเพล็กซ์</w:t>
      </w:r>
      <w:bookmarkEnd w:id="37"/>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ฮาร์ดแวร์หรือซอฟต์แวร์ที่ลูกค้าใช้เพื่อเป็นจุดศูนย์กลางการเชื่อมต่อ เปลี่ยนเส้นทางข้อมูล ลดจำนวนอุปกรณ์หรือผู้ใช้ที่เข้าถึงหรือใช้ Online Service (หรือซอฟต์แวร์ที่เกี่ยวข้อง) โดยตรง หรือลดจำนวน OSE, อุปกรณ์ หรือผู้ใช้ที่ Online Service จัดการโดยตรง (บางครั้งเรียกว่า “การทำมัลติเพล็กซ์” หรือ “พูลลิ่ง”) ไม่ได้เป็นการลดจำนวนสิทธิการใช้งานใดๆ (รวมถึง SL) ที่ลูกค้าจำเป็นต้องมี</w:t>
      </w:r>
    </w:p>
    <w:p w:rsidR="0056363B" w:rsidRPr="00FC7E3D" w:rsidRDefault="005906EC" w:rsidP="0056363B">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56363B" w:rsidRPr="00FC7E3D">
          <w:rPr>
            <w:rStyle w:val="Hyperlink"/>
            <w:rFonts w:ascii="Tahoma" w:hAnsi="Tahoma" w:cs="Tahoma"/>
            <w:sz w:val="16"/>
            <w:szCs w:val="16"/>
            <w:cs/>
          </w:rPr>
          <w:t>สารบัญ</w:t>
        </w:r>
      </w:hyperlink>
      <w:r w:rsidR="0056363B" w:rsidRPr="00FC7E3D">
        <w:rPr>
          <w:rFonts w:ascii="Tahoma" w:hAnsi="Tahoma" w:cs="Tahoma"/>
          <w:sz w:val="16"/>
          <w:szCs w:val="16"/>
          <w:cs/>
        </w:rPr>
        <w:t xml:space="preserve"> / </w:t>
      </w:r>
      <w:hyperlink w:anchor="GeneralTerms" w:history="1">
        <w:r w:rsidR="0056363B" w:rsidRPr="00FC7E3D">
          <w:rPr>
            <w:rStyle w:val="Hyperlink"/>
            <w:rFonts w:ascii="Tahoma" w:hAnsi="Tahoma" w:cs="Tahoma"/>
            <w:sz w:val="16"/>
            <w:szCs w:val="16"/>
            <w:cs/>
          </w:rPr>
          <w:t>ข้อกำหนดทั่วไป</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cs/>
        </w:rPr>
        <w:sectPr w:rsidR="00FF0439" w:rsidRPr="00B40164" w:rsidSect="00EC4CFF">
          <w:footerReference w:type="first" r:id="rId23"/>
          <w:pgSz w:w="12240" w:h="15840"/>
          <w:pgMar w:top="1440" w:right="720" w:bottom="1440" w:left="720" w:header="720" w:footer="720" w:gutter="0"/>
          <w:cols w:space="720"/>
          <w:titlePg/>
          <w:docGrid w:linePitch="360"/>
        </w:sectPr>
      </w:pPr>
    </w:p>
    <w:p w:rsidR="00FF0439" w:rsidRPr="00B40164" w:rsidRDefault="00FF0439" w:rsidP="00FF0439">
      <w:pPr>
        <w:pStyle w:val="ProductList-SectionHeading"/>
        <w:outlineLvl w:val="0"/>
        <w:rPr>
          <w:rFonts w:ascii="Tahoma" w:hAnsi="Tahoma" w:cs="Tahoma"/>
          <w:bCs/>
          <w:szCs w:val="40"/>
          <w:cs/>
        </w:rPr>
      </w:pPr>
      <w:bookmarkStart w:id="38" w:name="PrivacyandSecurityTerms"/>
      <w:bookmarkStart w:id="39" w:name="_Toc464828186"/>
      <w:r w:rsidRPr="00B40164">
        <w:rPr>
          <w:rFonts w:ascii="Tahoma" w:hAnsi="Tahoma" w:cs="Tahoma"/>
          <w:bCs/>
          <w:szCs w:val="40"/>
          <w:cs/>
        </w:rPr>
        <w:lastRenderedPageBreak/>
        <w:t>ข้อกำหนดความเป็นส่วนตัวและความปลอดภัย</w:t>
      </w:r>
      <w:bookmarkEnd w:id="38"/>
      <w:bookmarkEnd w:id="39"/>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ข้อกำหนด Online Service ในหัวข้อนี้จะมีด้วยกันสองส่วน ได้แก่ </w:t>
      </w:r>
    </w:p>
    <w:p w:rsidR="00FF0439" w:rsidRPr="00B40164" w:rsidRDefault="00FF0439" w:rsidP="00D45BBB">
      <w:pPr>
        <w:pStyle w:val="ProductList-Body"/>
        <w:numPr>
          <w:ilvl w:val="0"/>
          <w:numId w:val="3"/>
        </w:numPr>
        <w:ind w:left="461" w:hanging="274"/>
        <w:rPr>
          <w:rFonts w:ascii="Tahoma" w:hAnsi="Tahoma" w:cs="Tahoma"/>
          <w:szCs w:val="18"/>
          <w:cs/>
        </w:rPr>
      </w:pPr>
      <w:r w:rsidRPr="00B40164">
        <w:rPr>
          <w:rFonts w:ascii="Tahoma" w:hAnsi="Tahoma" w:cs="Tahoma"/>
          <w:szCs w:val="18"/>
          <w:cs/>
        </w:rPr>
        <w:t>ข้อกำหนดความเป็นส่วนตัวและความปลอดภัยทั่วไป ซึ่งใช้บังคับกับ Online Services ทั้งหมด และ</w:t>
      </w:r>
    </w:p>
    <w:p w:rsidR="00FF0439" w:rsidRPr="00B40164" w:rsidRDefault="00FF0439" w:rsidP="00FF0439">
      <w:pPr>
        <w:pStyle w:val="ProductList-Body"/>
        <w:numPr>
          <w:ilvl w:val="0"/>
          <w:numId w:val="3"/>
        </w:numPr>
        <w:spacing w:before="40"/>
        <w:ind w:left="461" w:hanging="274"/>
        <w:rPr>
          <w:rFonts w:ascii="Tahoma" w:hAnsi="Tahoma" w:cs="Tahoma"/>
          <w:szCs w:val="18"/>
          <w:cs/>
        </w:rPr>
      </w:pPr>
      <w:r w:rsidRPr="00B40164">
        <w:rPr>
          <w:rFonts w:ascii="Tahoma" w:hAnsi="Tahoma" w:cs="Tahoma"/>
          <w:szCs w:val="18"/>
          <w:cs/>
        </w:rPr>
        <w:t>ข้อกำหนดการประมวลผลข้อมูล ซึ่งเป็นข้อผูกพันเพิ่มเติมสำหรับ Online Services บางอย่าง</w:t>
      </w:r>
    </w:p>
    <w:p w:rsidR="00FF0439" w:rsidRPr="006055C5" w:rsidRDefault="00FF0439" w:rsidP="00FF0439">
      <w:pPr>
        <w:pStyle w:val="ProductList-Body"/>
        <w:rPr>
          <w:rFonts w:ascii="Tahoma" w:hAnsi="Tahoma" w:cs="Tahoma"/>
          <w:sz w:val="16"/>
          <w:szCs w:val="16"/>
          <w:cs/>
        </w:rPr>
      </w:pPr>
    </w:p>
    <w:p w:rsidR="00FF0439" w:rsidRPr="000103E9" w:rsidRDefault="00FF0439" w:rsidP="000103E9">
      <w:pPr>
        <w:pStyle w:val="ProductList-Offering1Heading"/>
        <w:rPr>
          <w:cs/>
        </w:rPr>
      </w:pPr>
      <w:bookmarkStart w:id="40" w:name="_Toc464828187"/>
      <w:r w:rsidRPr="000103E9">
        <w:rPr>
          <w:cs/>
        </w:rPr>
        <w:t>ข้อกำหนดความเป็นส่วนตัวและความปลอดภัยทั่วไป</w:t>
      </w:r>
      <w:bookmarkEnd w:id="40"/>
    </w:p>
    <w:p w:rsidR="0006691B" w:rsidRPr="0013225C" w:rsidRDefault="0006691B" w:rsidP="0006691B">
      <w:pPr>
        <w:pStyle w:val="ProductList-SubSubSectionHeading"/>
        <w:outlineLvl w:val="2"/>
        <w:rPr>
          <w:rFonts w:ascii="Tahoma" w:hAnsi="Tahoma" w:cs="Tahoma"/>
          <w:bCs/>
          <w:szCs w:val="18"/>
          <w:cs/>
        </w:rPr>
      </w:pPr>
      <w:bookmarkStart w:id="41" w:name="_Toc457466407"/>
      <w:bookmarkStart w:id="42" w:name="_Toc453946587"/>
      <w:bookmarkStart w:id="43" w:name="_Toc464828188"/>
      <w:r w:rsidRPr="0013225C">
        <w:rPr>
          <w:rFonts w:ascii="Tahoma" w:hAnsi="Tahoma" w:cs="Tahoma"/>
          <w:bCs/>
          <w:szCs w:val="18"/>
          <w:cs/>
        </w:rPr>
        <w:t>ขอบข่าย</w:t>
      </w:r>
      <w:bookmarkEnd w:id="41"/>
      <w:bookmarkEnd w:id="42"/>
      <w:bookmarkEnd w:id="43"/>
    </w:p>
    <w:p w:rsidR="004252CC" w:rsidRPr="00B13CF9" w:rsidRDefault="004252CC" w:rsidP="004252CC">
      <w:pPr>
        <w:pStyle w:val="ProductList-Body"/>
        <w:rPr>
          <w:rFonts w:ascii="Tahoma" w:hAnsi="Tahoma" w:cs="Tahoma"/>
          <w:szCs w:val="18"/>
          <w:cs/>
        </w:rPr>
      </w:pPr>
      <w:r w:rsidRPr="00B13CF9">
        <w:rPr>
          <w:rFonts w:ascii="Tahoma" w:hAnsi="Tahoma" w:cs="Tahoma"/>
          <w:szCs w:val="18"/>
          <w:cs/>
        </w:rPr>
        <w:t xml:space="preserve">ข้อกำหนดในหัวข้อนี้จะใช้บังคับกับ Online Services ทั้งหมด ยกเว้น Bing Maps Enterprise Platform, Bing Maps Mobile Asset Management Platform และ Microsoft Translator ซึ่งอยู่ภายใต้ข้อกำหนดความเป็นส่วนตัวและ/หรือความปลอดภัยที่ได้อ้างอิงไว้ด้านล่างนี้ใน </w:t>
      </w:r>
      <w:hyperlink w:anchor="OnlineServiceSpecificTerms" w:history="1">
        <w:r w:rsidRPr="00B13CF9">
          <w:rPr>
            <w:rStyle w:val="Hyperlink"/>
            <w:rFonts w:ascii="Tahoma" w:hAnsi="Tahoma" w:cs="Tahoma"/>
            <w:szCs w:val="18"/>
            <w:cs/>
          </w:rPr>
          <w:t>ข้อกำหนดเฉพาะของ Online Service</w:t>
        </w:r>
      </w:hyperlink>
      <w:r w:rsidRPr="00B13CF9">
        <w:rPr>
          <w:rFonts w:ascii="Tahoma" w:hAnsi="Tahoma" w:cs="Tahoma"/>
          <w:szCs w:val="18"/>
          <w:cs/>
        </w:rPr>
        <w:t xml:space="preserve"> ที่ใช้บังคับ</w:t>
      </w:r>
    </w:p>
    <w:p w:rsidR="00FF0439" w:rsidRPr="006055C5"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2"/>
        <w:rPr>
          <w:rFonts w:ascii="Tahoma" w:hAnsi="Tahoma" w:cs="Tahoma"/>
          <w:bCs/>
          <w:szCs w:val="18"/>
          <w:cs/>
        </w:rPr>
      </w:pPr>
      <w:bookmarkStart w:id="44" w:name="_Toc464828189"/>
      <w:r w:rsidRPr="00B40164">
        <w:rPr>
          <w:rFonts w:ascii="Tahoma" w:hAnsi="Tahoma" w:cs="Tahoma"/>
          <w:bCs/>
          <w:szCs w:val="18"/>
          <w:cs/>
        </w:rPr>
        <w:t>การใช้ข้อมูลของลูกค้า</w:t>
      </w:r>
      <w:bookmarkEnd w:id="44"/>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ข้อมูลลูกค้าจะนำมาใช้เฉพาะเพื่อให้บริการ Online Services แก่ลูกค้าเท่านั้น รวมถึงเพื่อวัตถุประสงค์ที่สอดคล้องกับการให้บริการเหล่านั้น Microsoft จะไม่ใช้ข้อมูลลูกค้าหรือได้มาซึ่งข้อมูลจากข้อมูลลูกค้าเพื่อการโฆษณาใดๆ หรือวัตถุประสงค์เชิงพาณิชย์ในลักษณะเดียวกัน ในระหว่างคู่สัญญาด้วยกัน ลูกค้าจะคงไว้ซึ่งสิทธิ กรรมสิทธิ์ และผลประโยชน์ทั้งหมดในและที่มีกับข้อมูลลูกค้า Microsoft ไม่ได้รับสิทธิใดๆ ในข้อมูลลูกค้านอกเหนือจากสิทธิที่ลูกค้าให้กับ Microsoft เพื่อให้บริการ Online Service แก่ลูกค้า ย่อหน้านี้จะไม่มีผลต่อสิทธิของ Microsoft ในซอฟต์แวร์หรือบริการที่ Microsoft อนุญาตให้ใช้สิทธิแก่ลูกค้า</w:t>
      </w:r>
    </w:p>
    <w:p w:rsidR="00FF0439" w:rsidRPr="006055C5" w:rsidRDefault="00FF0439" w:rsidP="00FF0439">
      <w:pPr>
        <w:pStyle w:val="ProductList-Body"/>
        <w:rPr>
          <w:rFonts w:ascii="Tahoma" w:hAnsi="Tahoma" w:cs="Tahoma"/>
          <w:sz w:val="16"/>
          <w:szCs w:val="16"/>
          <w:cs/>
        </w:rPr>
      </w:pPr>
    </w:p>
    <w:p w:rsidR="00006A92" w:rsidRPr="00B40164" w:rsidRDefault="00006A92" w:rsidP="00006A92">
      <w:pPr>
        <w:pStyle w:val="ProductList-SubSubSectionHeading"/>
        <w:outlineLvl w:val="2"/>
        <w:rPr>
          <w:rFonts w:ascii="Tahoma" w:hAnsi="Tahoma" w:cs="Tahoma"/>
          <w:bCs/>
          <w:szCs w:val="18"/>
          <w:cs/>
        </w:rPr>
      </w:pPr>
      <w:bookmarkStart w:id="45" w:name="_Toc423959220"/>
      <w:bookmarkStart w:id="46" w:name="_Toc417892060"/>
      <w:bookmarkStart w:id="47" w:name="_Toc464828190"/>
      <w:r w:rsidRPr="00B40164">
        <w:rPr>
          <w:rFonts w:ascii="Tahoma" w:hAnsi="Tahoma" w:cs="Tahoma"/>
          <w:bCs/>
          <w:szCs w:val="18"/>
          <w:cs/>
        </w:rPr>
        <w:t>การเปิดเผยข้อมูลลูกค้า</w:t>
      </w:r>
      <w:bookmarkEnd w:id="45"/>
      <w:bookmarkEnd w:id="46"/>
      <w:bookmarkEnd w:id="47"/>
    </w:p>
    <w:p w:rsidR="00006A92" w:rsidRPr="00B40164" w:rsidRDefault="00006A92" w:rsidP="00006A92">
      <w:pPr>
        <w:pStyle w:val="ProductList-Body"/>
        <w:spacing w:after="120"/>
        <w:rPr>
          <w:rFonts w:ascii="Tahoma" w:hAnsi="Tahoma" w:cs="Tahoma"/>
          <w:szCs w:val="18"/>
          <w:cs/>
        </w:rPr>
      </w:pPr>
      <w:r w:rsidRPr="00B40164">
        <w:rPr>
          <w:rFonts w:ascii="Tahoma" w:hAnsi="Tahoma" w:cs="Tahoma"/>
          <w:szCs w:val="18"/>
          <w:cs/>
        </w:rPr>
        <w:t>Microsoft จะไม่เปิดเผยข้อมูลลูกค้าออกนอก Microsoft หรือบริษัทสาขาและบริษัทในเครือที่ Microsoft ควบคุม เว้นแ</w:t>
      </w:r>
      <w:r w:rsidR="00122865">
        <w:rPr>
          <w:rFonts w:ascii="Tahoma" w:hAnsi="Tahoma" w:cs="Tahoma"/>
          <w:szCs w:val="18"/>
          <w:cs/>
        </w:rPr>
        <w:t>ต่ (1) ตามที่ลูกค้ามีคำสั่ง (2)</w:t>
      </w:r>
      <w:r w:rsidRPr="00B40164">
        <w:rPr>
          <w:rFonts w:ascii="Tahoma" w:hAnsi="Tahoma" w:cs="Tahoma"/>
          <w:szCs w:val="18"/>
          <w:cs/>
        </w:rPr>
        <w:t xml:space="preserve"> ตามที่อธิบายไว้ใน OST หรือ (3) ตามที่กฎหมายกำหนดไว้ </w:t>
      </w:r>
    </w:p>
    <w:p w:rsidR="00006A92" w:rsidRPr="00B40164" w:rsidRDefault="00006A92" w:rsidP="00006A92">
      <w:pPr>
        <w:pStyle w:val="ProductList-Body"/>
        <w:spacing w:after="120"/>
        <w:rPr>
          <w:rFonts w:ascii="Tahoma" w:hAnsi="Tahoma" w:cs="Tahoma"/>
          <w:szCs w:val="18"/>
          <w:cs/>
        </w:rPr>
      </w:pPr>
      <w:r w:rsidRPr="00B40164">
        <w:rPr>
          <w:rFonts w:ascii="Tahoma" w:hAnsi="Tahoma" w:cs="Tahoma"/>
          <w:szCs w:val="18"/>
          <w:cs/>
        </w:rPr>
        <w:t>Microsoft จะไม่เปิดเผยข้อมูลลูกค้าแก่ผู้บังคับใช้กฎหมาย เว้นแต่กฎหมายจะกำหนดไว้ หากผู้บังคับใช้กฎหมายติดต่อ Microsoft โดยต้องการข้อมูลลูกค้า Microsoft จะพยายามขอให้หน่วยงานบังคับใช้กฎหมายขอข้อมูลดังกล่าวจากลูกค้าโดยตรง หากมีการบังคับให้เปิดเผยข้อมูลลูกค้าต่อผู้บังคับใช้กฎหมาย Microsoft จะแจ้งให้ลูกค้าทราบโดยทันที และจัดหาสำเนาการเรียกร้องให้เปิดเผยข้อมูล เว้นแต่กฎหมายจะห้ามมิให้ทำเช่นนั้น</w:t>
      </w:r>
    </w:p>
    <w:p w:rsidR="00006A92" w:rsidRPr="00B40164" w:rsidRDefault="00006A92" w:rsidP="00006A92">
      <w:pPr>
        <w:pStyle w:val="ProductList-Body"/>
        <w:spacing w:after="120"/>
        <w:rPr>
          <w:rFonts w:ascii="Tahoma" w:hAnsi="Tahoma" w:cs="Tahoma"/>
          <w:szCs w:val="18"/>
          <w:cs/>
        </w:rPr>
      </w:pPr>
      <w:r w:rsidRPr="00B40164">
        <w:rPr>
          <w:rFonts w:ascii="Tahoma" w:hAnsi="Tahoma" w:cs="Tahoma"/>
          <w:szCs w:val="18"/>
          <w:cs/>
        </w:rPr>
        <w:t>เมื่อได้รับคำขออื่นใดจากบุคคลภายนอกเพื่อขอข้อมูลลูกค้า Microsoft จะแจ้งให้ลูกค้าทราบโดยทันที เว้นแต่กรณีที่กฎหมายห้ามไว้ Microsoft ปฏิเสธคำขอนั้น เว้นแต่กฎหมายจะกำหนดให้ปฏิบัติตาม หากเป็นคำขอที่ถูกต้อง Microsoft จะพยายามขอให้บุคคลภายนอกขอข้อมูลดังกล่าวจากลูกค้าโดยตรง</w:t>
      </w:r>
    </w:p>
    <w:p w:rsidR="00006A92" w:rsidRPr="00B40164" w:rsidRDefault="00006A92" w:rsidP="00006A92">
      <w:pPr>
        <w:pStyle w:val="ProductList-Body"/>
        <w:spacing w:after="120"/>
        <w:rPr>
          <w:rFonts w:ascii="Tahoma" w:hAnsi="Tahoma" w:cs="Tahoma"/>
          <w:szCs w:val="18"/>
          <w:cs/>
        </w:rPr>
      </w:pPr>
      <w:r w:rsidRPr="00B40164">
        <w:rPr>
          <w:rFonts w:ascii="Tahoma" w:hAnsi="Tahoma" w:cs="Tahoma"/>
          <w:szCs w:val="18"/>
          <w:cs/>
        </w:rPr>
        <w:t xml:space="preserve">Microsoft จะไม่ให้บุคคลภายนอกได้รับ (ก) การเข้าถึงข้อมูลลูกค้าไม่ว่าโดยตรง โดยอ้อม โดยครอบคลุม หรือโดยไม่มีการจำกัด (ข) คีย์การเข้ารหัสลับแพลตฟอร์มที่ใช้เพื่อให้ได้มาซึ่งข้อมูลลูกค้า หรือความสามารถที่จะถอดการเข้ารหัสดังกล่าว หรือ (ค) การเข้าถึงข้อมูลลูกค้า หาก Microsoft ทราบว่าข้อมูลดังกล่าวจะนำไปใช้เพื่อวัตถุประสงค์อื่นนอกเหนือจากที่ระบุไว้ในคำขอของบุคคลภายนอก </w:t>
      </w:r>
    </w:p>
    <w:p w:rsidR="00006A92" w:rsidRPr="00B40164" w:rsidRDefault="00006A92" w:rsidP="00006A92">
      <w:pPr>
        <w:pStyle w:val="ProductList-Body"/>
        <w:rPr>
          <w:rFonts w:ascii="Tahoma" w:hAnsi="Tahoma" w:cs="Tahoma"/>
          <w:szCs w:val="18"/>
          <w:cs/>
        </w:rPr>
      </w:pPr>
      <w:r w:rsidRPr="00B40164">
        <w:rPr>
          <w:rFonts w:ascii="Tahoma" w:hAnsi="Tahoma" w:cs="Tahoma"/>
          <w:szCs w:val="18"/>
          <w:cs/>
        </w:rPr>
        <w:t xml:space="preserve">เพื่อสนับสนุนข้อความข้างต้น Microsoft อาจให้ข้อมูลติดต่อเบื้องต้นของลูกค้าแก่บุคคลภายนอก </w:t>
      </w:r>
    </w:p>
    <w:p w:rsidR="00FF0439" w:rsidRPr="006055C5"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2"/>
        <w:rPr>
          <w:rFonts w:ascii="Tahoma" w:hAnsi="Tahoma" w:cs="Tahoma"/>
          <w:bCs/>
          <w:szCs w:val="18"/>
          <w:cs/>
        </w:rPr>
      </w:pPr>
      <w:bookmarkStart w:id="48" w:name="_Toc464828191"/>
      <w:r w:rsidRPr="00B40164">
        <w:rPr>
          <w:rFonts w:ascii="Tahoma" w:hAnsi="Tahoma" w:cs="Tahoma"/>
          <w:bCs/>
          <w:szCs w:val="18"/>
          <w:cs/>
        </w:rPr>
        <w:t>สถาบันการศึกษา</w:t>
      </w:r>
      <w:bookmarkEnd w:id="48"/>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หากลูกค้าเป็นหน่วยงานหรือสถาบันการศึกษา ซึ่งข้อบังคับภายใต้พระราชบัญญัติว่าด้วยความเป็นส่วนตัวและสิทธิในการศึกษาของครอบครัว (Family Educational Rights and Privacy Act, 20 U.S.C. § 1232g (FERPA)) มีผลใช้บังคับ Microsoft ได้รับทราบแล้วว่าเพื่อวัตถุประสงค์ของ OST นี้ Microsoft จะเป็น “เจ้าหน้าที่โรงเรียน” ซึ่งมี “ผลประโยชน์ทางการศึกษาที่ชอบด้วยกฎหมาย” ในข้อมูลลูกค้า ตามที่ถ้อยคำเหล่านั้นได้รับการนิยามภายใต้ FERPA และข้อบังคับที่นำไปปฏิบัติของ FERPA นอกจากนี้ Microsoft ตกลงที่จะปฏิบัติตามข้อจำกัดและข้อกำหนดซึ่งกำหนดโดย 34 CFR 99.33(a) สำหรับเจ้าหน้าที่โรงเรียน</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ลูกค้าเข้าใจว่า Microsoft อาจมีอย่างจำกัดหรือไม่มีข้อมูลการติดต่อสำหรับนักเรียนของลูกค้าและผู้ปกครองของนักเรียน ดังนั้น ลูกค้าจะต้องรับผิดชอบในการได้รับความยินยอมของผู้ปกครองสำหรับการใช้ Online Service ของผู้ใช้ ซึ่งกฎหมายที่ใช้บังคับอาจกำหนดไว้ และทำการแจ้งเตือนในนามของ Microsoft ต่อนักเรียน (หรือต่อผู้ปกครองของนักเรียน สำหรับนักเรียนที่อายุต่ำกว่า 18 ปี และไม่ได้เข้าชั้นเรียนที่สถาบันการศึกษาหลังขั้นมัธยมศึกษา) ให้ทราบถึงคำสั่งศาลหรือหมายศาลที่ออกโดยชอบด้วยกฎหมาย ซึ่งกำหนดให้เปิดเผยข้อมูลลูกค้าที่อยู่ในความครอบครองของ Microsoft ตามที่กฎหมายที่ใช้บังคับอาจกำหนดไว้</w:t>
      </w:r>
    </w:p>
    <w:p w:rsidR="00FF0439" w:rsidRPr="006055C5" w:rsidRDefault="00FF0439" w:rsidP="00FF0439">
      <w:pPr>
        <w:pStyle w:val="ProductList-Body"/>
        <w:rPr>
          <w:rFonts w:ascii="Tahoma" w:hAnsi="Tahoma" w:cs="Tahoma"/>
          <w:sz w:val="16"/>
          <w:szCs w:val="16"/>
          <w:cs/>
        </w:rPr>
      </w:pPr>
    </w:p>
    <w:p w:rsidR="00006A92" w:rsidRPr="00B40164" w:rsidRDefault="00006A92" w:rsidP="00006A92">
      <w:pPr>
        <w:pStyle w:val="ProductList-SubSubSectionHeading"/>
        <w:rPr>
          <w:rFonts w:ascii="Tahoma" w:hAnsi="Tahoma" w:cs="Tahoma"/>
          <w:bCs/>
          <w:szCs w:val="18"/>
          <w:cs/>
        </w:rPr>
      </w:pPr>
      <w:bookmarkStart w:id="49" w:name="_Toc423959222"/>
      <w:bookmarkStart w:id="50" w:name="_Toc464828192"/>
      <w:bookmarkStart w:id="51" w:name="_Toc417892062"/>
      <w:bookmarkStart w:id="52" w:name="HIPAA"/>
      <w:r w:rsidRPr="00B40164">
        <w:rPr>
          <w:rFonts w:ascii="Tahoma" w:hAnsi="Tahoma" w:cs="Tahoma"/>
          <w:bCs/>
          <w:szCs w:val="18"/>
          <w:cs/>
        </w:rPr>
        <w:t>HIPPA Business Associate</w:t>
      </w:r>
      <w:bookmarkEnd w:id="49"/>
      <w:bookmarkEnd w:id="50"/>
    </w:p>
    <w:p w:rsidR="00006A92" w:rsidRPr="00B40164" w:rsidRDefault="004559D4" w:rsidP="005154EE">
      <w:pPr>
        <w:pStyle w:val="ProductList-Body"/>
        <w:rPr>
          <w:rFonts w:ascii="Tahoma" w:hAnsi="Tahoma" w:cs="Tahoma"/>
          <w:szCs w:val="18"/>
          <w:cs/>
        </w:rPr>
      </w:pPr>
      <w:r w:rsidRPr="004559D4">
        <w:rPr>
          <w:rFonts w:ascii="Tahoma" w:hAnsi="Tahoma" w:cs="Tahoma"/>
          <w:szCs w:val="18"/>
        </w:rPr>
        <w:t xml:space="preserve">หากลูกค้าเป็น “นิติบุคคลที่ครอบคลุม” หรือ “ผู้เกี่ยวข้องทางธุรกิจ” และมี “ข้อมูลสุขภาพที่ได้รับความคุ้มครอง” ในข้อมูลลูกค้า ตามนิยามของคำเหล่านั้นที่กำหนดไว้ใน 45 CFR § 160.103 การบังคับตามกฎหมายของข้อตกลง Volume Licensing ของลูกค้าจะรวมข้อบังคับของ HIPAA Business Associate Agreement (“BAA”) ทั้งนี้ เอกสารฉบับสมบูรณ์ที่ระบุ Online Services ที่ใช้บังคับสามารถอ่านได้ที่ </w:t>
      </w:r>
      <w:hyperlink r:id="rId24" w:history="1">
        <w:r w:rsidRPr="004559D4">
          <w:rPr>
            <w:rStyle w:val="Hyperlink"/>
            <w:rFonts w:ascii="Tahoma" w:hAnsi="Tahoma" w:cs="Tahoma"/>
            <w:szCs w:val="18"/>
          </w:rPr>
          <w:t>http://aka.ms/BAA</w:t>
        </w:r>
      </w:hyperlink>
      <w:r w:rsidRPr="004559D4">
        <w:rPr>
          <w:rFonts w:ascii="Tahoma" w:hAnsi="Tahoma" w:cs="Tahoma"/>
          <w:szCs w:val="18"/>
        </w:rPr>
        <w:t xml:space="preserve"> </w:t>
      </w:r>
      <w:r w:rsidR="00006A92" w:rsidRPr="00B40164">
        <w:rPr>
          <w:rFonts w:ascii="Tahoma" w:hAnsi="Tahoma" w:cs="Tahoma"/>
          <w:szCs w:val="18"/>
          <w:cs/>
        </w:rPr>
        <w:t>ลูกค้าอาจปฏิเสธการเข้าร่วม BAA ได้โดยการส่งข้อมูลต่อไปนี้ให้กับ Microsoft ในคำบอกกล่าวที่เป็นลายลักษณ์อักษร (ภายใต้ข้อกำหนดของข้อตกลง Volume Licensing ของลูกค้า)</w:t>
      </w:r>
    </w:p>
    <w:p w:rsidR="00006A92" w:rsidRPr="00B40164" w:rsidRDefault="00006A92" w:rsidP="005154EE">
      <w:pPr>
        <w:pStyle w:val="ProductList-Body"/>
        <w:numPr>
          <w:ilvl w:val="0"/>
          <w:numId w:val="36"/>
        </w:numPr>
        <w:ind w:left="450" w:hanging="270"/>
        <w:rPr>
          <w:rFonts w:ascii="Tahoma" w:hAnsi="Tahoma" w:cs="Tahoma"/>
          <w:szCs w:val="18"/>
          <w:cs/>
        </w:rPr>
      </w:pPr>
      <w:r w:rsidRPr="00B40164">
        <w:rPr>
          <w:rFonts w:ascii="Tahoma" w:hAnsi="Tahoma" w:cs="Tahoma"/>
          <w:szCs w:val="18"/>
          <w:cs/>
        </w:rPr>
        <w:t>ชื่อเต็มตามกฎหมายของลูกค้าและบริษัทในเครือใดๆ ที่ปฏิเสธการเข้าร่วม</w:t>
      </w:r>
    </w:p>
    <w:p w:rsidR="00006A92" w:rsidRPr="00B40164" w:rsidRDefault="00006A92" w:rsidP="00006A92">
      <w:pPr>
        <w:pStyle w:val="ProductList-Body"/>
        <w:numPr>
          <w:ilvl w:val="0"/>
          <w:numId w:val="36"/>
        </w:numPr>
        <w:ind w:left="450" w:hanging="270"/>
        <w:rPr>
          <w:rFonts w:ascii="Tahoma" w:hAnsi="Tahoma" w:cs="Tahoma"/>
          <w:szCs w:val="18"/>
          <w:cs/>
        </w:rPr>
      </w:pPr>
      <w:r w:rsidRPr="00B40164">
        <w:rPr>
          <w:rFonts w:ascii="Tahoma" w:hAnsi="Tahoma" w:cs="Tahoma"/>
          <w:szCs w:val="18"/>
          <w:cs/>
        </w:rPr>
        <w:t> ข้อตกลง Volume Licensing ฉบับที่การปฏิเสธการเข้าร่วมมีผลบังคับใช้ ในกรณีที่ลูกค้ามีข้อตกลง Volume Licensing หลายฉบับ</w:t>
      </w:r>
    </w:p>
    <w:p w:rsidR="00FF0439" w:rsidRPr="00B40164" w:rsidRDefault="00FF0439" w:rsidP="00FF0439">
      <w:pPr>
        <w:pStyle w:val="ProductList-SubSubSectionHeading"/>
        <w:outlineLvl w:val="2"/>
        <w:rPr>
          <w:rFonts w:ascii="Tahoma" w:hAnsi="Tahoma" w:cs="Tahoma"/>
          <w:bCs/>
          <w:szCs w:val="18"/>
          <w:cs/>
        </w:rPr>
      </w:pPr>
      <w:bookmarkStart w:id="53" w:name="_Toc464828193"/>
      <w:bookmarkEnd w:id="51"/>
      <w:bookmarkEnd w:id="52"/>
      <w:r w:rsidRPr="00B40164">
        <w:rPr>
          <w:rFonts w:ascii="Tahoma" w:hAnsi="Tahoma" w:cs="Tahoma"/>
          <w:bCs/>
          <w:szCs w:val="18"/>
          <w:cs/>
        </w:rPr>
        <w:lastRenderedPageBreak/>
        <w:t>ความปลอดภัย</w:t>
      </w:r>
      <w:bookmarkEnd w:id="53"/>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Microsoft มุ่งมั่นที่จะช่วยคุ้มครองความปลอดภัยของข้อมูลของลูกค้า Microsoft ได้บังคับใช้และจะคงไว้และปฏิบัติตามมาตรการทางเทคนิคเชิงองค์กรที่เหมาะสม ซึ่งมีขึ้นเพื่อคุ้มครองข้อมูลลูกค้าจากการเข้าถึง การเปิดเผย การเปลี่ยนแปลง การสูญหาย หรือการถูกทำลายโดยไม่ได้ตั้งใจ โดยไม่ได้รับอนุญาต หรือโดยผิดกฎหมาย </w:t>
      </w:r>
    </w:p>
    <w:p w:rsidR="00864005" w:rsidRPr="006055C5" w:rsidRDefault="00864005" w:rsidP="00FF0439">
      <w:pPr>
        <w:pStyle w:val="ProductList-Body"/>
        <w:rPr>
          <w:rFonts w:ascii="Tahoma" w:hAnsi="Tahoma" w:cs="Tahoma"/>
          <w:sz w:val="16"/>
          <w:szCs w:val="16"/>
          <w:cs/>
          <w:lang w:val="en-US"/>
        </w:rPr>
      </w:pPr>
    </w:p>
    <w:p w:rsidR="00FF0439" w:rsidRPr="00B40164" w:rsidRDefault="00FF0439" w:rsidP="00FF0439">
      <w:pPr>
        <w:pStyle w:val="ProductList-SubSubSectionHeading"/>
        <w:outlineLvl w:val="2"/>
        <w:rPr>
          <w:rFonts w:ascii="Tahoma" w:hAnsi="Tahoma" w:cs="Tahoma"/>
          <w:bCs/>
          <w:szCs w:val="18"/>
          <w:cs/>
        </w:rPr>
      </w:pPr>
      <w:bookmarkStart w:id="54" w:name="_Toc464828194"/>
      <w:r w:rsidRPr="00B40164">
        <w:rPr>
          <w:rFonts w:ascii="Tahoma" w:hAnsi="Tahoma" w:cs="Tahoma"/>
          <w:bCs/>
          <w:szCs w:val="18"/>
          <w:cs/>
        </w:rPr>
        <w:t>การแจ้งเหตุการณ์เกี่ยวกับความปลอดภัย</w:t>
      </w:r>
      <w:bookmarkEnd w:id="54"/>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หาก Microsoft ได้ทราบถึงการเข้าถึงข้อมูลลูกค้าโดยไม่ชอบด้วยกฎหมายซึ่งจัดเก็บไว้บนอุปกรณ์ของ Microsoft หรือในสถานที่ของ Microsoft หรือการเข้าถึงอุปกรณ์หรือสถานที่ดังกล่าวโดยไม่ได้รับอนุญาตซึ่งทำให้เกิดการสูญหาย การเปิดเผย หรือการเปลี่ยนแปลงของข้อมูลลูกค้า (แต่ละกรณีเรียกว่า “เหตุการณ์เกี่ยวกับความปลอดภัย”) Microsoft จะดำเนินการต่อไปนี้ทันที กล่าวคือ (1) แจ้งให้ลูกค้าทราบถึงเหตุการณ์เกี่ยวกับความปลอดภัย (2) สืบสวนเหตุการณ์เกี่ยวกับความปลอดภัย และให้ข้อมูลรายละเอียดในเรื่องเหตุการณ์เกี่ยวกับความปลอดภัยแก่ลูกค้า และ (3) ดำเนินการตามความเหมาะสมเพื่อบรรเทาผลกระทบและลดความเสียหายใดๆ ที่เกิดจากเหตุการณ์เกี่ยวกับความปลอดภัยให้เหลือน้อยที่สุด</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การแจ้งเหตุการณ์เกี่ยวกับความปลอดภัยจะส่งไปยังผู้ดูแลระบบของลูกค้ารายใดรายหนึ่งหรือหลายราย ไม่ว่าด้วยวิธีการใดๆ ที่ Microsoft เป็นผู้เลือก รวมถึงทางอีเมล ลูกค้าจะเป็นผู้รับผิดชอบแต่เพียงผู้เดียวในการตรวจสอบให้แน่ใจว่าผู้ดูแลระบบของลูกค้าจะเก็บรักษาข้อมูลติดต่อที่ถูกต้องไว้บนพอร์ทัล Online Services ที่เกี่ยวข้องแต่ละพอร์ทัล ภาระหน้าที่ของ Microsoft ในการรายงานหรือจัดการกับเหตุการณ์เกี่ยวกับความปลอดภัยภายใต้หัวข้อนี้ไม่ได้เท่ากับว่า Microsoft ยอมรับข้อบกพร่องหรือความรับผิดใดๆ ในส่วนของเหตุการณ์เกี่ยวกับความปลอดภัย</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ลูกค้าจะต้องแจ้งให้ Microsoft ทราบโดยทันทีถึงการใช้บัญชีหรือหลักฐานประกอบการพิสูจน์ยืนยันตัวตนของลูกค้าในทางที่ผิดซึ่งอาจเกิดขึ้นได้ หรือเหตุการณ์เกี่ยวกับความปลอดภัยที่เกี่ยวข้องกับ Online Service</w:t>
      </w:r>
    </w:p>
    <w:p w:rsidR="00FF0439" w:rsidRPr="006055C5"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2"/>
        <w:rPr>
          <w:rFonts w:ascii="Tahoma" w:hAnsi="Tahoma" w:cs="Tahoma"/>
          <w:bCs/>
          <w:szCs w:val="18"/>
          <w:cs/>
        </w:rPr>
      </w:pPr>
      <w:bookmarkStart w:id="55" w:name="_Toc464828195"/>
      <w:bookmarkStart w:id="56" w:name="LocationofDataProcessing"/>
      <w:r w:rsidRPr="00B40164">
        <w:rPr>
          <w:rFonts w:ascii="Tahoma" w:hAnsi="Tahoma" w:cs="Tahoma"/>
          <w:bCs/>
          <w:szCs w:val="18"/>
          <w:cs/>
        </w:rPr>
        <w:t>สถานที่ในการประมวลผลข้อมูล</w:t>
      </w:r>
      <w:bookmarkEnd w:id="55"/>
    </w:p>
    <w:bookmarkEnd w:id="56"/>
    <w:p w:rsidR="00FF0439" w:rsidRPr="00B40164" w:rsidRDefault="004559D4" w:rsidP="00FF0439">
      <w:pPr>
        <w:pStyle w:val="ProductList-Body"/>
        <w:rPr>
          <w:rFonts w:ascii="Tahoma" w:hAnsi="Tahoma" w:cs="Tahoma"/>
          <w:szCs w:val="18"/>
          <w:cs/>
        </w:rPr>
      </w:pPr>
      <w:r w:rsidRPr="002B69CE">
        <w:rPr>
          <w:rFonts w:ascii="Tahoma" w:hAnsi="Tahoma" w:cs="Tahoma"/>
          <w:szCs w:val="18"/>
          <w:cs/>
        </w:rPr>
        <w:t>เว้นแต่ตามที่อธิบายไว้ในที่อื่นใดใน OST นี้ ข้อมูลลูกค้าที่ Microsoft ประมวลผลในนามของลูกค้าอาจมีการถ่ายโอน รวมทั้งจัดเก็บและประมวลผลในสหรัฐอเมริกาหรือประเทศอื่นใดซึ่ง Microsoft หรือบริษัทในเครือหรือผู้รับจ้างช่วงของ Microsoft มีสถานที่ประกอบการอยู่ ลูกค้ามอบหมายให้ Microsoft ดำเนินการถ่ายโอนข้อมูลลูกค้าไปยังประเทศใดๆ ดังกล่าว รวมทั้งจัดเก็บและประมวลผลข้อมูลลูกค้าเพื่อให้บริการ Online Service Microsoft จะปฏิบัติตามข้อกำหนดของกฎหมายการคุ้มครองข้อมูลส่วนบุคคลของเขตเศรษฐกิจยุโรป และสวิตเซอร์แลนด์ซึ่งเกี่ยวข้องกับการรวบรวม การใช้ การโอน การเก็บรักษา และการประมวลผลอื่นๆ ของข้อมูลส่วนบุคคลที่มาจากเขตเศรษฐกิจยุโรป และสวิตเซอร์แลนด์</w:t>
      </w:r>
      <w:r w:rsidR="0021056C">
        <w:rPr>
          <w:rFonts w:ascii="Tahoma" w:hAnsi="Tahoma" w:cs="Tahoma" w:hint="cs"/>
          <w:szCs w:val="18"/>
          <w:cs/>
        </w:rPr>
        <w:t xml:space="preserve"> </w:t>
      </w:r>
      <w:r w:rsidR="0021056C" w:rsidRPr="0021056C">
        <w:rPr>
          <w:rFonts w:ascii="Tahoma" w:hAnsi="Tahoma" w:cs="Tahoma"/>
          <w:szCs w:val="18"/>
          <w:cs/>
        </w:rPr>
        <w:t>นอกจากข้อผูกมัดของ Microsoft ภายใต้ Standard Contractual Clauses และสัญญารูปแบบอื่น Microsoft ได้รับการรับรองตาม กรอบข้อตกลงด้านความคุ้มครองสิทธิความเป็นส่วนตัวระหว่างสหภาพยุโรปและสหรัฐอเมริกา (EU-U.S. Privacy Shield framework) และข้อผูกมัดที่เกี่ยวข้อง</w:t>
      </w:r>
    </w:p>
    <w:p w:rsidR="00FF0439" w:rsidRPr="006055C5" w:rsidRDefault="00FF0439" w:rsidP="00FF0439">
      <w:pPr>
        <w:pStyle w:val="ProductList-Body"/>
        <w:rPr>
          <w:rFonts w:ascii="Tahoma" w:hAnsi="Tahoma" w:cs="Tahoma"/>
          <w:sz w:val="16"/>
          <w:szCs w:val="16"/>
          <w:cs/>
        </w:rPr>
      </w:pPr>
    </w:p>
    <w:p w:rsidR="007263A8" w:rsidRPr="00B40164" w:rsidRDefault="007263A8" w:rsidP="007263A8">
      <w:pPr>
        <w:pStyle w:val="ProductList-SubSubSectionHeading"/>
        <w:outlineLvl w:val="2"/>
        <w:rPr>
          <w:rFonts w:ascii="Tahoma" w:hAnsi="Tahoma" w:cs="Tahoma"/>
          <w:bCs/>
          <w:szCs w:val="18"/>
          <w:cs/>
        </w:rPr>
      </w:pPr>
      <w:bookmarkStart w:id="57" w:name="_Toc417892066"/>
      <w:bookmarkStart w:id="58" w:name="_Toc412644895"/>
      <w:bookmarkStart w:id="59" w:name="_Toc464828196"/>
      <w:r w:rsidRPr="00B40164">
        <w:rPr>
          <w:rFonts w:ascii="Tahoma" w:hAnsi="Tahoma" w:cs="Tahoma"/>
          <w:bCs/>
          <w:szCs w:val="18"/>
          <w:cs/>
        </w:rPr>
        <w:t>การวางจำหน่ายการแสดงตัวอย่าง</w:t>
      </w:r>
      <w:bookmarkEnd w:id="57"/>
      <w:bookmarkEnd w:id="58"/>
      <w:bookmarkEnd w:id="59"/>
    </w:p>
    <w:p w:rsidR="007263A8" w:rsidRPr="00B40164" w:rsidRDefault="007263A8" w:rsidP="007263A8">
      <w:pPr>
        <w:pStyle w:val="ProductList-Body"/>
        <w:rPr>
          <w:rFonts w:ascii="Tahoma" w:hAnsi="Tahoma" w:cs="Tahoma"/>
          <w:szCs w:val="18"/>
          <w:cs/>
        </w:rPr>
      </w:pPr>
      <w:r w:rsidRPr="00B40164">
        <w:rPr>
          <w:rFonts w:ascii="Tahoma" w:hAnsi="Tahoma" w:cs="Tahoma"/>
          <w:szCs w:val="18"/>
          <w:cs/>
        </w:rPr>
        <w:t>Microsoft อาจเสนอคุณลักษณะ ที่ตั้งของศูนย์ข้อมูล และบริการที่เป็นตัวอย่าง รุ่นเบต้า หรือรุ่นก่อนวางจำหน่ายอื่นๆ (“การแสดงตัวอย่าง”) สำหรับการประเมินผลที่เลือกทำได้ การแสดงตัวอย่างอาจใช้มาตรด้านความเป็นส่วนตัวและความปลอดภัยที่เข้มงวดน้อยกว่าหรือแตกต่างไปจากมาตรการที่มีอยู่ใน Online Service ตามปกติ เว้นเสียแต่ว่าจะได้ระบุไว้เป็นอย่างอื่น การแสดงตัวอย่างจะไม่ได้รวมอยู่ใน SLA สำหรับ Online Service ที่สอดคล้องกัน</w:t>
      </w:r>
    </w:p>
    <w:p w:rsidR="00FF0439" w:rsidRPr="006055C5"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2"/>
        <w:rPr>
          <w:rFonts w:ascii="Tahoma" w:hAnsi="Tahoma" w:cs="Tahoma"/>
          <w:bCs/>
          <w:szCs w:val="18"/>
          <w:cs/>
        </w:rPr>
      </w:pPr>
      <w:bookmarkStart w:id="60" w:name="_Toc464828197"/>
      <w:r w:rsidRPr="00B40164">
        <w:rPr>
          <w:rFonts w:ascii="Tahoma" w:hAnsi="Tahoma" w:cs="Tahoma"/>
          <w:bCs/>
          <w:szCs w:val="18"/>
          <w:cs/>
        </w:rPr>
        <w:t>การใช้ผู้รับจ้างช่วง</w:t>
      </w:r>
      <w:bookmarkEnd w:id="60"/>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อาจว่าจ้างผู้รับจ้างช่วงเพื่อมาให้บริการในนามของตน ผู้รับจ้างช่วงใดๆ ดังกล่าวจะได้รับอนุญาตให้ได้รับข้อมูลลูกค้าเฉพาะเพื่อให้บริการที่ Microsoft ว่าจ้างผู้รับจ้างช่วงให้มาดำเนินการเท่านั้น และผู้รับจ้างช่วงจะถูกห้ามมิให้ใช้ข้อมูลลูกค้าเพื่อวัตถุประสงค์อื่นใด Microsoft จะยังคงต้องรับผิดชอบในการที่ผู้รับจ้างช่วงปฏิบัติตามภาระหน้าที่ของ Microsoft ใน OST นี้ ลูกค้าได้ยินยอมไว้ก่อนแล้วที่จะให้ Microsoft ถ่ายโอนข้อมูลลูกค้าไปยังผู้รับจ้างช่วงตามที่อธิบายไว้ใน OST</w:t>
      </w:r>
    </w:p>
    <w:p w:rsidR="00FF0439" w:rsidRPr="006055C5" w:rsidRDefault="00FF0439" w:rsidP="00FF0439">
      <w:pPr>
        <w:pStyle w:val="ProductList-Body"/>
        <w:rPr>
          <w:rFonts w:ascii="Tahoma" w:hAnsi="Tahoma" w:cs="Tahoma"/>
          <w:sz w:val="14"/>
          <w:szCs w:val="14"/>
          <w:cs/>
        </w:rPr>
      </w:pPr>
    </w:p>
    <w:p w:rsidR="00FF0439" w:rsidRPr="00B40164" w:rsidRDefault="00FF0439" w:rsidP="00FF0439">
      <w:pPr>
        <w:pStyle w:val="ProductList-SubSubSectionHeading"/>
        <w:outlineLvl w:val="2"/>
        <w:rPr>
          <w:rFonts w:ascii="Tahoma" w:hAnsi="Tahoma" w:cs="Tahoma"/>
          <w:bCs/>
          <w:szCs w:val="18"/>
          <w:cs/>
        </w:rPr>
      </w:pPr>
      <w:bookmarkStart w:id="61" w:name="_Toc464828198"/>
      <w:r w:rsidRPr="00B40164">
        <w:rPr>
          <w:rFonts w:ascii="Tahoma" w:hAnsi="Tahoma" w:cs="Tahoma"/>
          <w:bCs/>
          <w:szCs w:val="18"/>
          <w:cs/>
        </w:rPr>
        <w:t>วิธีติดต่อ Microsoft</w:t>
      </w:r>
      <w:bookmarkEnd w:id="61"/>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หากลูกค้าเชื่อว่า Microsoft ไม่ได้กำลังปฏิบัติตามข้อผูกพันของตนในเรื่องความเป็นส่วนตัวหรือความปลอดภัย ลูกค้าสามารถติดต่อฝ่ายสนับสนุนลูกค้าหรือใช้ฟอร์มเว็บความเป็นส่วนตัวของ Microsoft ได้ ซึ่งอยู่ที่ </w:t>
      </w:r>
      <w:hyperlink r:id="rId25" w:history="1">
        <w:r w:rsidRPr="00B40164">
          <w:rPr>
            <w:rStyle w:val="Hyperlink"/>
            <w:rFonts w:ascii="Tahoma" w:hAnsi="Tahoma" w:cs="Tahoma"/>
            <w:szCs w:val="18"/>
            <w:cs/>
          </w:rPr>
          <w:t>http://go.microsoft.com/?linkid=9846224</w:t>
        </w:r>
      </w:hyperlink>
      <w:r w:rsidRPr="00B40164">
        <w:rPr>
          <w:rFonts w:ascii="Tahoma" w:hAnsi="Tahoma" w:cs="Tahoma"/>
          <w:szCs w:val="18"/>
          <w:cs/>
        </w:rPr>
        <w:t xml:space="preserve"> ที่อยู่สำหรับส่งจดหมายถึง Microsoft คือ </w:t>
      </w:r>
    </w:p>
    <w:p w:rsidR="00FF0439" w:rsidRPr="00B40164" w:rsidRDefault="00FF0439" w:rsidP="00FF0439">
      <w:pPr>
        <w:pStyle w:val="ProductList-Body"/>
        <w:spacing w:before="120"/>
        <w:ind w:left="187"/>
        <w:rPr>
          <w:rFonts w:ascii="Tahoma" w:hAnsi="Tahoma" w:cs="Tahoma"/>
          <w:szCs w:val="18"/>
          <w:cs/>
        </w:rPr>
      </w:pPr>
      <w:r w:rsidRPr="00B40164">
        <w:rPr>
          <w:rFonts w:ascii="Tahoma" w:hAnsi="Tahoma" w:cs="Tahoma"/>
          <w:b/>
          <w:bCs/>
          <w:szCs w:val="18"/>
          <w:cs/>
        </w:rPr>
        <w:t>Microsoft Enterprise Service Privacy</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Microsoft Corporation</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One Microsoft Way</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Redmond, Washington 98052 USA</w:t>
      </w:r>
    </w:p>
    <w:p w:rsidR="00FF0439" w:rsidRPr="006055C5" w:rsidRDefault="00FF0439" w:rsidP="00FF0439">
      <w:pPr>
        <w:pStyle w:val="ProductList-Body"/>
        <w:rPr>
          <w:rFonts w:ascii="Tahoma" w:hAnsi="Tahoma" w:cs="Tahoma"/>
          <w:sz w:val="14"/>
          <w:szCs w:val="14"/>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Ireland Operations Limited เป็นตัวแทนของ Microsoft ในด้านการคุ้มครองข้อมูลส่วนบุคคลสำหรับเขตเศรษฐกิจยุโรปและสวิตเซอร์แลนด์ โดยสามารถติดต่อตัวแทนด้านความเป็นส่วนตัวของ Microsoft Ireland Operations Limited ได้ตามที่อยู่ต่อไปนี้</w:t>
      </w:r>
    </w:p>
    <w:p w:rsidR="00FF0439" w:rsidRPr="00B40164" w:rsidRDefault="00FF0439" w:rsidP="0021056C">
      <w:pPr>
        <w:pStyle w:val="ProductList-Body"/>
        <w:keepNext/>
        <w:spacing w:before="120"/>
        <w:ind w:left="187"/>
        <w:rPr>
          <w:rFonts w:ascii="Tahoma" w:hAnsi="Tahoma" w:cs="Tahoma"/>
          <w:szCs w:val="18"/>
          <w:cs/>
        </w:rPr>
      </w:pPr>
      <w:r w:rsidRPr="00B40164">
        <w:rPr>
          <w:rFonts w:ascii="Tahoma" w:hAnsi="Tahoma" w:cs="Tahoma"/>
          <w:b/>
          <w:bCs/>
          <w:szCs w:val="18"/>
          <w:cs/>
        </w:rPr>
        <w:lastRenderedPageBreak/>
        <w:t>Microsoft Ireland Operations, Ltd.</w:t>
      </w:r>
    </w:p>
    <w:p w:rsidR="00FF0439" w:rsidRPr="00B40164" w:rsidRDefault="006055C5" w:rsidP="0021056C">
      <w:pPr>
        <w:pStyle w:val="ProductList-Body"/>
        <w:keepNext/>
        <w:ind w:left="180"/>
        <w:rPr>
          <w:rFonts w:ascii="Tahoma" w:hAnsi="Tahoma" w:cs="Tahoma"/>
          <w:szCs w:val="18"/>
          <w:cs/>
        </w:rPr>
      </w:pPr>
      <w:r>
        <w:rPr>
          <w:rFonts w:ascii="Tahoma" w:hAnsi="Tahoma" w:cs="Tahoma" w:hint="cs"/>
          <w:szCs w:val="18"/>
          <w:cs/>
        </w:rPr>
        <w:t>Attn</w:t>
      </w:r>
      <w:r w:rsidR="00FF0439" w:rsidRPr="00B40164">
        <w:rPr>
          <w:rFonts w:ascii="Tahoma" w:hAnsi="Tahoma" w:cs="Tahoma"/>
          <w:szCs w:val="18"/>
          <w:cs/>
        </w:rPr>
        <w:t>: Data Protection</w:t>
      </w:r>
    </w:p>
    <w:p w:rsidR="00FF0439" w:rsidRPr="00B40164" w:rsidRDefault="00FF0439" w:rsidP="0021056C">
      <w:pPr>
        <w:pStyle w:val="ProductList-Body"/>
        <w:keepNext/>
        <w:ind w:left="180"/>
        <w:rPr>
          <w:rFonts w:ascii="Tahoma" w:hAnsi="Tahoma" w:cs="Tahoma"/>
          <w:szCs w:val="18"/>
          <w:cs/>
        </w:rPr>
      </w:pPr>
      <w:r w:rsidRPr="00B40164">
        <w:rPr>
          <w:rFonts w:ascii="Tahoma" w:hAnsi="Tahoma" w:cs="Tahoma"/>
          <w:szCs w:val="18"/>
          <w:cs/>
        </w:rPr>
        <w:t>Carmenhall Road</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Sandyford, Dublin 18, Ireland</w:t>
      </w:r>
    </w:p>
    <w:p w:rsidR="0056363B" w:rsidRPr="00FC7E3D" w:rsidRDefault="005906EC" w:rsidP="0056363B">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56363B" w:rsidRPr="00FC7E3D">
          <w:rPr>
            <w:rStyle w:val="Hyperlink"/>
            <w:rFonts w:ascii="Tahoma" w:hAnsi="Tahoma" w:cs="Tahoma"/>
            <w:sz w:val="16"/>
            <w:szCs w:val="16"/>
            <w:cs/>
          </w:rPr>
          <w:t>สารบัญ</w:t>
        </w:r>
      </w:hyperlink>
      <w:r w:rsidR="0056363B" w:rsidRPr="00FC7E3D">
        <w:rPr>
          <w:rFonts w:ascii="Tahoma" w:hAnsi="Tahoma" w:cs="Tahoma"/>
          <w:sz w:val="16"/>
          <w:szCs w:val="16"/>
          <w:cs/>
        </w:rPr>
        <w:t xml:space="preserve"> / </w:t>
      </w:r>
      <w:hyperlink w:anchor="GeneralTerms" w:history="1">
        <w:r w:rsidR="0056363B" w:rsidRPr="00FC7E3D">
          <w:rPr>
            <w:rStyle w:val="Hyperlink"/>
            <w:rFonts w:ascii="Tahoma" w:hAnsi="Tahoma" w:cs="Tahoma"/>
            <w:sz w:val="16"/>
            <w:szCs w:val="16"/>
            <w:cs/>
          </w:rPr>
          <w:t>ข้อกำหนดทั่วไป</w:t>
        </w:r>
      </w:hyperlink>
    </w:p>
    <w:p w:rsidR="0056363B" w:rsidRPr="00B40164" w:rsidRDefault="0056363B" w:rsidP="00FF0439">
      <w:pPr>
        <w:pStyle w:val="ProductList-Body"/>
        <w:rPr>
          <w:rFonts w:ascii="Tahoma" w:hAnsi="Tahoma" w:cs="Tahoma"/>
          <w:szCs w:val="18"/>
          <w:lang w:val="en-US"/>
        </w:rPr>
        <w:sectPr w:rsidR="0056363B" w:rsidRPr="00B40164" w:rsidSect="00EC4CFF">
          <w:footerReference w:type="default" r:id="rId26"/>
          <w:footerReference w:type="first" r:id="rId27"/>
          <w:pgSz w:w="12240" w:h="15840"/>
          <w:pgMar w:top="1440" w:right="720" w:bottom="1440" w:left="720" w:header="720" w:footer="720" w:gutter="0"/>
          <w:cols w:space="720"/>
          <w:titlePg/>
          <w:docGrid w:linePitch="360"/>
        </w:sectPr>
      </w:pPr>
    </w:p>
    <w:p w:rsidR="00FF0439" w:rsidRPr="00B40164" w:rsidRDefault="00FF0439" w:rsidP="0056363B">
      <w:pPr>
        <w:pStyle w:val="ProductList-Offering1Heading"/>
        <w:rPr>
          <w:cs/>
        </w:rPr>
      </w:pPr>
      <w:bookmarkStart w:id="62" w:name="_Toc464828199"/>
      <w:bookmarkStart w:id="63" w:name="DataProcessingTerms"/>
      <w:r w:rsidRPr="00B40164">
        <w:rPr>
          <w:cs/>
        </w:rPr>
        <w:lastRenderedPageBreak/>
        <w:t>ข้อกำหนดการประมวลผลข้อมูล</w:t>
      </w:r>
      <w:bookmarkEnd w:id="62"/>
    </w:p>
    <w:bookmarkEnd w:id="63"/>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ข้อกำหนดการประมวลผลข้อมูล (Data Processing Terms (DPT)) ได้รวมข้อกำหนดในหัวข้อนี้เข้าไว้ด้วย</w:t>
      </w:r>
    </w:p>
    <w:p w:rsidR="00FF0439" w:rsidRPr="00B40164" w:rsidRDefault="00FF0439" w:rsidP="00FF0439">
      <w:pPr>
        <w:pStyle w:val="ProductList-Body"/>
        <w:rPr>
          <w:rFonts w:ascii="Tahoma" w:hAnsi="Tahoma" w:cs="Tahoma"/>
          <w:szCs w:val="18"/>
          <w:lang w:val="en-US"/>
        </w:rPr>
      </w:pPr>
      <w:r w:rsidRPr="00B40164">
        <w:rPr>
          <w:rFonts w:ascii="Tahoma" w:hAnsi="Tahoma" w:cs="Tahoma"/>
          <w:szCs w:val="18"/>
          <w:cs/>
        </w:rPr>
        <w:t>ข้อกำหนดการประมวลผลข้อมูลยังได้รวม “Standard Contractual Clauses” ตามคำวินิจฉัยของคณะกรรมาธิการยุโรป ณ วันที่ 5 กุมภาพันธ์ 2010 (European Commission Decision of 5 February 2010) ในเรื่องข้อสัญญามาตรฐานสำหรับการถ่ายโอนข้อมูลส่วนบุคคลไปยังผู้ประมวลผลซึ่งมีที่ตั้งอยู่ในประเทศภายนอก ภายใต้คำสั่งคุ้มครองข้อมูลส่วนบุคคลของสหภาพยุโรป (EU Data Protection Directive) Standard Contractual Clauses จะอยู่ใน</w:t>
      </w:r>
      <w:hyperlink w:anchor="Attachment3" w:history="1">
        <w:r w:rsidRPr="00B40164">
          <w:rPr>
            <w:rStyle w:val="Hyperlink"/>
            <w:rFonts w:ascii="Tahoma" w:hAnsi="Tahoma" w:cs="Tahoma"/>
            <w:szCs w:val="18"/>
            <w:cs/>
          </w:rPr>
          <w:t>เอกสารแนบ 3</w:t>
        </w:r>
      </w:hyperlink>
      <w:r w:rsidRPr="00B40164">
        <w:rPr>
          <w:rFonts w:ascii="Tahoma" w:hAnsi="Tahoma" w:cs="Tahoma"/>
          <w:szCs w:val="18"/>
          <w:cs/>
        </w:rPr>
        <w:t xml:space="preserve"> นอกจากนี้</w:t>
      </w:r>
    </w:p>
    <w:p w:rsidR="00FF0439" w:rsidRPr="00B40164" w:rsidRDefault="00FF0439" w:rsidP="00FF0439">
      <w:pPr>
        <w:pStyle w:val="ProductList-Body"/>
        <w:numPr>
          <w:ilvl w:val="0"/>
          <w:numId w:val="4"/>
        </w:numPr>
        <w:ind w:left="450" w:hanging="270"/>
        <w:rPr>
          <w:rFonts w:ascii="Tahoma" w:hAnsi="Tahoma" w:cs="Tahoma"/>
          <w:szCs w:val="18"/>
          <w:cs/>
        </w:rPr>
      </w:pPr>
      <w:r w:rsidRPr="00B40164">
        <w:rPr>
          <w:rFonts w:ascii="Tahoma" w:hAnsi="Tahoma" w:cs="Tahoma"/>
          <w:szCs w:val="18"/>
          <w:cs/>
        </w:rPr>
        <w:t>การเข้าทำข้อตกลง Volume Licensing จะรวมถึงการเข้าทำ</w:t>
      </w:r>
      <w:hyperlink w:anchor="Attachment3" w:history="1">
        <w:r w:rsidRPr="00B40164">
          <w:rPr>
            <w:rStyle w:val="Hyperlink"/>
            <w:rFonts w:ascii="Tahoma" w:hAnsi="Tahoma" w:cs="Tahoma"/>
            <w:szCs w:val="18"/>
            <w:cs/>
          </w:rPr>
          <w:t>เอกสารแนบ 3</w:t>
        </w:r>
      </w:hyperlink>
      <w:r w:rsidRPr="00B40164">
        <w:rPr>
          <w:rFonts w:ascii="Tahoma" w:hAnsi="Tahoma" w:cs="Tahoma"/>
          <w:szCs w:val="18"/>
          <w:cs/>
        </w:rPr>
        <w:t xml:space="preserve"> ซึ่งลงนามร่วมโดย Microsoft Corporation</w:t>
      </w:r>
    </w:p>
    <w:p w:rsidR="00FF0439" w:rsidRPr="00B40164" w:rsidRDefault="00FF0439" w:rsidP="00FF0439">
      <w:pPr>
        <w:pStyle w:val="ProductList-Body"/>
        <w:numPr>
          <w:ilvl w:val="0"/>
          <w:numId w:val="4"/>
        </w:numPr>
        <w:spacing w:before="40"/>
        <w:ind w:left="450" w:hanging="270"/>
        <w:rPr>
          <w:rFonts w:ascii="Tahoma" w:hAnsi="Tahoma" w:cs="Tahoma"/>
          <w:szCs w:val="18"/>
          <w:cs/>
        </w:rPr>
      </w:pPr>
      <w:r w:rsidRPr="00B40164">
        <w:rPr>
          <w:rFonts w:ascii="Tahoma" w:hAnsi="Tahoma" w:cs="Tahoma"/>
          <w:szCs w:val="18"/>
          <w:cs/>
        </w:rPr>
        <w:t>ข้อกำหนดในข้อตกลง Volume Licensing ของลูกค้า รวมถึง DPT จะประกอบขึ้นเป็นข้อตกลงการประมวลผลข้อมูลซึ่งมี Microsoft เป็นผู้ประมวลผลข้อมูล และ</w:t>
      </w:r>
    </w:p>
    <w:p w:rsidR="00FF0439" w:rsidRPr="00B40164" w:rsidRDefault="00FF0439" w:rsidP="00FF0439">
      <w:pPr>
        <w:pStyle w:val="ProductList-Body"/>
        <w:numPr>
          <w:ilvl w:val="0"/>
          <w:numId w:val="4"/>
        </w:numPr>
        <w:spacing w:before="40" w:after="120"/>
        <w:ind w:left="461" w:hanging="274"/>
        <w:rPr>
          <w:rFonts w:ascii="Tahoma" w:hAnsi="Tahoma" w:cs="Tahoma"/>
          <w:szCs w:val="18"/>
          <w:cs/>
        </w:rPr>
      </w:pPr>
      <w:r w:rsidRPr="00B40164">
        <w:rPr>
          <w:rFonts w:ascii="Tahoma" w:hAnsi="Tahoma" w:cs="Tahoma"/>
          <w:szCs w:val="18"/>
          <w:cs/>
        </w:rPr>
        <w:t>DPT จะมีผลใช้บังคับเหนือข้อกำหนดใดๆ ที่ไม่สอดคล้องหรือขัดแย้งในข้อตกลง Volume Licensing ของลูกค้า และสำหรับการสมัครใช้งานแต่ละรายการ DPT จะยังคงมีผลสมบูรณ์และบังคับใช้ได้จนกว่าข้อมูลลูกค้าที่เกี่ยวข้องทั้งหมดจะถูกลบออกจากระบบของ Microsoft ตามที่ระบุไว้ใน DPT</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ลูกค้าอาจเลือกที่จะปฏิเสธการเข้าร่วม “Standard Contractual Clauses” หรือข้อกำหนดการประมวลผลข้อมูลโดยทั้งหมดได้ ในการปฏิเสธการเข้าร่วม ลูกค้าจะต้องส่งข้อมูลต่อไปนี้ให้กับ Microsoft ในคำบอกกล่าวที่เป็นลายลักษณ์อักษร (ภายใต้ข้อกำหนดของข้อตกลง Volume Licensing ของลูกค้า)</w:t>
      </w:r>
    </w:p>
    <w:p w:rsidR="00FF0439" w:rsidRPr="00B40164" w:rsidRDefault="00FF0439" w:rsidP="00FF0439">
      <w:pPr>
        <w:pStyle w:val="ProductList-Body"/>
        <w:numPr>
          <w:ilvl w:val="0"/>
          <w:numId w:val="5"/>
        </w:numPr>
        <w:ind w:left="450" w:hanging="270"/>
        <w:rPr>
          <w:rFonts w:ascii="Tahoma" w:hAnsi="Tahoma" w:cs="Tahoma"/>
          <w:szCs w:val="18"/>
          <w:cs/>
        </w:rPr>
      </w:pPr>
      <w:r w:rsidRPr="00B40164">
        <w:rPr>
          <w:rFonts w:ascii="Tahoma" w:hAnsi="Tahoma" w:cs="Tahoma"/>
          <w:szCs w:val="18"/>
          <w:cs/>
        </w:rPr>
        <w:t>ชื่อเต็มตามกฎหมายของลูกค้าและบริษัทในเครือใดๆ ที่ปฏิเสธการเข้าร่วม</w:t>
      </w:r>
    </w:p>
    <w:p w:rsidR="00FF0439" w:rsidRPr="00B40164" w:rsidRDefault="00FF0439" w:rsidP="00FF0439">
      <w:pPr>
        <w:pStyle w:val="ProductList-Body"/>
        <w:numPr>
          <w:ilvl w:val="0"/>
          <w:numId w:val="5"/>
        </w:numPr>
        <w:spacing w:before="40"/>
        <w:ind w:left="450" w:hanging="270"/>
        <w:rPr>
          <w:rFonts w:ascii="Tahoma" w:hAnsi="Tahoma" w:cs="Tahoma"/>
          <w:szCs w:val="18"/>
          <w:cs/>
        </w:rPr>
      </w:pPr>
      <w:r w:rsidRPr="00B40164">
        <w:rPr>
          <w:rFonts w:ascii="Tahoma" w:hAnsi="Tahoma" w:cs="Tahoma"/>
          <w:szCs w:val="18"/>
          <w:cs/>
        </w:rPr>
        <w:t xml:space="preserve">ข้อตกลง Volume Licensing ฉบับที่การปฏิเสธการเข้าร่วมมีผลบังคับใช้ ในกรณีที่ลูกค้ามีข้อตกลง Volume Licensing หลายฉบับ </w:t>
      </w:r>
    </w:p>
    <w:p w:rsidR="00FF0439" w:rsidRPr="00B40164" w:rsidRDefault="00FF0439" w:rsidP="00FF0439">
      <w:pPr>
        <w:pStyle w:val="ProductList-Body"/>
        <w:numPr>
          <w:ilvl w:val="0"/>
          <w:numId w:val="5"/>
        </w:numPr>
        <w:spacing w:before="40"/>
        <w:ind w:left="450" w:hanging="270"/>
        <w:rPr>
          <w:rFonts w:ascii="Tahoma" w:hAnsi="Tahoma" w:cs="Tahoma"/>
          <w:szCs w:val="18"/>
          <w:cs/>
        </w:rPr>
      </w:pPr>
      <w:r w:rsidRPr="00B40164">
        <w:rPr>
          <w:rFonts w:ascii="Tahoma" w:hAnsi="Tahoma" w:cs="Tahoma"/>
          <w:szCs w:val="18"/>
          <w:cs/>
        </w:rPr>
        <w:t>ข้อความที่ระบุว่าลูกค้า (หรือบริษัทในเครือ) ปฏิเสธที่จะเข้าร่วมข้อกำหนดการประมวลผลข้อมูลโดยทั้งหมด หากเป็นการปฏิเสธการเข้าร่วม DPT ทั้งฉบับ และ</w:t>
      </w:r>
    </w:p>
    <w:p w:rsidR="00FF0439" w:rsidRPr="00B40164" w:rsidRDefault="00FF0439" w:rsidP="00FF0439">
      <w:pPr>
        <w:pStyle w:val="ProductList-Body"/>
        <w:numPr>
          <w:ilvl w:val="0"/>
          <w:numId w:val="5"/>
        </w:numPr>
        <w:spacing w:before="40" w:after="120"/>
        <w:ind w:left="461" w:hanging="274"/>
        <w:rPr>
          <w:rFonts w:ascii="Tahoma" w:hAnsi="Tahoma" w:cs="Tahoma"/>
          <w:szCs w:val="18"/>
          <w:cs/>
        </w:rPr>
      </w:pPr>
      <w:r w:rsidRPr="00B40164">
        <w:rPr>
          <w:rFonts w:ascii="Tahoma" w:hAnsi="Tahoma" w:cs="Tahoma"/>
          <w:szCs w:val="18"/>
          <w:cs/>
        </w:rPr>
        <w:t xml:space="preserve">ข้อความที่ระบุว่าลูกค้า (หรือบริษัทในเครือ) ปฏิเสธที่จะเข้าร่วมเฉพาะ Standard Contractual Clauses เท่านั้น หากเป็นการปฏิเสธการเข้าร่วมเฉพาะ Standard Contractual Clauses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ในประเทศซึ่งจำเป็นต้องได้รับการอนุมัติตามกฎข้อบังคับสำหรับการใช้ Standard Contractual Clauses นั้น Standard Contractual Clauses จะไม่สามารถนำมาใช้ได้ภายใต้ 2010/87/EU ของคณะกรรมาธิการยุโรป ณ เดือนกุมภาพันธ์ 2010 (European Commission 2010/87/EU (of February 2010)) เพื่อทำให้การส่งออกข้อมูลจากประเทศดังกล่าวเป็นสิ่งที่ถูกต้องตามกฎหมาย เว้นแต่ลูกค้าจะได้รับการอนุมัติตามกฎข้อบังคับที่จำเป็น</w:t>
      </w:r>
    </w:p>
    <w:p w:rsidR="007263A8" w:rsidRPr="00B40164" w:rsidRDefault="007263A8" w:rsidP="007263A8">
      <w:pPr>
        <w:pStyle w:val="ProductList-Body"/>
        <w:rPr>
          <w:rFonts w:ascii="Tahoma" w:hAnsi="Tahoma" w:cs="Tahoma"/>
          <w:b/>
          <w:bCs/>
          <w:szCs w:val="18"/>
          <w:cs/>
        </w:rPr>
      </w:pPr>
      <w:r w:rsidRPr="00B40164">
        <w:rPr>
          <w:rFonts w:ascii="Tahoma" w:hAnsi="Tahoma" w:cs="Tahoma"/>
          <w:b/>
          <w:bCs/>
          <w:szCs w:val="18"/>
          <w:cs/>
        </w:rPr>
        <w:t>ใน DPT คำว่า “Online Service” จะนำมาใช้เฉพาะกับบริการในตารางด้านล่างนี้เท่านั้น โดยไม่รวมถึงตัวอย่างและ “ข้อมูลลูกค้า” จะรวมถึงเฉพาะข้อมูลลูกค้าที่จัดไว้ให้ผ่านการใช้ Online Service ดังกล่าวเท่านั้น</w:t>
      </w:r>
    </w:p>
    <w:p w:rsidR="00FF0439" w:rsidRDefault="00FF0439" w:rsidP="00FF0439">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103E9" w:rsidRPr="001A46A5" w:rsidTr="000103E9">
        <w:trPr>
          <w:tblHeader/>
        </w:trPr>
        <w:tc>
          <w:tcPr>
            <w:tcW w:w="10800" w:type="dxa"/>
            <w:gridSpan w:val="2"/>
            <w:shd w:val="clear" w:color="auto" w:fill="0072C6"/>
          </w:tcPr>
          <w:p w:rsidR="000103E9" w:rsidRPr="001A46A5" w:rsidRDefault="000103E9" w:rsidP="000103E9">
            <w:pPr>
              <w:pStyle w:val="ProductList-Body"/>
              <w:spacing w:before="20" w:after="20"/>
              <w:rPr>
                <w:rFonts w:ascii="Tahoma" w:hAnsi="Tahoma" w:cs="Tahoma"/>
                <w:color w:val="FFFFFF" w:themeColor="background1"/>
                <w:sz w:val="16"/>
                <w:szCs w:val="16"/>
                <w:cs/>
              </w:rPr>
            </w:pPr>
            <w:r w:rsidRPr="001A46A5">
              <w:rPr>
                <w:rFonts w:ascii="Tahoma" w:hAnsi="Tahoma" w:cs="Tahoma"/>
                <w:color w:val="FFFFFF" w:themeColor="background1"/>
                <w:sz w:val="16"/>
                <w:szCs w:val="16"/>
                <w:cs/>
              </w:rPr>
              <w:t>บริการออนไลน์</w:t>
            </w:r>
          </w:p>
        </w:tc>
      </w:tr>
      <w:tr w:rsidR="004252CC" w:rsidRPr="001A46A5" w:rsidTr="000103E9">
        <w:tc>
          <w:tcPr>
            <w:tcW w:w="2610" w:type="dxa"/>
            <w:vAlign w:val="center"/>
          </w:tcPr>
          <w:p w:rsidR="004252CC" w:rsidRPr="00B13CF9" w:rsidRDefault="004252CC" w:rsidP="004252CC">
            <w:pPr>
              <w:pStyle w:val="ProductList-Body"/>
              <w:rPr>
                <w:rFonts w:ascii="Tahoma" w:hAnsi="Tahoma" w:cs="Tahoma"/>
                <w:sz w:val="16"/>
                <w:szCs w:val="16"/>
                <w:cs/>
              </w:rPr>
            </w:pPr>
            <w:bookmarkStart w:id="64" w:name="MicrosoftDynamicsOnlineServices"/>
            <w:r w:rsidRPr="00B13CF9">
              <w:rPr>
                <w:rFonts w:ascii="Tahoma" w:hAnsi="Tahoma" w:cs="Tahoma"/>
                <w:sz w:val="16"/>
                <w:szCs w:val="16"/>
                <w:cs/>
              </w:rPr>
              <w:t>Microsoft Dynamics 365 Core Services</w:t>
            </w:r>
          </w:p>
        </w:tc>
        <w:tc>
          <w:tcPr>
            <w:tcW w:w="8190" w:type="dxa"/>
          </w:tcPr>
          <w:p w:rsidR="004252CC" w:rsidRPr="00B13CF9" w:rsidRDefault="004252CC" w:rsidP="004252CC">
            <w:pPr>
              <w:pStyle w:val="ProductList-Body"/>
              <w:rPr>
                <w:rFonts w:ascii="Tahoma" w:hAnsi="Tahoma" w:cs="Tahoma"/>
                <w:sz w:val="16"/>
                <w:szCs w:val="16"/>
                <w:cs/>
              </w:rPr>
            </w:pPr>
            <w:r w:rsidRPr="00B13CF9">
              <w:rPr>
                <w:rFonts w:ascii="Tahoma" w:hAnsi="Tahoma" w:cs="Tahoma"/>
                <w:sz w:val="16"/>
                <w:szCs w:val="16"/>
                <w:cs/>
              </w:rPr>
              <w:t>บริการต่อไปนี้ ซึ่งแต่ละบริการจะเป็นบริการแบบสแตนด์อโลนหรือรวมอยู่ในแผนหรือแอปพลิเคชันที่เป็นแบรนด์ Dynamics 365 จะประกอบไปด้วย Microsoft Dynamics 365 for Customer Service, Microsoft Dynamics 365 for Field Service, Microsoft Dynamics 365 for Project Service Automation, Microsoft Dynamics 365 for Sales และ Microsoft Social Engagement Microsoft Dynamics 365 Core Services จะไม่รวมถึง (1) Microsoft Dynamics 365 for Operations หรือ Microsoft Dynamics 365 for Financials (2) Microsoft Dynamics 365 Services สำหรับอุปกรณ์หรือซอฟต์แวร์ที่มีการรองรับ ซึ่งรวมถึงแต่ไม่จำกัดเพียง Microsoft Dynamics 365 สำหรับโปรแกรม แท็บเล็ต และ/หรือโทรศัพท์ หรือ (3) บริการอื่นใดที่เป็นแบรนด์แยกต่างหากซึ่งจัดไว้ให้พร้อมกับหรือเชื่อมต่อกับ Microsoft Dynamics 365 Core Services เว้นแต่ตามที่ได้ระบุไว้โดยชัดแจ้งในเงื่อนไขการอนุญาตให้ใช้สิทธิสำหรับบริการที่เกี่ยวข้อง</w:t>
            </w:r>
          </w:p>
        </w:tc>
      </w:tr>
      <w:bookmarkEnd w:id="64"/>
      <w:tr w:rsidR="004252CC" w:rsidRPr="001A46A5" w:rsidTr="000103E9">
        <w:tc>
          <w:tcPr>
            <w:tcW w:w="2610" w:type="dxa"/>
            <w:vAlign w:val="center"/>
          </w:tcPr>
          <w:p w:rsidR="004252CC" w:rsidRPr="00B13CF9" w:rsidRDefault="004252CC" w:rsidP="004252CC">
            <w:pPr>
              <w:pStyle w:val="ProductList-Body"/>
              <w:rPr>
                <w:rFonts w:ascii="Tahoma" w:hAnsi="Tahoma" w:cs="Tahoma"/>
                <w:sz w:val="16"/>
                <w:szCs w:val="16"/>
                <w:cs/>
              </w:rPr>
            </w:pPr>
            <w:r w:rsidRPr="00B13CF9">
              <w:rPr>
                <w:rFonts w:ascii="Tahoma" w:hAnsi="Tahoma" w:cs="Tahoma"/>
                <w:sz w:val="16"/>
                <w:szCs w:val="16"/>
                <w:cs/>
              </w:rPr>
              <w:t>Office 365 Services</w:t>
            </w:r>
          </w:p>
        </w:tc>
        <w:tc>
          <w:tcPr>
            <w:tcW w:w="8190" w:type="dxa"/>
          </w:tcPr>
          <w:p w:rsidR="004252CC" w:rsidRPr="007F4430" w:rsidRDefault="004252CC" w:rsidP="004252CC">
            <w:pPr>
              <w:pStyle w:val="ProductList-Body"/>
              <w:rPr>
                <w:rFonts w:ascii="Tahoma" w:hAnsi="Tahoma" w:cs="Tahoma"/>
                <w:spacing w:val="-2"/>
                <w:sz w:val="16"/>
                <w:szCs w:val="16"/>
                <w:cs/>
                <w:lang w:val="en-US"/>
              </w:rPr>
            </w:pPr>
            <w:r w:rsidRPr="00B13CF9">
              <w:rPr>
                <w:rFonts w:ascii="Tahoma" w:hAnsi="Tahoma" w:cs="Tahoma"/>
                <w:spacing w:val="-2"/>
                <w:sz w:val="16"/>
                <w:szCs w:val="16"/>
                <w:cs/>
              </w:rPr>
              <w:t xml:space="preserve">บริการต่อไปนี้แต่ละบริการจะเป็นบริการแบบสแตนด์อโลนหรือรวมอยู่ในแผนหรือชุดที่เป็นแบรนด์ Office 365 Exchange Online, Exchange Online Archiving, Exchange Online Protection, Office 365 Advanced Threat Protection, SharePoint Online, OneDrive for Business, Project Online, Skype for Business Online, Sway, Office Online, Delve Analytics, Customer Lockbox, and Yammer Enterprise. Office 365 Services ไม่รวม Office 365 ProPlus ส่วนหนึ่งส่วนใดของ PSTN Services ที่ทำงานอยู่นอกเหนือความควบคุมของ Microsoft ซอฟต์แวร์ไคลเอนต์ใดๆ หรือบริการที่มีแบรนด์แยกต่างหากที่มีให้ใช้งานผ่านแผนหรือชุดที่มีแบรนด์ Office 365 เช่น บริการ Bing หรือบริการที่มีแบรนด์ </w:t>
            </w:r>
            <w:r>
              <w:rPr>
                <w:rFonts w:ascii="Tahoma" w:hAnsi="Tahoma" w:cs="Tahoma"/>
                <w:spacing w:val="-2"/>
                <w:sz w:val="16"/>
                <w:szCs w:val="16"/>
                <w:lang w:val="en-US"/>
              </w:rPr>
              <w:t>“</w:t>
            </w:r>
            <w:r w:rsidRPr="00B13CF9">
              <w:rPr>
                <w:rFonts w:ascii="Tahoma" w:hAnsi="Tahoma" w:cs="Tahoma"/>
                <w:spacing w:val="-2"/>
                <w:sz w:val="16"/>
                <w:szCs w:val="16"/>
                <w:cs/>
              </w:rPr>
              <w:t>สำหรับ Office 365</w:t>
            </w:r>
            <w:r>
              <w:rPr>
                <w:rFonts w:ascii="Tahoma" w:hAnsi="Tahoma" w:cs="Tahoma"/>
                <w:spacing w:val="-2"/>
                <w:sz w:val="16"/>
                <w:szCs w:val="16"/>
                <w:lang w:val="en-US"/>
              </w:rPr>
              <w:t>”</w:t>
            </w:r>
          </w:p>
        </w:tc>
      </w:tr>
      <w:tr w:rsidR="004252CC" w:rsidRPr="001A46A5" w:rsidTr="000103E9">
        <w:tc>
          <w:tcPr>
            <w:tcW w:w="2610" w:type="dxa"/>
            <w:vAlign w:val="center"/>
          </w:tcPr>
          <w:p w:rsidR="004252CC" w:rsidRPr="00B13CF9" w:rsidRDefault="004252CC" w:rsidP="004252CC">
            <w:pPr>
              <w:pStyle w:val="ProductList-Body"/>
              <w:rPr>
                <w:rFonts w:ascii="Tahoma" w:hAnsi="Tahoma" w:cs="Tahoma"/>
                <w:sz w:val="16"/>
                <w:szCs w:val="16"/>
                <w:cs/>
              </w:rPr>
            </w:pPr>
            <w:bookmarkStart w:id="65" w:name="MicrosoftAzureCoreServices"/>
            <w:r w:rsidRPr="00B13CF9">
              <w:rPr>
                <w:rFonts w:ascii="Tahoma" w:hAnsi="Tahoma" w:cs="Tahoma"/>
                <w:sz w:val="16"/>
                <w:szCs w:val="16"/>
                <w:cs/>
              </w:rPr>
              <w:t>Microsoft Azure Core Services</w:t>
            </w:r>
            <w:bookmarkEnd w:id="65"/>
          </w:p>
        </w:tc>
        <w:tc>
          <w:tcPr>
            <w:tcW w:w="8190" w:type="dxa"/>
          </w:tcPr>
          <w:p w:rsidR="004252CC" w:rsidRPr="00B13CF9" w:rsidRDefault="004252CC" w:rsidP="004252CC">
            <w:pPr>
              <w:pStyle w:val="ProductList-Body"/>
              <w:rPr>
                <w:rFonts w:ascii="Tahoma" w:hAnsi="Tahoma" w:cs="Tahoma"/>
                <w:sz w:val="16"/>
                <w:szCs w:val="16"/>
                <w:cs/>
              </w:rPr>
            </w:pPr>
            <w:r w:rsidRPr="00B13CF9">
              <w:rPr>
                <w:rFonts w:ascii="Tahoma" w:hAnsi="Tahoma" w:cs="Tahoma"/>
                <w:sz w:val="16"/>
                <w:szCs w:val="16"/>
                <w:cs/>
              </w:rPr>
              <w:t>Active Directory, API Management, App Services (API Apps, Mobile Apps, Web Apps</w:t>
            </w:r>
            <w:r>
              <w:rPr>
                <w:rFonts w:ascii="Tahoma" w:hAnsi="Tahoma" w:cs="Tahoma"/>
                <w:sz w:val="16"/>
                <w:szCs w:val="16"/>
                <w:lang w:val="en-US"/>
              </w:rPr>
              <w:t>)</w:t>
            </w:r>
            <w:r w:rsidRPr="00B13CF9">
              <w:rPr>
                <w:rFonts w:ascii="Tahoma" w:hAnsi="Tahoma" w:cs="Tahoma"/>
                <w:sz w:val="16"/>
                <w:szCs w:val="16"/>
                <w:cs/>
              </w:rPr>
              <w:t xml:space="preserve">, Automation, Backup, ชุดงาน, BizTalk Services, Cloud Services, DocumentDB, Event Hubs, Express Route, HDInsight, Key Vault, Load Balancer, Machine Learning, พอร์ทัลการจัดการ, Media Services, Multi-Factor Authentication, ฮับการแจ้งเตือน, Operational Insights, Redis Cache, Rights Management Service, ตัวจัดกำหนดการ, Service Bus, Site Recovery, SQL Database, Storage, StorSimple, Stream Analytics, Traffic Manager, เครื่องเสมือน, Virtual Network, Visual Studio Team Services และตัวจัดการเวิร์กโฟลว์ </w:t>
            </w:r>
          </w:p>
        </w:tc>
      </w:tr>
      <w:tr w:rsidR="000103E9" w:rsidRPr="001A46A5" w:rsidTr="000103E9">
        <w:tc>
          <w:tcPr>
            <w:tcW w:w="2610" w:type="dxa"/>
            <w:vAlign w:val="center"/>
          </w:tcPr>
          <w:p w:rsidR="000103E9" w:rsidRPr="00293D4B" w:rsidRDefault="000103E9" w:rsidP="000103E9">
            <w:pPr>
              <w:pStyle w:val="ProductList-Body"/>
              <w:rPr>
                <w:rFonts w:ascii="Tahoma" w:hAnsi="Tahoma" w:cs="Tahoma"/>
                <w:sz w:val="16"/>
                <w:szCs w:val="16"/>
                <w:cs/>
              </w:rPr>
            </w:pPr>
            <w:r w:rsidRPr="00293D4B">
              <w:rPr>
                <w:rFonts w:ascii="Tahoma" w:hAnsi="Tahoma" w:cs="Tahoma"/>
                <w:sz w:val="16"/>
                <w:szCs w:val="16"/>
                <w:cs/>
              </w:rPr>
              <w:t>Microsoft Intune Online Services</w:t>
            </w:r>
          </w:p>
        </w:tc>
        <w:tc>
          <w:tcPr>
            <w:tcW w:w="8190" w:type="dxa"/>
          </w:tcPr>
          <w:p w:rsidR="000103E9" w:rsidRPr="00293D4B" w:rsidRDefault="000103E9" w:rsidP="000103E9">
            <w:pPr>
              <w:pStyle w:val="ProductList-Body"/>
              <w:rPr>
                <w:rFonts w:ascii="Tahoma" w:hAnsi="Tahoma" w:cs="Tahoma"/>
                <w:sz w:val="16"/>
                <w:szCs w:val="16"/>
                <w:cs/>
              </w:rPr>
            </w:pPr>
            <w:r w:rsidRPr="00293D4B">
              <w:rPr>
                <w:rFonts w:ascii="Tahoma" w:hAnsi="Tahoma" w:cs="Tahoma"/>
                <w:sz w:val="16"/>
                <w:szCs w:val="16"/>
                <w:cs/>
              </w:rPr>
              <w:t>ส่วนของบริการแบบกลุ่มเมฆใน Windows Intune เช่น Microsoft Intune Add-on Product หรือบริการจัดการที่มาจาก Microsoft Intune เช่น Mobile Device Management สำหรับ Office 365</w:t>
            </w:r>
          </w:p>
        </w:tc>
      </w:tr>
      <w:tr w:rsidR="000103E9" w:rsidRPr="001A46A5" w:rsidTr="000103E9">
        <w:tc>
          <w:tcPr>
            <w:tcW w:w="2610" w:type="dxa"/>
            <w:vAlign w:val="center"/>
          </w:tcPr>
          <w:p w:rsidR="000103E9" w:rsidRPr="00293D4B" w:rsidRDefault="000103E9" w:rsidP="000103E9">
            <w:pPr>
              <w:pStyle w:val="ProductList-Body"/>
              <w:rPr>
                <w:rFonts w:ascii="Tahoma" w:hAnsi="Tahoma" w:cs="Tahoma"/>
                <w:sz w:val="16"/>
                <w:szCs w:val="16"/>
                <w:cs/>
              </w:rPr>
            </w:pPr>
            <w:r w:rsidRPr="00293D4B">
              <w:rPr>
                <w:rFonts w:ascii="Tahoma" w:hAnsi="Tahoma" w:cs="Tahoma"/>
                <w:sz w:val="16"/>
                <w:szCs w:val="16"/>
                <w:cs/>
              </w:rPr>
              <w:t>Microsoft Power BI Services</w:t>
            </w:r>
          </w:p>
        </w:tc>
        <w:tc>
          <w:tcPr>
            <w:tcW w:w="8190" w:type="dxa"/>
          </w:tcPr>
          <w:p w:rsidR="000103E9" w:rsidRPr="00293D4B" w:rsidRDefault="000103E9" w:rsidP="000103E9">
            <w:pPr>
              <w:pStyle w:val="ProductList-Body"/>
              <w:rPr>
                <w:rFonts w:ascii="Tahoma" w:hAnsi="Tahoma" w:cs="Tahoma"/>
                <w:sz w:val="16"/>
                <w:szCs w:val="16"/>
                <w:cs/>
              </w:rPr>
            </w:pPr>
            <w:r w:rsidRPr="00293D4B">
              <w:rPr>
                <w:rFonts w:ascii="Tahoma" w:hAnsi="Tahoma" w:cs="Tahoma"/>
                <w:sz w:val="16"/>
                <w:szCs w:val="16"/>
                <w:cs/>
              </w:rPr>
              <w:t>ส่วนของบริการแบบกลุ่มเมฆใน Microsoft Power BI ที่นำเสนอเป็นบริการแบบสแตนด์อโลนหรือรวมอยู่ในแผนหรือชุดที่เป็นแบรนด์ Office 365 แต่ไม่รวมถึงฟังก์ชันการทำงานของแค็ตตาล็อกข้อมูล แอปพลิเคชันมือถือ Power BI หรือ Power BI Desktop</w:t>
            </w:r>
          </w:p>
        </w:tc>
      </w:tr>
    </w:tbl>
    <w:p w:rsidR="0064382A" w:rsidRPr="00E20BD2" w:rsidRDefault="0064382A" w:rsidP="0064382A">
      <w:pPr>
        <w:pStyle w:val="ProductList-Body"/>
        <w:rPr>
          <w:rFonts w:ascii="Tahoma" w:hAnsi="Tahoma" w:cs="Tahoma"/>
          <w:szCs w:val="18"/>
          <w:cs/>
        </w:rPr>
      </w:pPr>
    </w:p>
    <w:p w:rsidR="0006691B" w:rsidRPr="0013225C" w:rsidRDefault="0006691B" w:rsidP="0006691B">
      <w:pPr>
        <w:pStyle w:val="ProductList-SubSubSectionHeading"/>
        <w:outlineLvl w:val="2"/>
        <w:rPr>
          <w:rFonts w:ascii="Tahoma" w:hAnsi="Tahoma" w:cs="Tahoma"/>
          <w:bCs/>
          <w:szCs w:val="18"/>
          <w:cs/>
        </w:rPr>
      </w:pPr>
      <w:bookmarkStart w:id="66" w:name="DataProcessingTerms_DataatRest"/>
      <w:bookmarkStart w:id="67" w:name="_Toc457466419"/>
      <w:bookmarkStart w:id="68" w:name="_Toc453946599"/>
      <w:bookmarkStart w:id="69" w:name="_Toc464828200"/>
      <w:r w:rsidRPr="0013225C">
        <w:rPr>
          <w:rFonts w:ascii="Tahoma" w:hAnsi="Tahoma" w:cs="Tahoma"/>
          <w:bCs/>
          <w:szCs w:val="18"/>
          <w:cs/>
        </w:rPr>
        <w:lastRenderedPageBreak/>
        <w:t>ตำแหน่งที่ตั้งของข้อมูลลูกค้าที่อยู่นิ่ง (Customer Data At Rest)</w:t>
      </w:r>
      <w:bookmarkEnd w:id="66"/>
      <w:bookmarkEnd w:id="67"/>
      <w:bookmarkEnd w:id="68"/>
      <w:bookmarkEnd w:id="69"/>
    </w:p>
    <w:p w:rsidR="0006691B" w:rsidRPr="0013225C" w:rsidRDefault="0006691B" w:rsidP="0006691B">
      <w:pPr>
        <w:pStyle w:val="ProductList-Body"/>
        <w:rPr>
          <w:rFonts w:ascii="Tahoma" w:hAnsi="Tahoma" w:cs="Tahoma"/>
          <w:szCs w:val="18"/>
          <w:cs/>
        </w:rPr>
      </w:pPr>
      <w:r w:rsidRPr="0013225C">
        <w:rPr>
          <w:rFonts w:ascii="Tahoma" w:hAnsi="Tahoma" w:cs="Tahoma"/>
          <w:szCs w:val="18"/>
          <w:cs/>
        </w:rPr>
        <w:t>Microsoft จะจัดเก็บข้อมูลลูกค้าที่อยู่นิ่งภายในพื้นที่ทางภูมิศาสตร์ที่สำคัญ (เรียกแต่ละพื้นที่ว่า Geo) ดังต่อไปนี้</w:t>
      </w:r>
    </w:p>
    <w:p w:rsidR="0006691B" w:rsidRPr="0013225C" w:rsidRDefault="0006691B" w:rsidP="0006691B">
      <w:pPr>
        <w:pStyle w:val="ProductList-Body"/>
        <w:numPr>
          <w:ilvl w:val="0"/>
          <w:numId w:val="6"/>
        </w:numPr>
        <w:ind w:left="450" w:hanging="270"/>
        <w:rPr>
          <w:rFonts w:ascii="Tahoma" w:hAnsi="Tahoma" w:cs="Tahoma"/>
          <w:szCs w:val="18"/>
          <w:cs/>
        </w:rPr>
      </w:pPr>
      <w:r w:rsidRPr="0013225C">
        <w:rPr>
          <w:rFonts w:ascii="Tahoma" w:hAnsi="Tahoma" w:cs="Tahoma"/>
          <w:b/>
          <w:bCs/>
          <w:szCs w:val="18"/>
          <w:cs/>
        </w:rPr>
        <w:t xml:space="preserve">Office 365 Services </w:t>
      </w:r>
      <w:r w:rsidRPr="0013225C">
        <w:rPr>
          <w:rFonts w:ascii="Tahoma" w:hAnsi="Tahoma" w:cs="Tahoma"/>
          <w:szCs w:val="18"/>
          <w:cs/>
        </w:rPr>
        <w:t xml:space="preserve">หากลูกค้าให้บริการผู้เช่าของตนในออสเตรเลีย แคนาดา สหภาพยุโรป อินเดีย ญี่ปุ่น หรือสหรัฐอเมริกา (แต่ละ Geo ที่ระบุไว้ข้างต้น) Microsoft จะจัดเก็บข้อมูลลูกค้าที่อยู่นิ่งต่อไปนี้ภายใน Geo ดังกล่าว ได้แก่ (1) เนื้อหาในกล่องจดหมายของ Exchange Online (ข้อความในอีเมล รายการในปฏิทิน และเนื้อหาของเอกสารที่แนบมากับอีเมล) (2) เนื้อหาบนไซต์ของ SharePoint Online และไฟล์ที่จัดเก็บไว้ภายในไซต์ดังกล่าว และ (3) ไฟล์ที่อัปโหลดใน OneDrive for Business </w:t>
      </w:r>
    </w:p>
    <w:p w:rsidR="00122865" w:rsidRPr="00F41E57" w:rsidRDefault="00122865" w:rsidP="00122865">
      <w:pPr>
        <w:pStyle w:val="ProductList-Body"/>
        <w:numPr>
          <w:ilvl w:val="0"/>
          <w:numId w:val="6"/>
        </w:numPr>
        <w:ind w:left="450" w:hanging="270"/>
        <w:rPr>
          <w:rFonts w:ascii="Tahoma" w:hAnsi="Tahoma" w:cs="Tahoma"/>
          <w:szCs w:val="18"/>
          <w:cs/>
        </w:rPr>
      </w:pPr>
      <w:r w:rsidRPr="00F41E57">
        <w:rPr>
          <w:rFonts w:ascii="Tahoma" w:hAnsi="Tahoma" w:cs="Tahoma"/>
          <w:b/>
          <w:bCs/>
          <w:szCs w:val="18"/>
          <w:cs/>
        </w:rPr>
        <w:t xml:space="preserve">Microsoft Intune Online Services </w:t>
      </w:r>
      <w:r w:rsidRPr="00F41E57">
        <w:rPr>
          <w:rFonts w:ascii="Tahoma" w:hAnsi="Tahoma" w:cs="Tahoma"/>
          <w:szCs w:val="18"/>
          <w:cs/>
        </w:rPr>
        <w:t>เมื่อลูกค้าให้บริการบัญชีของผู้เช่า ลูกค้าจะเลือก Geo ที่มีอยู่ซึ่งจะมีการจัดเก็บข้อมูลลูกค้าที่อยู่นิ่ง Microsoft จะไม่ถ่ายโอนข้อมูลลูกค้าออกนอก Geo ที่เลือกไว้ของลูกค้า เว้นแต่ตามที่ระบุไว้ในหัวข้อ “ที่ตั้งของข้อมูล” ของ Microsoft Intune Trust Center</w:t>
      </w:r>
    </w:p>
    <w:p w:rsidR="004252CC" w:rsidRPr="00B13CF9" w:rsidRDefault="004252CC" w:rsidP="004252CC">
      <w:pPr>
        <w:pStyle w:val="ProductList-Body"/>
        <w:numPr>
          <w:ilvl w:val="0"/>
          <w:numId w:val="6"/>
        </w:numPr>
        <w:ind w:left="450" w:hanging="270"/>
        <w:rPr>
          <w:rFonts w:ascii="Tahoma" w:hAnsi="Tahoma" w:cs="Tahoma"/>
          <w:szCs w:val="18"/>
          <w:cs/>
        </w:rPr>
      </w:pPr>
      <w:r w:rsidRPr="00B13CF9">
        <w:rPr>
          <w:rFonts w:ascii="Tahoma" w:hAnsi="Tahoma" w:cs="Tahoma"/>
          <w:b/>
          <w:bCs/>
          <w:szCs w:val="18"/>
          <w:cs/>
        </w:rPr>
        <w:t>Microsoft Power BI Services</w:t>
      </w:r>
      <w:r w:rsidRPr="00B13CF9">
        <w:rPr>
          <w:rFonts w:ascii="Tahoma" w:hAnsi="Tahoma" w:cs="Tahoma"/>
          <w:szCs w:val="18"/>
          <w:cs/>
        </w:rPr>
        <w:t xml:space="preserve"> หากลูกค้าให้บริการผู้เช่าของตนในออสเตรเลีย สหภาพยุโรป หรือสหรัฐอเมริกา Microsoft จะจัดเก็บข้อมูลลูกค้าที่อยู่นิ่งของ Microsoft Power BI ภายใน Geo ดังกล่าวเท่านั้น</w:t>
      </w:r>
    </w:p>
    <w:p w:rsidR="004252CC" w:rsidRPr="00B13CF9" w:rsidRDefault="004252CC" w:rsidP="004252CC">
      <w:pPr>
        <w:pStyle w:val="ProductList-Body"/>
        <w:numPr>
          <w:ilvl w:val="0"/>
          <w:numId w:val="6"/>
        </w:numPr>
        <w:ind w:left="450" w:hanging="270"/>
        <w:rPr>
          <w:rFonts w:ascii="Tahoma" w:hAnsi="Tahoma" w:cs="Tahoma"/>
          <w:szCs w:val="18"/>
          <w:cs/>
        </w:rPr>
      </w:pPr>
      <w:r w:rsidRPr="00B13CF9">
        <w:rPr>
          <w:rFonts w:ascii="Tahoma" w:hAnsi="Tahoma" w:cs="Tahoma"/>
          <w:b/>
          <w:bCs/>
          <w:szCs w:val="18"/>
          <w:cs/>
        </w:rPr>
        <w:t>Microsoft Azure Core Services</w:t>
      </w:r>
      <w:r w:rsidRPr="00B13CF9">
        <w:rPr>
          <w:rFonts w:ascii="Tahoma" w:hAnsi="Tahoma" w:cs="Tahoma"/>
          <w:szCs w:val="18"/>
          <w:cs/>
        </w:rPr>
        <w:t xml:space="preserve"> หากลูกค้ากำหนดค่าบริการนั้นๆ ให้มีการปรับใช้ภายใน Geo แล้ว สำหรับบริการดังกล่าว Microsoft จะจัดเก็บข้อมูลลูกค้าที่อยู่นิ่งภายใน Geo ที่ระบุไว้นั้น บางบริการอาจไม่ได้ทำให้ลูกค้าสามารถกำหนดค่าการปรับใช้ได้ใน Geo นั้นๆ หรือนอกสหรัฐอเมริกา และอาจจัดเก็บการสำรองไว้ในตำแหน่งที่ตั้งอื่นๆ ตามที่มีรายละเอียดอยู่ใน Microsoft Azure Trust Center (ซึ่ง Microsoft อาจทำการปรับปรุงอยู่เป็นระยะๆ แต่ Microsoft จะไม่เพิ่มข้อยกเว้นสำหรับบริการที่มีอยู่ในการวางจำหน่ายทั่วไป)</w:t>
      </w:r>
    </w:p>
    <w:p w:rsidR="004252CC" w:rsidRPr="00B13CF9" w:rsidRDefault="004252CC" w:rsidP="004252CC">
      <w:pPr>
        <w:pStyle w:val="ProductList-Body"/>
        <w:numPr>
          <w:ilvl w:val="0"/>
          <w:numId w:val="6"/>
        </w:numPr>
        <w:spacing w:after="120"/>
        <w:ind w:left="450" w:hanging="270"/>
        <w:rPr>
          <w:rFonts w:ascii="Tahoma" w:hAnsi="Tahoma" w:cs="Tahoma"/>
          <w:szCs w:val="18"/>
          <w:cs/>
        </w:rPr>
      </w:pPr>
      <w:r w:rsidRPr="00B13CF9">
        <w:rPr>
          <w:rFonts w:ascii="Tahoma" w:hAnsi="Tahoma" w:cs="Tahoma"/>
          <w:b/>
          <w:bCs/>
          <w:szCs w:val="18"/>
          <w:cs/>
        </w:rPr>
        <w:t>Microsoft Dynamics 365 Core Services</w:t>
      </w:r>
      <w:r w:rsidRPr="00B13CF9">
        <w:rPr>
          <w:rFonts w:ascii="Tahoma" w:hAnsi="Tahoma" w:cs="Tahoma"/>
          <w:szCs w:val="18"/>
          <w:cs/>
        </w:rPr>
        <w:t xml:space="preserve"> ยกเว้น Microsoft Social Engagement หากลูกค้าจัดหาอินสแตนซ์ของตนใน Geos ใดๆ เหล่านี้โดยจำกัดอยู่ที่นิติบุคคลซึ่งได้รับการจัดการโดย Microsoft Dynamics 365 Core Services นิติบุคคลบางแห่งอาจไม่ได้รับการกำหนดค่าเพื่อให้มีการจัดเก็บใน Geo นั้นๆ หรือนอกสหรัฐอเมริกาและอาจมีการทำซ้ำในสถานที่อื่นๆ ตามที่ระบุรายละเอียดไว้ใน Microsoft Dynamics 365 Trust Center</w:t>
      </w:r>
    </w:p>
    <w:p w:rsidR="0064382A" w:rsidRPr="00E20BD2" w:rsidRDefault="0064382A" w:rsidP="0064382A">
      <w:pPr>
        <w:pStyle w:val="ProductList-Body"/>
        <w:rPr>
          <w:rFonts w:ascii="Tahoma" w:hAnsi="Tahoma" w:cs="Tahoma"/>
          <w:szCs w:val="18"/>
          <w:cs/>
        </w:rPr>
      </w:pPr>
      <w:r w:rsidRPr="00E20BD2">
        <w:rPr>
          <w:rFonts w:ascii="Tahoma" w:hAnsi="Tahoma" w:cs="Tahoma"/>
          <w:szCs w:val="18"/>
          <w:cs/>
        </w:rPr>
        <w:t>Microsoft ไม่ได้ควบคุมหรือจำกัดภูมิภาคซึ่งลูกค้าหรือผู้ใช้ของลูกค้าอาจเข้าถึงหรือย้ายข้อมูลลูกค้าได้</w:t>
      </w:r>
    </w:p>
    <w:p w:rsidR="00FF0439" w:rsidRPr="00B40164" w:rsidRDefault="00FF0439" w:rsidP="00FF0439">
      <w:pPr>
        <w:pStyle w:val="ProductList-Body"/>
        <w:rPr>
          <w:rFonts w:ascii="Tahoma" w:hAnsi="Tahoma" w:cs="Tahoma"/>
          <w:szCs w:val="18"/>
          <w:cs/>
        </w:rPr>
      </w:pPr>
    </w:p>
    <w:p w:rsidR="00122865" w:rsidRPr="00F41E57" w:rsidRDefault="00122865" w:rsidP="00122865">
      <w:pPr>
        <w:pStyle w:val="ProductList-SubSubSectionHeading"/>
        <w:outlineLvl w:val="2"/>
        <w:rPr>
          <w:rFonts w:ascii="Tahoma" w:hAnsi="Tahoma" w:cs="Tahoma"/>
          <w:bCs/>
          <w:szCs w:val="18"/>
          <w:cs/>
        </w:rPr>
      </w:pPr>
      <w:bookmarkStart w:id="70" w:name="DataProcessingTerms_Privacy"/>
      <w:bookmarkStart w:id="71" w:name="_Toc449618397"/>
      <w:bookmarkStart w:id="72" w:name="_Toc445967464"/>
      <w:bookmarkStart w:id="73" w:name="_Toc464828201"/>
      <w:r w:rsidRPr="00F41E57">
        <w:rPr>
          <w:rFonts w:ascii="Tahoma" w:hAnsi="Tahoma" w:cs="Tahoma"/>
          <w:bCs/>
          <w:szCs w:val="18"/>
          <w:cs/>
        </w:rPr>
        <w:t>ความเป็นส่วนตัว</w:t>
      </w:r>
      <w:bookmarkEnd w:id="70"/>
      <w:bookmarkEnd w:id="71"/>
      <w:bookmarkEnd w:id="72"/>
      <w:bookmarkEnd w:id="73"/>
    </w:p>
    <w:p w:rsidR="00122865" w:rsidRPr="00F41E57" w:rsidRDefault="00122865" w:rsidP="00122865">
      <w:pPr>
        <w:pStyle w:val="ProductList-Body"/>
        <w:numPr>
          <w:ilvl w:val="0"/>
          <w:numId w:val="7"/>
        </w:numPr>
        <w:ind w:left="450" w:hanging="270"/>
        <w:rPr>
          <w:rFonts w:ascii="Tahoma" w:hAnsi="Tahoma" w:cs="Tahoma"/>
          <w:szCs w:val="18"/>
          <w:cs/>
        </w:rPr>
      </w:pPr>
      <w:r w:rsidRPr="00F41E57">
        <w:rPr>
          <w:rFonts w:ascii="Tahoma" w:hAnsi="Tahoma" w:cs="Tahoma"/>
          <w:b/>
          <w:bCs/>
          <w:szCs w:val="18"/>
          <w:cs/>
        </w:rPr>
        <w:t>การลบหรือการส่งคืนข้อมูลลูกค้า</w:t>
      </w:r>
      <w:r w:rsidRPr="006D4B59">
        <w:rPr>
          <w:rFonts w:ascii="Tahoma" w:hAnsi="Tahoma" w:cs="Tahoma"/>
          <w:b/>
          <w:bCs/>
          <w:szCs w:val="18"/>
          <w:cs/>
        </w:rPr>
        <w:t xml:space="preserve"> </w:t>
      </w:r>
      <w:r w:rsidRPr="00F41E57">
        <w:rPr>
          <w:rFonts w:ascii="Tahoma" w:hAnsi="Tahoma" w:cs="Tahoma"/>
          <w:szCs w:val="18"/>
          <w:cs/>
        </w:rPr>
        <w:t xml:space="preserve">ในเวลาไม่เกิน 180 วันหลังจากการใช้ Online Service ของลูกค้าสิ้นอายุหรือมีการบอกเลิก Microsoft จะปิดใช้งานบัญชีและลบข้อมูลลูกค้าออกจากบัญชีนั้น </w:t>
      </w:r>
    </w:p>
    <w:p w:rsidR="00122865" w:rsidRPr="00F41E57" w:rsidRDefault="00122865" w:rsidP="00122865">
      <w:pPr>
        <w:pStyle w:val="ProductList-Body"/>
        <w:numPr>
          <w:ilvl w:val="0"/>
          <w:numId w:val="7"/>
        </w:numPr>
        <w:ind w:left="450" w:hanging="270"/>
        <w:rPr>
          <w:rFonts w:ascii="Tahoma" w:hAnsi="Tahoma" w:cs="Tahoma"/>
          <w:szCs w:val="18"/>
          <w:cs/>
        </w:rPr>
      </w:pPr>
      <w:r w:rsidRPr="00F41E57">
        <w:rPr>
          <w:rFonts w:ascii="Tahoma" w:hAnsi="Tahoma" w:cs="Tahoma"/>
          <w:b/>
          <w:bCs/>
          <w:szCs w:val="18"/>
          <w:cs/>
        </w:rPr>
        <w:t>การถ่ายโอนข้อมูลลูกค้า</w:t>
      </w:r>
      <w:r w:rsidRPr="006D4B59">
        <w:rPr>
          <w:rFonts w:ascii="Tahoma" w:hAnsi="Tahoma" w:cs="Tahoma"/>
          <w:b/>
          <w:bCs/>
          <w:szCs w:val="18"/>
          <w:cs/>
        </w:rPr>
        <w:t xml:space="preserve"> </w:t>
      </w:r>
      <w:r w:rsidRPr="00F41E57">
        <w:rPr>
          <w:rFonts w:ascii="Tahoma" w:hAnsi="Tahoma" w:cs="Tahoma"/>
          <w:szCs w:val="18"/>
          <w:cs/>
        </w:rPr>
        <w:t>เว้นเสียแต่ว่าลูกค้าได้ปฏิเสธการเข้าร่วม Standard Contractual Clauses การโอนข้อมูลลูกค้าทั้งหมดออกนอกสหภาพยุโรป เขตเศรษฐกิจยุโรป และสวิตเซอร์แลนด์จะอยู่ภายใต้ Standard Contractual Clauses Microsoft จะปฏิบัติตามข้อกำหนดของกฎหมายการคุ้มครองข้อมูลส่วนบุคคลของเขตเศรษฐกิจยุโรป และสวิตเซอร์แลนด์ซึ่งเกี่ยวข้องกับการรวบรวม การใช้ การโอน การเก็บรักษา และการประมวลผลอื่นๆ ของข้อมูลส่วนบุคคลที่มาจากเขตเศรษฐกิจยุโรป และสวิตเซอร์แลนด์</w:t>
      </w:r>
    </w:p>
    <w:p w:rsidR="00FF0439" w:rsidRPr="00B40164" w:rsidRDefault="00FF0439" w:rsidP="00FF0439">
      <w:pPr>
        <w:pStyle w:val="ProductList-Body"/>
        <w:numPr>
          <w:ilvl w:val="0"/>
          <w:numId w:val="7"/>
        </w:numPr>
        <w:ind w:left="450" w:hanging="270"/>
        <w:rPr>
          <w:rFonts w:ascii="Tahoma" w:hAnsi="Tahoma" w:cs="Tahoma"/>
          <w:szCs w:val="18"/>
          <w:cs/>
        </w:rPr>
      </w:pPr>
      <w:r w:rsidRPr="00B40164">
        <w:rPr>
          <w:rFonts w:ascii="Tahoma" w:hAnsi="Tahoma" w:cs="Tahoma"/>
          <w:b/>
          <w:bCs/>
          <w:szCs w:val="18"/>
          <w:cs/>
        </w:rPr>
        <w:t>บุคลากรของ Microsoft</w:t>
      </w:r>
      <w:r w:rsidRPr="00B40164">
        <w:rPr>
          <w:rFonts w:ascii="Tahoma" w:hAnsi="Tahoma" w:cs="Tahoma"/>
          <w:szCs w:val="18"/>
          <w:cs/>
        </w:rPr>
        <w:t xml:space="preserve"> บุคลากรของ Microsoft จะไม่ประมวลผลข้อมูลลูกค้าโดยไม่ได้รับอนุญาตจากลูกค้า บุคลากรของ Microsoft จะมีหน้าที่ในการรักษาความปลอดภัยและความลับของข้อมูลลูกค้าใดๆ ตามที่กำหนดไว้ใน DPT และภาระหน้าที่นี้จะยังคงมีอยู่ต่อไปแม้กระทั่งหลังจากที่การว่าจ้างของตนได้สิ้นสุดลง</w:t>
      </w:r>
    </w:p>
    <w:p w:rsidR="00FF0439" w:rsidRPr="00B40164" w:rsidRDefault="0021056C" w:rsidP="00FF0439">
      <w:pPr>
        <w:pStyle w:val="ProductList-Body"/>
        <w:numPr>
          <w:ilvl w:val="0"/>
          <w:numId w:val="7"/>
        </w:numPr>
        <w:ind w:left="450" w:hanging="270"/>
        <w:rPr>
          <w:rFonts w:ascii="Tahoma" w:hAnsi="Tahoma" w:cs="Tahoma"/>
          <w:szCs w:val="18"/>
          <w:cs/>
        </w:rPr>
      </w:pPr>
      <w:bookmarkStart w:id="74" w:name="SubcontractorTransfer"/>
      <w:r w:rsidRPr="008F2406">
        <w:rPr>
          <w:rFonts w:ascii="Tahoma" w:hAnsi="Tahoma" w:cs="Tahoma"/>
          <w:b/>
          <w:bCs/>
          <w:szCs w:val="18"/>
          <w:cs/>
        </w:rPr>
        <w:t>การถ่ายโอนของผู้รับจ้างช่วง</w:t>
      </w:r>
      <w:bookmarkEnd w:id="74"/>
      <w:r w:rsidRPr="008F2406">
        <w:rPr>
          <w:rFonts w:ascii="Tahoma" w:hAnsi="Tahoma" w:cs="Tahoma"/>
          <w:szCs w:val="18"/>
          <w:cs/>
        </w:rPr>
        <w:t xml:space="preserve"> Microsoft อาจว่าจ้างผู้รับจ้างช่วงเพื่อมาให้บริการอย่างจำกัดหรือบริการเสริมในนามของตน ผู้รับจ้างช่วงใดๆ ซึ่ง Microsoft ถ่ายโอนข้อมูลลูกค้าไปให้ แม้ว่าจะเป็นข้อมูลลูกค้าที่ใช้เพื่อวัตถุประสงค์ในการจัดเก็บก็ตาม จะได้เข้าทำข้อตกลงที่เป็นลายลักษณ์อักษรกับ Microsoft ซึ่งไม่ได้ให้ความคุ้มครองน้อยไปกว่า DPT ลูกค้าได้ยินยอมไว้ก่อนแล้วที่จะให้ Microsoft ถ่ายโอนข้อมูลลูกค้าไปยังผู้รับจ้างช่วงตามที่อธิบายไว้ใน DPT เว้นแต่ตามที่ระบุไว้ใน DPT หรือตามที่ลูกค้าอาจให้อนุญาต Microsoft จะไม่ถ่ายโอนข้อมูลส่วนบุคคลที่ลูกค้าให้ไว้กับ Microsoft ไปยังบุคคลภายนอกใดๆ (และจะไม่ทำเช่นนี้แม้เพื่อวัตถุประสงค์ในการจัดเก็บก็ตาม) ผ่านการใช้ Online Service Microsoft จัดให้มีเว็บไซต์ที่แสดงรายชื่อผู้รับจ้างช่วงที่ได้รับอนุญาตให้เข้าถึงข้อมูลลูกค้าใน Online Services และบริการอย่างจำกัดและบริการเสริมที่ผู้รับจ้างช่วงนั้นจัดหาให้ ในเวลาอย่างน้อย 6 เดือนก่อนการอนุญาตให้ผู้รับจ้างช่วงใหม่เข้าถึงข้อมูลลูกค้า Microsoft จะปรับปรุงเว็บไซต์ที่เกี่ยวข้อง และจัดหาวิธีการให้กับลูกค้าในการได้รับการบอกกล่าวถึงการปรับปรุงนั้น หากลูกค้าไม่เห็นชอบกับผู้รับจ้างช่วงใหม่ ลูกค้าก็สามารถบอกเลิก Online Service ที่ได้รับผลกระทบได้โดยไม่ต้องรับผิดใดๆ ด้วยการส่งคำบอกกล่าวเกี่ยวกับการบอกเลิกเป็นลายลักษณ์อักษร ซึ่งมีคำอธิบายสาเหตุในการไม่เห็นชอบ ก่อนที่จะสิ้นสุดระยะเวลาการบอกกล่าว หาก Online Service ที่ได้รับผลกระทบเป็นส่วนหนึ่งของชุดโปรแกรม (หรือการซื้อบริการแบบครั้งเดียวในทำนองเดียวกัน) การบอกเลิกก็จะมีผลต่อโปรแกรมในชุดโปรแกรมทั้งหมด หลังจากการบอกเลิก Microsoft จะยกเลิกภาระหน้าที่ในการชำระเงินสำหรับ Online Service ที่ถูกบอกเลิกออกจากใบแจ้งหนี้สำหรับลูกค้าในภายหลัง</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2"/>
        <w:rPr>
          <w:rFonts w:ascii="Tahoma" w:hAnsi="Tahoma" w:cs="Tahoma"/>
          <w:bCs/>
          <w:szCs w:val="18"/>
          <w:cs/>
        </w:rPr>
      </w:pPr>
      <w:bookmarkStart w:id="75" w:name="_Toc464828202"/>
      <w:r w:rsidRPr="00B40164">
        <w:rPr>
          <w:rFonts w:ascii="Tahoma" w:hAnsi="Tahoma" w:cs="Tahoma"/>
          <w:bCs/>
          <w:szCs w:val="18"/>
          <w:cs/>
        </w:rPr>
        <w:t>ข้อกำหนดเพิ่มเติมสำหรับทวีปยุโรป</w:t>
      </w:r>
      <w:bookmarkEnd w:id="75"/>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ข้อกำหนดเพิ่มเติมสำหรับทวีปยุโรปเหล่านี้จะมีผลใช้บังคับเฉพาะกรณีที่ลูกค้ามีผู้ใช้อยู่ในเขตเศรษฐกิจยุโรป (“EEA”) หรือสวิตเซอร์แลนด์เท่านั้น</w:t>
      </w:r>
    </w:p>
    <w:p w:rsidR="00FF0439" w:rsidRPr="00B40164" w:rsidRDefault="00FF0439" w:rsidP="00FF0439">
      <w:pPr>
        <w:pStyle w:val="ProductList-Body"/>
        <w:numPr>
          <w:ilvl w:val="0"/>
          <w:numId w:val="8"/>
        </w:numPr>
        <w:ind w:left="450" w:hanging="270"/>
        <w:rPr>
          <w:rFonts w:ascii="Tahoma" w:hAnsi="Tahoma" w:cs="Tahoma"/>
          <w:szCs w:val="18"/>
          <w:cs/>
        </w:rPr>
      </w:pPr>
      <w:r w:rsidRPr="00B40164">
        <w:rPr>
          <w:rFonts w:ascii="Tahoma" w:hAnsi="Tahoma" w:cs="Tahoma"/>
          <w:b/>
          <w:bCs/>
          <w:szCs w:val="18"/>
          <w:cs/>
        </w:rPr>
        <w:t>ผู้ใช้ใน EEA หรือสวิตเซอร์แลนด์</w:t>
      </w:r>
      <w:r w:rsidRPr="00B40164">
        <w:rPr>
          <w:rFonts w:ascii="Tahoma" w:hAnsi="Tahoma" w:cs="Tahoma"/>
          <w:szCs w:val="18"/>
          <w:cs/>
        </w:rPr>
        <w:t xml:space="preserve"> ถ้อยคำที่ใช้ใน DPT ซึ่งไม่ได้รับการนิยามไว้โดยเฉพาะเจาะจงจะมีความหมายตามที่กำหนดไว้ใน Directive 95/46/EC ของสภายุโรปและของคณะมนตรีลงวันที่ 24 ตุลาคม 1995 ว่าด้วยการคุ้มครองบุคคลเกี่ยวกับการประมวลผลข้อมูลส่วนบุคคลและการเคลื่อนย้ายข้อมูลดังกล่าวอย่างเสรี (“EU Data Protection Directive”)</w:t>
      </w:r>
    </w:p>
    <w:p w:rsidR="007263A8" w:rsidRPr="00B40164" w:rsidRDefault="007263A8" w:rsidP="007263A8">
      <w:pPr>
        <w:pStyle w:val="ProductList-Body"/>
        <w:numPr>
          <w:ilvl w:val="0"/>
          <w:numId w:val="8"/>
        </w:numPr>
        <w:ind w:left="450" w:hanging="270"/>
        <w:rPr>
          <w:rFonts w:ascii="Tahoma" w:hAnsi="Tahoma" w:cs="Tahoma"/>
          <w:szCs w:val="18"/>
          <w:cs/>
        </w:rPr>
      </w:pPr>
      <w:r w:rsidRPr="00B40164">
        <w:rPr>
          <w:rFonts w:ascii="Tahoma" w:hAnsi="Tahoma" w:cs="Tahoma"/>
          <w:b/>
          <w:bCs/>
          <w:szCs w:val="18"/>
          <w:cs/>
        </w:rPr>
        <w:t>เจตนาของคู่สัญญา</w:t>
      </w:r>
      <w:r w:rsidRPr="00B40164">
        <w:rPr>
          <w:rFonts w:ascii="Tahoma" w:hAnsi="Tahoma" w:cs="Tahoma"/>
          <w:szCs w:val="18"/>
          <w:cs/>
        </w:rPr>
        <w:t xml:space="preserve"> สำหรับ Online Service ทาง Microsoft จะเป็นผู้ประมวลผลข้อมูล (หรือผู้ประมวลผลข้อมูลช่วง) ที่ดำเนินการในนามของลูกค้า ในฐานะผู้ประมวลผลข้อมูล (หรือผู้ประมวลผลข้อมูลช่วง) Microsoft จะดำเนินการเฉพาะตามคำสั่งของลูกค้าเท่านั้น OST และข้อตกลง Volume Licensing ของลูกค้า (รวมถึงข้อกำหนดและเงื่อนไขที่ผนวกเข้าไว้ในที่นี้เพื่ออ้างอิง) ตลอดจนการใช้งานและการกำหนดค่าคุณลักษณะใน Online Services ของลูกค้า คือคำสั่งที่สมบูรณ์และเป็นที่สุดของลูกค้าที่มีต่อ Microsoft ในการประมวลผลข้อมูลลูกค้า คำสั่งเพิ่มเติมหรือสำรองใดๆ จะต้องได้รับความเห็นชอบตามกระบวนการในการแก้ไขข้อตกลง Volume Licensing ของลูกค้า</w:t>
      </w:r>
    </w:p>
    <w:p w:rsidR="00FF0439" w:rsidRPr="00B40164" w:rsidRDefault="00FF0439" w:rsidP="00FF0439">
      <w:pPr>
        <w:pStyle w:val="ProductList-Body"/>
        <w:numPr>
          <w:ilvl w:val="0"/>
          <w:numId w:val="8"/>
        </w:numPr>
        <w:ind w:left="450" w:hanging="270"/>
        <w:rPr>
          <w:rFonts w:ascii="Tahoma" w:hAnsi="Tahoma" w:cs="Tahoma"/>
          <w:szCs w:val="18"/>
          <w:cs/>
        </w:rPr>
      </w:pPr>
      <w:r w:rsidRPr="00B40164">
        <w:rPr>
          <w:rFonts w:ascii="Tahoma" w:hAnsi="Tahoma" w:cs="Tahoma"/>
          <w:b/>
          <w:bCs/>
          <w:szCs w:val="18"/>
          <w:cs/>
        </w:rPr>
        <w:t>ระยะเวลาและเป้าหมายของการประมวลผลข้อมูล</w:t>
      </w:r>
      <w:r w:rsidRPr="00B40164">
        <w:rPr>
          <w:rFonts w:ascii="Tahoma" w:hAnsi="Tahoma" w:cs="Tahoma"/>
          <w:szCs w:val="18"/>
          <w:cs/>
        </w:rPr>
        <w:t xml:space="preserve"> ระยะเวลาของการประมวลผลข้อมูลจะเป็นไปตามระยะเวลาที่กำหนดไว้ภายใต้ข้อตกลง Volume Licensing ของลูกค้า เป้าหมายของการประมวลผลข้อมูลก็คือเพื่อประสิทธิภาพการทำงานของ Online Service</w:t>
      </w:r>
    </w:p>
    <w:p w:rsidR="00FF0439" w:rsidRPr="00B40164" w:rsidRDefault="00FF0439" w:rsidP="00FF0439">
      <w:pPr>
        <w:pStyle w:val="ProductList-Body"/>
        <w:numPr>
          <w:ilvl w:val="0"/>
          <w:numId w:val="8"/>
        </w:numPr>
        <w:ind w:left="450" w:hanging="270"/>
        <w:rPr>
          <w:rFonts w:ascii="Tahoma" w:hAnsi="Tahoma" w:cs="Tahoma"/>
          <w:szCs w:val="18"/>
          <w:cs/>
        </w:rPr>
      </w:pPr>
      <w:r w:rsidRPr="00B40164">
        <w:rPr>
          <w:rFonts w:ascii="Tahoma" w:hAnsi="Tahoma" w:cs="Tahoma"/>
          <w:b/>
          <w:bCs/>
          <w:szCs w:val="18"/>
          <w:cs/>
        </w:rPr>
        <w:lastRenderedPageBreak/>
        <w:t>ขอบข่ายและวัตถุประสงค์ของการประมวลผลข้อมูล</w:t>
      </w:r>
      <w:r w:rsidRPr="00B40164">
        <w:rPr>
          <w:rFonts w:ascii="Tahoma" w:hAnsi="Tahoma" w:cs="Tahoma"/>
          <w:szCs w:val="18"/>
          <w:cs/>
        </w:rPr>
        <w:t xml:space="preserve"> ขอบข่ายและวัตถุประสงค์ของการประมวลผลข้อมูลลูกค้า รวมถึงข้อมูลส่วนบุคคลใดๆ ที่รวมอยู่ในข้อมูลลูกค้าจะได้มีการอธิบายไว้ใน DPT และข้อตกลง Volume Licensing ของลูกค้า</w:t>
      </w:r>
    </w:p>
    <w:p w:rsidR="00FF0439" w:rsidRPr="00B40164" w:rsidRDefault="00FF0439" w:rsidP="00FF0439">
      <w:pPr>
        <w:pStyle w:val="ProductList-Body"/>
        <w:numPr>
          <w:ilvl w:val="0"/>
          <w:numId w:val="8"/>
        </w:numPr>
        <w:ind w:left="450" w:hanging="270"/>
        <w:rPr>
          <w:rFonts w:ascii="Tahoma" w:hAnsi="Tahoma" w:cs="Tahoma"/>
          <w:szCs w:val="18"/>
          <w:cs/>
        </w:rPr>
      </w:pPr>
      <w:r w:rsidRPr="00B40164">
        <w:rPr>
          <w:rFonts w:ascii="Tahoma" w:hAnsi="Tahoma" w:cs="Tahoma"/>
          <w:b/>
          <w:bCs/>
          <w:szCs w:val="18"/>
          <w:cs/>
        </w:rPr>
        <w:t>การเข้าถึงข้อมูลลูกค้า</w:t>
      </w:r>
      <w:r w:rsidRPr="00B40164">
        <w:rPr>
          <w:rFonts w:ascii="Tahoma" w:hAnsi="Tahoma" w:cs="Tahoma"/>
          <w:szCs w:val="18"/>
          <w:cs/>
        </w:rPr>
        <w:t xml:space="preserve"> ตลอดระยะเวลาที่กำหนดไว้ภายใต้ข้อตกลง Volume Licensing ของลูกค้า โดยที่ Microsoft เป็นผู้เลือกและตามที่จำเป็นภายใต้กฎหมายที่ใช้บังคับซึ่งนำ Article 12(b) ของ EU Data Protection Directive มาใช้ Microsoft จะ (1) จัดการให้ลูกค้าสามารถแก้ไข ลบ หรือบล็อกข้อมูลลูกค้าได้ หรือ (2) ดำเนินการแก้ไข ลบ หรือบล็อกดังกล่าวในนามของลูกค</w:t>
      </w:r>
      <w:r w:rsidR="000A18B5" w:rsidRPr="00B40164">
        <w:rPr>
          <w:rFonts w:ascii="Tahoma" w:hAnsi="Tahoma" w:cs="Tahoma"/>
          <w:szCs w:val="18"/>
          <w:cs/>
        </w:rPr>
        <w:t>้า</w:t>
      </w:r>
    </w:p>
    <w:p w:rsidR="008B1C5E" w:rsidRPr="00B40164" w:rsidRDefault="008B1C5E" w:rsidP="00FF0439">
      <w:pPr>
        <w:pStyle w:val="ProductList-Body"/>
        <w:rPr>
          <w:rFonts w:ascii="Tahoma" w:hAnsi="Tahoma" w:cs="Tahoma"/>
          <w:szCs w:val="18"/>
          <w:cs/>
          <w:lang w:val="en-US"/>
        </w:rPr>
      </w:pPr>
    </w:p>
    <w:p w:rsidR="00FF0439" w:rsidRPr="00B40164" w:rsidRDefault="00FF0439" w:rsidP="007263A8">
      <w:pPr>
        <w:pStyle w:val="ProductList-SubSubSectionHeading"/>
        <w:keepNext/>
        <w:outlineLvl w:val="2"/>
        <w:rPr>
          <w:rFonts w:ascii="Tahoma" w:hAnsi="Tahoma" w:cs="Tahoma"/>
          <w:bCs/>
          <w:szCs w:val="18"/>
          <w:cs/>
        </w:rPr>
      </w:pPr>
      <w:bookmarkStart w:id="76" w:name="_Toc464828203"/>
      <w:r w:rsidRPr="00B40164">
        <w:rPr>
          <w:rFonts w:ascii="Tahoma" w:hAnsi="Tahoma" w:cs="Tahoma"/>
          <w:bCs/>
          <w:szCs w:val="18"/>
          <w:cs/>
        </w:rPr>
        <w:t>ความปลอดภัย</w:t>
      </w:r>
      <w:bookmarkEnd w:id="76"/>
    </w:p>
    <w:p w:rsidR="00FF0439" w:rsidRPr="00B40164" w:rsidRDefault="00FF0439" w:rsidP="00FF0439">
      <w:pPr>
        <w:pStyle w:val="ProductList-Body"/>
        <w:numPr>
          <w:ilvl w:val="0"/>
          <w:numId w:val="25"/>
        </w:numPr>
        <w:ind w:left="450" w:hanging="270"/>
        <w:rPr>
          <w:rFonts w:ascii="Tahoma" w:hAnsi="Tahoma" w:cs="Tahoma"/>
          <w:szCs w:val="18"/>
          <w:cs/>
        </w:rPr>
      </w:pPr>
      <w:r w:rsidRPr="00B40164">
        <w:rPr>
          <w:rFonts w:ascii="Tahoma" w:hAnsi="Tahoma" w:cs="Tahoma"/>
          <w:b/>
          <w:bCs/>
          <w:szCs w:val="18"/>
          <w:cs/>
        </w:rPr>
        <w:t>แนวทางปฏิบัติทั่วไป</w:t>
      </w:r>
      <w:r w:rsidRPr="00B40164">
        <w:rPr>
          <w:rFonts w:ascii="Tahoma" w:hAnsi="Tahoma" w:cs="Tahoma"/>
          <w:szCs w:val="18"/>
          <w:cs/>
        </w:rPr>
        <w:t xml:space="preserve"> Microsoft ได้บังคับใช้และจะคงไว้และปฏิบัติตามมาตรการรักษาความปลอดภัยต่อไปนี้สำหรับ Online Service ซึ่งเป็นมาตรการที่เป็นความรับผิดชอบเพียงอย่างเดียวของ Microsoft ในเรื่องความปลอดภัยของข้อมูลลูกค้า ทั้งนี้ โดยสอดคล้องกับข้อผูกพันเรื่องความปลอดภัยใน OST</w:t>
      </w:r>
    </w:p>
    <w:p w:rsidR="00FF0439" w:rsidRPr="00B40164" w:rsidRDefault="00FF0439" w:rsidP="00FF0439">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3060"/>
        <w:gridCol w:w="7740"/>
      </w:tblGrid>
      <w:tr w:rsidR="00FF0439" w:rsidRPr="00B40164" w:rsidTr="00F475D8">
        <w:trPr>
          <w:tblHeader/>
        </w:trPr>
        <w:tc>
          <w:tcPr>
            <w:tcW w:w="3060" w:type="dxa"/>
            <w:shd w:val="clear" w:color="auto" w:fill="0072C6"/>
          </w:tcPr>
          <w:p w:rsidR="00FF0439" w:rsidRPr="0064382A" w:rsidRDefault="00FF0439" w:rsidP="00EC4CFF">
            <w:pPr>
              <w:pStyle w:val="ProductList-Body"/>
              <w:spacing w:before="20" w:after="20"/>
              <w:rPr>
                <w:rFonts w:ascii="Tahoma" w:hAnsi="Tahoma" w:cs="Tahoma"/>
                <w:color w:val="FFFFFF" w:themeColor="background1"/>
                <w:sz w:val="16"/>
                <w:szCs w:val="16"/>
                <w:cs/>
              </w:rPr>
            </w:pPr>
            <w:r w:rsidRPr="0064382A">
              <w:rPr>
                <w:rFonts w:ascii="Tahoma" w:hAnsi="Tahoma" w:cs="Tahoma"/>
                <w:color w:val="FFFFFF" w:themeColor="background1"/>
                <w:sz w:val="16"/>
                <w:szCs w:val="16"/>
                <w:cs/>
              </w:rPr>
              <w:t>โดเมน</w:t>
            </w:r>
          </w:p>
        </w:tc>
        <w:tc>
          <w:tcPr>
            <w:tcW w:w="7740" w:type="dxa"/>
            <w:shd w:val="clear" w:color="auto" w:fill="0072C6"/>
          </w:tcPr>
          <w:p w:rsidR="00FF0439" w:rsidRPr="0064382A" w:rsidRDefault="00FF0439" w:rsidP="00EC4CFF">
            <w:pPr>
              <w:pStyle w:val="ProductList-Body"/>
              <w:spacing w:before="20" w:after="20"/>
              <w:rPr>
                <w:rFonts w:ascii="Tahoma" w:hAnsi="Tahoma" w:cs="Tahoma"/>
                <w:color w:val="FFFFFF" w:themeColor="background1"/>
                <w:sz w:val="16"/>
                <w:szCs w:val="16"/>
                <w:cs/>
              </w:rPr>
            </w:pPr>
            <w:r w:rsidRPr="0064382A">
              <w:rPr>
                <w:rFonts w:ascii="Tahoma" w:hAnsi="Tahoma" w:cs="Tahoma"/>
                <w:color w:val="FFFFFF" w:themeColor="background1"/>
                <w:sz w:val="16"/>
                <w:szCs w:val="16"/>
                <w:cs/>
              </w:rPr>
              <w:t>แนวทางปฏิบัติ</w:t>
            </w:r>
          </w:p>
        </w:tc>
      </w:tr>
      <w:tr w:rsidR="00FF0439" w:rsidRPr="00B40164" w:rsidTr="00F475D8">
        <w:tc>
          <w:tcPr>
            <w:tcW w:w="3060" w:type="dxa"/>
            <w:vAlign w:val="center"/>
          </w:tcPr>
          <w:p w:rsidR="00FF0439" w:rsidRPr="0064382A" w:rsidRDefault="00FF0439" w:rsidP="00EC4CFF">
            <w:pPr>
              <w:pStyle w:val="ProductList-Body"/>
              <w:rPr>
                <w:rFonts w:ascii="Tahoma" w:hAnsi="Tahoma" w:cs="Tahoma"/>
                <w:sz w:val="16"/>
                <w:szCs w:val="16"/>
                <w:cs/>
              </w:rPr>
            </w:pPr>
            <w:r w:rsidRPr="0064382A">
              <w:rPr>
                <w:rFonts w:ascii="Tahoma" w:hAnsi="Tahoma" w:cs="Tahoma"/>
                <w:sz w:val="16"/>
                <w:szCs w:val="16"/>
                <w:cs/>
              </w:rPr>
              <w:t>การจัดระเบียบในเรื่องความปลอดภัยของข้อมูล</w:t>
            </w:r>
          </w:p>
        </w:tc>
        <w:tc>
          <w:tcPr>
            <w:tcW w:w="7740" w:type="dxa"/>
          </w:tcPr>
          <w:p w:rsidR="00FF0439" w:rsidRPr="0064382A" w:rsidRDefault="00FF0439" w:rsidP="00EC4CFF">
            <w:pPr>
              <w:pStyle w:val="ProductList-Body"/>
              <w:rPr>
                <w:rFonts w:ascii="Tahoma" w:hAnsi="Tahoma" w:cs="Tahoma"/>
                <w:sz w:val="16"/>
                <w:szCs w:val="16"/>
                <w:cs/>
              </w:rPr>
            </w:pPr>
            <w:r w:rsidRPr="0064382A">
              <w:rPr>
                <w:rFonts w:ascii="Tahoma" w:hAnsi="Tahoma" w:cs="Tahoma"/>
                <w:b/>
                <w:bCs/>
                <w:sz w:val="16"/>
                <w:szCs w:val="16"/>
                <w:cs/>
              </w:rPr>
              <w:t>ความเป็นเจ้าของเกี่ยวกับการรักษาความปลอดภัย</w:t>
            </w:r>
            <w:r w:rsidRPr="0064382A">
              <w:rPr>
                <w:rFonts w:ascii="Tahoma" w:hAnsi="Tahoma" w:cs="Tahoma"/>
                <w:sz w:val="16"/>
                <w:szCs w:val="16"/>
                <w:cs/>
              </w:rPr>
              <w:t xml:space="preserve"> Microsoft ได้แต่งตั้งเจ้าหน้าที่รักษาความปลอดภัยตั้งแต่หนึ่งรายขึ้นไปซึ่งมีหน้าที่รับผิดชอบในการประสานงาน และติดตามตรวจสอบกฎเกณฑ์และกระบวนการรักษาความปลอดภัย</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หน้าที่และความรับผิดชอบด้านความปลอดภัย</w:t>
            </w:r>
            <w:r w:rsidRPr="0064382A">
              <w:rPr>
                <w:rFonts w:ascii="Tahoma" w:hAnsi="Tahoma" w:cs="Tahoma"/>
                <w:sz w:val="16"/>
                <w:szCs w:val="16"/>
                <w:cs/>
              </w:rPr>
              <w:t xml:space="preserve"> บุคลากรของ Microsoft ที่สามารถเข้าถึงข้อมูลลูกค้าได้จะมีภาระหน้าที่ในการรักษาความลับ</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โปรแกรมการจัดการความเสี่ยง</w:t>
            </w:r>
            <w:r w:rsidRPr="0064382A">
              <w:rPr>
                <w:rFonts w:ascii="Tahoma" w:hAnsi="Tahoma" w:cs="Tahoma"/>
                <w:sz w:val="16"/>
                <w:szCs w:val="16"/>
                <w:cs/>
              </w:rPr>
              <w:t xml:space="preserve"> Microsoft ได้ทำการประเมินความเสี่ยงก่อนที่จะประมวลผลข้อมูลลูกค้าหรือเปิดให้ใช้บริการของ Online Service</w:t>
            </w:r>
          </w:p>
          <w:p w:rsidR="00FF0439" w:rsidRPr="0064382A" w:rsidRDefault="00FF0439" w:rsidP="00EC4CFF">
            <w:pPr>
              <w:pStyle w:val="ProductList-Body"/>
              <w:rPr>
                <w:rFonts w:ascii="Tahoma" w:hAnsi="Tahoma" w:cs="Tahoma"/>
                <w:sz w:val="16"/>
                <w:szCs w:val="16"/>
                <w:cs/>
              </w:rPr>
            </w:pPr>
            <w:r w:rsidRPr="0064382A">
              <w:rPr>
                <w:rFonts w:ascii="Tahoma" w:hAnsi="Tahoma" w:cs="Tahoma"/>
                <w:sz w:val="16"/>
                <w:szCs w:val="16"/>
                <w:cs/>
              </w:rPr>
              <w:t>Microsoft จะเก็บรักษาเอกสารด้านความปลอดภัยของตนตามข้อกำหนดการเก็บรักษาเอกสารของตนหลังจากที่เอกสารดังกล่าวไม่มีผลบังคับใช้อีกต่อไป</w:t>
            </w:r>
          </w:p>
        </w:tc>
      </w:tr>
      <w:tr w:rsidR="00FF0439" w:rsidRPr="00B40164" w:rsidTr="00F475D8">
        <w:tc>
          <w:tcPr>
            <w:tcW w:w="3060" w:type="dxa"/>
            <w:vAlign w:val="center"/>
          </w:tcPr>
          <w:p w:rsidR="00FF0439" w:rsidRPr="0064382A" w:rsidRDefault="00FF0439" w:rsidP="00EC4CFF">
            <w:pPr>
              <w:pStyle w:val="ProductList-Body"/>
              <w:rPr>
                <w:rFonts w:ascii="Tahoma" w:hAnsi="Tahoma" w:cs="Tahoma"/>
                <w:sz w:val="16"/>
                <w:szCs w:val="16"/>
                <w:cs/>
              </w:rPr>
            </w:pPr>
            <w:r w:rsidRPr="0064382A">
              <w:rPr>
                <w:rFonts w:ascii="Tahoma" w:hAnsi="Tahoma" w:cs="Tahoma"/>
                <w:sz w:val="16"/>
                <w:szCs w:val="16"/>
                <w:cs/>
              </w:rPr>
              <w:t>การบริหารทรัพย์สิน</w:t>
            </w:r>
          </w:p>
        </w:tc>
        <w:tc>
          <w:tcPr>
            <w:tcW w:w="7740" w:type="dxa"/>
          </w:tcPr>
          <w:p w:rsidR="00FF0439" w:rsidRPr="0064382A" w:rsidRDefault="00FF0439" w:rsidP="00EC4CFF">
            <w:pPr>
              <w:pStyle w:val="ProductList-Body"/>
              <w:rPr>
                <w:rFonts w:ascii="Tahoma" w:hAnsi="Tahoma" w:cs="Tahoma"/>
                <w:sz w:val="16"/>
                <w:szCs w:val="16"/>
                <w:cs/>
              </w:rPr>
            </w:pPr>
            <w:r w:rsidRPr="0064382A">
              <w:rPr>
                <w:rFonts w:ascii="Tahoma" w:hAnsi="Tahoma" w:cs="Tahoma"/>
                <w:b/>
                <w:bCs/>
                <w:sz w:val="16"/>
                <w:szCs w:val="16"/>
                <w:cs/>
              </w:rPr>
              <w:t>บัญชีรายการทรัพย์สิน</w:t>
            </w:r>
            <w:r w:rsidRPr="0064382A">
              <w:rPr>
                <w:rFonts w:ascii="Tahoma" w:hAnsi="Tahoma" w:cs="Tahoma"/>
                <w:sz w:val="16"/>
                <w:szCs w:val="16"/>
                <w:cs/>
              </w:rPr>
              <w:t xml:space="preserve"> Microsoft จะจัดทำบัญชีรายการทรัพย์สินของสื่อทั้งหมดซึ่งจัดเก็บข้อมูลลูกค้าไว้ การเข้าถึงบัญชีรายการทรัพย์สินของสื่อดังกล่าวจะจำกัดให้เฉพาะบุคลากรของ Microsoft ที่ได้รับอนุญาตเป็นลายลักษณ์อักษรให้มีการเข้าถึงดังกล่าว</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การจัดการทรัพย์สิน</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จะจัดประเภทข้อมูลลูกค้าเพื่อช่วยในการระบุชี้ข้อมูลดังกล่าว และเพื่อให้การเข้าถึงข้อมูลลูกค้าอยู่ภายใต้การจำกัดอย่างเหมาะสม</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ได้กำหนดข้อจำกัดเกี่ยวกับการพิมพ์ข้อมูลลูกค้า และมีระเบียบขั้นตอนสำหรับการกำจัดวัสดุสิ่งพิมพ์ที่มีข้อมูลลูกค้าอยู่</w:t>
            </w:r>
          </w:p>
          <w:p w:rsidR="00FF0439" w:rsidRPr="0064382A" w:rsidRDefault="00AB64F9" w:rsidP="00006A92">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บุคลากรของ Microsoft จะต้องได้รับอนุญาตจาก Microsoft ก่อนที่จะจัดเก็บข้อมูลลูกค้าบนอุปกรณ์พกพา เข้าถึงข้อมูลลูกค้าแบบระยะไกล หรือประมวลผลข้อมูลลูกค้านอกสถานที่ของ Microsoft</w:t>
            </w:r>
          </w:p>
        </w:tc>
      </w:tr>
      <w:tr w:rsidR="00FF0439" w:rsidRPr="00B40164" w:rsidTr="00F475D8">
        <w:tc>
          <w:tcPr>
            <w:tcW w:w="3060" w:type="dxa"/>
            <w:vAlign w:val="center"/>
          </w:tcPr>
          <w:p w:rsidR="00FF0439" w:rsidRPr="0064382A" w:rsidRDefault="00FF0439" w:rsidP="00EC4CFF">
            <w:pPr>
              <w:pStyle w:val="ProductList-Body"/>
              <w:rPr>
                <w:rFonts w:ascii="Tahoma" w:hAnsi="Tahoma" w:cs="Tahoma"/>
                <w:sz w:val="16"/>
                <w:szCs w:val="16"/>
                <w:cs/>
              </w:rPr>
            </w:pPr>
            <w:r w:rsidRPr="0064382A">
              <w:rPr>
                <w:rFonts w:ascii="Tahoma" w:hAnsi="Tahoma" w:cs="Tahoma"/>
                <w:sz w:val="16"/>
                <w:szCs w:val="16"/>
                <w:cs/>
              </w:rPr>
              <w:t>ความปลอดภัยของทรัพยากรบุคคล</w:t>
            </w:r>
          </w:p>
        </w:tc>
        <w:tc>
          <w:tcPr>
            <w:tcW w:w="7740" w:type="dxa"/>
          </w:tcPr>
          <w:p w:rsidR="00FF0439" w:rsidRPr="0064382A" w:rsidRDefault="00FF0439" w:rsidP="00EC4CFF">
            <w:pPr>
              <w:pStyle w:val="ProductList-Body"/>
              <w:rPr>
                <w:rFonts w:ascii="Tahoma" w:hAnsi="Tahoma" w:cs="Tahoma"/>
                <w:sz w:val="16"/>
                <w:szCs w:val="16"/>
                <w:cs/>
              </w:rPr>
            </w:pPr>
            <w:r w:rsidRPr="0064382A">
              <w:rPr>
                <w:rFonts w:ascii="Tahoma" w:hAnsi="Tahoma" w:cs="Tahoma"/>
                <w:b/>
                <w:bCs/>
                <w:sz w:val="16"/>
                <w:szCs w:val="16"/>
                <w:cs/>
              </w:rPr>
              <w:t>การฝึกอบรมด้านความปลอดภัย</w:t>
            </w:r>
            <w:r w:rsidRPr="0064382A">
              <w:rPr>
                <w:rFonts w:ascii="Tahoma" w:hAnsi="Tahoma" w:cs="Tahoma"/>
                <w:sz w:val="16"/>
                <w:szCs w:val="16"/>
                <w:cs/>
              </w:rPr>
              <w:t xml:space="preserve"> Microsoft ได้แจ้งให้บุคลากรของตนทราบถึงกระบวนการรักษาความปลอดภัยที่เกี่ยวข้อง และบทบาทหน้าที่ของบุคลากรนั้นๆ Microsoft ยังแจ้งให้บุคลากรของตนทราบถึงผลที่อาจตามมาจากการฝ่าฝืนกฎเกณฑ์และกระบวนการรักษาความปลอดภัย Microsoft จะใช้เฉพาะข้อมูลที่ไม่ระบุชื่อในการฝึกอบรม</w:t>
            </w:r>
          </w:p>
        </w:tc>
      </w:tr>
      <w:tr w:rsidR="00FF0439" w:rsidRPr="00B40164" w:rsidTr="00F475D8">
        <w:tc>
          <w:tcPr>
            <w:tcW w:w="3060" w:type="dxa"/>
            <w:vAlign w:val="center"/>
          </w:tcPr>
          <w:p w:rsidR="00FF0439" w:rsidRPr="0064382A" w:rsidRDefault="00FF0439" w:rsidP="00EC4CFF">
            <w:pPr>
              <w:pStyle w:val="ProductList-Body"/>
              <w:rPr>
                <w:rFonts w:ascii="Tahoma" w:hAnsi="Tahoma" w:cs="Tahoma"/>
                <w:sz w:val="16"/>
                <w:szCs w:val="16"/>
                <w:cs/>
              </w:rPr>
            </w:pPr>
            <w:r w:rsidRPr="0064382A">
              <w:rPr>
                <w:rFonts w:ascii="Tahoma" w:hAnsi="Tahoma" w:cs="Tahoma"/>
                <w:sz w:val="16"/>
                <w:szCs w:val="16"/>
                <w:cs/>
              </w:rPr>
              <w:t>การรักษาความปลอดภัยทางกายภาพและสิ่งแวดล้อม</w:t>
            </w:r>
          </w:p>
        </w:tc>
        <w:tc>
          <w:tcPr>
            <w:tcW w:w="7740" w:type="dxa"/>
          </w:tcPr>
          <w:p w:rsidR="00FF0439" w:rsidRPr="0064382A" w:rsidRDefault="00FF0439" w:rsidP="00EC4CFF">
            <w:pPr>
              <w:pStyle w:val="ProductList-Body"/>
              <w:rPr>
                <w:rFonts w:ascii="Tahoma" w:hAnsi="Tahoma" w:cs="Tahoma"/>
                <w:sz w:val="16"/>
                <w:szCs w:val="16"/>
                <w:cs/>
              </w:rPr>
            </w:pPr>
            <w:r w:rsidRPr="0064382A">
              <w:rPr>
                <w:rFonts w:ascii="Tahoma" w:hAnsi="Tahoma" w:cs="Tahoma"/>
                <w:b/>
                <w:bCs/>
                <w:sz w:val="16"/>
                <w:szCs w:val="16"/>
                <w:cs/>
              </w:rPr>
              <w:t>การเข้าถึงทางกายภาพไปยังสถานที่</w:t>
            </w:r>
            <w:r w:rsidRPr="0064382A">
              <w:rPr>
                <w:rFonts w:ascii="Tahoma" w:hAnsi="Tahoma" w:cs="Tahoma"/>
                <w:sz w:val="16"/>
                <w:szCs w:val="16"/>
                <w:cs/>
              </w:rPr>
              <w:t xml:space="preserve"> Microsoft จะจำกัดการเข้าถึงสถานที่ซึ่งเป็นที่ตั้งของระบบสารสนเทศที่ประมวลผลข้อมูลลูกค้า โดยจะจำกัดไว้เฉพาะสำหรับบุคคลที่ได้รับอนุญาตซึ่งระบุชี้ตัวได้</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การเข้าถึงทางกายภาพไปยังส่วนประกอบต่างๆ</w:t>
            </w:r>
            <w:r w:rsidRPr="0064382A">
              <w:rPr>
                <w:rFonts w:ascii="Tahoma" w:hAnsi="Tahoma" w:cs="Tahoma"/>
                <w:sz w:val="16"/>
                <w:szCs w:val="16"/>
                <w:cs/>
              </w:rPr>
              <w:t xml:space="preserve"> Microsoft จะจัดทำบันทึกของสื่อขาเข้าและขาออกที่มีข้อมูลลูกค้าอยู่ รวมถึงประเภทของสื่อ ผู้ส่ง/ผู้รับที่ได้รับอนุญาต วันที่และเวลา จำนวนของสื่อ และประเภทของข้อมูลลูกค้าที่มีอยู่ในสื่อ</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การป้องกันการหยุดชะงัก</w:t>
            </w:r>
            <w:r w:rsidRPr="0064382A">
              <w:rPr>
                <w:rFonts w:ascii="Tahoma" w:hAnsi="Tahoma" w:cs="Tahoma"/>
                <w:sz w:val="16"/>
                <w:szCs w:val="16"/>
                <w:cs/>
              </w:rPr>
              <w:t xml:space="preserve"> Microsoft จะใช้ระบบมาตรฐานของอุตสาหกรรมที่หลากหลายในการป้องกันการสูญหายของข้อมูล เนื่องด้วยแหล่งจ่ายพลังงานขัดข้องหรือสัญญาณรบกวนที่มาตามสาย</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การกำจัดส่วนประกอบ</w:t>
            </w:r>
            <w:r w:rsidRPr="0064382A">
              <w:rPr>
                <w:rFonts w:ascii="Tahoma" w:hAnsi="Tahoma" w:cs="Tahoma"/>
                <w:sz w:val="16"/>
                <w:szCs w:val="16"/>
                <w:cs/>
              </w:rPr>
              <w:t xml:space="preserve"> Microsoft จะใช้กระบวนการมาตรฐานของอุตสาหกรรมเพื่อลบข้อมูลลูกค้าเมื่อไม่จำเป็นต้องใช้ข้อมูลนั้นอีกต่อไป</w:t>
            </w:r>
          </w:p>
        </w:tc>
      </w:tr>
      <w:tr w:rsidR="00FF0439" w:rsidRPr="00B40164" w:rsidTr="00F475D8">
        <w:tc>
          <w:tcPr>
            <w:tcW w:w="3060" w:type="dxa"/>
            <w:vAlign w:val="center"/>
          </w:tcPr>
          <w:p w:rsidR="00FF0439" w:rsidRPr="0064382A" w:rsidRDefault="00FF0439" w:rsidP="00EC4CFF">
            <w:pPr>
              <w:pStyle w:val="ProductList-Body"/>
              <w:rPr>
                <w:rFonts w:ascii="Tahoma" w:hAnsi="Tahoma" w:cs="Tahoma"/>
                <w:sz w:val="16"/>
                <w:szCs w:val="16"/>
                <w:cs/>
              </w:rPr>
            </w:pPr>
            <w:r w:rsidRPr="0064382A">
              <w:rPr>
                <w:rFonts w:ascii="Tahoma" w:hAnsi="Tahoma" w:cs="Tahoma"/>
                <w:sz w:val="16"/>
                <w:szCs w:val="16"/>
                <w:cs/>
              </w:rPr>
              <w:t>การจัดการการสื่อสารและการปฏิบัติการ</w:t>
            </w:r>
          </w:p>
        </w:tc>
        <w:tc>
          <w:tcPr>
            <w:tcW w:w="7740" w:type="dxa"/>
          </w:tcPr>
          <w:p w:rsidR="00FF0439" w:rsidRPr="0064382A" w:rsidRDefault="00FF0439" w:rsidP="00EC4CFF">
            <w:pPr>
              <w:pStyle w:val="ProductList-Body"/>
              <w:rPr>
                <w:rFonts w:ascii="Tahoma" w:hAnsi="Tahoma" w:cs="Tahoma"/>
                <w:sz w:val="16"/>
                <w:szCs w:val="16"/>
                <w:cs/>
              </w:rPr>
            </w:pPr>
            <w:r w:rsidRPr="0064382A">
              <w:rPr>
                <w:rFonts w:ascii="Tahoma" w:hAnsi="Tahoma" w:cs="Tahoma"/>
                <w:b/>
                <w:bCs/>
                <w:sz w:val="16"/>
                <w:szCs w:val="16"/>
                <w:cs/>
              </w:rPr>
              <w:t>นโยบายเกี่ยวกับการปฏิบัติการ</w:t>
            </w:r>
            <w:r w:rsidRPr="0064382A">
              <w:rPr>
                <w:rFonts w:ascii="Tahoma" w:hAnsi="Tahoma" w:cs="Tahoma"/>
                <w:sz w:val="16"/>
                <w:szCs w:val="16"/>
                <w:cs/>
              </w:rPr>
              <w:t xml:space="preserve"> Microsoft จะเก็บรักษาเอกสารด้านความปลอดภัยที่อธิบายถึงมาตรการรักษาความปลอดภัยของตน กระบวนการที่เกี่ยวข้อง และความรับผิดชอบของบุคลากรของตนซึ่งสามารถเข้าถึงข้อมูลลูกค้าได้</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กระบวนการกู้คืนข้อมูล</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จะเก็บรักษาสำเนาของข้อมูลลูกค้าหลายสำเนาซึ่งสามารถกู้คืนข้อมูลลูกค้าได้ โดยจะทำอย่างต่อเนื่องและไม่น้อยกว่าสัปดาห์ละครั้งไม่ว่าในกรณีใดๆ (เว้นเสียแต่ว่าไม่ได้มีการปรับปรุงข้อมูลลูกค้าในระหว่างช่วงเวลานั้น)</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จัดเก็บสำเนาของข้อมูลลูกค้าและกระบวนการกู้คืนข้อมูลไว้ในสถานที่ซึ่งไม่ใช่พื้นที่ที่เป็นที่ตั้งของอุปกรณ์คอมพิวเตอร์หลักที่ประมวลผลข้อมูลลูกค้า</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มีกระบวนการที่เฉพาะเจาะจงในการควบคุมการเข้าถึงสำเนาของข้อมูลลูกค้า</w:t>
            </w:r>
          </w:p>
          <w:p w:rsidR="00006A92" w:rsidRPr="0064382A" w:rsidRDefault="00AB64F9" w:rsidP="00006A92">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DC6999" w:rsidRPr="0064382A">
              <w:rPr>
                <w:rFonts w:ascii="Tahoma" w:hAnsi="Tahoma" w:cs="Tahoma"/>
                <w:sz w:val="16"/>
                <w:szCs w:val="16"/>
                <w:cs/>
              </w:rPr>
              <w:t>Microsoft จะตรวจสอบกระบวนการกู้คืนข้อมูลทุกหกเดือนเป็นอย่างน้อย ยกเว้นกระบวนการกู้คืนข้อมูลของ Azure Government Services ซึ่งจะตรวจสอบทุกสิบสองเดือน</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lastRenderedPageBreak/>
              <w:t>-</w:t>
            </w:r>
            <w:r w:rsidRPr="0064382A">
              <w:rPr>
                <w:sz w:val="16"/>
                <w:szCs w:val="16"/>
              </w:rPr>
              <w:tab/>
            </w:r>
            <w:r w:rsidR="00006A92" w:rsidRPr="0064382A">
              <w:rPr>
                <w:rFonts w:ascii="Tahoma" w:hAnsi="Tahoma" w:cs="Tahoma"/>
                <w:sz w:val="16"/>
                <w:szCs w:val="16"/>
                <w:cs/>
              </w:rPr>
              <w:tab/>
            </w:r>
            <w:r w:rsidR="00FF0439" w:rsidRPr="0064382A">
              <w:rPr>
                <w:rFonts w:ascii="Tahoma" w:hAnsi="Tahoma" w:cs="Tahoma"/>
                <w:sz w:val="16"/>
                <w:szCs w:val="16"/>
                <w:cs/>
              </w:rPr>
              <w:t>Microsoft จะบันทึกการดำเนินการจัดเก็บข้อมูล รวมถึงบุคคลผู้รับผิดชอบ คำอธิบายข้อมูลที่จัดเก็บ และในกรณีที่เกี่ยวข้อง จะรวมถึงบุคคลผู้รับผิดชอบและข้อมูลใดบ้าง (หากมี) ที่ต้องนำเข้าด้วยตัวเองในกระบวนการกู้คืนข้อมูล</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ซอฟต์แวร์ที่เป็นอันตราย</w:t>
            </w:r>
            <w:r w:rsidRPr="0064382A">
              <w:rPr>
                <w:rFonts w:ascii="Tahoma" w:hAnsi="Tahoma" w:cs="Tahoma"/>
                <w:sz w:val="16"/>
                <w:szCs w:val="16"/>
                <w:cs/>
              </w:rPr>
              <w:t xml:space="preserve"> Microsoft มีระบบควบคุมที่ต่อต้าน Malware เพื่อช่วยในการหลีกเลี่ยงซอฟต์แวร์ที่เป็นอันตรายซึ่งเข้าถึงข้อมูลลูกค้าโดยไม่ได้รับอนุญาต รวมถึงซอฟต์แวร์ที่เป็นอันตรายซึ่งมีที่มาจากเครือข่ายสาธารณะ</w:t>
            </w:r>
          </w:p>
          <w:p w:rsidR="004559D4" w:rsidRPr="0064382A" w:rsidRDefault="004559D4" w:rsidP="004559D4">
            <w:pPr>
              <w:pStyle w:val="ProductList-Body"/>
              <w:spacing w:before="40"/>
              <w:rPr>
                <w:rFonts w:ascii="Tahoma" w:hAnsi="Tahoma" w:cs="Tahoma"/>
                <w:sz w:val="16"/>
                <w:szCs w:val="16"/>
                <w:cs/>
              </w:rPr>
            </w:pPr>
            <w:r w:rsidRPr="0064382A">
              <w:rPr>
                <w:rFonts w:ascii="Tahoma" w:hAnsi="Tahoma" w:cs="Tahoma"/>
                <w:b/>
                <w:bCs/>
                <w:sz w:val="16"/>
                <w:szCs w:val="16"/>
                <w:cs/>
              </w:rPr>
              <w:t>ข้อมูลข้ามเขตแดน</w:t>
            </w:r>
          </w:p>
          <w:p w:rsidR="004559D4" w:rsidRPr="0064382A" w:rsidRDefault="004559D4" w:rsidP="004559D4">
            <w:pPr>
              <w:pStyle w:val="ProductList-Body"/>
              <w:ind w:left="162" w:hanging="162"/>
              <w:rPr>
                <w:rFonts w:ascii="Tahoma" w:hAnsi="Tahoma" w:cs="Tahoma"/>
                <w:sz w:val="16"/>
                <w:szCs w:val="16"/>
                <w:cs/>
              </w:rPr>
            </w:pPr>
            <w:r w:rsidRPr="0064382A">
              <w:rPr>
                <w:rFonts w:ascii="Tahoma" w:hAnsi="Tahoma" w:cs="Tahoma"/>
                <w:sz w:val="16"/>
                <w:szCs w:val="16"/>
                <w:cs/>
              </w:rPr>
              <w:t>-</w:t>
            </w:r>
            <w:r w:rsidRPr="0064382A">
              <w:rPr>
                <w:rFonts w:ascii="Tahoma" w:hAnsi="Tahoma" w:cs="Tahoma"/>
                <w:sz w:val="16"/>
                <w:szCs w:val="16"/>
                <w:cs/>
              </w:rPr>
              <w:tab/>
              <w:t>Microsoft จะเข้ารหัส หรือจัดการให้ลูกค้าสามารถเข้ารหัสข้อมูลลูกค้าที่ส่งผ่านเครือข่ายสาธารณะได้</w:t>
            </w:r>
          </w:p>
          <w:p w:rsidR="00FF0439" w:rsidRPr="0064382A" w:rsidRDefault="004559D4" w:rsidP="004559D4">
            <w:pPr>
              <w:pStyle w:val="ProductList-Body"/>
              <w:ind w:left="162" w:hanging="162"/>
              <w:rPr>
                <w:rFonts w:ascii="Tahoma" w:hAnsi="Tahoma" w:cs="Tahoma"/>
                <w:sz w:val="16"/>
                <w:szCs w:val="16"/>
                <w:cs/>
              </w:rPr>
            </w:pPr>
            <w:r w:rsidRPr="0064382A">
              <w:rPr>
                <w:rFonts w:ascii="Tahoma" w:hAnsi="Tahoma" w:cs="Tahoma"/>
                <w:sz w:val="16"/>
                <w:szCs w:val="16"/>
                <w:cs/>
              </w:rPr>
              <w:t>-</w:t>
            </w:r>
            <w:r w:rsidRPr="0064382A">
              <w:rPr>
                <w:rFonts w:ascii="Tahoma" w:hAnsi="Tahoma" w:cs="Tahoma"/>
                <w:sz w:val="16"/>
                <w:szCs w:val="16"/>
                <w:cs/>
              </w:rPr>
              <w:tab/>
              <w:t>Microsoft จะจำกัดการเข้าถึงข้อมูลลูกค้าในสื่อที่นำออกนอกสถานที่ของตน</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การบันทึกเหตุการณ์</w:t>
            </w:r>
            <w:r w:rsidRPr="0064382A">
              <w:rPr>
                <w:rFonts w:ascii="Tahoma" w:hAnsi="Tahoma" w:cs="Tahoma"/>
                <w:sz w:val="16"/>
                <w:szCs w:val="16"/>
                <w:cs/>
              </w:rPr>
              <w:t xml:space="preserve"> Microsoft จะบันทึก หรือจัดการให้ลูกค้าสามารถบันทึกการเข้าถึงและการใช้ระบบสารสนเทศที่มีข้อมูลลูกค้าอยู่ได้ โดยลงทะเบียน ID การเข้าถึง, เวลา, การได้รับอนุญาตหรือถูกปฏิเสธ และกิจกรรมที่เกี่ยวข้อง</w:t>
            </w:r>
          </w:p>
        </w:tc>
      </w:tr>
      <w:tr w:rsidR="00FF0439" w:rsidRPr="00B40164" w:rsidTr="00F475D8">
        <w:tc>
          <w:tcPr>
            <w:tcW w:w="3060" w:type="dxa"/>
            <w:vAlign w:val="center"/>
          </w:tcPr>
          <w:p w:rsidR="00FF0439" w:rsidRPr="0064382A" w:rsidRDefault="00FF0439" w:rsidP="00EC4CFF">
            <w:pPr>
              <w:pStyle w:val="ProductList-Body"/>
              <w:rPr>
                <w:rFonts w:ascii="Tahoma" w:hAnsi="Tahoma" w:cs="Tahoma"/>
                <w:sz w:val="16"/>
                <w:szCs w:val="16"/>
                <w:cs/>
              </w:rPr>
            </w:pPr>
            <w:r w:rsidRPr="0064382A">
              <w:rPr>
                <w:rFonts w:ascii="Tahoma" w:hAnsi="Tahoma" w:cs="Tahoma"/>
                <w:sz w:val="16"/>
                <w:szCs w:val="16"/>
                <w:cs/>
              </w:rPr>
              <w:lastRenderedPageBreak/>
              <w:t>การควบคุมการเข้าถึง</w:t>
            </w:r>
          </w:p>
        </w:tc>
        <w:tc>
          <w:tcPr>
            <w:tcW w:w="7740" w:type="dxa"/>
          </w:tcPr>
          <w:p w:rsidR="00FF0439" w:rsidRPr="0064382A" w:rsidRDefault="00FF0439" w:rsidP="00EC4CFF">
            <w:pPr>
              <w:pStyle w:val="ProductList-Body"/>
              <w:rPr>
                <w:rFonts w:ascii="Tahoma" w:hAnsi="Tahoma" w:cs="Tahoma"/>
                <w:sz w:val="16"/>
                <w:szCs w:val="16"/>
                <w:cs/>
              </w:rPr>
            </w:pPr>
            <w:r w:rsidRPr="0064382A">
              <w:rPr>
                <w:rFonts w:ascii="Tahoma" w:hAnsi="Tahoma" w:cs="Tahoma"/>
                <w:b/>
                <w:bCs/>
                <w:sz w:val="16"/>
                <w:szCs w:val="16"/>
                <w:cs/>
              </w:rPr>
              <w:t>นโยบายการเข้าถึง</w:t>
            </w:r>
            <w:r w:rsidRPr="0064382A">
              <w:rPr>
                <w:rFonts w:ascii="Tahoma" w:hAnsi="Tahoma" w:cs="Tahoma"/>
                <w:sz w:val="16"/>
                <w:szCs w:val="16"/>
                <w:cs/>
              </w:rPr>
              <w:t xml:space="preserve"> Microsoft จะจัดทำบันทึกเกี่ยวกับสิทธิพิเศษด้านความปลอดภัยของบุคคลที่สามารถเข้าถึงข้อมูลลูกค้าได้</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การให้อนุญาตการเข้าถึง</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จะจัดทำและคอยปรับปรุงบันทึกเกี่ยวกับบุคลากรที่ได้รับอนุญาตให้เข้าถึงระบบของ Microsoft ที่มีข้อมูลลูกค้าอยู่</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จะยกเลิกหลักฐานประกอบการพิสูจน์ยืนยันตัวตนที่ไม่ได้ใช้มาเป็นระยะเวลาหนึ่งโดยไม่เกินหกเดือน</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 xml:space="preserve">Microsoft จะระบุชี้พนักงานเหล่านั้นที่สามารถให้ เปลี่ยนแปลง หรือยกเลิกการเข้าถึงที่ได้รับอนุญาตไปยังข้อมูลหรือแหล่งข้อมูลได้ </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จะตรวจสอบให้แน่ใจว่าในกรณีที่มีบุคคลมากกว่าหนึ่งคนสามารถเข้าถึงระบบที่มีข้อมูลลูกค้าอยู่ บุคคลเหล่านั้นจะมีรหัสระบุตัวตน/การเข้าสู่ระบบที่แยกต่างหากจากกัน</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สิทธิพิเศษที่น้อยที่สุด</w:t>
            </w:r>
          </w:p>
          <w:p w:rsidR="00FF0439" w:rsidRPr="0064382A" w:rsidRDefault="00AB64F9" w:rsidP="00AB64F9">
            <w:pPr>
              <w:pStyle w:val="ProductList-Body"/>
              <w:ind w:left="162" w:hanging="162"/>
              <w:rPr>
                <w:rFonts w:ascii="Tahoma" w:hAnsi="Tahoma" w:cs="Tahoma"/>
                <w:sz w:val="16"/>
                <w:szCs w:val="16"/>
                <w:cs/>
              </w:rPr>
            </w:pPr>
            <w:r w:rsidRPr="0064382A">
              <w:rPr>
                <w:rFonts w:ascii="Tahoma" w:hAnsi="Tahoma" w:cs="Tahoma"/>
                <w:sz w:val="16"/>
                <w:szCs w:val="16"/>
              </w:rPr>
              <w:t>-</w:t>
            </w:r>
            <w:r w:rsidRPr="0064382A">
              <w:rPr>
                <w:rFonts w:ascii="Tahoma" w:hAnsi="Tahoma" w:cs="Tahoma"/>
                <w:sz w:val="16"/>
                <w:szCs w:val="16"/>
                <w:cs/>
              </w:rPr>
              <w:t xml:space="preserve"> </w:t>
            </w:r>
            <w:r w:rsidRPr="0064382A">
              <w:rPr>
                <w:rFonts w:ascii="Tahoma" w:hAnsi="Tahoma" w:cs="Tahoma" w:hint="cs"/>
                <w:sz w:val="16"/>
                <w:szCs w:val="16"/>
                <w:cs/>
              </w:rPr>
              <w:t xml:space="preserve"> </w:t>
            </w:r>
            <w:r w:rsidR="00FF0439" w:rsidRPr="0064382A">
              <w:rPr>
                <w:rFonts w:ascii="Tahoma" w:hAnsi="Tahoma" w:cs="Tahoma"/>
                <w:sz w:val="16"/>
                <w:szCs w:val="16"/>
                <w:cs/>
              </w:rPr>
              <w:t xml:space="preserve">คลากรด้านการสนับสนุนทางเทคนิคจะได้รับอนุญาตให้เข้าถึงข้อมูลลูกค้าเฉพาะในกรณีที่จำเป็นเท่านั้น </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จำกัดการเข้าถึงข้อมูลลูกค้าไว้เฉพาะสำหรับบุคคลที่จำเป็นต้องมีการเข้าถึงดังกล่าวเพื่อดำเนินงานของตนเท่านั้น</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ความสมบูรณ์และการรักษาความลับ</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จะกำชับให้บุคลากรของ Microsoft ปิดใช้งานเซสชันด้านการดูแลระบบเมื่อออกจากสถานที่ที่ Microsoft ควบคุม หรือเมื่อปล่อยคอมพิวเตอร์ทิ้งไว้โดยไม่มีการดูแล</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จะจัดเก็บรหัสผ่านในลักษณะที่ทำให้อ่านรหัสผ่านไม่ออกในขณะที่รหัสผ่านยังมีผลใช้ได้อยู่</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การพิสูจน์ยืนยันตัวตน</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ใช้แนวทางปฏิบัติมาตรฐานของอุตสาหกรรมในการระบุและพิสูจน์ยืนยันตัวตนผู้ใช้ซึ่งพยายามเข้าถึงระบบสารสนเทศ</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ในกรณีที่กลไกพิสูจน์ยืนยันตัวตนเป็นกลไกที่อาศัยรหัสผ่าน Microsoft จะกำหนดให้มีการเปลี่ยนรหัสผ่านใหม่อยู่เป็นประจำ</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ในกรณีที่กลไกพิสูจน์ยืนยันตัวตนเป็นกลไกที่อาศัยรหัสผ่าน Microsoft จะกำหนดให้รหัสผ่านมีความยาวอักขระอย่างน้อยแปดตัว</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จะตรวจสอบให้แน่ใจว่ารหัสระบุตัวตนที่ยกเลิกการใช้หรือสิ้นอายุไปแล้วจะไม่มีการนำมาให้ผู้อื่นใช้</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จะตรวจสอบ หรือจัดการให้ลูกค้าสามารถตรวจสอบได้ถึงการพยายามเข้าถึงระบบสารสนเทศซ้ำแล้วซ้ำเล่าโดยใช้รหัสผ่านที่ไม่ถูกต้อง</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คงไว้ซึ่งกระบวนการมาตรฐานของอุตสาหกรรมในการยกเลิกรหัสผ่านที่ได้นำไปใช้ในทางเสียหายหรือถูกเปิดเผยโดยไม่ได้ตั้งใจ</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จะใช้แนวทางการคุ้มครองรหัสผ่านที่เป็นมาตรฐานของอุตสาหกรรม รวมถึงแนวทางที่มีขึ้นเพื่อรักษาความลับและความสมบูรณ์ของรหัสผ่านเมื่อมีการโอนและแจกจ่ายรหัสผ่าน และระหว่างการจัดเก็บ</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การออกแบบเครือข่าย</w:t>
            </w:r>
            <w:r w:rsidRPr="0064382A">
              <w:rPr>
                <w:rFonts w:ascii="Tahoma" w:hAnsi="Tahoma" w:cs="Tahoma"/>
                <w:sz w:val="16"/>
                <w:szCs w:val="16"/>
                <w:cs/>
              </w:rPr>
              <w:t xml:space="preserve"> Microsoft มีระบบควบคุมเพื่อหลีกเลี่ยงการที่บุคคลจะเข้ามามีสิทธิในการเข้าถึงซึ่งไม่ได้โอนให้บุคคลนั้น เพื่อเข้าถึงข้อมูลลูกค้าที่ตนไม่ได้รับอนุญาตให้เข้าถึง</w:t>
            </w:r>
          </w:p>
        </w:tc>
      </w:tr>
      <w:tr w:rsidR="00FF0439" w:rsidRPr="00B40164" w:rsidTr="00F475D8">
        <w:tc>
          <w:tcPr>
            <w:tcW w:w="3060" w:type="dxa"/>
            <w:vAlign w:val="center"/>
          </w:tcPr>
          <w:p w:rsidR="00FF0439" w:rsidRPr="0064382A" w:rsidRDefault="00FF0439" w:rsidP="00EC4CFF">
            <w:pPr>
              <w:pStyle w:val="ProductList-Body"/>
              <w:rPr>
                <w:rFonts w:ascii="Tahoma" w:hAnsi="Tahoma" w:cs="Tahoma"/>
                <w:sz w:val="16"/>
                <w:szCs w:val="16"/>
                <w:cs/>
              </w:rPr>
            </w:pPr>
            <w:r w:rsidRPr="0064382A">
              <w:rPr>
                <w:rFonts w:ascii="Tahoma" w:hAnsi="Tahoma" w:cs="Tahoma"/>
                <w:sz w:val="16"/>
                <w:szCs w:val="16"/>
                <w:cs/>
              </w:rPr>
              <w:t>การจัดการเหตุการณ์เกี่ยวกับความปลอดภัยของข้อมูล</w:t>
            </w:r>
          </w:p>
        </w:tc>
        <w:tc>
          <w:tcPr>
            <w:tcW w:w="7740" w:type="dxa"/>
          </w:tcPr>
          <w:p w:rsidR="00FF0439" w:rsidRPr="0064382A" w:rsidRDefault="00FF0439" w:rsidP="00EC4CFF">
            <w:pPr>
              <w:pStyle w:val="ProductList-Body"/>
              <w:rPr>
                <w:rFonts w:ascii="Tahoma" w:hAnsi="Tahoma" w:cs="Tahoma"/>
                <w:sz w:val="16"/>
                <w:szCs w:val="16"/>
                <w:cs/>
              </w:rPr>
            </w:pPr>
            <w:r w:rsidRPr="0064382A">
              <w:rPr>
                <w:rFonts w:ascii="Tahoma" w:hAnsi="Tahoma" w:cs="Tahoma"/>
                <w:b/>
                <w:bCs/>
                <w:sz w:val="16"/>
                <w:szCs w:val="16"/>
                <w:cs/>
              </w:rPr>
              <w:t>กระบวนการรับมือกับเหตุการณ์</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จะจัดทำบันทึกเกี่ยวกับการละเมิดความปลอดภัยโดยมีคำอธิบายถึงการละเมิด ระยะเวลา ผลที่ตามมาจากการละเมิด ชื่อผู้รายงานและบุคคลที่รับการรายงาน รวมทั้ง</w:t>
            </w:r>
            <w:r w:rsidR="00FF0439" w:rsidRPr="0064382A">
              <w:rPr>
                <w:rFonts w:ascii="Tahoma" w:hAnsi="Tahoma" w:cs="Tahoma"/>
                <w:color w:val="000000" w:themeColor="text1"/>
                <w:sz w:val="16"/>
                <w:szCs w:val="16"/>
                <w:cs/>
              </w:rPr>
              <w:t>กระบวนการในการกู้คืนข้อมูล</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สำหรับการละเมิดความปลอดภัยที่เป็นเหตุการณ์เกี่ยวกับความปลอดภัย จะมีการแจ้งเตือนจาก Microsoft (ตามที่อธิบายไว้ในข้อ "การแจ้งเหตุการณ์เกี่ยวกับความปลอดภัย" ข้างต้น) โดยปราศจากความล่าช้าภายใน 30 วันตามปฏิทิน ไม่ว่าในกรณีใดๆ</w:t>
            </w:r>
          </w:p>
          <w:p w:rsidR="00FF0439" w:rsidRPr="0064382A" w:rsidRDefault="00DB0217" w:rsidP="00DB0217">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DB0217">
              <w:rPr>
                <w:rFonts w:ascii="Tahoma" w:hAnsi="Tahoma" w:cs="Tahoma"/>
                <w:sz w:val="16"/>
                <w:szCs w:val="16"/>
                <w:cs/>
              </w:rPr>
              <w:t>Microsoft</w:t>
            </w:r>
            <w:r w:rsidR="00FF0439" w:rsidRPr="0064382A">
              <w:rPr>
                <w:rFonts w:ascii="Tahoma" w:hAnsi="Tahoma" w:cs="Tahoma"/>
                <w:color w:val="000000" w:themeColor="text1"/>
                <w:sz w:val="16"/>
                <w:szCs w:val="16"/>
                <w:cs/>
              </w:rPr>
              <w:t xml:space="preserve"> จะติดตาม หรือจัดการให้</w:t>
            </w:r>
            <w:r w:rsidR="00FF0439" w:rsidRPr="0064382A">
              <w:rPr>
                <w:rFonts w:ascii="Tahoma" w:hAnsi="Tahoma" w:cs="Tahoma"/>
                <w:sz w:val="16"/>
                <w:szCs w:val="16"/>
                <w:cs/>
              </w:rPr>
              <w:t>ลูกค้าสามารถติดตามการเปิดเผยข้อมูลลูกค้าได้ รวมถึงข้อมูลใดที่มีการเปิดเผย เปิดเผยต่อใคร และเมื่อใด</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การตรวจสอบบริการ</w:t>
            </w:r>
            <w:r w:rsidRPr="0064382A">
              <w:rPr>
                <w:rFonts w:ascii="Tahoma" w:hAnsi="Tahoma" w:cs="Tahoma"/>
                <w:sz w:val="16"/>
                <w:szCs w:val="16"/>
                <w:cs/>
              </w:rPr>
              <w:t xml:space="preserve"> บุคลากรด้านความปลอดภัยของ Microsoft จะตรวจสอบบันทึกทุกหกเดือนเป็นอย่างน้อยเพื่อเสนอวิธีดำเนินการแก้ไขหากจำเป็น</w:t>
            </w:r>
          </w:p>
        </w:tc>
      </w:tr>
      <w:tr w:rsidR="00FF0439" w:rsidRPr="00B40164" w:rsidTr="00F475D8">
        <w:tc>
          <w:tcPr>
            <w:tcW w:w="3060" w:type="dxa"/>
            <w:vAlign w:val="center"/>
          </w:tcPr>
          <w:p w:rsidR="00FF0439" w:rsidRPr="0064382A" w:rsidRDefault="00FF0439" w:rsidP="00EC4CFF">
            <w:pPr>
              <w:pStyle w:val="ProductList-Body"/>
              <w:rPr>
                <w:rFonts w:ascii="Tahoma" w:hAnsi="Tahoma" w:cs="Tahoma"/>
                <w:sz w:val="16"/>
                <w:szCs w:val="16"/>
                <w:cs/>
              </w:rPr>
            </w:pPr>
            <w:r w:rsidRPr="0064382A">
              <w:rPr>
                <w:rFonts w:ascii="Tahoma" w:hAnsi="Tahoma" w:cs="Tahoma"/>
                <w:sz w:val="16"/>
                <w:szCs w:val="16"/>
                <w:cs/>
              </w:rPr>
              <w:lastRenderedPageBreak/>
              <w:t>การจัดการเกี่ยวกับความต่อเนื่องทางธุรกิจ</w:t>
            </w:r>
          </w:p>
        </w:tc>
        <w:tc>
          <w:tcPr>
            <w:tcW w:w="7740" w:type="dxa"/>
          </w:tcPr>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จัดทำแผนกรณีเหตุฉุกเฉินและเหตุการณ์ที่อาจเกิดขึ้นสำหรับสถานที่ซึ่งเป็นที่ตั้งของระบบสารสนเทศของ Microsoft ที่ประมวลผลข้อมูลลูกค้า</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การจัดเก็บที่ซ้ำซ้อนของ Microsoft และกระบวนการของ Microsoft ในการกู้คืนข้อมูลได้มีขึ้นเพื่อความพยายามในการสร้างข้อมูลลูกค้าขึ้นใหม่ในสภาพต้นฉบับหรือการทำซ้ำครั้งสุดท้ายก่อนที่ข้อมูลลูกค้าจะสูญหายหรือถูกทำลาย</w:t>
            </w:r>
          </w:p>
        </w:tc>
      </w:tr>
    </w:tbl>
    <w:p w:rsidR="00546372" w:rsidRPr="00B40164" w:rsidRDefault="00546372" w:rsidP="00FF0439">
      <w:pPr>
        <w:pStyle w:val="ProductList-Body"/>
        <w:rPr>
          <w:rFonts w:ascii="Tahoma" w:hAnsi="Tahoma" w:cs="Tahoma"/>
          <w:szCs w:val="18"/>
          <w:cs/>
          <w:lang w:val="en-US"/>
        </w:rPr>
      </w:pPr>
    </w:p>
    <w:p w:rsidR="0064382A" w:rsidRPr="00E20BD2" w:rsidRDefault="0064382A" w:rsidP="0064382A">
      <w:pPr>
        <w:pStyle w:val="ProductList-Body"/>
        <w:outlineLvl w:val="2"/>
        <w:rPr>
          <w:rFonts w:ascii="Tahoma" w:hAnsi="Tahoma" w:cs="Tahoma"/>
          <w:b/>
          <w:bCs/>
          <w:color w:val="00188F"/>
          <w:szCs w:val="18"/>
          <w:cs/>
        </w:rPr>
      </w:pPr>
      <w:r w:rsidRPr="00E20BD2">
        <w:rPr>
          <w:rFonts w:ascii="Tahoma" w:hAnsi="Tahoma" w:cs="Tahoma"/>
          <w:b/>
          <w:bCs/>
          <w:color w:val="00188F"/>
          <w:szCs w:val="18"/>
          <w:cs/>
        </w:rPr>
        <w:t>นโยบายความปลอดภัยของข้อมูล Online Services</w:t>
      </w:r>
    </w:p>
    <w:p w:rsidR="0064382A" w:rsidRPr="00E20BD2" w:rsidRDefault="0064382A" w:rsidP="0064382A">
      <w:pPr>
        <w:pStyle w:val="ProductList-Body"/>
        <w:rPr>
          <w:rFonts w:ascii="Tahoma" w:hAnsi="Tahoma" w:cs="Tahoma"/>
          <w:szCs w:val="18"/>
          <w:cs/>
        </w:rPr>
      </w:pPr>
      <w:r w:rsidRPr="00E20BD2">
        <w:rPr>
          <w:rFonts w:ascii="Tahoma" w:hAnsi="Tahoma" w:cs="Tahoma"/>
          <w:szCs w:val="18"/>
          <w:cs/>
        </w:rPr>
        <w:t>Online Service แต่ละรายการจะเป็นไปตามนโยบายความปลอดภัยของข้อมูลลายลักษณ์อักษร (</w:t>
      </w:r>
      <w:r>
        <w:rPr>
          <w:rFonts w:ascii="Tahoma" w:hAnsi="Tahoma" w:cs="Tahoma"/>
          <w:szCs w:val="18"/>
          <w:cs/>
        </w:rPr>
        <w:t>“</w:t>
      </w:r>
      <w:r w:rsidRPr="00E20BD2">
        <w:rPr>
          <w:rFonts w:ascii="Tahoma" w:hAnsi="Tahoma" w:cs="Tahoma"/>
          <w:szCs w:val="18"/>
          <w:cs/>
        </w:rPr>
        <w:t>นโยบายความปลอดภัยของข้อมูล</w:t>
      </w:r>
      <w:r>
        <w:rPr>
          <w:rFonts w:ascii="Tahoma" w:hAnsi="Tahoma" w:cs="Tahoma"/>
          <w:szCs w:val="18"/>
          <w:cs/>
        </w:rPr>
        <w:t>”</w:t>
      </w:r>
      <w:r w:rsidRPr="00E20BD2">
        <w:rPr>
          <w:rFonts w:ascii="Tahoma" w:hAnsi="Tahoma" w:cs="Tahoma"/>
          <w:szCs w:val="18"/>
          <w:cs/>
        </w:rPr>
        <w:t>) ซึ่งเป็นไปตามมาตรฐานการควบคุมและกรอบการทำงานที่แสดงในตารางด้านล่าง</w:t>
      </w:r>
    </w:p>
    <w:p w:rsidR="0064382A" w:rsidRPr="00E20BD2" w:rsidRDefault="0064382A" w:rsidP="0064382A">
      <w:pPr>
        <w:pStyle w:val="ProductList-Body"/>
        <w:rPr>
          <w:rFonts w:ascii="Tahoma" w:hAnsi="Tahoma" w:cs="Tahoma"/>
          <w:szCs w:val="18"/>
          <w:cs/>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64382A" w:rsidRPr="00E20BD2" w:rsidTr="00F475D8">
        <w:trPr>
          <w:tblHeader/>
        </w:trPr>
        <w:tc>
          <w:tcPr>
            <w:tcW w:w="2880" w:type="dxa"/>
            <w:shd w:val="clear" w:color="auto" w:fill="0072C6"/>
            <w:vAlign w:val="center"/>
          </w:tcPr>
          <w:p w:rsidR="0064382A" w:rsidRPr="00E20BD2" w:rsidRDefault="0064382A" w:rsidP="000103E9">
            <w:pPr>
              <w:pStyle w:val="ProductList-Body"/>
              <w:rPr>
                <w:rFonts w:ascii="Tahoma" w:hAnsi="Tahoma" w:cs="Tahoma"/>
                <w:color w:val="FFFFFF" w:themeColor="background1"/>
                <w:sz w:val="16"/>
                <w:szCs w:val="16"/>
                <w:cs/>
              </w:rPr>
            </w:pPr>
            <w:r w:rsidRPr="00E20BD2">
              <w:rPr>
                <w:rFonts w:ascii="Tahoma" w:hAnsi="Tahoma" w:cs="Tahoma"/>
                <w:color w:val="FFFFFF" w:themeColor="background1"/>
                <w:sz w:val="16"/>
                <w:szCs w:val="16"/>
                <w:cs/>
              </w:rPr>
              <w:t>Online Service</w:t>
            </w:r>
          </w:p>
        </w:tc>
        <w:tc>
          <w:tcPr>
            <w:tcW w:w="1584" w:type="dxa"/>
            <w:shd w:val="clear" w:color="auto" w:fill="0072C6"/>
            <w:vAlign w:val="center"/>
          </w:tcPr>
          <w:p w:rsidR="0064382A" w:rsidRPr="00E20BD2" w:rsidRDefault="0064382A" w:rsidP="000103E9">
            <w:pPr>
              <w:pStyle w:val="ProductList-Body"/>
              <w:rPr>
                <w:rFonts w:ascii="Tahoma" w:hAnsi="Tahoma" w:cs="Tahoma"/>
                <w:color w:val="FFFFFF" w:themeColor="background1"/>
                <w:sz w:val="16"/>
                <w:szCs w:val="16"/>
                <w:cs/>
              </w:rPr>
            </w:pPr>
            <w:r w:rsidRPr="00E20BD2">
              <w:rPr>
                <w:rFonts w:ascii="Tahoma" w:hAnsi="Tahoma" w:cs="Tahoma"/>
                <w:color w:val="FFFFFF" w:themeColor="background1"/>
                <w:sz w:val="16"/>
                <w:szCs w:val="16"/>
                <w:cs/>
              </w:rPr>
              <w:t>ISO 27001</w:t>
            </w:r>
          </w:p>
        </w:tc>
        <w:tc>
          <w:tcPr>
            <w:tcW w:w="1584" w:type="dxa"/>
            <w:shd w:val="clear" w:color="auto" w:fill="0072C6"/>
            <w:vAlign w:val="center"/>
          </w:tcPr>
          <w:p w:rsidR="0064382A" w:rsidRPr="00E20BD2" w:rsidRDefault="0064382A" w:rsidP="000103E9">
            <w:pPr>
              <w:pStyle w:val="ProductList-Body"/>
              <w:rPr>
                <w:rFonts w:ascii="Tahoma" w:hAnsi="Tahoma" w:cs="Tahoma"/>
                <w:color w:val="FFFFFF" w:themeColor="background1"/>
                <w:sz w:val="16"/>
                <w:szCs w:val="16"/>
                <w:cs/>
              </w:rPr>
            </w:pPr>
            <w:r w:rsidRPr="00E20BD2">
              <w:rPr>
                <w:rFonts w:ascii="Tahoma" w:hAnsi="Tahoma" w:cs="Tahoma"/>
                <w:color w:val="FFFFFF" w:themeColor="background1"/>
                <w:sz w:val="16"/>
                <w:szCs w:val="16"/>
                <w:cs/>
              </w:rPr>
              <w:t>ISO 27002</w:t>
            </w:r>
          </w:p>
          <w:p w:rsidR="0064382A" w:rsidRPr="00E20BD2" w:rsidRDefault="0064382A" w:rsidP="000103E9">
            <w:pPr>
              <w:pStyle w:val="ProductList-Body"/>
              <w:rPr>
                <w:rFonts w:ascii="Tahoma" w:hAnsi="Tahoma" w:cs="Tahoma"/>
                <w:color w:val="FFFFFF" w:themeColor="background1"/>
                <w:sz w:val="16"/>
                <w:szCs w:val="16"/>
                <w:cs/>
              </w:rPr>
            </w:pPr>
            <w:r w:rsidRPr="00E20BD2">
              <w:rPr>
                <w:rFonts w:ascii="Tahoma" w:hAnsi="Tahoma" w:cs="Tahoma"/>
                <w:color w:val="FFFFFF" w:themeColor="background1"/>
                <w:sz w:val="16"/>
                <w:szCs w:val="16"/>
                <w:cs/>
              </w:rPr>
              <w:t>หลักการปฏิบัติ</w:t>
            </w:r>
          </w:p>
        </w:tc>
        <w:tc>
          <w:tcPr>
            <w:tcW w:w="1584" w:type="dxa"/>
            <w:shd w:val="clear" w:color="auto" w:fill="0072C6"/>
            <w:vAlign w:val="center"/>
          </w:tcPr>
          <w:p w:rsidR="0064382A" w:rsidRPr="00E20BD2" w:rsidRDefault="0064382A" w:rsidP="000103E9">
            <w:pPr>
              <w:pStyle w:val="ProductList-Body"/>
              <w:rPr>
                <w:rFonts w:ascii="Tahoma" w:hAnsi="Tahoma" w:cs="Tahoma"/>
                <w:color w:val="FFFFFF" w:themeColor="background1"/>
                <w:sz w:val="16"/>
                <w:lang w:val="fr-FR"/>
              </w:rPr>
            </w:pPr>
            <w:r w:rsidRPr="00E20BD2">
              <w:rPr>
                <w:rFonts w:ascii="Tahoma" w:hAnsi="Tahoma" w:cs="Tahoma"/>
                <w:color w:val="FFFFFF" w:themeColor="background1"/>
                <w:sz w:val="16"/>
                <w:szCs w:val="16"/>
                <w:cs/>
              </w:rPr>
              <w:t>ISO 27018</w:t>
            </w:r>
          </w:p>
          <w:p w:rsidR="0064382A" w:rsidRPr="00E20BD2" w:rsidRDefault="0064382A" w:rsidP="000103E9">
            <w:pPr>
              <w:pStyle w:val="ProductList-Body"/>
              <w:rPr>
                <w:rFonts w:ascii="Tahoma" w:hAnsi="Tahoma" w:cs="Tahoma"/>
                <w:color w:val="FFFFFF" w:themeColor="background1"/>
                <w:sz w:val="16"/>
                <w:lang w:val="fr-FR"/>
              </w:rPr>
            </w:pPr>
            <w:r w:rsidRPr="00E20BD2">
              <w:rPr>
                <w:rFonts w:ascii="Tahoma" w:hAnsi="Tahoma" w:cs="Tahoma"/>
                <w:color w:val="FFFFFF" w:themeColor="background1"/>
                <w:sz w:val="16"/>
                <w:szCs w:val="16"/>
                <w:cs/>
              </w:rPr>
              <w:t>หลักการปฏิบัติ</w:t>
            </w:r>
          </w:p>
        </w:tc>
        <w:tc>
          <w:tcPr>
            <w:tcW w:w="1584" w:type="dxa"/>
            <w:shd w:val="clear" w:color="auto" w:fill="0072C6"/>
            <w:vAlign w:val="center"/>
          </w:tcPr>
          <w:p w:rsidR="0064382A" w:rsidRPr="00E20BD2" w:rsidRDefault="0064382A" w:rsidP="000103E9">
            <w:pPr>
              <w:pStyle w:val="ProductList-Body"/>
              <w:rPr>
                <w:rFonts w:ascii="Tahoma" w:hAnsi="Tahoma" w:cs="Tahoma"/>
                <w:color w:val="FFFFFF" w:themeColor="background1"/>
                <w:sz w:val="16"/>
                <w:lang w:val="fr-FR"/>
              </w:rPr>
            </w:pPr>
            <w:r w:rsidRPr="00E20BD2">
              <w:rPr>
                <w:rFonts w:ascii="Tahoma" w:hAnsi="Tahoma" w:cs="Tahoma"/>
                <w:color w:val="FFFFFF" w:themeColor="background1"/>
                <w:sz w:val="16"/>
                <w:szCs w:val="16"/>
                <w:cs/>
              </w:rPr>
              <w:t>SSAE 16 SOC 1 ประเภท II</w:t>
            </w:r>
          </w:p>
        </w:tc>
        <w:tc>
          <w:tcPr>
            <w:tcW w:w="1584" w:type="dxa"/>
            <w:shd w:val="clear" w:color="auto" w:fill="0072C6"/>
            <w:vAlign w:val="center"/>
          </w:tcPr>
          <w:p w:rsidR="0064382A" w:rsidRPr="00E20BD2" w:rsidRDefault="0064382A" w:rsidP="000103E9">
            <w:pPr>
              <w:pStyle w:val="ProductList-Body"/>
              <w:rPr>
                <w:rFonts w:ascii="Tahoma" w:hAnsi="Tahoma" w:cs="Tahoma"/>
                <w:color w:val="FFFFFF" w:themeColor="background1"/>
                <w:sz w:val="16"/>
                <w:lang w:val="fr-FR"/>
              </w:rPr>
            </w:pPr>
            <w:r w:rsidRPr="00E20BD2">
              <w:rPr>
                <w:rFonts w:ascii="Tahoma" w:hAnsi="Tahoma" w:cs="Tahoma"/>
                <w:color w:val="FFFFFF" w:themeColor="background1"/>
                <w:sz w:val="16"/>
                <w:szCs w:val="16"/>
                <w:cs/>
              </w:rPr>
              <w:t>SSAE 16 SOC 2 ประเภท II</w:t>
            </w:r>
          </w:p>
        </w:tc>
      </w:tr>
      <w:tr w:rsidR="004252CC" w:rsidRPr="00E20BD2" w:rsidTr="00F475D8">
        <w:trPr>
          <w:trHeight w:val="288"/>
        </w:trPr>
        <w:tc>
          <w:tcPr>
            <w:tcW w:w="2880" w:type="dxa"/>
            <w:vAlign w:val="center"/>
          </w:tcPr>
          <w:p w:rsidR="004252CC" w:rsidRPr="00B13CF9" w:rsidRDefault="004252CC" w:rsidP="004252CC">
            <w:pPr>
              <w:pStyle w:val="ProductList-Body"/>
              <w:rPr>
                <w:rFonts w:ascii="Tahoma" w:hAnsi="Tahoma" w:cs="Tahoma"/>
                <w:sz w:val="16"/>
                <w:szCs w:val="16"/>
                <w:cs/>
              </w:rPr>
            </w:pPr>
            <w:r w:rsidRPr="00B13CF9">
              <w:rPr>
                <w:rFonts w:ascii="Tahoma" w:hAnsi="Tahoma" w:cs="Tahoma"/>
                <w:sz w:val="16"/>
                <w:szCs w:val="16"/>
                <w:cs/>
              </w:rPr>
              <w:t>Office 365 Services</w:t>
            </w:r>
          </w:p>
        </w:tc>
        <w:tc>
          <w:tcPr>
            <w:tcW w:w="1584" w:type="dxa"/>
            <w:vAlign w:val="center"/>
          </w:tcPr>
          <w:p w:rsidR="004252CC" w:rsidRPr="00B13CF9" w:rsidRDefault="004252CC" w:rsidP="004252CC">
            <w:pPr>
              <w:pStyle w:val="ProductList-Body"/>
              <w:rPr>
                <w:rFonts w:ascii="Tahoma" w:hAnsi="Tahoma" w:cs="Tahoma"/>
                <w:color w:val="000000" w:themeColor="text1"/>
                <w:sz w:val="16"/>
                <w:szCs w:val="16"/>
                <w:cs/>
              </w:rPr>
            </w:pPr>
            <w:r w:rsidRPr="00B13CF9">
              <w:rPr>
                <w:rFonts w:ascii="Tahoma" w:hAnsi="Tahoma" w:cs="Tahoma"/>
                <w:color w:val="000000" w:themeColor="text1"/>
                <w:sz w:val="16"/>
                <w:szCs w:val="16"/>
                <w:cs/>
              </w:rPr>
              <w:t>ใช่</w:t>
            </w:r>
          </w:p>
        </w:tc>
        <w:tc>
          <w:tcPr>
            <w:tcW w:w="1584" w:type="dxa"/>
            <w:vAlign w:val="center"/>
          </w:tcPr>
          <w:p w:rsidR="004252CC" w:rsidRPr="00B13CF9" w:rsidRDefault="004252CC" w:rsidP="004252CC">
            <w:pPr>
              <w:pStyle w:val="ProductList-Body"/>
              <w:rPr>
                <w:rFonts w:ascii="Tahoma" w:hAnsi="Tahoma" w:cs="Tahoma"/>
                <w:color w:val="000000" w:themeColor="text1"/>
                <w:sz w:val="16"/>
                <w:szCs w:val="16"/>
                <w:cs/>
              </w:rPr>
            </w:pPr>
            <w:r w:rsidRPr="00B13CF9">
              <w:rPr>
                <w:rFonts w:ascii="Tahoma" w:hAnsi="Tahoma" w:cs="Tahoma"/>
                <w:color w:val="000000" w:themeColor="text1"/>
                <w:sz w:val="16"/>
                <w:szCs w:val="16"/>
                <w:cs/>
              </w:rPr>
              <w:t>ใช่</w:t>
            </w:r>
          </w:p>
        </w:tc>
        <w:tc>
          <w:tcPr>
            <w:tcW w:w="1584" w:type="dxa"/>
            <w:vAlign w:val="center"/>
          </w:tcPr>
          <w:p w:rsidR="004252CC" w:rsidRPr="00B13CF9" w:rsidRDefault="004252CC" w:rsidP="004252CC">
            <w:pPr>
              <w:pStyle w:val="ProductList-Body"/>
              <w:rPr>
                <w:rFonts w:ascii="Tahoma" w:hAnsi="Tahoma" w:cs="Tahoma"/>
                <w:color w:val="000000" w:themeColor="text1"/>
                <w:sz w:val="16"/>
                <w:szCs w:val="16"/>
                <w:cs/>
              </w:rPr>
            </w:pPr>
            <w:r w:rsidRPr="00B13CF9">
              <w:rPr>
                <w:rFonts w:ascii="Tahoma" w:hAnsi="Tahoma" w:cs="Tahoma"/>
                <w:color w:val="000000" w:themeColor="text1"/>
                <w:sz w:val="16"/>
                <w:szCs w:val="16"/>
                <w:cs/>
              </w:rPr>
              <w:t>ใช่</w:t>
            </w:r>
          </w:p>
        </w:tc>
        <w:tc>
          <w:tcPr>
            <w:tcW w:w="1584" w:type="dxa"/>
            <w:vAlign w:val="center"/>
          </w:tcPr>
          <w:p w:rsidR="004252CC" w:rsidRPr="00B13CF9" w:rsidRDefault="004252CC" w:rsidP="004252CC">
            <w:pPr>
              <w:pStyle w:val="ProductList-Body"/>
              <w:rPr>
                <w:rFonts w:ascii="Tahoma" w:hAnsi="Tahoma" w:cs="Tahoma"/>
                <w:color w:val="000000" w:themeColor="text1"/>
                <w:sz w:val="16"/>
                <w:szCs w:val="16"/>
                <w:cs/>
              </w:rPr>
            </w:pPr>
            <w:r w:rsidRPr="00B13CF9">
              <w:rPr>
                <w:rFonts w:ascii="Tahoma" w:hAnsi="Tahoma" w:cs="Tahoma"/>
                <w:color w:val="000000" w:themeColor="text1"/>
                <w:sz w:val="16"/>
                <w:szCs w:val="16"/>
                <w:cs/>
              </w:rPr>
              <w:t>ใช่</w:t>
            </w:r>
          </w:p>
        </w:tc>
        <w:tc>
          <w:tcPr>
            <w:tcW w:w="1584" w:type="dxa"/>
            <w:vAlign w:val="center"/>
          </w:tcPr>
          <w:p w:rsidR="004252CC" w:rsidRPr="00B13CF9" w:rsidRDefault="004252CC" w:rsidP="004252CC">
            <w:pPr>
              <w:pStyle w:val="ProductList-Body"/>
              <w:rPr>
                <w:rFonts w:ascii="Tahoma" w:hAnsi="Tahoma" w:cs="Tahoma"/>
                <w:color w:val="000000" w:themeColor="text1"/>
                <w:sz w:val="16"/>
                <w:szCs w:val="16"/>
                <w:cs/>
              </w:rPr>
            </w:pPr>
            <w:r w:rsidRPr="00B13CF9">
              <w:rPr>
                <w:rFonts w:ascii="Tahoma" w:hAnsi="Tahoma" w:cs="Tahoma"/>
                <w:color w:val="000000" w:themeColor="text1"/>
                <w:sz w:val="16"/>
                <w:szCs w:val="16"/>
                <w:cs/>
              </w:rPr>
              <w:t>ใช่</w:t>
            </w:r>
          </w:p>
        </w:tc>
      </w:tr>
      <w:tr w:rsidR="004252CC" w:rsidRPr="00E20BD2" w:rsidTr="00F475D8">
        <w:trPr>
          <w:trHeight w:val="288"/>
        </w:trPr>
        <w:tc>
          <w:tcPr>
            <w:tcW w:w="2880" w:type="dxa"/>
            <w:vAlign w:val="center"/>
          </w:tcPr>
          <w:p w:rsidR="004252CC" w:rsidRPr="00B13CF9" w:rsidRDefault="004252CC" w:rsidP="004252CC">
            <w:pPr>
              <w:pStyle w:val="ProductList-Body"/>
              <w:rPr>
                <w:rFonts w:ascii="Tahoma" w:hAnsi="Tahoma" w:cs="Tahoma"/>
                <w:sz w:val="16"/>
                <w:szCs w:val="16"/>
                <w:cs/>
              </w:rPr>
            </w:pPr>
            <w:r w:rsidRPr="00B13CF9">
              <w:rPr>
                <w:rFonts w:ascii="Tahoma" w:hAnsi="Tahoma" w:cs="Tahoma"/>
                <w:sz w:val="16"/>
                <w:szCs w:val="16"/>
                <w:cs/>
              </w:rPr>
              <w:t>Microsoft Dynamics 365 Core Services</w:t>
            </w:r>
          </w:p>
        </w:tc>
        <w:tc>
          <w:tcPr>
            <w:tcW w:w="1584" w:type="dxa"/>
            <w:vAlign w:val="center"/>
          </w:tcPr>
          <w:p w:rsidR="004252CC" w:rsidRPr="00B13CF9" w:rsidRDefault="004252CC" w:rsidP="004252CC">
            <w:pPr>
              <w:pStyle w:val="ProductList-Body"/>
              <w:rPr>
                <w:rFonts w:ascii="Tahoma" w:hAnsi="Tahoma" w:cs="Tahoma"/>
                <w:color w:val="000000" w:themeColor="text1"/>
                <w:sz w:val="16"/>
                <w:szCs w:val="16"/>
                <w:cs/>
              </w:rPr>
            </w:pPr>
            <w:r w:rsidRPr="00B13CF9">
              <w:rPr>
                <w:rFonts w:ascii="Tahoma" w:hAnsi="Tahoma" w:cs="Tahoma"/>
                <w:color w:val="000000" w:themeColor="text1"/>
                <w:sz w:val="16"/>
                <w:szCs w:val="16"/>
                <w:cs/>
              </w:rPr>
              <w:t>ใช่</w:t>
            </w:r>
          </w:p>
        </w:tc>
        <w:tc>
          <w:tcPr>
            <w:tcW w:w="1584" w:type="dxa"/>
            <w:vAlign w:val="center"/>
          </w:tcPr>
          <w:p w:rsidR="004252CC" w:rsidRPr="00B13CF9" w:rsidRDefault="004252CC" w:rsidP="004252CC">
            <w:pPr>
              <w:pStyle w:val="ProductList-Body"/>
              <w:rPr>
                <w:rFonts w:ascii="Tahoma" w:hAnsi="Tahoma" w:cs="Tahoma"/>
                <w:color w:val="000000" w:themeColor="text1"/>
                <w:sz w:val="16"/>
                <w:szCs w:val="16"/>
                <w:cs/>
              </w:rPr>
            </w:pPr>
            <w:r w:rsidRPr="00B13CF9">
              <w:rPr>
                <w:rFonts w:ascii="Tahoma" w:hAnsi="Tahoma" w:cs="Tahoma"/>
                <w:color w:val="000000" w:themeColor="text1"/>
                <w:sz w:val="16"/>
                <w:szCs w:val="16"/>
                <w:cs/>
              </w:rPr>
              <w:t>ใช่</w:t>
            </w:r>
          </w:p>
        </w:tc>
        <w:tc>
          <w:tcPr>
            <w:tcW w:w="1584" w:type="dxa"/>
            <w:vAlign w:val="center"/>
          </w:tcPr>
          <w:p w:rsidR="004252CC" w:rsidRPr="00B13CF9" w:rsidRDefault="004252CC" w:rsidP="004252CC">
            <w:pPr>
              <w:pStyle w:val="ProductList-Body"/>
              <w:rPr>
                <w:rFonts w:ascii="Tahoma" w:hAnsi="Tahoma" w:cs="Tahoma"/>
                <w:color w:val="000000" w:themeColor="text1"/>
                <w:sz w:val="16"/>
                <w:szCs w:val="16"/>
                <w:cs/>
              </w:rPr>
            </w:pPr>
            <w:r w:rsidRPr="00B13CF9">
              <w:rPr>
                <w:rFonts w:ascii="Tahoma" w:hAnsi="Tahoma" w:cs="Tahoma"/>
                <w:color w:val="000000" w:themeColor="text1"/>
                <w:sz w:val="16"/>
                <w:szCs w:val="16"/>
                <w:cs/>
              </w:rPr>
              <w:t>ใช่</w:t>
            </w:r>
          </w:p>
        </w:tc>
        <w:tc>
          <w:tcPr>
            <w:tcW w:w="1584" w:type="dxa"/>
            <w:vAlign w:val="center"/>
          </w:tcPr>
          <w:p w:rsidR="004252CC" w:rsidRPr="00B13CF9" w:rsidRDefault="004252CC" w:rsidP="004252CC">
            <w:pPr>
              <w:pStyle w:val="ProductList-Body"/>
              <w:rPr>
                <w:rFonts w:ascii="Tahoma" w:hAnsi="Tahoma" w:cs="Tahoma"/>
                <w:color w:val="000000" w:themeColor="text1"/>
                <w:sz w:val="16"/>
                <w:szCs w:val="16"/>
                <w:cs/>
              </w:rPr>
            </w:pPr>
            <w:r w:rsidRPr="00B13CF9">
              <w:rPr>
                <w:rFonts w:ascii="Tahoma" w:hAnsi="Tahoma" w:cs="Tahoma"/>
                <w:color w:val="000000" w:themeColor="text1"/>
                <w:sz w:val="16"/>
                <w:szCs w:val="16"/>
                <w:cs/>
              </w:rPr>
              <w:t>ได้*</w:t>
            </w:r>
          </w:p>
        </w:tc>
        <w:tc>
          <w:tcPr>
            <w:tcW w:w="1584" w:type="dxa"/>
            <w:vAlign w:val="center"/>
          </w:tcPr>
          <w:p w:rsidR="004252CC" w:rsidRPr="00B13CF9" w:rsidRDefault="004252CC" w:rsidP="004252CC">
            <w:pPr>
              <w:pStyle w:val="ProductList-Body"/>
              <w:rPr>
                <w:rFonts w:ascii="Tahoma" w:hAnsi="Tahoma" w:cs="Tahoma"/>
                <w:color w:val="000000" w:themeColor="text1"/>
                <w:sz w:val="16"/>
                <w:szCs w:val="16"/>
                <w:cs/>
              </w:rPr>
            </w:pPr>
            <w:r w:rsidRPr="00B13CF9">
              <w:rPr>
                <w:rFonts w:ascii="Tahoma" w:hAnsi="Tahoma" w:cs="Tahoma"/>
                <w:color w:val="000000" w:themeColor="text1"/>
                <w:sz w:val="16"/>
                <w:szCs w:val="16"/>
                <w:cs/>
              </w:rPr>
              <w:t>ได้*</w:t>
            </w:r>
          </w:p>
        </w:tc>
      </w:tr>
      <w:tr w:rsidR="004252CC" w:rsidRPr="00E20BD2" w:rsidTr="00F475D8">
        <w:trPr>
          <w:trHeight w:val="288"/>
        </w:trPr>
        <w:tc>
          <w:tcPr>
            <w:tcW w:w="2880" w:type="dxa"/>
            <w:vAlign w:val="center"/>
          </w:tcPr>
          <w:p w:rsidR="004252CC" w:rsidRPr="00B13CF9" w:rsidRDefault="004252CC" w:rsidP="004252CC">
            <w:pPr>
              <w:pStyle w:val="ProductList-Body"/>
              <w:rPr>
                <w:rFonts w:ascii="Tahoma" w:hAnsi="Tahoma" w:cs="Tahoma"/>
                <w:sz w:val="16"/>
                <w:szCs w:val="16"/>
                <w:cs/>
              </w:rPr>
            </w:pPr>
            <w:r w:rsidRPr="00B13CF9">
              <w:rPr>
                <w:rFonts w:ascii="Tahoma" w:hAnsi="Tahoma" w:cs="Tahoma"/>
                <w:sz w:val="16"/>
                <w:szCs w:val="16"/>
                <w:cs/>
              </w:rPr>
              <w:t>Microsoft Azure Core Services</w:t>
            </w:r>
          </w:p>
        </w:tc>
        <w:tc>
          <w:tcPr>
            <w:tcW w:w="1584" w:type="dxa"/>
            <w:vAlign w:val="center"/>
          </w:tcPr>
          <w:p w:rsidR="004252CC" w:rsidRPr="00B13CF9" w:rsidRDefault="004252CC" w:rsidP="004252CC">
            <w:pPr>
              <w:pStyle w:val="ProductList-Body"/>
              <w:rPr>
                <w:rFonts w:ascii="Tahoma" w:hAnsi="Tahoma" w:cs="Tahoma"/>
                <w:color w:val="000000" w:themeColor="text1"/>
                <w:sz w:val="16"/>
                <w:szCs w:val="16"/>
                <w:cs/>
              </w:rPr>
            </w:pPr>
            <w:r w:rsidRPr="00B13CF9">
              <w:rPr>
                <w:rFonts w:ascii="Tahoma" w:hAnsi="Tahoma" w:cs="Tahoma"/>
                <w:color w:val="000000" w:themeColor="text1"/>
                <w:sz w:val="16"/>
                <w:szCs w:val="16"/>
                <w:cs/>
              </w:rPr>
              <w:t>ใช่</w:t>
            </w:r>
          </w:p>
        </w:tc>
        <w:tc>
          <w:tcPr>
            <w:tcW w:w="1584" w:type="dxa"/>
            <w:vAlign w:val="center"/>
          </w:tcPr>
          <w:p w:rsidR="004252CC" w:rsidRPr="00B13CF9" w:rsidRDefault="004252CC" w:rsidP="004252CC">
            <w:pPr>
              <w:pStyle w:val="ProductList-Body"/>
              <w:rPr>
                <w:rFonts w:ascii="Tahoma" w:hAnsi="Tahoma" w:cs="Tahoma"/>
                <w:color w:val="000000" w:themeColor="text1"/>
                <w:sz w:val="16"/>
                <w:szCs w:val="16"/>
                <w:cs/>
              </w:rPr>
            </w:pPr>
            <w:r w:rsidRPr="00B13CF9">
              <w:rPr>
                <w:rFonts w:ascii="Tahoma" w:hAnsi="Tahoma" w:cs="Tahoma"/>
                <w:color w:val="000000" w:themeColor="text1"/>
                <w:sz w:val="16"/>
                <w:szCs w:val="16"/>
                <w:cs/>
              </w:rPr>
              <w:t>ใช่</w:t>
            </w:r>
          </w:p>
        </w:tc>
        <w:tc>
          <w:tcPr>
            <w:tcW w:w="1584" w:type="dxa"/>
            <w:vAlign w:val="center"/>
          </w:tcPr>
          <w:p w:rsidR="004252CC" w:rsidRPr="00B13CF9" w:rsidRDefault="004252CC" w:rsidP="004252CC">
            <w:pPr>
              <w:pStyle w:val="ProductList-Body"/>
              <w:rPr>
                <w:rFonts w:ascii="Tahoma" w:hAnsi="Tahoma" w:cs="Tahoma"/>
                <w:color w:val="000000" w:themeColor="text1"/>
                <w:sz w:val="16"/>
                <w:szCs w:val="16"/>
                <w:cs/>
              </w:rPr>
            </w:pPr>
            <w:r w:rsidRPr="00B13CF9">
              <w:rPr>
                <w:rFonts w:ascii="Tahoma" w:hAnsi="Tahoma" w:cs="Tahoma"/>
                <w:color w:val="000000" w:themeColor="text1"/>
                <w:sz w:val="16"/>
                <w:szCs w:val="16"/>
                <w:cs/>
              </w:rPr>
              <w:t>ใช่</w:t>
            </w:r>
          </w:p>
        </w:tc>
        <w:tc>
          <w:tcPr>
            <w:tcW w:w="1584" w:type="dxa"/>
            <w:vAlign w:val="center"/>
          </w:tcPr>
          <w:p w:rsidR="004252CC" w:rsidRPr="00B13CF9" w:rsidRDefault="004252CC" w:rsidP="004252CC">
            <w:pPr>
              <w:pStyle w:val="ProductList-Body"/>
              <w:rPr>
                <w:rFonts w:ascii="Tahoma" w:hAnsi="Tahoma" w:cs="Tahoma"/>
                <w:i/>
                <w:iCs/>
                <w:color w:val="000000" w:themeColor="text1"/>
                <w:sz w:val="16"/>
                <w:szCs w:val="16"/>
                <w:cs/>
              </w:rPr>
            </w:pPr>
            <w:r w:rsidRPr="00B13CF9">
              <w:rPr>
                <w:rFonts w:ascii="Tahoma" w:hAnsi="Tahoma" w:cs="Tahoma"/>
                <w:color w:val="000000" w:themeColor="text1"/>
                <w:sz w:val="16"/>
                <w:szCs w:val="16"/>
                <w:cs/>
              </w:rPr>
              <w:t>ไม่แน่นอน**</w:t>
            </w:r>
          </w:p>
        </w:tc>
        <w:tc>
          <w:tcPr>
            <w:tcW w:w="1584" w:type="dxa"/>
            <w:vAlign w:val="center"/>
          </w:tcPr>
          <w:p w:rsidR="004252CC" w:rsidRPr="00B13CF9" w:rsidRDefault="004252CC" w:rsidP="004252CC">
            <w:pPr>
              <w:pStyle w:val="ProductList-Body"/>
              <w:rPr>
                <w:rFonts w:ascii="Tahoma" w:hAnsi="Tahoma" w:cs="Tahoma"/>
                <w:color w:val="000000" w:themeColor="text1"/>
                <w:sz w:val="16"/>
                <w:szCs w:val="16"/>
                <w:cs/>
              </w:rPr>
            </w:pPr>
            <w:r w:rsidRPr="00B13CF9">
              <w:rPr>
                <w:rFonts w:ascii="Tahoma" w:hAnsi="Tahoma" w:cs="Tahoma"/>
                <w:color w:val="000000" w:themeColor="text1"/>
                <w:sz w:val="16"/>
                <w:szCs w:val="16"/>
                <w:cs/>
              </w:rPr>
              <w:t>ไม่แน่นอน**</w:t>
            </w:r>
          </w:p>
        </w:tc>
      </w:tr>
      <w:tr w:rsidR="004252CC" w:rsidRPr="00E20BD2" w:rsidTr="00F475D8">
        <w:trPr>
          <w:trHeight w:val="288"/>
        </w:trPr>
        <w:tc>
          <w:tcPr>
            <w:tcW w:w="2880" w:type="dxa"/>
            <w:vAlign w:val="center"/>
          </w:tcPr>
          <w:p w:rsidR="004252CC" w:rsidRPr="00B13CF9" w:rsidRDefault="004252CC" w:rsidP="004252CC">
            <w:pPr>
              <w:pStyle w:val="ProductList-Body"/>
              <w:rPr>
                <w:rFonts w:ascii="Tahoma" w:hAnsi="Tahoma" w:cs="Tahoma"/>
                <w:sz w:val="16"/>
                <w:szCs w:val="16"/>
                <w:cs/>
              </w:rPr>
            </w:pPr>
            <w:r w:rsidRPr="00B13CF9">
              <w:rPr>
                <w:rFonts w:ascii="Tahoma" w:hAnsi="Tahoma" w:cs="Tahoma"/>
                <w:sz w:val="16"/>
                <w:szCs w:val="16"/>
                <w:cs/>
              </w:rPr>
              <w:t>Microsoft Intune Online Services</w:t>
            </w:r>
          </w:p>
        </w:tc>
        <w:tc>
          <w:tcPr>
            <w:tcW w:w="1584" w:type="dxa"/>
            <w:vAlign w:val="center"/>
          </w:tcPr>
          <w:p w:rsidR="004252CC" w:rsidRPr="00B13CF9" w:rsidRDefault="004252CC" w:rsidP="004252CC">
            <w:pPr>
              <w:pStyle w:val="ProductList-Body"/>
              <w:rPr>
                <w:rFonts w:ascii="Tahoma" w:hAnsi="Tahoma" w:cs="Tahoma"/>
                <w:color w:val="000000" w:themeColor="text1"/>
                <w:sz w:val="16"/>
                <w:szCs w:val="16"/>
                <w:cs/>
              </w:rPr>
            </w:pPr>
            <w:r w:rsidRPr="00B13CF9">
              <w:rPr>
                <w:rFonts w:ascii="Tahoma" w:hAnsi="Tahoma" w:cs="Tahoma"/>
                <w:color w:val="000000" w:themeColor="text1"/>
                <w:sz w:val="16"/>
                <w:szCs w:val="16"/>
                <w:cs/>
              </w:rPr>
              <w:t>ใช่</w:t>
            </w:r>
          </w:p>
        </w:tc>
        <w:tc>
          <w:tcPr>
            <w:tcW w:w="1584" w:type="dxa"/>
            <w:vAlign w:val="center"/>
          </w:tcPr>
          <w:p w:rsidR="004252CC" w:rsidRPr="00B13CF9" w:rsidRDefault="004252CC" w:rsidP="004252CC">
            <w:pPr>
              <w:pStyle w:val="ProductList-Body"/>
              <w:rPr>
                <w:rFonts w:ascii="Tahoma" w:hAnsi="Tahoma" w:cs="Tahoma"/>
                <w:color w:val="000000" w:themeColor="text1"/>
                <w:sz w:val="16"/>
                <w:szCs w:val="16"/>
                <w:cs/>
              </w:rPr>
            </w:pPr>
            <w:r w:rsidRPr="00B13CF9">
              <w:rPr>
                <w:rFonts w:ascii="Tahoma" w:hAnsi="Tahoma" w:cs="Tahoma"/>
                <w:color w:val="000000" w:themeColor="text1"/>
                <w:sz w:val="16"/>
                <w:szCs w:val="16"/>
                <w:cs/>
              </w:rPr>
              <w:t>ใช่</w:t>
            </w:r>
          </w:p>
        </w:tc>
        <w:tc>
          <w:tcPr>
            <w:tcW w:w="1584" w:type="dxa"/>
            <w:vAlign w:val="center"/>
          </w:tcPr>
          <w:p w:rsidR="004252CC" w:rsidRPr="00B13CF9" w:rsidRDefault="004252CC" w:rsidP="004252CC">
            <w:pPr>
              <w:pStyle w:val="ProductList-Body"/>
              <w:rPr>
                <w:rFonts w:ascii="Tahoma" w:hAnsi="Tahoma" w:cs="Tahoma"/>
                <w:color w:val="000000" w:themeColor="text1"/>
                <w:sz w:val="16"/>
                <w:szCs w:val="16"/>
                <w:cs/>
              </w:rPr>
            </w:pPr>
            <w:r w:rsidRPr="00B13CF9">
              <w:rPr>
                <w:rFonts w:ascii="Tahoma" w:hAnsi="Tahoma" w:cs="Tahoma"/>
                <w:color w:val="000000" w:themeColor="text1"/>
                <w:sz w:val="16"/>
                <w:szCs w:val="16"/>
                <w:cs/>
              </w:rPr>
              <w:t>ใช่</w:t>
            </w:r>
          </w:p>
        </w:tc>
        <w:tc>
          <w:tcPr>
            <w:tcW w:w="1584" w:type="dxa"/>
            <w:vAlign w:val="center"/>
          </w:tcPr>
          <w:p w:rsidR="004252CC" w:rsidRPr="00B13CF9" w:rsidRDefault="004252CC" w:rsidP="004252CC">
            <w:pPr>
              <w:pStyle w:val="ProductList-Body"/>
              <w:rPr>
                <w:rFonts w:ascii="Tahoma" w:hAnsi="Tahoma" w:cs="Tahoma"/>
                <w:color w:val="000000" w:themeColor="text1"/>
                <w:sz w:val="16"/>
                <w:szCs w:val="16"/>
                <w:cs/>
              </w:rPr>
            </w:pPr>
            <w:r w:rsidRPr="00B13CF9">
              <w:rPr>
                <w:rFonts w:ascii="Tahoma" w:hAnsi="Tahoma" w:cs="Tahoma"/>
                <w:color w:val="000000" w:themeColor="text1"/>
                <w:sz w:val="16"/>
                <w:szCs w:val="16"/>
                <w:cs/>
              </w:rPr>
              <w:t>ใช่</w:t>
            </w:r>
          </w:p>
        </w:tc>
        <w:tc>
          <w:tcPr>
            <w:tcW w:w="1584" w:type="dxa"/>
            <w:vAlign w:val="center"/>
          </w:tcPr>
          <w:p w:rsidR="004252CC" w:rsidRPr="00B13CF9" w:rsidRDefault="004252CC" w:rsidP="004252CC">
            <w:pPr>
              <w:pStyle w:val="ProductList-Body"/>
              <w:rPr>
                <w:rFonts w:ascii="Tahoma" w:hAnsi="Tahoma" w:cs="Tahoma"/>
                <w:color w:val="000000" w:themeColor="text1"/>
                <w:sz w:val="16"/>
                <w:szCs w:val="16"/>
                <w:cs/>
              </w:rPr>
            </w:pPr>
            <w:r w:rsidRPr="00B13CF9">
              <w:rPr>
                <w:rFonts w:ascii="Tahoma" w:hAnsi="Tahoma" w:cs="Tahoma"/>
                <w:color w:val="000000" w:themeColor="text1"/>
                <w:sz w:val="16"/>
                <w:szCs w:val="16"/>
                <w:cs/>
              </w:rPr>
              <w:t>ใช่</w:t>
            </w:r>
          </w:p>
        </w:tc>
      </w:tr>
      <w:tr w:rsidR="004252CC" w:rsidRPr="00E20BD2" w:rsidTr="00F475D8">
        <w:trPr>
          <w:trHeight w:val="288"/>
        </w:trPr>
        <w:tc>
          <w:tcPr>
            <w:tcW w:w="2880" w:type="dxa"/>
            <w:vAlign w:val="center"/>
          </w:tcPr>
          <w:p w:rsidR="004252CC" w:rsidRPr="00B13CF9" w:rsidRDefault="004252CC" w:rsidP="004252CC">
            <w:pPr>
              <w:pStyle w:val="ProductList-Body"/>
              <w:rPr>
                <w:rFonts w:ascii="Tahoma" w:hAnsi="Tahoma" w:cs="Tahoma"/>
                <w:sz w:val="16"/>
                <w:szCs w:val="16"/>
                <w:cs/>
              </w:rPr>
            </w:pPr>
            <w:r w:rsidRPr="00B13CF9">
              <w:rPr>
                <w:rFonts w:ascii="Tahoma" w:hAnsi="Tahoma" w:cs="Tahoma"/>
                <w:sz w:val="16"/>
                <w:szCs w:val="16"/>
                <w:cs/>
              </w:rPr>
              <w:t>Microsoft Power BI Services</w:t>
            </w:r>
          </w:p>
        </w:tc>
        <w:tc>
          <w:tcPr>
            <w:tcW w:w="1584" w:type="dxa"/>
            <w:vAlign w:val="center"/>
          </w:tcPr>
          <w:p w:rsidR="004252CC" w:rsidRPr="00B13CF9" w:rsidRDefault="004252CC" w:rsidP="004252CC">
            <w:pPr>
              <w:pStyle w:val="ProductList-Body"/>
              <w:rPr>
                <w:rFonts w:ascii="Tahoma" w:hAnsi="Tahoma" w:cs="Tahoma"/>
                <w:color w:val="000000" w:themeColor="text1"/>
                <w:sz w:val="16"/>
                <w:szCs w:val="16"/>
                <w:cs/>
              </w:rPr>
            </w:pPr>
            <w:r w:rsidRPr="00B13CF9">
              <w:rPr>
                <w:rFonts w:ascii="Tahoma" w:hAnsi="Tahoma" w:cs="Tahoma"/>
                <w:color w:val="000000" w:themeColor="text1"/>
                <w:sz w:val="16"/>
                <w:szCs w:val="16"/>
                <w:cs/>
              </w:rPr>
              <w:t>ใช่</w:t>
            </w:r>
          </w:p>
        </w:tc>
        <w:tc>
          <w:tcPr>
            <w:tcW w:w="1584" w:type="dxa"/>
            <w:vAlign w:val="center"/>
          </w:tcPr>
          <w:p w:rsidR="004252CC" w:rsidRPr="00B13CF9" w:rsidRDefault="004252CC" w:rsidP="004252CC">
            <w:pPr>
              <w:pStyle w:val="ProductList-Body"/>
              <w:rPr>
                <w:rFonts w:ascii="Tahoma" w:hAnsi="Tahoma" w:cs="Tahoma"/>
                <w:color w:val="000000" w:themeColor="text1"/>
                <w:sz w:val="16"/>
                <w:szCs w:val="16"/>
                <w:cs/>
              </w:rPr>
            </w:pPr>
            <w:r w:rsidRPr="00B13CF9">
              <w:rPr>
                <w:rFonts w:ascii="Tahoma" w:hAnsi="Tahoma" w:cs="Tahoma"/>
                <w:color w:val="000000" w:themeColor="text1"/>
                <w:sz w:val="16"/>
                <w:szCs w:val="16"/>
                <w:cs/>
              </w:rPr>
              <w:t>ใช่</w:t>
            </w:r>
          </w:p>
        </w:tc>
        <w:tc>
          <w:tcPr>
            <w:tcW w:w="1584" w:type="dxa"/>
            <w:vAlign w:val="center"/>
          </w:tcPr>
          <w:p w:rsidR="004252CC" w:rsidRPr="00B13CF9" w:rsidRDefault="004252CC" w:rsidP="004252CC">
            <w:pPr>
              <w:pStyle w:val="ProductList-Body"/>
              <w:rPr>
                <w:rFonts w:ascii="Tahoma" w:hAnsi="Tahoma" w:cs="Tahoma"/>
                <w:color w:val="000000" w:themeColor="text1"/>
                <w:sz w:val="16"/>
                <w:szCs w:val="16"/>
                <w:cs/>
              </w:rPr>
            </w:pPr>
            <w:r w:rsidRPr="00B13CF9">
              <w:rPr>
                <w:rFonts w:ascii="Tahoma" w:hAnsi="Tahoma" w:cs="Tahoma"/>
                <w:color w:val="000000" w:themeColor="text1"/>
                <w:sz w:val="16"/>
                <w:szCs w:val="16"/>
                <w:cs/>
              </w:rPr>
              <w:t>ใช่</w:t>
            </w:r>
          </w:p>
        </w:tc>
        <w:tc>
          <w:tcPr>
            <w:tcW w:w="1584" w:type="dxa"/>
            <w:vAlign w:val="center"/>
          </w:tcPr>
          <w:p w:rsidR="004252CC" w:rsidRPr="00B13CF9" w:rsidRDefault="004252CC" w:rsidP="004252CC">
            <w:pPr>
              <w:pStyle w:val="ProductList-Body"/>
              <w:rPr>
                <w:rFonts w:ascii="Tahoma" w:hAnsi="Tahoma" w:cs="Tahoma"/>
                <w:color w:val="000000" w:themeColor="text1"/>
                <w:sz w:val="16"/>
                <w:szCs w:val="16"/>
                <w:cs/>
              </w:rPr>
            </w:pPr>
            <w:r w:rsidRPr="00B13CF9">
              <w:rPr>
                <w:rFonts w:ascii="Tahoma" w:hAnsi="Tahoma" w:cs="Tahoma"/>
                <w:color w:val="000000" w:themeColor="text1"/>
                <w:sz w:val="16"/>
                <w:szCs w:val="16"/>
                <w:cs/>
              </w:rPr>
              <w:t>ไม่ใช่</w:t>
            </w:r>
          </w:p>
        </w:tc>
        <w:tc>
          <w:tcPr>
            <w:tcW w:w="1584" w:type="dxa"/>
            <w:vAlign w:val="center"/>
          </w:tcPr>
          <w:p w:rsidR="004252CC" w:rsidRPr="00B13CF9" w:rsidRDefault="004252CC" w:rsidP="004252CC">
            <w:pPr>
              <w:pStyle w:val="ProductList-Body"/>
              <w:rPr>
                <w:rFonts w:ascii="Tahoma" w:hAnsi="Tahoma" w:cs="Tahoma"/>
                <w:color w:val="000000" w:themeColor="text1"/>
                <w:sz w:val="16"/>
                <w:szCs w:val="16"/>
                <w:cs/>
              </w:rPr>
            </w:pPr>
            <w:r w:rsidRPr="00B13CF9">
              <w:rPr>
                <w:rFonts w:ascii="Tahoma" w:hAnsi="Tahoma" w:cs="Tahoma"/>
                <w:color w:val="000000" w:themeColor="text1"/>
                <w:sz w:val="16"/>
                <w:szCs w:val="16"/>
                <w:cs/>
              </w:rPr>
              <w:t>ไม่ใช่</w:t>
            </w:r>
          </w:p>
        </w:tc>
      </w:tr>
    </w:tbl>
    <w:p w:rsidR="004252CC" w:rsidRPr="00B13CF9" w:rsidRDefault="004252CC" w:rsidP="004252CC">
      <w:pPr>
        <w:pStyle w:val="ProductList-Body"/>
        <w:rPr>
          <w:rFonts w:ascii="Tahoma" w:hAnsi="Tahoma" w:cs="Tahoma"/>
          <w:szCs w:val="18"/>
          <w:cs/>
        </w:rPr>
      </w:pPr>
      <w:r w:rsidRPr="00B13CF9">
        <w:rPr>
          <w:rFonts w:ascii="Tahoma" w:hAnsi="Tahoma" w:cs="Tahoma"/>
          <w:i/>
          <w:iCs/>
          <w:color w:val="000000" w:themeColor="text1"/>
          <w:szCs w:val="18"/>
          <w:cs/>
        </w:rPr>
        <w:t>*ไม่รวม Microsoft Social Engagement</w:t>
      </w:r>
    </w:p>
    <w:p w:rsidR="004252CC" w:rsidRPr="00B13CF9" w:rsidRDefault="004252CC" w:rsidP="004252CC">
      <w:pPr>
        <w:pStyle w:val="ProductList-Body"/>
        <w:rPr>
          <w:rFonts w:ascii="Tahoma" w:hAnsi="Tahoma" w:cs="Tahoma"/>
          <w:szCs w:val="18"/>
          <w:cs/>
        </w:rPr>
      </w:pPr>
      <w:r w:rsidRPr="00B13CF9">
        <w:rPr>
          <w:rFonts w:ascii="Tahoma" w:hAnsi="Tahoma" w:cs="Tahoma"/>
          <w:color w:val="000000" w:themeColor="text1"/>
          <w:szCs w:val="18"/>
          <w:cs/>
        </w:rPr>
        <w:t>**</w:t>
      </w:r>
      <w:r w:rsidRPr="00B13CF9">
        <w:rPr>
          <w:rFonts w:ascii="Tahoma" w:hAnsi="Tahoma" w:cs="Tahoma"/>
          <w:i/>
          <w:iCs/>
          <w:color w:val="000000" w:themeColor="text1"/>
          <w:szCs w:val="18"/>
          <w:cs/>
        </w:rPr>
        <w:t>ขอบเขตปัจจุบันมีรายละเอียดอยู่ในรายงานการตรวจสอบและสรุปอยู่ใน Microsoft Azure Trust Center</w:t>
      </w:r>
    </w:p>
    <w:p w:rsidR="00FF0439" w:rsidRPr="00F475D8" w:rsidRDefault="00FF0439" w:rsidP="00FF0439">
      <w:pPr>
        <w:pStyle w:val="ProductList-Body"/>
        <w:rPr>
          <w:rFonts w:ascii="Tahoma" w:hAnsi="Tahoma" w:cs="Tahoma"/>
          <w:sz w:val="16"/>
          <w:szCs w:val="16"/>
          <w:cs/>
        </w:rPr>
      </w:pPr>
    </w:p>
    <w:p w:rsidR="00006A92" w:rsidRPr="00B40164" w:rsidRDefault="00006A92" w:rsidP="00006A92">
      <w:pPr>
        <w:pStyle w:val="ProductList-Body"/>
        <w:rPr>
          <w:rFonts w:ascii="Tahoma" w:hAnsi="Tahoma" w:cs="Tahoma"/>
          <w:szCs w:val="18"/>
          <w:cs/>
        </w:rPr>
      </w:pPr>
      <w:r w:rsidRPr="00B40164">
        <w:rPr>
          <w:rFonts w:ascii="Tahoma" w:hAnsi="Tahoma" w:cs="Tahoma"/>
          <w:szCs w:val="18"/>
          <w:cs/>
        </w:rPr>
        <w:t>Microsoft อาจเพิ่มมาตรฐานอุตสาหกรรมหรือมาตรฐานของรัฐเมื่อใดก็ได้ Microsoft จะไม่ยกเลิกมาตรฐานหรือกรอบการทำงานในตารางด้านบน เว้นแต่จะไม่ได้ใช้อีกต่อไปในอุตสาหกรรมนั้นและถูกแทนที่ด้วยส่วนรับช่วง (ถ้ามี) Azure Government Services เป็นไปตามมาตรฐานการควบคุมและกรอบการทำงานซึ่งแยกชุดออกมาต่างหาก ตามที่มีรายละเอียดใน Microsoft Azure Trust Center</w:t>
      </w:r>
    </w:p>
    <w:p w:rsidR="00FF0439" w:rsidRPr="00F475D8" w:rsidRDefault="00FF0439" w:rsidP="00FF0439">
      <w:pPr>
        <w:pStyle w:val="ProductList-Body"/>
        <w:rPr>
          <w:rFonts w:ascii="Tahoma" w:hAnsi="Tahoma" w:cs="Tahoma"/>
          <w:sz w:val="16"/>
          <w:szCs w:val="16"/>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ภายใต้หน้าที่ในการไม่เปิดเผยข้อมูล Microsoft จะจัดหานโยบายความปลอดภัยของข้อมูลแต่ละรายการไว้ให้กับลูกค้า พร้อมด้วยข้อมูลอื่นๆ ที่ลูกค้าร้องขอตามสมควรเกี่ยวกับแนวทางปฏิบัติและนโยบายด้านความปลอดภัยของ Microsoft</w:t>
      </w:r>
    </w:p>
    <w:p w:rsidR="00FF0439" w:rsidRPr="00F475D8" w:rsidRDefault="00FF0439" w:rsidP="00FF0439">
      <w:pPr>
        <w:pStyle w:val="ProductList-Body"/>
        <w:rPr>
          <w:rFonts w:ascii="Tahoma" w:hAnsi="Tahoma" w:cs="Tahoma"/>
          <w:sz w:val="16"/>
          <w:szCs w:val="16"/>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ลูกค้ารับผิดชอบแต่เพียงผู้เดียวในการพิจารณานโยบายความปลอดภัยของข้อมูลและตัดสินใจอย่างอิสระว่านโยบายนั้นเป็นไปตามข้อกำหนดของลูกค้าหรือไม่ </w:t>
      </w:r>
    </w:p>
    <w:p w:rsidR="00FF0439" w:rsidRPr="00F475D8" w:rsidRDefault="00FF0439" w:rsidP="00FF0439">
      <w:pPr>
        <w:pStyle w:val="ProductList-Body"/>
        <w:rPr>
          <w:rFonts w:ascii="Tahoma" w:hAnsi="Tahoma" w:cs="Tahoma"/>
          <w:sz w:val="16"/>
          <w:szCs w:val="16"/>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หาก Standard Contractual Clauses ใช้บังคับ หัวข้อนี้จะเป็นส่วนเพิ่มเติมของ Clause 5 วรรค f และ Clause 12 วรรค 2 ของ Standard Contractual Clauses</w:t>
      </w:r>
    </w:p>
    <w:p w:rsidR="00FF0439" w:rsidRPr="00F475D8" w:rsidRDefault="00FF0439" w:rsidP="00FF0439">
      <w:pPr>
        <w:pStyle w:val="ProductList-Body"/>
        <w:rPr>
          <w:rFonts w:ascii="Tahoma" w:hAnsi="Tahoma" w:cs="Tahoma"/>
          <w:sz w:val="16"/>
          <w:szCs w:val="16"/>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การตรวจสอบของ Microsoft ใน Online Services</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สำหรับ Online Service Microsoft จะดำเนินการตรวจสอบความปลอดภัยของคอมพิวเตอร์ สภาพแวดล้อมของคอมพิวเตอร์และศูนย์ข้อมูลทางกายภาพซึ่งตนใช้ในการประมวลผลข้อมูลลูกค้า (รวมถึงข้อมูลส่วนบุคคล) ดังต่อไปนี้</w:t>
      </w:r>
    </w:p>
    <w:p w:rsidR="00FF0439" w:rsidRPr="00B40164" w:rsidRDefault="00FF0439" w:rsidP="00DC6999">
      <w:pPr>
        <w:pStyle w:val="ProductList-Body"/>
        <w:numPr>
          <w:ilvl w:val="1"/>
          <w:numId w:val="9"/>
        </w:numPr>
        <w:ind w:left="450" w:hanging="270"/>
        <w:rPr>
          <w:rFonts w:ascii="Tahoma" w:hAnsi="Tahoma" w:cs="Tahoma"/>
          <w:szCs w:val="18"/>
          <w:cs/>
        </w:rPr>
      </w:pPr>
      <w:r w:rsidRPr="00B40164">
        <w:rPr>
          <w:rFonts w:ascii="Tahoma" w:hAnsi="Tahoma" w:cs="Tahoma"/>
          <w:szCs w:val="18"/>
          <w:cs/>
        </w:rPr>
        <w:t>เมื่อมีมาตรฐานหรือกรอบการทำงานสำหรับการตรวจสอบ การตรวจสอบตามมาตรฐานการควบคุมหรือกรอบการทำงานนั้นจะเริ่มขึ้นเป็นรายปีเป็นอย่างน้อยสำหรับ Online Service</w:t>
      </w:r>
    </w:p>
    <w:p w:rsidR="00FF0439" w:rsidRPr="00B40164" w:rsidRDefault="00FF0439" w:rsidP="00DC6999">
      <w:pPr>
        <w:pStyle w:val="ProductList-Body"/>
        <w:numPr>
          <w:ilvl w:val="1"/>
          <w:numId w:val="9"/>
        </w:numPr>
        <w:ind w:left="450" w:hanging="270"/>
        <w:rPr>
          <w:rFonts w:ascii="Tahoma" w:hAnsi="Tahoma" w:cs="Tahoma"/>
          <w:szCs w:val="18"/>
          <w:cs/>
        </w:rPr>
      </w:pPr>
      <w:r w:rsidRPr="00B40164">
        <w:rPr>
          <w:rFonts w:ascii="Tahoma" w:hAnsi="Tahoma" w:cs="Tahoma"/>
          <w:szCs w:val="18"/>
          <w:cs/>
        </w:rPr>
        <w:t>การตรวจสอบแต่ละครั้งจะดำเนินการตามมาตรฐานและกฎขององค์กรที่กำกับดูแลหรือที่รับรองสำหรับมาตรฐานการควบคุมหรือกรอบการทำงานที่ใช้บังคับ</w:t>
      </w:r>
    </w:p>
    <w:p w:rsidR="00FF0439" w:rsidRPr="00B40164" w:rsidRDefault="00FF0439" w:rsidP="00DC6999">
      <w:pPr>
        <w:pStyle w:val="ProductList-Body"/>
        <w:numPr>
          <w:ilvl w:val="1"/>
          <w:numId w:val="9"/>
        </w:numPr>
        <w:ind w:left="450" w:hanging="270"/>
        <w:rPr>
          <w:rFonts w:ascii="Tahoma" w:hAnsi="Tahoma" w:cs="Tahoma"/>
          <w:szCs w:val="18"/>
          <w:cs/>
        </w:rPr>
      </w:pPr>
      <w:r w:rsidRPr="00B40164">
        <w:rPr>
          <w:rFonts w:ascii="Tahoma" w:hAnsi="Tahoma" w:cs="Tahoma"/>
          <w:szCs w:val="18"/>
          <w:cs/>
        </w:rPr>
        <w:t>การตรวจสอบแต่ละครั้งจะดำเนินการโดยผู้ตรวจสอบความปลอดภัยภายนอกที่มีคุณสมบัติและเป็นอิสระโดยการคัดเลือกและค่าใช้จ่ายของ Microsoft</w:t>
      </w:r>
    </w:p>
    <w:p w:rsidR="00FF0439" w:rsidRPr="00F475D8" w:rsidRDefault="00FF0439" w:rsidP="00F475D8">
      <w:pPr>
        <w:pStyle w:val="ProductList-Body"/>
        <w:ind w:firstLine="720"/>
        <w:rPr>
          <w:rFonts w:ascii="Tahoma" w:hAnsi="Tahoma" w:cs="Tahoma"/>
          <w:sz w:val="16"/>
          <w:szCs w:val="16"/>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การตรวจสอบแต่ละครั้งจะส่งผลให้เกิดการจัดทำรายงานการตรวจสอบ (</w:t>
      </w:r>
      <w:r w:rsidR="00FE6390" w:rsidRPr="00B40164">
        <w:rPr>
          <w:rFonts w:ascii="Tahoma" w:hAnsi="Tahoma" w:cs="Tahoma"/>
          <w:szCs w:val="18"/>
          <w:lang w:val="en-US"/>
        </w:rPr>
        <w:t>“</w:t>
      </w:r>
      <w:r w:rsidRPr="00B40164">
        <w:rPr>
          <w:rFonts w:ascii="Tahoma" w:hAnsi="Tahoma" w:cs="Tahoma"/>
          <w:szCs w:val="18"/>
          <w:cs/>
        </w:rPr>
        <w:t>รายงานการตรวจสอบของ Microsoft</w:t>
      </w:r>
      <w:r w:rsidR="00FE6390" w:rsidRPr="00B40164">
        <w:rPr>
          <w:rFonts w:ascii="Tahoma" w:hAnsi="Tahoma" w:cs="Tahoma"/>
          <w:szCs w:val="18"/>
          <w:lang w:val="en-US"/>
        </w:rPr>
        <w:t>”</w:t>
      </w:r>
      <w:r w:rsidRPr="00B40164">
        <w:rPr>
          <w:rFonts w:ascii="Tahoma" w:hAnsi="Tahoma" w:cs="Tahoma"/>
          <w:szCs w:val="18"/>
          <w:cs/>
        </w:rPr>
        <w:t>) ซึ่งจะเป็นข้อมูลที่เป็นความลับของ Microsoft รายงานการตรวจสอบของ Microsoft จะแสดงให้เห็นอย่างชัดเจนถึงการสืบค้นใดๆ ที่เป็นสาระสำคัญโดยผู้ตรวจสอบ Microsoft จะแก้ไขปัญหาที่แสดงอยู่ในรายงานการตรวจสอบของ Microsoft โดยทันทีตามความพึงพอใจของผู้ตรวจสอบ</w:t>
      </w:r>
    </w:p>
    <w:p w:rsidR="00FF0439" w:rsidRPr="00F475D8" w:rsidRDefault="00FF0439" w:rsidP="00FF0439">
      <w:pPr>
        <w:pStyle w:val="ProductList-Body"/>
        <w:rPr>
          <w:rFonts w:ascii="Tahoma" w:hAnsi="Tahoma" w:cs="Tahoma"/>
          <w:sz w:val="16"/>
          <w:szCs w:val="16"/>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หากลูกค้าร้องขอ Microsoft จะจัดให้ลูกค้าได้รับรายงานการตรวจสอบของ Microsoft เพื่อให้ลูกค้าสามารถตรวจสอบการปฏิบัติตามภาระหน้าที่ในการรักษาความปลอดภัยภายใต้ DPT ของ Microsoft รายงานการตรวจสอบของ Microsoft จะอยู่ภายใต้ข้อจำกัดการไม่เปิดเผยข้อมูลและการแจกจ่ายข้อมูลของ Microsoft และผู้ตรวจสอบ</w:t>
      </w:r>
    </w:p>
    <w:p w:rsidR="00FF0439" w:rsidRPr="0064382A" w:rsidRDefault="00FF0439" w:rsidP="00FF0439">
      <w:pPr>
        <w:pStyle w:val="ProductList-Body"/>
        <w:rPr>
          <w:rFonts w:ascii="Tahoma" w:hAnsi="Tahoma" w:cs="Tahoma"/>
          <w:sz w:val="16"/>
          <w:szCs w:val="16"/>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หาก Standard Contractual Clauses ใช้บังคับ ดังนั้น (1) ลูกค้าตกลงจะใช้สิทธิตรวจสอบโดยการสั่งการให้ Microsoft ดำเนินการตรวจสอบตามที่อธิบายไว้ในหัวข้อนี้ของ DPT และ (2) หากลูกค้าต้องการที่จะเปลี่ยนแปลงคำสั่งนี้ ลูกค้าก็มีสิทธิที่จะกระทำเช่นนั้นตามที่ระบุไว้ใน Standard Contractual Clauses ซึ่งจะต้องมีการร้องขอเป็นลายลักษณ์อักษร</w:t>
      </w:r>
    </w:p>
    <w:p w:rsidR="00FF0439" w:rsidRPr="00F475D8" w:rsidRDefault="00FF0439" w:rsidP="00FF0439">
      <w:pPr>
        <w:pStyle w:val="ProductList-Body"/>
        <w:rPr>
          <w:rFonts w:ascii="Tahoma" w:hAnsi="Tahoma" w:cs="Tahoma"/>
          <w:sz w:val="16"/>
          <w:szCs w:val="16"/>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lastRenderedPageBreak/>
        <w:t>ในกรณีที่ Standard Contractual Clauses มีผลใช้บังคับ ไม่มีข้อกำหนดใดในหัวข้อนี้ของ DPT ที่จะเปลี่ยนแปลงหรือแก้ไข Standard Contractual Clauses หรือมีผลต่อสิทธิใดๆ ของเจ้าหน้าที่กำกับดูแลหรือผู้มีส่วนเกี่ยวข้องกับข้อมูลภายใต้ Standard Contractual Clauses Microsoft Corporation คือบุคคลภายนอกผู้รับประโยชน์ที่ตั้งใจไว้ของหัวข้อนี้</w:t>
      </w:r>
    </w:p>
    <w:p w:rsidR="0056363B" w:rsidRDefault="005906EC" w:rsidP="0064382A">
      <w:pPr>
        <w:pStyle w:val="ProductList-Body"/>
        <w:shd w:val="clear" w:color="auto" w:fill="A6A6A6" w:themeFill="background1" w:themeFillShade="A6"/>
        <w:spacing w:before="120" w:after="240"/>
        <w:jc w:val="right"/>
        <w:rPr>
          <w:rFonts w:ascii="Tahoma" w:hAnsi="Tahoma" w:cs="Tahoma"/>
          <w:cs/>
        </w:rPr>
      </w:pPr>
      <w:hyperlink w:anchor="สารบัญ" w:history="1">
        <w:r w:rsidR="0056363B" w:rsidRPr="00FC7E3D">
          <w:rPr>
            <w:rStyle w:val="Hyperlink"/>
            <w:rFonts w:ascii="Tahoma" w:hAnsi="Tahoma" w:cs="Tahoma"/>
            <w:sz w:val="16"/>
            <w:szCs w:val="16"/>
            <w:cs/>
          </w:rPr>
          <w:t>สารบัญ</w:t>
        </w:r>
      </w:hyperlink>
      <w:r w:rsidR="0056363B" w:rsidRPr="00FC7E3D">
        <w:rPr>
          <w:rFonts w:ascii="Tahoma" w:hAnsi="Tahoma" w:cs="Tahoma"/>
          <w:sz w:val="16"/>
          <w:szCs w:val="16"/>
          <w:cs/>
        </w:rPr>
        <w:t xml:space="preserve"> / </w:t>
      </w:r>
      <w:hyperlink w:anchor="GeneralTerms" w:history="1">
        <w:r w:rsidR="0056363B" w:rsidRPr="00FC7E3D">
          <w:rPr>
            <w:rStyle w:val="Hyperlink"/>
            <w:rFonts w:ascii="Tahoma" w:hAnsi="Tahoma" w:cs="Tahoma"/>
            <w:sz w:val="16"/>
            <w:szCs w:val="16"/>
            <w:cs/>
          </w:rPr>
          <w:t>ข้อกำหนดทั่วไป</w:t>
        </w:r>
      </w:hyperlink>
    </w:p>
    <w:p w:rsidR="005154EE" w:rsidRPr="00B40164" w:rsidRDefault="005154EE" w:rsidP="00FF0439">
      <w:pPr>
        <w:pStyle w:val="ProductList-Body"/>
        <w:rPr>
          <w:rFonts w:ascii="Tahoma" w:hAnsi="Tahoma" w:cs="Tahoma"/>
          <w:cs/>
        </w:rPr>
        <w:sectPr w:rsidR="005154EE" w:rsidRPr="00B40164" w:rsidSect="00EC4CFF">
          <w:pgSz w:w="12240" w:h="15840"/>
          <w:pgMar w:top="1440" w:right="720" w:bottom="1440" w:left="720" w:header="720" w:footer="720" w:gutter="0"/>
          <w:cols w:space="720"/>
          <w:titlePg/>
          <w:docGrid w:linePitch="360"/>
        </w:sectPr>
      </w:pPr>
    </w:p>
    <w:p w:rsidR="00FF0439" w:rsidRPr="00B40164" w:rsidRDefault="00FF0439" w:rsidP="00FF0439">
      <w:pPr>
        <w:pStyle w:val="ProductList-SectionHeading"/>
        <w:outlineLvl w:val="0"/>
        <w:rPr>
          <w:rFonts w:ascii="Tahoma" w:hAnsi="Tahoma" w:cs="Tahoma"/>
          <w:bCs/>
          <w:szCs w:val="40"/>
          <w:cs/>
        </w:rPr>
      </w:pPr>
      <w:bookmarkStart w:id="77" w:name="OnlineServiceSpecificTerms"/>
      <w:bookmarkStart w:id="78" w:name="_Toc464828204"/>
      <w:r w:rsidRPr="00B40164">
        <w:rPr>
          <w:rFonts w:ascii="Tahoma" w:hAnsi="Tahoma" w:cs="Tahoma"/>
          <w:bCs/>
          <w:szCs w:val="40"/>
          <w:cs/>
        </w:rPr>
        <w:lastRenderedPageBreak/>
        <w:t>ข้อกำหนดเฉพาะของ Online Service</w:t>
      </w:r>
      <w:bookmarkEnd w:id="77"/>
      <w:bookmarkEnd w:id="78"/>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หาก Online Service ใดไม่ได้มีการระบุไว้ด้านล่าง Online Service นั้นก็ไม่ได้มีข้อกำหนดเฉพาะของ Online Service</w:t>
      </w:r>
    </w:p>
    <w:p w:rsidR="00FF0439" w:rsidRPr="00B40164" w:rsidRDefault="00FF0439" w:rsidP="00FF0439">
      <w:pPr>
        <w:pStyle w:val="ProductList-Body"/>
        <w:rPr>
          <w:rFonts w:ascii="Tahoma" w:hAnsi="Tahoma" w:cs="Tahoma"/>
          <w:szCs w:val="18"/>
          <w:cs/>
        </w:rPr>
      </w:pPr>
    </w:p>
    <w:p w:rsidR="00FF0439" w:rsidRPr="00F475D8" w:rsidRDefault="00FF0439" w:rsidP="00F475D8">
      <w:pPr>
        <w:pStyle w:val="ProductList-OfferingGroupHeading"/>
        <w:spacing w:after="80"/>
        <w:outlineLvl w:val="1"/>
        <w:rPr>
          <w:rFonts w:ascii="Tahoma" w:hAnsi="Tahoma" w:cs="Tahoma"/>
          <w:bCs/>
          <w:szCs w:val="28"/>
          <w:cs/>
        </w:rPr>
      </w:pPr>
      <w:bookmarkStart w:id="79" w:name="_Toc464828205"/>
      <w:bookmarkStart w:id="80" w:name="MicrosoftAzureServices"/>
      <w:r w:rsidRPr="00F475D8">
        <w:rPr>
          <w:rFonts w:ascii="Tahoma" w:hAnsi="Tahoma" w:cs="Tahoma"/>
          <w:bCs/>
          <w:szCs w:val="28"/>
          <w:cs/>
        </w:rPr>
        <w:t>Microsoft Azure Services</w:t>
      </w:r>
      <w:bookmarkEnd w:id="79"/>
    </w:p>
    <w:bookmarkEnd w:id="80"/>
    <w:p w:rsidR="00DB0217" w:rsidRPr="00693364" w:rsidRDefault="00DB0217" w:rsidP="00DB0217">
      <w:pPr>
        <w:pStyle w:val="ProductList-Body"/>
        <w:rPr>
          <w:rFonts w:ascii="Tahoma" w:hAnsi="Tahoma" w:cs="Tahoma"/>
          <w:b/>
          <w:bCs/>
          <w:color w:val="00188F"/>
          <w:szCs w:val="18"/>
          <w:cs/>
        </w:rPr>
      </w:pPr>
      <w:r w:rsidRPr="00693364">
        <w:rPr>
          <w:rFonts w:ascii="Tahoma" w:hAnsi="Tahoma" w:cs="Tahoma"/>
          <w:b/>
          <w:bCs/>
          <w:color w:val="00188F"/>
          <w:szCs w:val="18"/>
          <w:cs/>
        </w:rPr>
        <w:t>การบอกกล่าว</w:t>
      </w:r>
    </w:p>
    <w:p w:rsidR="00DB0217" w:rsidRPr="00693364" w:rsidRDefault="00DB0217" w:rsidP="00DB0217">
      <w:pPr>
        <w:pStyle w:val="ProductList-Body"/>
        <w:rPr>
          <w:rFonts w:ascii="Tahoma" w:hAnsi="Tahoma" w:cs="Tahoma"/>
          <w:szCs w:val="18"/>
          <w:cs/>
        </w:rPr>
      </w:pPr>
      <w:r w:rsidRPr="00693364">
        <w:rPr>
          <w:rFonts w:ascii="Tahoma" w:hAnsi="Tahoma" w:cs="Tahoma"/>
          <w:szCs w:val="18"/>
          <w:cs/>
        </w:rPr>
        <w:t xml:space="preserve">การบอกกล่าวเกี่ยวกับ Bing Maps, บริการจากผู้เชี่ยวชาญ, การเข้ารหัส H.265/HEV ของ Azure Media Services และ H.264/AVC Visual Standard, VC-1 Video Standard และ MPEG-4 Part 2 Visual Standard และ MPEG-2 Video Standard ใน </w:t>
      </w:r>
      <w:hyperlink w:anchor="Attachment1" w:history="1">
        <w:r w:rsidRPr="00693364">
          <w:rPr>
            <w:rStyle w:val="Hyperlink"/>
            <w:rFonts w:ascii="Tahoma" w:hAnsi="Tahoma" w:cs="Tahoma"/>
            <w:szCs w:val="18"/>
            <w:cs/>
          </w:rPr>
          <w:t>เอกสารแนบ 1</w:t>
        </w:r>
      </w:hyperlink>
      <w:r w:rsidRPr="00693364">
        <w:rPr>
          <w:rFonts w:ascii="Tahoma" w:hAnsi="Tahoma" w:cs="Tahoma"/>
          <w:szCs w:val="18"/>
          <w:cs/>
        </w:rPr>
        <w:t xml:space="preserve"> จะใช้บังคับ</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ข้อตกลงระดับบริการ</w:t>
      </w:r>
    </w:p>
    <w:p w:rsidR="00FF0439" w:rsidRPr="009633C3" w:rsidRDefault="00FF0439" w:rsidP="00FF0439">
      <w:pPr>
        <w:pStyle w:val="ProductList-Body"/>
        <w:rPr>
          <w:rFonts w:ascii="Tahoma" w:hAnsi="Tahoma" w:cs="Tahoma"/>
          <w:szCs w:val="18"/>
          <w:cs/>
        </w:rPr>
      </w:pPr>
      <w:r w:rsidRPr="009633C3">
        <w:rPr>
          <w:rFonts w:ascii="Tahoma" w:hAnsi="Tahoma" w:cs="Tahoma"/>
          <w:szCs w:val="18"/>
          <w:cs/>
        </w:rPr>
        <w:t xml:space="preserve">โปรดดูที่ </w:t>
      </w:r>
      <w:hyperlink r:id="rId28" w:history="1">
        <w:r w:rsidRPr="009633C3">
          <w:rPr>
            <w:rStyle w:val="Hyperlink"/>
            <w:rFonts w:ascii="Tahoma" w:hAnsi="Tahoma" w:cs="Tahoma"/>
            <w:szCs w:val="18"/>
            <w:cs/>
          </w:rPr>
          <w:t>http://azure.microsoft.com/support/legal/sla/</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คำนิยาม</w:t>
      </w:r>
    </w:p>
    <w:p w:rsidR="00006A92" w:rsidRPr="00B40164" w:rsidRDefault="00006A92" w:rsidP="00006A92">
      <w:pPr>
        <w:pStyle w:val="ProductList-Body"/>
        <w:spacing w:after="120"/>
        <w:rPr>
          <w:rFonts w:ascii="Tahoma" w:hAnsi="Tahoma" w:cs="Tahoma"/>
          <w:szCs w:val="18"/>
          <w:cs/>
        </w:rPr>
      </w:pPr>
      <w:r w:rsidRPr="00B40164">
        <w:rPr>
          <w:rFonts w:ascii="Tahoma" w:hAnsi="Tahoma" w:cs="Tahoma"/>
          <w:szCs w:val="18"/>
          <w:cs/>
        </w:rPr>
        <w:t xml:space="preserve">“Azure Government Services” หมายถึงบริการหรือคุณลักษณะหนึ่งรายการขึ้นไปที่ Microsoft จัดไว้ให้กับลูกค้าโดยเป็น Government Community Cloud Services ในภูมิภาค “US Gov” ซึ่งระบุไว้ที่ </w:t>
      </w:r>
      <w:hyperlink r:id="rId29" w:anchor="services" w:history="1">
        <w:r w:rsidRPr="009633C3">
          <w:rPr>
            <w:rStyle w:val="Hyperlink"/>
            <w:rFonts w:ascii="Tahoma" w:hAnsi="Tahoma" w:cs="Tahoma"/>
            <w:szCs w:val="18"/>
            <w:cs/>
          </w:rPr>
          <w:t>http://azure.microsoft.com/en-us/regions/#services</w:t>
        </w:r>
      </w:hyperlink>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“โซลูชันลูกค้า (Customer Solution)” หมายถึงโปรแกรมประยุกต์หรือชุดโปรแกรมประยุกต์ที่เพิ่มฟังก์ชันการทำงานหลักที่สำคัญให้กับ Microsoft Azure Services และไม่ได้เป็นสิ่งทดแทน Microsoft Azure Services อย่างสำคัญ</w:t>
      </w:r>
    </w:p>
    <w:p w:rsidR="005154EE" w:rsidRDefault="005154EE" w:rsidP="004252CC">
      <w:pPr>
        <w:pStyle w:val="ProductList-Body"/>
        <w:spacing w:after="120"/>
        <w:rPr>
          <w:rFonts w:ascii="Tahoma" w:hAnsi="Tahoma" w:cs="Tahoma"/>
          <w:szCs w:val="18"/>
          <w:cs/>
        </w:rPr>
      </w:pPr>
      <w:r w:rsidRPr="00C42F1D">
        <w:rPr>
          <w:rFonts w:ascii="Tahoma" w:hAnsi="Tahoma" w:cs="Tahoma"/>
          <w:szCs w:val="18"/>
          <w:cs/>
        </w:rPr>
        <w:t xml:space="preserve">“Microsoft Azure Services” หมายถึงบริการและคุณลักษณะของ Microsoft หนึ่งรายการขึ้นไปซึ่งระบุไว้ที่ </w:t>
      </w:r>
      <w:hyperlink r:id="rId30" w:history="1">
        <w:r w:rsidRPr="005154EE">
          <w:rPr>
            <w:rStyle w:val="Hyperlink"/>
            <w:rFonts w:ascii="Tahoma" w:hAnsi="Tahoma" w:cs="Tahoma"/>
            <w:szCs w:val="18"/>
            <w:cs/>
          </w:rPr>
          <w:t>http://azure.microsoft.com/services/</w:t>
        </w:r>
      </w:hyperlink>
      <w:r w:rsidRPr="00C42F1D">
        <w:rPr>
          <w:rFonts w:ascii="Tahoma" w:hAnsi="Tahoma" w:cs="Tahoma"/>
          <w:szCs w:val="18"/>
          <w:cs/>
        </w:rPr>
        <w:t xml:space="preserve"> เว้นแต่กรณีที่ระบุว่าได้รับอนุญาตให้ใช้สิทธิโดยแยกต่างหาก</w:t>
      </w:r>
    </w:p>
    <w:p w:rsidR="004252CC" w:rsidRPr="00FE68C1" w:rsidRDefault="004252CC" w:rsidP="004252CC">
      <w:pPr>
        <w:pStyle w:val="ProductList-Body"/>
        <w:rPr>
          <w:rFonts w:ascii="Tahoma" w:hAnsi="Tahoma" w:cs="Tahoma"/>
          <w:szCs w:val="18"/>
          <w:lang w:val="en-US"/>
        </w:rPr>
      </w:pPr>
      <w:r w:rsidRPr="00B13CF9">
        <w:rPr>
          <w:rFonts w:ascii="Tahoma" w:hAnsi="Tahoma" w:cs="Tahoma"/>
          <w:szCs w:val="18"/>
          <w:cs/>
        </w:rPr>
        <w:t>“Microsoft Translator” หมายถึง Translator API Text Translation และ/หรือ Translator API Speech Translation ที่ Microsoft เสนอให้ในลักษณะบริการแปลอัตโนมัติบนระบบคลาวด์</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ข้อจำกัด</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ลูกค้าไม่สามารถ</w:t>
      </w:r>
    </w:p>
    <w:p w:rsidR="00FF0439" w:rsidRPr="00B40164" w:rsidRDefault="00FF0439" w:rsidP="00FF0439">
      <w:pPr>
        <w:pStyle w:val="ProductList-Body"/>
        <w:numPr>
          <w:ilvl w:val="0"/>
          <w:numId w:val="10"/>
        </w:numPr>
        <w:ind w:left="450" w:hanging="270"/>
        <w:rPr>
          <w:rFonts w:ascii="Tahoma" w:hAnsi="Tahoma" w:cs="Tahoma"/>
          <w:szCs w:val="18"/>
          <w:cs/>
        </w:rPr>
      </w:pPr>
      <w:r w:rsidRPr="00B40164">
        <w:rPr>
          <w:rFonts w:ascii="Tahoma" w:hAnsi="Tahoma" w:cs="Tahoma"/>
          <w:szCs w:val="18"/>
          <w:cs/>
        </w:rPr>
        <w:t>ขายต่อหรือแจกจ่ายต่อซึ่ง Microsoft Azure Services หรือ</w:t>
      </w:r>
    </w:p>
    <w:p w:rsidR="00FF0439" w:rsidRPr="00B40164" w:rsidRDefault="00FF0439" w:rsidP="00FF0439">
      <w:pPr>
        <w:pStyle w:val="ProductList-Body"/>
        <w:numPr>
          <w:ilvl w:val="0"/>
          <w:numId w:val="10"/>
        </w:numPr>
        <w:spacing w:before="40"/>
        <w:ind w:left="461" w:hanging="274"/>
        <w:rPr>
          <w:rFonts w:ascii="Tahoma" w:hAnsi="Tahoma" w:cs="Tahoma"/>
          <w:szCs w:val="18"/>
          <w:cs/>
        </w:rPr>
      </w:pPr>
      <w:r w:rsidRPr="00B40164">
        <w:rPr>
          <w:rFonts w:ascii="Tahoma" w:hAnsi="Tahoma" w:cs="Tahoma"/>
          <w:szCs w:val="18"/>
          <w:cs/>
        </w:rPr>
        <w:t>อนุญาตให้ผู้ใช้หลายรายเข้าถึงคุณลักษณะใดๆ ของ Microsoft Azure Service โดยตรงหรือโดยอ้อมซึ่งจัดไว้ให้ตามหลักเกณฑ์สำหรับผู้ใช้หนึ่งราย (เช่น Active Directory Premium) ข้อกำหนดการโอนสิทธิต่อนั้นๆ ที่มีผลใช้กับคุณลักษณะของ Microsoft Azure Service อาจมีการระบุไว้ในเอกสารประกอบเพิ่มเติมสำหรับคุณลักษณะนั้น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การเลิกใช้บริการหรือคุณลักษณะ</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จะแจ้งให้ลูกค้าทราบในเวลา 12 เดือนก่อนที่จะลบคุณลักษณะหรือฟังก์ชันการทำงานที่สำคัญ หรือยกเลิกบริการ เว้นเสียแต่ว่าข้อพิจารณาด้านความปลอดภัย ด้านกฎหมาย หรือด้านการทำงานของระบบระบุให้ต้องเร่งการลบออกให้เร็วขึ้น แต่ข้อกำหนดนี้จะไม่นำมาใช้กับการแสดงตัวอย่าง</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การเก็บรักษาข้อมูลหลังจากการสิ้นอายุหรือการบอกเลิก</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การสิ้นอายุหรือการบอกเลิกการสมัครใช้งาน Online Service ของลูกค้าจะไม่เป็นการเปลี่ยนแปลงภาระหน้าที่ของลูกค้าในการชำระค่าการให้บริการบริหารจัดการ (Host) ข้อมูลลูกค้าในระหว่างระยะเวลาที่ต่อออกไป</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ข้อยกเว้นเกี่ยวกับการให้บริการบริหารจัดการ (Host)</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ลูกค้าสามารถสร้างและรักษาโซลูชันลูกค้าได้ และแม้จะมีข้อขัดแย้งใดในข้อตกลง Volume Licensing ของลูกค้า แต่ลูกค้าก็ยังสามารถนำ Microsoft Azure Services ไปรวมกับข้อมูลลูกค้าซึ่งลูกค้าหรือบุคคลภายนอกเป็นเจ้าของหรืออนุญาตให้ใช้สิทธิ เพื่อสร้างโซลูชันลูกค้าโดยใช้ Microsoft Azure Service และข้อมูลลูกค้าร่วมกัน ลูกค้าสามารถอนุญาตให้บุคคลภายนอกเข้าถึงและใช้ Microsoft Azure Services ร่วมกับการใช้โซลูชันลูกค้าดังกล่าวได้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p>
    <w:p w:rsidR="00FF0439" w:rsidRPr="00B40164" w:rsidRDefault="00FF0439" w:rsidP="00FF0439">
      <w:pPr>
        <w:pStyle w:val="ProductList-Body"/>
        <w:rPr>
          <w:rFonts w:ascii="Tahoma" w:hAnsi="Tahoma" w:cs="Tahoma"/>
          <w:szCs w:val="18"/>
          <w:cs/>
        </w:rPr>
      </w:pPr>
    </w:p>
    <w:p w:rsidR="004559D4" w:rsidRPr="004559D4" w:rsidRDefault="004559D4" w:rsidP="004559D4">
      <w:pPr>
        <w:pStyle w:val="ProductList-Body"/>
        <w:rPr>
          <w:rFonts w:ascii="Tahoma" w:hAnsi="Tahoma" w:cs="Tahoma"/>
          <w:b/>
          <w:bCs/>
          <w:color w:val="00188F"/>
          <w:szCs w:val="18"/>
          <w:cs/>
        </w:rPr>
      </w:pPr>
      <w:r w:rsidRPr="002B69CE">
        <w:rPr>
          <w:rFonts w:ascii="Tahoma" w:hAnsi="Tahoma" w:cs="Tahoma"/>
          <w:b/>
          <w:bCs/>
          <w:color w:val="00188F"/>
          <w:szCs w:val="18"/>
          <w:cs/>
        </w:rPr>
        <w:t>การใช้ซอฟต์แวร์ใน Microsoft Azure</w:t>
      </w:r>
    </w:p>
    <w:p w:rsidR="00FF0439" w:rsidRDefault="004559D4" w:rsidP="004559D4">
      <w:pPr>
        <w:pStyle w:val="ProductList-Body"/>
        <w:rPr>
          <w:rFonts w:ascii="Tahoma" w:hAnsi="Tahoma" w:cs="Tahoma"/>
          <w:szCs w:val="18"/>
          <w:cs/>
        </w:rPr>
      </w:pPr>
      <w:r w:rsidRPr="002B69CE">
        <w:rPr>
          <w:rFonts w:ascii="Tahoma" w:hAnsi="Tahoma" w:cs="Tahoma"/>
          <w:szCs w:val="18"/>
          <w:cs/>
        </w:rPr>
        <w:t>สำหรับซอฟต์แวร์ของ Microsoft ที่มีอยู่ใน Microsoft Azure Service Microsoft จะอนุญาตให้ลูกค้ามีสิทธิอย่างจำกัดในการใช้ซอฟต์แวร์เฉพาะภายใน Microsoft Azure Service</w:t>
      </w:r>
    </w:p>
    <w:p w:rsidR="004559D4" w:rsidRPr="00B40164" w:rsidRDefault="004559D4" w:rsidP="004559D4">
      <w:pPr>
        <w:pStyle w:val="ProductList-Body"/>
        <w:rPr>
          <w:rFonts w:ascii="Tahoma" w:hAnsi="Tahoma" w:cs="Tahoma"/>
          <w:szCs w:val="18"/>
          <w:cs/>
        </w:rPr>
      </w:pPr>
    </w:p>
    <w:p w:rsidR="00FF0439" w:rsidRPr="004559D4" w:rsidRDefault="00FF0439" w:rsidP="00FF0439">
      <w:pPr>
        <w:pStyle w:val="ProductList-Body"/>
        <w:rPr>
          <w:rFonts w:ascii="Tahoma" w:hAnsi="Tahoma" w:cs="Tahoma"/>
          <w:b/>
          <w:bCs/>
          <w:color w:val="00188F"/>
          <w:szCs w:val="18"/>
          <w:cs/>
        </w:rPr>
      </w:pPr>
      <w:r w:rsidRPr="00B40164">
        <w:rPr>
          <w:rFonts w:ascii="Tahoma" w:hAnsi="Tahoma" w:cs="Tahoma"/>
          <w:b/>
          <w:bCs/>
          <w:color w:val="00188F"/>
          <w:szCs w:val="18"/>
          <w:cs/>
        </w:rPr>
        <w:t>ความพร้อมให้บริการของศูนย์ข้อมูล</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การใช้ศูนย์ข้อมูลในบางภูมิภาคอาจจำกัดอยู่เพียงลูกค้าที่อยู่ในภูมิภาคนั้นหรือใกล้เคียง สำหรับข้อมูลเกี่ยวกับความพร้อมให้บริการของแต่ละภูมิภาค โปรดดูที่ </w:t>
      </w:r>
      <w:hyperlink r:id="rId31" w:history="1">
        <w:r w:rsidRPr="00B40164">
          <w:rPr>
            <w:rStyle w:val="Hyperlink"/>
            <w:rFonts w:ascii="Tahoma" w:hAnsi="Tahoma" w:cs="Tahoma"/>
            <w:szCs w:val="18"/>
            <w:cs/>
          </w:rPr>
          <w:t>http://azure.microsoft.com/en</w:t>
        </w:r>
        <w:r w:rsidRPr="00AB64F9">
          <w:rPr>
            <w:rStyle w:val="Hyperlink"/>
            <w:rFonts w:ascii="Tahoma" w:hAnsi="Tahoma" w:cs="Tahoma"/>
            <w:szCs w:val="18"/>
            <w:cs/>
          </w:rPr>
          <w:t>-</w:t>
        </w:r>
        <w:r w:rsidRPr="00B40164">
          <w:rPr>
            <w:rStyle w:val="Hyperlink"/>
            <w:rFonts w:ascii="Tahoma" w:hAnsi="Tahoma" w:cs="Tahoma"/>
            <w:szCs w:val="18"/>
            <w:cs/>
          </w:rPr>
          <w:t>us/regions</w:t>
        </w:r>
      </w:hyperlink>
    </w:p>
    <w:p w:rsidR="00FF0439" w:rsidRPr="00B40164" w:rsidRDefault="00FF0439" w:rsidP="00FF0439">
      <w:pPr>
        <w:pStyle w:val="ProductList-Body"/>
        <w:rPr>
          <w:rFonts w:ascii="Tahoma" w:hAnsi="Tahoma" w:cs="Tahoma"/>
          <w:szCs w:val="18"/>
          <w:cs/>
        </w:rPr>
      </w:pPr>
    </w:p>
    <w:p w:rsidR="00FF0439" w:rsidRPr="00B40164" w:rsidRDefault="00FF0439" w:rsidP="00AB64F9">
      <w:pPr>
        <w:pStyle w:val="ProductList-Body"/>
        <w:keepNext/>
        <w:rPr>
          <w:rFonts w:ascii="Tahoma" w:hAnsi="Tahoma" w:cs="Tahoma"/>
          <w:szCs w:val="18"/>
          <w:cs/>
        </w:rPr>
      </w:pPr>
      <w:r w:rsidRPr="00B40164">
        <w:rPr>
          <w:rFonts w:ascii="Tahoma" w:hAnsi="Tahoma" w:cs="Tahoma"/>
          <w:b/>
          <w:bCs/>
          <w:color w:val="00188F"/>
          <w:szCs w:val="18"/>
          <w:cs/>
        </w:rPr>
        <w:lastRenderedPageBreak/>
        <w:t>การแบ่งปัน</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Azure Services อาจให้ความสามารถในการใช้โซลูชันลูกค้าและ/หรือข้อมูลลูกค้าร่วมกับผู้ใช้และชุมชน Azure อื่นๆ หรือบุคคลภายนอกอื่นๆ หากลูกค้าเลือกที่จะทำการแบ่งปันดังกล่าว ลูกค้ายอมรับว่าตนกำลังอนุญาตให้ใช้สิทธิแก่ผู้ใช้ที่ได้รับอนุญาตทั้งหมด รวมถึงสิทธิในการใช้ แก้ไข และรีโพสต์โซลูชันลูกค้าและ/หรือข้อมูลลูกค้าของตน และลูกค้ากำลังอนุญาตให้ Microsoft จัดรายการเหล่านี้ไว้ให้กับผู้ใช้ดังกล่าวในลักษณะและสถานที่ที่ลูกค้าเป็นผู้เลือก</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Marketplace</w:t>
      </w:r>
    </w:p>
    <w:p w:rsidR="0064382A" w:rsidRDefault="00FF0439" w:rsidP="00FF0439">
      <w:pPr>
        <w:pStyle w:val="ProductList-Body"/>
        <w:rPr>
          <w:rStyle w:val="Hyperlink"/>
          <w:rFonts w:ascii="Tahoma" w:hAnsi="Tahoma" w:cs="Tahoma"/>
          <w:spacing w:val="-4"/>
          <w:szCs w:val="18"/>
          <w:cs/>
        </w:rPr>
      </w:pPr>
      <w:r w:rsidRPr="00B40164">
        <w:rPr>
          <w:rFonts w:ascii="Tahoma" w:hAnsi="Tahoma" w:cs="Tahoma"/>
          <w:spacing w:val="-4"/>
          <w:szCs w:val="18"/>
          <w:cs/>
        </w:rPr>
        <w:t xml:space="preserve">Microsoft Azure ทำให้ลูกค้าสามารถเข้าถึงหรือซื้อผลิตภัณฑ์ที่ไม่ใช่ของ Microsoft ได้ผ่านคุณลักษณะต่างๆ เช่น Microsoft Azure Marketplace และแกลเลอรี Virtual Machine โดยอยู่ภายใต้ข้อกำหนดที่แยกต่างหากซึ่งมีอยู่ที่ </w:t>
      </w:r>
      <w:hyperlink r:id="rId32" w:history="1">
        <w:r w:rsidR="00123172" w:rsidRPr="00B40164">
          <w:rPr>
            <w:rStyle w:val="Hyperlink"/>
            <w:rFonts w:ascii="Tahoma" w:hAnsi="Tahoma" w:cs="Tahoma"/>
            <w:spacing w:val="-4"/>
            <w:szCs w:val="18"/>
            <w:cs/>
          </w:rPr>
          <w:t>http://azure.microsoft.com/en</w:t>
        </w:r>
        <w:r w:rsidR="00123172" w:rsidRPr="00AB64F9">
          <w:rPr>
            <w:rStyle w:val="Hyperlink"/>
            <w:rFonts w:ascii="Tahoma" w:hAnsi="Tahoma" w:cs="Tahoma"/>
            <w:spacing w:val="-4"/>
            <w:szCs w:val="18"/>
            <w:cs/>
          </w:rPr>
          <w:t>-</w:t>
        </w:r>
        <w:r w:rsidR="00123172" w:rsidRPr="00B40164">
          <w:rPr>
            <w:rStyle w:val="Hyperlink"/>
            <w:rFonts w:ascii="Tahoma" w:hAnsi="Tahoma" w:cs="Tahoma"/>
            <w:spacing w:val="-4"/>
            <w:szCs w:val="18"/>
            <w:cs/>
          </w:rPr>
          <w:t>us/support/legal/store</w:t>
        </w:r>
        <w:r w:rsidR="00123172" w:rsidRPr="00AB64F9">
          <w:rPr>
            <w:rStyle w:val="Hyperlink"/>
            <w:rFonts w:ascii="Tahoma" w:hAnsi="Tahoma" w:cs="Tahoma"/>
            <w:spacing w:val="-4"/>
            <w:szCs w:val="18"/>
            <w:cs/>
          </w:rPr>
          <w:t>-</w:t>
        </w:r>
        <w:r w:rsidR="00123172" w:rsidRPr="00B40164">
          <w:rPr>
            <w:rStyle w:val="Hyperlink"/>
            <w:rFonts w:ascii="Tahoma" w:hAnsi="Tahoma" w:cs="Tahoma"/>
            <w:spacing w:val="-4"/>
            <w:szCs w:val="18"/>
            <w:cs/>
          </w:rPr>
          <w:t>terms/</w:t>
        </w:r>
      </w:hyperlink>
    </w:p>
    <w:p w:rsidR="0064382A" w:rsidRDefault="0064382A" w:rsidP="00FF0439">
      <w:pPr>
        <w:pStyle w:val="ProductList-Body"/>
      </w:pPr>
    </w:p>
    <w:p w:rsidR="0064382A" w:rsidRPr="00E20BD2" w:rsidRDefault="0064382A" w:rsidP="0064382A">
      <w:pPr>
        <w:pStyle w:val="ProductList-Offering2Heading"/>
        <w:outlineLvl w:val="2"/>
        <w:rPr>
          <w:bCs w:val="0"/>
          <w:cs/>
        </w:rPr>
      </w:pPr>
      <w:r w:rsidRPr="00E20BD2">
        <w:rPr>
          <w:cs/>
        </w:rPr>
        <w:tab/>
      </w:r>
      <w:bookmarkStart w:id="81" w:name="_Toc440961453"/>
      <w:bookmarkStart w:id="82" w:name="_Toc464828206"/>
      <w:r w:rsidRPr="00E20BD2">
        <w:rPr>
          <w:cs/>
        </w:rPr>
        <w:t>Microsoft Azure StorSimple</w:t>
      </w:r>
      <w:bookmarkEnd w:id="81"/>
      <w:bookmarkEnd w:id="82"/>
    </w:p>
    <w:p w:rsidR="0064382A" w:rsidRPr="00E20BD2" w:rsidRDefault="0064382A" w:rsidP="0064382A">
      <w:pPr>
        <w:pStyle w:val="ProductList-Body"/>
        <w:rPr>
          <w:rFonts w:ascii="Tahoma" w:hAnsi="Tahoma" w:cs="Tahoma"/>
          <w:color w:val="000000"/>
          <w:sz w:val="16"/>
          <w:szCs w:val="16"/>
          <w:cs/>
        </w:rPr>
      </w:pPr>
      <w:r w:rsidRPr="00E20BD2">
        <w:rPr>
          <w:rFonts w:ascii="Tahoma" w:hAnsi="Tahoma" w:cs="Tahoma"/>
          <w:color w:val="000000"/>
          <w:sz w:val="16"/>
          <w:szCs w:val="16"/>
          <w:cs/>
        </w:rPr>
        <w:t>ข้อผูกพันด้านการเงินของ StorSimple – 1 (อุปกรณ์ 8100)</w:t>
      </w:r>
    </w:p>
    <w:p w:rsidR="0064382A" w:rsidRPr="00E20BD2" w:rsidRDefault="0064382A" w:rsidP="0064382A">
      <w:pPr>
        <w:pStyle w:val="ProductList-Body"/>
        <w:rPr>
          <w:rFonts w:ascii="Tahoma" w:hAnsi="Tahoma" w:cs="Tahoma"/>
          <w:sz w:val="16"/>
          <w:szCs w:val="16"/>
          <w:cs/>
        </w:rPr>
      </w:pPr>
      <w:r w:rsidRPr="00E20BD2">
        <w:rPr>
          <w:rFonts w:ascii="Tahoma" w:hAnsi="Tahoma" w:cs="Tahoma"/>
          <w:color w:val="000000"/>
          <w:sz w:val="16"/>
          <w:szCs w:val="16"/>
          <w:cs/>
        </w:rPr>
        <w:t>ข้อผูกพันด้านการเงินของ StorSimple – 2 (อุปกรณ์ 8600)</w:t>
      </w:r>
    </w:p>
    <w:p w:rsidR="00FF0439" w:rsidRPr="00B40164" w:rsidRDefault="005906EC"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4252CC" w:rsidRPr="004252CC" w:rsidRDefault="004252CC" w:rsidP="004252CC">
      <w:pPr>
        <w:pStyle w:val="ProductList-Offering2Heading"/>
        <w:outlineLvl w:val="2"/>
        <w:rPr>
          <w:cs/>
        </w:rPr>
      </w:pPr>
      <w:bookmarkStart w:id="83" w:name="MicrosoftTranslator"/>
      <w:r>
        <w:rPr>
          <w:cs/>
        </w:rPr>
        <w:tab/>
      </w:r>
      <w:bookmarkStart w:id="84" w:name="_Toc464828207"/>
      <w:r w:rsidRPr="00B13CF9">
        <w:rPr>
          <w:cs/>
        </w:rPr>
        <w:t>Microsoft Translator</w:t>
      </w:r>
      <w:bookmarkEnd w:id="84"/>
    </w:p>
    <w:bookmarkEnd w:id="83"/>
    <w:p w:rsidR="004252CC" w:rsidRPr="00B13CF9" w:rsidRDefault="004252CC" w:rsidP="004252CC">
      <w:pPr>
        <w:pStyle w:val="ProductList-ClauseHeading"/>
        <w:rPr>
          <w:rFonts w:ascii="Tahoma" w:hAnsi="Tahoma" w:cs="Tahoma"/>
          <w:bCs/>
          <w:szCs w:val="18"/>
          <w:cs/>
        </w:rPr>
      </w:pPr>
      <w:r w:rsidRPr="00B13CF9">
        <w:rPr>
          <w:rFonts w:ascii="Tahoma" w:hAnsi="Tahoma" w:cs="Tahoma"/>
          <w:bCs/>
          <w:szCs w:val="18"/>
          <w:cs/>
        </w:rPr>
        <w:t xml:space="preserve">สิทธิความเป็นส่วนตัวของ Microsoft Translator </w:t>
      </w:r>
    </w:p>
    <w:p w:rsidR="004252CC" w:rsidRPr="00B13CF9" w:rsidRDefault="004252CC" w:rsidP="004252CC">
      <w:pPr>
        <w:pStyle w:val="ProductList-Body"/>
        <w:rPr>
          <w:rFonts w:ascii="Tahoma" w:hAnsi="Tahoma" w:cs="Tahoma"/>
          <w:szCs w:val="18"/>
          <w:cs/>
        </w:rPr>
      </w:pPr>
      <w:r w:rsidRPr="00B13CF9">
        <w:rPr>
          <w:rFonts w:ascii="Tahoma" w:hAnsi="Tahoma" w:cs="Tahoma"/>
          <w:szCs w:val="18"/>
          <w:cs/>
        </w:rPr>
        <w:t xml:space="preserve">นโยบายความเป็นส่วนตัวของ Microsoft ซึ่งมีอยู่ที่ </w:t>
      </w:r>
      <w:hyperlink r:id="rId33" w:history="1">
        <w:r w:rsidRPr="00B13CF9">
          <w:rPr>
            <w:rStyle w:val="Hyperlink"/>
            <w:rFonts w:ascii="Tahoma" w:hAnsi="Tahoma" w:cs="Tahoma"/>
            <w:szCs w:val="18"/>
            <w:cs/>
          </w:rPr>
          <w:t>https://go.microsoft.com/fwlink/?LinkId=521839</w:t>
        </w:r>
      </w:hyperlink>
      <w:r w:rsidRPr="00B13CF9">
        <w:rPr>
          <w:rFonts w:ascii="Tahoma" w:hAnsi="Tahoma" w:cs="Tahoma"/>
          <w:szCs w:val="18"/>
          <w:cs/>
        </w:rPr>
        <w:t xml:space="preserve"> จะใช้บังคับกับการใช้ Microsoft Translator ของลูกค้า เว้นเสียแต่ว่าหัวข้อ Microsoft Translator จะใช้บังคับจนถึงขอบเขตที่ขัดกับนโยบายความเป็นส่วนตัวของ Microsoft </w:t>
      </w:r>
    </w:p>
    <w:p w:rsidR="004252CC" w:rsidRPr="00B13CF9" w:rsidRDefault="004252CC" w:rsidP="004252CC">
      <w:pPr>
        <w:pStyle w:val="ProductList-Body"/>
        <w:rPr>
          <w:rFonts w:ascii="Tahoma" w:hAnsi="Tahoma" w:cs="Tahoma"/>
          <w:szCs w:val="18"/>
          <w:cs/>
        </w:rPr>
      </w:pPr>
    </w:p>
    <w:p w:rsidR="004252CC" w:rsidRPr="00B13CF9" w:rsidRDefault="004252CC" w:rsidP="004252CC">
      <w:pPr>
        <w:pStyle w:val="ProductList-ClauseHeading"/>
        <w:rPr>
          <w:rFonts w:ascii="Tahoma" w:hAnsi="Tahoma" w:cs="Tahoma"/>
          <w:bCs/>
          <w:szCs w:val="18"/>
          <w:cs/>
        </w:rPr>
      </w:pPr>
      <w:r w:rsidRPr="00B13CF9">
        <w:rPr>
          <w:rFonts w:ascii="Tahoma" w:hAnsi="Tahoma" w:cs="Tahoma"/>
          <w:bCs/>
          <w:szCs w:val="18"/>
          <w:cs/>
        </w:rPr>
        <w:t>ข้อจำกัด</w:t>
      </w:r>
    </w:p>
    <w:p w:rsidR="004252CC" w:rsidRPr="00B13CF9" w:rsidRDefault="004252CC" w:rsidP="004252CC">
      <w:pPr>
        <w:pStyle w:val="ProductList-Body"/>
        <w:rPr>
          <w:rFonts w:ascii="Tahoma" w:hAnsi="Tahoma" w:cs="Tahoma"/>
          <w:szCs w:val="18"/>
          <w:cs/>
        </w:rPr>
      </w:pPr>
      <w:r w:rsidRPr="00B13CF9">
        <w:rPr>
          <w:rFonts w:ascii="Tahoma" w:hAnsi="Tahoma" w:cs="Tahoma"/>
          <w:szCs w:val="18"/>
          <w:cs/>
        </w:rPr>
        <w:t>ลูกค้าไม่สามารถใช้ข้อมูลใดๆ จาก Microsoft Translator เพื่อวัตถุประสงค์ในการพัฒนาหรือเสนอบริการแปลที่อาศัยการเรียนรู้ของเครื่องซึ่งเทียบเคียงกันได้</w:t>
      </w:r>
    </w:p>
    <w:p w:rsidR="004252CC" w:rsidRPr="00B13CF9" w:rsidRDefault="004252CC" w:rsidP="004252CC">
      <w:pPr>
        <w:pStyle w:val="ProductList-Body"/>
        <w:rPr>
          <w:rFonts w:ascii="Tahoma" w:hAnsi="Tahoma" w:cs="Tahoma"/>
          <w:szCs w:val="18"/>
          <w:cs/>
        </w:rPr>
      </w:pPr>
    </w:p>
    <w:p w:rsidR="004252CC" w:rsidRPr="00B13CF9" w:rsidRDefault="004252CC" w:rsidP="004252CC">
      <w:pPr>
        <w:pStyle w:val="ProductList-ClauseHeading"/>
        <w:rPr>
          <w:rFonts w:ascii="Tahoma" w:hAnsi="Tahoma" w:cs="Tahoma"/>
          <w:bCs/>
          <w:szCs w:val="18"/>
          <w:cs/>
        </w:rPr>
      </w:pPr>
      <w:r w:rsidRPr="00B13CF9">
        <w:rPr>
          <w:rFonts w:ascii="Tahoma" w:hAnsi="Tahoma" w:cs="Tahoma"/>
          <w:bCs/>
          <w:szCs w:val="18"/>
          <w:cs/>
        </w:rPr>
        <w:t xml:space="preserve">การใช้ข้อมูลของ Microsoft </w:t>
      </w:r>
    </w:p>
    <w:p w:rsidR="004252CC" w:rsidRPr="00B13CF9" w:rsidRDefault="004252CC" w:rsidP="004252CC">
      <w:pPr>
        <w:pStyle w:val="ProductList-Body"/>
        <w:rPr>
          <w:rFonts w:ascii="Tahoma" w:hAnsi="Tahoma" w:cs="Tahoma"/>
          <w:szCs w:val="18"/>
          <w:cs/>
        </w:rPr>
      </w:pPr>
      <w:r w:rsidRPr="00B13CF9">
        <w:rPr>
          <w:rFonts w:ascii="Tahoma" w:hAnsi="Tahoma" w:cs="Tahoma"/>
          <w:szCs w:val="18"/>
          <w:cs/>
        </w:rPr>
        <w:t>ลูกค้าจะให้ Microsoft ได้รับ และจะได้มาและรักษาไว้ซึ่งสิทธิทั้งหมดในข้อมูลลูกค้าซึ่งเพียงพอสำหรับ Microsoft ในการที่จะ (i) จัดให้มี Microsoft Translator (ii) คุ้มครองผู้มีส่วนเกี่ยวข้องในข้อมูล และ (iii) ปรับปรุงผลิตภัณฑ์และบริการของ Microsoft</w:t>
      </w:r>
      <w:r>
        <w:rPr>
          <w:rFonts w:ascii="Tahoma" w:hAnsi="Tahoma" w:cs="Tahoma"/>
          <w:szCs w:val="18"/>
          <w:cs/>
        </w:rPr>
        <w:t xml:space="preserve"> </w:t>
      </w:r>
      <w:r w:rsidRPr="00B13CF9">
        <w:rPr>
          <w:rFonts w:ascii="Tahoma" w:hAnsi="Tahoma" w:cs="Tahoma"/>
          <w:szCs w:val="18"/>
          <w:cs/>
        </w:rPr>
        <w:t>Microsoft ไม่สามารถจัดหาวิธีการสำหรับให้ลูกค้าเข้าถึงหรือดึงข้อมูลลูกค้าได้ Microsoft สามารถเก็บข้อมูลลูกค้าที่ส่งให้กับ Microsoft Translator เพื่อวัตถุประสงค์ที่ระบุไว้ในหัวข้อนี้ได้ ลูกค้าจะได้รับความยินยอมที่เพียงพอจากผู้มีส่วนเกี่ยวข้องในข้อมูลซึ่งข้อมูลส่วนบุคคลของตนได้รวมอยู่ในข้อมูลลูกค้าเพื่อให้ลูกค้าและ Microsoft ประมวลผลข้อมูลลูกค้า</w:t>
      </w:r>
    </w:p>
    <w:p w:rsidR="004252CC" w:rsidRPr="00B13CF9" w:rsidRDefault="004252CC" w:rsidP="004252CC">
      <w:pPr>
        <w:pStyle w:val="ProductList-Body"/>
        <w:rPr>
          <w:rFonts w:ascii="Tahoma" w:hAnsi="Tahoma" w:cs="Tahoma"/>
          <w:szCs w:val="18"/>
          <w:cs/>
        </w:rPr>
      </w:pPr>
    </w:p>
    <w:p w:rsidR="004252CC" w:rsidRPr="00B13CF9" w:rsidRDefault="004252CC" w:rsidP="004252CC">
      <w:pPr>
        <w:pStyle w:val="ProductList-ClauseHeading"/>
        <w:rPr>
          <w:rFonts w:ascii="Tahoma" w:hAnsi="Tahoma" w:cs="Tahoma"/>
          <w:bCs/>
          <w:szCs w:val="18"/>
          <w:cs/>
        </w:rPr>
      </w:pPr>
      <w:r w:rsidRPr="00B13CF9">
        <w:rPr>
          <w:rFonts w:ascii="Tahoma" w:hAnsi="Tahoma" w:cs="Tahoma"/>
          <w:bCs/>
          <w:szCs w:val="18"/>
          <w:cs/>
        </w:rPr>
        <w:t>การบ่งชี้</w:t>
      </w:r>
    </w:p>
    <w:p w:rsidR="004252CC" w:rsidRPr="00B13CF9" w:rsidRDefault="004252CC" w:rsidP="004252CC">
      <w:pPr>
        <w:pStyle w:val="ProductList-Body"/>
        <w:rPr>
          <w:rFonts w:ascii="Tahoma" w:hAnsi="Tahoma" w:cs="Tahoma"/>
          <w:szCs w:val="18"/>
          <w:cs/>
        </w:rPr>
      </w:pPr>
      <w:r w:rsidRPr="00B13CF9">
        <w:rPr>
          <w:rFonts w:ascii="Tahoma" w:hAnsi="Tahoma" w:cs="Tahoma"/>
          <w:szCs w:val="18"/>
          <w:cs/>
        </w:rPr>
        <w:t>แอปพลิเคชันหรือเว็บไซต์ของลูกค้าที่ใช้การแปลอัตโนมัติซึ่งดำเนินการโดย Microsoft Translator จะต้องแจ้งให้ผู้ใช้ทราบว่าข้อความนั้นได้มีการแปลโดยอัตโนมัติโดย Microsoft Translator</w:t>
      </w:r>
    </w:p>
    <w:p w:rsidR="004252CC" w:rsidRPr="00B13CF9" w:rsidRDefault="005906EC" w:rsidP="004252C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4252CC" w:rsidRPr="00B13CF9">
          <w:rPr>
            <w:rStyle w:val="Hyperlink"/>
            <w:rFonts w:ascii="Tahoma" w:hAnsi="Tahoma" w:cs="Tahoma"/>
            <w:sz w:val="16"/>
            <w:szCs w:val="16"/>
            <w:cs/>
          </w:rPr>
          <w:t>สารบัญ</w:t>
        </w:r>
      </w:hyperlink>
      <w:r w:rsidR="004252CC" w:rsidRPr="00B13CF9">
        <w:rPr>
          <w:rFonts w:ascii="Tahoma" w:hAnsi="Tahoma" w:cs="Tahoma"/>
          <w:sz w:val="16"/>
          <w:szCs w:val="16"/>
          <w:cs/>
        </w:rPr>
        <w:t xml:space="preserve"> / </w:t>
      </w:r>
      <w:hyperlink w:anchor="GeneralTerms" w:history="1">
        <w:r w:rsidR="004252CC" w:rsidRPr="00B13CF9">
          <w:rPr>
            <w:rStyle w:val="Hyperlink"/>
            <w:rFonts w:ascii="Tahoma" w:hAnsi="Tahoma" w:cs="Tahoma"/>
            <w:sz w:val="16"/>
            <w:szCs w:val="16"/>
            <w:cs/>
          </w:rPr>
          <w:t>ข้อกำหนดทั่วไป</w:t>
        </w:r>
      </w:hyperlink>
    </w:p>
    <w:p w:rsidR="00122865" w:rsidRPr="00F41E57" w:rsidRDefault="00122865" w:rsidP="00122865">
      <w:pPr>
        <w:pStyle w:val="ProductList-Offering2Heading"/>
        <w:outlineLvl w:val="2"/>
        <w:rPr>
          <w:bCs w:val="0"/>
          <w:cs/>
        </w:rPr>
      </w:pPr>
      <w:r w:rsidRPr="00F41E57">
        <w:rPr>
          <w:cs/>
        </w:rPr>
        <w:tab/>
      </w:r>
      <w:bookmarkStart w:id="85" w:name="_Toc449618403"/>
      <w:bookmarkStart w:id="86" w:name="_Toc464828208"/>
      <w:bookmarkStart w:id="87" w:name="_Toc445967470"/>
      <w:r w:rsidRPr="00F41E57">
        <w:rPr>
          <w:cs/>
        </w:rPr>
        <w:t>Microsoft Cloud App Security</w:t>
      </w:r>
      <w:bookmarkEnd w:id="85"/>
      <w:bookmarkEnd w:id="86"/>
    </w:p>
    <w:p w:rsidR="00122865" w:rsidRPr="00F41E57" w:rsidRDefault="00122865" w:rsidP="00122865">
      <w:pPr>
        <w:pStyle w:val="ProductList-Body"/>
        <w:rPr>
          <w:rFonts w:ascii="Tahoma" w:hAnsi="Tahoma" w:cs="Tahoma"/>
          <w:sz w:val="16"/>
          <w:szCs w:val="16"/>
          <w:cs/>
        </w:rPr>
      </w:pPr>
      <w:r w:rsidRPr="00F41E57">
        <w:rPr>
          <w:rFonts w:ascii="Tahoma" w:hAnsi="Tahoma" w:cs="Tahoma"/>
          <w:sz w:val="16"/>
          <w:szCs w:val="16"/>
          <w:cs/>
        </w:rPr>
        <w:t>Cloud App</w:t>
      </w:r>
      <w:bookmarkEnd w:id="87"/>
      <w:r w:rsidRPr="00F41E57">
        <w:rPr>
          <w:rFonts w:ascii="Tahoma" w:hAnsi="Tahoma" w:cs="Tahoma"/>
          <w:sz w:val="16"/>
          <w:szCs w:val="16"/>
          <w:cs/>
        </w:rPr>
        <w:t xml:space="preserve"> Security (User SL)</w:t>
      </w:r>
    </w:p>
    <w:p w:rsidR="00122865" w:rsidRPr="00F41E57" w:rsidRDefault="00122865" w:rsidP="00122865">
      <w:pPr>
        <w:pStyle w:val="ProductList-Body"/>
        <w:rPr>
          <w:rFonts w:ascii="Tahoma" w:hAnsi="Tahoma" w:cs="Tahoma"/>
          <w:sz w:val="16"/>
          <w:szCs w:val="16"/>
          <w:cs/>
        </w:rPr>
      </w:pPr>
      <w:r w:rsidRPr="00F41E57">
        <w:rPr>
          <w:rFonts w:ascii="Tahoma" w:hAnsi="Tahoma" w:cs="Tahoma"/>
          <w:sz w:val="16"/>
          <w:szCs w:val="16"/>
          <w:cs/>
        </w:rPr>
        <w:t>Cloud App Security K (User SL)</w:t>
      </w:r>
    </w:p>
    <w:p w:rsidR="00122865" w:rsidRPr="00F41E57" w:rsidRDefault="005906EC" w:rsidP="00122865">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122865" w:rsidRPr="00F41E57">
          <w:rPr>
            <w:rStyle w:val="Hyperlink"/>
            <w:rFonts w:ascii="Tahoma" w:hAnsi="Tahoma" w:cs="Tahoma"/>
            <w:sz w:val="16"/>
            <w:szCs w:val="16"/>
            <w:cs/>
          </w:rPr>
          <w:t>สารบัญ</w:t>
        </w:r>
      </w:hyperlink>
      <w:r w:rsidR="00122865" w:rsidRPr="00F41E57">
        <w:rPr>
          <w:rFonts w:ascii="Tahoma" w:hAnsi="Tahoma" w:cs="Tahoma"/>
          <w:sz w:val="16"/>
          <w:szCs w:val="16"/>
          <w:cs/>
        </w:rPr>
        <w:t xml:space="preserve"> / </w:t>
      </w:r>
      <w:hyperlink w:anchor="GeneralTerms" w:history="1">
        <w:r w:rsidR="00122865" w:rsidRPr="00F41E57">
          <w:rPr>
            <w:rStyle w:val="Hyperlink"/>
            <w:rFonts w:ascii="Tahoma" w:hAnsi="Tahoma" w:cs="Tahoma"/>
            <w:sz w:val="16"/>
            <w:szCs w:val="16"/>
            <w:cs/>
          </w:rPr>
          <w:t>ข้อกำหนดทั่วไป</w:t>
        </w:r>
      </w:hyperlink>
    </w:p>
    <w:p w:rsidR="0021056C" w:rsidRPr="008F2406" w:rsidRDefault="0021056C" w:rsidP="0021056C">
      <w:pPr>
        <w:pStyle w:val="ProductList-OfferingGroupHeading"/>
        <w:spacing w:after="80"/>
        <w:outlineLvl w:val="1"/>
        <w:rPr>
          <w:rFonts w:ascii="Tahoma" w:hAnsi="Tahoma" w:cs="Tahoma"/>
          <w:bCs/>
          <w:szCs w:val="28"/>
          <w:cs/>
        </w:rPr>
      </w:pPr>
      <w:bookmarkStart w:id="88" w:name="_Toc457466427"/>
      <w:bookmarkStart w:id="89" w:name="EMS"/>
      <w:bookmarkStart w:id="90" w:name="_Toc459970713"/>
      <w:bookmarkStart w:id="91" w:name="_Toc464828209"/>
      <w:bookmarkStart w:id="92" w:name="_Toc437590238"/>
      <w:bookmarkStart w:id="93" w:name="_Toc435790944"/>
      <w:bookmarkStart w:id="94" w:name="MicrosoftDynamicsMarketing"/>
      <w:r w:rsidRPr="008F2406">
        <w:rPr>
          <w:rFonts w:ascii="Tahoma" w:hAnsi="Tahoma" w:cs="Tahoma"/>
          <w:bCs/>
          <w:szCs w:val="28"/>
          <w:cs/>
        </w:rPr>
        <w:t xml:space="preserve">Enterprise Mobility </w:t>
      </w:r>
      <w:bookmarkEnd w:id="88"/>
      <w:r w:rsidRPr="008F2406">
        <w:rPr>
          <w:rFonts w:ascii="Tahoma" w:hAnsi="Tahoma" w:cs="Tahoma"/>
          <w:bCs/>
          <w:szCs w:val="28"/>
          <w:cs/>
        </w:rPr>
        <w:t>+ Security</w:t>
      </w:r>
      <w:bookmarkEnd w:id="89"/>
      <w:bookmarkEnd w:id="90"/>
      <w:bookmarkEnd w:id="91"/>
    </w:p>
    <w:p w:rsidR="0021056C" w:rsidRPr="008A561B" w:rsidRDefault="0021056C" w:rsidP="0021056C">
      <w:pPr>
        <w:pStyle w:val="ProductList-Body"/>
        <w:tabs>
          <w:tab w:val="clear" w:pos="158"/>
          <w:tab w:val="left" w:pos="360"/>
        </w:tabs>
        <w:rPr>
          <w:rFonts w:ascii="Tahoma" w:hAnsi="Tahoma" w:cs="Tahoma"/>
          <w:szCs w:val="18"/>
          <w:cs/>
        </w:rPr>
      </w:pPr>
      <w:r w:rsidRPr="008A561B">
        <w:rPr>
          <w:rFonts w:ascii="Tahoma" w:hAnsi="Tahoma" w:cs="Tahoma"/>
          <w:b/>
          <w:bCs/>
          <w:color w:val="00188F"/>
          <w:szCs w:val="18"/>
          <w:cs/>
        </w:rPr>
        <w:t>การบอกกล่าว</w:t>
      </w:r>
    </w:p>
    <w:p w:rsidR="0021056C" w:rsidRPr="008A561B" w:rsidRDefault="0021056C" w:rsidP="0021056C">
      <w:pPr>
        <w:pStyle w:val="ProductList-Body"/>
        <w:rPr>
          <w:rFonts w:ascii="Tahoma" w:hAnsi="Tahoma" w:cs="Tahoma"/>
          <w:szCs w:val="18"/>
          <w:cs/>
        </w:rPr>
      </w:pPr>
      <w:r w:rsidRPr="008A561B">
        <w:rPr>
          <w:rFonts w:ascii="Tahoma" w:hAnsi="Tahoma" w:cs="Tahoma"/>
          <w:szCs w:val="18"/>
          <w:cs/>
        </w:rPr>
        <w:t xml:space="preserve">การบอกกล่าวเกี่ยวกับ Bing Maps ใน </w:t>
      </w:r>
      <w:hyperlink w:anchor="Attachment1" w:history="1">
        <w:r w:rsidRPr="008A561B">
          <w:rPr>
            <w:rStyle w:val="Hyperlink"/>
            <w:rFonts w:ascii="Tahoma" w:hAnsi="Tahoma" w:cs="Tahoma"/>
            <w:szCs w:val="18"/>
            <w:cs/>
          </w:rPr>
          <w:t>เอกสารแนบ 1</w:t>
        </w:r>
      </w:hyperlink>
      <w:r w:rsidRPr="008A561B">
        <w:rPr>
          <w:rFonts w:ascii="Tahoma" w:hAnsi="Tahoma" w:cs="Tahoma"/>
          <w:szCs w:val="18"/>
          <w:cs/>
        </w:rPr>
        <w:t xml:space="preserve"> จะใช้บังคับ</w:t>
      </w:r>
    </w:p>
    <w:p w:rsidR="0021056C" w:rsidRPr="008A561B" w:rsidRDefault="0021056C" w:rsidP="0021056C">
      <w:pPr>
        <w:pStyle w:val="ProductList-Body"/>
        <w:rPr>
          <w:rFonts w:ascii="Tahoma" w:hAnsi="Tahoma" w:cs="Tahoma"/>
          <w:szCs w:val="18"/>
          <w:cs/>
        </w:rPr>
      </w:pPr>
    </w:p>
    <w:p w:rsidR="0021056C" w:rsidRPr="008A561B" w:rsidRDefault="0021056C" w:rsidP="0021056C">
      <w:pPr>
        <w:pStyle w:val="ProductList-Body"/>
        <w:tabs>
          <w:tab w:val="clear" w:pos="158"/>
          <w:tab w:val="left" w:pos="180"/>
        </w:tabs>
        <w:rPr>
          <w:rFonts w:ascii="Tahoma" w:hAnsi="Tahoma" w:cs="Tahoma"/>
          <w:szCs w:val="18"/>
          <w:cs/>
        </w:rPr>
      </w:pPr>
      <w:r w:rsidRPr="008A561B">
        <w:rPr>
          <w:rFonts w:ascii="Tahoma" w:hAnsi="Tahoma" w:cs="Tahoma"/>
          <w:b/>
          <w:bCs/>
          <w:color w:val="00188F"/>
          <w:szCs w:val="18"/>
          <w:cs/>
        </w:rPr>
        <w:t>ชุดสิทธิการใช้งานจากการสมัครใช้</w:t>
      </w:r>
    </w:p>
    <w:p w:rsidR="0021056C" w:rsidRPr="008A561B" w:rsidRDefault="0021056C" w:rsidP="0021056C">
      <w:pPr>
        <w:pStyle w:val="ProductList-Body"/>
        <w:rPr>
          <w:rFonts w:ascii="Tahoma" w:hAnsi="Tahoma" w:cs="Tahoma"/>
          <w:szCs w:val="18"/>
          <w:cs/>
        </w:rPr>
      </w:pPr>
      <w:r w:rsidRPr="008A561B">
        <w:rPr>
          <w:rFonts w:ascii="Tahoma" w:hAnsi="Tahoma" w:cs="Tahoma"/>
          <w:szCs w:val="18"/>
          <w:cs/>
        </w:rPr>
        <w:t xml:space="preserve">นอกเหนือจาก User SL แล้ว โปรดดู </w:t>
      </w:r>
      <w:hyperlink w:anchor="เอกสารแนบ2" w:history="1">
        <w:r w:rsidRPr="008A561B">
          <w:rPr>
            <w:rStyle w:val="Hyperlink"/>
            <w:rFonts w:ascii="Tahoma" w:hAnsi="Tahoma" w:cs="Tahoma"/>
            <w:szCs w:val="18"/>
            <w:cs/>
          </w:rPr>
          <w:t>เอกสารแนบ 2</w:t>
        </w:r>
      </w:hyperlink>
      <w:r w:rsidRPr="008A561B">
        <w:rPr>
          <w:rFonts w:ascii="Tahoma" w:hAnsi="Tahoma" w:cs="Tahoma"/>
          <w:szCs w:val="18"/>
          <w:cs/>
        </w:rPr>
        <w:t xml:space="preserve"> สำหรับ SL อื่นๆ ที่เป็นไปตามข้อกำหนดสำหรับ Azure Active Directory Premium, Azure Information Protection และ Microsoft Intune</w:t>
      </w:r>
    </w:p>
    <w:p w:rsidR="0021056C" w:rsidRPr="008F2406" w:rsidRDefault="0021056C" w:rsidP="0021056C">
      <w:pPr>
        <w:pStyle w:val="ProductList-Body"/>
        <w:rPr>
          <w:rFonts w:ascii="Tahoma" w:hAnsi="Tahoma" w:cs="Tahoma"/>
          <w:szCs w:val="18"/>
          <w:cs/>
        </w:rPr>
      </w:pPr>
    </w:p>
    <w:p w:rsidR="0021056C" w:rsidRPr="008F2406" w:rsidRDefault="0021056C" w:rsidP="004252CC">
      <w:pPr>
        <w:pStyle w:val="ProductList-Offering2Heading"/>
        <w:keepNext/>
        <w:outlineLvl w:val="2"/>
        <w:rPr>
          <w:bCs w:val="0"/>
          <w:cs/>
        </w:rPr>
      </w:pPr>
      <w:r w:rsidRPr="008F2406">
        <w:rPr>
          <w:cs/>
        </w:rPr>
        <w:lastRenderedPageBreak/>
        <w:tab/>
      </w:r>
      <w:bookmarkStart w:id="95" w:name="_Toc459970714"/>
      <w:bookmarkStart w:id="96" w:name="_Toc457466428"/>
      <w:bookmarkStart w:id="97" w:name="_Toc464828210"/>
      <w:r w:rsidRPr="008F2406">
        <w:rPr>
          <w:cs/>
        </w:rPr>
        <w:t>Azure Active Directory Basic</w:t>
      </w:r>
      <w:bookmarkEnd w:id="95"/>
      <w:bookmarkEnd w:id="96"/>
      <w:bookmarkEnd w:id="97"/>
    </w:p>
    <w:p w:rsidR="0021056C" w:rsidRPr="008F2406" w:rsidRDefault="0021056C" w:rsidP="0021056C">
      <w:pPr>
        <w:pStyle w:val="ProductList-Body"/>
        <w:rPr>
          <w:rFonts w:ascii="Tahoma" w:hAnsi="Tahoma" w:cs="Tahoma"/>
          <w:szCs w:val="18"/>
          <w:cs/>
        </w:rPr>
      </w:pPr>
      <w:r w:rsidRPr="008F2406">
        <w:rPr>
          <w:rFonts w:ascii="Tahoma" w:hAnsi="Tahoma" w:cs="Tahoma"/>
          <w:szCs w:val="18"/>
          <w:cs/>
        </w:rPr>
        <w:t>ลูกค้าสามารถรวม SAAS Applications/Custom Applications ล่วงหน้าได้ไม่เกิน 10 รายการต่อหนึ่ง User SL โดยการใช้ Single Sign-On โปรแกรมประยุกต์ทั้งหมดของ Microsoft รวมทั้งของบุคคลภายนอกจะนำมานับรวมในข้อจำกัดจำนวนของโปรแกรมประยุกต์นี้</w:t>
      </w:r>
    </w:p>
    <w:p w:rsidR="0021056C" w:rsidRPr="00BE33E3" w:rsidRDefault="005906EC" w:rsidP="0021056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BE33E3">
          <w:rPr>
            <w:rStyle w:val="Hyperlink"/>
            <w:rFonts w:ascii="Tahoma" w:hAnsi="Tahoma" w:cs="Tahoma"/>
            <w:sz w:val="16"/>
            <w:szCs w:val="16"/>
            <w:cs/>
          </w:rPr>
          <w:t>สารบัญ</w:t>
        </w:r>
      </w:hyperlink>
      <w:r w:rsidR="0021056C" w:rsidRPr="00BE33E3">
        <w:rPr>
          <w:rFonts w:ascii="Tahoma" w:hAnsi="Tahoma" w:cs="Tahoma"/>
          <w:sz w:val="16"/>
          <w:szCs w:val="16"/>
          <w:cs/>
        </w:rPr>
        <w:t xml:space="preserve"> / </w:t>
      </w:r>
      <w:hyperlink w:anchor="ข้อกำหนดทั่วไป" w:history="1">
        <w:r w:rsidR="0021056C" w:rsidRPr="00BE33E3">
          <w:rPr>
            <w:rStyle w:val="Hyperlink"/>
            <w:rFonts w:ascii="Tahoma" w:hAnsi="Tahoma" w:cs="Tahoma"/>
            <w:sz w:val="16"/>
            <w:szCs w:val="16"/>
            <w:cs/>
          </w:rPr>
          <w:t>ข้อกำหนดทั่วไป</w:t>
        </w:r>
      </w:hyperlink>
    </w:p>
    <w:p w:rsidR="0021056C" w:rsidRPr="008F2406" w:rsidRDefault="0021056C" w:rsidP="0021056C">
      <w:pPr>
        <w:pStyle w:val="ProductList-Offering2Heading"/>
        <w:outlineLvl w:val="2"/>
        <w:rPr>
          <w:bCs w:val="0"/>
          <w:cs/>
        </w:rPr>
      </w:pPr>
      <w:r w:rsidRPr="008F2406">
        <w:rPr>
          <w:cs/>
        </w:rPr>
        <w:tab/>
      </w:r>
      <w:bookmarkStart w:id="98" w:name="_Toc459970715"/>
      <w:bookmarkStart w:id="99" w:name="_Toc457466429"/>
      <w:bookmarkStart w:id="100" w:name="_Toc464828211"/>
      <w:r w:rsidRPr="008F2406">
        <w:rPr>
          <w:cs/>
        </w:rPr>
        <w:t>Azure Active Directory Premium</w:t>
      </w:r>
      <w:bookmarkEnd w:id="98"/>
      <w:bookmarkEnd w:id="99"/>
      <w:bookmarkEnd w:id="100"/>
    </w:p>
    <w:p w:rsidR="0021056C" w:rsidRPr="008F2406" w:rsidRDefault="0021056C" w:rsidP="0021056C">
      <w:pPr>
        <w:pStyle w:val="ProductList-Body"/>
        <w:rPr>
          <w:rFonts w:ascii="Tahoma" w:hAnsi="Tahoma" w:cs="Tahoma"/>
          <w:szCs w:val="18"/>
          <w:cs/>
        </w:rPr>
      </w:pPr>
      <w:r w:rsidRPr="008F2406">
        <w:rPr>
          <w:rFonts w:ascii="Tahoma" w:hAnsi="Tahoma" w:cs="Tahoma"/>
          <w:szCs w:val="18"/>
          <w:cs/>
        </w:rPr>
        <w:t>ลูกค้าสามารถรวม SAAS Applications/Custom Applications ล่วงหน้าได้โดยการใช้ Single Sign-On ลูกค้าไม่สามารถทำสำเนาหรือแจกจ่ายชุดข้อมูลใดๆ (หรือส่วนใดส่วนหนึ่งของชุดข้อมูล) ที่อยู่ในซอฟต์แวร์ Microsoft Identity Manager ซึ่งรวมอยู่กับ Microsoft Azure Active Directory Premium (P1 and P2) User SL</w:t>
      </w:r>
    </w:p>
    <w:p w:rsidR="0021056C" w:rsidRPr="00BE33E3" w:rsidRDefault="005906EC" w:rsidP="0021056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BE33E3">
          <w:rPr>
            <w:rStyle w:val="Hyperlink"/>
            <w:rFonts w:ascii="Tahoma" w:hAnsi="Tahoma" w:cs="Tahoma"/>
            <w:sz w:val="16"/>
            <w:szCs w:val="16"/>
            <w:cs/>
          </w:rPr>
          <w:t>สารบัญ</w:t>
        </w:r>
      </w:hyperlink>
      <w:r w:rsidR="0021056C" w:rsidRPr="00BE33E3">
        <w:rPr>
          <w:rFonts w:ascii="Tahoma" w:hAnsi="Tahoma" w:cs="Tahoma"/>
          <w:sz w:val="16"/>
          <w:szCs w:val="16"/>
          <w:cs/>
        </w:rPr>
        <w:t xml:space="preserve"> / </w:t>
      </w:r>
      <w:hyperlink w:anchor="ข้อกำหนดทั่วไป" w:history="1">
        <w:r w:rsidR="0021056C" w:rsidRPr="00BE33E3">
          <w:rPr>
            <w:rStyle w:val="Hyperlink"/>
            <w:rFonts w:ascii="Tahoma" w:hAnsi="Tahoma" w:cs="Tahoma"/>
            <w:sz w:val="16"/>
            <w:szCs w:val="16"/>
            <w:cs/>
          </w:rPr>
          <w:t>ข้อกำหนดทั่วไป</w:t>
        </w:r>
      </w:hyperlink>
    </w:p>
    <w:p w:rsidR="0021056C" w:rsidRPr="008F2406" w:rsidRDefault="0021056C" w:rsidP="0021056C">
      <w:pPr>
        <w:pStyle w:val="ProductList-Offering2Heading"/>
        <w:outlineLvl w:val="2"/>
        <w:rPr>
          <w:bCs w:val="0"/>
          <w:cs/>
        </w:rPr>
      </w:pPr>
      <w:r w:rsidRPr="008F2406">
        <w:rPr>
          <w:cs/>
        </w:rPr>
        <w:tab/>
      </w:r>
      <w:bookmarkStart w:id="101" w:name="AzureRightsManagement"/>
      <w:bookmarkStart w:id="102" w:name="_Toc459970716"/>
      <w:bookmarkStart w:id="103" w:name="_Toc457466430"/>
      <w:bookmarkStart w:id="104" w:name="_Toc464828212"/>
      <w:r w:rsidRPr="008F2406">
        <w:rPr>
          <w:cs/>
        </w:rPr>
        <w:t>Azure Information Protection</w:t>
      </w:r>
      <w:bookmarkEnd w:id="101"/>
      <w:r w:rsidRPr="008F2406">
        <w:rPr>
          <w:cs/>
        </w:rPr>
        <w:t xml:space="preserve"> Premium</w:t>
      </w:r>
      <w:bookmarkEnd w:id="102"/>
      <w:bookmarkEnd w:id="103"/>
      <w:bookmarkEnd w:id="104"/>
    </w:p>
    <w:p w:rsidR="0021056C" w:rsidRPr="008F2406" w:rsidRDefault="0021056C" w:rsidP="0021056C">
      <w:pPr>
        <w:pStyle w:val="ProductList-Body"/>
        <w:tabs>
          <w:tab w:val="clear" w:pos="158"/>
          <w:tab w:val="left" w:pos="360"/>
        </w:tabs>
        <w:rPr>
          <w:rFonts w:ascii="Tahoma" w:hAnsi="Tahoma" w:cs="Tahoma"/>
          <w:szCs w:val="18"/>
          <w:cs/>
        </w:rPr>
      </w:pPr>
      <w:r w:rsidRPr="008F2406">
        <w:rPr>
          <w:rFonts w:ascii="Tahoma" w:hAnsi="Tahoma" w:cs="Tahoma"/>
          <w:b/>
          <w:bCs/>
          <w:color w:val="00188F"/>
          <w:szCs w:val="18"/>
          <w:cs/>
        </w:rPr>
        <w:t>การบอกกล่าว</w:t>
      </w:r>
    </w:p>
    <w:p w:rsidR="0021056C" w:rsidRPr="00E0760C" w:rsidRDefault="0021056C" w:rsidP="0021056C">
      <w:pPr>
        <w:pStyle w:val="ProductList-Body"/>
        <w:rPr>
          <w:rFonts w:ascii="Tahoma" w:hAnsi="Tahoma" w:cs="Tahoma"/>
          <w:szCs w:val="18"/>
          <w:cs/>
        </w:rPr>
      </w:pPr>
      <w:r w:rsidRPr="00E0760C">
        <w:rPr>
          <w:rFonts w:ascii="Tahoma" w:hAnsi="Tahoma" w:cs="Tahoma"/>
          <w:szCs w:val="18"/>
          <w:cs/>
        </w:rPr>
        <w:t xml:space="preserve">การบอกกล่าวเกี่ยวกับ Bing Maps ใน </w:t>
      </w:r>
      <w:hyperlink w:anchor="Attachment1" w:history="1">
        <w:r w:rsidRPr="00E0760C">
          <w:rPr>
            <w:rStyle w:val="Hyperlink"/>
            <w:rFonts w:ascii="Tahoma" w:hAnsi="Tahoma" w:cs="Tahoma"/>
            <w:szCs w:val="18"/>
            <w:cs/>
          </w:rPr>
          <w:t>เอกสารแนบ 1</w:t>
        </w:r>
      </w:hyperlink>
      <w:r w:rsidRPr="00E0760C">
        <w:rPr>
          <w:rFonts w:ascii="Tahoma" w:hAnsi="Tahoma" w:cs="Tahoma"/>
          <w:szCs w:val="18"/>
          <w:cs/>
        </w:rPr>
        <w:t xml:space="preserve"> จะใช้บังคับ</w:t>
      </w:r>
    </w:p>
    <w:p w:rsidR="0021056C" w:rsidRPr="00E0760C" w:rsidRDefault="0021056C" w:rsidP="0021056C">
      <w:pPr>
        <w:pStyle w:val="ProductList-Body"/>
        <w:rPr>
          <w:rFonts w:ascii="Tahoma" w:hAnsi="Tahoma" w:cs="Tahoma"/>
          <w:szCs w:val="18"/>
          <w:cs/>
        </w:rPr>
      </w:pPr>
      <w:r w:rsidRPr="00E0760C">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history="1">
        <w:r w:rsidRPr="00E0760C">
          <w:rPr>
            <w:rStyle w:val="Hyperlink"/>
            <w:rFonts w:ascii="Tahoma" w:hAnsi="Tahoma" w:cs="Tahoma"/>
            <w:szCs w:val="18"/>
            <w:cs/>
          </w:rPr>
          <w:t>เอกสารแนบ 1</w:t>
        </w:r>
      </w:hyperlink>
    </w:p>
    <w:p w:rsidR="0021056C" w:rsidRPr="00BE33E3" w:rsidRDefault="005906EC" w:rsidP="0021056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BE33E3">
          <w:rPr>
            <w:rStyle w:val="Hyperlink"/>
            <w:rFonts w:ascii="Tahoma" w:hAnsi="Tahoma" w:cs="Tahoma"/>
            <w:sz w:val="16"/>
            <w:szCs w:val="16"/>
            <w:cs/>
          </w:rPr>
          <w:t>สารบัญ</w:t>
        </w:r>
      </w:hyperlink>
      <w:r w:rsidR="0021056C" w:rsidRPr="00BE33E3">
        <w:rPr>
          <w:rFonts w:ascii="Tahoma" w:hAnsi="Tahoma" w:cs="Tahoma"/>
          <w:sz w:val="16"/>
          <w:szCs w:val="16"/>
          <w:cs/>
        </w:rPr>
        <w:t xml:space="preserve"> / </w:t>
      </w:r>
      <w:hyperlink w:anchor="ข้อกำหนดทั่วไป" w:history="1">
        <w:r w:rsidR="0021056C" w:rsidRPr="00BE33E3">
          <w:rPr>
            <w:rStyle w:val="Hyperlink"/>
            <w:rFonts w:ascii="Tahoma" w:hAnsi="Tahoma" w:cs="Tahoma"/>
            <w:sz w:val="16"/>
            <w:szCs w:val="16"/>
            <w:cs/>
          </w:rPr>
          <w:t>ข้อกำหนดทั่วไป</w:t>
        </w:r>
      </w:hyperlink>
    </w:p>
    <w:p w:rsidR="0021056C" w:rsidRPr="008F2406" w:rsidRDefault="0021056C" w:rsidP="0021056C">
      <w:pPr>
        <w:pStyle w:val="ProductList-Offering2Heading"/>
        <w:outlineLvl w:val="2"/>
        <w:rPr>
          <w:bCs w:val="0"/>
          <w:cs/>
        </w:rPr>
      </w:pPr>
      <w:bookmarkStart w:id="105" w:name="_Toc388464308"/>
      <w:bookmarkEnd w:id="105"/>
      <w:r w:rsidRPr="008F2406">
        <w:rPr>
          <w:cs/>
        </w:rPr>
        <w:tab/>
      </w:r>
      <w:bookmarkStart w:id="106" w:name="_Toc459970717"/>
      <w:bookmarkStart w:id="107" w:name="_Toc464828213"/>
      <w:r w:rsidRPr="008F2406">
        <w:rPr>
          <w:cs/>
        </w:rPr>
        <w:t>Microsoft MultiFactor Authentication</w:t>
      </w:r>
      <w:bookmarkEnd w:id="106"/>
      <w:bookmarkEnd w:id="107"/>
      <w:r w:rsidRPr="008F2406">
        <w:rPr>
          <w:cs/>
        </w:rPr>
        <w:t xml:space="preserve"> </w:t>
      </w:r>
    </w:p>
    <w:p w:rsidR="0021056C" w:rsidRPr="00BE33E3" w:rsidRDefault="005906EC" w:rsidP="0021056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BE33E3">
          <w:rPr>
            <w:rStyle w:val="Hyperlink"/>
            <w:rFonts w:ascii="Tahoma" w:hAnsi="Tahoma" w:cs="Tahoma"/>
            <w:sz w:val="16"/>
            <w:szCs w:val="16"/>
            <w:cs/>
          </w:rPr>
          <w:t>สารบัญ</w:t>
        </w:r>
      </w:hyperlink>
      <w:r w:rsidR="0021056C" w:rsidRPr="00BE33E3">
        <w:rPr>
          <w:rFonts w:ascii="Tahoma" w:hAnsi="Tahoma" w:cs="Tahoma"/>
          <w:sz w:val="16"/>
          <w:szCs w:val="16"/>
          <w:cs/>
        </w:rPr>
        <w:t xml:space="preserve"> / </w:t>
      </w:r>
      <w:hyperlink w:anchor="ข้อกำหนดทั่วไป" w:history="1">
        <w:r w:rsidR="0021056C" w:rsidRPr="00BE33E3">
          <w:rPr>
            <w:rStyle w:val="Hyperlink"/>
            <w:rFonts w:ascii="Tahoma" w:hAnsi="Tahoma" w:cs="Tahoma"/>
            <w:sz w:val="16"/>
            <w:szCs w:val="16"/>
            <w:cs/>
          </w:rPr>
          <w:t>ข้อกำหนดทั่วไป</w:t>
        </w:r>
      </w:hyperlink>
    </w:p>
    <w:p w:rsidR="004252CC" w:rsidRPr="00B13CF9" w:rsidRDefault="004252CC" w:rsidP="004252CC">
      <w:pPr>
        <w:pStyle w:val="ProductList-Offering1Heading"/>
        <w:rPr>
          <w:bCs w:val="0"/>
          <w:cs/>
        </w:rPr>
      </w:pPr>
      <w:bookmarkStart w:id="108" w:name="_Toc460240107"/>
      <w:bookmarkStart w:id="109" w:name="Dynamics365"/>
      <w:bookmarkStart w:id="110" w:name="_Toc459970718"/>
      <w:bookmarkStart w:id="111" w:name="_Toc464828214"/>
      <w:bookmarkEnd w:id="92"/>
      <w:bookmarkEnd w:id="93"/>
      <w:bookmarkEnd w:id="94"/>
      <w:r w:rsidRPr="00B13CF9">
        <w:rPr>
          <w:cs/>
        </w:rPr>
        <w:t>Microsoft Dynamics 365 Services</w:t>
      </w:r>
      <w:bookmarkEnd w:id="108"/>
      <w:bookmarkEnd w:id="109"/>
      <w:bookmarkEnd w:id="110"/>
      <w:bookmarkEnd w:id="111"/>
    </w:p>
    <w:p w:rsidR="004252CC" w:rsidRPr="00B13CF9" w:rsidRDefault="004252CC" w:rsidP="004252CC">
      <w:pPr>
        <w:pStyle w:val="ProductList-Body"/>
        <w:rPr>
          <w:rFonts w:ascii="Tahoma" w:hAnsi="Tahoma" w:cs="Tahoma"/>
          <w:sz w:val="16"/>
          <w:szCs w:val="16"/>
          <w:cs/>
        </w:rPr>
        <w:sectPr w:rsidR="004252CC" w:rsidRPr="00B13CF9" w:rsidSect="004252CC">
          <w:footerReference w:type="first" r:id="rId34"/>
          <w:pgSz w:w="12240" w:h="15840"/>
          <w:pgMar w:top="1440" w:right="720" w:bottom="1440" w:left="720" w:header="720" w:footer="720" w:gutter="0"/>
          <w:cols w:space="720"/>
          <w:titlePg/>
          <w:docGrid w:linePitch="360"/>
        </w:sectPr>
      </w:pPr>
    </w:p>
    <w:p w:rsidR="004252CC" w:rsidRPr="00B13CF9" w:rsidRDefault="004252CC" w:rsidP="004252CC">
      <w:pPr>
        <w:pStyle w:val="ProductList-Body"/>
        <w:rPr>
          <w:rFonts w:ascii="Tahoma" w:hAnsi="Tahoma" w:cs="Tahoma"/>
          <w:szCs w:val="18"/>
          <w:cs/>
        </w:rPr>
      </w:pPr>
      <w:r w:rsidRPr="00B13CF9">
        <w:rPr>
          <w:rFonts w:ascii="Tahoma" w:hAnsi="Tahoma" w:cs="Tahoma"/>
          <w:sz w:val="16"/>
          <w:szCs w:val="16"/>
          <w:cs/>
        </w:rPr>
        <w:t>Microsoft Dynamics 365 for Case Management, Enterprise Edition</w:t>
      </w:r>
    </w:p>
    <w:p w:rsidR="004252CC" w:rsidRPr="00B13CF9" w:rsidRDefault="004252CC" w:rsidP="004252CC">
      <w:pPr>
        <w:pStyle w:val="ProductList-Body"/>
        <w:rPr>
          <w:rFonts w:ascii="Tahoma" w:hAnsi="Tahoma" w:cs="Tahoma"/>
          <w:szCs w:val="18"/>
          <w:cs/>
        </w:rPr>
      </w:pPr>
      <w:r w:rsidRPr="00B13CF9">
        <w:rPr>
          <w:rFonts w:ascii="Tahoma" w:hAnsi="Tahoma" w:cs="Tahoma"/>
          <w:sz w:val="16"/>
          <w:szCs w:val="16"/>
          <w:cs/>
        </w:rPr>
        <w:t>Microsoft Dynamics 365 for Customer Service, Enterprise Edition</w:t>
      </w:r>
    </w:p>
    <w:p w:rsidR="004252CC" w:rsidRPr="00B13CF9" w:rsidRDefault="004252CC" w:rsidP="004252CC">
      <w:pPr>
        <w:pStyle w:val="ProductList-Body"/>
        <w:rPr>
          <w:rFonts w:ascii="Tahoma" w:hAnsi="Tahoma" w:cs="Tahoma"/>
          <w:szCs w:val="18"/>
          <w:cs/>
        </w:rPr>
      </w:pPr>
      <w:r w:rsidRPr="00B13CF9">
        <w:rPr>
          <w:rFonts w:ascii="Tahoma" w:hAnsi="Tahoma" w:cs="Tahoma"/>
          <w:sz w:val="16"/>
          <w:szCs w:val="16"/>
          <w:cs/>
        </w:rPr>
        <w:t>Microsoft Dynamics 365 for Field Services, Enterprise Edition</w:t>
      </w:r>
    </w:p>
    <w:p w:rsidR="004252CC" w:rsidRPr="00B13CF9" w:rsidRDefault="004252CC" w:rsidP="004252CC">
      <w:pPr>
        <w:pStyle w:val="ProductList-Body"/>
        <w:rPr>
          <w:rFonts w:ascii="Tahoma" w:hAnsi="Tahoma" w:cs="Tahoma"/>
          <w:szCs w:val="18"/>
          <w:cs/>
        </w:rPr>
      </w:pPr>
      <w:r w:rsidRPr="00B13CF9">
        <w:rPr>
          <w:rFonts w:ascii="Tahoma" w:hAnsi="Tahoma" w:cs="Tahoma"/>
          <w:sz w:val="16"/>
          <w:szCs w:val="16"/>
          <w:cs/>
        </w:rPr>
        <w:t>Microsoft Dynamics 365 for Financials, Business Edition</w:t>
      </w:r>
    </w:p>
    <w:p w:rsidR="004252CC" w:rsidRPr="00B13CF9" w:rsidRDefault="004252CC" w:rsidP="004252CC">
      <w:pPr>
        <w:pStyle w:val="ProductList-Body"/>
        <w:rPr>
          <w:rFonts w:ascii="Tahoma" w:hAnsi="Tahoma" w:cs="Tahoma"/>
          <w:szCs w:val="18"/>
          <w:cs/>
        </w:rPr>
      </w:pPr>
      <w:r w:rsidRPr="00B13CF9">
        <w:rPr>
          <w:rFonts w:ascii="Tahoma" w:hAnsi="Tahoma" w:cs="Tahoma"/>
          <w:sz w:val="16"/>
          <w:szCs w:val="16"/>
          <w:cs/>
        </w:rPr>
        <w:t>Microsoft Dynamics 365 for Operations, Enterprise Edition</w:t>
      </w:r>
    </w:p>
    <w:p w:rsidR="004252CC" w:rsidRPr="00B13CF9" w:rsidRDefault="004252CC" w:rsidP="004252CC">
      <w:pPr>
        <w:pStyle w:val="ProductList-Body"/>
        <w:rPr>
          <w:rFonts w:ascii="Tahoma" w:hAnsi="Tahoma" w:cs="Tahoma"/>
          <w:szCs w:val="18"/>
          <w:cs/>
        </w:rPr>
      </w:pPr>
      <w:r w:rsidRPr="00B13CF9">
        <w:rPr>
          <w:rFonts w:ascii="Tahoma" w:hAnsi="Tahoma" w:cs="Tahoma"/>
          <w:sz w:val="16"/>
          <w:szCs w:val="16"/>
          <w:cs/>
        </w:rPr>
        <w:t>Microsoft Dynamics 365 for Project Service Automation, Enterprise Edition</w:t>
      </w:r>
    </w:p>
    <w:p w:rsidR="004252CC" w:rsidRPr="00B13CF9" w:rsidRDefault="004252CC" w:rsidP="004252CC">
      <w:pPr>
        <w:pStyle w:val="ProductList-Body"/>
        <w:rPr>
          <w:rFonts w:ascii="Tahoma" w:hAnsi="Tahoma" w:cs="Tahoma"/>
          <w:szCs w:val="18"/>
          <w:cs/>
        </w:rPr>
      </w:pPr>
      <w:r w:rsidRPr="00B13CF9">
        <w:rPr>
          <w:rFonts w:ascii="Tahoma" w:hAnsi="Tahoma" w:cs="Tahoma"/>
          <w:sz w:val="16"/>
          <w:szCs w:val="16"/>
          <w:cs/>
        </w:rPr>
        <w:t>Microsoft Dynamics 365 for Sales, Enterprise Edition</w:t>
      </w:r>
    </w:p>
    <w:p w:rsidR="004252CC" w:rsidRPr="00B13CF9" w:rsidRDefault="004252CC" w:rsidP="004252CC">
      <w:pPr>
        <w:pStyle w:val="ProductList-Body"/>
        <w:rPr>
          <w:rFonts w:ascii="Tahoma" w:hAnsi="Tahoma" w:cs="Tahoma"/>
          <w:szCs w:val="18"/>
          <w:cs/>
        </w:rPr>
      </w:pPr>
      <w:r w:rsidRPr="00B13CF9">
        <w:rPr>
          <w:rFonts w:ascii="Tahoma" w:hAnsi="Tahoma" w:cs="Tahoma"/>
          <w:sz w:val="16"/>
          <w:szCs w:val="16"/>
          <w:cs/>
        </w:rPr>
        <w:t>Microsoft Dynamics 365 for Team Members, Business Edition</w:t>
      </w:r>
    </w:p>
    <w:p w:rsidR="004252CC" w:rsidRPr="00B13CF9" w:rsidRDefault="004252CC" w:rsidP="004252CC">
      <w:pPr>
        <w:pStyle w:val="ProductList-Body"/>
        <w:rPr>
          <w:rFonts w:ascii="Tahoma" w:hAnsi="Tahoma" w:cs="Tahoma"/>
          <w:szCs w:val="18"/>
          <w:cs/>
        </w:rPr>
      </w:pPr>
      <w:r w:rsidRPr="00B13CF9">
        <w:rPr>
          <w:rFonts w:ascii="Tahoma" w:hAnsi="Tahoma" w:cs="Tahoma"/>
          <w:sz w:val="16"/>
          <w:szCs w:val="16"/>
          <w:cs/>
        </w:rPr>
        <w:t>Microsoft Dynamics 365 for Team Members, Enterprise Edition</w:t>
      </w:r>
    </w:p>
    <w:p w:rsidR="004252CC" w:rsidRPr="00B13CF9" w:rsidRDefault="004252CC" w:rsidP="004252CC">
      <w:pPr>
        <w:pStyle w:val="ProductList-Body"/>
        <w:rPr>
          <w:rFonts w:ascii="Tahoma" w:hAnsi="Tahoma" w:cs="Tahoma"/>
          <w:szCs w:val="18"/>
          <w:cs/>
        </w:rPr>
      </w:pPr>
    </w:p>
    <w:p w:rsidR="004252CC" w:rsidRPr="00B13CF9" w:rsidRDefault="004252CC" w:rsidP="004252CC">
      <w:pPr>
        <w:pStyle w:val="ProductList-Body"/>
        <w:rPr>
          <w:rFonts w:ascii="Tahoma" w:hAnsi="Tahoma" w:cs="Tahoma"/>
          <w:sz w:val="16"/>
          <w:szCs w:val="16"/>
          <w:cs/>
        </w:rPr>
        <w:sectPr w:rsidR="004252CC" w:rsidRPr="00B13CF9" w:rsidSect="004252CC">
          <w:type w:val="continuous"/>
          <w:pgSz w:w="12240" w:h="15840"/>
          <w:pgMar w:top="1440" w:right="720" w:bottom="1440" w:left="720" w:header="720" w:footer="720" w:gutter="0"/>
          <w:cols w:num="2" w:space="720"/>
          <w:titlePg/>
          <w:docGrid w:linePitch="360"/>
        </w:sectPr>
      </w:pPr>
    </w:p>
    <w:p w:rsidR="004252CC" w:rsidRPr="00BA0985" w:rsidRDefault="004252CC" w:rsidP="004252CC">
      <w:pPr>
        <w:pStyle w:val="ProductList-Body"/>
        <w:pBdr>
          <w:top w:val="single" w:sz="4" w:space="1" w:color="BFBFBF" w:themeColor="background1" w:themeShade="BF"/>
        </w:pBdr>
        <w:rPr>
          <w:rFonts w:ascii="Tahoma" w:hAnsi="Tahoma" w:cs="Tahoma"/>
          <w:sz w:val="8"/>
          <w:szCs w:val="8"/>
          <w:cs/>
        </w:rPr>
      </w:pPr>
    </w:p>
    <w:p w:rsidR="004252CC" w:rsidRPr="00B13CF9" w:rsidRDefault="004252CC" w:rsidP="004252CC">
      <w:pPr>
        <w:pStyle w:val="ProductList-Body"/>
        <w:tabs>
          <w:tab w:val="clear" w:pos="158"/>
          <w:tab w:val="left" w:pos="360"/>
        </w:tabs>
        <w:rPr>
          <w:rFonts w:ascii="Tahoma" w:hAnsi="Tahoma" w:cs="Tahoma"/>
          <w:szCs w:val="18"/>
          <w:cs/>
        </w:rPr>
      </w:pPr>
      <w:r w:rsidRPr="00B13CF9">
        <w:rPr>
          <w:rFonts w:ascii="Tahoma" w:hAnsi="Tahoma" w:cs="Tahoma"/>
          <w:b/>
          <w:bCs/>
          <w:color w:val="00188F"/>
          <w:szCs w:val="18"/>
          <w:cs/>
        </w:rPr>
        <w:t>การบอกกล่าว</w:t>
      </w:r>
    </w:p>
    <w:p w:rsidR="004252CC" w:rsidRPr="00B13CF9" w:rsidRDefault="004252CC" w:rsidP="004252CC">
      <w:pPr>
        <w:pStyle w:val="ProductList-Body"/>
        <w:rPr>
          <w:rFonts w:ascii="Tahoma" w:hAnsi="Tahoma" w:cs="Tahoma"/>
          <w:szCs w:val="18"/>
          <w:cs/>
        </w:rPr>
      </w:pPr>
      <w:r w:rsidRPr="00B13CF9">
        <w:rPr>
          <w:rFonts w:ascii="Tahoma" w:hAnsi="Tahoma" w:cs="Tahoma"/>
          <w:szCs w:val="18"/>
          <w:cs/>
        </w:rPr>
        <w:t xml:space="preserve">การบอกกล่าวเกี่ยวกับ Bing Maps และบริการจากผู้เชี่ยวชาญใน </w:t>
      </w:r>
      <w:hyperlink w:anchor="Attachment1" w:history="1">
        <w:r w:rsidRPr="00B13CF9">
          <w:rPr>
            <w:rStyle w:val="Hyperlink"/>
            <w:rFonts w:ascii="Tahoma" w:hAnsi="Tahoma" w:cs="Tahoma"/>
            <w:szCs w:val="18"/>
            <w:cs/>
          </w:rPr>
          <w:t>เอกสารแนบ 1</w:t>
        </w:r>
      </w:hyperlink>
      <w:r w:rsidRPr="00B13CF9">
        <w:rPr>
          <w:rFonts w:ascii="Tahoma" w:hAnsi="Tahoma" w:cs="Tahoma"/>
          <w:szCs w:val="18"/>
          <w:cs/>
        </w:rPr>
        <w:t xml:space="preserve"> จะใช้บังคับ 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Attachment1" w:history="1">
        <w:r w:rsidRPr="00B13CF9">
          <w:rPr>
            <w:rStyle w:val="Hyperlink"/>
            <w:rFonts w:ascii="Tahoma" w:hAnsi="Tahoma" w:cs="Tahoma"/>
            <w:szCs w:val="18"/>
            <w:cs/>
          </w:rPr>
          <w:t>เอกสารแนบ 1</w:t>
        </w:r>
      </w:hyperlink>
    </w:p>
    <w:p w:rsidR="004252CC" w:rsidRPr="00B13CF9" w:rsidRDefault="004252CC" w:rsidP="004252CC">
      <w:pPr>
        <w:pStyle w:val="ProductList-Body"/>
        <w:rPr>
          <w:rFonts w:ascii="Tahoma" w:hAnsi="Tahoma" w:cs="Tahoma"/>
          <w:szCs w:val="18"/>
          <w:cs/>
        </w:rPr>
      </w:pPr>
    </w:p>
    <w:p w:rsidR="004252CC" w:rsidRPr="00B13CF9" w:rsidRDefault="004252CC" w:rsidP="004252CC">
      <w:pPr>
        <w:pStyle w:val="ProductList-Body"/>
        <w:tabs>
          <w:tab w:val="clear" w:pos="158"/>
          <w:tab w:val="left" w:pos="180"/>
        </w:tabs>
        <w:rPr>
          <w:rFonts w:ascii="Tahoma" w:hAnsi="Tahoma" w:cs="Tahoma"/>
          <w:szCs w:val="18"/>
          <w:cs/>
        </w:rPr>
      </w:pPr>
      <w:r w:rsidRPr="00B13CF9">
        <w:rPr>
          <w:rFonts w:ascii="Tahoma" w:hAnsi="Tahoma" w:cs="Tahoma"/>
          <w:b/>
          <w:bCs/>
          <w:color w:val="00188F"/>
          <w:szCs w:val="18"/>
          <w:cs/>
        </w:rPr>
        <w:t>ชุดสิทธิการใช้งานจากการสมัครใช้</w:t>
      </w:r>
    </w:p>
    <w:p w:rsidR="004252CC" w:rsidRPr="00B13CF9" w:rsidRDefault="004252CC" w:rsidP="004252CC">
      <w:pPr>
        <w:pStyle w:val="ProductList-Body"/>
        <w:rPr>
          <w:rFonts w:ascii="Tahoma" w:hAnsi="Tahoma" w:cs="Tahoma"/>
          <w:szCs w:val="18"/>
          <w:cs/>
        </w:rPr>
      </w:pPr>
      <w:r w:rsidRPr="00B13CF9">
        <w:rPr>
          <w:rFonts w:ascii="Tahoma" w:hAnsi="Tahoma" w:cs="Tahoma"/>
          <w:szCs w:val="18"/>
          <w:cs/>
        </w:rPr>
        <w:t xml:space="preserve">นอกเหนือจาก User SL แล้ว โปรดดู </w:t>
      </w:r>
      <w:hyperlink w:anchor="Attachment2" w:history="1">
        <w:r w:rsidRPr="00B13CF9">
          <w:rPr>
            <w:rStyle w:val="Hyperlink"/>
            <w:rFonts w:ascii="Tahoma" w:hAnsi="Tahoma" w:cs="Tahoma"/>
            <w:szCs w:val="18"/>
            <w:cs/>
          </w:rPr>
          <w:t>เอกสารแนบ 2</w:t>
        </w:r>
      </w:hyperlink>
      <w:r w:rsidRPr="00B13CF9">
        <w:rPr>
          <w:rFonts w:ascii="Tahoma" w:hAnsi="Tahoma" w:cs="Tahoma"/>
          <w:szCs w:val="18"/>
          <w:cs/>
        </w:rPr>
        <w:t xml:space="preserve"> สำหรับข้อเสนออื่นๆ ที่เป็นไปตามข้อกำหนด SL</w:t>
      </w:r>
    </w:p>
    <w:p w:rsidR="004252CC" w:rsidRPr="00B13CF9" w:rsidRDefault="004252CC" w:rsidP="004252CC">
      <w:pPr>
        <w:pStyle w:val="ProductList-Body"/>
        <w:rPr>
          <w:rFonts w:ascii="Tahoma" w:hAnsi="Tahoma" w:cs="Tahoma"/>
          <w:szCs w:val="18"/>
          <w:cs/>
        </w:rPr>
      </w:pPr>
    </w:p>
    <w:p w:rsidR="004252CC" w:rsidRPr="00B13CF9" w:rsidRDefault="004252CC" w:rsidP="004252CC">
      <w:pPr>
        <w:pStyle w:val="ProductList-Body"/>
        <w:tabs>
          <w:tab w:val="clear" w:pos="158"/>
          <w:tab w:val="left" w:pos="360"/>
        </w:tabs>
        <w:rPr>
          <w:rFonts w:ascii="Tahoma" w:hAnsi="Tahoma" w:cs="Tahoma"/>
          <w:szCs w:val="18"/>
          <w:cs/>
        </w:rPr>
      </w:pPr>
      <w:r w:rsidRPr="00B13CF9">
        <w:rPr>
          <w:rFonts w:ascii="Tahoma" w:hAnsi="Tahoma" w:cs="Tahoma"/>
          <w:b/>
          <w:bCs/>
          <w:color w:val="00188F"/>
          <w:szCs w:val="18"/>
          <w:cs/>
        </w:rPr>
        <w:t>ผู้ใช้ภายนอก</w:t>
      </w:r>
    </w:p>
    <w:p w:rsidR="004252CC" w:rsidRPr="00B13CF9" w:rsidRDefault="004252CC" w:rsidP="004252CC">
      <w:pPr>
        <w:pStyle w:val="ProductList-Body"/>
        <w:tabs>
          <w:tab w:val="clear" w:pos="158"/>
          <w:tab w:val="left" w:pos="360"/>
        </w:tabs>
        <w:rPr>
          <w:rFonts w:ascii="Tahoma" w:hAnsi="Tahoma" w:cs="Tahoma"/>
          <w:szCs w:val="18"/>
          <w:cs/>
        </w:rPr>
      </w:pPr>
      <w:r w:rsidRPr="00B13CF9">
        <w:rPr>
          <w:rFonts w:ascii="Tahoma" w:hAnsi="Tahoma" w:cs="Tahoma"/>
          <w:szCs w:val="18"/>
          <w:cs/>
        </w:rPr>
        <w:t>ผู้ใช้ภายนอกของ Microsoft Dynamics 365 Services ไม่จำเป็นต้องมี SL ในการเข้าถึง Online Service ข้อยกเว้นนี้ไม่ใช้บังคับกับผู้รับจ้างหรือตัวแทนของลูกค้าหรือบริษัทในเครือ</w:t>
      </w:r>
    </w:p>
    <w:p w:rsidR="004252CC" w:rsidRPr="00B13CF9" w:rsidRDefault="004252CC" w:rsidP="004252CC">
      <w:pPr>
        <w:pStyle w:val="ProductList-Body"/>
        <w:tabs>
          <w:tab w:val="clear" w:pos="158"/>
          <w:tab w:val="left" w:pos="360"/>
        </w:tabs>
        <w:rPr>
          <w:rFonts w:ascii="Tahoma" w:hAnsi="Tahoma" w:cs="Tahoma"/>
          <w:szCs w:val="18"/>
          <w:cs/>
        </w:rPr>
      </w:pPr>
    </w:p>
    <w:p w:rsidR="004252CC" w:rsidRPr="00B13CF9" w:rsidRDefault="004252CC" w:rsidP="004252CC">
      <w:pPr>
        <w:pStyle w:val="ProductList-ClauseHeading"/>
        <w:rPr>
          <w:rFonts w:ascii="Tahoma" w:hAnsi="Tahoma" w:cs="Tahoma"/>
          <w:bCs/>
          <w:szCs w:val="18"/>
          <w:cs/>
        </w:rPr>
      </w:pPr>
      <w:r w:rsidRPr="00B13CF9">
        <w:rPr>
          <w:rFonts w:ascii="Tahoma" w:hAnsi="Tahoma" w:cs="Tahoma"/>
          <w:bCs/>
          <w:szCs w:val="18"/>
          <w:cs/>
        </w:rPr>
        <w:t>Microsoft Dynamics 365 for Operations</w:t>
      </w:r>
    </w:p>
    <w:p w:rsidR="004252CC" w:rsidRPr="00B13CF9" w:rsidRDefault="004252CC" w:rsidP="004252CC">
      <w:pPr>
        <w:pStyle w:val="ProductList-Body"/>
        <w:tabs>
          <w:tab w:val="clear" w:pos="158"/>
          <w:tab w:val="left" w:pos="360"/>
        </w:tabs>
        <w:rPr>
          <w:rFonts w:ascii="Tahoma" w:hAnsi="Tahoma" w:cs="Tahoma"/>
          <w:szCs w:val="18"/>
          <w:cs/>
        </w:rPr>
      </w:pPr>
      <w:r w:rsidRPr="00B13CF9">
        <w:rPr>
          <w:rFonts w:ascii="Tahoma" w:hAnsi="Tahoma" w:cs="Tahoma"/>
          <w:szCs w:val="18"/>
          <w:cs/>
        </w:rPr>
        <w:t>ลูกค้าสามารถดัดแปลงแก้ไข Microsoft Dynamics 365 for Operations เพื่อขยายฟังก์ชันการทำงาน แต่เฉพาะสำหรับการใช้ภายในของลูกค้าเท่านั้น</w:t>
      </w:r>
    </w:p>
    <w:p w:rsidR="004252CC" w:rsidRPr="00B13CF9" w:rsidRDefault="004252CC" w:rsidP="004252CC">
      <w:pPr>
        <w:pStyle w:val="ProductList-Body"/>
        <w:tabs>
          <w:tab w:val="clear" w:pos="158"/>
          <w:tab w:val="left" w:pos="360"/>
        </w:tabs>
        <w:rPr>
          <w:rFonts w:ascii="Tahoma" w:hAnsi="Tahoma" w:cs="Tahoma"/>
          <w:szCs w:val="18"/>
          <w:cs/>
        </w:rPr>
      </w:pPr>
    </w:p>
    <w:p w:rsidR="004252CC" w:rsidRPr="00B13CF9" w:rsidRDefault="004252CC" w:rsidP="004252CC">
      <w:pPr>
        <w:pStyle w:val="ProductList-ClauseHeading"/>
        <w:rPr>
          <w:rFonts w:ascii="Tahoma" w:hAnsi="Tahoma" w:cs="Tahoma"/>
          <w:bCs/>
          <w:szCs w:val="18"/>
          <w:cs/>
        </w:rPr>
      </w:pPr>
      <w:r w:rsidRPr="00B13CF9">
        <w:rPr>
          <w:rFonts w:ascii="Tahoma" w:hAnsi="Tahoma" w:cs="Tahoma"/>
          <w:bCs/>
          <w:szCs w:val="18"/>
          <w:cs/>
        </w:rPr>
        <w:t>Server Use Rights for Dynamics 365 User SL, From SA User SL และ Add-on User SL</w:t>
      </w:r>
    </w:p>
    <w:p w:rsidR="004252CC" w:rsidRPr="00B13CF9" w:rsidRDefault="004252CC" w:rsidP="004252CC">
      <w:pPr>
        <w:pStyle w:val="ProductList-Body"/>
        <w:rPr>
          <w:rFonts w:ascii="Tahoma" w:hAnsi="Tahoma" w:cs="Tahoma"/>
          <w:szCs w:val="18"/>
          <w:cs/>
        </w:rPr>
      </w:pPr>
      <w:r w:rsidRPr="00B13CF9">
        <w:rPr>
          <w:rFonts w:ascii="Tahoma" w:hAnsi="Tahoma" w:cs="Tahoma"/>
          <w:szCs w:val="18"/>
          <w:cs/>
        </w:rPr>
        <w:t>ลูกค้าที่มีการสมัครใช้งาน Microsoft Dynamics 365 Services ที่ใช้งานได้จะสามารถ</w:t>
      </w:r>
    </w:p>
    <w:p w:rsidR="004252CC" w:rsidRPr="00B13CF9" w:rsidRDefault="004252CC" w:rsidP="004252CC">
      <w:pPr>
        <w:pStyle w:val="ProductList-Body"/>
        <w:numPr>
          <w:ilvl w:val="0"/>
          <w:numId w:val="39"/>
        </w:numPr>
        <w:tabs>
          <w:tab w:val="clear" w:pos="158"/>
          <w:tab w:val="left" w:pos="360"/>
          <w:tab w:val="left" w:pos="720"/>
        </w:tabs>
        <w:ind w:left="720"/>
        <w:rPr>
          <w:rFonts w:ascii="Tahoma" w:hAnsi="Tahoma" w:cs="Tahoma"/>
          <w:szCs w:val="18"/>
          <w:cs/>
        </w:rPr>
      </w:pPr>
      <w:r w:rsidRPr="00B13CF9">
        <w:rPr>
          <w:rFonts w:ascii="Tahoma" w:hAnsi="Tahoma" w:cs="Tahoma"/>
          <w:szCs w:val="18"/>
          <w:cs/>
        </w:rPr>
        <w:t>ติดตั้งและใช้สำเนาของซอฟต์แวร์ Microsoft Dynamics Server โดยไม่จำกัดจำนวนบนเซิร์ฟเวอร์ใดๆ</w:t>
      </w:r>
    </w:p>
    <w:p w:rsidR="004252CC" w:rsidRPr="00B13CF9" w:rsidRDefault="004252CC" w:rsidP="004252CC">
      <w:pPr>
        <w:pStyle w:val="ProductList-Body"/>
        <w:numPr>
          <w:ilvl w:val="0"/>
          <w:numId w:val="39"/>
        </w:numPr>
        <w:tabs>
          <w:tab w:val="clear" w:pos="158"/>
          <w:tab w:val="left" w:pos="360"/>
          <w:tab w:val="left" w:pos="720"/>
        </w:tabs>
        <w:ind w:left="720"/>
        <w:rPr>
          <w:rFonts w:ascii="Tahoma" w:hAnsi="Tahoma" w:cs="Tahoma"/>
          <w:szCs w:val="18"/>
          <w:cs/>
        </w:rPr>
      </w:pPr>
      <w:r w:rsidRPr="00B13CF9">
        <w:rPr>
          <w:rFonts w:ascii="Tahoma" w:hAnsi="Tahoma" w:cs="Tahoma"/>
          <w:szCs w:val="18"/>
          <w:cs/>
        </w:rPr>
        <w:t xml:space="preserve">อนุญาตให้ผู้ใช้หรืออุปกรณ์ที่ได้รับอนุญาตให้ใช้สิทธิกับ </w:t>
      </w:r>
      <w:bookmarkStart w:id="112" w:name="DynamicsCRM"/>
      <w:bookmarkStart w:id="113" w:name="_Toc459970720"/>
      <w:r w:rsidRPr="00B13CF9">
        <w:rPr>
          <w:rFonts w:ascii="Tahoma" w:hAnsi="Tahoma" w:cs="Tahoma"/>
          <w:szCs w:val="18"/>
          <w:cs/>
        </w:rPr>
        <w:t xml:space="preserve">Microsoft Dynamics CRM </w:t>
      </w:r>
      <w:bookmarkEnd w:id="112"/>
      <w:bookmarkEnd w:id="113"/>
      <w:r w:rsidRPr="00B13CF9">
        <w:rPr>
          <w:rFonts w:ascii="Tahoma" w:hAnsi="Tahoma" w:cs="Tahoma"/>
          <w:szCs w:val="18"/>
          <w:cs/>
        </w:rPr>
        <w:t>CAL และ Microsoft Dynamics AX CAL เข้าถึงซอฟต์แวร์ Microsoft Dynamics Server ที่ให้ไว้พร้อมกับการสมัครใช้งาน Microsoft Dynamics 365</w:t>
      </w:r>
    </w:p>
    <w:p w:rsidR="004252CC" w:rsidRPr="00B13CF9" w:rsidRDefault="004252CC" w:rsidP="004252CC">
      <w:pPr>
        <w:pStyle w:val="ProductList-Body"/>
        <w:numPr>
          <w:ilvl w:val="0"/>
          <w:numId w:val="39"/>
        </w:numPr>
        <w:tabs>
          <w:tab w:val="clear" w:pos="158"/>
          <w:tab w:val="left" w:pos="360"/>
          <w:tab w:val="left" w:pos="720"/>
        </w:tabs>
        <w:ind w:left="720"/>
        <w:rPr>
          <w:rFonts w:ascii="Tahoma" w:hAnsi="Tahoma" w:cs="Tahoma"/>
          <w:szCs w:val="18"/>
          <w:cs/>
        </w:rPr>
      </w:pPr>
      <w:r w:rsidRPr="00B13CF9">
        <w:rPr>
          <w:rFonts w:ascii="Tahoma" w:hAnsi="Tahoma" w:cs="Tahoma"/>
          <w:szCs w:val="18"/>
          <w:cs/>
        </w:rPr>
        <w:t xml:space="preserve">ได้รับและใช้โปรแกรมปรับปรุงที่เกี่ยวข้องกับภาษีและข้อบังคับของหน่วยงานรัฐบนซอฟต์แวร์ </w:t>
      </w:r>
      <w:bookmarkStart w:id="114" w:name="DynamicsMarketing"/>
      <w:bookmarkStart w:id="115" w:name="_Toc459970721"/>
      <w:r w:rsidRPr="00B13CF9">
        <w:rPr>
          <w:rFonts w:ascii="Tahoma" w:hAnsi="Tahoma" w:cs="Tahoma"/>
          <w:szCs w:val="18"/>
          <w:cs/>
        </w:rPr>
        <w:t xml:space="preserve">Microsoft Dynamics </w:t>
      </w:r>
      <w:bookmarkEnd w:id="114"/>
      <w:bookmarkEnd w:id="115"/>
      <w:r w:rsidRPr="00B13CF9">
        <w:rPr>
          <w:rFonts w:ascii="Tahoma" w:hAnsi="Tahoma" w:cs="Tahoma"/>
          <w:szCs w:val="18"/>
          <w:cs/>
        </w:rPr>
        <w:t xml:space="preserve">Server </w:t>
      </w:r>
    </w:p>
    <w:p w:rsidR="004252CC" w:rsidRPr="00B13CF9" w:rsidRDefault="004252CC" w:rsidP="004252CC">
      <w:pPr>
        <w:pStyle w:val="ProductList-Body"/>
        <w:numPr>
          <w:ilvl w:val="0"/>
          <w:numId w:val="39"/>
        </w:numPr>
        <w:tabs>
          <w:tab w:val="clear" w:pos="158"/>
          <w:tab w:val="left" w:pos="360"/>
          <w:tab w:val="left" w:pos="720"/>
        </w:tabs>
        <w:ind w:left="720"/>
        <w:rPr>
          <w:rFonts w:ascii="Tahoma" w:hAnsi="Tahoma" w:cs="Tahoma"/>
          <w:szCs w:val="18"/>
          <w:cs/>
        </w:rPr>
      </w:pPr>
      <w:r w:rsidRPr="00B13CF9">
        <w:rPr>
          <w:rFonts w:ascii="Tahoma" w:hAnsi="Tahoma" w:cs="Tahoma"/>
          <w:szCs w:val="18"/>
          <w:cs/>
        </w:rPr>
        <w:t>ดัดแปลงแก้ไขหรือสร้างงานสืบเนื่องของปลั๊กอิน รันไทม์ และส่วนประกอบอื่นๆ ที่ระบุไว้ในเอกสารฉบับพิมพ์หรือออนไลน์และใช้งานสืบเนื่องดังกล่าว แต่เฉพาะกับซอฟต์แวร์ Microsoft Dynamics Server และเฉพาะสำหรับการใช้ภายในของลูกค้าเท่านั้น และ</w:t>
      </w:r>
    </w:p>
    <w:p w:rsidR="004252CC" w:rsidRPr="00B13CF9" w:rsidRDefault="004252CC" w:rsidP="004252CC">
      <w:pPr>
        <w:pStyle w:val="ProductList-Body"/>
        <w:numPr>
          <w:ilvl w:val="0"/>
          <w:numId w:val="39"/>
        </w:numPr>
        <w:tabs>
          <w:tab w:val="clear" w:pos="158"/>
          <w:tab w:val="left" w:pos="360"/>
          <w:tab w:val="left" w:pos="720"/>
        </w:tabs>
        <w:ind w:left="720"/>
        <w:rPr>
          <w:rFonts w:ascii="Tahoma" w:hAnsi="Tahoma" w:cs="Tahoma"/>
          <w:szCs w:val="18"/>
          <w:cs/>
        </w:rPr>
      </w:pPr>
      <w:r w:rsidRPr="00B13CF9">
        <w:rPr>
          <w:rFonts w:ascii="Tahoma" w:hAnsi="Tahoma" w:cs="Tahoma"/>
          <w:szCs w:val="18"/>
          <w:cs/>
        </w:rPr>
        <w:t>ใช้งานอินสแตนซ์สำหรับใช้แทนที่เมื่อเกิดข้อผิดพลาดแฝงของซอฟต์แวร์ Microsoft Dynamics Server เพื่อการสนับสนุนชั่วคราว</w:t>
      </w:r>
    </w:p>
    <w:p w:rsidR="004252CC" w:rsidRPr="00B13CF9" w:rsidRDefault="004252CC" w:rsidP="004252CC">
      <w:pPr>
        <w:pStyle w:val="ProductList-Body"/>
        <w:rPr>
          <w:rFonts w:ascii="Tahoma" w:hAnsi="Tahoma" w:cs="Tahoma"/>
          <w:szCs w:val="18"/>
          <w:cs/>
        </w:rPr>
      </w:pPr>
    </w:p>
    <w:p w:rsidR="004252CC" w:rsidRPr="00B13CF9" w:rsidRDefault="004252CC" w:rsidP="004252CC">
      <w:pPr>
        <w:pStyle w:val="ProductList-Body"/>
        <w:rPr>
          <w:rFonts w:ascii="Tahoma" w:hAnsi="Tahoma" w:cs="Tahoma"/>
          <w:szCs w:val="18"/>
          <w:cs/>
        </w:rPr>
      </w:pPr>
      <w:bookmarkStart w:id="116" w:name="_Toc459970722"/>
      <w:bookmarkStart w:id="117" w:name="MicrosoftSocialEngagement"/>
      <w:r w:rsidRPr="00B13CF9">
        <w:rPr>
          <w:rFonts w:ascii="Tahoma" w:hAnsi="Tahoma" w:cs="Tahoma"/>
          <w:b/>
          <w:bCs/>
          <w:color w:val="00188F"/>
          <w:szCs w:val="18"/>
          <w:cs/>
        </w:rPr>
        <w:lastRenderedPageBreak/>
        <w:t>Microsoft Social Engagement</w:t>
      </w:r>
      <w:bookmarkEnd w:id="116"/>
    </w:p>
    <w:bookmarkEnd w:id="117"/>
    <w:p w:rsidR="004252CC" w:rsidRPr="00B13CF9" w:rsidRDefault="004252CC" w:rsidP="004252CC">
      <w:pPr>
        <w:pStyle w:val="ProductList-Body"/>
        <w:ind w:left="180"/>
        <w:rPr>
          <w:rFonts w:ascii="Tahoma" w:hAnsi="Tahoma" w:cs="Tahoma"/>
          <w:szCs w:val="18"/>
          <w:cs/>
        </w:rPr>
      </w:pPr>
      <w:r w:rsidRPr="00B13CF9">
        <w:rPr>
          <w:rFonts w:ascii="Tahoma" w:hAnsi="Tahoma" w:cs="Tahoma"/>
          <w:b/>
          <w:bCs/>
          <w:color w:val="0072C6"/>
          <w:szCs w:val="18"/>
          <w:cs/>
        </w:rPr>
        <w:t>ข้อตกลงระดับบริการ</w:t>
      </w:r>
    </w:p>
    <w:p w:rsidR="004252CC" w:rsidRPr="00B13CF9" w:rsidRDefault="004252CC" w:rsidP="004252CC">
      <w:pPr>
        <w:pStyle w:val="ProductList-Body"/>
        <w:ind w:left="180"/>
        <w:rPr>
          <w:rFonts w:ascii="Tahoma" w:hAnsi="Tahoma" w:cs="Tahoma"/>
          <w:szCs w:val="18"/>
          <w:cs/>
        </w:rPr>
      </w:pPr>
      <w:r w:rsidRPr="00B13CF9">
        <w:rPr>
          <w:rFonts w:ascii="Tahoma" w:hAnsi="Tahoma" w:cs="Tahoma"/>
          <w:szCs w:val="18"/>
          <w:cs/>
        </w:rPr>
        <w:t>ไม่มี SLA สำหรับ Microsoft Social Engagement</w:t>
      </w:r>
    </w:p>
    <w:p w:rsidR="004252CC" w:rsidRPr="00B13CF9" w:rsidRDefault="004252CC" w:rsidP="004252CC">
      <w:pPr>
        <w:pStyle w:val="ProductList-Body"/>
        <w:tabs>
          <w:tab w:val="clear" w:pos="158"/>
          <w:tab w:val="left" w:pos="360"/>
        </w:tabs>
        <w:rPr>
          <w:rFonts w:ascii="Tahoma" w:hAnsi="Tahoma" w:cs="Tahoma"/>
          <w:szCs w:val="18"/>
          <w:cs/>
        </w:rPr>
      </w:pPr>
    </w:p>
    <w:p w:rsidR="004252CC" w:rsidRPr="00B13CF9" w:rsidRDefault="004252CC" w:rsidP="004252CC">
      <w:pPr>
        <w:pStyle w:val="ProductList-Body"/>
        <w:tabs>
          <w:tab w:val="clear" w:pos="158"/>
          <w:tab w:val="left" w:pos="360"/>
        </w:tabs>
        <w:ind w:left="180"/>
        <w:rPr>
          <w:rFonts w:ascii="Tahoma" w:hAnsi="Tahoma" w:cs="Tahoma"/>
          <w:szCs w:val="18"/>
          <w:cs/>
        </w:rPr>
      </w:pPr>
      <w:r w:rsidRPr="00B13CF9">
        <w:rPr>
          <w:rFonts w:ascii="Tahoma" w:hAnsi="Tahoma" w:cs="Tahoma"/>
          <w:b/>
          <w:bCs/>
          <w:color w:val="0072C6"/>
          <w:szCs w:val="18"/>
          <w:cs/>
        </w:rPr>
        <w:t>เนื้อหาทางสังคมที่ได้รับผ่านทาง Microsoft Social Engagement</w:t>
      </w:r>
    </w:p>
    <w:p w:rsidR="004252CC" w:rsidRPr="00B13CF9" w:rsidRDefault="004252CC" w:rsidP="004252CC">
      <w:pPr>
        <w:pStyle w:val="ProductList-Body"/>
        <w:tabs>
          <w:tab w:val="clear" w:pos="158"/>
          <w:tab w:val="left" w:pos="360"/>
        </w:tabs>
        <w:ind w:left="180"/>
        <w:rPr>
          <w:rFonts w:ascii="Tahoma" w:hAnsi="Tahoma" w:cs="Tahoma"/>
          <w:szCs w:val="18"/>
          <w:cs/>
        </w:rPr>
      </w:pPr>
      <w:r w:rsidRPr="00B13CF9">
        <w:rPr>
          <w:rFonts w:ascii="Tahoma" w:hAnsi="Tahoma" w:cs="Tahoma"/>
          <w:szCs w:val="18"/>
          <w:cs/>
        </w:rPr>
        <w:t>เนื้อหาทางสังคมคือเนื้อหาที่เปิดเผยต่อสาธารณะซึ่งเก็บรวบรวมจากเครือข่ายสื่อทางสังคม (เช่น Twitter, Facebook และ YouTube) และบริการทำดัชนีข้อมูลหรือรวบรวมข้อมูลโดยสอดคล้องกับการสืบค้นข้อมูลของลูกค้าที่ทำใน Microsoft Social Engagement เนื้อหาทางสังคมไม่ใช่ข้อมูลลูกค้า ข้อมูลลูกค้าที่ใช้ในการตั้งค่าหรือเริ่มต้นการสืบค้นข้อมูลที่ทำในนามของลูกค้าจะถูกเปิดเผยกับบุคคลภายนอกเพื่อวัตถุประสงค์ในการเก็บรวบรวมเนื้อหาทางสังคม ลูกค้าสามารถใช้เนื้อหาทางสังคมเพื่อจุดประสงค์ทางธุรกิจภายในเท่านั้น Microsoft ขอสงวนสิทธิที่จะ</w:t>
      </w:r>
    </w:p>
    <w:p w:rsidR="004252CC" w:rsidRPr="00B13CF9" w:rsidRDefault="004252CC" w:rsidP="004252CC">
      <w:pPr>
        <w:pStyle w:val="ProductList-Body"/>
        <w:numPr>
          <w:ilvl w:val="0"/>
          <w:numId w:val="13"/>
        </w:numPr>
        <w:ind w:left="810" w:hanging="270"/>
        <w:rPr>
          <w:rFonts w:ascii="Tahoma" w:hAnsi="Tahoma" w:cs="Tahoma"/>
          <w:szCs w:val="18"/>
          <w:cs/>
        </w:rPr>
      </w:pPr>
      <w:r w:rsidRPr="00B13CF9">
        <w:rPr>
          <w:rFonts w:ascii="Tahoma" w:hAnsi="Tahoma" w:cs="Tahoma"/>
          <w:szCs w:val="18"/>
          <w:cs/>
        </w:rPr>
        <w:t xml:space="preserve">จัดเก็บเนื้อหาทางสังคมไว้ในฐานข้อมูลซึ่งผสมรวมกับเนื้อหาที่รวบรวมจากแหล่งอื่นๆ โดยผู้ได้รับสิทธิการใช้งานอื่นๆ </w:t>
      </w:r>
    </w:p>
    <w:p w:rsidR="004252CC" w:rsidRPr="00B13CF9" w:rsidRDefault="004252CC" w:rsidP="004252CC">
      <w:pPr>
        <w:pStyle w:val="ProductList-Body"/>
        <w:numPr>
          <w:ilvl w:val="0"/>
          <w:numId w:val="13"/>
        </w:numPr>
        <w:spacing w:before="40"/>
        <w:ind w:left="810" w:hanging="274"/>
        <w:rPr>
          <w:rFonts w:ascii="Tahoma" w:hAnsi="Tahoma" w:cs="Tahoma"/>
          <w:szCs w:val="18"/>
          <w:cs/>
        </w:rPr>
      </w:pPr>
      <w:r w:rsidRPr="00B13CF9">
        <w:rPr>
          <w:rFonts w:ascii="Tahoma" w:hAnsi="Tahoma" w:cs="Tahoma"/>
          <w:szCs w:val="18"/>
          <w:cs/>
        </w:rPr>
        <w:t xml:space="preserve">เข้าถึง แก้ไข หรือลบเนื้อหาทางสังคมตามคำขอจากเครือข่ายสื่อทางสังคม บริการทำดัชนีข้อมูลหรือรวบรวมข้อมูล เจ้าของเนื้อหาทางสังคม หรือคำขอบันทึกเนื้อหาภายใต้ Digital Millennium Copyright Act </w:t>
      </w:r>
    </w:p>
    <w:p w:rsidR="004252CC" w:rsidRPr="00B13CF9" w:rsidRDefault="004252CC" w:rsidP="004252CC">
      <w:pPr>
        <w:pStyle w:val="ProductList-Body"/>
        <w:numPr>
          <w:ilvl w:val="0"/>
          <w:numId w:val="13"/>
        </w:numPr>
        <w:spacing w:before="40"/>
        <w:ind w:left="810" w:hanging="274"/>
        <w:rPr>
          <w:rFonts w:ascii="Tahoma" w:hAnsi="Tahoma" w:cs="Tahoma"/>
          <w:szCs w:val="18"/>
          <w:cs/>
        </w:rPr>
      </w:pPr>
      <w:r w:rsidRPr="00B13CF9">
        <w:rPr>
          <w:rFonts w:ascii="Tahoma" w:hAnsi="Tahoma" w:cs="Tahoma"/>
          <w:szCs w:val="18"/>
          <w:cs/>
        </w:rPr>
        <w:t>แจ้งให้ลูกค้าแก้ไขหรือลบเนื้อหาทางสังคมในกรณีที่ลูกค้าส่งออกเนื้อหาทางสังคม และ</w:t>
      </w:r>
    </w:p>
    <w:p w:rsidR="004252CC" w:rsidRPr="00B13CF9" w:rsidRDefault="004252CC" w:rsidP="004252CC">
      <w:pPr>
        <w:pStyle w:val="ProductList-Body"/>
        <w:numPr>
          <w:ilvl w:val="0"/>
          <w:numId w:val="13"/>
        </w:numPr>
        <w:spacing w:before="40"/>
        <w:ind w:left="810" w:hanging="274"/>
        <w:rPr>
          <w:rFonts w:ascii="Tahoma" w:hAnsi="Tahoma" w:cs="Tahoma"/>
          <w:szCs w:val="18"/>
          <w:cs/>
        </w:rPr>
      </w:pPr>
      <w:r w:rsidRPr="00B13CF9">
        <w:rPr>
          <w:rFonts w:ascii="Tahoma" w:hAnsi="Tahoma" w:cs="Tahoma"/>
          <w:szCs w:val="18"/>
          <w:cs/>
        </w:rPr>
        <w:t xml:space="preserve">ลบหรือจำกัดการเข้าถึงในอนาคตไปยังเนื้อหาทางสังคมหลังจากที่ Online Service ได้ถูกบอกเลิกหรือสิ้นอายุลง </w:t>
      </w:r>
    </w:p>
    <w:p w:rsidR="004252CC" w:rsidRPr="00B13CF9" w:rsidRDefault="005906EC" w:rsidP="004252C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4252CC" w:rsidRPr="00B13CF9">
          <w:rPr>
            <w:rStyle w:val="Hyperlink"/>
            <w:rFonts w:ascii="Tahoma" w:hAnsi="Tahoma" w:cs="Tahoma"/>
            <w:sz w:val="16"/>
            <w:szCs w:val="16"/>
            <w:cs/>
          </w:rPr>
          <w:t>สารบัญ</w:t>
        </w:r>
      </w:hyperlink>
      <w:r w:rsidR="004252CC" w:rsidRPr="00B13CF9">
        <w:rPr>
          <w:rFonts w:ascii="Tahoma" w:hAnsi="Tahoma" w:cs="Tahoma"/>
          <w:sz w:val="16"/>
          <w:szCs w:val="16"/>
          <w:cs/>
        </w:rPr>
        <w:t xml:space="preserve"> / </w:t>
      </w:r>
      <w:hyperlink w:anchor="GeneralTerms" w:history="1">
        <w:r w:rsidR="004252CC" w:rsidRPr="00B13CF9">
          <w:rPr>
            <w:rStyle w:val="Hyperlink"/>
            <w:rFonts w:ascii="Tahoma" w:hAnsi="Tahoma" w:cs="Tahoma"/>
            <w:sz w:val="16"/>
            <w:szCs w:val="16"/>
            <w:cs/>
          </w:rPr>
          <w:t>ข้อกำหนดทั่วไป</w:t>
        </w:r>
      </w:hyperlink>
    </w:p>
    <w:p w:rsidR="00FF0439" w:rsidRPr="00B40164" w:rsidRDefault="00FF0439" w:rsidP="00FF0439">
      <w:pPr>
        <w:pStyle w:val="ProductList-OfferingGroupHeading"/>
        <w:spacing w:after="80"/>
        <w:outlineLvl w:val="1"/>
        <w:rPr>
          <w:rFonts w:ascii="Tahoma" w:hAnsi="Tahoma" w:cs="Tahoma"/>
          <w:bCs/>
          <w:szCs w:val="28"/>
          <w:cs/>
        </w:rPr>
      </w:pPr>
      <w:bookmarkStart w:id="118" w:name="_Toc464828215"/>
      <w:r w:rsidRPr="00B40164">
        <w:rPr>
          <w:rFonts w:ascii="Tahoma" w:hAnsi="Tahoma" w:cs="Tahoma"/>
          <w:bCs/>
          <w:szCs w:val="28"/>
          <w:cs/>
        </w:rPr>
        <w:t>บริการ Office 365</w:t>
      </w:r>
      <w:bookmarkEnd w:id="118"/>
    </w:p>
    <w:p w:rsidR="0056363B" w:rsidRPr="00FC7E3D" w:rsidRDefault="0056363B" w:rsidP="0056363B">
      <w:pPr>
        <w:pStyle w:val="ProductList-Body"/>
        <w:tabs>
          <w:tab w:val="clear" w:pos="158"/>
          <w:tab w:val="left" w:pos="360"/>
        </w:tabs>
        <w:rPr>
          <w:rFonts w:ascii="Tahoma" w:hAnsi="Tahoma" w:cs="Tahoma"/>
          <w:szCs w:val="18"/>
          <w:cs/>
        </w:rPr>
      </w:pPr>
      <w:r w:rsidRPr="00FC7E3D">
        <w:rPr>
          <w:rFonts w:ascii="Tahoma" w:hAnsi="Tahoma" w:cs="Tahoma"/>
          <w:b/>
          <w:bCs/>
          <w:color w:val="00188F"/>
          <w:szCs w:val="18"/>
          <w:cs/>
        </w:rPr>
        <w:t>คำบอกกล่าว</w:t>
      </w:r>
    </w:p>
    <w:p w:rsidR="00FF0439" w:rsidRPr="00B40164" w:rsidRDefault="0056363B" w:rsidP="0056363B">
      <w:pPr>
        <w:pStyle w:val="ProductList-Body"/>
        <w:rPr>
          <w:rFonts w:ascii="Tahoma" w:hAnsi="Tahoma" w:cs="Tahoma"/>
          <w:szCs w:val="18"/>
          <w:cs/>
        </w:rPr>
      </w:pPr>
      <w:r w:rsidRPr="00FC7E3D">
        <w:rPr>
          <w:rFonts w:ascii="Tahoma" w:hAnsi="Tahoma" w:cs="Tahoma"/>
          <w:szCs w:val="18"/>
          <w:cs/>
        </w:rPr>
        <w:t xml:space="preserve">การบอกกล่าวเกี่ยวกับ Bing Maps ใน </w:t>
      </w:r>
      <w:hyperlink w:anchor="Attachment1" w:history="1">
        <w:r w:rsidRPr="00FC7E3D">
          <w:rPr>
            <w:rStyle w:val="Hyperlink"/>
            <w:rFonts w:ascii="Tahoma" w:hAnsi="Tahoma" w:cs="Tahoma"/>
            <w:szCs w:val="18"/>
            <w:cs/>
          </w:rPr>
          <w:t>เอกสารแนบ 1</w:t>
        </w:r>
      </w:hyperlink>
      <w:r w:rsidRPr="00FC7E3D">
        <w:rPr>
          <w:rFonts w:ascii="Tahoma" w:hAnsi="Tahoma" w:cs="Tahoma"/>
          <w:szCs w:val="18"/>
          <w:cs/>
        </w:rPr>
        <w:t xml:space="preserve"> จะใช้บังคับ</w:t>
      </w:r>
      <w:r w:rsidR="00360244">
        <w:rPr>
          <w:rFonts w:ascii="Tahoma" w:hAnsi="Tahoma" w:cs="Tahoma" w:hint="cs"/>
          <w:szCs w:val="18"/>
          <w:cs/>
        </w:rPr>
        <w:t xml:space="preserve"> </w:t>
      </w:r>
      <w:r w:rsidRPr="00FC7E3D">
        <w:rPr>
          <w:rFonts w:ascii="Tahoma" w:hAnsi="Tahoma" w:cs="Tahoma"/>
          <w:szCs w:val="18"/>
          <w:cs/>
        </w:rPr>
        <w:t xml:space="preserve">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Attachment1" w:history="1">
        <w:r w:rsidRPr="00FC7E3D">
          <w:rPr>
            <w:rStyle w:val="Hyperlink"/>
            <w:rFonts w:ascii="Tahoma" w:hAnsi="Tahoma" w:cs="Tahoma"/>
            <w:szCs w:val="18"/>
            <w:cs/>
          </w:rPr>
          <w:t>เอกสารแนบ 1</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bookmarkStart w:id="119" w:name="CoreFeaturesforOffice365Services"/>
      <w:r w:rsidRPr="00B40164">
        <w:rPr>
          <w:rFonts w:ascii="Tahoma" w:hAnsi="Tahoma" w:cs="Tahoma"/>
          <w:b/>
          <w:bCs/>
          <w:color w:val="00188F"/>
          <w:szCs w:val="18"/>
          <w:cs/>
        </w:rPr>
        <w:t>คุณลักษณะหลักสำหรับ Office 365 Services</w:t>
      </w:r>
    </w:p>
    <w:bookmarkEnd w:id="119"/>
    <w:p w:rsidR="00FF0439" w:rsidRPr="00B40164" w:rsidRDefault="00FF0439" w:rsidP="00FF0439">
      <w:pPr>
        <w:pStyle w:val="ProductList-Body"/>
        <w:rPr>
          <w:rFonts w:ascii="Tahoma" w:hAnsi="Tahoma" w:cs="Tahoma"/>
          <w:szCs w:val="18"/>
          <w:cs/>
        </w:rPr>
      </w:pPr>
      <w:r w:rsidRPr="00B40164">
        <w:rPr>
          <w:rFonts w:ascii="Tahoma" w:hAnsi="Tahoma" w:cs="Tahoma"/>
          <w:szCs w:val="18"/>
          <w:cs/>
        </w:rPr>
        <w:t>ในระหว่างระยะเวลาการสมัครใช้งานของลูกค้า Office 365 Services จะเป็นไปตามคำอธิบายคุณลักษณะหลักในสาระสำคัญ ตามที่ระบุไว้ (หากมี) ในหัวข้อเฉพาะของบริการ Office 365 ด้านล่างนี้ โดยอยู่ภายใต้ข้อจำกัดของผลิตภัณฑ์หรือปัจจัยภายนอกต่างๆ (เช่น ผู้รับ อัตราข้อความ ขนาดข้อความ และขีดจำกัดของขนาดกล่องจดหมายสำหรับอีเมล นโยบายการเก็บรักษาข้อมูลที่มีอยู่แล้วหรือที่ลูกค้ากำหนด ขีดจำกัดในการค้นหา ขีดจำกัดในการจัดเก็บ การกำหนดค่าของลูกค้าหรือผู้ใช้ และขีดจำกัดความสามารถในการประชุม) Microsoft สามารถกำจัดฟังก์ชันการทำงานที่ระบุไว้ด้านล่างเป็นการถาวรได้เฉพาะในกรณีที่ Microsoft จัดฟังก์ชันการทำงานที่เป็นทางเลือกตามสมควรให้กับลูกค้าเท่านั้น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b/>
          <w:bCs/>
          <w:color w:val="0072C6"/>
          <w:szCs w:val="18"/>
          <w:cs/>
        </w:rPr>
        <w:t>Administration Portal</w:t>
      </w: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szCs w:val="18"/>
          <w:cs/>
        </w:rPr>
        <w:t>ลูกค้าจะสามารถเพิ่มและลบผู้ใช้และโดเมน จัดการสิทธิการใช้งาน และสร้างกลุ่มผ่าน Microsoft Online Services Portal หรือไซต์ที่รับช่วงต่อได้</w:t>
      </w:r>
    </w:p>
    <w:p w:rsidR="00FF0439" w:rsidRPr="00B40164" w:rsidRDefault="00FF0439" w:rsidP="00FF0439">
      <w:pPr>
        <w:pStyle w:val="ProductList-Body"/>
        <w:rPr>
          <w:rFonts w:ascii="Tahoma" w:hAnsi="Tahoma" w:cs="Tahoma"/>
          <w:szCs w:val="18"/>
          <w:cs/>
        </w:rPr>
      </w:pPr>
    </w:p>
    <w:p w:rsidR="00360244" w:rsidRPr="002F5F4D" w:rsidRDefault="00360244" w:rsidP="00360244">
      <w:pPr>
        <w:pStyle w:val="ProductList-Body"/>
        <w:tabs>
          <w:tab w:val="clear" w:pos="158"/>
          <w:tab w:val="left" w:pos="180"/>
        </w:tabs>
        <w:rPr>
          <w:rFonts w:ascii="Tahoma" w:hAnsi="Tahoma" w:cs="Tahoma"/>
          <w:b/>
          <w:bCs/>
          <w:color w:val="00188F"/>
          <w:szCs w:val="18"/>
          <w:cs/>
        </w:rPr>
      </w:pPr>
      <w:r w:rsidRPr="002F5F4D">
        <w:rPr>
          <w:rFonts w:ascii="Tahoma" w:hAnsi="Tahoma" w:cs="Tahoma"/>
          <w:b/>
          <w:bCs/>
          <w:color w:val="00188F"/>
          <w:szCs w:val="18"/>
          <w:cs/>
        </w:rPr>
        <w:t>ชุดสิทธิการใช้งานจากการสมัครใช้</w:t>
      </w:r>
    </w:p>
    <w:p w:rsidR="00360244" w:rsidRPr="002F5F4D" w:rsidRDefault="00360244" w:rsidP="00360244">
      <w:pPr>
        <w:pStyle w:val="ProductList-Body"/>
        <w:tabs>
          <w:tab w:val="clear" w:pos="158"/>
          <w:tab w:val="left" w:pos="180"/>
        </w:tabs>
        <w:rPr>
          <w:rFonts w:ascii="Tahoma" w:hAnsi="Tahoma" w:cs="Tahoma"/>
          <w:szCs w:val="18"/>
          <w:cs/>
        </w:rPr>
      </w:pPr>
      <w:r w:rsidRPr="002F5F4D">
        <w:rPr>
          <w:rFonts w:ascii="Tahoma" w:hAnsi="Tahoma" w:cs="Tahoma"/>
          <w:szCs w:val="18"/>
          <w:cs/>
        </w:rPr>
        <w:t xml:space="preserve">นอกเหนือจาก User SL แล้ว โปรดดู </w:t>
      </w:r>
      <w:hyperlink w:anchor="Attachment2" w:history="1">
        <w:r w:rsidRPr="002F5F4D">
          <w:rPr>
            <w:rStyle w:val="Hyperlink"/>
            <w:rFonts w:ascii="Tahoma" w:hAnsi="Tahoma" w:cs="Tahoma"/>
            <w:szCs w:val="18"/>
            <w:cs/>
          </w:rPr>
          <w:t>เอกสารแนบ 2</w:t>
        </w:r>
      </w:hyperlink>
      <w:r w:rsidRPr="002F5F4D">
        <w:rPr>
          <w:rFonts w:ascii="Tahoma" w:hAnsi="Tahoma" w:cs="Tahoma"/>
          <w:szCs w:val="18"/>
          <w:cs/>
        </w:rPr>
        <w:t xml:space="preserve"> สำหรับ SL อื่นๆ ที่เป็นไปตามข้อกำหนดของ Office 365 Services</w:t>
      </w:r>
    </w:p>
    <w:p w:rsidR="00EC4CFF" w:rsidRPr="00B40164" w:rsidRDefault="00EC4CFF" w:rsidP="00FF0439">
      <w:pPr>
        <w:pStyle w:val="ProductList-Body"/>
        <w:rPr>
          <w:rFonts w:ascii="Tahoma" w:hAnsi="Tahoma" w:cs="Tahoma"/>
          <w:szCs w:val="18"/>
          <w:cs/>
          <w:lang w:val="en-US"/>
        </w:rPr>
      </w:pPr>
    </w:p>
    <w:p w:rsidR="00FF0439" w:rsidRPr="00B40164" w:rsidRDefault="00FF0439" w:rsidP="00054068">
      <w:pPr>
        <w:pStyle w:val="ProductList-Offering2Heading"/>
        <w:rPr>
          <w:cs/>
        </w:rPr>
      </w:pPr>
      <w:bookmarkStart w:id="120" w:name="ExchangeOnline"/>
      <w:r w:rsidRPr="00B40164">
        <w:rPr>
          <w:cs/>
        </w:rPr>
        <w:tab/>
      </w:r>
      <w:bookmarkStart w:id="121" w:name="_Toc464828216"/>
      <w:r w:rsidRPr="00B40164">
        <w:rPr>
          <w:cs/>
        </w:rPr>
        <w:t>Exchange Online</w:t>
      </w:r>
      <w:bookmarkEnd w:id="121"/>
    </w:p>
    <w:p w:rsidR="00FF0439" w:rsidRPr="00B40164" w:rsidRDefault="00FF0439" w:rsidP="00FF0439">
      <w:pPr>
        <w:pStyle w:val="ProductList-Offering1"/>
        <w:rPr>
          <w:rFonts w:ascii="Tahoma" w:hAnsi="Tahoma" w:cs="Tahoma"/>
          <w:cs/>
        </w:rPr>
        <w:sectPr w:rsidR="00FF0439" w:rsidRPr="00B40164" w:rsidSect="00EC4CFF">
          <w:footerReference w:type="default" r:id="rId35"/>
          <w:footerReference w:type="first" r:id="rId36"/>
          <w:type w:val="continuous"/>
          <w:pgSz w:w="12240" w:h="15840"/>
          <w:pgMar w:top="1440" w:right="720" w:bottom="1440" w:left="720" w:header="720" w:footer="720" w:gutter="0"/>
          <w:cols w:space="720"/>
          <w:titlePg/>
          <w:docGrid w:linePitch="360"/>
        </w:sectPr>
      </w:pPr>
    </w:p>
    <w:bookmarkEnd w:id="120"/>
    <w:p w:rsidR="004252CC" w:rsidRPr="00B13CF9" w:rsidRDefault="004252CC" w:rsidP="004252CC">
      <w:pPr>
        <w:pStyle w:val="ProductList-Body"/>
        <w:rPr>
          <w:rFonts w:ascii="Tahoma" w:hAnsi="Tahoma" w:cs="Tahoma"/>
          <w:szCs w:val="18"/>
          <w:cs/>
        </w:rPr>
      </w:pPr>
      <w:r w:rsidRPr="00B13CF9">
        <w:rPr>
          <w:rFonts w:ascii="Tahoma" w:hAnsi="Tahoma" w:cs="Tahoma"/>
          <w:sz w:val="16"/>
          <w:szCs w:val="16"/>
          <w:cs/>
        </w:rPr>
        <w:t>Office 365 Advanced Threat Protection</w:t>
      </w:r>
    </w:p>
    <w:p w:rsidR="004252CC" w:rsidRPr="00B13CF9" w:rsidRDefault="004252CC" w:rsidP="004252CC">
      <w:pPr>
        <w:pStyle w:val="ProductList-Body"/>
        <w:rPr>
          <w:rFonts w:ascii="Tahoma" w:hAnsi="Tahoma" w:cs="Tahoma"/>
          <w:szCs w:val="18"/>
          <w:cs/>
        </w:rPr>
      </w:pPr>
      <w:r w:rsidRPr="00B13CF9">
        <w:rPr>
          <w:rFonts w:ascii="Tahoma" w:hAnsi="Tahoma" w:cs="Tahoma"/>
          <w:sz w:val="16"/>
          <w:szCs w:val="16"/>
          <w:cs/>
        </w:rPr>
        <w:t>Data Loss Prevention</w:t>
      </w:r>
    </w:p>
    <w:p w:rsidR="004252CC" w:rsidRPr="00B13CF9" w:rsidRDefault="004252CC" w:rsidP="004252CC">
      <w:pPr>
        <w:pStyle w:val="ProductList-Body"/>
        <w:rPr>
          <w:rFonts w:ascii="Tahoma" w:hAnsi="Tahoma" w:cs="Tahoma"/>
          <w:szCs w:val="18"/>
          <w:cs/>
        </w:rPr>
      </w:pPr>
      <w:r w:rsidRPr="00B13CF9">
        <w:rPr>
          <w:rFonts w:ascii="Tahoma" w:hAnsi="Tahoma" w:cs="Tahoma"/>
          <w:sz w:val="16"/>
          <w:szCs w:val="16"/>
          <w:cs/>
        </w:rPr>
        <w:t>Exchange Online Archiving for Exchange Online</w:t>
      </w:r>
    </w:p>
    <w:p w:rsidR="004252CC" w:rsidRPr="00B13CF9" w:rsidRDefault="004252CC" w:rsidP="004252CC">
      <w:pPr>
        <w:pStyle w:val="ProductList-Body"/>
        <w:rPr>
          <w:rFonts w:ascii="Tahoma" w:hAnsi="Tahoma" w:cs="Tahoma"/>
          <w:szCs w:val="18"/>
          <w:cs/>
        </w:rPr>
      </w:pPr>
      <w:r w:rsidRPr="00B13CF9">
        <w:rPr>
          <w:rFonts w:ascii="Tahoma" w:hAnsi="Tahoma" w:cs="Tahoma"/>
          <w:sz w:val="16"/>
          <w:szCs w:val="16"/>
          <w:cs/>
        </w:rPr>
        <w:t>Exchange Online Archiving for Exchange Server</w:t>
      </w:r>
    </w:p>
    <w:p w:rsidR="004252CC" w:rsidRPr="00B13CF9" w:rsidRDefault="004252CC" w:rsidP="004252CC">
      <w:pPr>
        <w:pStyle w:val="ProductList-Body"/>
        <w:rPr>
          <w:rFonts w:ascii="Tahoma" w:hAnsi="Tahoma" w:cs="Tahoma"/>
          <w:szCs w:val="18"/>
          <w:cs/>
        </w:rPr>
      </w:pPr>
      <w:r w:rsidRPr="00B13CF9">
        <w:rPr>
          <w:rFonts w:ascii="Tahoma" w:hAnsi="Tahoma" w:cs="Tahoma"/>
          <w:sz w:val="16"/>
          <w:szCs w:val="16"/>
          <w:cs/>
        </w:rPr>
        <w:t>Exchange Online Kiosk</w:t>
      </w:r>
    </w:p>
    <w:p w:rsidR="00DF097E" w:rsidRPr="00DA486D" w:rsidRDefault="004252CC" w:rsidP="004252CC">
      <w:pPr>
        <w:pStyle w:val="ProductList-Body"/>
        <w:rPr>
          <w:rFonts w:ascii="Tahoma" w:hAnsi="Tahoma" w:cs="Tahoma"/>
          <w:szCs w:val="18"/>
          <w:cs/>
        </w:rPr>
      </w:pPr>
      <w:r w:rsidRPr="00B13CF9">
        <w:rPr>
          <w:rFonts w:ascii="Tahoma" w:hAnsi="Tahoma" w:cs="Tahoma"/>
          <w:sz w:val="16"/>
          <w:szCs w:val="16"/>
          <w:cs/>
        </w:rPr>
        <w:t>Exchange Online (Plan 1 and Plan 2)</w:t>
      </w:r>
    </w:p>
    <w:p w:rsidR="00FF0439" w:rsidRPr="00B40164" w:rsidRDefault="00FF0439" w:rsidP="00FF0439">
      <w:pPr>
        <w:pStyle w:val="ProductList-Offering2"/>
        <w:rPr>
          <w:rFonts w:ascii="Tahoma" w:hAnsi="Tahoma" w:cs="Tahoma"/>
          <w:cs/>
        </w:rPr>
        <w:sectPr w:rsidR="00FF0439" w:rsidRPr="00B40164" w:rsidSect="00EC4CFF">
          <w:type w:val="continuous"/>
          <w:pgSz w:w="12240" w:h="15840"/>
          <w:pgMar w:top="1440" w:right="720" w:bottom="1440" w:left="720" w:header="720" w:footer="720" w:gutter="0"/>
          <w:cols w:num="2" w:space="720"/>
          <w:titlePg/>
          <w:docGrid w:linePitch="360"/>
        </w:sectPr>
      </w:pPr>
    </w:p>
    <w:p w:rsidR="00FF0439" w:rsidRPr="0027740C" w:rsidRDefault="00FF0439" w:rsidP="00FF0439">
      <w:pPr>
        <w:pStyle w:val="ProductList-Body"/>
        <w:pBdr>
          <w:top w:val="single" w:sz="4" w:space="1" w:color="BFBFBF" w:themeColor="background1" w:themeShade="BF"/>
        </w:pBdr>
        <w:rPr>
          <w:rFonts w:ascii="Tahoma" w:hAnsi="Tahoma" w:cs="Tahoma"/>
          <w:sz w:val="8"/>
          <w:szCs w:val="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คุณลักษณะหลักสำหรับ Office 365 Services – Exchange</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Exchange Online หรือบริการที่รับช่วงต่อจะมีความสามารถของ </w:t>
      </w:r>
      <w:hyperlink w:anchor="CoreFeaturesforOffice365Services" w:history="1">
        <w:r w:rsidRPr="00B40164">
          <w:rPr>
            <w:rStyle w:val="Hyperlink"/>
            <w:rFonts w:ascii="Tahoma" w:hAnsi="Tahoma" w:cs="Tahoma"/>
            <w:szCs w:val="18"/>
            <w:cs/>
          </w:rPr>
          <w:t>คุณลักษณะหลัก</w:t>
        </w:r>
      </w:hyperlink>
      <w:r w:rsidRPr="00B40164">
        <w:rPr>
          <w:rFonts w:ascii="Tahoma" w:hAnsi="Tahoma" w:cs="Tahoma"/>
          <w:szCs w:val="18"/>
          <w:cs/>
        </w:rPr>
        <w:t xml:space="preserve"> ดังต่อไปนี้</w:t>
      </w:r>
    </w:p>
    <w:p w:rsidR="00342734" w:rsidRPr="00B40164" w:rsidRDefault="00342734" w:rsidP="00FF0439">
      <w:pPr>
        <w:pStyle w:val="ProductList-Body"/>
        <w:rPr>
          <w:rFonts w:ascii="Tahoma" w:hAnsi="Tahoma" w:cs="Tahoma"/>
          <w:szCs w:val="18"/>
          <w:cs/>
          <w:lang w:val="en-U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อีเมล</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การเข้าถึงอุปกรณ์เคลื่อนที่และเว็บเบราว์เซอร์</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โดยผ่านทางโพรโทคอล Microsoft Exchange ActiveSync หรือโพรโทคอลหรือเทคโนโลยีที่รับช่วงต่อ Exchange Online จะทำให้ผู้ใช้สามารถส่งและรับอีเมล รวมทั้งปรับปรุงและดูปฏิทินได้จากอุปกรณ์เคลื่อนที่ซึ่งรองรับโพรโทคอลหรือเทคโนโลยีดังกล่าวอย่างเพียงพอ 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 โดยทั้งหมดนี้ทำจากเว็บเบราว์เซอร์ที่ใช้งานร่วมกันได้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นโยบายการเก็บรักษาข้อมูล</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ลูกค้าจะสามารถกำหนดนโยบายการเก็บถาวรและการลบข้อมูลสำหรับข้อความอีเมลได้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BA0985">
      <w:pPr>
        <w:pStyle w:val="ProductList-Body"/>
        <w:keepNext/>
        <w:ind w:left="187"/>
        <w:rPr>
          <w:rFonts w:ascii="Tahoma" w:hAnsi="Tahoma" w:cs="Tahoma"/>
          <w:szCs w:val="18"/>
          <w:cs/>
        </w:rPr>
      </w:pPr>
      <w:r w:rsidRPr="00B40164">
        <w:rPr>
          <w:rFonts w:ascii="Tahoma" w:hAnsi="Tahoma" w:cs="Tahoma"/>
          <w:b/>
          <w:bCs/>
          <w:color w:val="0072C6"/>
          <w:szCs w:val="18"/>
          <w:cs/>
        </w:rPr>
        <w:lastRenderedPageBreak/>
        <w:t>การกู้คืนจดหมายและกล่องจดหมายที่ถูกลบ</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ลูกค้าจะสามารถกู้คืนเนื้อหาของกล่องจดหมายที่ถูกลบซึ่งไม่ได้ใช้ร่วมกับผู้อื่นได้ และผู้ใช้จะสามารถกู้คืนจดหมายที่ถูกลบจากโฟลเดอร์อีเมลใดๆ ของผู้ใช้ได้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การค้นหาจากกล่องจดหมายหลายกล่อง</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ปฏิทิน</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ผู้ใช้จะสามารถดูปฏิทินและจัดกำหนดเวลาการนัดหมาย การประชุม และการตอบข้อความอีเมลที่เข้ามาโดยอัตโนมัติได้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บุคคลสำหรับติดต่อ</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โดยผ่านทางส่วนติดต่อผู้ใช้ที่ Exchange Online จัดไว้ให้ ลูกค้าจะสามารถสร้างและจัดการกลุ่มการแจกจ่ายและไดเรกทอรีสำหรับทั่วทั้งองค์กรของผู้ใช้ กลุ่มการแจกจ่าย และบุคคลสำหรับติดต่อจากภายนอกซึ่งใช้งานอีเมลได้</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คุณลักษณะหลักสำหรับ Office 365 Services – Exchange Online Archiving</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Exchange Online Archiving หรือบริการที่รับช่วงต่อจะมีความสามารถของ </w:t>
      </w:r>
      <w:hyperlink w:anchor="CoreFeaturesforOffice365Services" w:history="1">
        <w:r w:rsidRPr="00B40164">
          <w:rPr>
            <w:rStyle w:val="Hyperlink"/>
            <w:rFonts w:ascii="Tahoma" w:hAnsi="Tahoma" w:cs="Tahoma"/>
            <w:szCs w:val="18"/>
            <w:cs/>
          </w:rPr>
          <w:t>คุณลักษณะหลัก</w:t>
        </w:r>
      </w:hyperlink>
      <w:r w:rsidRPr="00B40164">
        <w:rPr>
          <w:rFonts w:ascii="Tahoma" w:hAnsi="Tahoma" w:cs="Tahoma"/>
          <w:szCs w:val="18"/>
          <w:cs/>
        </w:rPr>
        <w:t xml:space="preserve"> ดังต่อไปนี้</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การจัดเก็บ</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ลูกค้าจะสามารถอนุญาตให้ผู้ใช้จัดเก็บข้อความอีเมลได้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นโยบายการเก็บรักษาข้อมูล</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ลูกค้าจะสามารถกำหนดนโยบายการเก็บถาวรและการลบข้อมูลสำหรับข้อความอีเมลได้ ซึ่งจะแตกต่างอย่างชัดเจนจากนโยบายที่ผู้ใช้สามารถนำมาใช้กับกล่องจดหมายของผู้ใช้เองได้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การกู้คืนจดหมายและกล่องจดหมายที่ถูกลบ</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ลูกค้าจะสามารถกู้คืนกล่องจดหมายที่เก็บถาวรซึ่งถูกลบได้ผ่านทางบริการสนับสนุนของ Office 365 และผู้ใช้จะสามารถกู้คืนจดหมายที่ถูกลบจากโฟลเดอร์อีเมลใดๆ ของผู้ใช้ในพื้นที่เก็บถาวรของผู้ใช้ได้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การค้นหาจากกล่องจดหมายหลายกล่อง</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การเก็บข้อมูลเพื่อการดำเนินคดี (Legal Hold)</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ลูกค้าจะสามารถมีคำสั่งให้ “เก็บข้อมูลเพื่อการดำเนินคดี (Legal Hold)” กับกล่องจดหมายหลักและกล่องจดหมายที่เก็บถาวรของผู้ใช้เพื่อเก็บรักษาเนื้อหาของกล่องจดหมายเหล่านั้น</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การเก็บถาวร</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การเก็บถาวรอาจใช้สำหรับการจัดเก็บการรับส่งข้อความเฉพาะกับ Exchange Online Plans 1 and 2 เท่านั้น</w:t>
      </w:r>
    </w:p>
    <w:p w:rsidR="007263A8" w:rsidRPr="00B40164" w:rsidRDefault="007263A8" w:rsidP="00FF0439">
      <w:pPr>
        <w:pStyle w:val="ProductList-Body"/>
        <w:ind w:left="180"/>
        <w:rPr>
          <w:rFonts w:ascii="Tahoma" w:hAnsi="Tahoma" w:cs="Tahoma"/>
          <w:szCs w:val="18"/>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การเก็บถาวรสำหรับ Exchange Server</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ผู้ใช้ที่ได้รับสิทธิการใช้งาน Exchange Server 2013 Standard Client Access License สามารถเข้าถึงคุณลักษณะของ Exchange Server 2013 Enterprise Client Access License ที่จำเป็นในการสนับสนุนการใช้ Exchange Online Archiving for Exchange Server 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tabs>
          <w:tab w:val="clear" w:pos="158"/>
          <w:tab w:val="left" w:pos="270"/>
        </w:tabs>
        <w:rPr>
          <w:rFonts w:ascii="Tahoma" w:hAnsi="Tahoma" w:cs="Tahoma"/>
          <w:szCs w:val="18"/>
          <w:cs/>
        </w:rPr>
      </w:pPr>
      <w:r w:rsidRPr="00B40164">
        <w:rPr>
          <w:rFonts w:ascii="Tahoma" w:hAnsi="Tahoma" w:cs="Tahoma"/>
          <w:b/>
          <w:bCs/>
          <w:color w:val="00188F"/>
          <w:szCs w:val="18"/>
          <w:cs/>
        </w:rPr>
        <w:t>Exchange Online Plan 2 จากการย้าย Exchange Hosted Archive</w:t>
      </w:r>
    </w:p>
    <w:p w:rsidR="00FF0439" w:rsidRPr="00B40164" w:rsidRDefault="00FF0439" w:rsidP="00FF0439">
      <w:pPr>
        <w:pStyle w:val="ProductList-Body"/>
        <w:tabs>
          <w:tab w:val="clear" w:pos="158"/>
          <w:tab w:val="left" w:pos="270"/>
        </w:tabs>
        <w:rPr>
          <w:rFonts w:ascii="Tahoma" w:hAnsi="Tahoma" w:cs="Tahoma"/>
          <w:szCs w:val="18"/>
          <w:cs/>
        </w:rPr>
      </w:pPr>
      <w:r w:rsidRPr="00B40164">
        <w:rPr>
          <w:rFonts w:ascii="Tahoma" w:hAnsi="Tahoma" w:cs="Tahoma"/>
          <w:szCs w:val="18"/>
          <w:cs/>
        </w:rPr>
        <w:t xml:space="preserve">Exchange Online Plan 2 คือ Online Service ที่รับช่วงต่อของ Exchange Hosted Archive หากลูกค้าต่ออายุจาก Exchange Hosted Archive ไปเป็น Exchange Online Plan 2 และยังไม่ได้ทำการย้ายไปยัง Exchange Online Plan 2 ผู้ใช้ที่ได้รับอนุญาตให้ใช้สิทธิของลูกค้าจะสามารถใช้บริการ Exchange Hosted Archive ที่อยู่ภายใต้ข้อกำหนดสิทธิการใช้ผลิตภัณฑ์ (Product Use Right) ของเดือนมีนาคม 2011 ได้ต่อไปได้จนกว่าลูกค้าจะย้ายไปยัง Exchange Online Plan 2 หรือ Exchange Online Plan 2 User SL ของลูกค้าสิ้นอายุลง ขึ้นอยู่กับว่าเหตุการณ์ใดเกิดขึ้นก่อน โดยสามารถดูสิทธิการใช้ผลิตภัณฑ์ (Product Use Right) ได้ที่ </w:t>
      </w:r>
      <w:hyperlink r:id="rId37" w:history="1">
        <w:r w:rsidRPr="00B40164">
          <w:rPr>
            <w:rStyle w:val="Hyperlink"/>
            <w:rFonts w:ascii="Tahoma" w:hAnsi="Tahoma" w:cs="Tahoma"/>
            <w:szCs w:val="18"/>
            <w:cs/>
          </w:rPr>
          <w:t>http://go.microsoft.com/?linkid=9839206</w:t>
        </w:r>
      </w:hyperlink>
    </w:p>
    <w:p w:rsidR="00FF0439" w:rsidRPr="00B40164" w:rsidRDefault="00FF0439" w:rsidP="00FF0439">
      <w:pPr>
        <w:pStyle w:val="ProductList-Body"/>
        <w:rPr>
          <w:rFonts w:ascii="Tahoma" w:hAnsi="Tahoma" w:cs="Tahoma"/>
          <w:sz w:val="16"/>
          <w:szCs w:val="16"/>
          <w:lang w:val="en-U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สิทธิการใช้งานอุปกรณ์สำหรับ Data Loss Prevention</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หากลูกค้าได้รับสิทธิการใช้งาน Data Loss Prevention โดยอุปกรณ์ ผู้ใช้ทั้งหมดของอุปกรณ์ที่ได้รับอนุญาตให้ใช้สิทธิจะได้รับสิทธิการใช้งาน Online Service</w:t>
      </w:r>
    </w:p>
    <w:p w:rsidR="00006A92" w:rsidRPr="00B40164" w:rsidRDefault="00006A92" w:rsidP="00FF0439">
      <w:pPr>
        <w:pStyle w:val="ProductList-Body"/>
        <w:tabs>
          <w:tab w:val="clear" w:pos="158"/>
          <w:tab w:val="left" w:pos="180"/>
        </w:tabs>
        <w:rPr>
          <w:rFonts w:ascii="Tahoma" w:hAnsi="Tahoma" w:cs="Tahoma"/>
          <w:szCs w:val="18"/>
          <w:cs/>
        </w:rPr>
      </w:pPr>
    </w:p>
    <w:p w:rsidR="00006A92" w:rsidRPr="005154EE" w:rsidRDefault="00006A92" w:rsidP="009633C3">
      <w:pPr>
        <w:pStyle w:val="ProductList-Body"/>
        <w:keepNext/>
        <w:rPr>
          <w:rFonts w:ascii="Tahoma" w:hAnsi="Tahoma" w:cs="Tahoma"/>
          <w:b/>
          <w:bCs/>
          <w:color w:val="00188F"/>
          <w:szCs w:val="18"/>
          <w:cs/>
        </w:rPr>
      </w:pPr>
      <w:bookmarkStart w:id="122" w:name="_Toc423959249"/>
      <w:r w:rsidRPr="005154EE">
        <w:rPr>
          <w:rFonts w:ascii="Tahoma" w:hAnsi="Tahoma" w:cs="Tahoma"/>
          <w:b/>
          <w:bCs/>
          <w:color w:val="00188F"/>
          <w:szCs w:val="18"/>
          <w:cs/>
        </w:rPr>
        <w:t>ข้อตกลงระดับบริการ</w:t>
      </w:r>
      <w:bookmarkEnd w:id="122"/>
    </w:p>
    <w:p w:rsidR="00DF097E" w:rsidRPr="00DA4E23" w:rsidRDefault="00DF097E" w:rsidP="00DF097E">
      <w:pPr>
        <w:pStyle w:val="ProductList-Body"/>
        <w:tabs>
          <w:tab w:val="clear" w:pos="158"/>
          <w:tab w:val="left" w:pos="180"/>
        </w:tabs>
        <w:rPr>
          <w:rFonts w:ascii="Tahoma" w:hAnsi="Tahoma" w:cs="Tahoma"/>
          <w:szCs w:val="18"/>
          <w:cs/>
        </w:rPr>
      </w:pPr>
      <w:r w:rsidRPr="00DA4E23">
        <w:rPr>
          <w:rFonts w:ascii="Tahoma" w:hAnsi="Tahoma" w:cs="Tahoma"/>
          <w:szCs w:val="18"/>
          <w:cs/>
        </w:rPr>
        <w:t>ไม่มี SLA สำหรับ Office 365 Advanced Threat Protection</w:t>
      </w:r>
    </w:p>
    <w:p w:rsidR="00FF0439" w:rsidRPr="00B40164" w:rsidRDefault="005906EC"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21056C" w:rsidRPr="0021056C" w:rsidRDefault="0021056C" w:rsidP="0021056C">
      <w:pPr>
        <w:pStyle w:val="ProductList-Body"/>
        <w:rPr>
          <w:rFonts w:ascii="Tahoma" w:hAnsi="Tahoma" w:cs="Tahoma"/>
          <w:szCs w:val="18"/>
          <w:cs/>
        </w:rPr>
      </w:pPr>
      <w:bookmarkStart w:id="123" w:name="Office365Applications"/>
    </w:p>
    <w:p w:rsidR="0021056C" w:rsidRPr="0021056C" w:rsidRDefault="0021056C" w:rsidP="0021056C">
      <w:pPr>
        <w:pStyle w:val="ProductList-Body"/>
        <w:rPr>
          <w:rFonts w:ascii="Tahoma" w:hAnsi="Tahoma" w:cs="Tahoma"/>
          <w:szCs w:val="18"/>
          <w:cs/>
        </w:rPr>
      </w:pPr>
    </w:p>
    <w:p w:rsidR="00FF0439" w:rsidRPr="00B40164" w:rsidRDefault="00BA0985" w:rsidP="00054068">
      <w:pPr>
        <w:pStyle w:val="ProductList-Offering2Heading"/>
        <w:rPr>
          <w:cs/>
        </w:rPr>
      </w:pPr>
      <w:r>
        <w:rPr>
          <w:cs/>
        </w:rPr>
        <w:lastRenderedPageBreak/>
        <w:tab/>
      </w:r>
      <w:bookmarkStart w:id="124" w:name="_Toc464828217"/>
      <w:r w:rsidR="00FF0439" w:rsidRPr="00B40164">
        <w:rPr>
          <w:cs/>
        </w:rPr>
        <w:t>โปรแกรมประยุกต์ Office 365</w:t>
      </w:r>
      <w:bookmarkEnd w:id="124"/>
    </w:p>
    <w:p w:rsidR="00FF0439" w:rsidRPr="00B40164" w:rsidRDefault="00FF0439" w:rsidP="00AB64F9">
      <w:pPr>
        <w:pStyle w:val="ProductList-Offering1"/>
        <w:keepNext/>
        <w:rPr>
          <w:rFonts w:ascii="Tahoma" w:hAnsi="Tahoma" w:cs="Tahoma"/>
          <w:cs/>
        </w:rPr>
        <w:sectPr w:rsidR="00FF0439" w:rsidRPr="00B40164" w:rsidSect="00EC4CFF">
          <w:type w:val="continuous"/>
          <w:pgSz w:w="12240" w:h="15840"/>
          <w:pgMar w:top="1440" w:right="720" w:bottom="1440" w:left="720" w:header="720" w:footer="720" w:gutter="0"/>
          <w:cols w:space="720"/>
          <w:titlePg/>
          <w:docGrid w:linePitch="360"/>
        </w:sectPr>
      </w:pPr>
    </w:p>
    <w:bookmarkEnd w:id="123"/>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Office 365 Business</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Office 365 ProPlus</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Visio Pro for Office 365</w:t>
      </w:r>
    </w:p>
    <w:p w:rsidR="00FF0439" w:rsidRPr="00B40164" w:rsidRDefault="00FF0439" w:rsidP="00FF0439">
      <w:pPr>
        <w:pStyle w:val="ProductList-Offering2"/>
        <w:rPr>
          <w:rFonts w:ascii="Tahoma" w:hAnsi="Tahoma" w:cs="Tahoma"/>
          <w:cs/>
        </w:rPr>
        <w:sectPr w:rsidR="00FF0439" w:rsidRPr="00B40164" w:rsidSect="00EC4CFF">
          <w:type w:val="continuous"/>
          <w:pgSz w:w="12240" w:h="15840"/>
          <w:pgMar w:top="1440" w:right="720" w:bottom="1440" w:left="720" w:header="720" w:footer="720" w:gutter="0"/>
          <w:cols w:num="2" w:space="720"/>
          <w:titlePg/>
          <w:docGrid w:linePitch="360"/>
        </w:sectPr>
      </w:pPr>
    </w:p>
    <w:p w:rsidR="00FF0439" w:rsidRPr="00B40164" w:rsidRDefault="00FF0439" w:rsidP="00FF0439">
      <w:pPr>
        <w:pStyle w:val="ProductList-Body"/>
        <w:pBdr>
          <w:top w:val="single" w:sz="4" w:space="1" w:color="BFBFBF" w:themeColor="background1" w:themeShade="BF"/>
        </w:pBdr>
        <w:rPr>
          <w:rFonts w:ascii="Tahoma" w:hAnsi="Tahoma" w:cs="Tahoma"/>
          <w:sz w:val="8"/>
          <w:szCs w:val="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ข้อตกลงระดับบริการ</w:t>
      </w:r>
    </w:p>
    <w:p w:rsidR="00DF097E" w:rsidRPr="00DA486D" w:rsidRDefault="00DF097E" w:rsidP="00DF097E">
      <w:pPr>
        <w:pStyle w:val="ProductList-Body"/>
        <w:rPr>
          <w:rFonts w:ascii="Tahoma" w:hAnsi="Tahoma" w:cs="Tahoma"/>
          <w:szCs w:val="18"/>
          <w:cs/>
        </w:rPr>
      </w:pPr>
      <w:r w:rsidRPr="00DA486D">
        <w:rPr>
          <w:rFonts w:ascii="Tahoma" w:hAnsi="Tahoma" w:cs="Tahoma"/>
          <w:szCs w:val="18"/>
          <w:cs/>
        </w:rPr>
        <w:t>ไม่มี SLA สำหรับ Visio Pro for Office 365</w:t>
      </w:r>
    </w:p>
    <w:p w:rsidR="00FF0439" w:rsidRPr="00B40164" w:rsidRDefault="00FF0439" w:rsidP="00FF0439">
      <w:pPr>
        <w:pStyle w:val="ProductList-Body"/>
        <w:rPr>
          <w:rFonts w:ascii="Tahoma" w:hAnsi="Tahoma" w:cs="Tahoma"/>
          <w:szCs w:val="18"/>
          <w:cs/>
        </w:rPr>
      </w:pPr>
    </w:p>
    <w:p w:rsidR="00122865" w:rsidRPr="00F41E57" w:rsidRDefault="00122865" w:rsidP="00122865">
      <w:pPr>
        <w:pStyle w:val="ProductList-Body"/>
        <w:tabs>
          <w:tab w:val="clear" w:pos="158"/>
          <w:tab w:val="left" w:pos="180"/>
        </w:tabs>
        <w:rPr>
          <w:rFonts w:ascii="Tahoma" w:hAnsi="Tahoma" w:cs="Tahoma"/>
          <w:b/>
          <w:bCs/>
          <w:color w:val="00188F"/>
          <w:szCs w:val="18"/>
          <w:cs/>
        </w:rPr>
      </w:pPr>
      <w:r w:rsidRPr="00F41E57">
        <w:rPr>
          <w:rFonts w:ascii="Tahoma" w:hAnsi="Tahoma" w:cs="Tahoma"/>
          <w:b/>
          <w:bCs/>
          <w:color w:val="00188F"/>
          <w:szCs w:val="18"/>
          <w:cs/>
        </w:rPr>
        <w:t>สิทธิในการติดตั้งและใช้งาน</w:t>
      </w:r>
    </w:p>
    <w:p w:rsidR="00122865" w:rsidRPr="00F41E57" w:rsidRDefault="00122865" w:rsidP="00122865">
      <w:pPr>
        <w:pStyle w:val="ProductList-Body"/>
        <w:tabs>
          <w:tab w:val="clear" w:pos="158"/>
          <w:tab w:val="left" w:pos="180"/>
        </w:tabs>
        <w:rPr>
          <w:rFonts w:ascii="Tahoma" w:hAnsi="Tahoma" w:cs="Tahoma"/>
          <w:szCs w:val="18"/>
          <w:cs/>
        </w:rPr>
      </w:pPr>
      <w:r w:rsidRPr="00F41E57">
        <w:rPr>
          <w:rFonts w:ascii="Tahoma" w:hAnsi="Tahoma" w:cs="Tahoma"/>
          <w:szCs w:val="18"/>
          <w:cs/>
        </w:rPr>
        <w:t>ผู้ใช้แต่ละรายซึ่งลูกค้าโอนสิทธิ User SL ให้จะต้องมีบัญชี Microsoft เพื่อใช้ซอฟต์แวร์ที่ให้มาพร้อมกับการสมัครใช้งาน ผู้ใช้เหล่านี้จะ</w:t>
      </w:r>
    </w:p>
    <w:p w:rsidR="00122865" w:rsidRPr="00F41E57" w:rsidRDefault="00122865" w:rsidP="00122865">
      <w:pPr>
        <w:pStyle w:val="ProductList-Body"/>
        <w:numPr>
          <w:ilvl w:val="0"/>
          <w:numId w:val="17"/>
        </w:numPr>
        <w:ind w:left="450" w:hanging="270"/>
        <w:rPr>
          <w:rFonts w:ascii="Tahoma" w:hAnsi="Tahoma" w:cs="Tahoma"/>
          <w:szCs w:val="18"/>
          <w:cs/>
        </w:rPr>
      </w:pPr>
      <w:r w:rsidRPr="00F41E57">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rsidR="00122865" w:rsidRPr="00F41E57" w:rsidRDefault="00122865" w:rsidP="00122865">
      <w:pPr>
        <w:pStyle w:val="ProductList-Body"/>
        <w:numPr>
          <w:ilvl w:val="0"/>
          <w:numId w:val="17"/>
        </w:numPr>
        <w:spacing w:before="40"/>
        <w:ind w:left="450" w:hanging="274"/>
        <w:rPr>
          <w:rFonts w:ascii="Tahoma" w:hAnsi="Tahoma" w:cs="Tahoma"/>
          <w:szCs w:val="18"/>
          <w:cs/>
        </w:rPr>
      </w:pPr>
      <w:r w:rsidRPr="00F41E57">
        <w:rPr>
          <w:rFonts w:ascii="Tahoma" w:hAnsi="Tahoma" w:cs="Tahoma"/>
          <w:szCs w:val="18"/>
          <w:cs/>
        </w:rPr>
        <w:t xml:space="preserve">สามารถติดตั้งและใช้ซอฟต์แวร์กับการเปิดใช้งานคอมพิวเตอร์ที่ใช้ร่วมกันได้บนอุปกรณ์ที่ใช้ร่วมกัน เซิร์ฟเวอร์เครือข่าย หรือบนเซิร์ฟเวอร์ที่ใช้ร่วมกันกับคู่ค้าระบบคลาวด์ที่มีคุณสมบัติตามที่กำหนด ท่านสามารถอ่านรายการคู่ค้าระบบคลาวด์ที่มีคุณสมบัติตามที่กำหนดและข้อกำหนดการปรับใช้ได้ที่ </w:t>
      </w:r>
      <w:hyperlink r:id="rId38" w:history="1">
        <w:r w:rsidRPr="00F41E57">
          <w:rPr>
            <w:rStyle w:val="Hyperlink"/>
            <w:rFonts w:ascii="Tahoma" w:hAnsi="Tahoma" w:cs="Tahoma"/>
            <w:szCs w:val="18"/>
            <w:cs/>
          </w:rPr>
          <w:t>www.office.com/sca</w:t>
        </w:r>
      </w:hyperlink>
      <w:r w:rsidRPr="00F41E57">
        <w:rPr>
          <w:rFonts w:ascii="Tahoma" w:hAnsi="Tahoma" w:cs="Tahoma"/>
          <w:color w:val="1F497D"/>
          <w:szCs w:val="18"/>
          <w:cs/>
        </w:rPr>
        <w:t xml:space="preserve"> </w:t>
      </w:r>
      <w:r w:rsidRPr="00F41E57">
        <w:rPr>
          <w:rFonts w:ascii="Tahoma" w:hAnsi="Tahoma" w:cs="Tahoma"/>
          <w:szCs w:val="18"/>
          <w:cs/>
        </w:rPr>
        <w:t xml:space="preserve">เพื่อวัตถุประสงค์ของสิทธิการใช้นี้ </w:t>
      </w:r>
      <w:r>
        <w:rPr>
          <w:rFonts w:ascii="Tahoma" w:hAnsi="Tahoma" w:cs="Tahoma"/>
          <w:lang w:val="en-US"/>
        </w:rPr>
        <w:t>“</w:t>
      </w:r>
      <w:r w:rsidRPr="00F41E57">
        <w:rPr>
          <w:rFonts w:ascii="Tahoma" w:hAnsi="Tahoma" w:cs="Tahoma"/>
          <w:szCs w:val="18"/>
          <w:cs/>
        </w:rPr>
        <w:t>เซิร์ฟเวอร์เครือข่าย” หมายถึงเซิร์ฟเวอร์ฮาร์ดแวร์ทางกายภาพที่มีไว้เฉพาะเพื่อการใช้ของลูกค้าเท่านั้น ข้อกำหนดการเปิดใช้งานคอมพิวเตอร์ที่ใช้ร่วมกันนี้จะไม่มีผลใช้บังคับกับสิทธิการใช้งาน Office 365 Business ของลูกค้า และ</w:t>
      </w:r>
    </w:p>
    <w:p w:rsidR="00122865" w:rsidRPr="00F41E57" w:rsidRDefault="00122865" w:rsidP="00122865">
      <w:pPr>
        <w:pStyle w:val="ProductList-Body"/>
        <w:numPr>
          <w:ilvl w:val="0"/>
          <w:numId w:val="17"/>
        </w:numPr>
        <w:spacing w:before="40"/>
        <w:ind w:left="450" w:hanging="274"/>
        <w:rPr>
          <w:rFonts w:ascii="Tahoma" w:hAnsi="Tahoma" w:cs="Tahoma"/>
          <w:szCs w:val="18"/>
          <w:cs/>
        </w:rPr>
      </w:pPr>
      <w:r w:rsidRPr="00F41E57">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ระบบการทำงานของซอฟต์แวร์อาจไม่สมบูรณ์</w:t>
      </w:r>
    </w:p>
    <w:p w:rsidR="004559D4" w:rsidRPr="002B69CE" w:rsidRDefault="004559D4" w:rsidP="004559D4">
      <w:pPr>
        <w:pStyle w:val="ProductList-Body"/>
        <w:ind w:left="180"/>
        <w:rPr>
          <w:rFonts w:ascii="Tahoma" w:hAnsi="Tahoma" w:cs="Tahoma"/>
          <w:szCs w:val="18"/>
          <w:cs/>
        </w:rPr>
      </w:pPr>
    </w:p>
    <w:p w:rsidR="004559D4" w:rsidRPr="002B69CE" w:rsidRDefault="004559D4" w:rsidP="0064382A">
      <w:pPr>
        <w:pStyle w:val="ProductList-Body"/>
        <w:keepNext/>
        <w:rPr>
          <w:rFonts w:ascii="Tahoma" w:hAnsi="Tahoma" w:cs="Tahoma"/>
          <w:szCs w:val="18"/>
          <w:cs/>
        </w:rPr>
      </w:pPr>
      <w:r w:rsidRPr="002B69CE">
        <w:rPr>
          <w:rFonts w:ascii="Tahoma" w:hAnsi="Tahoma" w:cs="Tahoma"/>
          <w:b/>
          <w:bCs/>
          <w:color w:val="00188F"/>
          <w:szCs w:val="18"/>
          <w:cs/>
        </w:rPr>
        <w:t>ข้อกำหนดต่อไปนี้จะมีผลใช้บังคับเฉพาะกับ Office 365 Business และ Office 365 ProPlus เท่านั้น</w:t>
      </w:r>
    </w:p>
    <w:p w:rsidR="004559D4" w:rsidRPr="002B69CE" w:rsidRDefault="004559D4" w:rsidP="004559D4">
      <w:pPr>
        <w:pStyle w:val="ProductList-Body"/>
        <w:ind w:left="180"/>
        <w:rPr>
          <w:rFonts w:ascii="Tahoma" w:hAnsi="Tahoma" w:cs="Tahoma"/>
          <w:szCs w:val="18"/>
          <w:cs/>
        </w:rPr>
      </w:pPr>
      <w:r w:rsidRPr="002B69CE">
        <w:rPr>
          <w:rFonts w:ascii="Tahoma" w:hAnsi="Tahoma" w:cs="Tahoma"/>
          <w:b/>
          <w:bCs/>
          <w:color w:val="0072C6"/>
          <w:szCs w:val="18"/>
          <w:cs/>
        </w:rPr>
        <w:t>อุปกรณ์สมาร์ทโฟนและแท็บเล็ต</w:t>
      </w:r>
    </w:p>
    <w:p w:rsidR="00FF0439" w:rsidRPr="00B40164" w:rsidRDefault="004559D4" w:rsidP="004559D4">
      <w:pPr>
        <w:pStyle w:val="ProductList-Body"/>
        <w:ind w:left="180"/>
        <w:rPr>
          <w:rFonts w:ascii="Tahoma" w:hAnsi="Tahoma" w:cs="Tahoma"/>
          <w:szCs w:val="18"/>
          <w:cs/>
        </w:rPr>
      </w:pPr>
      <w:r w:rsidRPr="002B69CE">
        <w:rPr>
          <w:rFonts w:ascii="Tahoma" w:hAnsi="Tahoma" w:cs="Tahoma"/>
          <w:szCs w:val="18"/>
          <w:cs/>
        </w:rPr>
        <w:t>ผู้ใช้แต่ละรายที่ลูกค้าโอนสิทธิ User SL ให้ยังสามารถเปิดใช้งานซอฟต์แวร์ Microsoft Office Mobile เพื่อใช้บนอุปกรณ์สมาร์ทโฟนได้สูงสุดห้าเครื่องและแท็บเล็ตได้สูงสุดห้าเครื่อง</w:t>
      </w:r>
    </w:p>
    <w:p w:rsidR="00FF0439" w:rsidRPr="00B40164" w:rsidRDefault="00FF0439" w:rsidP="00FF0439">
      <w:pPr>
        <w:pStyle w:val="ProductList-Body"/>
        <w:ind w:left="180"/>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ข้อกำหนดต่อไปนี้จะมีผลใช้บังคับเฉพาะกับ Office 365 ProPlus เท่านั้น</w:t>
      </w: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 xml:space="preserve">การใช้เพื่อการพาณิชย์ของ Office Home &amp; Student 2013 RT </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User SL แต่ละสิทธิสำหรับ Office 365 ProPlus จะปรับเปลี่ยนสิทธิของผู้ใช้ในการใช้ซอฟต์แวร์ภายใต้สิทธิการใช้งาน Office Home &amp; Student 2013 RT ที่ได้รับแยกต่างหาก โดยการสละสิทธิข้อห้ามในการใช้เพื่อการพาณิชย์ ยกเว้นการอนุญาตให้มีการใช้ซอฟต์แวร์เพื่อการพาณิชย์ในกรณีนี้ การใช้ทั้งหมดจะยังคงอยู่ภายใต้ข้อกำหนดและสิทธิการใช้ที่มาพร้อมกับสิทธิการใช้งาน Office Home &amp; Student 2013 RT</w:t>
      </w:r>
    </w:p>
    <w:p w:rsidR="00FF0439" w:rsidRPr="00B40164" w:rsidRDefault="00FF0439" w:rsidP="00FF0439">
      <w:pPr>
        <w:pStyle w:val="ProductList-Body"/>
        <w:ind w:left="180"/>
        <w:rPr>
          <w:rFonts w:ascii="Tahoma" w:hAnsi="Tahoma" w:cs="Tahoma"/>
          <w:szCs w:val="18"/>
          <w:cs/>
        </w:rPr>
      </w:pPr>
    </w:p>
    <w:p w:rsidR="000103E9" w:rsidRPr="001A46A5" w:rsidRDefault="000103E9" w:rsidP="000103E9">
      <w:pPr>
        <w:pStyle w:val="ProductList-Body"/>
        <w:ind w:left="180"/>
        <w:rPr>
          <w:rFonts w:ascii="Tahoma" w:hAnsi="Tahoma" w:cs="Tahoma"/>
          <w:b/>
          <w:bCs/>
          <w:color w:val="0072C6"/>
          <w:szCs w:val="18"/>
          <w:cs/>
        </w:rPr>
      </w:pPr>
      <w:r w:rsidRPr="001A46A5">
        <w:rPr>
          <w:rFonts w:ascii="Tahoma" w:hAnsi="Tahoma" w:cs="Tahoma"/>
          <w:b/>
          <w:bCs/>
          <w:color w:val="0072C6"/>
          <w:szCs w:val="18"/>
          <w:cs/>
        </w:rPr>
        <w:t>Office Online Server</w:t>
      </w:r>
    </w:p>
    <w:p w:rsidR="000103E9" w:rsidRPr="00293D4B" w:rsidRDefault="000103E9" w:rsidP="000103E9">
      <w:pPr>
        <w:pStyle w:val="ProductList-Body"/>
        <w:ind w:left="180"/>
        <w:rPr>
          <w:rFonts w:ascii="Tahoma" w:hAnsi="Tahoma" w:cs="Tahoma"/>
          <w:szCs w:val="18"/>
          <w:cs/>
        </w:rPr>
      </w:pPr>
      <w:r w:rsidRPr="00293D4B">
        <w:rPr>
          <w:rFonts w:ascii="Tahoma" w:hAnsi="Tahoma" w:cs="Tahoma"/>
          <w:szCs w:val="18"/>
          <w:cs/>
        </w:rPr>
        <w:t>สำหรับการสมัครสมาชิก Office 365 ProPlus แต่ละรายการนั้น ลูกค้าสามารถติดตั้งสำเนา Office Online Server บนเซิร์ฟเวอร์ได้ไม่จำกัดจำนวนเพื่อการใช้งานของลูกค้าโดยเฉพาะ ผู้ใช้ Office 365 ProPlus แต่ละรายจะสามารถใช้ซอฟต์แวร์ Office Online Server ได้ ข้อกำหนดนี้จะไม่ใช้บังคับกับลูกค้าที่อนุญาตให้ใช้สิทธิในผลิตภัณฑ์นี้ภายใต้ข้อตกลงการสมัครใช้งานทางออนไลน์ของ Microsoft หรือข้อตกลงอื่นๆ ของ Microsoft ที่ครอบคลุมเฉพาะ Online Service เท่านั้น</w:t>
      </w:r>
    </w:p>
    <w:p w:rsidR="00FF0439" w:rsidRPr="00B40164" w:rsidRDefault="00FF0439" w:rsidP="00FF0439">
      <w:pPr>
        <w:pStyle w:val="ProductList-Body"/>
        <w:ind w:left="180"/>
        <w:rPr>
          <w:rFonts w:ascii="Tahoma" w:hAnsi="Tahoma" w:cs="Tahoma"/>
          <w:szCs w:val="18"/>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ชุดสิทธิการใช้งานจากการสมัครใช้</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 xml:space="preserve">นอกเหนือจาก Office 365 ProPlus User SL แล้ว ลูกค้ายังสามารถทำตามข้อกำหนด SL สำหรับผลิตภัณฑ์นี้ได้โดยการซื้อ Suite SL (โปรดดู </w:t>
      </w:r>
      <w:hyperlink w:anchor="Attachment2" w:history="1">
        <w:r w:rsidRPr="00B40164">
          <w:rPr>
            <w:rStyle w:val="Hyperlink"/>
            <w:rFonts w:ascii="Tahoma" w:hAnsi="Tahoma" w:cs="Tahoma"/>
            <w:szCs w:val="18"/>
            <w:cs/>
          </w:rPr>
          <w:t>เอกสารแนบ 2</w:t>
        </w:r>
      </w:hyperlink>
      <w:r w:rsidRPr="00B40164">
        <w:rPr>
          <w:rFonts w:ascii="Tahoma" w:hAnsi="Tahoma" w:cs="Tahoma"/>
          <w:szCs w:val="18"/>
          <w:cs/>
        </w:rPr>
        <w:t>)</w:t>
      </w:r>
    </w:p>
    <w:p w:rsidR="00FF0439" w:rsidRPr="00B40164" w:rsidRDefault="005906EC"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360244" w:rsidRPr="002F5F4D" w:rsidRDefault="00360244" w:rsidP="00360244">
      <w:pPr>
        <w:pStyle w:val="ProductList-Offering2Heading"/>
        <w:outlineLvl w:val="2"/>
        <w:rPr>
          <w:bCs w:val="0"/>
          <w:cs/>
        </w:rPr>
      </w:pPr>
      <w:r w:rsidRPr="002F5F4D">
        <w:rPr>
          <w:cs/>
        </w:rPr>
        <w:tab/>
      </w:r>
      <w:bookmarkStart w:id="125" w:name="_Toc464828218"/>
      <w:r w:rsidRPr="002F5F4D">
        <w:rPr>
          <w:cs/>
        </w:rPr>
        <w:t>Office 365 Delve Analytics</w:t>
      </w:r>
      <w:bookmarkEnd w:id="125"/>
    </w:p>
    <w:p w:rsidR="00360244" w:rsidRPr="002F5F4D" w:rsidRDefault="00360244" w:rsidP="00360244">
      <w:pPr>
        <w:pStyle w:val="ProductList-Body"/>
        <w:rPr>
          <w:rFonts w:ascii="Tahoma" w:hAnsi="Tahoma" w:cs="Tahoma"/>
          <w:b/>
          <w:bCs/>
          <w:color w:val="00188F"/>
          <w:szCs w:val="18"/>
          <w:cs/>
        </w:rPr>
      </w:pPr>
      <w:r w:rsidRPr="002F5F4D">
        <w:rPr>
          <w:rFonts w:ascii="Tahoma" w:hAnsi="Tahoma" w:cs="Tahoma"/>
          <w:b/>
          <w:bCs/>
          <w:color w:val="00188F"/>
          <w:szCs w:val="18"/>
          <w:cs/>
        </w:rPr>
        <w:t>ข้อตกลงระดับบริการ</w:t>
      </w:r>
    </w:p>
    <w:p w:rsidR="00360244" w:rsidRPr="002F5F4D" w:rsidRDefault="00360244" w:rsidP="00360244">
      <w:pPr>
        <w:pStyle w:val="ProductList-Body"/>
        <w:rPr>
          <w:rFonts w:ascii="Tahoma" w:hAnsi="Tahoma" w:cs="Tahoma"/>
          <w:szCs w:val="18"/>
          <w:cs/>
        </w:rPr>
      </w:pPr>
      <w:r w:rsidRPr="002F5F4D">
        <w:rPr>
          <w:rFonts w:ascii="Tahoma" w:hAnsi="Tahoma" w:cs="Tahoma"/>
          <w:szCs w:val="18"/>
          <w:cs/>
        </w:rPr>
        <w:t>ไม่มีข้อตกลงระดับการให้บริการ (SLA) สำหรับ Office 365 Delve Analytics</w:t>
      </w:r>
    </w:p>
    <w:p w:rsidR="00360244" w:rsidRPr="002F5F4D" w:rsidRDefault="005906EC" w:rsidP="00360244">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360244" w:rsidRPr="002F5F4D">
          <w:rPr>
            <w:rStyle w:val="Hyperlink"/>
            <w:rFonts w:ascii="Tahoma" w:hAnsi="Tahoma" w:cs="Tahoma"/>
            <w:sz w:val="16"/>
            <w:szCs w:val="16"/>
            <w:cs/>
          </w:rPr>
          <w:t>สารบัญ</w:t>
        </w:r>
      </w:hyperlink>
      <w:r w:rsidR="00360244" w:rsidRPr="002F5F4D">
        <w:rPr>
          <w:rFonts w:ascii="Tahoma" w:hAnsi="Tahoma" w:cs="Tahoma"/>
          <w:sz w:val="16"/>
          <w:szCs w:val="16"/>
          <w:cs/>
        </w:rPr>
        <w:t xml:space="preserve"> / </w:t>
      </w:r>
      <w:hyperlink w:anchor="GeneralTerms" w:history="1">
        <w:r w:rsidR="00360244" w:rsidRPr="002F5F4D">
          <w:rPr>
            <w:rStyle w:val="Hyperlink"/>
            <w:rFonts w:ascii="Tahoma" w:hAnsi="Tahoma" w:cs="Tahoma"/>
            <w:sz w:val="16"/>
            <w:szCs w:val="16"/>
            <w:cs/>
          </w:rPr>
          <w:t>ข้อกำหนดทั่วไป</w:t>
        </w:r>
      </w:hyperlink>
    </w:p>
    <w:p w:rsidR="004559D4" w:rsidRPr="00B90E7C" w:rsidRDefault="004559D4" w:rsidP="004559D4">
      <w:pPr>
        <w:pStyle w:val="ProductList-Offering2Heading"/>
        <w:outlineLvl w:val="2"/>
        <w:rPr>
          <w:bCs w:val="0"/>
          <w:cs/>
        </w:rPr>
      </w:pPr>
      <w:r w:rsidRPr="00B90E7C">
        <w:rPr>
          <w:cs/>
        </w:rPr>
        <w:tab/>
      </w:r>
      <w:bookmarkStart w:id="126" w:name="_Toc435790953"/>
      <w:bookmarkStart w:id="127" w:name="_Toc464828219"/>
      <w:r w:rsidRPr="00B90E7C">
        <w:rPr>
          <w:cs/>
        </w:rPr>
        <w:t>Office 365 Advanced eDiscovery</w:t>
      </w:r>
      <w:bookmarkEnd w:id="126"/>
      <w:bookmarkEnd w:id="127"/>
    </w:p>
    <w:p w:rsidR="004559D4" w:rsidRPr="002B69CE" w:rsidRDefault="004559D4" w:rsidP="004559D4">
      <w:pPr>
        <w:pStyle w:val="ProductList-Body"/>
        <w:rPr>
          <w:rFonts w:ascii="Tahoma" w:hAnsi="Tahoma" w:cs="Tahoma"/>
          <w:szCs w:val="18"/>
          <w:cs/>
        </w:rPr>
      </w:pPr>
      <w:r w:rsidRPr="002B69CE">
        <w:rPr>
          <w:rFonts w:ascii="Tahoma" w:hAnsi="Tahoma" w:cs="Tahoma"/>
          <w:b/>
          <w:bCs/>
          <w:color w:val="00188F"/>
          <w:szCs w:val="18"/>
          <w:cs/>
        </w:rPr>
        <w:t>ข้อตกลงระดับบริการ</w:t>
      </w:r>
    </w:p>
    <w:p w:rsidR="004559D4" w:rsidRPr="002B69CE" w:rsidRDefault="004559D4" w:rsidP="004559D4">
      <w:pPr>
        <w:pStyle w:val="ProductList-Body"/>
        <w:rPr>
          <w:rFonts w:ascii="Tahoma" w:hAnsi="Tahoma" w:cs="Tahoma"/>
          <w:szCs w:val="18"/>
          <w:cs/>
        </w:rPr>
      </w:pPr>
      <w:r w:rsidRPr="002B69CE">
        <w:rPr>
          <w:rFonts w:ascii="Tahoma" w:hAnsi="Tahoma" w:cs="Tahoma"/>
          <w:szCs w:val="18"/>
          <w:cs/>
        </w:rPr>
        <w:t>ไม่มีข้อตกลงระดับการให้บริการ (SLA) สำหรับ Office 365 Advanced eDiscovery</w:t>
      </w:r>
    </w:p>
    <w:p w:rsidR="004559D4" w:rsidRPr="00587EEE" w:rsidRDefault="005906EC" w:rsidP="004559D4">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4559D4" w:rsidRPr="00587EEE">
          <w:rPr>
            <w:rStyle w:val="Hyperlink"/>
            <w:rFonts w:ascii="Tahoma" w:hAnsi="Tahoma" w:cs="Tahoma"/>
            <w:sz w:val="16"/>
            <w:szCs w:val="16"/>
            <w:cs/>
          </w:rPr>
          <w:t>สารบัญ</w:t>
        </w:r>
      </w:hyperlink>
      <w:r w:rsidR="004559D4" w:rsidRPr="00587EEE">
        <w:rPr>
          <w:rFonts w:ascii="Tahoma" w:hAnsi="Tahoma" w:cs="Tahoma"/>
          <w:sz w:val="16"/>
          <w:szCs w:val="16"/>
          <w:cs/>
        </w:rPr>
        <w:t xml:space="preserve"> / </w:t>
      </w:r>
      <w:hyperlink w:anchor="GeneralTerms" w:history="1">
        <w:r w:rsidR="004559D4" w:rsidRPr="00587EEE">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128" w:name="_Toc464828220"/>
      <w:r w:rsidRPr="00B40164">
        <w:rPr>
          <w:cs/>
        </w:rPr>
        <w:t>Office Online</w:t>
      </w:r>
      <w:bookmarkEnd w:id="128"/>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คุณลักษณะหลักสำหรับ Office 365 Services</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Office Online หรือบริการที่รับช่วงต่อจะมีความสามารถของ </w:t>
      </w:r>
      <w:hyperlink w:anchor="CoreFeaturesforOffice365Services" w:history="1">
        <w:r w:rsidRPr="00B40164">
          <w:rPr>
            <w:rStyle w:val="Hyperlink"/>
            <w:rFonts w:ascii="Tahoma" w:hAnsi="Tahoma" w:cs="Tahoma"/>
            <w:szCs w:val="18"/>
            <w:cs/>
          </w:rPr>
          <w:t>คุณลักษณะหลัก</w:t>
        </w:r>
      </w:hyperlink>
      <w:r w:rsidRPr="00B40164">
        <w:rPr>
          <w:rFonts w:ascii="Tahoma" w:hAnsi="Tahoma" w:cs="Tahoma"/>
          <w:szCs w:val="18"/>
          <w:cs/>
        </w:rPr>
        <w:t xml:space="preserve"> ดังต่อไปนี้</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lastRenderedPageBreak/>
        <w:t>ผู้ใช้จะสามารถสร้าง ดู และแก้ไขเอกสารในไฟล์ประเภท Microsoft Word, Excel, PowerPoint และ OneNote ซึ่งได้รับการรองรับโดย Office Online หรือบริการที่รับช่วงต่อ</w:t>
      </w:r>
    </w:p>
    <w:p w:rsidR="00FF0439" w:rsidRPr="00B40164" w:rsidRDefault="00FF0439" w:rsidP="00FF0439">
      <w:pPr>
        <w:pStyle w:val="ProductList-Body"/>
        <w:tabs>
          <w:tab w:val="clear" w:pos="158"/>
          <w:tab w:val="left" w:pos="180"/>
        </w:tabs>
        <w:rPr>
          <w:rFonts w:ascii="Tahoma" w:hAnsi="Tahoma" w:cs="Tahoma"/>
          <w:szCs w:val="18"/>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ผู้ใช้ภายนอก</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ผู้ใช้ภายนอกที่ถูกชักชวนให้ไปยังไซต์คอลเลกชันผ่านฟังก์ชันการทำงาน Share</w:t>
      </w:r>
      <w:r w:rsidRPr="00AB64F9">
        <w:rPr>
          <w:rFonts w:ascii="Tahoma" w:hAnsi="Tahoma" w:cs="Tahoma"/>
          <w:szCs w:val="18"/>
          <w:cs/>
        </w:rPr>
        <w:t>-</w:t>
      </w:r>
      <w:r w:rsidRPr="00B40164">
        <w:rPr>
          <w:rFonts w:ascii="Tahoma" w:hAnsi="Tahoma" w:cs="Tahoma"/>
          <w:szCs w:val="18"/>
          <w:cs/>
        </w:rPr>
        <w:t>by</w:t>
      </w:r>
      <w:r w:rsidRPr="00AB64F9">
        <w:rPr>
          <w:rFonts w:ascii="Tahoma" w:hAnsi="Tahoma" w:cs="Tahoma"/>
          <w:szCs w:val="18"/>
          <w:cs/>
        </w:rPr>
        <w:t>-</w:t>
      </w:r>
      <w:r w:rsidRPr="00B40164">
        <w:rPr>
          <w:rFonts w:ascii="Tahoma" w:hAnsi="Tahoma" w:cs="Tahoma"/>
          <w:szCs w:val="18"/>
          <w:cs/>
        </w:rPr>
        <w:t>Mail ไม่จำเป็นต้องมี User SL ที่มี Office Online</w:t>
      </w:r>
    </w:p>
    <w:p w:rsidR="00FF0439" w:rsidRPr="00B40164" w:rsidRDefault="005906EC"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9633C3">
      <w:pPr>
        <w:pStyle w:val="ProductList-Offering2Heading"/>
        <w:keepNext/>
        <w:rPr>
          <w:cs/>
        </w:rPr>
      </w:pPr>
      <w:r w:rsidRPr="00B40164">
        <w:rPr>
          <w:cs/>
        </w:rPr>
        <w:tab/>
      </w:r>
      <w:bookmarkStart w:id="129" w:name="_Toc464828221"/>
      <w:r w:rsidRPr="00B40164">
        <w:rPr>
          <w:cs/>
        </w:rPr>
        <w:t>OneDrive for Business</w:t>
      </w:r>
      <w:bookmarkEnd w:id="129"/>
    </w:p>
    <w:p w:rsidR="00FF0439" w:rsidRPr="00B40164" w:rsidRDefault="00FF0439" w:rsidP="009633C3">
      <w:pPr>
        <w:pStyle w:val="ProductList-Body"/>
        <w:keepNext/>
        <w:tabs>
          <w:tab w:val="clear" w:pos="158"/>
          <w:tab w:val="left" w:pos="180"/>
        </w:tabs>
        <w:rPr>
          <w:rFonts w:ascii="Tahoma" w:hAnsi="Tahoma" w:cs="Tahoma"/>
          <w:szCs w:val="18"/>
          <w:cs/>
        </w:rPr>
      </w:pPr>
      <w:r w:rsidRPr="00B40164">
        <w:rPr>
          <w:rFonts w:ascii="Tahoma" w:hAnsi="Tahoma" w:cs="Tahoma"/>
          <w:b/>
          <w:bCs/>
          <w:color w:val="00188F"/>
          <w:szCs w:val="18"/>
          <w:cs/>
        </w:rPr>
        <w:t>ผู้ใช้ภายนอก</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ผู้ใช้ภายนอกที่ถูกชักชวนให้ไปยังไซต์คอลเลกชันผ่านฟังก์ชันการทำงาน Share</w:t>
      </w:r>
      <w:r w:rsidRPr="00AB64F9">
        <w:rPr>
          <w:rFonts w:ascii="Tahoma" w:hAnsi="Tahoma" w:cs="Tahoma"/>
          <w:szCs w:val="18"/>
          <w:cs/>
        </w:rPr>
        <w:t>-</w:t>
      </w:r>
      <w:r w:rsidRPr="00B40164">
        <w:rPr>
          <w:rFonts w:ascii="Tahoma" w:hAnsi="Tahoma" w:cs="Tahoma"/>
          <w:szCs w:val="18"/>
          <w:cs/>
        </w:rPr>
        <w:t>by</w:t>
      </w:r>
      <w:r w:rsidRPr="00AB64F9">
        <w:rPr>
          <w:rFonts w:ascii="Tahoma" w:hAnsi="Tahoma" w:cs="Tahoma"/>
          <w:szCs w:val="18"/>
          <w:cs/>
        </w:rPr>
        <w:t>-</w:t>
      </w:r>
      <w:r w:rsidRPr="00B40164">
        <w:rPr>
          <w:rFonts w:ascii="Tahoma" w:hAnsi="Tahoma" w:cs="Tahoma"/>
          <w:szCs w:val="18"/>
          <w:cs/>
        </w:rPr>
        <w:t>Mail ไม่จำเป็นต้องมี User SL ที่มี OneDrive for Business</w:t>
      </w:r>
    </w:p>
    <w:p w:rsidR="00FF0439" w:rsidRPr="00B40164" w:rsidRDefault="005906EC"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DF097E" w:rsidRPr="00DA486D" w:rsidRDefault="00DF097E" w:rsidP="00DF097E">
      <w:pPr>
        <w:pStyle w:val="ProductList-Offering2Heading"/>
        <w:outlineLvl w:val="2"/>
        <w:rPr>
          <w:bCs w:val="0"/>
          <w:cs/>
        </w:rPr>
      </w:pPr>
      <w:r w:rsidRPr="00DA486D">
        <w:rPr>
          <w:cs/>
        </w:rPr>
        <w:tab/>
      </w:r>
      <w:bookmarkStart w:id="130" w:name="_Toc453946627"/>
      <w:bookmarkStart w:id="131" w:name="_Toc451949065"/>
      <w:bookmarkStart w:id="132" w:name="_Toc464828222"/>
      <w:bookmarkStart w:id="133" w:name="ProjectOnline"/>
      <w:r w:rsidRPr="00DA486D">
        <w:rPr>
          <w:cs/>
        </w:rPr>
        <w:t>Project Online</w:t>
      </w:r>
      <w:bookmarkEnd w:id="130"/>
      <w:bookmarkEnd w:id="131"/>
      <w:bookmarkEnd w:id="132"/>
    </w:p>
    <w:bookmarkEnd w:id="133"/>
    <w:p w:rsidR="00DF097E" w:rsidRPr="00DA486D" w:rsidRDefault="00DF097E" w:rsidP="00DF097E">
      <w:pPr>
        <w:pStyle w:val="ProductList-Offering1"/>
        <w:rPr>
          <w:rFonts w:ascii="Tahoma" w:hAnsi="Tahoma" w:cs="Tahoma"/>
          <w:cs/>
        </w:rPr>
        <w:sectPr w:rsidR="00DF097E" w:rsidRPr="00DA486D" w:rsidSect="004252CC">
          <w:type w:val="continuous"/>
          <w:pgSz w:w="12240" w:h="15840"/>
          <w:pgMar w:top="1440" w:right="720" w:bottom="1440" w:left="720" w:header="720" w:footer="720" w:gutter="0"/>
          <w:cols w:space="720"/>
          <w:titlePg/>
          <w:docGrid w:linePitch="360"/>
        </w:sectPr>
      </w:pPr>
    </w:p>
    <w:p w:rsidR="00DF097E" w:rsidRPr="00DA486D" w:rsidRDefault="00DF097E" w:rsidP="00DF097E">
      <w:pPr>
        <w:pStyle w:val="ProductList-Body"/>
        <w:rPr>
          <w:rFonts w:ascii="Tahoma" w:hAnsi="Tahoma" w:cs="Tahoma"/>
          <w:szCs w:val="18"/>
          <w:cs/>
        </w:rPr>
      </w:pPr>
      <w:r w:rsidRPr="00DA486D">
        <w:rPr>
          <w:rFonts w:ascii="Tahoma" w:hAnsi="Tahoma" w:cs="Tahoma"/>
          <w:sz w:val="16"/>
          <w:szCs w:val="16"/>
          <w:cs/>
        </w:rPr>
        <w:t>Project Online Essentials</w:t>
      </w:r>
    </w:p>
    <w:p w:rsidR="00DF097E" w:rsidRPr="00DA486D" w:rsidRDefault="00DF097E" w:rsidP="00DF097E">
      <w:pPr>
        <w:pStyle w:val="ProductList-Body"/>
        <w:rPr>
          <w:rFonts w:ascii="Tahoma" w:hAnsi="Tahoma" w:cs="Tahoma"/>
          <w:szCs w:val="18"/>
          <w:cs/>
        </w:rPr>
      </w:pPr>
      <w:r w:rsidRPr="00DA486D">
        <w:rPr>
          <w:rFonts w:ascii="Tahoma" w:hAnsi="Tahoma" w:cs="Tahoma"/>
          <w:sz w:val="16"/>
          <w:szCs w:val="16"/>
          <w:cs/>
        </w:rPr>
        <w:t>Project Online Professional</w:t>
      </w:r>
    </w:p>
    <w:p w:rsidR="00DF097E" w:rsidRPr="00DA486D" w:rsidRDefault="00DF097E" w:rsidP="00DF097E">
      <w:pPr>
        <w:pStyle w:val="ProductList-Body"/>
        <w:rPr>
          <w:rFonts w:ascii="Tahoma" w:hAnsi="Tahoma" w:cs="Tahoma"/>
          <w:szCs w:val="18"/>
          <w:cs/>
        </w:rPr>
      </w:pPr>
      <w:r w:rsidRPr="00DA486D">
        <w:rPr>
          <w:rFonts w:ascii="Tahoma" w:hAnsi="Tahoma" w:cs="Tahoma"/>
          <w:sz w:val="16"/>
          <w:szCs w:val="16"/>
          <w:cs/>
        </w:rPr>
        <w:t>Project Online Premium</w:t>
      </w:r>
    </w:p>
    <w:p w:rsidR="00DF097E" w:rsidRPr="00DA486D" w:rsidRDefault="00DF097E" w:rsidP="00DF097E">
      <w:pPr>
        <w:pStyle w:val="ProductList-Offering2"/>
        <w:rPr>
          <w:rFonts w:ascii="Tahoma" w:hAnsi="Tahoma" w:cs="Tahoma"/>
          <w:cs/>
        </w:rPr>
        <w:sectPr w:rsidR="00DF097E" w:rsidRPr="00DA486D" w:rsidSect="004252CC">
          <w:type w:val="continuous"/>
          <w:pgSz w:w="12240" w:h="15840"/>
          <w:pgMar w:top="1440" w:right="720" w:bottom="1440" w:left="720" w:header="720" w:footer="720" w:gutter="0"/>
          <w:cols w:num="2" w:space="720"/>
          <w:titlePg/>
          <w:docGrid w:linePitch="360"/>
        </w:sectPr>
      </w:pPr>
    </w:p>
    <w:p w:rsidR="00DF097E" w:rsidRPr="00DF097E" w:rsidRDefault="00DF097E" w:rsidP="00DF097E">
      <w:pPr>
        <w:pStyle w:val="ProductList-Body"/>
        <w:pBdr>
          <w:top w:val="single" w:sz="4" w:space="1" w:color="BFBFBF" w:themeColor="background1" w:themeShade="BF"/>
        </w:pBdr>
        <w:rPr>
          <w:rFonts w:ascii="Tahoma" w:hAnsi="Tahoma" w:cs="Tahoma"/>
          <w:sz w:val="8"/>
          <w:szCs w:val="8"/>
          <w:cs/>
        </w:rPr>
      </w:pPr>
    </w:p>
    <w:p w:rsidR="00DF097E" w:rsidRPr="00DA486D" w:rsidRDefault="00DF097E" w:rsidP="00DF097E">
      <w:pPr>
        <w:pStyle w:val="ProductList-Body"/>
        <w:rPr>
          <w:rFonts w:ascii="Tahoma" w:hAnsi="Tahoma" w:cs="Tahoma"/>
          <w:szCs w:val="18"/>
          <w:cs/>
        </w:rPr>
      </w:pPr>
      <w:r w:rsidRPr="00DA486D">
        <w:rPr>
          <w:rFonts w:ascii="Tahoma" w:hAnsi="Tahoma" w:cs="Tahoma"/>
          <w:b/>
          <w:bCs/>
          <w:color w:val="00188F"/>
          <w:szCs w:val="18"/>
          <w:cs/>
        </w:rPr>
        <w:t>สิทธิในการติดตั้งและใช้งานสำหรับแอปพลิเคชัน Project</w:t>
      </w:r>
    </w:p>
    <w:p w:rsidR="00DF097E" w:rsidRPr="00DA4E23" w:rsidRDefault="00DF097E" w:rsidP="00DF097E">
      <w:pPr>
        <w:pStyle w:val="ProductList-Body"/>
        <w:rPr>
          <w:rFonts w:ascii="Tahoma" w:hAnsi="Tahoma" w:cs="Tahoma"/>
          <w:szCs w:val="18"/>
          <w:cs/>
        </w:rPr>
      </w:pPr>
      <w:r w:rsidRPr="00DA4E23">
        <w:rPr>
          <w:rFonts w:ascii="Tahoma" w:hAnsi="Tahoma" w:cs="Tahoma"/>
          <w:szCs w:val="18"/>
          <w:cs/>
        </w:rPr>
        <w:t>ผู้ใช้แต่ละรายซึ่งลูกค้าโอนสิทธิ Project Online Professional หรือ Project Online PremiumUser SL ให้จะต้องมีบัญชี Microsoft เพื่อใช้ซอฟต์แวร์ที่ให้มาพร้อมกับการสมัครใช้งาน ผู้ใช้เหล่านี้จะ</w:t>
      </w:r>
    </w:p>
    <w:p w:rsidR="00DF097E" w:rsidRPr="00DA4E23" w:rsidRDefault="00DF097E" w:rsidP="00DF097E">
      <w:pPr>
        <w:pStyle w:val="ProductList-Body"/>
        <w:numPr>
          <w:ilvl w:val="0"/>
          <w:numId w:val="37"/>
        </w:numPr>
        <w:rPr>
          <w:rFonts w:ascii="Tahoma" w:hAnsi="Tahoma" w:cs="Tahoma"/>
          <w:szCs w:val="18"/>
          <w:cs/>
        </w:rPr>
      </w:pPr>
      <w:r w:rsidRPr="00DA4E23">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rsidR="00DF097E" w:rsidRPr="00DA4E23" w:rsidRDefault="00DF097E" w:rsidP="00DF097E">
      <w:pPr>
        <w:pStyle w:val="ProductList-Body"/>
        <w:numPr>
          <w:ilvl w:val="0"/>
          <w:numId w:val="37"/>
        </w:numPr>
        <w:rPr>
          <w:rFonts w:ascii="Tahoma" w:hAnsi="Tahoma" w:cs="Tahoma"/>
          <w:szCs w:val="18"/>
          <w:cs/>
        </w:rPr>
      </w:pPr>
      <w:r w:rsidRPr="00DA4E23">
        <w:rPr>
          <w:rFonts w:ascii="Tahoma" w:hAnsi="Tahoma" w:cs="Tahoma"/>
          <w:szCs w:val="18"/>
          <w:cs/>
        </w:rPr>
        <w:t>สามารถติดตั้งและใช้ซอฟต์แวร์กับการเปิดใช้งานคอมพิวเตอร์ที่ใช้ร่วมกันได้บนอุปกรณ์ที่ใช้ร่วมกัน เซิร์ฟเวอร์เครือข่าย หรือบนเซิร์ฟเวอร์ที่ใช้ร่วมกันกับคู่ค้าระบบคลาวด์ที่มีคุณสมบัติตามที่กำหนด ท่านสามารถอ่านรายการคู่ค้าระบบคลาวด์ที่มีคุณสมบัติตามที่กำหนดและข้อกำหนดการปรับใช้ได้ที่ www.office.com/sca เพื่อวัตถุประสงค์ของสิทธิการใช้นี้ "เซิร์ฟเวอร์เครือข่าย" หมายถึงเซิร์ฟเวอร์ฮาร์ดแวร์ทางกายภาพที่มีไว้เฉพาะเพื่อการใช้ของลูกค้าเท่านั้น และ</w:t>
      </w:r>
    </w:p>
    <w:p w:rsidR="00DF097E" w:rsidRPr="00DA4E23" w:rsidRDefault="00DF097E" w:rsidP="00DF097E">
      <w:pPr>
        <w:pStyle w:val="ProductList-Body"/>
        <w:numPr>
          <w:ilvl w:val="0"/>
          <w:numId w:val="37"/>
        </w:numPr>
        <w:rPr>
          <w:rFonts w:ascii="Tahoma" w:hAnsi="Tahoma" w:cs="Tahoma"/>
          <w:szCs w:val="18"/>
          <w:cs/>
        </w:rPr>
      </w:pPr>
      <w:r w:rsidRPr="00DA4E23">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ระบบการทำงานของซอฟต์แวร์อาจไม่สมบูรณ์</w:t>
      </w:r>
    </w:p>
    <w:p w:rsidR="00FF0439" w:rsidRPr="00B40164" w:rsidRDefault="005906EC"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134" w:name="_Toc464828223"/>
      <w:r w:rsidRPr="00B40164">
        <w:rPr>
          <w:cs/>
        </w:rPr>
        <w:t>SharePoint Online</w:t>
      </w:r>
      <w:bookmarkEnd w:id="134"/>
    </w:p>
    <w:p w:rsidR="00FF0439" w:rsidRPr="00B40164" w:rsidRDefault="00FF0439" w:rsidP="00FF0439">
      <w:pPr>
        <w:pStyle w:val="ProductList-Offering1"/>
        <w:rPr>
          <w:rFonts w:ascii="Tahoma" w:hAnsi="Tahoma" w:cs="Tahoma"/>
          <w:cs/>
        </w:rPr>
        <w:sectPr w:rsidR="00FF0439" w:rsidRPr="00B40164" w:rsidSect="00EC4CFF">
          <w:type w:val="continuous"/>
          <w:pgSz w:w="12240" w:h="15840"/>
          <w:pgMar w:top="1440" w:right="720" w:bottom="1440" w:left="720" w:header="720" w:footer="720" w:gutter="0"/>
          <w:cols w:space="720"/>
          <w:titlePg/>
          <w:docGrid w:linePitch="360"/>
        </w:sectPr>
      </w:pPr>
    </w:p>
    <w:p w:rsidR="004252CC" w:rsidRPr="00B13CF9" w:rsidRDefault="004252CC" w:rsidP="004252CC">
      <w:pPr>
        <w:pStyle w:val="ProductList-Body"/>
        <w:rPr>
          <w:rFonts w:ascii="Tahoma" w:hAnsi="Tahoma" w:cs="Tahoma"/>
          <w:szCs w:val="18"/>
          <w:cs/>
        </w:rPr>
      </w:pPr>
      <w:r w:rsidRPr="00B13CF9">
        <w:rPr>
          <w:rFonts w:ascii="Tahoma" w:hAnsi="Tahoma" w:cs="Tahoma"/>
          <w:sz w:val="16"/>
          <w:szCs w:val="16"/>
          <w:cs/>
        </w:rPr>
        <w:t>Duet Enterprise Online for Microsoft SharePoint and SAP</w:t>
      </w:r>
    </w:p>
    <w:p w:rsidR="004252CC" w:rsidRPr="00B13CF9" w:rsidRDefault="004252CC" w:rsidP="004252CC">
      <w:pPr>
        <w:pStyle w:val="ProductList-Body"/>
        <w:rPr>
          <w:rFonts w:ascii="Tahoma" w:hAnsi="Tahoma" w:cs="Tahoma"/>
          <w:szCs w:val="18"/>
          <w:cs/>
        </w:rPr>
      </w:pPr>
      <w:r w:rsidRPr="00B13CF9">
        <w:rPr>
          <w:rFonts w:ascii="Tahoma" w:hAnsi="Tahoma" w:cs="Tahoma"/>
          <w:sz w:val="16"/>
          <w:szCs w:val="16"/>
          <w:cs/>
        </w:rPr>
        <w:t>SharePoint Online Kiosk</w:t>
      </w:r>
    </w:p>
    <w:p w:rsidR="00FF0439" w:rsidRPr="00B40164" w:rsidRDefault="004252CC" w:rsidP="004252CC">
      <w:pPr>
        <w:pStyle w:val="ProductList-Body"/>
        <w:rPr>
          <w:rFonts w:ascii="Tahoma" w:hAnsi="Tahoma" w:cs="Tahoma"/>
          <w:szCs w:val="18"/>
          <w:cs/>
        </w:rPr>
      </w:pPr>
      <w:r w:rsidRPr="00B13CF9">
        <w:rPr>
          <w:rFonts w:ascii="Tahoma" w:hAnsi="Tahoma" w:cs="Tahoma"/>
          <w:sz w:val="16"/>
          <w:szCs w:val="16"/>
          <w:cs/>
        </w:rPr>
        <w:t>SharePoint Online (Plan 1 and Plan 2)</w:t>
      </w:r>
    </w:p>
    <w:p w:rsidR="00FF0439" w:rsidRPr="00B40164" w:rsidRDefault="00FF0439" w:rsidP="00FF0439">
      <w:pPr>
        <w:pStyle w:val="ProductList-Offering2"/>
        <w:rPr>
          <w:rFonts w:ascii="Tahoma" w:hAnsi="Tahoma" w:cs="Tahoma"/>
          <w:cs/>
        </w:rPr>
        <w:sectPr w:rsidR="00FF0439" w:rsidRPr="00B40164" w:rsidSect="00EC4CFF">
          <w:type w:val="continuous"/>
          <w:pgSz w:w="12240" w:h="15840"/>
          <w:pgMar w:top="1440" w:right="720" w:bottom="1440" w:left="720" w:header="720" w:footer="720" w:gutter="0"/>
          <w:cols w:num="2" w:space="720"/>
          <w:titlePg/>
          <w:docGrid w:linePitch="360"/>
        </w:sectPr>
      </w:pPr>
    </w:p>
    <w:p w:rsidR="00FF0439" w:rsidRPr="0027740C" w:rsidRDefault="00FF0439" w:rsidP="00FF0439">
      <w:pPr>
        <w:pStyle w:val="ProductList-Body"/>
        <w:pBdr>
          <w:top w:val="single" w:sz="4" w:space="1" w:color="BFBFBF" w:themeColor="background1" w:themeShade="BF"/>
        </w:pBdr>
        <w:rPr>
          <w:rFonts w:ascii="Tahoma" w:hAnsi="Tahoma" w:cs="Tahoma"/>
          <w:sz w:val="8"/>
          <w:szCs w:val="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คุณลักษณะหลักสำหรับ Office 365 Services</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SharePoint Online หรือบริการที่รับช่วงต่อจะมีความสามารถของ </w:t>
      </w:r>
      <w:hyperlink w:anchor="CoreFeaturesforOffice365Services" w:history="1">
        <w:r w:rsidRPr="00B40164">
          <w:rPr>
            <w:rStyle w:val="Hyperlink"/>
            <w:rFonts w:ascii="Tahoma" w:hAnsi="Tahoma" w:cs="Tahoma"/>
            <w:szCs w:val="18"/>
            <w:cs/>
          </w:rPr>
          <w:t>คุณลักษณะหลัก</w:t>
        </w:r>
      </w:hyperlink>
      <w:r w:rsidRPr="00B40164">
        <w:rPr>
          <w:rFonts w:ascii="Tahoma" w:hAnsi="Tahoma" w:cs="Tahoma"/>
          <w:szCs w:val="18"/>
          <w:cs/>
        </w:rPr>
        <w:t xml:space="preserve"> ดังต่อไปนี้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tabs>
          <w:tab w:val="clear" w:pos="158"/>
          <w:tab w:val="left" w:pos="180"/>
        </w:tabs>
        <w:ind w:left="180"/>
        <w:rPr>
          <w:rFonts w:ascii="Tahoma" w:hAnsi="Tahoma" w:cs="Tahoma"/>
          <w:szCs w:val="18"/>
          <w:cs/>
        </w:rPr>
      </w:pPr>
      <w:r w:rsidRPr="00B40164">
        <w:rPr>
          <w:rFonts w:ascii="Tahoma" w:hAnsi="Tahoma" w:cs="Tahoma"/>
          <w:b/>
          <w:bCs/>
          <w:color w:val="0072C6"/>
          <w:szCs w:val="18"/>
          <w:cs/>
        </w:rPr>
        <w:t>ไซต์ที่เข้าร่วม</w:t>
      </w:r>
    </w:p>
    <w:p w:rsidR="00FF0439" w:rsidRPr="00B40164" w:rsidRDefault="00FF0439" w:rsidP="00FF0439">
      <w:pPr>
        <w:pStyle w:val="ProductList-Body"/>
        <w:tabs>
          <w:tab w:val="clear" w:pos="158"/>
          <w:tab w:val="left" w:pos="180"/>
        </w:tabs>
        <w:ind w:left="180"/>
        <w:rPr>
          <w:rFonts w:ascii="Tahoma" w:hAnsi="Tahoma" w:cs="Tahoma"/>
          <w:szCs w:val="18"/>
          <w:cs/>
        </w:rPr>
      </w:pPr>
      <w:r w:rsidRPr="00B40164">
        <w:rPr>
          <w:rFonts w:ascii="Tahoma" w:hAnsi="Tahoma" w:cs="Tahoma"/>
          <w:szCs w:val="18"/>
          <w:cs/>
        </w:rPr>
        <w:t>ผู้ใช้จะสามารถสร้างไซต์ที่เข้าถึงเว็บเบราว์เซอร์ได้ โดยเป็นไซต์ที่ผู้ใช้สามารถอัปโหลดและแบ่งปันเนื้อหา และจัดการว่าผู้ใดได้รับอนุญาตให้เข้าถึงไซต์ดังกล่าวได้</w:t>
      </w:r>
    </w:p>
    <w:p w:rsidR="00FF0439" w:rsidRPr="00B40164" w:rsidRDefault="00FF0439" w:rsidP="00FF0439">
      <w:pPr>
        <w:pStyle w:val="ProductList-Body"/>
        <w:tabs>
          <w:tab w:val="clear" w:pos="158"/>
          <w:tab w:val="left" w:pos="180"/>
        </w:tabs>
        <w:ind w:left="180"/>
        <w:rPr>
          <w:rFonts w:ascii="Tahoma" w:hAnsi="Tahoma" w:cs="Tahoma"/>
          <w:szCs w:val="18"/>
          <w:cs/>
        </w:rPr>
      </w:pPr>
    </w:p>
    <w:p w:rsidR="00FF0439" w:rsidRPr="00B40164" w:rsidRDefault="00FF0439" w:rsidP="00FF0439">
      <w:pPr>
        <w:pStyle w:val="ProductList-Body"/>
        <w:tabs>
          <w:tab w:val="clear" w:pos="158"/>
          <w:tab w:val="left" w:pos="180"/>
        </w:tabs>
        <w:ind w:left="180"/>
        <w:rPr>
          <w:rFonts w:ascii="Tahoma" w:hAnsi="Tahoma" w:cs="Tahoma"/>
          <w:szCs w:val="18"/>
          <w:cs/>
        </w:rPr>
      </w:pPr>
      <w:r w:rsidRPr="00B40164">
        <w:rPr>
          <w:rFonts w:ascii="Tahoma" w:hAnsi="Tahoma" w:cs="Tahoma"/>
          <w:b/>
          <w:bCs/>
          <w:color w:val="0072C6"/>
          <w:szCs w:val="18"/>
          <w:cs/>
        </w:rPr>
        <w:t>การจัดเก็บ</w:t>
      </w:r>
    </w:p>
    <w:p w:rsidR="00FF0439" w:rsidRPr="00B40164" w:rsidRDefault="00FF0439" w:rsidP="00FF0439">
      <w:pPr>
        <w:pStyle w:val="ProductList-Body"/>
        <w:tabs>
          <w:tab w:val="clear" w:pos="158"/>
          <w:tab w:val="left" w:pos="180"/>
        </w:tabs>
        <w:ind w:left="180"/>
        <w:rPr>
          <w:rFonts w:ascii="Tahoma" w:hAnsi="Tahoma" w:cs="Tahoma"/>
          <w:szCs w:val="18"/>
          <w:cs/>
        </w:rPr>
      </w:pPr>
      <w:r w:rsidRPr="00B40164">
        <w:rPr>
          <w:rFonts w:ascii="Tahoma" w:hAnsi="Tahoma" w:cs="Tahoma"/>
          <w:szCs w:val="18"/>
          <w:cs/>
        </w:rPr>
        <w:t>ลูกค้าจะสามารถกำหนดขีดจำกัดความสามารถในการจัดเก็บสำหรับไซต์ที่ผู้ใช้สร้างขึ้นได้</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ผู้ใช้ภายนอก</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ผู้ใช้ภายนอกที่ถูกชักชวนให้ไปยังไซต์คอลเลกชันผ่านฟังก์ชันการทำงาน Share</w:t>
      </w:r>
      <w:r w:rsidRPr="00AB64F9">
        <w:rPr>
          <w:rFonts w:ascii="Tahoma" w:hAnsi="Tahoma" w:cs="Tahoma"/>
          <w:szCs w:val="18"/>
          <w:cs/>
        </w:rPr>
        <w:t>-</w:t>
      </w:r>
      <w:r w:rsidRPr="00B40164">
        <w:rPr>
          <w:rFonts w:ascii="Tahoma" w:hAnsi="Tahoma" w:cs="Tahoma"/>
          <w:szCs w:val="18"/>
          <w:cs/>
        </w:rPr>
        <w:t>by</w:t>
      </w:r>
      <w:r w:rsidRPr="00AB64F9">
        <w:rPr>
          <w:rFonts w:ascii="Tahoma" w:hAnsi="Tahoma" w:cs="Tahoma"/>
          <w:szCs w:val="18"/>
          <w:cs/>
        </w:rPr>
        <w:t>-</w:t>
      </w:r>
      <w:r w:rsidRPr="00B40164">
        <w:rPr>
          <w:rFonts w:ascii="Tahoma" w:hAnsi="Tahoma" w:cs="Tahoma"/>
          <w:szCs w:val="18"/>
          <w:cs/>
        </w:rPr>
        <w:t xml:space="preserve">Mail ไม่จำเป็นต้องมี User SL ที่มี SharePoint Online Kiosk, Plan 1 and Plan 2 </w:t>
      </w:r>
    </w:p>
    <w:p w:rsidR="00FF0439" w:rsidRPr="00B40164" w:rsidRDefault="00FF0439" w:rsidP="00FF0439">
      <w:pPr>
        <w:pStyle w:val="ProductList-Body"/>
        <w:tabs>
          <w:tab w:val="clear" w:pos="158"/>
          <w:tab w:val="left" w:pos="180"/>
        </w:tabs>
        <w:rPr>
          <w:rFonts w:ascii="Tahoma" w:hAnsi="Tahoma" w:cs="Tahoma"/>
          <w:szCs w:val="18"/>
          <w:cs/>
        </w:rPr>
      </w:pPr>
    </w:p>
    <w:p w:rsidR="00FF0439" w:rsidRPr="00B40164" w:rsidRDefault="00FF0439" w:rsidP="00622906">
      <w:pPr>
        <w:pStyle w:val="ProductList-Body"/>
        <w:keepNext/>
        <w:tabs>
          <w:tab w:val="clear" w:pos="158"/>
          <w:tab w:val="left" w:pos="180"/>
        </w:tabs>
        <w:rPr>
          <w:rFonts w:ascii="Tahoma" w:hAnsi="Tahoma" w:cs="Tahoma"/>
          <w:szCs w:val="18"/>
          <w:cs/>
        </w:rPr>
      </w:pPr>
      <w:r w:rsidRPr="00B40164">
        <w:rPr>
          <w:rFonts w:ascii="Tahoma" w:hAnsi="Tahoma" w:cs="Tahoma"/>
          <w:b/>
          <w:bCs/>
          <w:color w:val="00188F"/>
          <w:szCs w:val="18"/>
          <w:cs/>
        </w:rPr>
        <w:t>Storage Add</w:t>
      </w:r>
      <w:r w:rsidRPr="00AB64F9">
        <w:rPr>
          <w:rFonts w:ascii="Tahoma" w:hAnsi="Tahoma" w:cs="Tahoma"/>
          <w:b/>
          <w:bCs/>
          <w:color w:val="00188F"/>
          <w:szCs w:val="18"/>
          <w:cs/>
        </w:rPr>
        <w:t>-</w:t>
      </w:r>
      <w:r w:rsidRPr="00B40164">
        <w:rPr>
          <w:rFonts w:ascii="Tahoma" w:hAnsi="Tahoma" w:cs="Tahoma"/>
          <w:b/>
          <w:bCs/>
          <w:color w:val="00188F"/>
          <w:szCs w:val="18"/>
          <w:cs/>
        </w:rPr>
        <w:t>on SL</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Office 365 Extra File Storage เป็นสิ่งที่จำเป็นต้องมีสำหรับทุกๆ หนึ่งกิกะไบต์ของพื้นที่จัดเก็บที่เกินกว่าขนาดพื้นที่จัดเก็บซึ่งให้มาพร้อมกับ User SL สำหรับ SharePoint Online Plans 1 and 2</w:t>
      </w:r>
    </w:p>
    <w:p w:rsidR="00FF0439" w:rsidRPr="00B40164" w:rsidRDefault="005906EC"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21056C" w:rsidRPr="0021056C" w:rsidRDefault="0021056C" w:rsidP="0021056C">
      <w:pPr>
        <w:pStyle w:val="ProductList-Body"/>
        <w:rPr>
          <w:rFonts w:ascii="Tahoma" w:hAnsi="Tahoma" w:cs="Tahoma"/>
          <w:szCs w:val="18"/>
          <w:cs/>
        </w:rPr>
      </w:pPr>
      <w:bookmarkStart w:id="135" w:name="SkypeforBusinessOnline"/>
    </w:p>
    <w:p w:rsidR="0021056C" w:rsidRPr="0021056C" w:rsidRDefault="0021056C" w:rsidP="0021056C">
      <w:pPr>
        <w:pStyle w:val="ProductList-Body"/>
        <w:rPr>
          <w:rFonts w:ascii="Tahoma" w:hAnsi="Tahoma" w:cs="Tahoma"/>
          <w:szCs w:val="18"/>
          <w:cs/>
        </w:rPr>
      </w:pPr>
    </w:p>
    <w:p w:rsidR="00360244" w:rsidRPr="002F5F4D" w:rsidRDefault="00360244" w:rsidP="00360244">
      <w:pPr>
        <w:pStyle w:val="ProductList-Offering2Heading"/>
        <w:outlineLvl w:val="2"/>
        <w:rPr>
          <w:bCs w:val="0"/>
          <w:cs/>
        </w:rPr>
      </w:pPr>
      <w:r w:rsidRPr="002F5F4D">
        <w:rPr>
          <w:cs/>
        </w:rPr>
        <w:lastRenderedPageBreak/>
        <w:tab/>
      </w:r>
      <w:bookmarkStart w:id="136" w:name="_Toc431797723"/>
      <w:bookmarkStart w:id="137" w:name="_Toc431459539"/>
      <w:bookmarkStart w:id="138" w:name="_Toc464828224"/>
      <w:r w:rsidRPr="002F5F4D">
        <w:rPr>
          <w:cs/>
        </w:rPr>
        <w:t xml:space="preserve">Skype for Business </w:t>
      </w:r>
      <w:bookmarkEnd w:id="136"/>
      <w:r w:rsidRPr="002F5F4D">
        <w:rPr>
          <w:cs/>
        </w:rPr>
        <w:t>Online</w:t>
      </w:r>
      <w:bookmarkEnd w:id="135"/>
      <w:bookmarkEnd w:id="137"/>
      <w:bookmarkEnd w:id="138"/>
    </w:p>
    <w:p w:rsidR="00360244" w:rsidRPr="002F5F4D" w:rsidRDefault="00360244" w:rsidP="00360244">
      <w:pPr>
        <w:pStyle w:val="ProductList-Offering1"/>
        <w:rPr>
          <w:rFonts w:ascii="Tahoma" w:hAnsi="Tahoma" w:cs="Tahoma"/>
          <w:cs/>
        </w:rPr>
        <w:sectPr w:rsidR="00360244" w:rsidRPr="002F5F4D" w:rsidSect="004559D4">
          <w:type w:val="continuous"/>
          <w:pgSz w:w="12240" w:h="15840"/>
          <w:pgMar w:top="1440" w:right="720" w:bottom="1440" w:left="720" w:header="720" w:footer="720" w:gutter="0"/>
          <w:cols w:space="720"/>
          <w:titlePg/>
          <w:docGrid w:linePitch="360"/>
        </w:sectPr>
      </w:pPr>
    </w:p>
    <w:p w:rsidR="004252CC" w:rsidRPr="00B13CF9" w:rsidRDefault="004252CC" w:rsidP="004252CC">
      <w:pPr>
        <w:pStyle w:val="ProductList-Body"/>
        <w:rPr>
          <w:rFonts w:ascii="Tahoma" w:hAnsi="Tahoma" w:cs="Tahoma"/>
          <w:szCs w:val="18"/>
          <w:cs/>
        </w:rPr>
      </w:pPr>
      <w:r w:rsidRPr="00B13CF9">
        <w:rPr>
          <w:rFonts w:ascii="Tahoma" w:hAnsi="Tahoma" w:cs="Tahoma"/>
          <w:sz w:val="16"/>
          <w:szCs w:val="16"/>
          <w:cs/>
        </w:rPr>
        <w:t>Skype for Business Online (Plan 1 and Plan 2)</w:t>
      </w:r>
    </w:p>
    <w:p w:rsidR="00360244" w:rsidRPr="002F5F4D" w:rsidRDefault="004252CC" w:rsidP="004252CC">
      <w:pPr>
        <w:pStyle w:val="ProductList-Body"/>
        <w:rPr>
          <w:rFonts w:ascii="Tahoma" w:hAnsi="Tahoma" w:cs="Tahoma"/>
          <w:sz w:val="16"/>
          <w:szCs w:val="16"/>
          <w:cs/>
        </w:rPr>
      </w:pPr>
      <w:r w:rsidRPr="00B13CF9">
        <w:rPr>
          <w:rFonts w:ascii="Tahoma" w:hAnsi="Tahoma" w:cs="Tahoma"/>
          <w:sz w:val="16"/>
          <w:szCs w:val="16"/>
          <w:cs/>
        </w:rPr>
        <w:t>Skype for Business Online Cloud PBX</w:t>
      </w:r>
    </w:p>
    <w:p w:rsidR="00360244" w:rsidRPr="002F5F4D" w:rsidRDefault="00360244" w:rsidP="00360244">
      <w:pPr>
        <w:pStyle w:val="ProductList-Offering2"/>
        <w:rPr>
          <w:rFonts w:ascii="Tahoma" w:hAnsi="Tahoma" w:cs="Tahoma"/>
          <w:cs/>
        </w:rPr>
        <w:sectPr w:rsidR="00360244" w:rsidRPr="002F5F4D" w:rsidSect="004559D4">
          <w:type w:val="continuous"/>
          <w:pgSz w:w="12240" w:h="15840"/>
          <w:pgMar w:top="1440" w:right="720" w:bottom="1440" w:left="720" w:header="720" w:footer="720" w:gutter="0"/>
          <w:cols w:num="2" w:space="720"/>
          <w:titlePg/>
          <w:docGrid w:linePitch="360"/>
        </w:sectPr>
      </w:pPr>
    </w:p>
    <w:p w:rsidR="00360244" w:rsidRPr="0027740C" w:rsidRDefault="00360244" w:rsidP="00360244">
      <w:pPr>
        <w:pStyle w:val="ProductList-Body"/>
        <w:pBdr>
          <w:top w:val="single" w:sz="4" w:space="1" w:color="BFBFBF" w:themeColor="background1" w:themeShade="BF"/>
        </w:pBdr>
        <w:rPr>
          <w:rFonts w:ascii="Tahoma" w:hAnsi="Tahoma" w:cs="Tahoma"/>
          <w:b/>
          <w:bCs/>
          <w:color w:val="000000" w:themeColor="text1"/>
          <w:sz w:val="8"/>
          <w:szCs w:val="8"/>
          <w:cs/>
        </w:rPr>
      </w:pPr>
    </w:p>
    <w:p w:rsidR="00360244" w:rsidRPr="002F5F4D" w:rsidRDefault="00360244" w:rsidP="00360244">
      <w:pPr>
        <w:pStyle w:val="ProductList-Body"/>
        <w:tabs>
          <w:tab w:val="clear" w:pos="158"/>
          <w:tab w:val="left" w:pos="360"/>
        </w:tabs>
        <w:rPr>
          <w:rFonts w:ascii="Tahoma" w:hAnsi="Tahoma" w:cs="Tahoma"/>
          <w:b/>
          <w:bCs/>
          <w:color w:val="00188F"/>
          <w:szCs w:val="18"/>
          <w:cs/>
        </w:rPr>
      </w:pPr>
      <w:r w:rsidRPr="002F5F4D">
        <w:rPr>
          <w:rFonts w:ascii="Tahoma" w:hAnsi="Tahoma" w:cs="Tahoma"/>
          <w:b/>
          <w:bCs/>
          <w:color w:val="00188F"/>
          <w:szCs w:val="18"/>
          <w:cs/>
        </w:rPr>
        <w:t>คำบอกกล่าว</w:t>
      </w:r>
    </w:p>
    <w:p w:rsidR="00360244" w:rsidRPr="002F5F4D" w:rsidRDefault="00360244" w:rsidP="00360244">
      <w:pPr>
        <w:pStyle w:val="ProductList-Body"/>
        <w:rPr>
          <w:rFonts w:ascii="Tahoma" w:hAnsi="Tahoma" w:cs="Tahoma"/>
          <w:szCs w:val="18"/>
          <w:cs/>
        </w:rPr>
      </w:pPr>
      <w:r w:rsidRPr="002F5F4D">
        <w:rPr>
          <w:rFonts w:ascii="Tahoma" w:hAnsi="Tahoma" w:cs="Tahoma"/>
          <w:szCs w:val="18"/>
          <w:cs/>
        </w:rPr>
        <w:t xml:space="preserve">การบอกกล่าวเกี่ยวกับ H.264/MPEG-4 AVC และ/หรือ VC-1 ใน </w:t>
      </w:r>
      <w:hyperlink w:anchor="Attachment1" w:history="1">
        <w:r w:rsidRPr="002F5F4D">
          <w:rPr>
            <w:rStyle w:val="Hyperlink"/>
            <w:rFonts w:ascii="Tahoma" w:hAnsi="Tahoma" w:cs="Tahoma"/>
            <w:szCs w:val="18"/>
            <w:cs/>
          </w:rPr>
          <w:t>เอกสารแนบ 1</w:t>
        </w:r>
      </w:hyperlink>
      <w:r w:rsidRPr="002F5F4D">
        <w:rPr>
          <w:rFonts w:ascii="Tahoma" w:hAnsi="Tahoma" w:cs="Tahoma"/>
          <w:szCs w:val="18"/>
          <w:cs/>
        </w:rPr>
        <w:t xml:space="preserve"> จะใช้บังคับ</w:t>
      </w:r>
    </w:p>
    <w:p w:rsidR="00360244" w:rsidRPr="002F5F4D" w:rsidRDefault="00360244" w:rsidP="00360244">
      <w:pPr>
        <w:pStyle w:val="ProductList-Body"/>
        <w:rPr>
          <w:rFonts w:ascii="Tahoma" w:hAnsi="Tahoma" w:cs="Tahoma"/>
          <w:szCs w:val="18"/>
          <w:cs/>
        </w:rPr>
      </w:pPr>
    </w:p>
    <w:p w:rsidR="00360244" w:rsidRPr="002F5F4D" w:rsidRDefault="00360244" w:rsidP="00360244">
      <w:pPr>
        <w:pStyle w:val="ProductList-Body"/>
        <w:rPr>
          <w:rFonts w:ascii="Tahoma" w:hAnsi="Tahoma" w:cs="Tahoma"/>
          <w:b/>
          <w:bCs/>
          <w:color w:val="00188F"/>
          <w:szCs w:val="18"/>
          <w:cs/>
        </w:rPr>
      </w:pPr>
      <w:bookmarkStart w:id="139" w:name="คุณลักษณะหลักสำหรับOffice365Services"/>
      <w:r w:rsidRPr="002F5F4D">
        <w:rPr>
          <w:rFonts w:ascii="Tahoma" w:hAnsi="Tahoma" w:cs="Tahoma"/>
          <w:b/>
          <w:bCs/>
          <w:color w:val="00188F"/>
          <w:szCs w:val="18"/>
          <w:cs/>
        </w:rPr>
        <w:t>คุณลักษณะหลักสำหรับ Office 365 Services</w:t>
      </w:r>
      <w:bookmarkEnd w:id="139"/>
    </w:p>
    <w:p w:rsidR="00360244" w:rsidRPr="002F5F4D" w:rsidRDefault="00360244" w:rsidP="00360244">
      <w:pPr>
        <w:pStyle w:val="ProductList-Body"/>
        <w:rPr>
          <w:rFonts w:ascii="Tahoma" w:hAnsi="Tahoma" w:cs="Tahoma"/>
          <w:szCs w:val="18"/>
          <w:cs/>
        </w:rPr>
      </w:pPr>
      <w:r w:rsidRPr="002F5F4D">
        <w:rPr>
          <w:rFonts w:ascii="Tahoma" w:hAnsi="Tahoma" w:cs="Tahoma"/>
          <w:szCs w:val="18"/>
          <w:cs/>
        </w:rPr>
        <w:t>Skype for Business Online Plan 1 และ Plan 2 หรือบริการที่รับช่วงต่อจะมีความสามารถของ</w:t>
      </w:r>
      <w:hyperlink w:anchor="คุณลักษณะหลักสำหรับOffice365Services" w:history="1">
        <w:r w:rsidRPr="002F5F4D">
          <w:rPr>
            <w:rStyle w:val="Hyperlink"/>
            <w:rFonts w:ascii="Tahoma" w:hAnsi="Tahoma" w:cs="Tahoma"/>
            <w:szCs w:val="18"/>
            <w:cs/>
          </w:rPr>
          <w:t>คุณลักษณะหลัก</w:t>
        </w:r>
      </w:hyperlink>
      <w:r w:rsidRPr="002F5F4D">
        <w:rPr>
          <w:rFonts w:ascii="Tahoma" w:hAnsi="Tahoma" w:cs="Tahoma"/>
          <w:szCs w:val="18"/>
          <w:cs/>
        </w:rPr>
        <w:t>ดังต่อไปนี้</w:t>
      </w:r>
    </w:p>
    <w:p w:rsidR="00360244" w:rsidRPr="002F5F4D" w:rsidRDefault="00360244" w:rsidP="00360244">
      <w:pPr>
        <w:pStyle w:val="ProductList-Body"/>
        <w:rPr>
          <w:rFonts w:ascii="Tahoma" w:hAnsi="Tahoma" w:cs="Tahoma"/>
          <w:szCs w:val="18"/>
          <w:cs/>
        </w:rPr>
      </w:pPr>
    </w:p>
    <w:p w:rsidR="00360244" w:rsidRPr="002F5F4D" w:rsidRDefault="00360244" w:rsidP="00360244">
      <w:pPr>
        <w:pStyle w:val="ProductList-Body"/>
        <w:tabs>
          <w:tab w:val="clear" w:pos="158"/>
          <w:tab w:val="left" w:pos="360"/>
        </w:tabs>
        <w:ind w:left="180"/>
        <w:rPr>
          <w:rFonts w:ascii="Tahoma" w:hAnsi="Tahoma" w:cs="Tahoma"/>
          <w:b/>
          <w:bCs/>
          <w:color w:val="0072C6"/>
          <w:szCs w:val="18"/>
          <w:cs/>
        </w:rPr>
      </w:pPr>
      <w:r w:rsidRPr="002F5F4D">
        <w:rPr>
          <w:rFonts w:ascii="Tahoma" w:hAnsi="Tahoma" w:cs="Tahoma"/>
          <w:b/>
          <w:bCs/>
          <w:color w:val="0072C6"/>
          <w:szCs w:val="18"/>
          <w:cs/>
        </w:rPr>
        <w:t>การส่งข้อความโต้ตอบแบบทันที</w:t>
      </w:r>
    </w:p>
    <w:p w:rsidR="00360244" w:rsidRPr="002F5F4D" w:rsidRDefault="00360244" w:rsidP="00360244">
      <w:pPr>
        <w:pStyle w:val="ProductList-Body"/>
        <w:tabs>
          <w:tab w:val="clear" w:pos="158"/>
          <w:tab w:val="left" w:pos="360"/>
        </w:tabs>
        <w:ind w:left="180"/>
        <w:rPr>
          <w:rFonts w:ascii="Tahoma" w:hAnsi="Tahoma" w:cs="Tahoma"/>
          <w:szCs w:val="18"/>
          <w:cs/>
        </w:rPr>
      </w:pPr>
      <w:r w:rsidRPr="002F5F4D">
        <w:rPr>
          <w:rFonts w:ascii="Tahoma" w:hAnsi="Tahoma" w:cs="Tahoma"/>
          <w:szCs w:val="18"/>
          <w:cs/>
        </w:rPr>
        <w:t>ผู้ใช้จะสามารถถ่ายโอนข้อความที่เป็นเนื้อหาไปยังผู้ใช้รายอื่นได้ตามเวลาจริงผ่านเครือข่ายอินเทอร์เน็ตโพรโทคอล</w:t>
      </w:r>
    </w:p>
    <w:p w:rsidR="00360244" w:rsidRPr="002F5F4D" w:rsidRDefault="00360244" w:rsidP="00360244">
      <w:pPr>
        <w:pStyle w:val="ProductList-Body"/>
        <w:tabs>
          <w:tab w:val="clear" w:pos="158"/>
          <w:tab w:val="left" w:pos="360"/>
        </w:tabs>
        <w:ind w:left="180"/>
        <w:rPr>
          <w:rFonts w:ascii="Tahoma" w:hAnsi="Tahoma" w:cs="Tahoma"/>
          <w:szCs w:val="18"/>
          <w:cs/>
        </w:rPr>
      </w:pP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b/>
          <w:bCs/>
          <w:color w:val="0072C6"/>
          <w:szCs w:val="18"/>
          <w:cs/>
        </w:rPr>
        <w:t>สถานะ</w:t>
      </w: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szCs w:val="18"/>
          <w:cs/>
        </w:rPr>
        <w:t>ผู้ใช้จะสามารถจัดเตรียมและแสดงความพร้อมใช้งานของผู้ใช้ และดูความพร้อมใช้งานของผู้ใช้รายอื่นได้</w:t>
      </w:r>
    </w:p>
    <w:p w:rsidR="00FF0439" w:rsidRPr="00B40164" w:rsidRDefault="00FF0439" w:rsidP="00FF0439">
      <w:pPr>
        <w:pStyle w:val="ProductList-Body"/>
        <w:tabs>
          <w:tab w:val="clear" w:pos="158"/>
          <w:tab w:val="left" w:pos="360"/>
        </w:tabs>
        <w:ind w:left="180"/>
        <w:rPr>
          <w:rFonts w:ascii="Tahoma" w:hAnsi="Tahoma" w:cs="Tahoma"/>
          <w:szCs w:val="18"/>
          <w:cs/>
        </w:rPr>
      </w:pPr>
    </w:p>
    <w:p w:rsidR="00FF0439" w:rsidRPr="00B40164" w:rsidRDefault="00FF0439" w:rsidP="00DF097E">
      <w:pPr>
        <w:pStyle w:val="ProductList-Body"/>
        <w:keepNext/>
        <w:tabs>
          <w:tab w:val="clear" w:pos="158"/>
          <w:tab w:val="left" w:pos="360"/>
        </w:tabs>
        <w:ind w:left="187"/>
        <w:rPr>
          <w:rFonts w:ascii="Tahoma" w:hAnsi="Tahoma" w:cs="Tahoma"/>
          <w:szCs w:val="18"/>
          <w:cs/>
        </w:rPr>
      </w:pPr>
      <w:r w:rsidRPr="00B40164">
        <w:rPr>
          <w:rFonts w:ascii="Tahoma" w:hAnsi="Tahoma" w:cs="Tahoma"/>
          <w:b/>
          <w:bCs/>
          <w:color w:val="0072C6"/>
          <w:szCs w:val="18"/>
          <w:cs/>
        </w:rPr>
        <w:t>การประชุมออนไลน์</w:t>
      </w: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szCs w:val="18"/>
          <w:cs/>
        </w:rPr>
        <w:t>ผู้ใช้จะสามารถดำเนินการประชุมบนอินเทอร์เน็ตได้ ซึ่งมีฟังก์ชันการทำงานสำหรับการประชุมทางไกลด้วยเสียงและผ่านจอภาพกับผู้ใช้รายอื่น</w:t>
      </w:r>
    </w:p>
    <w:p w:rsidR="00346407" w:rsidRPr="00B40164" w:rsidRDefault="00346407" w:rsidP="00FF0439">
      <w:pPr>
        <w:pStyle w:val="ProductList-Body"/>
        <w:tabs>
          <w:tab w:val="clear" w:pos="158"/>
          <w:tab w:val="left" w:pos="360"/>
        </w:tabs>
        <w:rPr>
          <w:rFonts w:ascii="Tahoma" w:hAnsi="Tahoma" w:cs="Tahoma"/>
          <w:szCs w:val="18"/>
          <w:cs/>
          <w:lang w:val="en-US"/>
        </w:rPr>
      </w:pPr>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b/>
          <w:bCs/>
          <w:color w:val="00188F"/>
          <w:szCs w:val="18"/>
          <w:cs/>
        </w:rPr>
        <w:t>ผู้ใช้ภายนอกและผู้ใช้ที่ไม่ได้ผ่านการรับรองความถูกต้องโดย Skype for Business Online</w:t>
      </w:r>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szCs w:val="18"/>
          <w:cs/>
        </w:rPr>
        <w:t>User SL ไม่จำเป็นสำหรับผู้ใช้ภายนอกและผู้ใช้ที่ไม่ได้ผ่านการรับรองความถูกต้องโดยบริการ Skype for Business Online</w:t>
      </w:r>
    </w:p>
    <w:p w:rsidR="00FF0439" w:rsidRPr="00B40164" w:rsidRDefault="005906EC"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360244" w:rsidRPr="002F5F4D" w:rsidRDefault="00360244" w:rsidP="00360244">
      <w:pPr>
        <w:pStyle w:val="ProductList-Offering2Heading"/>
        <w:outlineLvl w:val="2"/>
        <w:rPr>
          <w:bCs w:val="0"/>
          <w:cs/>
        </w:rPr>
      </w:pPr>
      <w:bookmarkStart w:id="140" w:name="SkypeforBusinessOnlinePTSN"/>
      <w:r w:rsidRPr="002F5F4D">
        <w:rPr>
          <w:cs/>
        </w:rPr>
        <w:tab/>
      </w:r>
      <w:bookmarkStart w:id="141" w:name="_Toc464828225"/>
      <w:r w:rsidRPr="002F5F4D">
        <w:rPr>
          <w:cs/>
        </w:rPr>
        <w:t>Skype for Business Online PSTN Services</w:t>
      </w:r>
      <w:bookmarkEnd w:id="141"/>
    </w:p>
    <w:p w:rsidR="00360244" w:rsidRPr="002F5F4D" w:rsidRDefault="00360244" w:rsidP="00360244">
      <w:pPr>
        <w:pStyle w:val="ProductList-Offering1"/>
        <w:rPr>
          <w:rFonts w:ascii="Tahoma" w:hAnsi="Tahoma" w:cs="Tahoma"/>
          <w:cs/>
        </w:rPr>
        <w:sectPr w:rsidR="00360244" w:rsidRPr="002F5F4D" w:rsidSect="004559D4">
          <w:type w:val="continuous"/>
          <w:pgSz w:w="12240" w:h="15840"/>
          <w:pgMar w:top="1440" w:right="720" w:bottom="1440" w:left="720" w:header="720" w:footer="720" w:gutter="0"/>
          <w:cols w:space="720"/>
          <w:titlePg/>
          <w:docGrid w:linePitch="360"/>
        </w:sectPr>
      </w:pPr>
    </w:p>
    <w:bookmarkEnd w:id="140"/>
    <w:p w:rsidR="000103E9" w:rsidRPr="001A46A5" w:rsidRDefault="000103E9" w:rsidP="000103E9">
      <w:pPr>
        <w:pStyle w:val="ProductList-Body"/>
        <w:rPr>
          <w:rFonts w:ascii="Tahoma" w:hAnsi="Tahoma" w:cs="Tahoma"/>
          <w:sz w:val="16"/>
          <w:szCs w:val="16"/>
          <w:cs/>
        </w:rPr>
      </w:pPr>
      <w:r w:rsidRPr="001A46A5">
        <w:rPr>
          <w:rFonts w:ascii="Tahoma" w:hAnsi="Tahoma" w:cs="Tahoma"/>
          <w:sz w:val="16"/>
          <w:szCs w:val="16"/>
          <w:cs/>
        </w:rPr>
        <w:t>Skype for Business Online PSTN Calling</w:t>
      </w:r>
    </w:p>
    <w:p w:rsidR="000103E9" w:rsidRPr="001A46A5" w:rsidRDefault="000103E9" w:rsidP="000103E9">
      <w:pPr>
        <w:pStyle w:val="ProductList-Body"/>
        <w:rPr>
          <w:rFonts w:ascii="Tahoma" w:hAnsi="Tahoma" w:cs="Tahoma"/>
          <w:sz w:val="16"/>
          <w:szCs w:val="16"/>
          <w:cs/>
        </w:rPr>
      </w:pPr>
      <w:r w:rsidRPr="001A46A5">
        <w:rPr>
          <w:rFonts w:ascii="Tahoma" w:hAnsi="Tahoma" w:cs="Tahoma"/>
          <w:sz w:val="16"/>
          <w:szCs w:val="16"/>
          <w:cs/>
        </w:rPr>
        <w:t>Skype for Business Online PSTN Conferencing</w:t>
      </w:r>
    </w:p>
    <w:p w:rsidR="000103E9" w:rsidRPr="001A46A5" w:rsidRDefault="000103E9" w:rsidP="000103E9">
      <w:pPr>
        <w:pStyle w:val="ProductList-Body"/>
        <w:rPr>
          <w:rFonts w:ascii="Tahoma" w:hAnsi="Tahoma" w:cs="Tahoma"/>
          <w:sz w:val="16"/>
          <w:szCs w:val="16"/>
          <w:cs/>
        </w:rPr>
      </w:pPr>
      <w:r w:rsidRPr="001A46A5">
        <w:rPr>
          <w:rFonts w:ascii="Tahoma" w:hAnsi="Tahoma" w:cs="Tahoma"/>
          <w:sz w:val="16"/>
          <w:szCs w:val="16"/>
          <w:cs/>
        </w:rPr>
        <w:t>การใช้ Skype for Business PSTN</w:t>
      </w:r>
    </w:p>
    <w:p w:rsidR="000103E9" w:rsidRPr="001A46A5" w:rsidRDefault="000103E9" w:rsidP="000103E9">
      <w:pPr>
        <w:pStyle w:val="ProductList-Offering2"/>
        <w:rPr>
          <w:rFonts w:ascii="Tahoma" w:hAnsi="Tahoma" w:cs="Tahoma"/>
          <w:cs/>
        </w:rPr>
        <w:sectPr w:rsidR="000103E9" w:rsidRPr="001A46A5" w:rsidSect="000103E9">
          <w:type w:val="continuous"/>
          <w:pgSz w:w="12240" w:h="15840"/>
          <w:pgMar w:top="1440" w:right="720" w:bottom="1440" w:left="720" w:header="720" w:footer="720" w:gutter="0"/>
          <w:cols w:num="2" w:space="720"/>
          <w:titlePg/>
          <w:docGrid w:linePitch="360"/>
        </w:sectPr>
      </w:pPr>
    </w:p>
    <w:p w:rsidR="00360244" w:rsidRPr="002F5F4D" w:rsidRDefault="00360244" w:rsidP="00360244">
      <w:pPr>
        <w:pStyle w:val="ProductList-Body"/>
        <w:pBdr>
          <w:top w:val="single" w:sz="4" w:space="1" w:color="BFBFBF" w:themeColor="background1" w:themeShade="BF"/>
        </w:pBdr>
        <w:rPr>
          <w:rFonts w:ascii="Tahoma" w:hAnsi="Tahoma" w:cs="Tahoma"/>
          <w:b/>
          <w:bCs/>
          <w:color w:val="000000" w:themeColor="text1"/>
          <w:sz w:val="8"/>
          <w:szCs w:val="8"/>
          <w:cs/>
        </w:rPr>
      </w:pPr>
    </w:p>
    <w:p w:rsidR="00DF097E" w:rsidRPr="00DA486D" w:rsidRDefault="00DF097E" w:rsidP="00DF097E">
      <w:pPr>
        <w:pStyle w:val="ProductList-Body"/>
        <w:rPr>
          <w:rFonts w:ascii="Tahoma" w:hAnsi="Tahoma" w:cs="Tahoma"/>
          <w:szCs w:val="18"/>
          <w:cs/>
        </w:rPr>
      </w:pPr>
      <w:r w:rsidRPr="00DA486D">
        <w:rPr>
          <w:rFonts w:ascii="Tahoma" w:hAnsi="Tahoma" w:cs="Tahoma"/>
          <w:b/>
          <w:bCs/>
          <w:color w:val="00188F"/>
          <w:szCs w:val="18"/>
          <w:cs/>
        </w:rPr>
        <w:t xml:space="preserve">PSTN Services </w:t>
      </w:r>
    </w:p>
    <w:p w:rsidR="00DF097E" w:rsidRPr="00DA4E23" w:rsidRDefault="00DF097E" w:rsidP="00DF097E">
      <w:pPr>
        <w:pStyle w:val="ProductList-Body"/>
        <w:rPr>
          <w:rFonts w:ascii="Tahoma" w:hAnsi="Tahoma" w:cs="Tahoma"/>
          <w:szCs w:val="18"/>
          <w:cs/>
        </w:rPr>
      </w:pPr>
      <w:r w:rsidRPr="00DA4E23">
        <w:rPr>
          <w:rFonts w:ascii="Tahoma" w:hAnsi="Tahoma" w:cs="Tahoma"/>
          <w:szCs w:val="18"/>
          <w:cs/>
        </w:rPr>
        <w:t>Skype for Business Online PSTN Services ("PSTN Services") ช่วยให้ผู้ใช้สามารถสื่อสารกับผู้อื่นผ่านทางเครือข่ายโทรศัพท์ทั่วโลกที่รู้จักกันโดยทั่วไปว่าระบบเครือข่ายโทรศัพท์สาธารณะ PSTN Services จัดหาให้โดยบริษัทในเครือของ Microsoft ที่ได้รับอนุญาตให้ดำเนินการเช่นนั้น การกำหนดราคาสำหรับ PSTN Services อาจรวมภาษีและค่าธรรมเนียมที่เกี่ยวข้อง ภาษีและค่าธรรมเนียมที่รวมทั้งหมดจะแสดงอยู่ในไซต์ Volume Licensing (</w:t>
      </w:r>
      <w:hyperlink r:id="rId39" w:history="1">
        <w:r w:rsidRPr="00DA4E23">
          <w:rPr>
            <w:rStyle w:val="Hyperlink"/>
            <w:rFonts w:ascii="Tahoma" w:hAnsi="Tahoma" w:cs="Tahoma"/>
            <w:szCs w:val="18"/>
            <w:cs/>
          </w:rPr>
          <w:t>http://go.microsoft.com/fwlink/?LinkId=690247</w:t>
        </w:r>
      </w:hyperlink>
      <w:r w:rsidRPr="00DA4E23">
        <w:rPr>
          <w:rFonts w:ascii="Tahoma" w:hAnsi="Tahoma" w:cs="Tahoma"/>
          <w:szCs w:val="18"/>
          <w:cs/>
        </w:rPr>
        <w:t>)</w:t>
      </w:r>
    </w:p>
    <w:p w:rsidR="00122865" w:rsidRPr="00F41E57" w:rsidRDefault="00122865" w:rsidP="00122865">
      <w:pPr>
        <w:pStyle w:val="ProductList-Body"/>
        <w:rPr>
          <w:rFonts w:ascii="Tahoma" w:hAnsi="Tahoma" w:cs="Tahoma"/>
          <w:szCs w:val="18"/>
          <w:cs/>
        </w:rPr>
      </w:pPr>
    </w:p>
    <w:p w:rsidR="00122865" w:rsidRPr="00F41E57" w:rsidRDefault="00122865" w:rsidP="00122865">
      <w:pPr>
        <w:pStyle w:val="ProductList-Body"/>
        <w:rPr>
          <w:rFonts w:ascii="Tahoma" w:hAnsi="Tahoma" w:cs="Tahoma"/>
          <w:b/>
          <w:bCs/>
          <w:color w:val="00188F"/>
          <w:szCs w:val="18"/>
          <w:cs/>
        </w:rPr>
      </w:pPr>
      <w:r w:rsidRPr="00F41E57">
        <w:rPr>
          <w:rFonts w:ascii="Tahoma" w:hAnsi="Tahoma" w:cs="Tahoma"/>
          <w:b/>
          <w:bCs/>
          <w:color w:val="00188F"/>
          <w:szCs w:val="18"/>
          <w:cs/>
        </w:rPr>
        <w:t>ข้อมูลสำคัญเกี่ยวกับบริการฉุกเฉิน</w:t>
      </w:r>
    </w:p>
    <w:p w:rsidR="00122865" w:rsidRPr="00F41E57" w:rsidRDefault="00122865" w:rsidP="00122865">
      <w:pPr>
        <w:pStyle w:val="ProductList-Body"/>
        <w:rPr>
          <w:rFonts w:ascii="Tahoma" w:hAnsi="Tahoma" w:cs="Tahoma"/>
          <w:szCs w:val="18"/>
          <w:cs/>
        </w:rPr>
      </w:pPr>
      <w:r w:rsidRPr="00F41E57">
        <w:rPr>
          <w:rFonts w:ascii="Tahoma" w:hAnsi="Tahoma" w:cs="Tahoma"/>
          <w:szCs w:val="18"/>
          <w:cs/>
        </w:rPr>
        <w:t>ลูกค้าต้องแจ้งผู้ใช้แต่ละรายของ Skype for Business Online PSTN Calling ว่าบริการฉุกเฉินจะทำงานแตกต่างไปจากบริการโทรศัพท์ดั้งเดิมด้วยวิธีการดังต่อไปนี้ (i) Skype for Business อาจไม่สามารถรู้ตำแหน่งของผู้โทรฉุกเฉินที่แท้จริงได้ ซึ่งจะส่งผลให้การโทรถูกกำหนดให้กับศูนย์การโทรฉุกเฉินที่ไม่ถูกต้องและ/หรือบริการฉุกเฉินจะถูกจัดส่งไปยังสถานที่ที่ไม่ถูกต้อง (ii) หากอุปกรณ์ของผู้ใช้ไม่มีพลังงาน ไฟฟ้าดับ หรือด้วยเหตุใดที่ทำให้ไม่สามารถเข้าใช้อินเทอร์เน็ตได้ ผู้ใช้จะไม่สามารถโทรฉุกเฉินผ่านบริการ Skype for Business Online PSTN Calling ได้ และ (iii) ถึงแม้ว่าบริการ Skype for Business Online PSTN Calling จะสามารถใช้งานได้ทุกที่ทั่วโลกที่มีการเชื่อมต่ออินเทอร์เน็ต ผู้ใช้ก็ไม่ควรโทรฉุกเฉินจากสถานที่นอกประเทศที่อาศัยอยู่ เนื่องจากการโทรดังกล่าวอาจถูกกำหนดให้กับศูนย์การโทรที่ไม่ถูกต้องของสถานที่นั้น</w:t>
      </w:r>
    </w:p>
    <w:p w:rsidR="00360244" w:rsidRPr="002F5F4D" w:rsidRDefault="00360244" w:rsidP="00360244">
      <w:pPr>
        <w:pStyle w:val="ProductList-Body"/>
        <w:tabs>
          <w:tab w:val="left" w:pos="360"/>
        </w:tabs>
        <w:rPr>
          <w:rFonts w:ascii="Tahoma" w:hAnsi="Tahoma" w:cs="Tahoma"/>
          <w:szCs w:val="18"/>
          <w:cs/>
        </w:rPr>
      </w:pPr>
    </w:p>
    <w:p w:rsidR="00360244" w:rsidRPr="0027740C" w:rsidRDefault="00360244" w:rsidP="0027740C">
      <w:pPr>
        <w:pStyle w:val="ProductList-Body"/>
        <w:keepNext/>
        <w:tabs>
          <w:tab w:val="clear" w:pos="158"/>
          <w:tab w:val="left" w:pos="360"/>
        </w:tabs>
        <w:rPr>
          <w:rFonts w:ascii="Tahoma" w:hAnsi="Tahoma" w:cs="Tahoma"/>
          <w:b/>
          <w:bCs/>
          <w:color w:val="00188F"/>
          <w:szCs w:val="18"/>
          <w:cs/>
        </w:rPr>
      </w:pPr>
      <w:r w:rsidRPr="0027740C">
        <w:rPr>
          <w:rFonts w:ascii="Tahoma" w:hAnsi="Tahoma" w:cs="Tahoma"/>
          <w:b/>
          <w:bCs/>
          <w:color w:val="00188F"/>
          <w:szCs w:val="18"/>
          <w:cs/>
        </w:rPr>
        <w:t>ข้อจำกัดการใช้</w:t>
      </w:r>
    </w:p>
    <w:p w:rsidR="00360244" w:rsidRPr="002F5F4D" w:rsidRDefault="00360244" w:rsidP="00360244">
      <w:pPr>
        <w:pStyle w:val="ProductList-Body"/>
        <w:tabs>
          <w:tab w:val="clear" w:pos="158"/>
          <w:tab w:val="left" w:pos="360"/>
        </w:tabs>
        <w:rPr>
          <w:rFonts w:ascii="Tahoma" w:hAnsi="Tahoma" w:cs="Tahoma"/>
          <w:szCs w:val="18"/>
          <w:cs/>
        </w:rPr>
      </w:pPr>
      <w:r w:rsidRPr="002F5F4D">
        <w:rPr>
          <w:rFonts w:ascii="Tahoma" w:hAnsi="Tahoma" w:cs="Tahoma"/>
          <w:szCs w:val="18"/>
          <w:cs/>
        </w:rPr>
        <w:t>ลูกค้าไม่สามารถใช้งานเกินกว่าข้อจำกัดการใช้ตามแผนการสมัครใช้งาน PSTN Service ที่ใช้บังคับอยู่ การดำเนินการดังกล่าวอาจส่งผลให้บริการถูกระงับ Microsoft จะบอกกล่าวให้ทราบตามสมควรก่อนที่จะมีการระงับ PSTN Services แต่ลูกค้าจะยังสามารถโทรฉุกเฉินได้ระหว่างช่วงเวลาการระงับ</w:t>
      </w:r>
    </w:p>
    <w:p w:rsidR="00360244" w:rsidRPr="002F5F4D" w:rsidRDefault="005906EC" w:rsidP="00360244">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360244" w:rsidRPr="002F5F4D">
          <w:rPr>
            <w:rStyle w:val="Hyperlink"/>
            <w:rFonts w:ascii="Tahoma" w:hAnsi="Tahoma" w:cs="Tahoma"/>
            <w:sz w:val="16"/>
            <w:szCs w:val="16"/>
            <w:cs/>
          </w:rPr>
          <w:t>สารบัญ</w:t>
        </w:r>
      </w:hyperlink>
      <w:r w:rsidR="00360244" w:rsidRPr="002F5F4D">
        <w:rPr>
          <w:rFonts w:ascii="Tahoma" w:hAnsi="Tahoma" w:cs="Tahoma"/>
          <w:sz w:val="16"/>
          <w:szCs w:val="16"/>
          <w:cs/>
        </w:rPr>
        <w:t xml:space="preserve"> / </w:t>
      </w:r>
      <w:hyperlink w:anchor="GeneralTerms" w:history="1">
        <w:r w:rsidR="00360244" w:rsidRPr="002F5F4D">
          <w:rPr>
            <w:rStyle w:val="Hyperlink"/>
            <w:rFonts w:ascii="Tahoma" w:hAnsi="Tahoma" w:cs="Tahoma"/>
            <w:sz w:val="16"/>
            <w:szCs w:val="16"/>
            <w:cs/>
          </w:rPr>
          <w:t>ข้อกำหนดทั่วไป</w:t>
        </w:r>
      </w:hyperlink>
    </w:p>
    <w:p w:rsidR="00FF0439" w:rsidRPr="00B40164" w:rsidRDefault="00FF0439" w:rsidP="0021056C">
      <w:pPr>
        <w:pStyle w:val="ProductList-OfferingGroupHeading"/>
        <w:keepNext/>
        <w:outlineLvl w:val="1"/>
        <w:rPr>
          <w:rFonts w:ascii="Tahoma" w:hAnsi="Tahoma" w:cs="Tahoma"/>
          <w:bCs/>
          <w:szCs w:val="28"/>
          <w:cs/>
        </w:rPr>
      </w:pPr>
      <w:bookmarkStart w:id="142" w:name="_Toc464828226"/>
      <w:bookmarkStart w:id="143" w:name="OtherOnlineServices"/>
      <w:r w:rsidRPr="00B40164">
        <w:rPr>
          <w:rFonts w:ascii="Tahoma" w:hAnsi="Tahoma" w:cs="Tahoma"/>
          <w:bCs/>
          <w:szCs w:val="28"/>
          <w:cs/>
        </w:rPr>
        <w:lastRenderedPageBreak/>
        <w:t>Online Service อื่นๆ</w:t>
      </w:r>
      <w:bookmarkEnd w:id="142"/>
    </w:p>
    <w:bookmarkEnd w:id="143"/>
    <w:p w:rsidR="00FF0439" w:rsidRPr="00B40164" w:rsidRDefault="00FF0439" w:rsidP="0021056C">
      <w:pPr>
        <w:pStyle w:val="ProductList-Offering2Heading"/>
        <w:keepNext/>
        <w:rPr>
          <w:cs/>
        </w:rPr>
      </w:pPr>
      <w:r w:rsidRPr="00B40164">
        <w:rPr>
          <w:cs/>
        </w:rPr>
        <w:tab/>
      </w:r>
      <w:bookmarkStart w:id="144" w:name="_Toc464828227"/>
      <w:r w:rsidRPr="00B40164">
        <w:rPr>
          <w:cs/>
        </w:rPr>
        <w:t>Bing Maps Enterprise Platform and Bing Maps Mobile Asset Management Platform</w:t>
      </w:r>
      <w:bookmarkEnd w:id="144"/>
    </w:p>
    <w:p w:rsidR="00FF0439" w:rsidRPr="00B40164" w:rsidRDefault="00FF0439" w:rsidP="0021056C">
      <w:pPr>
        <w:pStyle w:val="ProductList-Body"/>
        <w:keepNext/>
        <w:rPr>
          <w:rFonts w:ascii="Tahoma" w:hAnsi="Tahoma" w:cs="Tahoma"/>
          <w:szCs w:val="18"/>
          <w:cs/>
        </w:rPr>
      </w:pPr>
      <w:r w:rsidRPr="00B40164">
        <w:rPr>
          <w:rFonts w:ascii="Tahoma" w:hAnsi="Tahoma" w:cs="Tahoma"/>
          <w:b/>
          <w:bCs/>
          <w:color w:val="00188F"/>
          <w:szCs w:val="18"/>
          <w:cs/>
        </w:rPr>
        <w:t>Service SL</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Service SL (สิทธิการใช้งานของการสมัครใช้บริการ) เป็นสิ่งที่จำเป็นต้องมีสำหรับการให้สิทธิการเข้าถึงบริการต่างๆ Service SL แต่ละสิทธิจะต้องซื้อพร้อมกับ Add</w:t>
      </w:r>
      <w:r w:rsidRPr="00AB64F9">
        <w:rPr>
          <w:rFonts w:ascii="Tahoma" w:hAnsi="Tahoma" w:cs="Tahoma"/>
          <w:szCs w:val="18"/>
          <w:cs/>
        </w:rPr>
        <w:t>-</w:t>
      </w:r>
      <w:r w:rsidRPr="00B40164">
        <w:rPr>
          <w:rFonts w:ascii="Tahoma" w:hAnsi="Tahoma" w:cs="Tahoma"/>
          <w:szCs w:val="18"/>
          <w:cs/>
        </w:rPr>
        <w:t xml:space="preserve">on SL ที่มีคุณสมบัติตามที่กำหนดต่อไปนี้อย่างน้อยหนึ่งรายการ ได้แก่ </w:t>
      </w:r>
    </w:p>
    <w:p w:rsidR="00FF0439" w:rsidRPr="00B40164" w:rsidRDefault="00FF0439" w:rsidP="00FF0439">
      <w:pPr>
        <w:pStyle w:val="ProductList-Body"/>
        <w:numPr>
          <w:ilvl w:val="0"/>
          <w:numId w:val="20"/>
        </w:numPr>
        <w:ind w:left="450" w:hanging="270"/>
        <w:rPr>
          <w:rFonts w:ascii="Tahoma" w:hAnsi="Tahoma" w:cs="Tahoma"/>
          <w:szCs w:val="18"/>
          <w:cs/>
        </w:rPr>
      </w:pPr>
      <w:r w:rsidRPr="00B40164">
        <w:rPr>
          <w:rFonts w:ascii="Tahoma" w:hAnsi="Tahoma" w:cs="Tahoma"/>
          <w:szCs w:val="18"/>
          <w:cs/>
        </w:rPr>
        <w:t>Add</w:t>
      </w:r>
      <w:r w:rsidRPr="00AB64F9">
        <w:rPr>
          <w:rFonts w:ascii="Tahoma" w:hAnsi="Tahoma" w:cs="Tahoma"/>
          <w:szCs w:val="18"/>
          <w:cs/>
        </w:rPr>
        <w:t>-</w:t>
      </w:r>
      <w:r w:rsidRPr="00B40164">
        <w:rPr>
          <w:rFonts w:ascii="Tahoma" w:hAnsi="Tahoma" w:cs="Tahoma"/>
          <w:szCs w:val="18"/>
          <w:cs/>
        </w:rPr>
        <w:t xml:space="preserve">On SL สำหรับการใช้เว็บไซต์ ซึ่งเป็นสิ่งที่จำเป็นต้องมีสำหรับผู้ใช้ที่ไม่ผ่านการรับรองความถูกต้องในการเข้าถึง Bing Maps Enterprise Platform และ Bing Maps Mobile Asset Management Platform ผ่านโปรแกรมของลูกค้าตามจำนวนรายการที่เรียกเก็บเงินต่อเดือน </w:t>
      </w:r>
    </w:p>
    <w:p w:rsidR="00FF0439" w:rsidRPr="00B40164" w:rsidRDefault="00FF0439" w:rsidP="00FF0439">
      <w:pPr>
        <w:pStyle w:val="ProductList-Body"/>
        <w:numPr>
          <w:ilvl w:val="0"/>
          <w:numId w:val="20"/>
        </w:numPr>
        <w:spacing w:before="40"/>
        <w:ind w:left="461" w:hanging="274"/>
        <w:rPr>
          <w:rFonts w:ascii="Tahoma" w:hAnsi="Tahoma" w:cs="Tahoma"/>
          <w:szCs w:val="18"/>
          <w:cs/>
        </w:rPr>
      </w:pPr>
      <w:r w:rsidRPr="00B40164">
        <w:rPr>
          <w:rFonts w:ascii="Tahoma" w:hAnsi="Tahoma" w:cs="Tahoma"/>
          <w:szCs w:val="18"/>
          <w:cs/>
        </w:rPr>
        <w:t>SL สำหรับการใช้เว็บไซต์สาธารณะ ซึ่งจะจัดไว้ให้ตามจำนวนที่ระบุของรายการที่เรียกเก็บเงินสำหรับการใช้บนเว็บไซต์ที่มีอยู่ทั่วไปโดยไม่มีข้อจำกัด</w:t>
      </w:r>
    </w:p>
    <w:p w:rsidR="00FF0439" w:rsidRPr="00B40164" w:rsidRDefault="00FF0439" w:rsidP="00FF0439">
      <w:pPr>
        <w:pStyle w:val="ProductList-Body"/>
        <w:numPr>
          <w:ilvl w:val="0"/>
          <w:numId w:val="20"/>
        </w:numPr>
        <w:spacing w:before="40"/>
        <w:ind w:left="461" w:hanging="274"/>
        <w:rPr>
          <w:rFonts w:ascii="Tahoma" w:hAnsi="Tahoma" w:cs="Tahoma"/>
          <w:szCs w:val="18"/>
          <w:cs/>
        </w:rPr>
      </w:pPr>
      <w:r w:rsidRPr="00B40164">
        <w:rPr>
          <w:rFonts w:ascii="Tahoma" w:hAnsi="Tahoma" w:cs="Tahoma"/>
          <w:szCs w:val="18"/>
          <w:cs/>
        </w:rPr>
        <w:t>Add</w:t>
      </w:r>
      <w:r w:rsidRPr="00AB64F9">
        <w:rPr>
          <w:rFonts w:ascii="Tahoma" w:hAnsi="Tahoma" w:cs="Tahoma"/>
          <w:szCs w:val="18"/>
          <w:cs/>
        </w:rPr>
        <w:t>-</w:t>
      </w:r>
      <w:r w:rsidRPr="00B40164">
        <w:rPr>
          <w:rFonts w:ascii="Tahoma" w:hAnsi="Tahoma" w:cs="Tahoma"/>
          <w:szCs w:val="18"/>
          <w:cs/>
        </w:rPr>
        <w:t>on สำหรับการใช้เว็บไซต์ภายใน ซึ่งจะจัดไว้ให้ตามจำนวนที่ระบุของรายการที่เรียกเก็บเงินสำหรับการใช้บนเว็บไซต์ภายใน (เช่น อินทราเน็ต) บนเครือข่ายส่วนบุคคล</w:t>
      </w:r>
    </w:p>
    <w:p w:rsidR="00FF0439" w:rsidRPr="00B40164" w:rsidRDefault="00FF0439" w:rsidP="00FF0439">
      <w:pPr>
        <w:pStyle w:val="ProductList-Body"/>
        <w:numPr>
          <w:ilvl w:val="0"/>
          <w:numId w:val="20"/>
        </w:numPr>
        <w:spacing w:before="40"/>
        <w:ind w:left="461" w:hanging="274"/>
        <w:rPr>
          <w:rFonts w:ascii="Tahoma" w:hAnsi="Tahoma" w:cs="Tahoma"/>
          <w:szCs w:val="18"/>
          <w:cs/>
        </w:rPr>
      </w:pPr>
      <w:r w:rsidRPr="00B40164">
        <w:rPr>
          <w:rFonts w:ascii="Tahoma" w:hAnsi="Tahoma" w:cs="Tahoma"/>
          <w:szCs w:val="18"/>
          <w:cs/>
        </w:rPr>
        <w:t xml:space="preserve">Bing Maps </w:t>
      </w:r>
      <w:r w:rsidR="00F475D8">
        <w:rPr>
          <w:rFonts w:ascii="Tahoma" w:hAnsi="Tahoma" w:cs="Tahoma" w:hint="cs"/>
          <w:szCs w:val="18"/>
          <w:cs/>
        </w:rPr>
        <w:t>Platinum</w:t>
      </w:r>
      <w:r w:rsidRPr="00B40164">
        <w:rPr>
          <w:rFonts w:ascii="Tahoma" w:hAnsi="Tahoma" w:cs="Tahoma"/>
          <w:szCs w:val="18"/>
          <w:cs/>
        </w:rPr>
        <w:t xml:space="preserve"> Add</w:t>
      </w:r>
      <w:r w:rsidRPr="00AB64F9">
        <w:rPr>
          <w:rFonts w:ascii="Tahoma" w:hAnsi="Tahoma" w:cs="Tahoma"/>
          <w:szCs w:val="18"/>
          <w:cs/>
        </w:rPr>
        <w:t>-</w:t>
      </w:r>
      <w:r w:rsidRPr="00B40164">
        <w:rPr>
          <w:rFonts w:ascii="Tahoma" w:hAnsi="Tahoma" w:cs="Tahoma"/>
          <w:szCs w:val="18"/>
          <w:cs/>
        </w:rPr>
        <w:t>on</w:t>
      </w:r>
    </w:p>
    <w:p w:rsidR="00FF0439" w:rsidRPr="00B40164" w:rsidRDefault="00FF0439" w:rsidP="00FF0439">
      <w:pPr>
        <w:pStyle w:val="ProductList-Body"/>
        <w:numPr>
          <w:ilvl w:val="0"/>
          <w:numId w:val="20"/>
        </w:numPr>
        <w:spacing w:before="40"/>
        <w:ind w:left="461" w:hanging="274"/>
        <w:rPr>
          <w:rFonts w:ascii="Tahoma" w:hAnsi="Tahoma" w:cs="Tahoma"/>
          <w:szCs w:val="18"/>
          <w:cs/>
        </w:rPr>
      </w:pPr>
      <w:r w:rsidRPr="00B40164">
        <w:rPr>
          <w:rFonts w:ascii="Tahoma" w:hAnsi="Tahoma" w:cs="Tahoma"/>
          <w:szCs w:val="18"/>
          <w:cs/>
        </w:rPr>
        <w:t>Bing Maps Known User SL หรือ</w:t>
      </w:r>
    </w:p>
    <w:p w:rsidR="00FF0439" w:rsidRPr="00B40164" w:rsidRDefault="00FF0439" w:rsidP="00FF0439">
      <w:pPr>
        <w:pStyle w:val="ProductList-Body"/>
        <w:numPr>
          <w:ilvl w:val="0"/>
          <w:numId w:val="20"/>
        </w:numPr>
        <w:spacing w:before="40"/>
        <w:ind w:left="461" w:hanging="274"/>
        <w:rPr>
          <w:rFonts w:ascii="Tahoma" w:hAnsi="Tahoma" w:cs="Tahoma"/>
          <w:szCs w:val="18"/>
          <w:cs/>
        </w:rPr>
      </w:pPr>
      <w:r w:rsidRPr="00B40164">
        <w:rPr>
          <w:rFonts w:ascii="Tahoma" w:hAnsi="Tahoma" w:cs="Tahoma"/>
          <w:szCs w:val="18"/>
          <w:cs/>
        </w:rPr>
        <w:t>Bing Maps Light Known User SL</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Bing Maps Mobile Asset Management Platform Service SL Add</w:t>
      </w:r>
      <w:r w:rsidRPr="00AB64F9">
        <w:rPr>
          <w:rFonts w:ascii="Tahoma" w:hAnsi="Tahoma" w:cs="Tahoma"/>
          <w:b/>
          <w:bCs/>
          <w:color w:val="00188F"/>
          <w:szCs w:val="18"/>
          <w:cs/>
        </w:rPr>
        <w:t>-</w:t>
      </w:r>
      <w:r w:rsidRPr="00B40164">
        <w:rPr>
          <w:rFonts w:ascii="Tahoma" w:hAnsi="Tahoma" w:cs="Tahoma"/>
          <w:b/>
          <w:bCs/>
          <w:color w:val="00188F"/>
          <w:szCs w:val="18"/>
          <w:cs/>
        </w:rPr>
        <w:t>on SL ที่มีคุณสมบัติตามที่กำหนด</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สำหรับ Bing Maps Mobile Asset Management Platform นั้น Add</w:t>
      </w:r>
      <w:r w:rsidRPr="00AB64F9">
        <w:rPr>
          <w:rFonts w:ascii="Tahoma" w:hAnsi="Tahoma" w:cs="Tahoma"/>
          <w:szCs w:val="18"/>
          <w:cs/>
        </w:rPr>
        <w:t>-</w:t>
      </w:r>
      <w:r w:rsidRPr="00B40164">
        <w:rPr>
          <w:rFonts w:ascii="Tahoma" w:hAnsi="Tahoma" w:cs="Tahoma"/>
          <w:szCs w:val="18"/>
          <w:cs/>
        </w:rPr>
        <w:t>on SL เป็นสิ่งที่จำเป็นต้องมีสำหรับแต่ละ Asset ที่มีการติดตามซึ่งมี GPS หรือตำแหน่งตามเซ็นเซอร์อื่นๆ ที่สามารถนำไปตรวจสอบ, แสดง, ทำ Geocode ย้อนกลับ หรือใช้ในการคำนวณโดยใช้ Bing Maps Mobile Asset Management Platform ได้ “Asset” จะได้รับการกำหนดให้เป็นยานพาหนะ อุปกรณ์ หรือวัตถุเคลื่อนที่อื่นใด Add</w:t>
      </w:r>
      <w:r w:rsidRPr="00AB64F9">
        <w:rPr>
          <w:rFonts w:ascii="Tahoma" w:hAnsi="Tahoma" w:cs="Tahoma"/>
          <w:szCs w:val="18"/>
          <w:cs/>
        </w:rPr>
        <w:t>-</w:t>
      </w:r>
      <w:r w:rsidRPr="00B40164">
        <w:rPr>
          <w:rFonts w:ascii="Tahoma" w:hAnsi="Tahoma" w:cs="Tahoma"/>
          <w:szCs w:val="18"/>
          <w:cs/>
        </w:rPr>
        <w:t>on SL เหล่านี้จะเป็นไปตามจำนวนที่ระบุของ Asset ที่มีการติดตาม</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ผู้ใช้ที่ผ่านการรับรองความถูกต้อง</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ผู้ใช้ที่ผ่านการรับรองความถูกต้องโดยโปรแกรมของลูกค้าซึ่งเข้าถึง Bing Maps Enterprise Platform และ Bing Maps Mobile Asset Management Platform จะต้องมี SL</w:t>
      </w:r>
    </w:p>
    <w:p w:rsidR="00FF0439" w:rsidRPr="00B40164" w:rsidRDefault="00FF0439" w:rsidP="00FF0439">
      <w:pPr>
        <w:pStyle w:val="ProductList-Body"/>
        <w:rPr>
          <w:rFonts w:ascii="Tahoma" w:hAnsi="Tahoma" w:cs="Tahoma"/>
          <w:szCs w:val="18"/>
          <w:cs/>
        </w:rPr>
      </w:pPr>
    </w:p>
    <w:p w:rsidR="00FF0439" w:rsidRPr="00B40164" w:rsidRDefault="00FF0439" w:rsidP="0064382A">
      <w:pPr>
        <w:pStyle w:val="ProductList-Body"/>
        <w:keepNext/>
        <w:rPr>
          <w:rFonts w:ascii="Tahoma" w:hAnsi="Tahoma" w:cs="Tahoma"/>
          <w:szCs w:val="18"/>
          <w:cs/>
        </w:rPr>
      </w:pPr>
      <w:r w:rsidRPr="00B40164">
        <w:rPr>
          <w:rFonts w:ascii="Tahoma" w:hAnsi="Tahoma" w:cs="Tahoma"/>
          <w:b/>
          <w:bCs/>
          <w:color w:val="00188F"/>
          <w:szCs w:val="18"/>
          <w:cs/>
        </w:rPr>
        <w:t>Bing Maps API</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ลูกค้าสามารถใช้ Bing Maps API ทั้งหมดตามที่ระบุในข้อกำหนดการใช้งาน Microsoft Bing Maps Platform API และ Bing Maps Platform SDK รวมถึงรุ่นต่อๆ มา ซึ่งระบุไว้ที่ </w:t>
      </w:r>
      <w:hyperlink r:id="rId40" w:history="1">
        <w:r w:rsidRPr="00B40164">
          <w:rPr>
            <w:rStyle w:val="Hyperlink"/>
            <w:rFonts w:ascii="Tahoma" w:hAnsi="Tahoma" w:cs="Tahoma"/>
            <w:szCs w:val="18"/>
            <w:cs/>
          </w:rPr>
          <w:t>http://go.microsoft.com/fwlink/p/?LinkID=66121</w:t>
        </w:r>
      </w:hyperlink>
      <w:r w:rsidRPr="00B40164">
        <w:rPr>
          <w:rFonts w:ascii="Tahoma" w:hAnsi="Tahoma" w:cs="Tahoma"/>
          <w:szCs w:val="18"/>
          <w:cs/>
        </w:rPr>
        <w:t xml:space="preserve"> และ </w:t>
      </w:r>
      <w:hyperlink r:id="rId41" w:history="1">
        <w:r w:rsidRPr="00B40164">
          <w:rPr>
            <w:rStyle w:val="Hyperlink"/>
            <w:rFonts w:ascii="Tahoma" w:hAnsi="Tahoma" w:cs="Tahoma"/>
            <w:szCs w:val="18"/>
            <w:cs/>
          </w:rPr>
          <w:t>http://go.microsoft.com/fwlink/p/?LinkID=223436</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ความเป็นส่วนตัวของ Bing Maps</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นโยบายความเป็นส่วนตัวของ Bing Maps และข้อกำหนดความเป็นส่วนตัวในข้อกำหนดการใช้งาน Microsoft Bing Maps Platform API ซึ่งระบุไว้ที่ </w:t>
      </w:r>
      <w:hyperlink r:id="rId42" w:history="1">
        <w:r w:rsidRPr="00B40164">
          <w:rPr>
            <w:rStyle w:val="Hyperlink"/>
            <w:rFonts w:ascii="Tahoma" w:hAnsi="Tahoma" w:cs="Tahoma"/>
            <w:szCs w:val="18"/>
            <w:cs/>
          </w:rPr>
          <w:t>http://go.microsoft.com/fwlink/?LinkID=248686</w:t>
        </w:r>
      </w:hyperlink>
      <w:r w:rsidRPr="00B40164">
        <w:rPr>
          <w:rFonts w:ascii="Tahoma" w:hAnsi="Tahoma" w:cs="Tahoma"/>
          <w:szCs w:val="18"/>
          <w:cs/>
        </w:rPr>
        <w:t xml:space="preserve"> จะมีผลใช้บังคับกับการใช้ Bing Maps Services ของลูกค้า</w:t>
      </w:r>
    </w:p>
    <w:p w:rsidR="00FF0439" w:rsidRPr="00B40164" w:rsidRDefault="005906EC"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4252CC" w:rsidRPr="00B13CF9" w:rsidRDefault="004252CC" w:rsidP="004252CC">
      <w:pPr>
        <w:pStyle w:val="ProductList-Offering2Heading"/>
        <w:rPr>
          <w:bCs w:val="0"/>
          <w:cs/>
        </w:rPr>
      </w:pPr>
      <w:bookmarkStart w:id="145" w:name="MicrosoftLearning"/>
      <w:bookmarkStart w:id="146" w:name="MicrosoftPowerBIPro"/>
      <w:r w:rsidRPr="00B13CF9">
        <w:rPr>
          <w:cs/>
        </w:rPr>
        <w:tab/>
      </w:r>
      <w:bookmarkStart w:id="147" w:name="_Toc464828228"/>
      <w:bookmarkStart w:id="148" w:name="BusinessApplicationPlatform"/>
      <w:r w:rsidRPr="00B13CF9">
        <w:rPr>
          <w:cs/>
        </w:rPr>
        <w:t>Business Application Platform</w:t>
      </w:r>
      <w:bookmarkEnd w:id="147"/>
    </w:p>
    <w:bookmarkEnd w:id="148"/>
    <w:p w:rsidR="004252CC" w:rsidRPr="00B13CF9" w:rsidRDefault="004252CC" w:rsidP="004252CC">
      <w:pPr>
        <w:pStyle w:val="ProductList-Body"/>
        <w:rPr>
          <w:rFonts w:ascii="Tahoma" w:hAnsi="Tahoma" w:cs="Tahoma"/>
          <w:sz w:val="16"/>
          <w:szCs w:val="16"/>
          <w:cs/>
        </w:rPr>
        <w:sectPr w:rsidR="004252CC" w:rsidRPr="00B13CF9" w:rsidSect="004252CC">
          <w:footerReference w:type="first" r:id="rId43"/>
          <w:type w:val="continuous"/>
          <w:pgSz w:w="12240" w:h="15840"/>
          <w:pgMar w:top="1440" w:right="720" w:bottom="1440" w:left="720" w:header="720" w:footer="720" w:gutter="0"/>
          <w:cols w:space="720"/>
          <w:titlePg/>
          <w:docGrid w:linePitch="360"/>
        </w:sectPr>
      </w:pPr>
    </w:p>
    <w:p w:rsidR="004252CC" w:rsidRPr="00B13CF9" w:rsidRDefault="004252CC" w:rsidP="004252CC">
      <w:pPr>
        <w:pStyle w:val="ProductList-Body"/>
        <w:rPr>
          <w:rFonts w:ascii="Tahoma" w:hAnsi="Tahoma" w:cs="Tahoma"/>
          <w:sz w:val="16"/>
          <w:szCs w:val="16"/>
          <w:cs/>
        </w:rPr>
        <w:sectPr w:rsidR="004252CC" w:rsidRPr="00B13CF9" w:rsidSect="004252CC">
          <w:type w:val="continuous"/>
          <w:pgSz w:w="12240" w:h="15840"/>
          <w:pgMar w:top="1440" w:right="720" w:bottom="1440" w:left="720" w:header="720" w:footer="720" w:gutter="0"/>
          <w:cols w:num="2" w:space="720"/>
          <w:titlePg/>
          <w:docGrid w:linePitch="360"/>
        </w:sectPr>
      </w:pPr>
      <w:r w:rsidRPr="00B13CF9">
        <w:rPr>
          <w:rFonts w:ascii="Tahoma" w:hAnsi="Tahoma" w:cs="Tahoma"/>
          <w:sz w:val="16"/>
          <w:szCs w:val="16"/>
          <w:cs/>
        </w:rPr>
        <w:t>Microsoft Power BI Pro</w:t>
      </w:r>
    </w:p>
    <w:p w:rsidR="004252CC" w:rsidRPr="00BA0985" w:rsidRDefault="004252CC" w:rsidP="004252CC">
      <w:pPr>
        <w:pStyle w:val="ProductList-Body"/>
        <w:pBdr>
          <w:top w:val="single" w:sz="4" w:space="1" w:color="BFBFBF" w:themeColor="background1" w:themeShade="BF"/>
        </w:pBdr>
        <w:rPr>
          <w:rFonts w:ascii="Tahoma" w:hAnsi="Tahoma" w:cs="Tahoma"/>
          <w:sz w:val="8"/>
          <w:szCs w:val="8"/>
          <w:cs/>
        </w:rPr>
      </w:pPr>
    </w:p>
    <w:p w:rsidR="004252CC" w:rsidRPr="00B13CF9" w:rsidRDefault="004252CC" w:rsidP="004252CC">
      <w:pPr>
        <w:pStyle w:val="ProductList-Body"/>
        <w:keepNext/>
        <w:tabs>
          <w:tab w:val="clear" w:pos="158"/>
          <w:tab w:val="left" w:pos="360"/>
        </w:tabs>
        <w:rPr>
          <w:rFonts w:ascii="Tahoma" w:hAnsi="Tahoma" w:cs="Tahoma"/>
          <w:szCs w:val="18"/>
          <w:cs/>
        </w:rPr>
      </w:pPr>
      <w:r w:rsidRPr="00B13CF9">
        <w:rPr>
          <w:rFonts w:ascii="Tahoma" w:hAnsi="Tahoma" w:cs="Tahoma"/>
          <w:b/>
          <w:bCs/>
          <w:color w:val="00188F"/>
          <w:szCs w:val="18"/>
          <w:cs/>
        </w:rPr>
        <w:t>การบอกกล่าว</w:t>
      </w:r>
    </w:p>
    <w:p w:rsidR="004252CC" w:rsidRPr="00B13CF9" w:rsidRDefault="004252CC" w:rsidP="004252CC">
      <w:pPr>
        <w:pStyle w:val="ProductList-Body"/>
        <w:rPr>
          <w:rFonts w:ascii="Tahoma" w:hAnsi="Tahoma" w:cs="Tahoma"/>
          <w:szCs w:val="18"/>
          <w:cs/>
        </w:rPr>
      </w:pPr>
      <w:r w:rsidRPr="00B13CF9">
        <w:rPr>
          <w:rFonts w:ascii="Tahoma" w:hAnsi="Tahoma" w:cs="Tahoma"/>
          <w:szCs w:val="18"/>
          <w:cs/>
        </w:rPr>
        <w:t xml:space="preserve">การบอกกล่าวเกี่ยวกับ Bing Maps ใน </w:t>
      </w:r>
      <w:hyperlink w:anchor="Attachment1" w:history="1">
        <w:r w:rsidRPr="00B13CF9">
          <w:rPr>
            <w:rStyle w:val="Hyperlink"/>
            <w:rFonts w:ascii="Tahoma" w:hAnsi="Tahoma" w:cs="Tahoma"/>
            <w:szCs w:val="18"/>
            <w:cs/>
          </w:rPr>
          <w:t>เอกสารแนบ 1</w:t>
        </w:r>
      </w:hyperlink>
      <w:r w:rsidRPr="00B13CF9">
        <w:rPr>
          <w:rFonts w:ascii="Tahoma" w:hAnsi="Tahoma" w:cs="Tahoma"/>
          <w:szCs w:val="18"/>
          <w:cs/>
        </w:rPr>
        <w:t xml:space="preserve"> จะใช้บังคับ</w:t>
      </w:r>
    </w:p>
    <w:p w:rsidR="004252CC" w:rsidRPr="00B13CF9" w:rsidRDefault="005906EC" w:rsidP="004252C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4252CC" w:rsidRPr="00B13CF9">
          <w:rPr>
            <w:rStyle w:val="Hyperlink"/>
            <w:rFonts w:ascii="Tahoma" w:hAnsi="Tahoma" w:cs="Tahoma"/>
            <w:sz w:val="16"/>
            <w:szCs w:val="16"/>
            <w:cs/>
          </w:rPr>
          <w:t>สารบัญ</w:t>
        </w:r>
      </w:hyperlink>
      <w:r w:rsidR="004252CC" w:rsidRPr="00B13CF9">
        <w:rPr>
          <w:rFonts w:ascii="Tahoma" w:hAnsi="Tahoma" w:cs="Tahoma"/>
          <w:sz w:val="16"/>
          <w:szCs w:val="16"/>
          <w:cs/>
        </w:rPr>
        <w:t xml:space="preserve"> / </w:t>
      </w:r>
      <w:hyperlink w:anchor="GeneralTerms" w:history="1">
        <w:r w:rsidR="004252CC" w:rsidRPr="00B13CF9">
          <w:rPr>
            <w:rStyle w:val="Hyperlink"/>
            <w:rFonts w:ascii="Tahoma" w:hAnsi="Tahoma" w:cs="Tahoma"/>
            <w:sz w:val="16"/>
            <w:szCs w:val="16"/>
            <w:cs/>
          </w:rPr>
          <w:t>ข้อกำหนดทั่วไป</w:t>
        </w:r>
      </w:hyperlink>
    </w:p>
    <w:p w:rsidR="0021056C" w:rsidRPr="008F2406" w:rsidRDefault="0021056C" w:rsidP="0021056C">
      <w:pPr>
        <w:pStyle w:val="ProductList-Offering2Heading"/>
        <w:outlineLvl w:val="2"/>
        <w:rPr>
          <w:bCs w:val="0"/>
          <w:cs/>
        </w:rPr>
      </w:pPr>
      <w:r w:rsidRPr="008F2406">
        <w:rPr>
          <w:cs/>
        </w:rPr>
        <w:tab/>
      </w:r>
      <w:bookmarkStart w:id="149" w:name="Intune"/>
      <w:bookmarkStart w:id="150" w:name="_Toc459970737"/>
      <w:bookmarkStart w:id="151" w:name="_Toc464828229"/>
      <w:r w:rsidRPr="008F2406">
        <w:rPr>
          <w:cs/>
        </w:rPr>
        <w:t>Microsoft Intune</w:t>
      </w:r>
      <w:bookmarkEnd w:id="149"/>
      <w:bookmarkEnd w:id="150"/>
      <w:bookmarkEnd w:id="151"/>
    </w:p>
    <w:p w:rsidR="0021056C" w:rsidRPr="008F2406" w:rsidRDefault="0021056C" w:rsidP="0021056C">
      <w:pPr>
        <w:pStyle w:val="ProductList-Body"/>
        <w:rPr>
          <w:rFonts w:ascii="Tahoma" w:hAnsi="Tahoma" w:cs="Tahoma"/>
          <w:sz w:val="16"/>
          <w:szCs w:val="16"/>
          <w:cs/>
        </w:rPr>
        <w:sectPr w:rsidR="0021056C" w:rsidRPr="008F2406" w:rsidSect="004252CC">
          <w:footerReference w:type="first" r:id="rId44"/>
          <w:type w:val="continuous"/>
          <w:pgSz w:w="12240" w:h="15840"/>
          <w:pgMar w:top="1440" w:right="720" w:bottom="1440" w:left="720" w:header="720" w:footer="720" w:gutter="0"/>
          <w:cols w:space="720"/>
          <w:titlePg/>
          <w:docGrid w:linePitch="360"/>
        </w:sectPr>
      </w:pPr>
    </w:p>
    <w:p w:rsidR="0021056C" w:rsidRPr="008F2406" w:rsidRDefault="0021056C" w:rsidP="0021056C">
      <w:pPr>
        <w:pStyle w:val="ProductList-Body"/>
        <w:rPr>
          <w:rFonts w:ascii="Tahoma" w:hAnsi="Tahoma" w:cs="Tahoma"/>
          <w:szCs w:val="18"/>
          <w:cs/>
        </w:rPr>
      </w:pPr>
      <w:r w:rsidRPr="008F2406">
        <w:rPr>
          <w:rFonts w:ascii="Tahoma" w:hAnsi="Tahoma" w:cs="Tahoma"/>
          <w:sz w:val="16"/>
          <w:szCs w:val="16"/>
          <w:cs/>
        </w:rPr>
        <w:t>Microsoft Intune (ต่อผู้ใช้หนึ่งราย)</w:t>
      </w:r>
    </w:p>
    <w:p w:rsidR="0021056C" w:rsidRPr="008F2406" w:rsidRDefault="0021056C" w:rsidP="0021056C">
      <w:pPr>
        <w:pStyle w:val="ProductList-Body"/>
        <w:rPr>
          <w:rFonts w:ascii="Tahoma" w:hAnsi="Tahoma" w:cs="Tahoma"/>
          <w:szCs w:val="18"/>
          <w:cs/>
        </w:rPr>
      </w:pPr>
      <w:r w:rsidRPr="008F2406">
        <w:rPr>
          <w:rFonts w:ascii="Tahoma" w:hAnsi="Tahoma" w:cs="Tahoma"/>
          <w:sz w:val="16"/>
          <w:szCs w:val="16"/>
          <w:cs/>
        </w:rPr>
        <w:t>Microsoft Intune Add-on สำหรับ System Center Configuration</w:t>
      </w:r>
    </w:p>
    <w:p w:rsidR="0021056C" w:rsidRPr="008F2406" w:rsidRDefault="0021056C" w:rsidP="0021056C">
      <w:pPr>
        <w:pStyle w:val="ProductList-Body"/>
        <w:tabs>
          <w:tab w:val="left" w:pos="900"/>
        </w:tabs>
        <w:rPr>
          <w:rFonts w:ascii="Tahoma" w:hAnsi="Tahoma" w:cs="Tahoma"/>
          <w:sz w:val="16"/>
          <w:szCs w:val="16"/>
          <w:cs/>
        </w:rPr>
        <w:sectPr w:rsidR="0021056C" w:rsidRPr="008F2406" w:rsidSect="004252CC">
          <w:type w:val="continuous"/>
          <w:pgSz w:w="12240" w:h="15840"/>
          <w:pgMar w:top="1440" w:right="720" w:bottom="1440" w:left="720" w:header="720" w:footer="720" w:gutter="0"/>
          <w:cols w:num="2" w:space="720"/>
          <w:titlePg/>
          <w:docGrid w:linePitch="360"/>
        </w:sectPr>
      </w:pPr>
      <w:r w:rsidRPr="008F2406">
        <w:rPr>
          <w:rFonts w:ascii="Tahoma" w:hAnsi="Tahoma" w:cs="Tahoma"/>
          <w:sz w:val="16"/>
          <w:szCs w:val="16"/>
          <w:cs/>
        </w:rPr>
        <w:t>Windows Intune Add-on สำหรับ System Center Configuration Manager และ System Center Endpoint Protection (ต่อผู้ใช้หนึ่งราย)</w:t>
      </w:r>
      <w:r w:rsidRPr="008F2406">
        <w:rPr>
          <w:rFonts w:ascii="Tahoma" w:hAnsi="Tahoma" w:cs="Tahoma"/>
          <w:sz w:val="16"/>
          <w:szCs w:val="16"/>
          <w:cs/>
        </w:rPr>
        <w:br/>
        <w:t>(“Microsoft Intune Add-On”)</w:t>
      </w:r>
    </w:p>
    <w:p w:rsidR="0021056C" w:rsidRPr="0021056C" w:rsidRDefault="0021056C" w:rsidP="0021056C">
      <w:pPr>
        <w:pStyle w:val="ProductList-Body"/>
        <w:pBdr>
          <w:top w:val="single" w:sz="4" w:space="1" w:color="BFBFBF" w:themeColor="background1" w:themeShade="BF"/>
        </w:pBdr>
        <w:rPr>
          <w:rFonts w:ascii="Tahoma" w:hAnsi="Tahoma" w:cs="Tahoma"/>
          <w:sz w:val="8"/>
          <w:szCs w:val="8"/>
          <w:cs/>
        </w:rPr>
      </w:pPr>
    </w:p>
    <w:p w:rsidR="0021056C" w:rsidRPr="00F616F5" w:rsidRDefault="0021056C" w:rsidP="0021056C">
      <w:pPr>
        <w:pStyle w:val="ProductList-Body"/>
        <w:tabs>
          <w:tab w:val="clear" w:pos="158"/>
          <w:tab w:val="left" w:pos="360"/>
        </w:tabs>
        <w:rPr>
          <w:rFonts w:ascii="Tahoma" w:hAnsi="Tahoma" w:cs="Tahoma"/>
          <w:szCs w:val="18"/>
          <w:cs/>
        </w:rPr>
      </w:pPr>
      <w:r w:rsidRPr="00F616F5">
        <w:rPr>
          <w:rFonts w:ascii="Tahoma" w:hAnsi="Tahoma" w:cs="Tahoma"/>
          <w:b/>
          <w:bCs/>
          <w:color w:val="00188F"/>
          <w:szCs w:val="18"/>
          <w:cs/>
        </w:rPr>
        <w:t>การบอกกล่าว</w:t>
      </w:r>
    </w:p>
    <w:p w:rsidR="0021056C" w:rsidRPr="00F616F5" w:rsidRDefault="0021056C" w:rsidP="0021056C">
      <w:pPr>
        <w:pStyle w:val="ProductList-Body"/>
        <w:rPr>
          <w:rFonts w:ascii="Tahoma" w:hAnsi="Tahoma" w:cs="Tahoma"/>
          <w:szCs w:val="18"/>
          <w:cs/>
        </w:rPr>
      </w:pPr>
      <w:r w:rsidRPr="00F616F5">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history="1">
        <w:r w:rsidRPr="00F616F5">
          <w:rPr>
            <w:rStyle w:val="Hyperlink"/>
            <w:rFonts w:ascii="Tahoma" w:hAnsi="Tahoma" w:cs="Tahoma"/>
            <w:szCs w:val="18"/>
            <w:cs/>
          </w:rPr>
          <w:t>เอกสารแนบ 1</w:t>
        </w:r>
      </w:hyperlink>
    </w:p>
    <w:p w:rsidR="0021056C" w:rsidRPr="00F616F5" w:rsidRDefault="0021056C" w:rsidP="0021056C">
      <w:pPr>
        <w:pStyle w:val="ProductList-Body"/>
        <w:rPr>
          <w:rFonts w:ascii="Tahoma" w:hAnsi="Tahoma" w:cs="Tahoma"/>
          <w:szCs w:val="18"/>
          <w:cs/>
        </w:rPr>
      </w:pPr>
    </w:p>
    <w:p w:rsidR="0021056C" w:rsidRPr="00F616F5" w:rsidRDefault="0021056C" w:rsidP="0021056C">
      <w:pPr>
        <w:pStyle w:val="ProductList-Body"/>
        <w:tabs>
          <w:tab w:val="clear" w:pos="158"/>
          <w:tab w:val="left" w:pos="180"/>
        </w:tabs>
        <w:rPr>
          <w:rFonts w:ascii="Tahoma" w:hAnsi="Tahoma" w:cs="Tahoma"/>
          <w:szCs w:val="18"/>
          <w:cs/>
        </w:rPr>
      </w:pPr>
      <w:r w:rsidRPr="00F616F5">
        <w:rPr>
          <w:rFonts w:ascii="Tahoma" w:hAnsi="Tahoma" w:cs="Tahoma"/>
          <w:b/>
          <w:bCs/>
          <w:color w:val="00188F"/>
          <w:szCs w:val="18"/>
          <w:cs/>
        </w:rPr>
        <w:t>การจัดการอุปกรณ์</w:t>
      </w:r>
    </w:p>
    <w:p w:rsidR="0021056C" w:rsidRPr="00F616F5" w:rsidRDefault="0021056C" w:rsidP="0021056C">
      <w:pPr>
        <w:pStyle w:val="ProductList-Body"/>
        <w:tabs>
          <w:tab w:val="clear" w:pos="158"/>
          <w:tab w:val="left" w:pos="180"/>
        </w:tabs>
        <w:rPr>
          <w:rFonts w:ascii="Tahoma" w:hAnsi="Tahoma" w:cs="Tahoma"/>
          <w:szCs w:val="18"/>
          <w:cs/>
        </w:rPr>
      </w:pPr>
      <w:r w:rsidRPr="00F616F5">
        <w:rPr>
          <w:rFonts w:ascii="Tahoma" w:hAnsi="Tahoma" w:cs="Tahoma"/>
          <w:szCs w:val="18"/>
          <w:cs/>
        </w:rPr>
        <w:t>ผู้ใช้แต่ละรายที่ลูกค้าโอนสิทธิ User SL ให้จะสามารถเข้าถึงและใช้ Online Service และซอฟต์แวร์ที่เกี่ยวข้องได้ (รวมถึงซอฟต์แวร์ System Center) เพื่อจัดการอุปกรณ์ไม่เกินสิบห้าเครื่อง</w:t>
      </w:r>
    </w:p>
    <w:p w:rsidR="0021056C" w:rsidRPr="00F616F5" w:rsidRDefault="0021056C" w:rsidP="0021056C">
      <w:pPr>
        <w:pStyle w:val="ProductList-Body"/>
        <w:tabs>
          <w:tab w:val="clear" w:pos="158"/>
          <w:tab w:val="left" w:pos="180"/>
        </w:tabs>
        <w:rPr>
          <w:rFonts w:ascii="Tahoma" w:hAnsi="Tahoma" w:cs="Tahoma"/>
          <w:szCs w:val="18"/>
          <w:cs/>
        </w:rPr>
      </w:pPr>
    </w:p>
    <w:p w:rsidR="0021056C" w:rsidRPr="00F616F5" w:rsidRDefault="0021056C" w:rsidP="0021056C">
      <w:pPr>
        <w:pStyle w:val="ProductList-Body"/>
        <w:tabs>
          <w:tab w:val="clear" w:pos="158"/>
          <w:tab w:val="left" w:pos="180"/>
        </w:tabs>
        <w:rPr>
          <w:rFonts w:ascii="Tahoma" w:hAnsi="Tahoma" w:cs="Tahoma"/>
          <w:szCs w:val="18"/>
          <w:cs/>
        </w:rPr>
      </w:pPr>
      <w:r w:rsidRPr="00F616F5">
        <w:rPr>
          <w:rFonts w:ascii="Tahoma" w:hAnsi="Tahoma" w:cs="Tahoma"/>
          <w:b/>
          <w:bCs/>
          <w:color w:val="00188F"/>
          <w:szCs w:val="18"/>
          <w:cs/>
        </w:rPr>
        <w:t>Storage Add-on SL</w:t>
      </w:r>
    </w:p>
    <w:p w:rsidR="0021056C" w:rsidRPr="00F616F5" w:rsidRDefault="0021056C" w:rsidP="0021056C">
      <w:pPr>
        <w:pStyle w:val="ProductList-Body"/>
        <w:tabs>
          <w:tab w:val="clear" w:pos="158"/>
          <w:tab w:val="left" w:pos="180"/>
        </w:tabs>
        <w:rPr>
          <w:rFonts w:ascii="Tahoma" w:hAnsi="Tahoma" w:cs="Tahoma"/>
          <w:szCs w:val="18"/>
          <w:cs/>
        </w:rPr>
      </w:pPr>
      <w:r w:rsidRPr="00F616F5">
        <w:rPr>
          <w:rFonts w:ascii="Tahoma" w:hAnsi="Tahoma" w:cs="Tahoma"/>
          <w:szCs w:val="18"/>
          <w:cs/>
        </w:rPr>
        <w:t>Storage Add-on SL เป็นสิ่งที่จำเป็นต้องมีสำหรับทุกๆ หนึ่งกิกะไบต์ของพื้นที่จัดเก็บที่เกินกว่าขนาดพื้นที่จัดเก็บซึ่งให้มาพร้อมกับการสมัครใช้งานพื้นฐาน</w:t>
      </w:r>
    </w:p>
    <w:p w:rsidR="0021056C" w:rsidRPr="00F616F5" w:rsidRDefault="0021056C" w:rsidP="0021056C">
      <w:pPr>
        <w:pStyle w:val="ProductList-Body"/>
        <w:tabs>
          <w:tab w:val="clear" w:pos="158"/>
          <w:tab w:val="left" w:pos="180"/>
        </w:tabs>
        <w:rPr>
          <w:rFonts w:ascii="Tahoma" w:hAnsi="Tahoma" w:cs="Tahoma"/>
          <w:szCs w:val="18"/>
          <w:cs/>
        </w:rPr>
      </w:pPr>
    </w:p>
    <w:p w:rsidR="0021056C" w:rsidRPr="00F616F5" w:rsidRDefault="0021056C" w:rsidP="0021056C">
      <w:pPr>
        <w:pStyle w:val="ProductList-Body"/>
        <w:tabs>
          <w:tab w:val="clear" w:pos="158"/>
          <w:tab w:val="left" w:pos="180"/>
        </w:tabs>
        <w:rPr>
          <w:rFonts w:ascii="Tahoma" w:hAnsi="Tahoma" w:cs="Tahoma"/>
          <w:szCs w:val="18"/>
          <w:cs/>
        </w:rPr>
      </w:pPr>
      <w:r w:rsidRPr="00F616F5">
        <w:rPr>
          <w:rFonts w:ascii="Tahoma" w:hAnsi="Tahoma" w:cs="Tahoma"/>
          <w:b/>
          <w:bCs/>
          <w:color w:val="00188F"/>
          <w:szCs w:val="18"/>
          <w:cs/>
        </w:rPr>
        <w:t>คอมโพเนนต์ของซอฟต์แวร์ Windows ในซอฟต์แวร์ System Center</w:t>
      </w:r>
    </w:p>
    <w:p w:rsidR="0021056C" w:rsidRPr="00F616F5" w:rsidRDefault="0021056C" w:rsidP="0021056C">
      <w:pPr>
        <w:pStyle w:val="ProductList-Body"/>
        <w:tabs>
          <w:tab w:val="clear" w:pos="158"/>
          <w:tab w:val="left" w:pos="180"/>
        </w:tabs>
        <w:rPr>
          <w:rFonts w:ascii="Tahoma" w:hAnsi="Tahoma" w:cs="Tahoma"/>
          <w:szCs w:val="18"/>
          <w:cs/>
        </w:rPr>
      </w:pPr>
      <w:r w:rsidRPr="00F616F5">
        <w:rPr>
          <w:rFonts w:ascii="Tahoma" w:hAnsi="Tahoma" w:cs="Tahoma"/>
          <w:szCs w:val="18"/>
          <w:cs/>
        </w:rPr>
        <w:t xml:space="preserve">ซอฟต์แวร์ System Center จะประกอบด้วยคอมโพเนนต์ของซอฟต์แวร์ Windows ต่อไปนี้ตั้งแต่หนึ่งคอมโพเนนต์ขึ้นไป ได้แก่ Microsoft .NET Framework, Microsoft Data Access Component, ซอฟต์แวร์ PowerShell รวมทั้งแฟ้ม .dlls ที่เกี่ยวข้องกับเทคโนโลยี Microsoft Build, Windows Identity Foundation, Windows Library for JAVAScript, Debghelp.dll และ Web Deploy เงื่อนไขการอนุญาตให้ใช้สิทธิที่ใช้บังคับกับการใช้คอมโพเนนต์ของซอฟต์แวร์ Windows จะอยู่ในหัวข้อ Windows 8.1 Pro และ Enterprise ของข้อกำหนดของผลิตภัณฑ์ โดยสามารถดูข้อกำหนดของผลิตภัณฑ์ได้ที่ </w:t>
      </w:r>
      <w:hyperlink r:id="rId45" w:history="1">
        <w:r w:rsidRPr="00F616F5">
          <w:rPr>
            <w:rStyle w:val="Hyperlink"/>
            <w:rFonts w:ascii="Tahoma" w:hAnsi="Tahoma" w:cs="Tahoma"/>
            <w:szCs w:val="18"/>
            <w:cs/>
          </w:rPr>
          <w:t>http://go.microsoft.com/?linkid=9839206</w:t>
        </w:r>
      </w:hyperlink>
      <w:hyperlink w:history="1"/>
    </w:p>
    <w:p w:rsidR="0021056C" w:rsidRPr="00F616F5" w:rsidRDefault="0021056C" w:rsidP="0021056C">
      <w:pPr>
        <w:pStyle w:val="ProductList-Body"/>
        <w:tabs>
          <w:tab w:val="clear" w:pos="158"/>
          <w:tab w:val="left" w:pos="180"/>
        </w:tabs>
        <w:rPr>
          <w:rFonts w:ascii="Tahoma" w:hAnsi="Tahoma" w:cs="Tahoma"/>
          <w:szCs w:val="18"/>
          <w:cs/>
        </w:rPr>
      </w:pPr>
    </w:p>
    <w:p w:rsidR="0021056C" w:rsidRPr="00F616F5" w:rsidRDefault="0021056C" w:rsidP="0021056C">
      <w:pPr>
        <w:pStyle w:val="ProductList-Body"/>
        <w:tabs>
          <w:tab w:val="clear" w:pos="158"/>
          <w:tab w:val="left" w:pos="180"/>
        </w:tabs>
        <w:rPr>
          <w:rFonts w:ascii="Tahoma" w:hAnsi="Tahoma" w:cs="Tahoma"/>
          <w:szCs w:val="18"/>
          <w:cs/>
        </w:rPr>
      </w:pPr>
      <w:r w:rsidRPr="00F616F5">
        <w:rPr>
          <w:rFonts w:ascii="Tahoma" w:hAnsi="Tahoma" w:cs="Tahoma"/>
          <w:b/>
          <w:bCs/>
          <w:color w:val="00188F"/>
          <w:szCs w:val="18"/>
          <w:cs/>
        </w:rPr>
        <w:t>SQL Server Technology และการทดสอบเกณฑ์เปรียบเทียบสมรรถนะ</w:t>
      </w:r>
    </w:p>
    <w:p w:rsidR="0021056C" w:rsidRPr="00F616F5" w:rsidRDefault="0021056C" w:rsidP="0021056C">
      <w:pPr>
        <w:pStyle w:val="ProductList-Body"/>
        <w:tabs>
          <w:tab w:val="clear" w:pos="158"/>
          <w:tab w:val="left" w:pos="180"/>
        </w:tabs>
        <w:rPr>
          <w:rFonts w:ascii="Tahoma" w:hAnsi="Tahoma" w:cs="Tahoma"/>
          <w:szCs w:val="18"/>
          <w:cs/>
        </w:rPr>
      </w:pPr>
      <w:r w:rsidRPr="00F616F5">
        <w:rPr>
          <w:rFonts w:ascii="Tahoma" w:hAnsi="Tahoma" w:cs="Tahoma"/>
          <w:szCs w:val="18"/>
          <w:cs/>
        </w:rPr>
        <w:t>ซอฟต์แวร์ที่รวมอยู่กับ Online Service จะมีคอมโพเนนต์ที่ประทับตรา SQL Server นอกเหนือจาก SQL Server Database รวมอยู่ด้วย ลูกค้าได้รับสิทธิการใช้งานในคอมโพเนนต์ดังกล่าวภายใต้ข้อกำหนดของสิทธิการใช้งานนั้นๆ ของคอมโพเนนต์ ซึ่งสามารถดูได้ในไดเรกทอรีการติดตั้งหรือผู้ติดตั้งที่รวมเป็นหนึ่งเดียว (Unified Installer) ของซอฟต์แวร์ ลูกค้าต้องได้รับอนุญาตเป็นลายลักษณ์อักษรล่วงหน้าจาก Microsoft ในการเปิดเผยผลการทดสอบเกณฑ์เปรียบเทียบสมรรถนะของคอมโพเนนต์เหล่านี้ หรือซอฟต์แวร์ที่มีคอมโพเนนต์เหล่านี้รวมอยู่ด้วย</w:t>
      </w:r>
    </w:p>
    <w:p w:rsidR="0021056C" w:rsidRPr="00BE33E3" w:rsidRDefault="005906EC" w:rsidP="0021056C">
      <w:pPr>
        <w:pStyle w:val="ProductList-Body"/>
        <w:shd w:val="clear" w:color="auto" w:fill="A6A6A6" w:themeFill="background1" w:themeFillShade="A6"/>
        <w:spacing w:before="120" w:after="240"/>
        <w:jc w:val="right"/>
        <w:rPr>
          <w:rFonts w:ascii="Tahoma" w:hAnsi="Tahoma" w:cs="Tahoma"/>
          <w:sz w:val="16"/>
          <w:szCs w:val="16"/>
          <w:cs/>
          <w:lang w:val="en-US"/>
        </w:rPr>
      </w:pPr>
      <w:hyperlink w:anchor="TableofContents" w:history="1">
        <w:r w:rsidR="0021056C" w:rsidRPr="00BE33E3">
          <w:rPr>
            <w:rStyle w:val="Hyperlink"/>
            <w:rFonts w:ascii="Tahoma" w:hAnsi="Tahoma" w:cs="Tahoma"/>
            <w:sz w:val="16"/>
            <w:szCs w:val="16"/>
            <w:cs/>
          </w:rPr>
          <w:t>สารบัญ</w:t>
        </w:r>
      </w:hyperlink>
      <w:r w:rsidR="0021056C" w:rsidRPr="00BE33E3">
        <w:rPr>
          <w:rFonts w:ascii="Tahoma" w:hAnsi="Tahoma" w:cs="Tahoma"/>
          <w:sz w:val="16"/>
          <w:szCs w:val="16"/>
          <w:cs/>
        </w:rPr>
        <w:t xml:space="preserve"> / </w:t>
      </w:r>
      <w:hyperlink w:anchor="ข้อกำหนดทั่วไป" w:history="1">
        <w:r w:rsidR="0021056C" w:rsidRPr="00BE33E3">
          <w:rPr>
            <w:rStyle w:val="Hyperlink"/>
            <w:rFonts w:ascii="Tahoma" w:hAnsi="Tahoma" w:cs="Tahoma"/>
            <w:sz w:val="16"/>
            <w:szCs w:val="16"/>
            <w:cs/>
          </w:rPr>
          <w:t>ข้อกำหนดทั่วไป</w:t>
        </w:r>
      </w:hyperlink>
    </w:p>
    <w:p w:rsidR="00DF097E" w:rsidRPr="00DA486D" w:rsidRDefault="00DF097E" w:rsidP="00DF097E">
      <w:pPr>
        <w:pStyle w:val="ProductList-Offering2Heading"/>
        <w:outlineLvl w:val="2"/>
        <w:rPr>
          <w:bCs w:val="0"/>
          <w:cs/>
        </w:rPr>
      </w:pPr>
      <w:r w:rsidRPr="00DA486D">
        <w:rPr>
          <w:cs/>
        </w:rPr>
        <w:tab/>
      </w:r>
      <w:bookmarkStart w:id="152" w:name="_Toc453946633"/>
      <w:bookmarkStart w:id="153" w:name="_Toc464828230"/>
      <w:bookmarkStart w:id="154" w:name="_Toc451949071"/>
      <w:r w:rsidRPr="00DA486D">
        <w:rPr>
          <w:cs/>
        </w:rPr>
        <w:t>Microsoft Learning</w:t>
      </w:r>
      <w:bookmarkEnd w:id="152"/>
      <w:bookmarkEnd w:id="153"/>
      <w:r w:rsidRPr="00DA486D">
        <w:rPr>
          <w:cs/>
        </w:rPr>
        <w:t xml:space="preserve"> </w:t>
      </w:r>
      <w:bookmarkEnd w:id="154"/>
    </w:p>
    <w:bookmarkEnd w:id="145"/>
    <w:p w:rsidR="00DF097E" w:rsidRPr="00DA486D" w:rsidRDefault="00DF097E" w:rsidP="00DF097E">
      <w:pPr>
        <w:pStyle w:val="ProductList-ClauseHeading"/>
        <w:rPr>
          <w:rFonts w:ascii="Tahoma" w:hAnsi="Tahoma" w:cs="Tahoma"/>
          <w:bCs/>
          <w:szCs w:val="18"/>
          <w:cs/>
        </w:rPr>
      </w:pPr>
      <w:r w:rsidRPr="00DA486D">
        <w:rPr>
          <w:rFonts w:ascii="Tahoma" w:hAnsi="Tahoma" w:cs="Tahoma"/>
          <w:bCs/>
          <w:szCs w:val="18"/>
          <w:cs/>
        </w:rPr>
        <w:t>Microsoft Learning E-Reference Library</w:t>
      </w:r>
    </w:p>
    <w:p w:rsidR="00DF097E" w:rsidRPr="00DA486D" w:rsidRDefault="00DF097E" w:rsidP="00DF097E">
      <w:pPr>
        <w:pStyle w:val="ProductList-Body"/>
        <w:rPr>
          <w:rFonts w:ascii="Tahoma" w:hAnsi="Tahoma" w:cs="Tahoma"/>
          <w:szCs w:val="18"/>
          <w:cs/>
        </w:rPr>
      </w:pPr>
      <w:r w:rsidRPr="00DA486D">
        <w:rPr>
          <w:rFonts w:ascii="Tahoma" w:hAnsi="Tahoma" w:cs="Tahoma"/>
          <w:szCs w:val="18"/>
          <w:cs/>
        </w:rPr>
        <w:t>บุคคลใดก็ตามที่มีสิทธิในการเข้าถึงเครื่องคอมพิวเตอร์หรือเครือข่ายภายในของลูกค้าจะสามารถทำสำเนาและใช้เอกสารประกอบเพื่อการอ้างอิงเป็นการภายในของลูกค้าได้ เอกสารประกอบไม่รวมถึงหนังสืออิเล็กทรอนิกส์</w:t>
      </w:r>
    </w:p>
    <w:p w:rsidR="00DF097E" w:rsidRPr="00DA486D" w:rsidRDefault="00DF097E" w:rsidP="00DF097E">
      <w:pPr>
        <w:pStyle w:val="ProductList-Body"/>
        <w:rPr>
          <w:rFonts w:ascii="Tahoma" w:hAnsi="Tahoma" w:cs="Tahoma"/>
          <w:szCs w:val="18"/>
          <w:cs/>
        </w:rPr>
      </w:pPr>
    </w:p>
    <w:p w:rsidR="00DF097E" w:rsidRPr="00DA486D" w:rsidRDefault="00DF097E" w:rsidP="00DF097E">
      <w:pPr>
        <w:pStyle w:val="ProductList-ClauseHeading"/>
        <w:rPr>
          <w:rFonts w:ascii="Tahoma" w:hAnsi="Tahoma" w:cs="Tahoma"/>
          <w:bCs/>
          <w:szCs w:val="18"/>
          <w:cs/>
        </w:rPr>
      </w:pPr>
      <w:bookmarkStart w:id="155" w:name="_Toc451949072"/>
      <w:r w:rsidRPr="00DA486D">
        <w:rPr>
          <w:rFonts w:ascii="Tahoma" w:hAnsi="Tahoma" w:cs="Tahoma"/>
          <w:bCs/>
          <w:szCs w:val="18"/>
          <w:cs/>
        </w:rPr>
        <w:t>Microsoft Learning Imagine Academy</w:t>
      </w:r>
      <w:bookmarkEnd w:id="155"/>
      <w:r w:rsidRPr="00DA486D">
        <w:rPr>
          <w:rFonts w:ascii="Tahoma" w:hAnsi="Tahoma" w:cs="Tahoma"/>
          <w:bCs/>
          <w:szCs w:val="18"/>
          <w:cs/>
        </w:rPr>
        <w:t xml:space="preserve"> Service SL</w:t>
      </w:r>
    </w:p>
    <w:p w:rsidR="00DF097E" w:rsidRPr="00DA486D" w:rsidRDefault="00DF097E" w:rsidP="00DF097E">
      <w:pPr>
        <w:pStyle w:val="ProductList-Body"/>
        <w:rPr>
          <w:rFonts w:ascii="Tahoma" w:hAnsi="Tahoma" w:cs="Tahoma"/>
          <w:szCs w:val="18"/>
          <w:cs/>
        </w:rPr>
      </w:pPr>
      <w:r w:rsidRPr="00DA486D">
        <w:rPr>
          <w:rFonts w:ascii="Tahoma" w:hAnsi="Tahoma" w:cs="Tahoma"/>
          <w:szCs w:val="18"/>
          <w:cs/>
        </w:rPr>
        <w:t>Service SL เป็นสิ่งที่จำเป็นต้องมีสำหรับแต่ละสถานที่ที่เข้าถึงหรือใช้สิทธิประโยชน์หรือบริการ Microsoft Imagine Academy สถานที่จะได้รับการนิยามว่าเป็นไซต์ทางกายภาพที่มีพนักงานอยู่ภายใต้ Administrator เดียวกัน เช่น อาจารย์ใหญ่ ในอาคารหรือกลุ่มอาคารเดียวที่ตั้งอยู่ในวิทยาเขตเดียวกัน</w:t>
      </w:r>
    </w:p>
    <w:p w:rsidR="00DF097E" w:rsidRPr="00DA486D" w:rsidRDefault="00DF097E" w:rsidP="00DF097E">
      <w:pPr>
        <w:pStyle w:val="ProductList-Body"/>
        <w:rPr>
          <w:rFonts w:ascii="Tahoma" w:hAnsi="Tahoma" w:cs="Tahoma"/>
          <w:szCs w:val="18"/>
          <w:cs/>
        </w:rPr>
      </w:pPr>
    </w:p>
    <w:p w:rsidR="00DF097E" w:rsidRPr="00DA486D" w:rsidRDefault="00DF097E" w:rsidP="00DF097E">
      <w:pPr>
        <w:pStyle w:val="ProductList-ClauseHeading"/>
        <w:rPr>
          <w:rFonts w:ascii="Tahoma" w:hAnsi="Tahoma" w:cs="Tahoma"/>
          <w:bCs/>
          <w:szCs w:val="18"/>
          <w:cs/>
        </w:rPr>
      </w:pPr>
      <w:r w:rsidRPr="00DA486D">
        <w:rPr>
          <w:rFonts w:ascii="Tahoma" w:hAnsi="Tahoma" w:cs="Tahoma"/>
          <w:bCs/>
          <w:szCs w:val="18"/>
          <w:cs/>
        </w:rPr>
        <w:t>แนวทางของโปรแกรม Microsoft Learning Imagine Academy</w:t>
      </w:r>
    </w:p>
    <w:p w:rsidR="00DF097E" w:rsidRPr="00DA486D" w:rsidRDefault="00DF097E" w:rsidP="00DF097E">
      <w:pPr>
        <w:pStyle w:val="ProductList-Body"/>
        <w:rPr>
          <w:rFonts w:ascii="Tahoma" w:hAnsi="Tahoma" w:cs="Tahoma"/>
          <w:szCs w:val="18"/>
          <w:cs/>
        </w:rPr>
      </w:pPr>
      <w:r w:rsidRPr="00DA486D">
        <w:rPr>
          <w:rFonts w:ascii="Tahoma" w:hAnsi="Tahoma" w:cs="Tahoma"/>
          <w:szCs w:val="18"/>
          <w:cs/>
        </w:rPr>
        <w:t xml:space="preserve">แนวทางของโปรแกรม Imagine Academy ซึ่งอยู่ที่ </w:t>
      </w:r>
      <w:hyperlink r:id="rId46" w:history="1">
        <w:r w:rsidRPr="00DA486D">
          <w:rPr>
            <w:rStyle w:val="Hyperlink"/>
            <w:rFonts w:ascii="Tahoma" w:hAnsi="Tahoma" w:cs="Tahoma"/>
            <w:szCs w:val="18"/>
            <w:cs/>
          </w:rPr>
          <w:t>http://www.microsoft.com/itacademy</w:t>
        </w:r>
      </w:hyperlink>
      <w:r w:rsidRPr="00DA486D">
        <w:rPr>
          <w:rFonts w:ascii="Tahoma" w:hAnsi="Tahoma" w:cs="Tahoma"/>
          <w:szCs w:val="18"/>
          <w:cs/>
        </w:rPr>
        <w:t xml:space="preserve"> จะมีผลใช้บังคับกับการใช้ Microsoft Learning Imagine Academy และสิทธิประโยชน์ของลูกค้า</w:t>
      </w:r>
    </w:p>
    <w:p w:rsidR="00DF097E" w:rsidRPr="00DA486D" w:rsidRDefault="00DF097E" w:rsidP="00DF097E">
      <w:pPr>
        <w:pStyle w:val="ProductList-Body"/>
        <w:rPr>
          <w:rFonts w:ascii="Tahoma" w:hAnsi="Tahoma" w:cs="Tahoma"/>
          <w:szCs w:val="18"/>
          <w:cs/>
        </w:rPr>
      </w:pPr>
    </w:p>
    <w:p w:rsidR="00DF097E" w:rsidRPr="00DA486D" w:rsidRDefault="00DF097E" w:rsidP="00DF097E">
      <w:pPr>
        <w:pStyle w:val="ProductList-ClauseHeading"/>
        <w:rPr>
          <w:rFonts w:ascii="Tahoma" w:hAnsi="Tahoma" w:cs="Tahoma"/>
          <w:bCs/>
          <w:szCs w:val="18"/>
          <w:cs/>
        </w:rPr>
      </w:pPr>
      <w:r w:rsidRPr="00DA486D">
        <w:rPr>
          <w:rFonts w:ascii="Tahoma" w:hAnsi="Tahoma" w:cs="Tahoma"/>
          <w:bCs/>
          <w:szCs w:val="18"/>
          <w:cs/>
        </w:rPr>
        <w:t>สิทธิประโยชน์ของโปรแกรม Microsoft Learning Imagine Academy ที่จัดหาโดยบุคคลภายนอก</w:t>
      </w:r>
    </w:p>
    <w:p w:rsidR="00DF097E" w:rsidRPr="00DA486D" w:rsidRDefault="00DF097E" w:rsidP="00DF097E">
      <w:pPr>
        <w:pStyle w:val="ProductList-Body"/>
        <w:rPr>
          <w:rFonts w:ascii="Tahoma" w:hAnsi="Tahoma" w:cs="Tahoma"/>
          <w:szCs w:val="18"/>
          <w:cs/>
        </w:rPr>
      </w:pPr>
      <w:r w:rsidRPr="00DA486D">
        <w:rPr>
          <w:rFonts w:ascii="Tahoma" w:hAnsi="Tahoma" w:cs="Tahoma"/>
          <w:szCs w:val="18"/>
          <w:cs/>
        </w:rPr>
        <w:t>สิทธิประโยชน์ของโปรแกรมสามารถใช้ได้เฉพาะโดยคณาจารย์ พนักงาน และนักเรียนที่ลงทะเบียนในสถาบันที่ได้รับสิทธิการใช้งานในปัจจุบันของสถาบันที่ได้รับสิทธิการใช้งานเท่านั้น</w:t>
      </w:r>
    </w:p>
    <w:p w:rsidR="00DF097E" w:rsidRPr="00DA486D" w:rsidRDefault="005906EC" w:rsidP="00DF097E">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DF097E" w:rsidRPr="00DA486D">
          <w:rPr>
            <w:rStyle w:val="Hyperlink"/>
            <w:rFonts w:ascii="Tahoma" w:hAnsi="Tahoma" w:cs="Tahoma"/>
            <w:sz w:val="16"/>
            <w:szCs w:val="16"/>
            <w:cs/>
          </w:rPr>
          <w:t>สารบัญ</w:t>
        </w:r>
      </w:hyperlink>
      <w:r w:rsidR="00DF097E" w:rsidRPr="00DA486D">
        <w:rPr>
          <w:rFonts w:ascii="Tahoma" w:hAnsi="Tahoma" w:cs="Tahoma"/>
          <w:sz w:val="16"/>
          <w:szCs w:val="16"/>
          <w:cs/>
        </w:rPr>
        <w:t xml:space="preserve"> / </w:t>
      </w:r>
      <w:hyperlink w:anchor="GeneralTerms" w:history="1">
        <w:r w:rsidR="00DF097E" w:rsidRPr="00DA486D">
          <w:rPr>
            <w:rStyle w:val="Hyperlink"/>
            <w:rFonts w:ascii="Tahoma" w:hAnsi="Tahoma" w:cs="Tahoma"/>
            <w:sz w:val="16"/>
            <w:szCs w:val="16"/>
            <w:cs/>
          </w:rPr>
          <w:t>ข้อกำหนดทั่วไป</w:t>
        </w:r>
      </w:hyperlink>
    </w:p>
    <w:bookmarkEnd w:id="146"/>
    <w:p w:rsidR="0006691B" w:rsidRPr="0013225C" w:rsidRDefault="0006691B" w:rsidP="0006691B">
      <w:pPr>
        <w:pStyle w:val="ProductList-Offering2Heading"/>
        <w:keepNext/>
        <w:outlineLvl w:val="2"/>
        <w:rPr>
          <w:bCs w:val="0"/>
          <w:cs/>
        </w:rPr>
      </w:pPr>
      <w:r w:rsidRPr="0013225C">
        <w:rPr>
          <w:cs/>
        </w:rPr>
        <w:tab/>
      </w:r>
      <w:bookmarkStart w:id="156" w:name="_Toc457466455"/>
      <w:bookmarkStart w:id="157" w:name="_Toc464828231"/>
      <w:r w:rsidRPr="0013225C">
        <w:rPr>
          <w:cs/>
        </w:rPr>
        <w:t>Minecraft: Education Edition</w:t>
      </w:r>
      <w:bookmarkEnd w:id="156"/>
      <w:bookmarkEnd w:id="157"/>
    </w:p>
    <w:p w:rsidR="0006691B" w:rsidRPr="0013225C" w:rsidRDefault="0006691B" w:rsidP="0006691B">
      <w:pPr>
        <w:pStyle w:val="ProductList-Body"/>
        <w:keepNext/>
        <w:tabs>
          <w:tab w:val="clear" w:pos="158"/>
          <w:tab w:val="left" w:pos="360"/>
        </w:tabs>
        <w:rPr>
          <w:rFonts w:ascii="Tahoma" w:hAnsi="Tahoma" w:cs="Tahoma"/>
          <w:b/>
          <w:bCs/>
          <w:color w:val="00188F"/>
          <w:szCs w:val="18"/>
          <w:cs/>
        </w:rPr>
      </w:pPr>
      <w:r w:rsidRPr="0013225C">
        <w:rPr>
          <w:rFonts w:ascii="Tahoma" w:hAnsi="Tahoma" w:cs="Tahoma"/>
          <w:b/>
          <w:bCs/>
          <w:color w:val="00188F"/>
          <w:szCs w:val="18"/>
          <w:cs/>
        </w:rPr>
        <w:t>การบอกกล่าว</w:t>
      </w:r>
    </w:p>
    <w:p w:rsidR="0006691B" w:rsidRPr="0013225C" w:rsidRDefault="0006691B" w:rsidP="0006691B">
      <w:pPr>
        <w:pStyle w:val="ProductList-Body"/>
        <w:rPr>
          <w:rFonts w:ascii="Tahoma" w:hAnsi="Tahoma" w:cs="Tahoma"/>
          <w:szCs w:val="18"/>
          <w:cs/>
        </w:rPr>
      </w:pPr>
      <w:r w:rsidRPr="0013225C">
        <w:rPr>
          <w:rFonts w:ascii="Tahoma" w:hAnsi="Tahoma" w:cs="Tahoma"/>
          <w:szCs w:val="18"/>
          <w:cs/>
        </w:rPr>
        <w:t xml:space="preserve">การบอกกล่าวเกี่ยวกับ Bing Maps ใน </w:t>
      </w:r>
      <w:hyperlink w:anchor="Attachment1" w:history="1">
        <w:r w:rsidRPr="0013225C">
          <w:rPr>
            <w:rStyle w:val="Hyperlink"/>
            <w:rFonts w:ascii="Tahoma" w:hAnsi="Tahoma" w:cs="Tahoma"/>
            <w:szCs w:val="18"/>
            <w:cs/>
          </w:rPr>
          <w:t>เอกสารแนบ 1</w:t>
        </w:r>
      </w:hyperlink>
      <w:r w:rsidRPr="0013225C">
        <w:rPr>
          <w:rFonts w:ascii="Tahoma" w:hAnsi="Tahoma" w:cs="Tahoma"/>
          <w:szCs w:val="18"/>
          <w:cs/>
        </w:rPr>
        <w:t xml:space="preserve"> จะใช้บังคับ</w:t>
      </w:r>
    </w:p>
    <w:p w:rsidR="0006691B" w:rsidRPr="0013225C" w:rsidRDefault="005906EC" w:rsidP="0006691B">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06691B" w:rsidRPr="0013225C">
          <w:rPr>
            <w:rStyle w:val="Hyperlink"/>
            <w:rFonts w:ascii="Tahoma" w:hAnsi="Tahoma" w:cs="Tahoma"/>
            <w:sz w:val="16"/>
            <w:szCs w:val="16"/>
            <w:cs/>
          </w:rPr>
          <w:t>สารบัญ</w:t>
        </w:r>
      </w:hyperlink>
      <w:r w:rsidR="0006691B" w:rsidRPr="0013225C">
        <w:rPr>
          <w:rFonts w:ascii="Tahoma" w:hAnsi="Tahoma" w:cs="Tahoma"/>
          <w:sz w:val="16"/>
          <w:szCs w:val="16"/>
          <w:cs/>
        </w:rPr>
        <w:t xml:space="preserve"> / </w:t>
      </w:r>
      <w:hyperlink w:anchor="GeneralTerms" w:history="1">
        <w:r w:rsidR="0006691B" w:rsidRPr="0013225C">
          <w:rPr>
            <w:rStyle w:val="Hyperlink"/>
            <w:rFonts w:ascii="Tahoma" w:hAnsi="Tahoma" w:cs="Tahoma"/>
            <w:sz w:val="16"/>
            <w:szCs w:val="16"/>
            <w:cs/>
          </w:rPr>
          <w:t>ข้อกำหนดทั่วไป</w:t>
        </w:r>
      </w:hyperlink>
    </w:p>
    <w:p w:rsidR="00FF0439" w:rsidRPr="00B40164" w:rsidRDefault="0006691B" w:rsidP="00054068">
      <w:pPr>
        <w:pStyle w:val="ProductList-Offering2Heading"/>
        <w:rPr>
          <w:cs/>
        </w:rPr>
      </w:pPr>
      <w:r>
        <w:rPr>
          <w:cs/>
        </w:rPr>
        <w:tab/>
      </w:r>
      <w:bookmarkStart w:id="158" w:name="_Toc464828232"/>
      <w:r w:rsidR="00FF0439" w:rsidRPr="00B40164">
        <w:rPr>
          <w:cs/>
        </w:rPr>
        <w:t>Office 365 Developer</w:t>
      </w:r>
      <w:bookmarkEnd w:id="158"/>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ไม่มีการใช้ด้านการผลิตสำหรับ Office 365 Developer</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ผู้ใช้แต่ละรายที่ลูกค้าโอนสิทธิ User SL ให้จะสามารถใช้ Online Service ในการออกแบบ พัฒนา และทดสอบโปรแกรมประยุกต์ของลูกค้าได้ เพื่อจัดให้โปรแกรมดังกล่าวมีขึ้นสำหรับ Online Service ของ Office 365, การปรับใช้ในสถานที่ หรือสำหรับ Microsoft Office Store ทั้งนี้ Online Service ไม่ได้ให้สิทธิการใช้งานเพื่อการใช้ด้านการผลิต</w:t>
      </w:r>
    </w:p>
    <w:p w:rsidR="00FF0439" w:rsidRPr="00B40164" w:rsidRDefault="00FF0439" w:rsidP="00FF0439">
      <w:pPr>
        <w:pStyle w:val="ProductList-Body"/>
        <w:tabs>
          <w:tab w:val="clear" w:pos="158"/>
          <w:tab w:val="left" w:pos="180"/>
        </w:tabs>
        <w:rPr>
          <w:rFonts w:ascii="Tahoma" w:hAnsi="Tahoma" w:cs="Tahoma"/>
          <w:sz w:val="14"/>
          <w:szCs w:val="14"/>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ผู้ใช้ Office 365 Developer</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ผู้ใช้ของลูกค้าไม่จำเป็นต้องใช้ SL ในการเข้าถึง Office 365 Developer เพื่อทำการตรวจสอบโปรแกรมของลูกค้าเพื่อการรับผลิตภัณฑ์ หรือเพื่อให้ความเห็นเกี่ยวกับโปรแกรมของลูกค้า</w:t>
      </w:r>
    </w:p>
    <w:p w:rsidR="00FF0439" w:rsidRPr="00B40164" w:rsidRDefault="005906EC" w:rsidP="007157DE">
      <w:pPr>
        <w:pStyle w:val="ProductList-Body"/>
        <w:shd w:val="clear" w:color="auto" w:fill="A6A6A6" w:themeFill="background1" w:themeFillShade="A6"/>
        <w:spacing w:before="120" w:after="16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DF097E" w:rsidRPr="00DA486D" w:rsidRDefault="00DF097E" w:rsidP="00DF097E">
      <w:pPr>
        <w:pStyle w:val="ProductList-Offering2Heading"/>
        <w:outlineLvl w:val="2"/>
        <w:rPr>
          <w:bCs w:val="0"/>
          <w:cs/>
        </w:rPr>
      </w:pPr>
      <w:r w:rsidRPr="00DA486D">
        <w:rPr>
          <w:cs/>
        </w:rPr>
        <w:lastRenderedPageBreak/>
        <w:tab/>
      </w:r>
      <w:bookmarkStart w:id="159" w:name="_Toc453946637"/>
      <w:bookmarkStart w:id="160" w:name="_Toc464828233"/>
      <w:r w:rsidRPr="00DA486D">
        <w:rPr>
          <w:cs/>
        </w:rPr>
        <w:t>Windows Desktop Operating System</w:t>
      </w:r>
      <w:bookmarkEnd w:id="159"/>
      <w:bookmarkEnd w:id="160"/>
    </w:p>
    <w:p w:rsidR="00DF097E" w:rsidRPr="00DA486D" w:rsidRDefault="00DF097E" w:rsidP="00DF097E">
      <w:pPr>
        <w:pStyle w:val="ProductList-Body"/>
        <w:rPr>
          <w:rFonts w:ascii="Tahoma" w:hAnsi="Tahoma" w:cs="Tahoma"/>
          <w:szCs w:val="18"/>
          <w:cs/>
        </w:rPr>
      </w:pPr>
      <w:r w:rsidRPr="00DA486D">
        <w:rPr>
          <w:rFonts w:ascii="Tahoma" w:hAnsi="Tahoma" w:cs="Tahoma"/>
          <w:b/>
          <w:bCs/>
          <w:color w:val="00188F"/>
          <w:szCs w:val="18"/>
          <w:cs/>
        </w:rPr>
        <w:t>การเก็บรักษาข้อมูล</w:t>
      </w:r>
    </w:p>
    <w:p w:rsidR="00DF097E" w:rsidRPr="00DA486D" w:rsidRDefault="00DF097E" w:rsidP="00DF097E">
      <w:pPr>
        <w:pStyle w:val="ProductList-Body"/>
        <w:rPr>
          <w:rFonts w:ascii="Tahoma" w:hAnsi="Tahoma" w:cs="Tahoma"/>
          <w:szCs w:val="18"/>
          <w:cs/>
        </w:rPr>
      </w:pPr>
      <w:r w:rsidRPr="00DA486D">
        <w:rPr>
          <w:rFonts w:ascii="Tahoma" w:hAnsi="Tahoma" w:cs="Tahoma"/>
          <w:szCs w:val="18"/>
          <w:cs/>
        </w:rPr>
        <w:t xml:space="preserve">ส่วนของ Windows Defender Advanced Threat Protection ในผลิตภัณฑ์ไม่มีข้อมูลลูกค้าที่ดึงข้อมูลออกมาได้ ดังนั้น ข้อกำหนดการดึงข้อมูลลูกค้าใน OST จึงไม่นำมาใช้ </w:t>
      </w:r>
    </w:p>
    <w:p w:rsidR="00DF097E" w:rsidRPr="00DA4E23" w:rsidRDefault="005906EC" w:rsidP="00DF097E">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DF097E" w:rsidRPr="00DA4E23">
          <w:rPr>
            <w:rStyle w:val="Hyperlink"/>
            <w:rFonts w:ascii="Tahoma" w:hAnsi="Tahoma" w:cs="Tahoma"/>
            <w:sz w:val="16"/>
            <w:szCs w:val="16"/>
            <w:cs/>
          </w:rPr>
          <w:t>สารบัญ</w:t>
        </w:r>
      </w:hyperlink>
      <w:r w:rsidR="00DF097E" w:rsidRPr="00DA4E23">
        <w:rPr>
          <w:rFonts w:ascii="Tahoma" w:hAnsi="Tahoma" w:cs="Tahoma"/>
          <w:sz w:val="16"/>
          <w:szCs w:val="16"/>
          <w:cs/>
        </w:rPr>
        <w:t xml:space="preserve"> / </w:t>
      </w:r>
      <w:hyperlink w:anchor="GeneralTerms" w:history="1">
        <w:r w:rsidR="00DF097E" w:rsidRPr="00DA4E23">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161" w:name="_Toc464828234"/>
      <w:r w:rsidRPr="00B40164">
        <w:rPr>
          <w:cs/>
        </w:rPr>
        <w:t>Yammer Enterprise</w:t>
      </w:r>
      <w:bookmarkEnd w:id="161"/>
    </w:p>
    <w:p w:rsidR="0056363B" w:rsidRPr="00FC7E3D" w:rsidRDefault="0056363B" w:rsidP="0056363B">
      <w:pPr>
        <w:pStyle w:val="ProductList-Body"/>
        <w:rPr>
          <w:rFonts w:ascii="Tahoma" w:hAnsi="Tahoma" w:cs="Tahoma"/>
          <w:szCs w:val="18"/>
          <w:cs/>
        </w:rPr>
      </w:pPr>
      <w:r w:rsidRPr="00FC7E3D">
        <w:rPr>
          <w:rFonts w:ascii="Tahoma" w:hAnsi="Tahoma" w:cs="Tahoma"/>
          <w:b/>
          <w:bCs/>
          <w:color w:val="00188F"/>
          <w:szCs w:val="18"/>
          <w:cs/>
        </w:rPr>
        <w:t>คำบอกกล่าว</w:t>
      </w:r>
    </w:p>
    <w:p w:rsidR="0056363B" w:rsidRDefault="0056363B" w:rsidP="0056363B">
      <w:pPr>
        <w:pStyle w:val="ProductList-Body"/>
        <w:rPr>
          <w:rFonts w:ascii="Tahoma" w:hAnsi="Tahoma" w:cs="Tahoma"/>
          <w:b/>
          <w:bCs/>
          <w:color w:val="00188F"/>
          <w:szCs w:val="18"/>
          <w:cs/>
        </w:rPr>
      </w:pPr>
      <w:r w:rsidRPr="00FC7E3D">
        <w:rPr>
          <w:rFonts w:ascii="Tahoma" w:hAnsi="Tahoma" w:cs="Tahoma"/>
          <w:szCs w:val="18"/>
          <w:cs/>
        </w:rPr>
        <w:t xml:space="preserve">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Attachment1" w:history="1">
        <w:r w:rsidRPr="00FC7E3D">
          <w:rPr>
            <w:rStyle w:val="Hyperlink"/>
            <w:rFonts w:ascii="Tahoma" w:hAnsi="Tahoma" w:cs="Tahoma"/>
            <w:szCs w:val="18"/>
            <w:cs/>
          </w:rPr>
          <w:t>เอกสารแนบ 1</w:t>
        </w:r>
      </w:hyperlink>
    </w:p>
    <w:p w:rsidR="0056363B" w:rsidRDefault="0056363B" w:rsidP="00FF0439">
      <w:pPr>
        <w:pStyle w:val="ProductList-Body"/>
        <w:rPr>
          <w:rFonts w:ascii="Tahoma" w:hAnsi="Tahoma" w:cs="Tahoma"/>
          <w:b/>
          <w:bCs/>
          <w:color w:val="00188F"/>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ผู้ใช้ภายนอก</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ผู้ใช้ภายนอกที่ถูกชักชวนให้ไปยัง Yammer ผ่านฟังก์ชันการทำงานของเครือข่ายภายนอกไม่จำเป็นต้องมี User SL</w:t>
      </w:r>
    </w:p>
    <w:p w:rsidR="00FF0439" w:rsidRPr="00B40164" w:rsidRDefault="005906EC" w:rsidP="007157DE">
      <w:pPr>
        <w:pStyle w:val="ProductList-Body"/>
        <w:shd w:val="clear" w:color="auto" w:fill="A6A6A6" w:themeFill="background1" w:themeFillShade="A6"/>
        <w:spacing w:before="120" w:after="16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FF0439">
      <w:pPr>
        <w:pStyle w:val="ProductList-Body"/>
        <w:rPr>
          <w:rFonts w:ascii="Tahoma" w:hAnsi="Tahoma" w:cs="Tahoma"/>
          <w:sz w:val="4"/>
          <w:szCs w:val="4"/>
          <w:cs/>
        </w:rPr>
      </w:pPr>
    </w:p>
    <w:p w:rsidR="00FF0439" w:rsidRPr="00B40164" w:rsidRDefault="00FF0439" w:rsidP="00FF0439">
      <w:pPr>
        <w:pStyle w:val="ProductList-Body"/>
        <w:rPr>
          <w:rFonts w:ascii="Tahoma" w:hAnsi="Tahoma" w:cs="Tahoma"/>
          <w:sz w:val="2"/>
          <w:szCs w:val="4"/>
          <w:cs/>
        </w:rPr>
        <w:sectPr w:rsidR="00FF0439" w:rsidRPr="00B40164" w:rsidSect="00EC4CFF">
          <w:type w:val="continuous"/>
          <w:pgSz w:w="12240" w:h="15840"/>
          <w:pgMar w:top="1440" w:right="720" w:bottom="1440" w:left="720" w:header="720" w:footer="720" w:gutter="0"/>
          <w:cols w:space="720"/>
          <w:titlePg/>
          <w:docGrid w:linePitch="360"/>
        </w:sectPr>
      </w:pPr>
    </w:p>
    <w:p w:rsidR="00FF0439" w:rsidRPr="00B40164" w:rsidRDefault="00FF0439" w:rsidP="00FF0439">
      <w:pPr>
        <w:pStyle w:val="ProductList-SectionHeading"/>
        <w:outlineLvl w:val="0"/>
        <w:rPr>
          <w:rFonts w:ascii="Tahoma" w:hAnsi="Tahoma" w:cs="Tahoma"/>
          <w:bCs/>
          <w:szCs w:val="40"/>
          <w:cs/>
        </w:rPr>
      </w:pPr>
      <w:bookmarkStart w:id="162" w:name="Attachment1"/>
      <w:bookmarkStart w:id="163" w:name="_Toc464828235"/>
      <w:r w:rsidRPr="00B40164">
        <w:rPr>
          <w:rFonts w:ascii="Tahoma" w:hAnsi="Tahoma" w:cs="Tahoma"/>
          <w:bCs/>
          <w:szCs w:val="40"/>
          <w:cs/>
        </w:rPr>
        <w:lastRenderedPageBreak/>
        <w:t>เอกสารแนบ 1 – การบอกกล่าว</w:t>
      </w:r>
      <w:bookmarkEnd w:id="162"/>
      <w:bookmarkEnd w:id="163"/>
    </w:p>
    <w:p w:rsidR="00FF0439" w:rsidRPr="00B40164" w:rsidRDefault="00FF0439" w:rsidP="00054068">
      <w:pPr>
        <w:pStyle w:val="ProductList-Offering1Heading"/>
        <w:rPr>
          <w:cs/>
        </w:rPr>
      </w:pPr>
      <w:bookmarkStart w:id="164" w:name="_Toc464828236"/>
      <w:r w:rsidRPr="00B40164">
        <w:rPr>
          <w:cs/>
        </w:rPr>
        <w:t>Bing Maps</w:t>
      </w:r>
      <w:bookmarkEnd w:id="164"/>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Online Service หรือซอฟต์แวร์ที่รวมอยู่กับ Online Service จะรวมถึงการใช้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ซึ่งอยู่ที่ </w:t>
      </w:r>
      <w:hyperlink r:id="rId47" w:history="1">
        <w:r w:rsidRPr="00B40164">
          <w:rPr>
            <w:rStyle w:val="Hyperlink"/>
            <w:rFonts w:ascii="Tahoma" w:hAnsi="Tahoma" w:cs="Tahoma"/>
            <w:szCs w:val="18"/>
            <w:cs/>
          </w:rPr>
          <w:t>go.microsoft.com/?linkid=9710837</w:t>
        </w:r>
      </w:hyperlink>
      <w:r w:rsidRPr="00B40164">
        <w:rPr>
          <w:rFonts w:ascii="Tahoma" w:hAnsi="Tahoma" w:cs="Tahoma"/>
          <w:szCs w:val="18"/>
          <w:cs/>
        </w:rPr>
        <w:t xml:space="preserve"> และนโยบายความเป็นส่วนตัวของ Bing Maps ซึ่งอยู่ที่ </w:t>
      </w:r>
      <w:hyperlink r:id="rId48" w:history="1">
        <w:r w:rsidRPr="00B40164">
          <w:rPr>
            <w:rStyle w:val="Hyperlink"/>
            <w:rFonts w:ascii="Tahoma" w:hAnsi="Tahoma" w:cs="Tahoma"/>
            <w:szCs w:val="18"/>
            <w:cs/>
          </w:rPr>
          <w:t>go.microsoft.com/fwlink/?LinkID=248686</w:t>
        </w:r>
      </w:hyperlink>
    </w:p>
    <w:bookmarkStart w:id="165" w:name="_Toc431459551"/>
    <w:p w:rsidR="0056363B" w:rsidRPr="00FC7E3D" w:rsidRDefault="0056363B" w:rsidP="0056363B">
      <w:pPr>
        <w:pStyle w:val="ProductList-Body"/>
        <w:shd w:val="clear" w:color="auto" w:fill="A6A6A6" w:themeFill="background1" w:themeFillShade="A6"/>
        <w:spacing w:before="120" w:after="240"/>
        <w:jc w:val="right"/>
        <w:rPr>
          <w:rFonts w:ascii="Tahoma" w:hAnsi="Tahoma" w:cs="Tahoma"/>
          <w:szCs w:val="18"/>
          <w:cs/>
        </w:rPr>
      </w:pPr>
      <w:r w:rsidRPr="00FC7E3D">
        <w:rPr>
          <w:rFonts w:ascii="Tahoma" w:hAnsi="Tahoma" w:cs="Tahoma"/>
        </w:rPr>
        <w:fldChar w:fldCharType="begin"/>
      </w:r>
      <w:r w:rsidRPr="00FC7E3D">
        <w:rPr>
          <w:rFonts w:ascii="Tahoma" w:hAnsi="Tahoma" w:cs="Tahoma"/>
          <w:szCs w:val="18"/>
          <w:cs/>
        </w:rPr>
        <w:instrText>HYPERLINK \l "สารบัญ"</w:instrText>
      </w:r>
      <w:r w:rsidRPr="00FC7E3D">
        <w:rPr>
          <w:rFonts w:ascii="Tahoma" w:hAnsi="Tahoma" w:cs="Tahoma"/>
        </w:rPr>
        <w:fldChar w:fldCharType="separate"/>
      </w:r>
      <w:r w:rsidRPr="00FC7E3D">
        <w:rPr>
          <w:rStyle w:val="Hyperlink"/>
          <w:rFonts w:ascii="Tahoma" w:hAnsi="Tahoma" w:cs="Tahoma"/>
          <w:sz w:val="16"/>
          <w:szCs w:val="16"/>
          <w:cs/>
        </w:rPr>
        <w:t>สารบัญ</w:t>
      </w:r>
      <w:r w:rsidRPr="00FC7E3D">
        <w:rPr>
          <w:rFonts w:ascii="Tahoma" w:hAnsi="Tahoma" w:cs="Tahoma"/>
        </w:rPr>
        <w:fldChar w:fldCharType="end"/>
      </w:r>
      <w:r w:rsidRPr="00FC7E3D">
        <w:rPr>
          <w:rFonts w:ascii="Tahoma" w:hAnsi="Tahoma" w:cs="Tahoma"/>
          <w:sz w:val="16"/>
          <w:szCs w:val="16"/>
          <w:cs/>
        </w:rPr>
        <w:t xml:space="preserve"> / </w:t>
      </w:r>
      <w:hyperlink w:anchor="GeneralTerms" w:history="1">
        <w:r w:rsidRPr="00FC7E3D">
          <w:rPr>
            <w:rStyle w:val="Hyperlink"/>
            <w:rFonts w:ascii="Tahoma" w:hAnsi="Tahoma" w:cs="Tahoma"/>
            <w:sz w:val="16"/>
            <w:szCs w:val="16"/>
            <w:cs/>
          </w:rPr>
          <w:t>ข้อกำหนดทั่วไป</w:t>
        </w:r>
      </w:hyperlink>
    </w:p>
    <w:p w:rsidR="0056363B" w:rsidRPr="00FC7E3D" w:rsidRDefault="0056363B" w:rsidP="0056363B">
      <w:pPr>
        <w:pStyle w:val="ProductList-Offering1Heading"/>
        <w:rPr>
          <w:bCs w:val="0"/>
          <w:cs/>
        </w:rPr>
      </w:pPr>
      <w:bookmarkStart w:id="166" w:name="_Toc464828237"/>
      <w:bookmarkStart w:id="167" w:name="ProfessionalServices"/>
      <w:r w:rsidRPr="00FC7E3D">
        <w:rPr>
          <w:cs/>
        </w:rPr>
        <w:t>บริการจากผู้เชี่ยวชาญ</w:t>
      </w:r>
      <w:bookmarkEnd w:id="165"/>
      <w:bookmarkEnd w:id="166"/>
    </w:p>
    <w:bookmarkEnd w:id="167"/>
    <w:p w:rsidR="000103E9" w:rsidRPr="00293D4B" w:rsidRDefault="000103E9" w:rsidP="000103E9">
      <w:pPr>
        <w:pStyle w:val="ProductList-Body"/>
        <w:rPr>
          <w:rFonts w:ascii="Tahoma" w:hAnsi="Tahoma" w:cs="Tahoma"/>
          <w:szCs w:val="18"/>
          <w:cs/>
        </w:rPr>
      </w:pPr>
      <w:r w:rsidRPr="00293D4B">
        <w:rPr>
          <w:rFonts w:ascii="Tahoma" w:hAnsi="Tahoma" w:cs="Tahoma"/>
          <w:szCs w:val="18"/>
          <w:cs/>
        </w:rPr>
        <w:t xml:space="preserve">ลูกค้าอาจมีสิทธิได้รับการสนับสนุนลูกค้าและบริการให้คำปรึกษาของ Microsoft ที่เกี่ยวข้องกับ Online Service นี้ บริการเหล่านี้คือ </w:t>
      </w:r>
      <w:r w:rsidRPr="00293D4B">
        <w:rPr>
          <w:rFonts w:ascii="Tahoma" w:hAnsi="Tahoma" w:cs="Tahoma"/>
          <w:szCs w:val="18"/>
          <w:lang w:val="en-US"/>
        </w:rPr>
        <w:t>“</w:t>
      </w:r>
      <w:r w:rsidRPr="00293D4B">
        <w:rPr>
          <w:rFonts w:ascii="Tahoma" w:hAnsi="Tahoma" w:cs="Tahoma"/>
          <w:szCs w:val="18"/>
          <w:cs/>
        </w:rPr>
        <w:t>บริการจากผู้เชี่ยวชาญ</w:t>
      </w:r>
      <w:r w:rsidRPr="00293D4B">
        <w:rPr>
          <w:rFonts w:ascii="Tahoma" w:hAnsi="Tahoma" w:cs="Tahoma"/>
          <w:szCs w:val="18"/>
          <w:lang w:val="en-US"/>
        </w:rPr>
        <w:t>”</w:t>
      </w:r>
      <w:r w:rsidRPr="00293D4B">
        <w:rPr>
          <w:rFonts w:ascii="Tahoma" w:hAnsi="Tahoma" w:cs="Tahoma"/>
          <w:szCs w:val="18"/>
          <w:cs/>
        </w:rPr>
        <w:t xml:space="preserve"> ภายใต้ข้อตกลง Volume Licensing ของลูกค้า หากข้อตกลง Volume Licensing ของลูกค้าครอบคลุมเฉพาะ Online Services เท่านั้น (และไม่ได้ระบุถึงบริการจากผู้เชี่ยวชาญ) บริการเหล่านี้ก็จะจัดไว้ให้โดยอยู่ภายใต้ </w:t>
      </w:r>
      <w:r w:rsidRPr="00293D4B">
        <w:rPr>
          <w:rFonts w:ascii="Tahoma" w:hAnsi="Tahoma" w:cs="Tahoma"/>
          <w:szCs w:val="18"/>
          <w:lang w:val="en-US"/>
        </w:rPr>
        <w:t>“</w:t>
      </w:r>
      <w:r w:rsidRPr="00293D4B">
        <w:rPr>
          <w:rFonts w:ascii="Tahoma" w:hAnsi="Tahoma" w:cs="Tahoma"/>
          <w:szCs w:val="18"/>
          <w:cs/>
        </w:rPr>
        <w:t>ข้อกำหนดเกี่ยวกับบริการจากผู้เชี่ยวชาญ</w:t>
      </w:r>
      <w:r w:rsidRPr="00293D4B">
        <w:rPr>
          <w:rFonts w:ascii="Tahoma" w:hAnsi="Tahoma" w:cs="Tahoma"/>
          <w:szCs w:val="18"/>
          <w:lang w:val="en-US"/>
        </w:rPr>
        <w:t>”</w:t>
      </w:r>
      <w:r w:rsidRPr="00293D4B">
        <w:rPr>
          <w:rFonts w:ascii="Tahoma" w:hAnsi="Tahoma" w:cs="Tahoma"/>
          <w:szCs w:val="18"/>
          <w:cs/>
        </w:rPr>
        <w:t xml:space="preserve"> ด้านล่างนี้ </w:t>
      </w:r>
    </w:p>
    <w:p w:rsidR="000103E9" w:rsidRPr="00293D4B" w:rsidRDefault="000103E9" w:rsidP="000103E9">
      <w:pPr>
        <w:pStyle w:val="ProductList-Body"/>
        <w:rPr>
          <w:rFonts w:ascii="Tahoma" w:hAnsi="Tahoma" w:cs="Tahoma"/>
          <w:szCs w:val="18"/>
          <w:cs/>
        </w:rPr>
      </w:pPr>
    </w:p>
    <w:p w:rsidR="000103E9" w:rsidRPr="00293D4B" w:rsidRDefault="000103E9" w:rsidP="000103E9">
      <w:pPr>
        <w:pStyle w:val="ProductList-Body"/>
        <w:rPr>
          <w:rFonts w:ascii="Tahoma" w:hAnsi="Tahoma" w:cs="Tahoma"/>
          <w:szCs w:val="18"/>
          <w:cs/>
        </w:rPr>
      </w:pPr>
      <w:r w:rsidRPr="00293D4B">
        <w:rPr>
          <w:rFonts w:ascii="Tahoma" w:hAnsi="Tahoma" w:cs="Tahoma"/>
          <w:szCs w:val="18"/>
          <w:cs/>
        </w:rPr>
        <w:t xml:space="preserve">Professional Services ที่คำบอกกล่าวนี้ใช้บังคับ ไม่ใช่ Online Services และข้อกำหนด Online Services ที่เหลือ รวมทั้งการแก้ไขเพิ่มเติมการประมวลผลข้อมูลหรือ HIPAA Business Associate Agreement ที่ลงนามโดยคู่สัญญาจะไม่มีผลใช้บังคับ ข้อมูลใดๆ ที่ให้กับ Microsoft โดยเกี่ยวข้องกับ Professional Services เหล่านี้จะได้รับการคุ้มครองภายใต้ข้อกำหนดว่าด้วยการรักษาความลับของข้อตกลง Volume Licensing ของลูกค้า </w:t>
      </w:r>
    </w:p>
    <w:p w:rsidR="000103E9" w:rsidRPr="00293D4B" w:rsidRDefault="000103E9" w:rsidP="000103E9">
      <w:pPr>
        <w:pStyle w:val="ProductList-Body"/>
        <w:rPr>
          <w:rFonts w:ascii="Tahoma" w:hAnsi="Tahoma" w:cs="Tahoma"/>
          <w:szCs w:val="18"/>
          <w:cs/>
        </w:rPr>
      </w:pPr>
    </w:p>
    <w:p w:rsidR="000103E9" w:rsidRPr="00293D4B" w:rsidRDefault="000103E9" w:rsidP="000103E9">
      <w:pPr>
        <w:pStyle w:val="ProductList-Body"/>
        <w:rPr>
          <w:rFonts w:ascii="Tahoma" w:hAnsi="Tahoma" w:cs="Tahoma"/>
          <w:szCs w:val="18"/>
          <w:cs/>
        </w:rPr>
      </w:pPr>
      <w:r w:rsidRPr="00293D4B">
        <w:rPr>
          <w:rFonts w:ascii="Tahoma" w:hAnsi="Tahoma" w:cs="Tahoma"/>
          <w:szCs w:val="18"/>
          <w:cs/>
        </w:rPr>
        <w:t>ข้อกำหนดเพิ่มเติมอาจมีผลใช้บังคับกับ Professional Services เหล่านี้ แต่เฉพาะเท่าที่ข้อกำหนดนั้นไม่ขัดกับคำบอกกล่าวนี้</w:t>
      </w:r>
    </w:p>
    <w:p w:rsidR="0056363B" w:rsidRPr="00FC7E3D" w:rsidRDefault="0056363B" w:rsidP="0056363B">
      <w:pPr>
        <w:pStyle w:val="ProductList-Body"/>
        <w:rPr>
          <w:rFonts w:ascii="Tahoma" w:hAnsi="Tahoma" w:cs="Tahoma"/>
          <w:szCs w:val="18"/>
          <w:cs/>
        </w:rPr>
      </w:pPr>
    </w:p>
    <w:p w:rsidR="0056363B" w:rsidRPr="00FC7E3D" w:rsidRDefault="0056363B" w:rsidP="0056363B">
      <w:pPr>
        <w:pStyle w:val="ProductList-Body"/>
        <w:rPr>
          <w:rFonts w:ascii="Tahoma" w:hAnsi="Tahoma" w:cs="Tahoma"/>
          <w:szCs w:val="18"/>
          <w:cs/>
        </w:rPr>
      </w:pPr>
      <w:r w:rsidRPr="00FC7E3D">
        <w:rPr>
          <w:rFonts w:ascii="Tahoma" w:hAnsi="Tahoma" w:cs="Tahoma"/>
          <w:b/>
          <w:bCs/>
          <w:color w:val="00188F"/>
          <w:szCs w:val="18"/>
          <w:cs/>
        </w:rPr>
        <w:t>ข้อกำหนดเกี่ยวกับบริการจากผู้เชี่ยวชาญ</w:t>
      </w:r>
    </w:p>
    <w:p w:rsidR="0056363B" w:rsidRPr="00FC7E3D" w:rsidRDefault="0056363B" w:rsidP="0056363B">
      <w:pPr>
        <w:pStyle w:val="ProductList-Body"/>
        <w:rPr>
          <w:rFonts w:ascii="Tahoma" w:hAnsi="Tahoma" w:cs="Tahoma"/>
          <w:szCs w:val="18"/>
          <w:cs/>
        </w:rPr>
      </w:pPr>
      <w:r w:rsidRPr="00FC7E3D">
        <w:rPr>
          <w:rFonts w:ascii="Tahoma" w:hAnsi="Tahoma" w:cs="Tahoma"/>
          <w:b/>
          <w:bCs/>
          <w:color w:val="00188F"/>
          <w:szCs w:val="18"/>
          <w:cs/>
        </w:rPr>
        <w:t>คำจำกัดความ</w:t>
      </w:r>
    </w:p>
    <w:p w:rsidR="0056363B" w:rsidRPr="00FC7E3D" w:rsidRDefault="0056363B" w:rsidP="0056363B">
      <w:pPr>
        <w:pStyle w:val="ProductList-Body"/>
        <w:rPr>
          <w:rFonts w:ascii="Tahoma" w:hAnsi="Tahoma" w:cs="Tahoma"/>
          <w:szCs w:val="18"/>
          <w:cs/>
        </w:rPr>
      </w:pPr>
      <w:r w:rsidRPr="00FC7E3D">
        <w:rPr>
          <w:rFonts w:ascii="Tahoma" w:hAnsi="Tahoma" w:cs="Tahoma"/>
          <w:szCs w:val="18"/>
          <w:cs/>
        </w:rPr>
        <w:t>บริการใดๆ ที่คำบอกกล่าวนี้มีผลใช้บังคับจะใช้คำจำกัดความรวมกันว่า “บริการจากผู้เชี่ยวชาญ”</w:t>
      </w:r>
    </w:p>
    <w:p w:rsidR="0056363B" w:rsidRPr="00FC7E3D" w:rsidRDefault="0056363B" w:rsidP="0056363B">
      <w:pPr>
        <w:pStyle w:val="ProductList-Body"/>
        <w:rPr>
          <w:rFonts w:ascii="Tahoma" w:hAnsi="Tahoma" w:cs="Tahoma"/>
          <w:szCs w:val="18"/>
          <w:cs/>
        </w:rPr>
      </w:pPr>
    </w:p>
    <w:p w:rsidR="0056363B" w:rsidRPr="00FC7E3D" w:rsidRDefault="0056363B" w:rsidP="0056363B">
      <w:pPr>
        <w:pStyle w:val="ProductList-Body"/>
        <w:rPr>
          <w:rFonts w:ascii="Tahoma" w:hAnsi="Tahoma" w:cs="Tahoma"/>
          <w:szCs w:val="18"/>
          <w:cs/>
        </w:rPr>
      </w:pPr>
      <w:r w:rsidRPr="00FC7E3D">
        <w:rPr>
          <w:rFonts w:ascii="Tahoma" w:hAnsi="Tahoma" w:cs="Tahoma"/>
          <w:b/>
          <w:bCs/>
          <w:color w:val="00188F"/>
          <w:szCs w:val="18"/>
          <w:cs/>
        </w:rPr>
        <w:t>ภาระหน้าที่ของคู่สัญญา</w:t>
      </w:r>
    </w:p>
    <w:p w:rsidR="0056363B" w:rsidRPr="00FC7E3D" w:rsidRDefault="0056363B" w:rsidP="0056363B">
      <w:pPr>
        <w:pStyle w:val="ProductList-Body"/>
        <w:rPr>
          <w:rFonts w:ascii="Tahoma" w:hAnsi="Tahoma" w:cs="Tahoma"/>
          <w:szCs w:val="18"/>
          <w:cs/>
        </w:rPr>
      </w:pPr>
      <w:r w:rsidRPr="00FC7E3D">
        <w:rPr>
          <w:rFonts w:ascii="Tahoma" w:hAnsi="Tahoma" w:cs="Tahoma"/>
          <w:szCs w:val="18"/>
          <w:cs/>
        </w:rPr>
        <w:t>Microsoft รับประกันว่าการให้บริการจากผู้เชี่ยวชาญทั้งหมดจะดำเนินการ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โดยเป็นวิธีแก้ไขการละเมิดการรับประกันสำหรับบริการจากผู้เชี่ยวชาญเพียงวิธีเดียว</w:t>
      </w:r>
    </w:p>
    <w:p w:rsidR="0056363B" w:rsidRPr="00FC7E3D" w:rsidRDefault="0056363B" w:rsidP="0056363B">
      <w:pPr>
        <w:pStyle w:val="ProductList-Body"/>
        <w:rPr>
          <w:rFonts w:ascii="Tahoma" w:hAnsi="Tahoma" w:cs="Tahoma"/>
          <w:szCs w:val="18"/>
          <w:cs/>
        </w:rPr>
      </w:pPr>
    </w:p>
    <w:p w:rsidR="0056363B" w:rsidRPr="00FC7E3D" w:rsidRDefault="0056363B" w:rsidP="0056363B">
      <w:pPr>
        <w:pStyle w:val="ProductList-Body"/>
        <w:rPr>
          <w:rFonts w:ascii="Tahoma" w:hAnsi="Tahoma" w:cs="Tahoma"/>
          <w:szCs w:val="18"/>
          <w:cs/>
        </w:rPr>
      </w:pPr>
      <w:r w:rsidRPr="00FC7E3D">
        <w:rPr>
          <w:rFonts w:ascii="Tahoma" w:hAnsi="Tahoma" w:cs="Tahoma"/>
          <w:szCs w:val="18"/>
          <w:cs/>
        </w:rPr>
        <w:t xml:space="preserve">ลูกค้าจะปฏิบัติตามความรับผิดชอบและภาระหน้าที่ที่เกี่ยวข้องของตนเพื่อสนับสนุนการให้บริการจากผู้เชี่ยวชาญของ Microsoft ตามที่ระบุไว้ในคำอธิบายของบริการจากผู้เชี่ยวชาญแต่ละบริการ </w:t>
      </w:r>
    </w:p>
    <w:p w:rsidR="0056363B" w:rsidRPr="00FC7E3D" w:rsidRDefault="0056363B" w:rsidP="0056363B">
      <w:pPr>
        <w:pStyle w:val="ProductList-Body"/>
        <w:rPr>
          <w:rFonts w:ascii="Tahoma" w:hAnsi="Tahoma" w:cs="Tahoma"/>
          <w:szCs w:val="18"/>
          <w:cs/>
        </w:rPr>
      </w:pPr>
    </w:p>
    <w:p w:rsidR="0056363B" w:rsidRPr="00FC7E3D" w:rsidRDefault="0056363B" w:rsidP="0056363B">
      <w:pPr>
        <w:pStyle w:val="ProductList-Body"/>
        <w:rPr>
          <w:rFonts w:ascii="Tahoma" w:hAnsi="Tahoma" w:cs="Tahoma"/>
          <w:szCs w:val="18"/>
          <w:cs/>
        </w:rPr>
      </w:pPr>
      <w:r w:rsidRPr="00FC7E3D">
        <w:rPr>
          <w:rFonts w:ascii="Tahoma" w:hAnsi="Tahoma" w:cs="Tahoma"/>
          <w:b/>
          <w:bCs/>
          <w:color w:val="00188F"/>
          <w:szCs w:val="18"/>
          <w:cs/>
        </w:rPr>
        <w:t>ข้อจำกัดความรับผิด</w:t>
      </w:r>
    </w:p>
    <w:p w:rsidR="0056363B" w:rsidRPr="00FC7E3D" w:rsidRDefault="0056363B" w:rsidP="0056363B">
      <w:pPr>
        <w:pStyle w:val="ProductList-Body"/>
        <w:rPr>
          <w:rFonts w:ascii="Tahoma" w:hAnsi="Tahoma" w:cs="Tahoma"/>
          <w:szCs w:val="18"/>
          <w:cs/>
        </w:rPr>
      </w:pPr>
      <w:r w:rsidRPr="00FC7E3D">
        <w:rPr>
          <w:rFonts w:ascii="Tahoma" w:hAnsi="Tahoma" w:cs="Tahoma"/>
          <w:szCs w:val="18"/>
          <w:cs/>
        </w:rPr>
        <w:t xml:space="preserve">เท่าที่กฎหมายที่ใช้บังคับอนุญาต ความรับผิดทั้งหมดของคู่สัญญาแต่ละฝ่ายสำหรับการเรียกร้องสิทธิทั้งหมดที่เกี่ยวข้องกับบริการจากผู้เชี่ยวชาญจะจำกัดอยู่ที่จำนวนเงินที่ลูกค้าต้องชำระสำหรับบริการจากผู้เชี่ยวชาญ หรือข้อจำกัดความรับผิดสำหรับ Online Service ซึ่งมีการเสนอบริการจากผู้เชี่ยวชาญให้ด้วย ขึ้นอยู่กับว่าจำนวนใดมากกว่า </w:t>
      </w:r>
      <w:r w:rsidRPr="00FC7E3D">
        <w:rPr>
          <w:rFonts w:ascii="Tahoma" w:hAnsi="Tahoma" w:cs="Tahoma"/>
          <w:b/>
          <w:bCs/>
          <w:szCs w:val="18"/>
          <w:cs/>
        </w:rPr>
        <w:t>คู่สัญญาไม่ว่าฝ่ายใดจะไม่ต้องรับผิดจากค่าเสียหายโดยอ้อม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ก็ตามที่เกี่ยวข้องกับบริการจากผู้เชี่ยวชาญ ข้อจำกัดหรือข้อยกเว้นความรับผิดจะไม่มีผลใช้บังคับกับความรับผิดที่เกิดขึ้นจาก (1) ภาระหน้าที่ในการรักษาความลับของคู่สัญญาฝ่ายใดฝ่ายหนึ่ง หรือ (2) การละเมิดสิทธิในทรัพย์สินทางปัญญาของคู่สัญญาอีกฝ่ายหนึ่ง</w:t>
      </w:r>
    </w:p>
    <w:p w:rsidR="0056363B" w:rsidRPr="00FC7E3D" w:rsidRDefault="0056363B" w:rsidP="0056363B">
      <w:pPr>
        <w:pStyle w:val="ProductList-Body"/>
        <w:rPr>
          <w:rFonts w:ascii="Tahoma" w:hAnsi="Tahoma" w:cs="Tahoma"/>
          <w:szCs w:val="18"/>
          <w:cs/>
        </w:rPr>
      </w:pPr>
    </w:p>
    <w:p w:rsidR="00622906" w:rsidRPr="007F71C1" w:rsidRDefault="00622906" w:rsidP="00622906">
      <w:pPr>
        <w:pStyle w:val="ProductList-Body"/>
        <w:outlineLvl w:val="2"/>
        <w:rPr>
          <w:rFonts w:ascii="Tahoma" w:hAnsi="Tahoma" w:cs="Tahoma"/>
          <w:szCs w:val="18"/>
          <w:cs/>
        </w:rPr>
      </w:pPr>
      <w:r w:rsidRPr="007F71C1">
        <w:rPr>
          <w:rFonts w:ascii="Tahoma" w:hAnsi="Tahoma" w:cs="Tahoma"/>
          <w:b/>
          <w:bCs/>
          <w:color w:val="00188F"/>
          <w:szCs w:val="18"/>
          <w:cs/>
        </w:rPr>
        <w:t>โปรแกรมแก้ไข</w:t>
      </w:r>
    </w:p>
    <w:p w:rsidR="00622906" w:rsidRPr="007F71C1" w:rsidRDefault="00622906" w:rsidP="00622906">
      <w:pPr>
        <w:pStyle w:val="ProductList-Body"/>
        <w:rPr>
          <w:rFonts w:ascii="Tahoma" w:hAnsi="Tahoma" w:cs="Tahoma"/>
          <w:szCs w:val="18"/>
          <w:cs/>
        </w:rPr>
      </w:pPr>
      <w:r w:rsidRPr="007F71C1">
        <w:rPr>
          <w:rFonts w:ascii="Tahoma" w:hAnsi="Tahoma" w:cs="Tahoma"/>
          <w:lang w:val="en-US"/>
        </w:rPr>
        <w:t>“</w:t>
      </w:r>
      <w:r w:rsidRPr="007F71C1">
        <w:rPr>
          <w:rFonts w:ascii="Tahoma" w:hAnsi="Tahoma" w:cs="Tahoma"/>
          <w:szCs w:val="18"/>
          <w:cs/>
        </w:rPr>
        <w:t>โปรแกรมแก้ไข</w:t>
      </w:r>
      <w:r w:rsidRPr="007F71C1">
        <w:rPr>
          <w:rFonts w:ascii="Tahoma" w:hAnsi="Tahoma" w:cs="Tahoma"/>
          <w:lang w:val="en-US"/>
        </w:rPr>
        <w:t>”</w:t>
      </w:r>
      <w:r w:rsidRPr="007F71C1">
        <w:rPr>
          <w:rFonts w:ascii="Tahoma" w:hAnsi="Tahoma" w:cs="Tahoma"/>
          <w:szCs w:val="18"/>
          <w:cs/>
        </w:rPr>
        <w:t xml:space="preserve"> หมายถึง โปรแกรมสำหรับแก้ไข ดัดแปลง หรือปรับปรุงผลิตภัณฑ์ หรือสิ่งที่พัฒนาขึ้นจากผลิตภัณฑ์ที่ Microsoft นำออกจำหน่ายโดยทั่วไป (เช่น Service Pack) หรือที่ Microsoft จัดให้แก่ลูกค้าในการจัดการกับปัญหาเฉพาะ โปรแกรมแก้ไขแต่ละโปรแกรมได้รับอนุญาตให้ใช้สิทธิภายใต้ข้อกำหนดเดียวกันกับผลิตภัณฑ์ที่นำมาใช้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rsidR="00622906" w:rsidRPr="007F71C1" w:rsidRDefault="00622906" w:rsidP="00622906">
      <w:pPr>
        <w:pStyle w:val="ProductList-Body"/>
        <w:rPr>
          <w:rFonts w:ascii="Tahoma" w:hAnsi="Tahoma" w:cs="Tahoma"/>
          <w:szCs w:val="18"/>
          <w:cs/>
        </w:rPr>
      </w:pPr>
    </w:p>
    <w:p w:rsidR="00622906" w:rsidRPr="007F71C1" w:rsidRDefault="00622906" w:rsidP="00622906">
      <w:pPr>
        <w:pStyle w:val="ProductList-Body"/>
        <w:outlineLvl w:val="2"/>
        <w:rPr>
          <w:rFonts w:ascii="Tahoma" w:hAnsi="Tahoma" w:cs="Tahoma"/>
          <w:szCs w:val="18"/>
          <w:cs/>
        </w:rPr>
      </w:pPr>
      <w:r w:rsidRPr="007F71C1">
        <w:rPr>
          <w:rFonts w:ascii="Tahoma" w:hAnsi="Tahoma" w:cs="Tahoma"/>
          <w:b/>
          <w:bCs/>
          <w:color w:val="00188F"/>
          <w:szCs w:val="18"/>
          <w:cs/>
        </w:rPr>
        <w:t>งานที่มีอยู่ก่อน</w:t>
      </w:r>
    </w:p>
    <w:p w:rsidR="00622906" w:rsidRPr="007F71C1" w:rsidRDefault="00622906" w:rsidP="00622906">
      <w:pPr>
        <w:pStyle w:val="ProductList-Body"/>
        <w:rPr>
          <w:rFonts w:ascii="Tahoma" w:hAnsi="Tahoma" w:cs="Tahoma"/>
          <w:szCs w:val="18"/>
          <w:cs/>
        </w:rPr>
      </w:pPr>
      <w:r w:rsidRPr="007F71C1">
        <w:rPr>
          <w:rFonts w:ascii="Tahoma" w:hAnsi="Tahoma" w:cs="Tahoma"/>
          <w:szCs w:val="18"/>
          <w:cs/>
        </w:rPr>
        <w:t xml:space="preserve">“งานที่มีอยู่แล้ว” หมายถึง โค้ดคอมพิวเตอร์หรือเนื้อหาที่เขียนขึ้นที่ไม่ใช่โค้ดคอมพิวเตอร์ ซึ่งพัฒนาขึ้นหรือได้มาโดยไม่ได้ผูกพันกับข้อตกลง Volume licensing ของลูกค้า สิทธิทั้งหมดในงานที่มีอยู่แล้วจะยังคงเป็นทรัพย์สินของบุคคลผู้จัดให้มีงานที่มีอยู่แล้วนั้นแต่เพียงผู้เดียว </w:t>
      </w:r>
      <w:r w:rsidRPr="007F71C1">
        <w:rPr>
          <w:rFonts w:ascii="Tahoma" w:hAnsi="Tahoma" w:cs="Tahoma"/>
          <w:szCs w:val="18"/>
          <w:cs/>
        </w:rPr>
        <w:lastRenderedPageBreak/>
        <w:t>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rsidR="00622906" w:rsidRPr="007F71C1" w:rsidRDefault="00622906" w:rsidP="00622906">
      <w:pPr>
        <w:pStyle w:val="ProductList-Body"/>
        <w:rPr>
          <w:rFonts w:ascii="Tahoma" w:hAnsi="Tahoma" w:cs="Tahoma"/>
          <w:szCs w:val="18"/>
          <w:cs/>
        </w:rPr>
      </w:pPr>
    </w:p>
    <w:p w:rsidR="00622906" w:rsidRPr="007F71C1" w:rsidRDefault="00622906" w:rsidP="00622906">
      <w:pPr>
        <w:pStyle w:val="ProductList-Body"/>
        <w:rPr>
          <w:rFonts w:ascii="Tahoma" w:hAnsi="Tahoma" w:cs="Tahoma"/>
          <w:szCs w:val="18"/>
          <w:cs/>
        </w:rPr>
      </w:pPr>
      <w:r w:rsidRPr="007F71C1">
        <w:rPr>
          <w:rFonts w:ascii="Tahoma" w:hAnsi="Tahoma" w:cs="Tahoma"/>
          <w:b/>
          <w:bCs/>
          <w:color w:val="00188F"/>
          <w:szCs w:val="18"/>
          <w:cs/>
        </w:rPr>
        <w:t>บริการที่จัดให้</w:t>
      </w:r>
    </w:p>
    <w:p w:rsidR="00622906" w:rsidRPr="007F71C1" w:rsidRDefault="00622906" w:rsidP="00622906">
      <w:pPr>
        <w:pStyle w:val="ProductList-Body"/>
        <w:rPr>
          <w:rFonts w:ascii="Tahoma" w:hAnsi="Tahoma" w:cs="Tahoma"/>
          <w:szCs w:val="18"/>
          <w:cs/>
        </w:rPr>
      </w:pPr>
      <w:r w:rsidRPr="007F71C1">
        <w:rPr>
          <w:rFonts w:ascii="Tahoma" w:hAnsi="Tahoma" w:cs="Tahoma"/>
          <w:szCs w:val="18"/>
          <w:cs/>
        </w:rPr>
        <w:t>“บริการที่จัดให้” หมายถึง โค้ดหรือส่วนประกอบของคอมพิวเตอร์นอกเหนือไปจากผลิตภัณฑ์หรือโปรแกรมแก้ไขที่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 Microsoft จะให้ลูกค้าได้รับสิทธิการใช้งานที่ชำระเงินเต็มจำนวนแบบ non-exclusive ที่ไม่สามารถโอนได้และไม่จำกัดระยะเวลาเพื่อทำซ้ำ ใช้ และดัดแปลงบริการที่จัดไว้ให้โดยมีจุดประสงค์เพื่อใช้ในกิจการภายในของลูกค้าเท่านั้น ทั้งนี้ โดยอยู่ภายใต้ข้อกำหนดและเงื่อนไขในข้อตกลง Volume licensing ของลูกค้า</w:t>
      </w:r>
    </w:p>
    <w:p w:rsidR="00622906" w:rsidRPr="007F71C1" w:rsidRDefault="00622906" w:rsidP="00622906">
      <w:pPr>
        <w:pStyle w:val="ProductList-Body"/>
        <w:rPr>
          <w:rFonts w:ascii="Tahoma" w:hAnsi="Tahoma" w:cs="Tahoma"/>
          <w:szCs w:val="18"/>
          <w:cs/>
        </w:rPr>
      </w:pPr>
    </w:p>
    <w:p w:rsidR="00622906" w:rsidRPr="007F71C1" w:rsidRDefault="00622906" w:rsidP="00622906">
      <w:pPr>
        <w:pStyle w:val="ProductList-Body"/>
        <w:tabs>
          <w:tab w:val="clear" w:pos="158"/>
          <w:tab w:val="left" w:pos="360"/>
        </w:tabs>
        <w:rPr>
          <w:rFonts w:ascii="Tahoma" w:hAnsi="Tahoma" w:cs="Tahoma"/>
          <w:szCs w:val="18"/>
          <w:cs/>
        </w:rPr>
      </w:pPr>
      <w:r w:rsidRPr="007F71C1">
        <w:rPr>
          <w:rFonts w:ascii="Tahoma" w:hAnsi="Tahoma" w:cs="Tahoma"/>
          <w:b/>
          <w:bCs/>
          <w:color w:val="00188F"/>
          <w:szCs w:val="18"/>
          <w:cs/>
        </w:rPr>
        <w:t>เทคโนโลยีที่ไม่ใช่ของ Microsoft</w:t>
      </w:r>
    </w:p>
    <w:p w:rsidR="00622906" w:rsidRPr="007F71C1" w:rsidRDefault="00622906" w:rsidP="00622906">
      <w:pPr>
        <w:pStyle w:val="ProductList-Body"/>
        <w:rPr>
          <w:rFonts w:ascii="Tahoma" w:hAnsi="Tahoma" w:cs="Tahoma"/>
          <w:szCs w:val="18"/>
          <w:cs/>
        </w:rPr>
      </w:pPr>
      <w:r w:rsidRPr="007F71C1">
        <w:rPr>
          <w:rFonts w:ascii="Tahoma" w:hAnsi="Tahoma" w:cs="Tahoma"/>
          <w:szCs w:val="18"/>
          <w:cs/>
        </w:rPr>
        <w:t>ลูกค้าเป็นผู้รับผิดชอบแต่เพียงผู้เดียวสำหรับซอฟต์แวร์หรือเทคโนโลยีที่ไม่ใช่ของ Microsoft ที่ลูกค้าติดตั้งหรือใช้กับ Online Services โปรแกรมแก้ไข หรือบริการที่จัดให้</w:t>
      </w:r>
    </w:p>
    <w:p w:rsidR="0056363B" w:rsidRPr="00FC7E3D" w:rsidRDefault="0056363B" w:rsidP="0056363B">
      <w:pPr>
        <w:pStyle w:val="ProductList-Body"/>
        <w:rPr>
          <w:rFonts w:ascii="Tahoma" w:hAnsi="Tahoma" w:cs="Tahoma"/>
          <w:szCs w:val="18"/>
          <w:cs/>
        </w:rPr>
      </w:pPr>
    </w:p>
    <w:p w:rsidR="0056363B" w:rsidRPr="00FC7E3D" w:rsidRDefault="0056363B" w:rsidP="0056363B">
      <w:pPr>
        <w:pStyle w:val="ProductList-Body"/>
        <w:outlineLvl w:val="2"/>
        <w:rPr>
          <w:rFonts w:ascii="Tahoma" w:hAnsi="Tahoma" w:cs="Tahoma"/>
          <w:szCs w:val="18"/>
          <w:cs/>
        </w:rPr>
      </w:pPr>
      <w:r w:rsidRPr="00FC7E3D">
        <w:rPr>
          <w:rFonts w:ascii="Tahoma" w:hAnsi="Tahoma" w:cs="Tahoma"/>
          <w:b/>
          <w:bCs/>
          <w:color w:val="00188F"/>
          <w:szCs w:val="18"/>
          <w:cs/>
        </w:rPr>
        <w:t>สิทธิของบริษัทในเครือ</w:t>
      </w:r>
    </w:p>
    <w:p w:rsidR="0056363B" w:rsidRPr="00FC7E3D" w:rsidRDefault="0056363B" w:rsidP="0056363B">
      <w:pPr>
        <w:pStyle w:val="ProductList-Body"/>
        <w:rPr>
          <w:rFonts w:ascii="Tahoma" w:hAnsi="Tahoma" w:cs="Tahoma"/>
          <w:szCs w:val="18"/>
          <w:cs/>
        </w:rPr>
      </w:pPr>
      <w:r w:rsidRPr="00FC7E3D">
        <w:rPr>
          <w:rFonts w:ascii="Tahoma" w:hAnsi="Tahoma" w:cs="Tahoma"/>
          <w:szCs w:val="18"/>
          <w:cs/>
        </w:rPr>
        <w:t>ลูกค้าอาจ sublicense สิทธิในการใช้บริการที่จัดให้ไปยังบริษัทในเครือของลูกค้า แต่บริษัทในเครือของลูกค้าจะไม่สามารถ sublicense สิทธิเหล่านี้ได้ ลูกค้าจะต้องรับผิดชอบในการตรวจสอบให้แน่ใจว่าบริษัทในเครือของลูกค้าได้ปฏิบัติตามข้อกำหนดของคำบอกกล่าวนี้และข้อตกลง Volume Licensing ของลูกค้า</w:t>
      </w:r>
    </w:p>
    <w:p w:rsidR="0056363B" w:rsidRPr="00FC7E3D" w:rsidRDefault="0056363B" w:rsidP="0056363B">
      <w:pPr>
        <w:pStyle w:val="ProductList-Body"/>
        <w:rPr>
          <w:rFonts w:ascii="Tahoma" w:hAnsi="Tahoma" w:cs="Tahoma"/>
          <w:szCs w:val="18"/>
          <w:cs/>
        </w:rPr>
      </w:pPr>
    </w:p>
    <w:p w:rsidR="0056363B" w:rsidRPr="00FC7E3D" w:rsidRDefault="0056363B" w:rsidP="0056363B">
      <w:pPr>
        <w:pStyle w:val="ProductList-Body"/>
        <w:rPr>
          <w:rFonts w:ascii="Tahoma" w:hAnsi="Tahoma" w:cs="Tahoma"/>
          <w:szCs w:val="18"/>
          <w:cs/>
        </w:rPr>
      </w:pPr>
      <w:r w:rsidRPr="00FC7E3D">
        <w:rPr>
          <w:rFonts w:ascii="Tahoma" w:hAnsi="Tahoma" w:cs="Tahoma"/>
          <w:b/>
          <w:bCs/>
          <w:color w:val="00188F"/>
          <w:szCs w:val="18"/>
          <w:cs/>
        </w:rPr>
        <w:t>ลูกค้าที่เป็นหน่วยงานของรัฐ</w:t>
      </w:r>
    </w:p>
    <w:p w:rsidR="0056363B" w:rsidRPr="00FC7E3D" w:rsidRDefault="0056363B" w:rsidP="0056363B">
      <w:pPr>
        <w:pStyle w:val="ProductList-Body"/>
        <w:rPr>
          <w:rFonts w:ascii="Tahoma" w:hAnsi="Tahoma" w:cs="Tahoma"/>
          <w:szCs w:val="18"/>
          <w:cs/>
        </w:rPr>
      </w:pPr>
      <w:r w:rsidRPr="00FC7E3D">
        <w:rPr>
          <w:rFonts w:ascii="Tahoma" w:hAnsi="Tahoma" w:cs="Tahoma"/>
          <w:szCs w:val="18"/>
          <w:cs/>
        </w:rPr>
        <w:t>ในกรณีที่ลูกค้าเป็นหน่วยงานของรัฐ ข้อกำหนดต่อไปนี้จะใช้บังคับกับบริการจากผู้เชี่ยวชาญใดๆ ที่จัดไว้ให้กับลูกค้าโดยไม่มีการเรียกเก็บค่าใช้จ่าย Microsoft ขอสละการมีสิทธิใดๆ และทั้งหมดในการได้รับการชดเชยจากลูกค้าสำหรับบริการจากผู้เชี่ยวชาญ ในการปฏิบัติตามกฎหมายและกฎระเบียบที่ใช้บังคับ Microsoft และลูกค้ายอมรับว่าบริการจากผู้เชี่ยวชาญมีขึ้นเพื่อผลประโยชน์และการใช้งานของลูกค้าแต่เพียงอย่างเดียว และไม่ได้จัดไว้ให้เพื่อการใช้งานหรือผลประโยชน์ส่วนบุคคลของพนักงานของรัฐแต่ละคน</w:t>
      </w:r>
    </w:p>
    <w:p w:rsidR="0056363B" w:rsidRPr="00FC7E3D" w:rsidRDefault="005906EC" w:rsidP="0056363B">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56363B" w:rsidRPr="00FC7E3D">
          <w:rPr>
            <w:rStyle w:val="Hyperlink"/>
            <w:rFonts w:ascii="Tahoma" w:hAnsi="Tahoma" w:cs="Tahoma"/>
            <w:sz w:val="16"/>
            <w:szCs w:val="16"/>
            <w:cs/>
          </w:rPr>
          <w:t>สารบัญ</w:t>
        </w:r>
      </w:hyperlink>
      <w:r w:rsidR="0056363B" w:rsidRPr="00FC7E3D">
        <w:rPr>
          <w:rFonts w:ascii="Tahoma" w:hAnsi="Tahoma" w:cs="Tahoma"/>
          <w:sz w:val="16"/>
          <w:szCs w:val="16"/>
          <w:cs/>
        </w:rPr>
        <w:t xml:space="preserve"> / </w:t>
      </w:r>
      <w:hyperlink w:anchor="GeneralTerms" w:history="1">
        <w:r w:rsidR="0056363B" w:rsidRPr="00FC7E3D">
          <w:rPr>
            <w:rStyle w:val="Hyperlink"/>
            <w:rFonts w:ascii="Tahoma" w:hAnsi="Tahoma" w:cs="Tahoma"/>
            <w:sz w:val="16"/>
            <w:szCs w:val="16"/>
            <w:cs/>
          </w:rPr>
          <w:t>ข้อกำหนดทั่วไป</w:t>
        </w:r>
      </w:hyperlink>
    </w:p>
    <w:p w:rsidR="00DB0217" w:rsidRPr="00693364" w:rsidRDefault="00DB0217" w:rsidP="00DB0217">
      <w:pPr>
        <w:pStyle w:val="ProductList-Offering1Heading"/>
        <w:rPr>
          <w:bCs w:val="0"/>
          <w:cs/>
        </w:rPr>
      </w:pPr>
      <w:bookmarkStart w:id="168" w:name="_Toc451949080"/>
      <w:bookmarkStart w:id="169" w:name="_Toc464828238"/>
      <w:r w:rsidRPr="00693364">
        <w:rPr>
          <w:cs/>
        </w:rPr>
        <w:t>การบอกกล่าวเกี่ยวกับการเข้ารหัส H.265/HEVC ของ Azure Media Services</w:t>
      </w:r>
      <w:bookmarkEnd w:id="168"/>
      <w:bookmarkEnd w:id="169"/>
    </w:p>
    <w:p w:rsidR="00DB0217" w:rsidRPr="00693364" w:rsidRDefault="00DB0217" w:rsidP="00DB0217">
      <w:pPr>
        <w:pStyle w:val="ProductList-Body"/>
        <w:rPr>
          <w:rFonts w:ascii="Tahoma" w:hAnsi="Tahoma" w:cs="Tahoma"/>
          <w:szCs w:val="18"/>
          <w:cs/>
        </w:rPr>
      </w:pPr>
      <w:r w:rsidRPr="00693364">
        <w:rPr>
          <w:rFonts w:ascii="Tahoma" w:hAnsi="Tahoma" w:cs="Tahoma"/>
          <w:szCs w:val="18"/>
          <w:cs/>
        </w:rPr>
        <w:t>ลูกค้าต้องได้รับการอนุญาตให้ใช้สิทธิบัตรเป็นของตนเองจากระบบร่วมใช้สิทธิบัตรหรือผู้ถือสิทธิ์ใน H.265/HEVC ของบุคคลภายนอกก่อนใช้งาน Azure Media Services ในการเข้ารหัสหรือถอดรหัสสื่อ H.265/HEVC</w:t>
      </w:r>
    </w:p>
    <w:p w:rsidR="00DB0217" w:rsidRPr="002A5F9A" w:rsidRDefault="005906EC" w:rsidP="00DB0217">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DB0217" w:rsidRPr="002A5F9A">
          <w:rPr>
            <w:rStyle w:val="Hyperlink"/>
            <w:rFonts w:ascii="Tahoma" w:hAnsi="Tahoma" w:cs="Tahoma"/>
            <w:sz w:val="16"/>
            <w:szCs w:val="16"/>
            <w:cs/>
          </w:rPr>
          <w:t>สารบัญ</w:t>
        </w:r>
      </w:hyperlink>
      <w:r w:rsidR="00DB0217" w:rsidRPr="002A5F9A">
        <w:rPr>
          <w:rFonts w:ascii="Tahoma" w:hAnsi="Tahoma" w:cs="Tahoma"/>
          <w:sz w:val="16"/>
          <w:szCs w:val="16"/>
          <w:cs/>
        </w:rPr>
        <w:t xml:space="preserve"> / </w:t>
      </w:r>
      <w:hyperlink w:anchor="GeneralTerms" w:history="1">
        <w:r w:rsidR="00DB0217" w:rsidRPr="002A5F9A">
          <w:rPr>
            <w:rStyle w:val="Hyperlink"/>
            <w:rFonts w:ascii="Tahoma" w:hAnsi="Tahoma" w:cs="Tahoma"/>
            <w:sz w:val="16"/>
            <w:szCs w:val="16"/>
            <w:cs/>
          </w:rPr>
          <w:t>ข้อกำหนดทั่วไป</w:t>
        </w:r>
      </w:hyperlink>
    </w:p>
    <w:p w:rsidR="00FF0439" w:rsidRPr="00B40164" w:rsidRDefault="00FF0439" w:rsidP="00054068">
      <w:pPr>
        <w:pStyle w:val="ProductList-Offering1Heading"/>
        <w:rPr>
          <w:cs/>
        </w:rPr>
      </w:pPr>
      <w:bookmarkStart w:id="170" w:name="_Toc464828239"/>
      <w:r w:rsidRPr="00B40164">
        <w:rPr>
          <w:cs/>
        </w:rPr>
        <w:t>การบอกกล่าวเกี่ยวกับ H.264/AVC Visual Standard, VC</w:t>
      </w:r>
      <w:r w:rsidRPr="00AB64F9">
        <w:rPr>
          <w:cs/>
        </w:rPr>
        <w:t>-</w:t>
      </w:r>
      <w:r w:rsidRPr="00B40164">
        <w:rPr>
          <w:cs/>
        </w:rPr>
        <w:t>1 Video Standard, MPEG</w:t>
      </w:r>
      <w:r w:rsidRPr="00AB64F9">
        <w:rPr>
          <w:cs/>
        </w:rPr>
        <w:t>-</w:t>
      </w:r>
      <w:r w:rsidRPr="00B40164">
        <w:rPr>
          <w:cs/>
        </w:rPr>
        <w:t>4 Part Visual Standard และ MPEG</w:t>
      </w:r>
      <w:r w:rsidRPr="00AB64F9">
        <w:rPr>
          <w:cs/>
        </w:rPr>
        <w:t>-</w:t>
      </w:r>
      <w:r w:rsidRPr="00B40164">
        <w:rPr>
          <w:cs/>
        </w:rPr>
        <w:t>2 Video Standard</w:t>
      </w:r>
      <w:bookmarkEnd w:id="170"/>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ซอฟต์แวร์นี้อาจประกอบด้วยเทคโนโลยีการบีบอัดภาพ H.264/AVC, VC</w:t>
      </w:r>
      <w:r w:rsidRPr="00AB64F9">
        <w:rPr>
          <w:rFonts w:ascii="Tahoma" w:hAnsi="Tahoma" w:cs="Tahoma"/>
          <w:szCs w:val="18"/>
          <w:cs/>
        </w:rPr>
        <w:t>-</w:t>
      </w:r>
      <w:r w:rsidRPr="00B40164">
        <w:rPr>
          <w:rFonts w:ascii="Tahoma" w:hAnsi="Tahoma" w:cs="Tahoma"/>
          <w:szCs w:val="18"/>
          <w:cs/>
        </w:rPr>
        <w:t>1, MPEG</w:t>
      </w:r>
      <w:r w:rsidRPr="00AB64F9">
        <w:rPr>
          <w:rFonts w:ascii="Tahoma" w:hAnsi="Tahoma" w:cs="Tahoma"/>
          <w:szCs w:val="18"/>
          <w:cs/>
        </w:rPr>
        <w:t>-</w:t>
      </w:r>
      <w:r w:rsidRPr="00B40164">
        <w:rPr>
          <w:rFonts w:ascii="Tahoma" w:hAnsi="Tahoma" w:cs="Tahoma"/>
          <w:szCs w:val="18"/>
          <w:cs/>
        </w:rPr>
        <w:t>4 Part 2 และ MPEG</w:t>
      </w:r>
      <w:r w:rsidRPr="00AB64F9">
        <w:rPr>
          <w:rFonts w:ascii="Tahoma" w:hAnsi="Tahoma" w:cs="Tahoma"/>
          <w:szCs w:val="18"/>
          <w:cs/>
        </w:rPr>
        <w:t>-</w:t>
      </w:r>
      <w:r w:rsidRPr="00B40164">
        <w:rPr>
          <w:rFonts w:ascii="Tahoma" w:hAnsi="Tahoma" w:cs="Tahoma"/>
          <w:szCs w:val="18"/>
          <w:cs/>
        </w:rPr>
        <w:t>2 MPEG LA, L.L.C. ใช้ร่วมกับการบอกกล่าวนี้:</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ผลิตภัณฑ์นี้ได้รับอนุญาตให้ใช้สิทธิตามใบอนุญาตสิทธิบัตร AVC, VC</w:t>
      </w:r>
      <w:r w:rsidRPr="00AB64F9">
        <w:rPr>
          <w:rFonts w:ascii="Tahoma" w:hAnsi="Tahoma" w:cs="Tahoma"/>
          <w:szCs w:val="18"/>
          <w:cs/>
        </w:rPr>
        <w:t>-</w:t>
      </w:r>
      <w:r w:rsidRPr="00B40164">
        <w:rPr>
          <w:rFonts w:ascii="Tahoma" w:hAnsi="Tahoma" w:cs="Tahoma"/>
          <w:szCs w:val="18"/>
          <w:cs/>
        </w:rPr>
        <w:t>1, ภาพ MPEG</w:t>
      </w:r>
      <w:r w:rsidRPr="00AB64F9">
        <w:rPr>
          <w:rFonts w:ascii="Tahoma" w:hAnsi="Tahoma" w:cs="Tahoma"/>
          <w:szCs w:val="18"/>
          <w:cs/>
        </w:rPr>
        <w:t>-</w:t>
      </w:r>
      <w:r w:rsidRPr="00B40164">
        <w:rPr>
          <w:rFonts w:ascii="Tahoma" w:hAnsi="Tahoma" w:cs="Tahoma"/>
          <w:szCs w:val="18"/>
          <w:cs/>
        </w:rPr>
        <w:t>4 PART 2 และ MPEG</w:t>
      </w:r>
      <w:r w:rsidRPr="00AB64F9">
        <w:rPr>
          <w:rFonts w:ascii="Tahoma" w:hAnsi="Tahoma" w:cs="Tahoma"/>
          <w:szCs w:val="18"/>
          <w:cs/>
        </w:rPr>
        <w:t>-</w:t>
      </w:r>
      <w:r w:rsidRPr="00B40164">
        <w:rPr>
          <w:rFonts w:ascii="Tahoma" w:hAnsi="Tahoma" w:cs="Tahoma"/>
          <w:szCs w:val="18"/>
          <w:cs/>
        </w:rPr>
        <w:t>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w:t>
      </w:r>
      <w:r w:rsidRPr="00AB64F9">
        <w:rPr>
          <w:rFonts w:ascii="Tahoma" w:hAnsi="Tahoma" w:cs="Tahoma"/>
          <w:szCs w:val="18"/>
          <w:cs/>
        </w:rPr>
        <w:t>-</w:t>
      </w:r>
      <w:r w:rsidRPr="00B40164">
        <w:rPr>
          <w:rFonts w:ascii="Tahoma" w:hAnsi="Tahoma" w:cs="Tahoma"/>
          <w:szCs w:val="18"/>
          <w:cs/>
        </w:rPr>
        <w:t>1, MPEG</w:t>
      </w:r>
      <w:r w:rsidRPr="00AB64F9">
        <w:rPr>
          <w:rFonts w:ascii="Tahoma" w:hAnsi="Tahoma" w:cs="Tahoma"/>
          <w:szCs w:val="18"/>
          <w:cs/>
        </w:rPr>
        <w:t>-</w:t>
      </w:r>
      <w:r w:rsidRPr="00B40164">
        <w:rPr>
          <w:rFonts w:ascii="Tahoma" w:hAnsi="Tahoma" w:cs="Tahoma"/>
          <w:szCs w:val="18"/>
          <w:cs/>
        </w:rPr>
        <w:t xml:space="preserve">4 PART 2 และวิดีโอ MPEG 2 ที่ถูกเข้ารหัสโดยผู้บริโภคในกิจกรรมส่วนตัวที่ไม่ใช่การค้า และ/หรือที่ได้รับจากผู้ให้บริการวิดีโอที่ได้รับอนุญาตในการให้บริการวิดีโอดังกล่าว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49" w:history="1">
        <w:r w:rsidRPr="00B40164">
          <w:rPr>
            <w:rStyle w:val="Hyperlink"/>
            <w:rFonts w:ascii="Tahoma" w:hAnsi="Tahoma" w:cs="Tahoma"/>
            <w:szCs w:val="18"/>
            <w:cs/>
          </w:rPr>
          <w:t>www.mpegla.com</w:t>
        </w:r>
      </w:hyperlink>
      <w:r w:rsidRPr="00B40164">
        <w:rPr>
          <w:rFonts w:ascii="Tahoma" w:hAnsi="Tahoma" w:cs="Tahoma"/>
          <w:szCs w:val="18"/>
          <w:cs/>
        </w:rPr>
        <w:t xml:space="preserve">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เพื่อความชัดเจน การบอกกล่าวนี้ไม่ได้จำกัดหรือห้ามมิให้มีการใช้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การสร้างเนื้อหาที่สอดคล้องกับเทคโนโลยีมาตรฐานวิดีโอเพื่อแจกจ่ายให้กับบุคคลภายนอก</w:t>
      </w:r>
    </w:p>
    <w:p w:rsidR="009633C3" w:rsidRPr="00FC7E3D" w:rsidRDefault="005906EC" w:rsidP="009633C3">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9633C3" w:rsidRPr="00FC7E3D">
          <w:rPr>
            <w:rStyle w:val="Hyperlink"/>
            <w:rFonts w:ascii="Tahoma" w:hAnsi="Tahoma" w:cs="Tahoma"/>
            <w:sz w:val="16"/>
            <w:szCs w:val="16"/>
            <w:cs/>
          </w:rPr>
          <w:t>สารบัญ</w:t>
        </w:r>
      </w:hyperlink>
      <w:r w:rsidR="009633C3" w:rsidRPr="00FC7E3D">
        <w:rPr>
          <w:rFonts w:ascii="Tahoma" w:hAnsi="Tahoma" w:cs="Tahoma"/>
          <w:sz w:val="16"/>
          <w:szCs w:val="16"/>
          <w:cs/>
        </w:rPr>
        <w:t xml:space="preserve"> / </w:t>
      </w:r>
      <w:hyperlink w:anchor="GeneralTerms" w:history="1">
        <w:r w:rsidR="009633C3" w:rsidRPr="00FC7E3D">
          <w:rPr>
            <w:rStyle w:val="Hyperlink"/>
            <w:rFonts w:ascii="Tahoma" w:hAnsi="Tahoma" w:cs="Tahoma"/>
            <w:sz w:val="16"/>
            <w:szCs w:val="16"/>
            <w:cs/>
          </w:rPr>
          <w:t>ข้อกำหนดทั่วไป</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cs/>
        </w:rPr>
        <w:sectPr w:rsidR="00FF0439" w:rsidRPr="00B40164" w:rsidSect="00EC4CFF">
          <w:footerReference w:type="first" r:id="rId50"/>
          <w:pgSz w:w="12240" w:h="15840"/>
          <w:pgMar w:top="1440" w:right="720" w:bottom="1440" w:left="720" w:header="720" w:footer="720" w:gutter="0"/>
          <w:cols w:space="720"/>
          <w:titlePg/>
          <w:docGrid w:linePitch="360"/>
        </w:sectPr>
      </w:pPr>
    </w:p>
    <w:p w:rsidR="000103E9" w:rsidRPr="001A46A5" w:rsidRDefault="000103E9" w:rsidP="000103E9">
      <w:pPr>
        <w:pStyle w:val="ProductList-SectionHeading"/>
        <w:outlineLvl w:val="0"/>
        <w:rPr>
          <w:rFonts w:ascii="Tahoma" w:hAnsi="Tahoma" w:cs="Tahoma"/>
          <w:bCs/>
          <w:szCs w:val="40"/>
          <w:cs/>
        </w:rPr>
      </w:pPr>
      <w:bookmarkStart w:id="171" w:name="_Toc464828240"/>
      <w:bookmarkStart w:id="172" w:name="Attachment2"/>
      <w:r w:rsidRPr="001A46A5">
        <w:rPr>
          <w:rFonts w:ascii="Tahoma" w:hAnsi="Tahoma" w:cs="Tahoma"/>
          <w:bCs/>
          <w:szCs w:val="40"/>
          <w:cs/>
        </w:rPr>
        <w:lastRenderedPageBreak/>
        <w:t>เอกสารแนบ 2 – ชุดสิทธิการใช้งานของการสมัคร</w:t>
      </w:r>
      <w:bookmarkEnd w:id="171"/>
    </w:p>
    <w:bookmarkEnd w:id="172"/>
    <w:p w:rsidR="000103E9" w:rsidRDefault="000103E9" w:rsidP="000103E9">
      <w:pPr>
        <w:pStyle w:val="ProductList-Body"/>
        <w:spacing w:after="120"/>
        <w:jc w:val="both"/>
        <w:rPr>
          <w:rFonts w:ascii="Tahoma" w:hAnsi="Tahoma" w:cs="Tahoma"/>
          <w:szCs w:val="18"/>
          <w:cs/>
        </w:rPr>
      </w:pPr>
      <w:r w:rsidRPr="001A46A5">
        <w:rPr>
          <w:rFonts w:ascii="Tahoma" w:hAnsi="Tahoma" w:cs="Tahoma"/>
          <w:szCs w:val="18"/>
          <w:cs/>
        </w:rPr>
        <w:t>Online Services อาจมีไว้ให้สำหรับการซื้อในลักษณะที่เป็นชุดของ Online Services ในตารางด้านล่าง หากได้แรเงาช่องใดเป็น</w:t>
      </w:r>
      <w:r w:rsidRPr="001A46A5">
        <w:rPr>
          <w:rFonts w:ascii="Tahoma" w:hAnsi="Tahoma" w:cs="Tahoma"/>
          <w:color w:val="000000" w:themeColor="text1"/>
          <w:szCs w:val="18"/>
          <w:shd w:val="clear" w:color="auto" w:fill="4668C5"/>
          <w:cs/>
        </w:rPr>
        <w:t>สีฟ้า</w:t>
      </w:r>
      <w:r w:rsidRPr="001A46A5">
        <w:rPr>
          <w:rFonts w:ascii="Tahoma" w:hAnsi="Tahoma" w:cs="Tahoma"/>
          <w:color w:val="000000" w:themeColor="text1"/>
          <w:szCs w:val="18"/>
          <w:cs/>
        </w:rPr>
        <w:t>ในแถวของ Online Service แล้ว</w:t>
      </w:r>
      <w:r w:rsidRPr="001A46A5">
        <w:rPr>
          <w:rFonts w:ascii="Tahoma" w:hAnsi="Tahoma" w:cs="Tahoma"/>
          <w:szCs w:val="18"/>
          <w:cs/>
        </w:rPr>
        <w:t xml:space="preserve"> Suite SL สำหรับคอลัมน์ที่มีช่องนั้นอยู่จะเป็นไปตามข้อกำหนด SL สำหรับ Online Services ของช่องนั้น </w:t>
      </w:r>
    </w:p>
    <w:tbl>
      <w:tblPr>
        <w:tblW w:w="10854" w:type="dxa"/>
        <w:tblLayout w:type="fixed"/>
        <w:tblLook w:val="04A0" w:firstRow="1" w:lastRow="0" w:firstColumn="1" w:lastColumn="0" w:noHBand="0" w:noVBand="1"/>
      </w:tblPr>
      <w:tblGrid>
        <w:gridCol w:w="2804"/>
        <w:gridCol w:w="259"/>
        <w:gridCol w:w="259"/>
        <w:gridCol w:w="259"/>
        <w:gridCol w:w="260"/>
        <w:gridCol w:w="259"/>
        <w:gridCol w:w="259"/>
        <w:gridCol w:w="259"/>
        <w:gridCol w:w="260"/>
        <w:gridCol w:w="432"/>
        <w:gridCol w:w="432"/>
        <w:gridCol w:w="810"/>
        <w:gridCol w:w="799"/>
        <w:gridCol w:w="803"/>
        <w:gridCol w:w="277"/>
        <w:gridCol w:w="461"/>
        <w:gridCol w:w="810"/>
        <w:gridCol w:w="576"/>
        <w:gridCol w:w="576"/>
      </w:tblGrid>
      <w:tr w:rsidR="004252CC" w:rsidRPr="00B13CF9" w:rsidTr="00BA0985">
        <w:trPr>
          <w:cantSplit/>
          <w:trHeight w:val="501"/>
        </w:trPr>
        <w:tc>
          <w:tcPr>
            <w:tcW w:w="2804" w:type="dxa"/>
            <w:vMerge w:val="restart"/>
            <w:tcBorders>
              <w:top w:val="nil"/>
              <w:left w:val="nil"/>
              <w:bottom w:val="dashSmallGap" w:sz="4" w:space="0" w:color="808080" w:themeColor="background1" w:themeShade="80"/>
              <w:right w:val="nil"/>
            </w:tcBorders>
            <w:vAlign w:val="bottom"/>
            <w:hideMark/>
          </w:tcPr>
          <w:p w:rsidR="004252CC" w:rsidRPr="00B13CF9" w:rsidRDefault="004252CC" w:rsidP="004252CC">
            <w:pPr>
              <w:pStyle w:val="ProductList-Body"/>
              <w:tabs>
                <w:tab w:val="clear" w:pos="158"/>
                <w:tab w:val="left" w:pos="720"/>
              </w:tabs>
              <w:spacing w:line="256" w:lineRule="auto"/>
              <w:ind w:left="-108"/>
              <w:rPr>
                <w:rFonts w:ascii="Tahoma" w:hAnsi="Tahoma" w:cs="Tahoma"/>
                <w:sz w:val="22"/>
                <w:cs/>
              </w:rPr>
            </w:pPr>
            <w:r w:rsidRPr="00B13CF9">
              <w:rPr>
                <w:rFonts w:ascii="Tahoma" w:hAnsi="Tahoma" w:cs="Tahoma"/>
                <w:sz w:val="22"/>
                <w:cs/>
              </w:rPr>
              <w:t>Online Service</w:t>
            </w:r>
          </w:p>
        </w:tc>
        <w:tc>
          <w:tcPr>
            <w:tcW w:w="1037" w:type="dxa"/>
            <w:gridSpan w:val="4"/>
            <w:tcBorders>
              <w:top w:val="single" w:sz="12" w:space="0" w:color="FFFFFF" w:themeColor="background1"/>
              <w:left w:val="nil"/>
              <w:bottom w:val="nil"/>
              <w:right w:val="single" w:sz="12" w:space="0" w:color="FFFFFF" w:themeColor="background1"/>
            </w:tcBorders>
            <w:shd w:val="clear" w:color="auto" w:fill="0072C6"/>
            <w:hideMark/>
          </w:tcPr>
          <w:p w:rsidR="004252CC" w:rsidRPr="00B13CF9" w:rsidRDefault="004252CC" w:rsidP="004252CC">
            <w:pPr>
              <w:pStyle w:val="ProductList-Body"/>
              <w:tabs>
                <w:tab w:val="clear" w:pos="158"/>
                <w:tab w:val="left" w:pos="720"/>
              </w:tabs>
              <w:spacing w:before="20" w:after="20" w:line="256" w:lineRule="auto"/>
              <w:ind w:left="-115" w:right="-115"/>
              <w:jc w:val="center"/>
              <w:rPr>
                <w:rFonts w:ascii="Tahoma" w:hAnsi="Tahoma" w:cs="Tahoma"/>
                <w:szCs w:val="18"/>
                <w:cs/>
              </w:rPr>
            </w:pPr>
            <w:r w:rsidRPr="00B13CF9">
              <w:rPr>
                <w:rFonts w:ascii="Tahoma" w:hAnsi="Tahoma" w:cs="Tahoma"/>
                <w:color w:val="FFFFFF" w:themeColor="background1"/>
                <w:sz w:val="16"/>
                <w:szCs w:val="16"/>
                <w:cs/>
              </w:rPr>
              <w:t>Office 365</w:t>
            </w:r>
          </w:p>
          <w:p w:rsidR="004252CC" w:rsidRPr="00B13CF9" w:rsidRDefault="004252CC" w:rsidP="004252CC">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B13CF9">
              <w:rPr>
                <w:rFonts w:ascii="Tahoma" w:hAnsi="Tahoma" w:cs="Tahoma"/>
                <w:color w:val="FFFFFF" w:themeColor="background1"/>
                <w:sz w:val="16"/>
                <w:szCs w:val="16"/>
                <w:cs/>
              </w:rPr>
              <w:t xml:space="preserve">Enterprise </w:t>
            </w:r>
            <w:r w:rsidRPr="00B13CF9">
              <w:rPr>
                <w:rFonts w:ascii="Tahoma" w:hAnsi="Tahoma" w:cs="Tahoma"/>
                <w:color w:val="FFFFFF" w:themeColor="background1"/>
                <w:sz w:val="16"/>
                <w:szCs w:val="16"/>
                <w:vertAlign w:val="superscript"/>
                <w:cs/>
              </w:rPr>
              <w:t>1, 3</w:t>
            </w:r>
          </w:p>
        </w:tc>
        <w:tc>
          <w:tcPr>
            <w:tcW w:w="1037" w:type="dxa"/>
            <w:gridSpan w:val="4"/>
            <w:tcBorders>
              <w:top w:val="single" w:sz="12" w:space="0" w:color="FFFFFF" w:themeColor="background1"/>
              <w:left w:val="nil"/>
              <w:bottom w:val="nil"/>
              <w:right w:val="single" w:sz="12" w:space="0" w:color="FFFFFF" w:themeColor="background1"/>
            </w:tcBorders>
            <w:shd w:val="clear" w:color="auto" w:fill="0072C6"/>
            <w:hideMark/>
          </w:tcPr>
          <w:p w:rsidR="004252CC" w:rsidRPr="00B13CF9" w:rsidRDefault="004252CC" w:rsidP="004252CC">
            <w:pPr>
              <w:pStyle w:val="ProductList-Body"/>
              <w:tabs>
                <w:tab w:val="clear" w:pos="158"/>
                <w:tab w:val="left" w:pos="720"/>
              </w:tabs>
              <w:spacing w:before="20" w:after="20" w:line="256" w:lineRule="auto"/>
              <w:ind w:left="-115" w:right="-115"/>
              <w:jc w:val="center"/>
              <w:rPr>
                <w:rFonts w:ascii="Tahoma" w:hAnsi="Tahoma" w:cs="Tahoma"/>
                <w:szCs w:val="18"/>
                <w:cs/>
              </w:rPr>
            </w:pPr>
            <w:r w:rsidRPr="00B13CF9">
              <w:rPr>
                <w:rFonts w:ascii="Tahoma" w:hAnsi="Tahoma" w:cs="Tahoma"/>
                <w:color w:val="FFFFFF" w:themeColor="background1"/>
                <w:sz w:val="16"/>
                <w:szCs w:val="16"/>
                <w:cs/>
              </w:rPr>
              <w:t>Office 365</w:t>
            </w:r>
          </w:p>
          <w:p w:rsidR="004252CC" w:rsidRPr="00B13CF9" w:rsidRDefault="004252CC" w:rsidP="004252CC">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B13CF9">
              <w:rPr>
                <w:rFonts w:ascii="Tahoma" w:hAnsi="Tahoma" w:cs="Tahoma"/>
                <w:color w:val="FFFFFF" w:themeColor="background1"/>
                <w:sz w:val="16"/>
                <w:szCs w:val="16"/>
                <w:cs/>
              </w:rPr>
              <w:t>รัฐบาล</w:t>
            </w:r>
          </w:p>
        </w:tc>
        <w:tc>
          <w:tcPr>
            <w:tcW w:w="864" w:type="dxa"/>
            <w:gridSpan w:val="2"/>
            <w:tcBorders>
              <w:top w:val="single" w:sz="12" w:space="0" w:color="FFFFFF" w:themeColor="background1"/>
              <w:left w:val="nil"/>
              <w:right w:val="single" w:sz="12" w:space="0" w:color="FFFFFF" w:themeColor="background1"/>
            </w:tcBorders>
            <w:shd w:val="clear" w:color="auto" w:fill="0072C6"/>
            <w:hideMark/>
          </w:tcPr>
          <w:p w:rsidR="004252CC" w:rsidRPr="00B13CF9" w:rsidRDefault="004252CC" w:rsidP="004252CC">
            <w:pPr>
              <w:pStyle w:val="ProductList-Body"/>
              <w:tabs>
                <w:tab w:val="clear" w:pos="158"/>
                <w:tab w:val="left" w:pos="80"/>
              </w:tabs>
              <w:spacing w:before="20" w:after="20" w:line="256" w:lineRule="auto"/>
              <w:ind w:left="-236" w:right="-196"/>
              <w:jc w:val="center"/>
              <w:rPr>
                <w:rFonts w:ascii="Tahoma" w:hAnsi="Tahoma" w:cs="Tahoma"/>
                <w:szCs w:val="18"/>
                <w:cs/>
              </w:rPr>
            </w:pPr>
            <w:r w:rsidRPr="00B13CF9">
              <w:rPr>
                <w:rFonts w:ascii="Tahoma" w:hAnsi="Tahoma" w:cs="Tahoma"/>
                <w:color w:val="FFFFFF" w:themeColor="background1"/>
                <w:sz w:val="16"/>
                <w:szCs w:val="16"/>
                <w:cs/>
              </w:rPr>
              <w:t>Office 365</w:t>
            </w:r>
          </w:p>
          <w:p w:rsidR="004252CC" w:rsidRPr="00B13CF9" w:rsidRDefault="004252CC" w:rsidP="004252CC">
            <w:pPr>
              <w:pStyle w:val="ProductList-Body"/>
              <w:tabs>
                <w:tab w:val="clear" w:pos="158"/>
                <w:tab w:val="left" w:pos="80"/>
              </w:tabs>
              <w:spacing w:before="20" w:after="20" w:line="256" w:lineRule="auto"/>
              <w:ind w:left="-236" w:right="-196"/>
              <w:jc w:val="center"/>
              <w:rPr>
                <w:rFonts w:ascii="Tahoma" w:hAnsi="Tahoma" w:cs="Tahoma"/>
                <w:color w:val="FFFFFF" w:themeColor="background1"/>
                <w:sz w:val="16"/>
                <w:szCs w:val="16"/>
                <w:cs/>
              </w:rPr>
            </w:pPr>
            <w:r w:rsidRPr="00B13CF9">
              <w:rPr>
                <w:rFonts w:ascii="Tahoma" w:hAnsi="Tahoma" w:cs="Tahoma"/>
                <w:color w:val="FFFFFF" w:themeColor="background1"/>
                <w:sz w:val="16"/>
                <w:szCs w:val="16"/>
                <w:cs/>
              </w:rPr>
              <w:t>Education</w:t>
            </w: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4252CC" w:rsidRPr="00B13CF9" w:rsidRDefault="004252CC" w:rsidP="004252CC">
            <w:pPr>
              <w:pStyle w:val="ProductList-Body"/>
              <w:tabs>
                <w:tab w:val="clear" w:pos="158"/>
                <w:tab w:val="left" w:pos="720"/>
              </w:tabs>
              <w:spacing w:before="20" w:after="20" w:line="256" w:lineRule="auto"/>
              <w:ind w:left="-115" w:right="-115"/>
              <w:jc w:val="center"/>
              <w:rPr>
                <w:rFonts w:ascii="Tahoma" w:hAnsi="Tahoma" w:cs="Tahoma"/>
                <w:szCs w:val="18"/>
                <w:cs/>
              </w:rPr>
            </w:pPr>
            <w:r w:rsidRPr="00B13CF9">
              <w:rPr>
                <w:rFonts w:ascii="Tahoma" w:hAnsi="Tahoma" w:cs="Tahoma"/>
                <w:color w:val="FFFFFF" w:themeColor="background1"/>
                <w:sz w:val="16"/>
                <w:szCs w:val="16"/>
                <w:cs/>
              </w:rPr>
              <w:t>Office 365</w:t>
            </w:r>
          </w:p>
          <w:p w:rsidR="004252CC" w:rsidRPr="00B13CF9" w:rsidRDefault="004252CC" w:rsidP="004252CC">
            <w:pPr>
              <w:pStyle w:val="ProductList-Body"/>
              <w:tabs>
                <w:tab w:val="clear" w:pos="158"/>
                <w:tab w:val="left" w:pos="720"/>
              </w:tabs>
              <w:spacing w:before="20" w:after="20" w:line="256" w:lineRule="auto"/>
              <w:ind w:left="-115" w:right="-115"/>
              <w:jc w:val="center"/>
              <w:rPr>
                <w:rFonts w:ascii="Tahoma" w:hAnsi="Tahoma" w:cs="Tahoma"/>
                <w:szCs w:val="18"/>
                <w:cs/>
              </w:rPr>
            </w:pPr>
            <w:r w:rsidRPr="00B13CF9">
              <w:rPr>
                <w:rFonts w:ascii="Tahoma" w:hAnsi="Tahoma" w:cs="Tahoma"/>
                <w:color w:val="FFFFFF" w:themeColor="background1"/>
                <w:sz w:val="16"/>
                <w:szCs w:val="16"/>
                <w:cs/>
              </w:rPr>
              <w:t>องค์กรธุรกิจ</w:t>
            </w:r>
          </w:p>
          <w:p w:rsidR="004252CC" w:rsidRPr="00B13CF9" w:rsidRDefault="004252CC" w:rsidP="004252CC">
            <w:pPr>
              <w:pStyle w:val="ProductList-Body"/>
              <w:tabs>
                <w:tab w:val="left" w:pos="720"/>
              </w:tabs>
              <w:spacing w:line="256" w:lineRule="auto"/>
              <w:ind w:left="-108" w:right="-108"/>
              <w:jc w:val="center"/>
              <w:rPr>
                <w:rFonts w:ascii="Tahoma" w:hAnsi="Tahoma" w:cs="Tahoma"/>
                <w:color w:val="FFFFFF" w:themeColor="background1"/>
                <w:sz w:val="16"/>
                <w:szCs w:val="16"/>
                <w:cs/>
              </w:rPr>
            </w:pPr>
            <w:r w:rsidRPr="00B13CF9">
              <w:rPr>
                <w:rFonts w:ascii="Tahoma" w:hAnsi="Tahoma" w:cs="Tahoma"/>
                <w:color w:val="FFFFFF" w:themeColor="background1"/>
                <w:sz w:val="16"/>
                <w:szCs w:val="16"/>
                <w:cs/>
              </w:rPr>
              <w:t>Essentials</w:t>
            </w:r>
          </w:p>
        </w:tc>
        <w:tc>
          <w:tcPr>
            <w:tcW w:w="799"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4252CC" w:rsidRPr="00B13CF9" w:rsidRDefault="004252CC" w:rsidP="004252CC">
            <w:pPr>
              <w:pStyle w:val="ProductList-Body"/>
              <w:tabs>
                <w:tab w:val="clear" w:pos="158"/>
                <w:tab w:val="left" w:pos="720"/>
              </w:tabs>
              <w:spacing w:before="20" w:after="20" w:line="256" w:lineRule="auto"/>
              <w:ind w:left="-115" w:right="-115"/>
              <w:jc w:val="center"/>
              <w:rPr>
                <w:rFonts w:ascii="Tahoma" w:hAnsi="Tahoma" w:cs="Tahoma"/>
                <w:szCs w:val="18"/>
                <w:cs/>
              </w:rPr>
            </w:pPr>
            <w:r w:rsidRPr="00B13CF9">
              <w:rPr>
                <w:rFonts w:ascii="Tahoma" w:hAnsi="Tahoma" w:cs="Tahoma"/>
                <w:color w:val="FFFFFF" w:themeColor="background1"/>
                <w:sz w:val="16"/>
                <w:szCs w:val="16"/>
                <w:cs/>
              </w:rPr>
              <w:t>Office 365</w:t>
            </w:r>
          </w:p>
          <w:p w:rsidR="004252CC" w:rsidRPr="00B13CF9" w:rsidRDefault="004252CC" w:rsidP="004252CC">
            <w:pPr>
              <w:pStyle w:val="ProductList-Body"/>
              <w:tabs>
                <w:tab w:val="clear" w:pos="158"/>
                <w:tab w:val="left" w:pos="720"/>
              </w:tabs>
              <w:spacing w:before="20" w:after="20" w:line="256" w:lineRule="auto"/>
              <w:ind w:left="-115" w:right="-115"/>
              <w:jc w:val="center"/>
              <w:rPr>
                <w:rFonts w:ascii="Tahoma" w:hAnsi="Tahoma" w:cs="Tahoma"/>
                <w:szCs w:val="18"/>
                <w:cs/>
              </w:rPr>
            </w:pPr>
            <w:r w:rsidRPr="00B13CF9">
              <w:rPr>
                <w:rFonts w:ascii="Tahoma" w:hAnsi="Tahoma" w:cs="Tahoma"/>
                <w:color w:val="FFFFFF" w:themeColor="background1"/>
                <w:sz w:val="16"/>
                <w:szCs w:val="16"/>
                <w:cs/>
              </w:rPr>
              <w:t>องค์กรธุรกิจ</w:t>
            </w:r>
          </w:p>
          <w:p w:rsidR="004252CC" w:rsidRPr="00B13CF9" w:rsidRDefault="004252CC" w:rsidP="004252CC">
            <w:pPr>
              <w:pStyle w:val="ProductList-Body"/>
              <w:tabs>
                <w:tab w:val="left" w:pos="720"/>
              </w:tabs>
              <w:spacing w:line="256" w:lineRule="auto"/>
              <w:ind w:left="-108" w:right="-108"/>
              <w:jc w:val="center"/>
              <w:rPr>
                <w:rFonts w:ascii="Tahoma" w:hAnsi="Tahoma" w:cs="Tahoma"/>
                <w:color w:val="FFFFFF" w:themeColor="background1"/>
                <w:sz w:val="16"/>
                <w:szCs w:val="16"/>
                <w:cs/>
              </w:rPr>
            </w:pPr>
            <w:r w:rsidRPr="00B13CF9">
              <w:rPr>
                <w:rFonts w:ascii="Tahoma" w:hAnsi="Tahoma" w:cs="Tahoma"/>
                <w:color w:val="FFFFFF" w:themeColor="background1"/>
                <w:sz w:val="16"/>
                <w:szCs w:val="16"/>
                <w:cs/>
              </w:rPr>
              <w:t>Premium</w:t>
            </w:r>
          </w:p>
        </w:tc>
        <w:tc>
          <w:tcPr>
            <w:tcW w:w="803"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4252CC" w:rsidRPr="00B13CF9" w:rsidRDefault="004252CC" w:rsidP="004252CC">
            <w:pPr>
              <w:pStyle w:val="ProductList-Body"/>
              <w:tabs>
                <w:tab w:val="clear" w:pos="158"/>
                <w:tab w:val="left" w:pos="720"/>
              </w:tabs>
              <w:spacing w:before="20" w:after="20" w:line="256" w:lineRule="auto"/>
              <w:ind w:left="-115" w:right="-115"/>
              <w:jc w:val="center"/>
              <w:rPr>
                <w:rFonts w:ascii="Tahoma" w:hAnsi="Tahoma" w:cs="Tahoma"/>
                <w:szCs w:val="18"/>
                <w:cs/>
              </w:rPr>
            </w:pPr>
            <w:r w:rsidRPr="00B13CF9">
              <w:rPr>
                <w:rFonts w:ascii="Tahoma" w:hAnsi="Tahoma" w:cs="Tahoma"/>
                <w:color w:val="FFFFFF" w:themeColor="background1"/>
                <w:sz w:val="16"/>
                <w:szCs w:val="16"/>
                <w:cs/>
              </w:rPr>
              <w:t>Office 365</w:t>
            </w:r>
          </w:p>
          <w:p w:rsidR="004252CC" w:rsidRPr="00B13CF9" w:rsidRDefault="004252CC" w:rsidP="004252CC">
            <w:pPr>
              <w:pStyle w:val="ProductList-Body"/>
              <w:tabs>
                <w:tab w:val="clear" w:pos="158"/>
                <w:tab w:val="left" w:pos="720"/>
              </w:tabs>
              <w:spacing w:before="20" w:after="20" w:line="256" w:lineRule="auto"/>
              <w:ind w:left="-115" w:right="-115"/>
              <w:jc w:val="center"/>
              <w:rPr>
                <w:rFonts w:ascii="Tahoma" w:hAnsi="Tahoma" w:cs="Tahoma"/>
                <w:szCs w:val="18"/>
                <w:cs/>
              </w:rPr>
            </w:pPr>
            <w:r w:rsidRPr="00B13CF9">
              <w:rPr>
                <w:rFonts w:ascii="Tahoma" w:hAnsi="Tahoma" w:cs="Tahoma"/>
                <w:color w:val="FFFFFF" w:themeColor="background1"/>
                <w:sz w:val="16"/>
                <w:szCs w:val="16"/>
                <w:cs/>
              </w:rPr>
              <w:t>Midsize</w:t>
            </w:r>
          </w:p>
          <w:p w:rsidR="004252CC" w:rsidRPr="00B13CF9" w:rsidRDefault="004252CC" w:rsidP="004252CC">
            <w:pPr>
              <w:pStyle w:val="ProductList-Body"/>
              <w:tabs>
                <w:tab w:val="left" w:pos="720"/>
              </w:tabs>
              <w:spacing w:line="256" w:lineRule="auto"/>
              <w:ind w:left="-108" w:right="-108"/>
              <w:jc w:val="center"/>
              <w:rPr>
                <w:rFonts w:ascii="Tahoma" w:hAnsi="Tahoma" w:cs="Tahoma"/>
                <w:color w:val="FFFFFF" w:themeColor="background1"/>
                <w:sz w:val="16"/>
                <w:szCs w:val="16"/>
                <w:cs/>
              </w:rPr>
            </w:pPr>
            <w:r w:rsidRPr="00B13CF9">
              <w:rPr>
                <w:rFonts w:ascii="Tahoma" w:hAnsi="Tahoma" w:cs="Tahoma"/>
                <w:color w:val="FFFFFF" w:themeColor="background1"/>
                <w:sz w:val="16"/>
                <w:szCs w:val="16"/>
                <w:cs/>
              </w:rPr>
              <w:t>องค์กรธุรกิจ</w:t>
            </w:r>
          </w:p>
        </w:tc>
        <w:tc>
          <w:tcPr>
            <w:tcW w:w="738" w:type="dxa"/>
            <w:gridSpan w:val="2"/>
            <w:tcBorders>
              <w:top w:val="single" w:sz="12" w:space="0" w:color="FFFFFF" w:themeColor="background1"/>
              <w:left w:val="single" w:sz="12" w:space="0" w:color="FFFFFF" w:themeColor="background1"/>
              <w:right w:val="nil"/>
            </w:tcBorders>
            <w:shd w:val="clear" w:color="auto" w:fill="0072C6"/>
            <w:hideMark/>
          </w:tcPr>
          <w:p w:rsidR="004252CC" w:rsidRPr="00B13CF9" w:rsidRDefault="004252CC" w:rsidP="004252CC">
            <w:pPr>
              <w:pStyle w:val="ProductList-Body"/>
              <w:tabs>
                <w:tab w:val="clear" w:pos="158"/>
                <w:tab w:val="left" w:pos="720"/>
              </w:tabs>
              <w:spacing w:before="20" w:after="20" w:line="256" w:lineRule="auto"/>
              <w:ind w:left="-115" w:right="-115"/>
              <w:jc w:val="center"/>
              <w:rPr>
                <w:rFonts w:ascii="Tahoma" w:hAnsi="Tahoma" w:cs="Tahoma"/>
                <w:szCs w:val="18"/>
                <w:cs/>
              </w:rPr>
            </w:pPr>
            <w:r w:rsidRPr="00B13CF9">
              <w:rPr>
                <w:rFonts w:ascii="Tahoma" w:hAnsi="Tahoma" w:cs="Tahoma"/>
                <w:color w:val="FFFFFF" w:themeColor="background1"/>
                <w:sz w:val="16"/>
                <w:szCs w:val="16"/>
                <w:cs/>
              </w:rPr>
              <w:t>Enterprise</w:t>
            </w:r>
          </w:p>
          <w:p w:rsidR="004252CC" w:rsidRPr="00B13CF9" w:rsidRDefault="004252CC" w:rsidP="004252CC">
            <w:pPr>
              <w:pStyle w:val="ProductList-Body"/>
              <w:tabs>
                <w:tab w:val="clear" w:pos="158"/>
                <w:tab w:val="left" w:pos="720"/>
              </w:tabs>
              <w:spacing w:before="20" w:after="20" w:line="256" w:lineRule="auto"/>
              <w:ind w:left="-115" w:right="-115"/>
              <w:jc w:val="center"/>
              <w:rPr>
                <w:rFonts w:ascii="Tahoma" w:hAnsi="Tahoma" w:cs="Tahoma"/>
                <w:szCs w:val="18"/>
                <w:cs/>
              </w:rPr>
            </w:pPr>
            <w:r w:rsidRPr="00B13CF9">
              <w:rPr>
                <w:rFonts w:ascii="Tahoma" w:hAnsi="Tahoma" w:cs="Tahoma"/>
                <w:color w:val="FFFFFF" w:themeColor="background1"/>
                <w:sz w:val="16"/>
                <w:szCs w:val="16"/>
                <w:cs/>
              </w:rPr>
              <w:t>Mobility +</w:t>
            </w:r>
          </w:p>
          <w:p w:rsidR="004252CC" w:rsidRPr="00B13CF9" w:rsidRDefault="004252CC" w:rsidP="004252CC">
            <w:pPr>
              <w:pStyle w:val="ProductList-Body"/>
              <w:tabs>
                <w:tab w:val="left" w:pos="720"/>
              </w:tabs>
              <w:spacing w:line="256" w:lineRule="auto"/>
              <w:ind w:left="-108" w:right="-108"/>
              <w:jc w:val="center"/>
              <w:rPr>
                <w:rFonts w:ascii="Tahoma" w:hAnsi="Tahoma" w:cs="Tahoma"/>
                <w:color w:val="FFFFFF" w:themeColor="background1"/>
                <w:sz w:val="16"/>
                <w:szCs w:val="16"/>
                <w:cs/>
              </w:rPr>
            </w:pPr>
            <w:r w:rsidRPr="00B13CF9">
              <w:rPr>
                <w:rFonts w:ascii="Tahoma" w:hAnsi="Tahoma" w:cs="Tahoma"/>
                <w:color w:val="FFFFFF" w:themeColor="background1"/>
                <w:sz w:val="16"/>
                <w:szCs w:val="16"/>
                <w:cs/>
              </w:rPr>
              <w:t>Security</w:t>
            </w: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4252CC" w:rsidRPr="00475202" w:rsidRDefault="00475202" w:rsidP="00475202">
            <w:pPr>
              <w:pStyle w:val="ProductList-Body"/>
              <w:tabs>
                <w:tab w:val="clear" w:pos="158"/>
                <w:tab w:val="left" w:pos="720"/>
              </w:tabs>
              <w:spacing w:before="20" w:after="20" w:line="256" w:lineRule="auto"/>
              <w:ind w:left="-115" w:right="-115"/>
              <w:jc w:val="center"/>
              <w:rPr>
                <w:rFonts w:ascii="Tahoma" w:hAnsi="Tahoma" w:cs="Tahoma"/>
                <w:szCs w:val="18"/>
                <w:cs/>
              </w:rPr>
            </w:pPr>
            <w:r>
              <w:rPr>
                <w:rFonts w:ascii="Tahoma" w:hAnsi="Tahoma" w:cs="Tahoma"/>
                <w:color w:val="FFFFFF" w:themeColor="background1"/>
                <w:sz w:val="16"/>
                <w:szCs w:val="16"/>
                <w:cs/>
              </w:rPr>
              <w:t>Secure Protective Enterpris</w:t>
            </w:r>
            <w:bookmarkStart w:id="173" w:name="_GoBack"/>
            <w:bookmarkEnd w:id="173"/>
            <w:r w:rsidR="004252CC" w:rsidRPr="00B13CF9">
              <w:rPr>
                <w:rFonts w:ascii="Tahoma" w:hAnsi="Tahoma" w:cs="Tahoma"/>
                <w:color w:val="FFFFFF" w:themeColor="background1"/>
                <w:sz w:val="16"/>
                <w:szCs w:val="16"/>
                <w:cs/>
              </w:rPr>
              <w:t xml:space="preserve">e </w:t>
            </w:r>
            <w:r w:rsidR="004252CC" w:rsidRPr="00B13CF9">
              <w:rPr>
                <w:rFonts w:ascii="Tahoma" w:hAnsi="Tahoma" w:cs="Tahoma"/>
                <w:color w:val="FFFFFF" w:themeColor="background1"/>
                <w:sz w:val="16"/>
                <w:szCs w:val="16"/>
                <w:vertAlign w:val="superscript"/>
                <w:cs/>
              </w:rPr>
              <w:t>2</w:t>
            </w:r>
          </w:p>
        </w:tc>
        <w:tc>
          <w:tcPr>
            <w:tcW w:w="1152" w:type="dxa"/>
            <w:gridSpan w:val="2"/>
            <w:tcBorders>
              <w:top w:val="single" w:sz="12" w:space="0" w:color="FFFFFF" w:themeColor="background1"/>
              <w:left w:val="single" w:sz="12" w:space="0" w:color="FFFFFF" w:themeColor="background1"/>
              <w:bottom w:val="nil"/>
              <w:right w:val="nil"/>
            </w:tcBorders>
            <w:shd w:val="clear" w:color="auto" w:fill="0072C6"/>
          </w:tcPr>
          <w:p w:rsidR="004252CC" w:rsidRPr="00B13CF9" w:rsidRDefault="004252CC" w:rsidP="004252CC">
            <w:pPr>
              <w:pStyle w:val="ProductList-Body"/>
              <w:tabs>
                <w:tab w:val="left" w:pos="720"/>
              </w:tabs>
              <w:spacing w:before="20" w:after="20" w:line="256" w:lineRule="auto"/>
              <w:ind w:left="-115" w:right="-115"/>
              <w:jc w:val="center"/>
              <w:rPr>
                <w:rFonts w:ascii="Tahoma" w:hAnsi="Tahoma" w:cs="Tahoma"/>
                <w:szCs w:val="18"/>
                <w:cs/>
              </w:rPr>
            </w:pPr>
            <w:r w:rsidRPr="00B13CF9">
              <w:rPr>
                <w:rFonts w:ascii="Tahoma" w:hAnsi="Tahoma" w:cs="Tahoma"/>
                <w:color w:val="FFFFFF" w:themeColor="background1"/>
                <w:sz w:val="16"/>
                <w:szCs w:val="16"/>
                <w:cs/>
              </w:rPr>
              <w:t>Microsoft Dynamics</w:t>
            </w:r>
          </w:p>
          <w:p w:rsidR="004252CC" w:rsidRPr="00B13CF9" w:rsidRDefault="004252CC" w:rsidP="004252CC">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B13CF9">
              <w:rPr>
                <w:rFonts w:ascii="Tahoma" w:hAnsi="Tahoma" w:cs="Tahoma"/>
                <w:color w:val="FFFFFF" w:themeColor="background1"/>
                <w:sz w:val="16"/>
                <w:szCs w:val="16"/>
                <w:cs/>
              </w:rPr>
              <w:t>36</w:t>
            </w:r>
            <w:r>
              <w:rPr>
                <w:rFonts w:ascii="Tahoma" w:hAnsi="Tahoma" w:cs="Tahoma" w:hint="cs"/>
                <w:color w:val="FFFFFF" w:themeColor="background1"/>
                <w:sz w:val="16"/>
                <w:szCs w:val="16"/>
                <w:cs/>
              </w:rPr>
              <w:t>5</w:t>
            </w:r>
            <w:r w:rsidRPr="00B13CF9">
              <w:rPr>
                <w:rFonts w:ascii="Tahoma" w:hAnsi="Tahoma" w:cs="Tahoma"/>
                <w:color w:val="FFFFFF" w:themeColor="background1"/>
                <w:sz w:val="16"/>
                <w:szCs w:val="16"/>
                <w:cs/>
              </w:rPr>
              <w:t xml:space="preserve"> Enterprise Edition</w:t>
            </w:r>
          </w:p>
        </w:tc>
      </w:tr>
      <w:tr w:rsidR="004252CC" w:rsidRPr="00B13CF9" w:rsidTr="00BA0985">
        <w:trPr>
          <w:cantSplit/>
          <w:trHeight w:val="288"/>
        </w:trPr>
        <w:tc>
          <w:tcPr>
            <w:tcW w:w="2804" w:type="dxa"/>
            <w:vMerge/>
            <w:tcBorders>
              <w:top w:val="nil"/>
              <w:left w:val="nil"/>
              <w:bottom w:val="dashSmallGap" w:sz="4" w:space="0" w:color="808080" w:themeColor="background1" w:themeShade="80"/>
              <w:right w:val="nil"/>
            </w:tcBorders>
            <w:vAlign w:val="center"/>
            <w:hideMark/>
          </w:tcPr>
          <w:p w:rsidR="004252CC" w:rsidRPr="00B13CF9" w:rsidRDefault="004252CC" w:rsidP="004252CC">
            <w:pPr>
              <w:spacing w:after="0"/>
              <w:rPr>
                <w:rFonts w:ascii="Tahoma" w:hAnsi="Tahoma" w:cs="Tahoma"/>
                <w:cs/>
              </w:rPr>
            </w:pPr>
          </w:p>
        </w:tc>
        <w:tc>
          <w:tcPr>
            <w:tcW w:w="259"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4252CC" w:rsidRPr="00B13CF9" w:rsidRDefault="004252CC" w:rsidP="004252C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B13CF9">
              <w:rPr>
                <w:rFonts w:ascii="Tahoma" w:hAnsi="Tahoma" w:cs="Tahoma"/>
                <w:color w:val="FFFFFF" w:themeColor="background1"/>
                <w:sz w:val="16"/>
                <w:szCs w:val="16"/>
                <w:cs/>
              </w:rPr>
              <w:t>K1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252CC" w:rsidRPr="00B13CF9" w:rsidRDefault="004252CC" w:rsidP="004252C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B13CF9">
              <w:rPr>
                <w:rFonts w:ascii="Tahoma" w:hAnsi="Tahoma" w:cs="Tahoma"/>
                <w:color w:val="FFFFFF" w:themeColor="background1"/>
                <w:sz w:val="16"/>
                <w:szCs w:val="16"/>
                <w:cs/>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252CC" w:rsidRPr="00B13CF9" w:rsidRDefault="004252CC" w:rsidP="004252C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B13CF9">
              <w:rPr>
                <w:rFonts w:ascii="Tahoma" w:hAnsi="Tahoma" w:cs="Tahoma"/>
                <w:color w:val="FFFFFF" w:themeColor="background1"/>
                <w:sz w:val="16"/>
                <w:szCs w:val="16"/>
                <w:cs/>
              </w:rPr>
              <w:t>E3</w:t>
            </w:r>
          </w:p>
        </w:tc>
        <w:tc>
          <w:tcPr>
            <w:tcW w:w="2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252CC" w:rsidRPr="00B13CF9" w:rsidRDefault="004252CC" w:rsidP="004252C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B13CF9">
              <w:rPr>
                <w:rFonts w:ascii="Tahoma" w:hAnsi="Tahoma" w:cs="Tahoma"/>
                <w:color w:val="FFFFFF" w:themeColor="background1"/>
                <w:sz w:val="16"/>
                <w:szCs w:val="16"/>
                <w:cs/>
              </w:rPr>
              <w:t>E5</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252CC" w:rsidRPr="00B13CF9" w:rsidRDefault="004252CC" w:rsidP="004252C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B13CF9">
              <w:rPr>
                <w:rFonts w:ascii="Tahoma" w:hAnsi="Tahoma" w:cs="Tahoma"/>
                <w:color w:val="FFFFFF" w:themeColor="background1"/>
                <w:sz w:val="16"/>
                <w:szCs w:val="16"/>
                <w:cs/>
              </w:rPr>
              <w:t>K1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252CC" w:rsidRPr="00B13CF9" w:rsidRDefault="004252CC" w:rsidP="004252C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B13CF9">
              <w:rPr>
                <w:rFonts w:ascii="Tahoma" w:hAnsi="Tahoma" w:cs="Tahoma"/>
                <w:color w:val="FFFFFF" w:themeColor="background1"/>
                <w:sz w:val="16"/>
                <w:szCs w:val="16"/>
                <w:cs/>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252CC" w:rsidRPr="00B13CF9" w:rsidRDefault="004252CC" w:rsidP="004252C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B13CF9">
              <w:rPr>
                <w:rFonts w:ascii="Tahoma" w:hAnsi="Tahoma" w:cs="Tahoma"/>
                <w:color w:val="FFFFFF" w:themeColor="background1"/>
                <w:sz w:val="16"/>
                <w:szCs w:val="16"/>
                <w:cs/>
              </w:rPr>
              <w:t>E3</w:t>
            </w:r>
          </w:p>
        </w:tc>
        <w:tc>
          <w:tcPr>
            <w:tcW w:w="2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252CC" w:rsidRPr="00B13CF9" w:rsidRDefault="004252CC" w:rsidP="004252C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B13CF9">
              <w:rPr>
                <w:rFonts w:ascii="Tahoma" w:hAnsi="Tahoma" w:cs="Tahoma"/>
                <w:color w:val="FFFFFF" w:themeColor="background1"/>
                <w:sz w:val="16"/>
                <w:szCs w:val="16"/>
                <w:cs/>
              </w:rPr>
              <w:t>E4</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252CC" w:rsidRPr="00B13CF9" w:rsidRDefault="004252CC" w:rsidP="004252C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B13CF9">
              <w:rPr>
                <w:rFonts w:ascii="Tahoma" w:hAnsi="Tahoma" w:cs="Tahoma"/>
                <w:color w:val="FFFFFF" w:themeColor="background1"/>
                <w:sz w:val="16"/>
                <w:szCs w:val="16"/>
                <w:cs/>
              </w:rPr>
              <w:t>Edu</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252CC" w:rsidRPr="00B13CF9" w:rsidRDefault="004252CC" w:rsidP="004252C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B13CF9">
              <w:rPr>
                <w:rFonts w:ascii="Tahoma" w:hAnsi="Tahoma" w:cs="Tahoma"/>
                <w:color w:val="FFFFFF" w:themeColor="background1"/>
                <w:sz w:val="16"/>
                <w:szCs w:val="16"/>
                <w:cs/>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4252CC" w:rsidRPr="00B13CF9" w:rsidRDefault="004252CC" w:rsidP="004252C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79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4252CC" w:rsidRPr="00B13CF9" w:rsidRDefault="004252CC" w:rsidP="004252C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80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4252CC" w:rsidRPr="00B13CF9" w:rsidRDefault="004252CC" w:rsidP="004252C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277" w:type="dxa"/>
            <w:tcBorders>
              <w:left w:val="single" w:sz="12" w:space="0" w:color="FFFFFF" w:themeColor="background1"/>
              <w:bottom w:val="single" w:sz="12" w:space="0" w:color="FFFFFF" w:themeColor="background1"/>
              <w:right w:val="nil"/>
            </w:tcBorders>
            <w:shd w:val="clear" w:color="auto" w:fill="0072C6"/>
            <w:vAlign w:val="center"/>
          </w:tcPr>
          <w:p w:rsidR="004252CC" w:rsidRPr="00B13CF9" w:rsidRDefault="004252CC" w:rsidP="004252C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B13CF9">
              <w:rPr>
                <w:rFonts w:ascii="Tahoma" w:hAnsi="Tahoma" w:cs="Tahoma"/>
                <w:color w:val="FFFFFF" w:themeColor="background1"/>
                <w:sz w:val="16"/>
                <w:szCs w:val="16"/>
                <w:cs/>
              </w:rPr>
              <w:t>E3</w:t>
            </w:r>
          </w:p>
        </w:tc>
        <w:tc>
          <w:tcPr>
            <w:tcW w:w="461" w:type="dxa"/>
            <w:tcBorders>
              <w:left w:val="single" w:sz="12" w:space="0" w:color="FFFFFF" w:themeColor="background1"/>
              <w:bottom w:val="single" w:sz="12" w:space="0" w:color="FFFFFF" w:themeColor="background1"/>
              <w:right w:val="nil"/>
            </w:tcBorders>
            <w:shd w:val="clear" w:color="auto" w:fill="0072C6"/>
            <w:vAlign w:val="center"/>
          </w:tcPr>
          <w:p w:rsidR="004252CC" w:rsidRPr="00B13CF9" w:rsidRDefault="004252CC" w:rsidP="004252C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B13CF9">
              <w:rPr>
                <w:rFonts w:ascii="Tahoma" w:hAnsi="Tahoma" w:cs="Tahoma"/>
                <w:color w:val="FFFFFF" w:themeColor="background1"/>
                <w:sz w:val="16"/>
                <w:szCs w:val="16"/>
                <w:cs/>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4252CC" w:rsidRPr="00B13CF9" w:rsidRDefault="004252CC" w:rsidP="004252C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rsidR="004252CC" w:rsidRPr="00B13CF9" w:rsidRDefault="004252CC" w:rsidP="004252C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B13CF9">
              <w:rPr>
                <w:rFonts w:ascii="Tahoma" w:hAnsi="Tahoma" w:cs="Tahoma"/>
                <w:color w:val="FFFFFF" w:themeColor="background1"/>
                <w:sz w:val="16"/>
                <w:szCs w:val="16"/>
                <w:cs/>
              </w:rPr>
              <w:t>Plan 1</w:t>
            </w: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rsidR="004252CC" w:rsidRPr="00B13CF9" w:rsidRDefault="004252CC" w:rsidP="004252C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B13CF9">
              <w:rPr>
                <w:rFonts w:ascii="Tahoma" w:hAnsi="Tahoma" w:cs="Tahoma"/>
                <w:color w:val="FFFFFF" w:themeColor="background1"/>
                <w:sz w:val="16"/>
                <w:szCs w:val="16"/>
                <w:cs/>
              </w:rPr>
              <w:t>Plan 2</w:t>
            </w:r>
          </w:p>
        </w:tc>
      </w:tr>
      <w:tr w:rsidR="004252CC" w:rsidRPr="00B13CF9" w:rsidTr="00BA0985">
        <w:trPr>
          <w:trHeight w:val="202"/>
        </w:trPr>
        <w:tc>
          <w:tcPr>
            <w:tcW w:w="2804"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4252CC" w:rsidRPr="00B13CF9" w:rsidRDefault="004252CC" w:rsidP="004252CC">
            <w:pPr>
              <w:pStyle w:val="ProductList-Body"/>
              <w:tabs>
                <w:tab w:val="clear" w:pos="158"/>
                <w:tab w:val="left" w:pos="720"/>
              </w:tabs>
              <w:spacing w:line="256" w:lineRule="auto"/>
              <w:ind w:left="-108"/>
              <w:rPr>
                <w:rFonts w:ascii="Tahoma" w:hAnsi="Tahoma" w:cs="Tahoma"/>
                <w:sz w:val="16"/>
                <w:szCs w:val="16"/>
                <w:cs/>
              </w:rPr>
            </w:pPr>
            <w:r w:rsidRPr="00B13CF9">
              <w:rPr>
                <w:rFonts w:ascii="Tahoma" w:hAnsi="Tahoma" w:cs="Tahoma"/>
                <w:sz w:val="16"/>
                <w:szCs w:val="16"/>
                <w:cs/>
              </w:rPr>
              <w:t>Exchange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r>
      <w:tr w:rsidR="004252CC" w:rsidRPr="00B13CF9" w:rsidTr="00BA0985">
        <w:trPr>
          <w:trHeight w:val="202"/>
        </w:trPr>
        <w:tc>
          <w:tcPr>
            <w:tcW w:w="2804" w:type="dxa"/>
            <w:tcBorders>
              <w:top w:val="nil"/>
              <w:left w:val="nil"/>
              <w:bottom w:val="dashSmallGap" w:sz="4" w:space="0" w:color="BFBFBF" w:themeColor="background1" w:themeShade="BF"/>
              <w:right w:val="nil"/>
            </w:tcBorders>
            <w:noWrap/>
            <w:vAlign w:val="center"/>
            <w:hideMark/>
          </w:tcPr>
          <w:p w:rsidR="004252CC" w:rsidRPr="00B13CF9" w:rsidRDefault="004252CC" w:rsidP="004252CC">
            <w:pPr>
              <w:pStyle w:val="ProductList-Body"/>
              <w:tabs>
                <w:tab w:val="clear" w:pos="158"/>
                <w:tab w:val="left" w:pos="720"/>
              </w:tabs>
              <w:spacing w:line="256" w:lineRule="auto"/>
              <w:ind w:left="-108"/>
              <w:rPr>
                <w:rFonts w:ascii="Tahoma" w:hAnsi="Tahoma" w:cs="Tahoma"/>
                <w:sz w:val="16"/>
                <w:szCs w:val="16"/>
                <w:cs/>
              </w:rPr>
            </w:pPr>
            <w:r w:rsidRPr="00B13CF9">
              <w:rPr>
                <w:rFonts w:ascii="Tahoma" w:hAnsi="Tahoma" w:cs="Tahoma"/>
                <w:sz w:val="16"/>
                <w:szCs w:val="16"/>
                <w:cs/>
              </w:rPr>
              <w:t>Exchange Online Kiosk</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r>
      <w:tr w:rsidR="004252CC" w:rsidRPr="00B13CF9" w:rsidTr="00BA0985">
        <w:trPr>
          <w:trHeight w:val="202"/>
        </w:trPr>
        <w:tc>
          <w:tcPr>
            <w:tcW w:w="28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52CC" w:rsidRPr="00B13CF9" w:rsidRDefault="004252CC" w:rsidP="004252CC">
            <w:pPr>
              <w:pStyle w:val="ProductList-Body"/>
              <w:tabs>
                <w:tab w:val="clear" w:pos="158"/>
                <w:tab w:val="left" w:pos="720"/>
              </w:tabs>
              <w:spacing w:line="256" w:lineRule="auto"/>
              <w:ind w:left="-108"/>
              <w:rPr>
                <w:rFonts w:ascii="Tahoma" w:hAnsi="Tahoma" w:cs="Tahoma"/>
                <w:sz w:val="16"/>
                <w:szCs w:val="16"/>
                <w:cs/>
              </w:rPr>
            </w:pPr>
            <w:r w:rsidRPr="00B13CF9">
              <w:rPr>
                <w:rFonts w:ascii="Tahoma" w:hAnsi="Tahoma" w:cs="Tahoma"/>
                <w:sz w:val="16"/>
                <w:szCs w:val="16"/>
                <w:cs/>
              </w:rPr>
              <w:t>Exchange Online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r>
      <w:tr w:rsidR="004252CC" w:rsidRPr="00B13CF9" w:rsidTr="00BA0985">
        <w:trPr>
          <w:trHeight w:val="202"/>
        </w:trPr>
        <w:tc>
          <w:tcPr>
            <w:tcW w:w="28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52CC" w:rsidRPr="00B13CF9" w:rsidRDefault="004252CC" w:rsidP="004252CC">
            <w:pPr>
              <w:pStyle w:val="ProductList-Body"/>
              <w:tabs>
                <w:tab w:val="clear" w:pos="158"/>
                <w:tab w:val="left" w:pos="720"/>
              </w:tabs>
              <w:spacing w:line="256" w:lineRule="auto"/>
              <w:ind w:left="-108"/>
              <w:rPr>
                <w:rFonts w:ascii="Tahoma" w:hAnsi="Tahoma" w:cs="Tahoma"/>
                <w:sz w:val="16"/>
                <w:szCs w:val="16"/>
                <w:cs/>
              </w:rPr>
            </w:pPr>
            <w:r w:rsidRPr="00B13CF9">
              <w:rPr>
                <w:rFonts w:ascii="Tahoma" w:hAnsi="Tahoma" w:cs="Tahoma"/>
                <w:sz w:val="16"/>
                <w:szCs w:val="16"/>
                <w:cs/>
              </w:rPr>
              <w:t>Exchange Online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r>
      <w:tr w:rsidR="004252CC" w:rsidRPr="00B13CF9" w:rsidTr="00BA0985">
        <w:trPr>
          <w:trHeight w:val="202"/>
        </w:trPr>
        <w:tc>
          <w:tcPr>
            <w:tcW w:w="28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52CC" w:rsidRPr="00B13CF9" w:rsidRDefault="004252CC" w:rsidP="004252CC">
            <w:pPr>
              <w:pStyle w:val="ProductList-Body"/>
              <w:tabs>
                <w:tab w:val="clear" w:pos="158"/>
                <w:tab w:val="left" w:pos="720"/>
              </w:tabs>
              <w:spacing w:line="256" w:lineRule="auto"/>
              <w:ind w:left="-108"/>
              <w:rPr>
                <w:rFonts w:ascii="Tahoma" w:hAnsi="Tahoma" w:cs="Tahoma"/>
                <w:sz w:val="16"/>
                <w:szCs w:val="16"/>
                <w:cs/>
              </w:rPr>
            </w:pPr>
            <w:r w:rsidRPr="00B13CF9">
              <w:rPr>
                <w:rFonts w:ascii="Tahoma" w:hAnsi="Tahoma" w:cs="Tahoma"/>
                <w:sz w:val="16"/>
                <w:szCs w:val="16"/>
                <w:cs/>
              </w:rPr>
              <w:t>SharePoint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r>
      <w:tr w:rsidR="004252CC" w:rsidRPr="00B13CF9" w:rsidTr="00BA0985">
        <w:trPr>
          <w:trHeight w:val="202"/>
        </w:trPr>
        <w:tc>
          <w:tcPr>
            <w:tcW w:w="28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52CC" w:rsidRPr="00B13CF9" w:rsidRDefault="004252CC" w:rsidP="004252CC">
            <w:pPr>
              <w:pStyle w:val="ProductList-Body"/>
              <w:tabs>
                <w:tab w:val="clear" w:pos="158"/>
                <w:tab w:val="left" w:pos="720"/>
              </w:tabs>
              <w:spacing w:line="256" w:lineRule="auto"/>
              <w:ind w:left="-108"/>
              <w:rPr>
                <w:rFonts w:ascii="Tahoma" w:hAnsi="Tahoma" w:cs="Tahoma"/>
                <w:sz w:val="16"/>
                <w:szCs w:val="16"/>
                <w:cs/>
              </w:rPr>
            </w:pPr>
            <w:r w:rsidRPr="00B13CF9">
              <w:rPr>
                <w:rFonts w:ascii="Tahoma" w:hAnsi="Tahoma" w:cs="Tahoma"/>
                <w:sz w:val="16"/>
                <w:szCs w:val="16"/>
                <w:cs/>
              </w:rPr>
              <w:t>SharePoint Online Kiosk</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r>
      <w:tr w:rsidR="004252CC" w:rsidRPr="00B13CF9" w:rsidTr="00BA0985">
        <w:trPr>
          <w:trHeight w:val="202"/>
        </w:trPr>
        <w:tc>
          <w:tcPr>
            <w:tcW w:w="28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52CC" w:rsidRPr="00B13CF9" w:rsidRDefault="004252CC" w:rsidP="004252CC">
            <w:pPr>
              <w:pStyle w:val="ProductList-Body"/>
              <w:tabs>
                <w:tab w:val="clear" w:pos="158"/>
                <w:tab w:val="left" w:pos="720"/>
              </w:tabs>
              <w:spacing w:line="256" w:lineRule="auto"/>
              <w:ind w:left="-108"/>
              <w:rPr>
                <w:rFonts w:ascii="Tahoma" w:hAnsi="Tahoma" w:cs="Tahoma"/>
                <w:sz w:val="16"/>
                <w:szCs w:val="16"/>
                <w:cs/>
              </w:rPr>
            </w:pPr>
            <w:r w:rsidRPr="00B13CF9">
              <w:rPr>
                <w:rFonts w:ascii="Tahoma" w:hAnsi="Tahoma" w:cs="Tahoma"/>
                <w:sz w:val="16"/>
                <w:szCs w:val="16"/>
                <w:cs/>
              </w:rPr>
              <w:t>SharePoint Online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r>
      <w:tr w:rsidR="004252CC" w:rsidRPr="00B13CF9" w:rsidTr="00BA0985">
        <w:trPr>
          <w:trHeight w:val="202"/>
        </w:trPr>
        <w:tc>
          <w:tcPr>
            <w:tcW w:w="28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52CC" w:rsidRPr="00B13CF9" w:rsidRDefault="004252CC" w:rsidP="004252CC">
            <w:pPr>
              <w:pStyle w:val="ProductList-Body"/>
              <w:tabs>
                <w:tab w:val="clear" w:pos="158"/>
                <w:tab w:val="left" w:pos="720"/>
              </w:tabs>
              <w:spacing w:line="256" w:lineRule="auto"/>
              <w:ind w:left="-108"/>
              <w:rPr>
                <w:rFonts w:ascii="Tahoma" w:hAnsi="Tahoma" w:cs="Tahoma"/>
                <w:sz w:val="16"/>
                <w:szCs w:val="16"/>
                <w:cs/>
              </w:rPr>
            </w:pPr>
            <w:r w:rsidRPr="00B13CF9">
              <w:rPr>
                <w:rFonts w:ascii="Tahoma" w:hAnsi="Tahoma" w:cs="Tahoma"/>
                <w:sz w:val="16"/>
                <w:szCs w:val="16"/>
                <w:cs/>
              </w:rPr>
              <w:t>SharePoint Online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r>
      <w:tr w:rsidR="004252CC" w:rsidRPr="00B13CF9" w:rsidTr="00BA0985">
        <w:trPr>
          <w:trHeight w:val="202"/>
        </w:trPr>
        <w:tc>
          <w:tcPr>
            <w:tcW w:w="28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52CC" w:rsidRPr="00B13CF9" w:rsidRDefault="004252CC" w:rsidP="004252CC">
            <w:pPr>
              <w:pStyle w:val="ProductList-Body"/>
              <w:tabs>
                <w:tab w:val="clear" w:pos="158"/>
                <w:tab w:val="left" w:pos="720"/>
              </w:tabs>
              <w:spacing w:line="256" w:lineRule="auto"/>
              <w:ind w:left="-108"/>
              <w:rPr>
                <w:rFonts w:ascii="Tahoma" w:hAnsi="Tahoma" w:cs="Tahoma"/>
                <w:sz w:val="16"/>
                <w:szCs w:val="16"/>
                <w:cs/>
              </w:rPr>
            </w:pPr>
            <w:r w:rsidRPr="00B13CF9">
              <w:rPr>
                <w:rFonts w:ascii="Tahoma" w:hAnsi="Tahoma" w:cs="Tahoma"/>
                <w:sz w:val="16"/>
                <w:szCs w:val="16"/>
                <w:cs/>
              </w:rPr>
              <w:t>Skype for Business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r>
      <w:tr w:rsidR="004252CC" w:rsidRPr="00B13CF9" w:rsidTr="00BA0985">
        <w:trPr>
          <w:trHeight w:val="202"/>
        </w:trPr>
        <w:tc>
          <w:tcPr>
            <w:tcW w:w="28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52CC" w:rsidRPr="00B13CF9" w:rsidRDefault="004252CC" w:rsidP="004252CC">
            <w:pPr>
              <w:pStyle w:val="ProductList-Body"/>
              <w:tabs>
                <w:tab w:val="clear" w:pos="158"/>
                <w:tab w:val="left" w:pos="720"/>
              </w:tabs>
              <w:spacing w:line="256" w:lineRule="auto"/>
              <w:ind w:left="-108"/>
              <w:rPr>
                <w:rFonts w:ascii="Tahoma" w:hAnsi="Tahoma" w:cs="Tahoma"/>
                <w:sz w:val="16"/>
                <w:szCs w:val="16"/>
                <w:cs/>
              </w:rPr>
            </w:pPr>
            <w:r w:rsidRPr="00B13CF9">
              <w:rPr>
                <w:rFonts w:ascii="Tahoma" w:hAnsi="Tahoma" w:cs="Tahoma"/>
                <w:sz w:val="16"/>
                <w:szCs w:val="16"/>
                <w:cs/>
              </w:rPr>
              <w:t>Skype for Business Online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r>
      <w:tr w:rsidR="004252CC" w:rsidRPr="00B13CF9" w:rsidTr="00BA0985">
        <w:trPr>
          <w:trHeight w:val="202"/>
        </w:trPr>
        <w:tc>
          <w:tcPr>
            <w:tcW w:w="28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52CC" w:rsidRPr="00B13CF9" w:rsidRDefault="004252CC" w:rsidP="004252CC">
            <w:pPr>
              <w:pStyle w:val="ProductList-Body"/>
              <w:tabs>
                <w:tab w:val="clear" w:pos="158"/>
                <w:tab w:val="left" w:pos="720"/>
              </w:tabs>
              <w:spacing w:line="256" w:lineRule="auto"/>
              <w:ind w:left="-108"/>
              <w:rPr>
                <w:rFonts w:ascii="Tahoma" w:hAnsi="Tahoma" w:cs="Tahoma"/>
                <w:sz w:val="16"/>
                <w:szCs w:val="16"/>
                <w:cs/>
              </w:rPr>
            </w:pPr>
            <w:r w:rsidRPr="00B13CF9">
              <w:rPr>
                <w:rFonts w:ascii="Tahoma" w:hAnsi="Tahoma" w:cs="Tahoma"/>
                <w:sz w:val="16"/>
                <w:szCs w:val="16"/>
                <w:cs/>
              </w:rPr>
              <w:t>Skype for Business Online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r>
      <w:tr w:rsidR="004252CC" w:rsidRPr="00B13CF9" w:rsidTr="00BA0985">
        <w:trPr>
          <w:trHeight w:val="202"/>
        </w:trPr>
        <w:tc>
          <w:tcPr>
            <w:tcW w:w="2804" w:type="dxa"/>
            <w:tcBorders>
              <w:top w:val="dashSmallGap" w:sz="4" w:space="0" w:color="BFBFBF" w:themeColor="background1" w:themeShade="BF"/>
              <w:left w:val="nil"/>
              <w:bottom w:val="dashSmallGap" w:sz="4" w:space="0" w:color="BFBFBF" w:themeColor="background1" w:themeShade="BF"/>
              <w:right w:val="nil"/>
            </w:tcBorders>
            <w:noWrap/>
            <w:vAlign w:val="center"/>
          </w:tcPr>
          <w:p w:rsidR="004252CC" w:rsidRPr="00B13CF9" w:rsidRDefault="004252CC" w:rsidP="004252CC">
            <w:pPr>
              <w:pStyle w:val="ProductList-Body"/>
              <w:tabs>
                <w:tab w:val="clear" w:pos="158"/>
                <w:tab w:val="left" w:pos="720"/>
              </w:tabs>
              <w:spacing w:line="256" w:lineRule="auto"/>
              <w:ind w:left="-108"/>
              <w:rPr>
                <w:rFonts w:ascii="Tahoma" w:hAnsi="Tahoma" w:cs="Tahoma"/>
                <w:sz w:val="16"/>
                <w:szCs w:val="16"/>
                <w:cs/>
              </w:rPr>
            </w:pPr>
            <w:r w:rsidRPr="00B13CF9">
              <w:rPr>
                <w:rFonts w:ascii="Tahoma" w:hAnsi="Tahoma" w:cs="Tahoma"/>
                <w:sz w:val="16"/>
                <w:szCs w:val="16"/>
                <w:cs/>
              </w:rPr>
              <w:t>Skype for Business Online Cloud PBX</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r>
      <w:tr w:rsidR="004252CC" w:rsidRPr="00B13CF9" w:rsidTr="00BA0985">
        <w:trPr>
          <w:trHeight w:val="202"/>
        </w:trPr>
        <w:tc>
          <w:tcPr>
            <w:tcW w:w="2804" w:type="dxa"/>
            <w:tcBorders>
              <w:top w:val="dashSmallGap" w:sz="4" w:space="0" w:color="BFBFBF" w:themeColor="background1" w:themeShade="BF"/>
              <w:left w:val="nil"/>
              <w:bottom w:val="dashSmallGap" w:sz="4" w:space="0" w:color="BFBFBF" w:themeColor="background1" w:themeShade="BF"/>
              <w:right w:val="nil"/>
            </w:tcBorders>
            <w:noWrap/>
            <w:vAlign w:val="center"/>
          </w:tcPr>
          <w:p w:rsidR="004252CC" w:rsidRPr="00B13CF9" w:rsidRDefault="004252CC" w:rsidP="004252CC">
            <w:pPr>
              <w:pStyle w:val="ProductList-Body"/>
              <w:tabs>
                <w:tab w:val="clear" w:pos="158"/>
                <w:tab w:val="left" w:pos="720"/>
              </w:tabs>
              <w:spacing w:line="256" w:lineRule="auto"/>
              <w:ind w:left="-108"/>
              <w:rPr>
                <w:rFonts w:ascii="Tahoma" w:hAnsi="Tahoma" w:cs="Tahoma"/>
                <w:sz w:val="16"/>
                <w:szCs w:val="16"/>
                <w:cs/>
              </w:rPr>
            </w:pPr>
            <w:r w:rsidRPr="00B13CF9">
              <w:rPr>
                <w:rFonts w:ascii="Tahoma" w:hAnsi="Tahoma" w:cs="Tahoma"/>
                <w:sz w:val="16"/>
                <w:szCs w:val="16"/>
                <w:cs/>
              </w:rPr>
              <w:t xml:space="preserve">Skype for Business Online PSTN Conf.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r>
      <w:tr w:rsidR="004252CC" w:rsidRPr="00B13CF9" w:rsidTr="00BA0985">
        <w:trPr>
          <w:trHeight w:val="202"/>
        </w:trPr>
        <w:tc>
          <w:tcPr>
            <w:tcW w:w="28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52CC" w:rsidRPr="00B13CF9" w:rsidRDefault="004252CC" w:rsidP="004252CC">
            <w:pPr>
              <w:pStyle w:val="ProductList-Body"/>
              <w:tabs>
                <w:tab w:val="clear" w:pos="158"/>
                <w:tab w:val="left" w:pos="720"/>
              </w:tabs>
              <w:spacing w:line="256" w:lineRule="auto"/>
              <w:ind w:left="-108"/>
              <w:rPr>
                <w:rFonts w:ascii="Tahoma" w:hAnsi="Tahoma" w:cs="Tahoma"/>
                <w:sz w:val="16"/>
                <w:szCs w:val="16"/>
                <w:cs/>
              </w:rPr>
            </w:pPr>
            <w:r w:rsidRPr="00B13CF9">
              <w:rPr>
                <w:rFonts w:ascii="Tahoma" w:hAnsi="Tahoma" w:cs="Tahoma"/>
                <w:sz w:val="16"/>
                <w:szCs w:val="16"/>
                <w:cs/>
              </w:rPr>
              <w:t>Yammer Enterprise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r>
      <w:tr w:rsidR="004252CC" w:rsidRPr="00B13CF9" w:rsidTr="00BA0985">
        <w:trPr>
          <w:trHeight w:val="202"/>
        </w:trPr>
        <w:tc>
          <w:tcPr>
            <w:tcW w:w="28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52CC" w:rsidRPr="00B13CF9" w:rsidRDefault="004252CC" w:rsidP="004252CC">
            <w:pPr>
              <w:pStyle w:val="ProductList-Body"/>
              <w:tabs>
                <w:tab w:val="clear" w:pos="158"/>
                <w:tab w:val="left" w:pos="720"/>
              </w:tabs>
              <w:spacing w:line="256" w:lineRule="auto"/>
              <w:ind w:left="-108"/>
              <w:rPr>
                <w:rFonts w:ascii="Tahoma" w:hAnsi="Tahoma" w:cs="Tahoma"/>
                <w:sz w:val="16"/>
                <w:szCs w:val="16"/>
                <w:cs/>
              </w:rPr>
            </w:pPr>
            <w:r w:rsidRPr="00B13CF9">
              <w:rPr>
                <w:rFonts w:ascii="Tahoma" w:hAnsi="Tahoma" w:cs="Tahoma"/>
                <w:sz w:val="16"/>
                <w:szCs w:val="16"/>
                <w:cs/>
              </w:rPr>
              <w:t>Office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r>
      <w:tr w:rsidR="004252CC" w:rsidRPr="00B13CF9" w:rsidTr="00BA0985">
        <w:trPr>
          <w:trHeight w:val="202"/>
        </w:trPr>
        <w:tc>
          <w:tcPr>
            <w:tcW w:w="28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52CC" w:rsidRPr="00B13CF9" w:rsidRDefault="004252CC" w:rsidP="004252CC">
            <w:pPr>
              <w:pStyle w:val="ProductList-Body"/>
              <w:tabs>
                <w:tab w:val="clear" w:pos="158"/>
                <w:tab w:val="left" w:pos="720"/>
              </w:tabs>
              <w:spacing w:line="256" w:lineRule="auto"/>
              <w:ind w:left="-108"/>
              <w:rPr>
                <w:rFonts w:ascii="Tahoma" w:hAnsi="Tahoma" w:cs="Tahoma"/>
                <w:sz w:val="16"/>
                <w:szCs w:val="16"/>
                <w:cs/>
              </w:rPr>
            </w:pPr>
            <w:r w:rsidRPr="00B13CF9">
              <w:rPr>
                <w:rFonts w:ascii="Tahoma" w:hAnsi="Tahoma" w:cs="Tahoma"/>
                <w:sz w:val="16"/>
                <w:szCs w:val="16"/>
                <w:cs/>
              </w:rPr>
              <w:t>Office 365 Business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r>
      <w:tr w:rsidR="004252CC" w:rsidRPr="00B13CF9" w:rsidTr="00BA0985">
        <w:trPr>
          <w:trHeight w:val="202"/>
        </w:trPr>
        <w:tc>
          <w:tcPr>
            <w:tcW w:w="28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52CC" w:rsidRPr="00B13CF9" w:rsidRDefault="004252CC" w:rsidP="004252CC">
            <w:pPr>
              <w:pStyle w:val="ProductList-Body"/>
              <w:tabs>
                <w:tab w:val="clear" w:pos="158"/>
                <w:tab w:val="left" w:pos="720"/>
              </w:tabs>
              <w:spacing w:line="256" w:lineRule="auto"/>
              <w:ind w:left="-108"/>
              <w:rPr>
                <w:rFonts w:ascii="Tahoma" w:hAnsi="Tahoma" w:cs="Tahoma"/>
                <w:sz w:val="16"/>
                <w:szCs w:val="16"/>
                <w:cs/>
              </w:rPr>
            </w:pPr>
            <w:r w:rsidRPr="00B13CF9">
              <w:rPr>
                <w:rFonts w:ascii="Tahoma" w:hAnsi="Tahoma" w:cs="Tahoma"/>
                <w:sz w:val="16"/>
                <w:szCs w:val="16"/>
                <w:cs/>
              </w:rPr>
              <w:t>Office 365 ProPlus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r>
      <w:tr w:rsidR="004252CC" w:rsidRPr="00B13CF9" w:rsidTr="00BA0985">
        <w:trPr>
          <w:trHeight w:val="202"/>
        </w:trPr>
        <w:tc>
          <w:tcPr>
            <w:tcW w:w="2804" w:type="dxa"/>
            <w:tcBorders>
              <w:top w:val="dashSmallGap" w:sz="4" w:space="0" w:color="BFBFBF" w:themeColor="background1" w:themeShade="BF"/>
              <w:left w:val="nil"/>
              <w:bottom w:val="dashSmallGap" w:sz="4" w:space="0" w:color="BFBFBF" w:themeColor="background1" w:themeShade="BF"/>
              <w:right w:val="nil"/>
            </w:tcBorders>
            <w:noWrap/>
            <w:vAlign w:val="center"/>
          </w:tcPr>
          <w:p w:rsidR="004252CC" w:rsidRPr="00B13CF9" w:rsidRDefault="004252CC" w:rsidP="004252CC">
            <w:pPr>
              <w:pStyle w:val="ProductList-Body"/>
              <w:tabs>
                <w:tab w:val="clear" w:pos="158"/>
                <w:tab w:val="left" w:pos="720"/>
              </w:tabs>
              <w:spacing w:line="256" w:lineRule="auto"/>
              <w:ind w:left="-108"/>
              <w:rPr>
                <w:rFonts w:ascii="Tahoma" w:hAnsi="Tahoma" w:cs="Tahoma"/>
                <w:sz w:val="16"/>
                <w:szCs w:val="16"/>
                <w:cs/>
              </w:rPr>
            </w:pPr>
            <w:r w:rsidRPr="00B13CF9">
              <w:rPr>
                <w:rFonts w:ascii="Tahoma" w:hAnsi="Tahoma" w:cs="Tahoma"/>
                <w:sz w:val="16"/>
                <w:szCs w:val="16"/>
                <w:cs/>
              </w:rPr>
              <w:t>Office 365 Customer Lockbox</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r>
      <w:tr w:rsidR="004252CC" w:rsidRPr="00B13CF9" w:rsidTr="00BA0985">
        <w:trPr>
          <w:trHeight w:val="202"/>
        </w:trPr>
        <w:tc>
          <w:tcPr>
            <w:tcW w:w="2804" w:type="dxa"/>
            <w:tcBorders>
              <w:top w:val="dashSmallGap" w:sz="4" w:space="0" w:color="BFBFBF" w:themeColor="background1" w:themeShade="BF"/>
              <w:left w:val="nil"/>
              <w:bottom w:val="dashSmallGap" w:sz="4" w:space="0" w:color="BFBFBF" w:themeColor="background1" w:themeShade="BF"/>
              <w:right w:val="nil"/>
            </w:tcBorders>
            <w:noWrap/>
            <w:vAlign w:val="center"/>
          </w:tcPr>
          <w:p w:rsidR="004252CC" w:rsidRPr="00B13CF9" w:rsidRDefault="004252CC" w:rsidP="004252CC">
            <w:pPr>
              <w:pStyle w:val="ProductList-Body"/>
              <w:tabs>
                <w:tab w:val="clear" w:pos="158"/>
                <w:tab w:val="left" w:pos="720"/>
              </w:tabs>
              <w:spacing w:line="256" w:lineRule="auto"/>
              <w:ind w:left="-108"/>
              <w:rPr>
                <w:rFonts w:ascii="Tahoma" w:hAnsi="Tahoma" w:cs="Tahoma"/>
                <w:sz w:val="16"/>
                <w:szCs w:val="16"/>
                <w:cs/>
              </w:rPr>
            </w:pPr>
            <w:r w:rsidRPr="00B13CF9">
              <w:rPr>
                <w:rFonts w:ascii="Tahoma" w:hAnsi="Tahoma" w:cs="Tahoma"/>
                <w:sz w:val="16"/>
                <w:szCs w:val="16"/>
                <w:cs/>
              </w:rPr>
              <w:t>Office 365 Delve Analytics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r>
      <w:tr w:rsidR="004252CC" w:rsidRPr="00B13CF9" w:rsidTr="00BA0985">
        <w:trPr>
          <w:trHeight w:val="202"/>
        </w:trPr>
        <w:tc>
          <w:tcPr>
            <w:tcW w:w="2804" w:type="dxa"/>
            <w:tcBorders>
              <w:top w:val="dashSmallGap" w:sz="4" w:space="0" w:color="BFBFBF" w:themeColor="background1" w:themeShade="BF"/>
              <w:left w:val="nil"/>
              <w:bottom w:val="dashSmallGap" w:sz="4" w:space="0" w:color="BFBFBF" w:themeColor="background1" w:themeShade="BF"/>
              <w:right w:val="nil"/>
            </w:tcBorders>
            <w:noWrap/>
            <w:vAlign w:val="center"/>
          </w:tcPr>
          <w:p w:rsidR="004252CC" w:rsidRPr="00B13CF9" w:rsidRDefault="004252CC" w:rsidP="004252CC">
            <w:pPr>
              <w:pStyle w:val="ProductList-Body"/>
              <w:tabs>
                <w:tab w:val="clear" w:pos="158"/>
                <w:tab w:val="left" w:pos="720"/>
              </w:tabs>
              <w:spacing w:line="256" w:lineRule="auto"/>
              <w:ind w:left="-108"/>
              <w:rPr>
                <w:rFonts w:ascii="Tahoma" w:hAnsi="Tahoma" w:cs="Tahoma"/>
                <w:sz w:val="16"/>
                <w:szCs w:val="16"/>
                <w:cs/>
              </w:rPr>
            </w:pPr>
            <w:r w:rsidRPr="00B13CF9">
              <w:rPr>
                <w:rFonts w:ascii="Tahoma" w:hAnsi="Tahoma" w:cs="Tahoma"/>
                <w:sz w:val="16"/>
                <w:szCs w:val="16"/>
                <w:cs/>
              </w:rPr>
              <w:t>Office 365 Advanced eDiscovery</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r>
      <w:tr w:rsidR="004252CC" w:rsidRPr="00B13CF9" w:rsidTr="00BA0985">
        <w:trPr>
          <w:trHeight w:val="288"/>
        </w:trPr>
        <w:tc>
          <w:tcPr>
            <w:tcW w:w="2804" w:type="dxa"/>
            <w:tcBorders>
              <w:top w:val="dashSmallGap" w:sz="4" w:space="0" w:color="BFBFBF" w:themeColor="background1" w:themeShade="BF"/>
              <w:left w:val="nil"/>
              <w:bottom w:val="dashSmallGap" w:sz="4" w:space="0" w:color="BFBFBF" w:themeColor="background1" w:themeShade="BF"/>
              <w:right w:val="nil"/>
            </w:tcBorders>
            <w:noWrap/>
            <w:vAlign w:val="center"/>
          </w:tcPr>
          <w:p w:rsidR="004252CC" w:rsidRPr="00B13CF9" w:rsidRDefault="004252CC" w:rsidP="004252CC">
            <w:pPr>
              <w:pStyle w:val="ProductList-Body"/>
              <w:tabs>
                <w:tab w:val="clear" w:pos="158"/>
                <w:tab w:val="left" w:pos="720"/>
              </w:tabs>
              <w:spacing w:line="256" w:lineRule="auto"/>
              <w:ind w:left="-108"/>
              <w:rPr>
                <w:rFonts w:ascii="Tahoma" w:hAnsi="Tahoma" w:cs="Tahoma"/>
                <w:sz w:val="16"/>
                <w:szCs w:val="16"/>
                <w:cs/>
              </w:rPr>
            </w:pPr>
            <w:r w:rsidRPr="00B13CF9">
              <w:rPr>
                <w:rFonts w:ascii="Tahoma" w:hAnsi="Tahoma" w:cs="Tahoma"/>
                <w:sz w:val="16"/>
                <w:szCs w:val="16"/>
                <w:cs/>
              </w:rPr>
              <w:t>Office 365 Advanced Security Management</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r>
      <w:tr w:rsidR="004252CC" w:rsidRPr="00B13CF9" w:rsidTr="00BA0985">
        <w:trPr>
          <w:trHeight w:val="202"/>
        </w:trPr>
        <w:tc>
          <w:tcPr>
            <w:tcW w:w="2804" w:type="dxa"/>
            <w:tcBorders>
              <w:top w:val="dashSmallGap" w:sz="4" w:space="0" w:color="BFBFBF" w:themeColor="background1" w:themeShade="BF"/>
              <w:left w:val="nil"/>
              <w:bottom w:val="dashSmallGap" w:sz="4" w:space="0" w:color="BFBFBF" w:themeColor="background1" w:themeShade="BF"/>
              <w:right w:val="nil"/>
            </w:tcBorders>
            <w:noWrap/>
            <w:vAlign w:val="center"/>
          </w:tcPr>
          <w:p w:rsidR="004252CC" w:rsidRPr="00B13CF9" w:rsidRDefault="004252CC" w:rsidP="004252CC">
            <w:pPr>
              <w:pStyle w:val="ProductList-Body"/>
              <w:tabs>
                <w:tab w:val="clear" w:pos="158"/>
                <w:tab w:val="left" w:pos="720"/>
              </w:tabs>
              <w:spacing w:line="256" w:lineRule="auto"/>
              <w:ind w:left="-108"/>
              <w:rPr>
                <w:rFonts w:ascii="Tahoma" w:hAnsi="Tahoma" w:cs="Tahoma"/>
                <w:sz w:val="16"/>
                <w:szCs w:val="16"/>
                <w:cs/>
              </w:rPr>
            </w:pPr>
            <w:r w:rsidRPr="00B13CF9">
              <w:rPr>
                <w:rFonts w:ascii="Tahoma" w:hAnsi="Tahoma" w:cs="Tahoma"/>
                <w:sz w:val="16"/>
                <w:szCs w:val="16"/>
                <w:cs/>
              </w:rPr>
              <w:t>Microsoft Power BI Pro</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r>
      <w:tr w:rsidR="004252CC" w:rsidRPr="00B13CF9" w:rsidTr="00BA0985">
        <w:trPr>
          <w:trHeight w:val="202"/>
        </w:trPr>
        <w:tc>
          <w:tcPr>
            <w:tcW w:w="2804" w:type="dxa"/>
            <w:tcBorders>
              <w:top w:val="dashSmallGap" w:sz="4" w:space="0" w:color="BFBFBF" w:themeColor="background1" w:themeShade="BF"/>
              <w:left w:val="nil"/>
              <w:bottom w:val="dashSmallGap" w:sz="4" w:space="0" w:color="BFBFBF" w:themeColor="background1" w:themeShade="BF"/>
              <w:right w:val="nil"/>
            </w:tcBorders>
            <w:noWrap/>
            <w:vAlign w:val="center"/>
          </w:tcPr>
          <w:p w:rsidR="004252CC" w:rsidRPr="00B13CF9" w:rsidRDefault="004252CC" w:rsidP="004252CC">
            <w:pPr>
              <w:pStyle w:val="ProductList-Body"/>
              <w:tabs>
                <w:tab w:val="clear" w:pos="158"/>
                <w:tab w:val="left" w:pos="720"/>
              </w:tabs>
              <w:spacing w:line="256" w:lineRule="auto"/>
              <w:ind w:left="-108"/>
              <w:rPr>
                <w:rFonts w:ascii="Tahoma" w:hAnsi="Tahoma" w:cs="Tahoma"/>
                <w:sz w:val="16"/>
                <w:szCs w:val="16"/>
                <w:cs/>
              </w:rPr>
            </w:pPr>
            <w:r w:rsidRPr="00B13CF9">
              <w:rPr>
                <w:rFonts w:ascii="Tahoma" w:hAnsi="Tahoma" w:cs="Tahoma"/>
                <w:sz w:val="16"/>
                <w:szCs w:val="16"/>
                <w:cs/>
              </w:rPr>
              <w:t>Office 365 Advanced Threat Protection</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r>
      <w:tr w:rsidR="004252CC" w:rsidRPr="00B13CF9" w:rsidTr="00BA0985">
        <w:trPr>
          <w:trHeight w:val="202"/>
        </w:trPr>
        <w:tc>
          <w:tcPr>
            <w:tcW w:w="28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52CC" w:rsidRPr="00B13CF9" w:rsidRDefault="004252CC" w:rsidP="004252CC">
            <w:pPr>
              <w:pStyle w:val="ProductList-Body"/>
              <w:tabs>
                <w:tab w:val="clear" w:pos="158"/>
                <w:tab w:val="left" w:pos="720"/>
              </w:tabs>
              <w:spacing w:line="256" w:lineRule="auto"/>
              <w:ind w:left="-108"/>
              <w:rPr>
                <w:rFonts w:ascii="Tahoma" w:hAnsi="Tahoma" w:cs="Tahoma"/>
                <w:sz w:val="16"/>
                <w:szCs w:val="16"/>
                <w:cs/>
              </w:rPr>
            </w:pPr>
            <w:r w:rsidRPr="00B13CF9">
              <w:rPr>
                <w:rFonts w:ascii="Tahoma" w:hAnsi="Tahoma" w:cs="Tahoma"/>
                <w:sz w:val="16"/>
                <w:szCs w:val="16"/>
                <w:cs/>
              </w:rPr>
              <w:t>Microsoft Intune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r>
      <w:tr w:rsidR="004252CC" w:rsidRPr="00B13CF9" w:rsidTr="00BA0985">
        <w:trPr>
          <w:trHeight w:val="202"/>
        </w:trPr>
        <w:tc>
          <w:tcPr>
            <w:tcW w:w="28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52CC" w:rsidRPr="00B13CF9" w:rsidRDefault="004252CC" w:rsidP="004252CC">
            <w:pPr>
              <w:pStyle w:val="ProductList-Body"/>
              <w:tabs>
                <w:tab w:val="clear" w:pos="158"/>
                <w:tab w:val="left" w:pos="720"/>
              </w:tabs>
              <w:spacing w:line="256" w:lineRule="auto"/>
              <w:ind w:left="-108"/>
              <w:rPr>
                <w:rFonts w:ascii="Tahoma" w:hAnsi="Tahoma" w:cs="Tahoma"/>
                <w:sz w:val="16"/>
                <w:szCs w:val="16"/>
                <w:cs/>
              </w:rPr>
            </w:pPr>
            <w:r w:rsidRPr="00B13CF9">
              <w:rPr>
                <w:rFonts w:ascii="Tahoma" w:hAnsi="Tahoma" w:cs="Tahoma"/>
                <w:sz w:val="16"/>
                <w:szCs w:val="16"/>
                <w:cs/>
              </w:rPr>
              <w:t>Azure Info Protection Premium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r>
      <w:tr w:rsidR="004252CC" w:rsidRPr="00B13CF9" w:rsidTr="00BA0985">
        <w:trPr>
          <w:trHeight w:val="202"/>
        </w:trPr>
        <w:tc>
          <w:tcPr>
            <w:tcW w:w="2804" w:type="dxa"/>
            <w:tcBorders>
              <w:top w:val="dashSmallGap" w:sz="4" w:space="0" w:color="BFBFBF" w:themeColor="background1" w:themeShade="BF"/>
              <w:left w:val="nil"/>
              <w:bottom w:val="dashSmallGap" w:sz="4" w:space="0" w:color="BFBFBF" w:themeColor="background1" w:themeShade="BF"/>
              <w:right w:val="nil"/>
            </w:tcBorders>
            <w:noWrap/>
            <w:vAlign w:val="center"/>
          </w:tcPr>
          <w:p w:rsidR="004252CC" w:rsidRPr="00B13CF9" w:rsidRDefault="004252CC" w:rsidP="004252CC">
            <w:pPr>
              <w:pStyle w:val="ProductList-Body"/>
              <w:tabs>
                <w:tab w:val="clear" w:pos="158"/>
                <w:tab w:val="left" w:pos="720"/>
              </w:tabs>
              <w:spacing w:line="256" w:lineRule="auto"/>
              <w:ind w:left="-108"/>
              <w:rPr>
                <w:rFonts w:ascii="Tahoma" w:hAnsi="Tahoma" w:cs="Tahoma"/>
                <w:sz w:val="16"/>
                <w:szCs w:val="16"/>
                <w:cs/>
              </w:rPr>
            </w:pPr>
            <w:r w:rsidRPr="00B13CF9">
              <w:rPr>
                <w:rFonts w:ascii="Tahoma" w:hAnsi="Tahoma" w:cs="Tahoma"/>
                <w:sz w:val="16"/>
                <w:szCs w:val="16"/>
                <w:cs/>
              </w:rPr>
              <w:t>Azure Info Protection Premium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r>
      <w:tr w:rsidR="004252CC" w:rsidRPr="00B13CF9" w:rsidTr="00BA0985">
        <w:trPr>
          <w:trHeight w:val="202"/>
        </w:trPr>
        <w:tc>
          <w:tcPr>
            <w:tcW w:w="28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52CC" w:rsidRPr="00B13CF9" w:rsidRDefault="004252CC" w:rsidP="004252CC">
            <w:pPr>
              <w:pStyle w:val="ProductList-Body"/>
              <w:tabs>
                <w:tab w:val="clear" w:pos="158"/>
                <w:tab w:val="left" w:pos="720"/>
              </w:tabs>
              <w:spacing w:line="256" w:lineRule="auto"/>
              <w:ind w:left="-108"/>
              <w:rPr>
                <w:rFonts w:ascii="Tahoma" w:hAnsi="Tahoma" w:cs="Tahoma"/>
                <w:sz w:val="16"/>
                <w:szCs w:val="16"/>
                <w:cs/>
              </w:rPr>
            </w:pPr>
            <w:r w:rsidRPr="00B13CF9">
              <w:rPr>
                <w:rFonts w:ascii="Tahoma" w:hAnsi="Tahoma" w:cs="Tahoma"/>
                <w:sz w:val="16"/>
                <w:szCs w:val="16"/>
                <w:cs/>
              </w:rPr>
              <w:t>Azure Active Directory Premium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r>
      <w:tr w:rsidR="004252CC" w:rsidRPr="00B13CF9" w:rsidTr="00BA0985">
        <w:trPr>
          <w:trHeight w:val="202"/>
        </w:trPr>
        <w:tc>
          <w:tcPr>
            <w:tcW w:w="2804" w:type="dxa"/>
            <w:tcBorders>
              <w:top w:val="dashSmallGap" w:sz="4" w:space="0" w:color="BFBFBF" w:themeColor="background1" w:themeShade="BF"/>
              <w:left w:val="nil"/>
              <w:bottom w:val="dashSmallGap" w:sz="4" w:space="0" w:color="BFBFBF" w:themeColor="background1" w:themeShade="BF"/>
              <w:right w:val="nil"/>
            </w:tcBorders>
            <w:noWrap/>
            <w:vAlign w:val="center"/>
          </w:tcPr>
          <w:p w:rsidR="004252CC" w:rsidRPr="00B13CF9" w:rsidRDefault="004252CC" w:rsidP="004252CC">
            <w:pPr>
              <w:pStyle w:val="ProductList-Body"/>
              <w:tabs>
                <w:tab w:val="clear" w:pos="158"/>
                <w:tab w:val="left" w:pos="720"/>
              </w:tabs>
              <w:spacing w:line="256" w:lineRule="auto"/>
              <w:ind w:left="-108"/>
              <w:rPr>
                <w:rFonts w:ascii="Tahoma" w:hAnsi="Tahoma" w:cs="Tahoma"/>
                <w:sz w:val="16"/>
                <w:szCs w:val="16"/>
                <w:cs/>
              </w:rPr>
            </w:pPr>
            <w:r w:rsidRPr="00B13CF9">
              <w:rPr>
                <w:rFonts w:ascii="Tahoma" w:hAnsi="Tahoma" w:cs="Tahoma"/>
                <w:sz w:val="16"/>
                <w:szCs w:val="16"/>
                <w:cs/>
              </w:rPr>
              <w:t>Azure Active Directory Premium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r>
      <w:tr w:rsidR="004252CC" w:rsidRPr="00B13CF9" w:rsidTr="00BA0985">
        <w:trPr>
          <w:trHeight w:val="202"/>
        </w:trPr>
        <w:tc>
          <w:tcPr>
            <w:tcW w:w="2804" w:type="dxa"/>
            <w:tcBorders>
              <w:top w:val="dashSmallGap" w:sz="4" w:space="0" w:color="BFBFBF" w:themeColor="background1" w:themeShade="BF"/>
              <w:left w:val="nil"/>
              <w:bottom w:val="dashSmallGap" w:sz="4" w:space="0" w:color="BFBFBF" w:themeColor="background1" w:themeShade="BF"/>
              <w:right w:val="nil"/>
            </w:tcBorders>
            <w:noWrap/>
            <w:vAlign w:val="center"/>
          </w:tcPr>
          <w:p w:rsidR="004252CC" w:rsidRPr="00B13CF9" w:rsidRDefault="004252CC" w:rsidP="004252CC">
            <w:pPr>
              <w:pStyle w:val="ProductList-Body"/>
              <w:tabs>
                <w:tab w:val="clear" w:pos="158"/>
                <w:tab w:val="left" w:pos="720"/>
              </w:tabs>
              <w:spacing w:line="256" w:lineRule="auto"/>
              <w:ind w:left="-108"/>
              <w:rPr>
                <w:rFonts w:ascii="Tahoma" w:hAnsi="Tahoma" w:cs="Tahoma"/>
                <w:sz w:val="16"/>
                <w:szCs w:val="16"/>
                <w:cs/>
              </w:rPr>
            </w:pPr>
            <w:r w:rsidRPr="00B13CF9">
              <w:rPr>
                <w:rFonts w:ascii="Tahoma" w:hAnsi="Tahoma" w:cs="Tahoma"/>
                <w:sz w:val="16"/>
                <w:szCs w:val="16"/>
                <w:cs/>
              </w:rPr>
              <w:t>Cloud App Security</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r>
      <w:tr w:rsidR="004252CC" w:rsidRPr="00B13CF9" w:rsidTr="00BA0985">
        <w:trPr>
          <w:trHeight w:val="202"/>
        </w:trPr>
        <w:tc>
          <w:tcPr>
            <w:tcW w:w="28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52CC" w:rsidRPr="00B13CF9" w:rsidRDefault="004252CC" w:rsidP="004252CC">
            <w:pPr>
              <w:pStyle w:val="ProductList-Body"/>
              <w:tabs>
                <w:tab w:val="clear" w:pos="158"/>
                <w:tab w:val="left" w:pos="720"/>
              </w:tabs>
              <w:spacing w:line="256" w:lineRule="auto"/>
              <w:ind w:left="-108"/>
              <w:rPr>
                <w:rFonts w:ascii="Tahoma" w:hAnsi="Tahoma" w:cs="Tahoma"/>
                <w:sz w:val="16"/>
                <w:szCs w:val="16"/>
                <w:cs/>
              </w:rPr>
            </w:pPr>
            <w:r w:rsidRPr="00B13CF9">
              <w:rPr>
                <w:rFonts w:ascii="Tahoma" w:hAnsi="Tahoma" w:cs="Tahoma"/>
                <w:sz w:val="16"/>
                <w:szCs w:val="16"/>
                <w:cs/>
              </w:rPr>
              <w:t>Microsoft Dynamics 365 for Customer Service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r>
      <w:tr w:rsidR="004252CC" w:rsidRPr="00B13CF9" w:rsidTr="00BA0985">
        <w:trPr>
          <w:trHeight w:val="202"/>
        </w:trPr>
        <w:tc>
          <w:tcPr>
            <w:tcW w:w="28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52CC" w:rsidRPr="00B13CF9" w:rsidRDefault="004252CC" w:rsidP="004252CC">
            <w:pPr>
              <w:pStyle w:val="ProductList-Body"/>
              <w:tabs>
                <w:tab w:val="clear" w:pos="158"/>
                <w:tab w:val="left" w:pos="720"/>
              </w:tabs>
              <w:spacing w:line="256" w:lineRule="auto"/>
              <w:ind w:left="-108"/>
              <w:rPr>
                <w:rFonts w:ascii="Tahoma" w:hAnsi="Tahoma" w:cs="Tahoma"/>
                <w:sz w:val="16"/>
                <w:szCs w:val="16"/>
                <w:cs/>
              </w:rPr>
            </w:pPr>
            <w:r w:rsidRPr="00B13CF9">
              <w:rPr>
                <w:rFonts w:ascii="Tahoma" w:hAnsi="Tahoma" w:cs="Tahoma"/>
                <w:sz w:val="16"/>
                <w:szCs w:val="16"/>
                <w:cs/>
              </w:rPr>
              <w:t>Microsoft Dynamics 365 for Field Service</w:t>
            </w:r>
            <w:r>
              <w:rPr>
                <w:rFonts w:ascii="Tahoma" w:hAnsi="Tahoma" w:cs="Tahoma"/>
                <w:sz w:val="16"/>
                <w:szCs w:val="16"/>
                <w:cs/>
              </w:rPr>
              <w:t xml:space="preserve">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r>
      <w:tr w:rsidR="004252CC" w:rsidRPr="00B13CF9" w:rsidTr="00BA0985">
        <w:trPr>
          <w:trHeight w:val="202"/>
        </w:trPr>
        <w:tc>
          <w:tcPr>
            <w:tcW w:w="28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52CC" w:rsidRPr="00B13CF9" w:rsidRDefault="004252CC" w:rsidP="004252CC">
            <w:pPr>
              <w:pStyle w:val="ProductList-Body"/>
              <w:tabs>
                <w:tab w:val="clear" w:pos="158"/>
                <w:tab w:val="left" w:pos="720"/>
              </w:tabs>
              <w:spacing w:line="256" w:lineRule="auto"/>
              <w:ind w:left="-108"/>
              <w:rPr>
                <w:rFonts w:ascii="Tahoma" w:hAnsi="Tahoma" w:cs="Tahoma"/>
                <w:sz w:val="16"/>
                <w:szCs w:val="16"/>
                <w:cs/>
              </w:rPr>
            </w:pPr>
            <w:r w:rsidRPr="00B13CF9">
              <w:rPr>
                <w:rFonts w:ascii="Tahoma" w:hAnsi="Tahoma" w:cs="Tahoma"/>
                <w:sz w:val="16"/>
                <w:szCs w:val="16"/>
                <w:cs/>
              </w:rPr>
              <w:t>Microsoft Dynamics 365 for Operations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r>
      <w:tr w:rsidR="004252CC" w:rsidRPr="00B13CF9" w:rsidTr="00BA0985">
        <w:trPr>
          <w:trHeight w:val="202"/>
        </w:trPr>
        <w:tc>
          <w:tcPr>
            <w:tcW w:w="28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52CC" w:rsidRPr="00B13CF9" w:rsidRDefault="004252CC" w:rsidP="004252CC">
            <w:pPr>
              <w:pStyle w:val="ProductList-Body"/>
              <w:tabs>
                <w:tab w:val="clear" w:pos="158"/>
                <w:tab w:val="left" w:pos="720"/>
              </w:tabs>
              <w:spacing w:line="256" w:lineRule="auto"/>
              <w:ind w:left="-108"/>
              <w:rPr>
                <w:rFonts w:ascii="Tahoma" w:hAnsi="Tahoma" w:cs="Tahoma"/>
                <w:sz w:val="16"/>
                <w:szCs w:val="16"/>
                <w:cs/>
              </w:rPr>
            </w:pPr>
            <w:r w:rsidRPr="00B13CF9">
              <w:rPr>
                <w:rFonts w:ascii="Tahoma" w:hAnsi="Tahoma" w:cs="Tahoma"/>
                <w:sz w:val="16"/>
                <w:szCs w:val="16"/>
                <w:cs/>
              </w:rPr>
              <w:t xml:space="preserve">Microsoft Dynamics 365 for Project Service Automation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r>
      <w:tr w:rsidR="004252CC" w:rsidRPr="00B13CF9" w:rsidTr="00BA0985">
        <w:trPr>
          <w:trHeight w:val="202"/>
        </w:trPr>
        <w:tc>
          <w:tcPr>
            <w:tcW w:w="2804" w:type="dxa"/>
            <w:tcBorders>
              <w:top w:val="dashSmallGap" w:sz="4" w:space="0" w:color="BFBFBF" w:themeColor="background1" w:themeShade="BF"/>
              <w:left w:val="nil"/>
              <w:bottom w:val="dashSmallGap" w:sz="4" w:space="0" w:color="BFBFBF" w:themeColor="background1" w:themeShade="BF"/>
              <w:right w:val="nil"/>
            </w:tcBorders>
            <w:noWrap/>
            <w:vAlign w:val="center"/>
          </w:tcPr>
          <w:p w:rsidR="004252CC" w:rsidRPr="00B13CF9" w:rsidRDefault="004252CC" w:rsidP="004252CC">
            <w:pPr>
              <w:pStyle w:val="ProductList-Body"/>
              <w:tabs>
                <w:tab w:val="clear" w:pos="158"/>
                <w:tab w:val="left" w:pos="720"/>
              </w:tabs>
              <w:spacing w:line="256" w:lineRule="auto"/>
              <w:ind w:left="-108"/>
              <w:rPr>
                <w:rFonts w:ascii="Tahoma" w:hAnsi="Tahoma" w:cs="Tahoma"/>
                <w:sz w:val="16"/>
                <w:szCs w:val="16"/>
                <w:cs/>
              </w:rPr>
            </w:pPr>
            <w:r w:rsidRPr="00B13CF9">
              <w:rPr>
                <w:rFonts w:ascii="Tahoma" w:hAnsi="Tahoma" w:cs="Tahoma"/>
                <w:sz w:val="16"/>
                <w:szCs w:val="16"/>
                <w:cs/>
              </w:rPr>
              <w:t>Microsoft Dynamics 365 for Sales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r>
      <w:tr w:rsidR="004252CC" w:rsidRPr="00B13CF9" w:rsidTr="00BA0985">
        <w:trPr>
          <w:trHeight w:val="202"/>
        </w:trPr>
        <w:tc>
          <w:tcPr>
            <w:tcW w:w="2804" w:type="dxa"/>
            <w:tcBorders>
              <w:top w:val="dashSmallGap" w:sz="4" w:space="0" w:color="BFBFBF" w:themeColor="background1" w:themeShade="BF"/>
              <w:left w:val="nil"/>
              <w:bottom w:val="dashSmallGap" w:sz="4" w:space="0" w:color="BFBFBF" w:themeColor="background1" w:themeShade="BF"/>
              <w:right w:val="nil"/>
            </w:tcBorders>
            <w:noWrap/>
            <w:vAlign w:val="center"/>
          </w:tcPr>
          <w:p w:rsidR="004252CC" w:rsidRPr="00B13CF9" w:rsidRDefault="004252CC" w:rsidP="004252CC">
            <w:pPr>
              <w:pStyle w:val="ProductList-Body"/>
              <w:tabs>
                <w:tab w:val="clear" w:pos="158"/>
                <w:tab w:val="left" w:pos="720"/>
              </w:tabs>
              <w:spacing w:line="256" w:lineRule="auto"/>
              <w:ind w:left="-108"/>
              <w:rPr>
                <w:rFonts w:ascii="Tahoma" w:hAnsi="Tahoma" w:cs="Tahoma"/>
                <w:sz w:val="16"/>
                <w:szCs w:val="16"/>
                <w:cs/>
              </w:rPr>
            </w:pPr>
            <w:r w:rsidRPr="00B13CF9">
              <w:rPr>
                <w:rFonts w:ascii="Tahoma" w:hAnsi="Tahoma" w:cs="Tahoma"/>
                <w:sz w:val="16"/>
                <w:szCs w:val="16"/>
                <w:cs/>
              </w:rPr>
              <w:lastRenderedPageBreak/>
              <w:t>Microsoft Flow</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r>
      <w:tr w:rsidR="004252CC" w:rsidRPr="00B13CF9" w:rsidTr="00BA0985">
        <w:trPr>
          <w:trHeight w:val="202"/>
        </w:trPr>
        <w:tc>
          <w:tcPr>
            <w:tcW w:w="2804" w:type="dxa"/>
            <w:tcBorders>
              <w:top w:val="dashSmallGap" w:sz="4" w:space="0" w:color="BFBFBF" w:themeColor="background1" w:themeShade="BF"/>
              <w:left w:val="nil"/>
              <w:bottom w:val="nil"/>
              <w:right w:val="nil"/>
            </w:tcBorders>
            <w:noWrap/>
            <w:vAlign w:val="center"/>
          </w:tcPr>
          <w:p w:rsidR="004252CC" w:rsidRPr="00B13CF9" w:rsidRDefault="004252CC" w:rsidP="004252CC">
            <w:pPr>
              <w:pStyle w:val="ProductList-Body"/>
              <w:tabs>
                <w:tab w:val="clear" w:pos="158"/>
                <w:tab w:val="left" w:pos="720"/>
              </w:tabs>
              <w:spacing w:line="256" w:lineRule="auto"/>
              <w:ind w:left="-108"/>
              <w:rPr>
                <w:rFonts w:ascii="Tahoma" w:hAnsi="Tahoma" w:cs="Tahoma"/>
                <w:sz w:val="16"/>
                <w:szCs w:val="16"/>
                <w:cs/>
              </w:rPr>
            </w:pPr>
            <w:r w:rsidRPr="00B13CF9">
              <w:rPr>
                <w:rFonts w:ascii="Tahoma" w:hAnsi="Tahoma" w:cs="Tahoma"/>
                <w:sz w:val="16"/>
                <w:szCs w:val="16"/>
                <w:cs/>
              </w:rPr>
              <w:t>Microsoft PowerApps</w:t>
            </w:r>
          </w:p>
        </w:tc>
        <w:tc>
          <w:tcPr>
            <w:tcW w:w="25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79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0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7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61"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nil"/>
              <w:right w:val="nil"/>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nil"/>
              <w:right w:val="nil"/>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r>
    </w:tbl>
    <w:p w:rsidR="004252CC" w:rsidRPr="00B13CF9" w:rsidRDefault="004252CC" w:rsidP="004252CC">
      <w:pPr>
        <w:pStyle w:val="ProductList-Body"/>
        <w:spacing w:before="60"/>
        <w:rPr>
          <w:rFonts w:ascii="Tahoma" w:hAnsi="Tahoma" w:cs="Tahoma"/>
          <w:szCs w:val="18"/>
          <w:cs/>
        </w:rPr>
      </w:pPr>
      <w:r w:rsidRPr="00B13CF9">
        <w:rPr>
          <w:rFonts w:ascii="Tahoma" w:hAnsi="Tahoma" w:cs="Tahoma"/>
          <w:i/>
          <w:iCs/>
          <w:sz w:val="16"/>
          <w:szCs w:val="16"/>
          <w:vertAlign w:val="superscript"/>
          <w:cs/>
        </w:rPr>
        <w:t>1</w:t>
      </w:r>
      <w:r w:rsidRPr="00B13CF9">
        <w:rPr>
          <w:rFonts w:ascii="Tahoma" w:hAnsi="Tahoma" w:cs="Tahoma"/>
          <w:i/>
          <w:iCs/>
          <w:sz w:val="16"/>
          <w:szCs w:val="16"/>
          <w:cs/>
        </w:rPr>
        <w:t xml:space="preserve"> Add-on Suite SL ที่มีคำว่า "ไม่มี ProPlus" อยู่ในชื่อจะไม่มีสิทธิใน Office 365 ProPlus</w:t>
      </w:r>
    </w:p>
    <w:p w:rsidR="004252CC" w:rsidRPr="00B13CF9" w:rsidRDefault="004252CC" w:rsidP="004252CC">
      <w:pPr>
        <w:pStyle w:val="ProductList-Body"/>
        <w:rPr>
          <w:rFonts w:ascii="Tahoma" w:hAnsi="Tahoma" w:cs="Tahoma"/>
          <w:szCs w:val="18"/>
          <w:cs/>
        </w:rPr>
      </w:pPr>
      <w:r w:rsidRPr="00B13CF9">
        <w:rPr>
          <w:rFonts w:ascii="Tahoma" w:hAnsi="Tahoma" w:cs="Tahoma"/>
          <w:i/>
          <w:iCs/>
          <w:sz w:val="16"/>
          <w:szCs w:val="16"/>
          <w:vertAlign w:val="superscript"/>
          <w:cs/>
        </w:rPr>
        <w:t>2</w:t>
      </w:r>
      <w:r w:rsidRPr="00B13CF9">
        <w:rPr>
          <w:rFonts w:ascii="Tahoma" w:hAnsi="Tahoma" w:cs="Tahoma"/>
          <w:i/>
          <w:iCs/>
          <w:sz w:val="16"/>
          <w:szCs w:val="16"/>
          <w:cs/>
        </w:rPr>
        <w:t xml:space="preserve"> นอกเหนือจาก Online Service ที่ระบุไว้ข้างต้นแล้ว Enterprise Cloud Suite ยังเป็นไปตามข้อกำหนด SL สำหรับ Windows SA ต่อผู้ใช้หนึ่งราย ตามที่อธิบายไว้ในข้อกำหนดของผลิตภัณฑ์</w:t>
      </w:r>
    </w:p>
    <w:p w:rsidR="004252CC" w:rsidRDefault="004252CC" w:rsidP="004252CC">
      <w:pPr>
        <w:pStyle w:val="ProductList-Body"/>
        <w:spacing w:after="120"/>
        <w:jc w:val="both"/>
        <w:rPr>
          <w:rFonts w:ascii="Tahoma" w:hAnsi="Tahoma" w:cs="Tahoma"/>
          <w:szCs w:val="18"/>
          <w:cs/>
        </w:rPr>
      </w:pPr>
      <w:r w:rsidRPr="00B13CF9">
        <w:rPr>
          <w:rFonts w:ascii="Tahoma" w:hAnsi="Tahoma" w:cs="Tahoma"/>
          <w:i/>
          <w:iCs/>
          <w:sz w:val="16"/>
          <w:szCs w:val="16"/>
          <w:vertAlign w:val="superscript"/>
          <w:cs/>
        </w:rPr>
        <w:t>3</w:t>
      </w:r>
      <w:r w:rsidRPr="00B13CF9">
        <w:rPr>
          <w:rFonts w:ascii="Tahoma" w:hAnsi="Tahoma" w:cs="Tahoma"/>
          <w:i/>
          <w:iCs/>
          <w:sz w:val="16"/>
          <w:szCs w:val="16"/>
          <w:cs/>
        </w:rPr>
        <w:t xml:space="preserve"> การรวม Skype for Business Online PSTN Conferencing กับ Office 365 Enterprise E5 ขึ้นอยู่ก</w:t>
      </w:r>
      <w:r>
        <w:rPr>
          <w:rFonts w:ascii="Tahoma" w:hAnsi="Tahoma" w:cs="Tahoma"/>
          <w:i/>
          <w:iCs/>
          <w:sz w:val="16"/>
          <w:szCs w:val="16"/>
          <w:cs/>
        </w:rPr>
        <w:t>ับความพร้อมให้บริการประจำภูมิภา</w:t>
      </w:r>
    </w:p>
    <w:p w:rsidR="009633C3" w:rsidRPr="00FC7E3D" w:rsidRDefault="005906EC" w:rsidP="009633C3">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9633C3" w:rsidRPr="00FC7E3D">
          <w:rPr>
            <w:rStyle w:val="Hyperlink"/>
            <w:rFonts w:ascii="Tahoma" w:hAnsi="Tahoma" w:cs="Tahoma"/>
            <w:sz w:val="16"/>
            <w:szCs w:val="16"/>
            <w:cs/>
          </w:rPr>
          <w:t>สารบัญ</w:t>
        </w:r>
      </w:hyperlink>
      <w:r w:rsidR="009633C3" w:rsidRPr="00FC7E3D">
        <w:rPr>
          <w:rFonts w:ascii="Tahoma" w:hAnsi="Tahoma" w:cs="Tahoma"/>
          <w:sz w:val="16"/>
          <w:szCs w:val="16"/>
          <w:cs/>
        </w:rPr>
        <w:t xml:space="preserve"> / </w:t>
      </w:r>
      <w:hyperlink w:anchor="GeneralTerms" w:history="1">
        <w:r w:rsidR="009633C3" w:rsidRPr="00FC7E3D">
          <w:rPr>
            <w:rStyle w:val="Hyperlink"/>
            <w:rFonts w:ascii="Tahoma" w:hAnsi="Tahoma" w:cs="Tahoma"/>
            <w:sz w:val="16"/>
            <w:szCs w:val="16"/>
            <w:cs/>
          </w:rPr>
          <w:t>ข้อกำหนดทั่วไป</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cs/>
        </w:rPr>
        <w:sectPr w:rsidR="00FF0439" w:rsidRPr="00B40164" w:rsidSect="00EC4CFF">
          <w:pgSz w:w="12240" w:h="15840"/>
          <w:pgMar w:top="1440" w:right="720" w:bottom="1440" w:left="720" w:header="720" w:footer="720" w:gutter="0"/>
          <w:cols w:space="720"/>
          <w:titlePg/>
          <w:docGrid w:linePitch="360"/>
        </w:sectPr>
      </w:pPr>
    </w:p>
    <w:p w:rsidR="00FF0439" w:rsidRPr="00B40164" w:rsidRDefault="00FF0439" w:rsidP="00FF0439">
      <w:pPr>
        <w:pStyle w:val="ProductList-SectionHeading"/>
        <w:outlineLvl w:val="0"/>
        <w:rPr>
          <w:rFonts w:ascii="Tahoma" w:hAnsi="Tahoma" w:cs="Tahoma"/>
          <w:bCs/>
          <w:szCs w:val="40"/>
          <w:cs/>
        </w:rPr>
      </w:pPr>
      <w:bookmarkStart w:id="174" w:name="Attachment3"/>
      <w:bookmarkStart w:id="175" w:name="_Toc464828241"/>
      <w:r w:rsidRPr="00B40164">
        <w:rPr>
          <w:rFonts w:ascii="Tahoma" w:hAnsi="Tahoma" w:cs="Tahoma"/>
          <w:bCs/>
          <w:szCs w:val="40"/>
          <w:cs/>
        </w:rPr>
        <w:lastRenderedPageBreak/>
        <w:t xml:space="preserve">เอกสารแนบ 3 – Standard Contractual Clauses </w:t>
      </w:r>
      <w:r w:rsidR="00C9255B" w:rsidRPr="00B40164">
        <w:rPr>
          <w:rFonts w:ascii="Tahoma" w:hAnsi="Tahoma" w:cs="Tahoma"/>
          <w:bCs/>
          <w:szCs w:val="40"/>
          <w:lang w:val="en-US"/>
        </w:rPr>
        <w:br/>
      </w:r>
      <w:r w:rsidRPr="00B40164">
        <w:rPr>
          <w:rFonts w:ascii="Tahoma" w:hAnsi="Tahoma" w:cs="Tahoma"/>
          <w:bCs/>
          <w:szCs w:val="40"/>
          <w:cs/>
        </w:rPr>
        <w:t>(ผู้ประมวลผล)</w:t>
      </w:r>
      <w:bookmarkEnd w:id="174"/>
      <w:bookmarkEnd w:id="175"/>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เพื่อวัตถุประสงค์ของ Article 26(2) ของ Directive 95/46/EC สำหรับการถ่ายโอนข้อมูลส่วนบุคคลไปยังผู้ประมวลผลที่มีที่ตั้งอยู่ในประเทศภายนอกซึ่งไม่ได้รับรองถึงการคุ้มครองข้อมูลส่วนบุคคลในระดับที่เพียงพอ ลูกค้า (ในฐานะผู้ส่งออกข้อมูล) และ Microsoft Corporation (ในฐานะผู้นำเข้าข้อมูล ซึ่งมีลายมือชื่อปรากฏอยู่ด้านล่าง) โดยเรียกแต่ละฝ่ายหรือเรียกรวมกันว่า “คู่สัญญา” ได้ยอมรับ Contractual Clauses ต่อไปนี้ (ต่อไปนี้จะเรียกว่า “Clause ต่างๆ” หรือ “Standard Contractual Clauses”) ในการแสดงให้เห็นถึงระบบป้องกันที่เพียงพอในการคุ้มครองสิทธิความเป็นส่วนตัว สิทธิพื้นฐาน และเสรีภาพของบุคคล สำหรับการถ่ายโอนข้อมูลส่วนบุคคลโดยผู้ส่งออกข้อมูลไปยังผู้นำเข้าข้อมูลตามที่ระบุในภาคผนวก 1</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1: คำนิยาม</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(a) 'ข้อมูลส่วนบุคคล' 'ข้อมูลประเภทพิเศษ' 'ประมวลผล/การประมวลผล' 'ผู้ควบคุม' 'ผู้ประมวลผล' 'ผู้มีส่วนเกี่ยวข้องในข้อมูล (Data Subject)' และ 'เจ้าหน้าที่กำกับดูแล (Supervisory Authority)' จะมีความหมายเดียวกับตามที่กำหนดไว้ใน Directive 95/46/EC ของสภายุโรปและของคณะมนตรีลงวันที่ 24 ตุลาคม 1995 ว่าด้วยการคุ้มครองบุคคลเกี่ยวกับการประมวลผลข้อมูลส่วนบุคคลและการเคลื่อนย้ายข้อมูลดังกล่าวอย่างเสรี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(b) 'ผู้ส่งออกข้อมูล' หมายถึงผู้ควบคุมซึ่งถ่ายโอนข้อมูลส่วนบุคคล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(c) 'ผู้นำเข้าข้อมูล' หมายถึงผู้ประมวลผลซึ่งตกลงที่จะรับข้อมูลส่วนบุคคลจากผู้ส่งออกข้อมูล โดยเป็นข้อมูลส่วนบุคคลที่มีไว้สำหรับการประมวลผลในนามของผู้ส่งออกข้อมูลหลังจากการถ่ายโอน โดยเป็นไปตามคำสั่งของผู้ส่งออกข้อมูลและข้อกำหนดของ Clause ต่างๆ นี้ และผู้ประมวลผลนี้ไม่ได้อยู่ภายใต้ระบบของประเทศภายนอกที่รับรองถึงความคุ้มครองอย่างเพียงพอภายในความหมายของ Article 25(1) ของ Directive 95/46/EC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(d) 'ผู้ประมวลผลช่วง' หมายถึงผู้ประมวลผลใดๆ ที่ได้รับการว่าจ้างโดยผู้นำเข้าข้อมูล หรือโดยผู้ประมวลผลช่วงอื่นใดของผู้นำเข้าข้อมูล ซึ่งตกลงที่จะรับข้อมูลส่วนบุคคลจากผู้นำเข้าข้อมูลหรือผู้ประมวลผลช่วงอื่นใดของผู้นำเข้าข้อมูล โดยเป็นข้อมูลส่วนบุคคลที่มีไว้สำหรับเฉพาะกิจกรรมการประมวลผลที่จะกระทำในนามของผู้ส่งออกข้อมูลหลังจากการถ่ายโอน โดยเป็นไปตามคำสั่งของผู้ส่งออกข้อมูล ข้อกำหนดของ Clause ต่างๆ นี้ และข้อกำหนดของสัญญาช่วงที่เป็นลายลักษณ์อักษร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(e) 'กฎหมายคุ้มครองข้อมูลส่วนบุคคลที่ใช้บังคับ' หมายถึงกฎหมายที่คุ้มครองสิทธิและเสรีภาพขั้นพื้นฐานของบุคคล และโดยเฉพาะอย่างยิ่งสิทธิในความเป็นส่วนตัวของบุคคลในเรื่องการประมวลผลข้อมูลส่วนบุคคล ซึ่งเกี่ยวข้องกับผู้ควบคุมข้อมูลในรัฐสมาชิกที่มีการกำหนดตั้งผู้ส่งออกข้อมูล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(f) 'มาตรการรักษาความปลอดภัยทางเทคนิคเชิงองค์กร' หมายถึงมาตรการเหล่านั้นซึ่งมุ่งไปที่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2: รายละเอียดการถ่ายโอน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รายละเอียดการถ่ายโอนและโดยเฉพาะอย่างยิ่งข้อมูลส่วนบุคคลประเภทพิเศษที่เกี่ยวข้องจะระบุไว้ในภาคผนวก 1 ด้านล่างซึ่งเป็นส่วนหนึ่งของ Clause ต่างๆ 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3: ข้อกำหนดเกี่ยวกับบุคคลภายนอกผู้รับประโยชน์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1. ผู้มีส่วนเกี่ยวข้องในข้อมูลจะสามารถบังคับใช้ Clause นี้, Clause 4(b) ถึง (i), Clause 5(a) ถึง (e) และ (g) ถึง (j), Clause 6(1) และ (2), Clause 7, Clause 8(2) และ Clause 9 ถึง 12 ในฐานะบุคคลภายนอกผู้รับประโยชน์ต่อผู้ส่งออกข้อมูลได้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2. ผู้มีส่วนเกี่ยวข้องในข้อมูลจะสามารถบังคับใช้ Clause นี้, Clause 5(a) ถึง (e) และ (g), Clause 6, Clause 7, Clause 8(2) และ Clause 9 ถึง 12 ต่อผู้นำเข้าข้อมูลได้ ในกรณีที่ผู้ส่งออกข้อมูลได้หายสาบสูญหรือสิ้นสุดการมีตัวตนทางกฎหมาย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เหล่านี้ต่อบุคคลดังกล่าวได้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3. ผู้มีส่วนเกี่ยวข้องในข้อมูลจะสามารถบังคับใช้ Clause นี้, Clause 5(a) ถึง (e) และ (g), Clause 6, Clause 7, Clause 8(2) และ Clause 9 ถึง 12 ต่อผู้ประมวลผลช่วงได้ ในกรณีที่ทั้งผู้ส่งออกข้อมูลและผู้นำเข้าข้อมูลได้หายสาบสูญหรือสิ้นสุดการมีตัวตนทางกฎหมายหรือมีหนี้สินล้นพ้นตัว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w:t>
      </w:r>
      <w:r w:rsidRPr="00B40164">
        <w:rPr>
          <w:rFonts w:ascii="Tahoma" w:hAnsi="Tahoma" w:cs="Tahoma"/>
          <w:szCs w:val="18"/>
          <w:cs/>
        </w:rPr>
        <w:lastRenderedPageBreak/>
        <w:t xml:space="preserve">เหล่านี้ต่อบุคคลดังกล่าวได้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4. คู่สัญญาจะไม่คัดค้านการที่ผู้มีส่วนเกี่ยวข้องในข้อมูลมีสมาคมหรือองค์กรอื่นๆ ดำเนินการแทน หากผู้มีส่วนเกี่ยวข้องในข้อมูลนั้นได้แสดงความต้องการเช่นนี้โดยชัดแจ้ง หรือหากกฎหมายในประเทศให้อนุญาตไว้ </w:t>
      </w:r>
    </w:p>
    <w:p w:rsidR="00C9255B" w:rsidRPr="00B40164" w:rsidRDefault="00C9255B" w:rsidP="00FF0439">
      <w:pPr>
        <w:pStyle w:val="ProductList-Body"/>
        <w:rPr>
          <w:rFonts w:ascii="Tahoma" w:hAnsi="Tahoma" w:cs="Tahoma"/>
          <w:szCs w:val="18"/>
          <w:cs/>
          <w:lang w:val="en-U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4: ภาระหน้าที่ของผู้ส่งออกข้อมูล</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ผู้ส่งออกข้อมูลตกลงและรับประกันว่า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lang w:val="en-US"/>
        </w:rPr>
      </w:pPr>
      <w:r w:rsidRPr="00B40164">
        <w:rPr>
          <w:rFonts w:ascii="Tahoma" w:hAnsi="Tahoma" w:cs="Tahoma"/>
          <w:szCs w:val="18"/>
          <w:cs/>
        </w:rPr>
        <w:t>(a) การประมวลผล รวมถึงการถ่ายโอนข้อมูลส่วนบุคคล จะได้รับการดำเนินการและจะยังคงได้รับดำเนินการต่อไปตามข้อกำหนดที่เกี่ยวข้องของกฎหมายคุ้มครองข้อมูลส่วนบุคคลที่ใช้บังคับ (และในกรณีที่เกี่ยวข้อง จะได้แจ้งไปยังเจ้าหน้าที่ที่เกี่ยวข้องของรัฐสมาชิกซึ่งมีการกำหนดตั้งผู้ส่งออกข้อมูล) และจะไม่ละเมิด</w:t>
      </w:r>
      <w:r w:rsidR="00D814BA" w:rsidRPr="00B40164">
        <w:rPr>
          <w:rFonts w:ascii="Tahoma" w:hAnsi="Tahoma" w:cs="Tahoma"/>
          <w:szCs w:val="18"/>
          <w:cs/>
        </w:rPr>
        <w:t>ข้อกำหนดที่เกี่ยวข้องของรัฐนั้น</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(b) ตนได้มีคำสั่ง และตลอดระยะเวลาของบริการประมวลผลข้อมูลส่วนบุคคล จะมีคำสั่งให้ผู้นำเข้าข้อมูลประมวลผลข้อมูลส่วนบุคคลที่มีการถ่ายโอนเฉพาะในนามของผู้ส่งออก และเป็นไปตามกฎหมายคุ้มครองข้อมูลส่วนบุคคลที่ใช้บังคับและ Clause ต่างๆ นี้เท่านั้น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(c) ผู้นำเข้าข้อมูลจะให้การรับประกันอย่างเพียงพอในเรื่องมาตรการรักษาความปลอดภัยทางเทคนิคเชิงองค์กร ซึ่งระบุไว้ในภาคผนวก 2 ด้านล่างนี้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(d) หลังจากการประเมินข้อกำหนดของกฎหมายคุ้มครองข้อมูลส่วนบุคคลที่ใช้บังคับแล้ว มาตรการรักษาความปลอดภัยจะมีความเหมาะสมใน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และมาตรการเหล่านี้จะทำให้แน่ใจได้ถึงระดับการรักษาความปลอดภัยที่เหมาะสมกับความเสี่ยงซึ่งแสดงให้เห็นโดยการประมวลผลและลักษณะของข้อมูลที่จะได้รับการคุ้มครอง โดยพิจารณาถึงความทันสมัยและค่าใช้จ่ายในการดำเนินการของผู้ส่งออกข้อมูล </w:t>
      </w:r>
    </w:p>
    <w:p w:rsidR="00FF0439" w:rsidRPr="00B40164" w:rsidRDefault="00FF0439" w:rsidP="00FF0439">
      <w:pPr>
        <w:pStyle w:val="ProductList-Body"/>
        <w:spacing w:after="120"/>
        <w:rPr>
          <w:rFonts w:ascii="Tahoma" w:hAnsi="Tahoma" w:cs="Tahoma"/>
          <w:szCs w:val="18"/>
          <w:cs/>
          <w:lang w:val="en-US"/>
        </w:rPr>
      </w:pPr>
      <w:r w:rsidRPr="00B40164">
        <w:rPr>
          <w:rFonts w:ascii="Tahoma" w:hAnsi="Tahoma" w:cs="Tahoma"/>
          <w:szCs w:val="18"/>
          <w:cs/>
        </w:rPr>
        <w:t>(e) ตนจะตรวจสอบให้แน่ใจถึงการปฏ</w:t>
      </w:r>
      <w:r w:rsidR="00D814BA" w:rsidRPr="00B40164">
        <w:rPr>
          <w:rFonts w:ascii="Tahoma" w:hAnsi="Tahoma" w:cs="Tahoma"/>
          <w:szCs w:val="18"/>
          <w:cs/>
        </w:rPr>
        <w:t>ิบัติตามมาตรการรักษาความปลอดภัย</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(f) หากการถ่ายโอนข้อมูลเกี่ยวข้องกับข้อมูลประเภทพิเศษ ผู้มีส่วนเกี่ยวข้องในข้อมูลนั้นได้รับแจ้งหรือจะได้รับแจ้งก่อน หรือโดยเร็วที่สุดเท่าที่จะทำได้ภายหลังการถ่ายโอนข้อมูล ซึ่งข้อมูลของผู้มีส่วนเกี่ยวข้องในข้อมูลอาจถูกส่งไปยังประเทศภายนอกที่ไม่ได้ให้ความคุ้มครองอย่างเพียงพอภายในความหมายของ Directive 95/46/EC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(g) จะส่งต่อการแจ้งเตือนที่ได้รับจากผู้นำเข้าข้อมูลหรือผู้ประมวลผลช่วงใดๆ ตาม Clause 5(b) และ Clause 8(3) ไปยังเจ้าหน้าที่กำกับดูแลการคุ้มครองข้อมูลส่วนบุคคล หากผู้ส่งออกข้อมูลตัดสินใจที่จะถ่ายโอนข้อมูลต่อไปหรือยกเลิกการระงับ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(h) จะจัดให้ผู้มีส่วนเกี่ยวข้องในข้อมูลได้รับสำเนาของ Clause ต่างๆ นี้ ยกเว้นภาคผนวก 2 เมื่อมีการร้องขอ รวมทั้งสรุปรายละเอียดของมาตรการรักษาความปลอดภัย ตลอดจนสำเนาของสัญญาใดๆ สำหรับบริการประมวลผลข้อมูลช่วงซึ่งจะต้องกระทำตาม Clause ต่างๆ นี้ เว้นเสียแต่ว่า Clause ต่างๆ นี้หรือสัญญานั้นๆ มีข้อมูลทางการค้าอยู่ ซึ่งในกรณีนี้ผู้ส่งออกข้อมูลอาจลบข้อมูลทางการค้าดังกล่าวออกได้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(i) ในกรณีการประมวลผลข้อมูลช่วง กิจกรรมการประมวลผลจะกระทำตาม Clause 11 โดยที่ผู้ประมวลผลช่วงจะให้ความคุ้มครองสำหรับข้อมูลส่วนบุคคลและสิทธิของผู้มีส่วนเกี่ยวข้องในข้อมูล อย่างน้อยที่สุดก็ในระดับเดียวกันกับผู้นำเข้าข้อมูลภายใต้ Clause ต่างๆ นี้ และ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(j) ตนจะตรวจสอบให้แน่ใจถึงการปฏิบัติตาม Clause 4(a) ถึง (i)</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5: ภาระหน้าที่ของผู้นำเข้าข้อมูล</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ผู้นำเข้าข้อมูลตกลงและรับประกันว่า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(a) จะประมวลผลข้อมูลส่วนบุคคลเฉพาะในนามของผู้ส่งออกข้อมูล และเป็นไปตามคำสั่งของผู้ส่งออกข้อมูลและ Clause ต่างๆ นี้เท่านั้น และหากผู้นำเข้าข้อมูลไม่สามารถปฏิบัติตามเช่นนั้นได้ไม่ว่าด้วยเหตุผลใดก็ตาม ผู้นำเข้าข้อมูลก็ตกลงที่จะแจ้งให้ผู้ส่งออกข้อมูลทราบโดยทันทีถึงการที่ตนไม่สามารถปฏิบัติตามได้ ซึ่งในกรณีนี้ผู้ส่งออกข้อมูลมีสิทธิที่จะระงับการถ่ายโอนข้อมูลและ/หรือบอกเลิกสัญญา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(b) ผู้นำเข้าข้อมูลไม่มีเหตุผลให้เชื่อว่ากฎหมายที่ใช้บังคับกับตนนั้นขัดขวางไม่ให้ตนปฏิบัติตามคำสั่งที่ได้รับจากผู้ส่งออกข้อมูลและภาระหน้าที่ของตนภายใต้สัญญา และในกรณีที่มีการเปลี่ยนแปลงในกฎหมายฉบับนี้ซึ่งมีแนวโน้มที่จะส่งผลในทางลบที่สำคัญต่อการรับประกันและภาระหน้าที่ที่ Clause ต่างๆ นี้กำหนดไว้ ผู้นำเข้าข้อมูลจะแจ้งให้ผู้ส่งออกข้อมูลทราบถึงการเปลี่ยนแปลงนี้ทันทีที่ตนได้ทราบ ซึ่งในกรณีนี้ผู้ส่งออกข้อมูลมีสิทธิที่จะระงับการถ่ายโอนข้อมูลและ/หรือบอกเลิกสัญญา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(c) ตนได้บังคับใช้มาตรการรักษาความปลอดภัยทางเทคนิคเชิงองค์กรซึ่งระบุไว้ในภาคผนวก 2 ก่อนที่จะประมวลผลข้อมูลส่วนบุคคลที่มีการถ่ายโอน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lastRenderedPageBreak/>
        <w:t xml:space="preserve">(d) ตนจะแจ้งให้ผู้ส่งออกข้อมูลทราบโดยทันทีเกี่ยวกับ </w:t>
      </w:r>
    </w:p>
    <w:p w:rsidR="00FF0439" w:rsidRPr="00B40164" w:rsidRDefault="00FF0439" w:rsidP="00FF0439">
      <w:pPr>
        <w:pStyle w:val="ProductList-Body"/>
        <w:spacing w:after="60"/>
        <w:ind w:left="360"/>
        <w:rPr>
          <w:rFonts w:ascii="Tahoma" w:hAnsi="Tahoma" w:cs="Tahoma"/>
          <w:szCs w:val="18"/>
          <w:cs/>
        </w:rPr>
      </w:pPr>
      <w:r w:rsidRPr="00B40164">
        <w:rPr>
          <w:rFonts w:ascii="Tahoma" w:hAnsi="Tahoma" w:cs="Tahoma"/>
          <w:szCs w:val="18"/>
          <w:cs/>
        </w:rPr>
        <w:t xml:space="preserve">(i) คำขอใดๆ ที่มีผลผูกพันทางกฎหมายให้มีการเปิดเผยข้อมูลส่วนบุคคลโดยเจ้าหน้าที่ผู้บังคับใช้กฎหมาย เว้นเสียแต่ว่าจะถูกห้าม เช่น การห้ามภายใต้กฎหมายอาญาเพื่อรักษาความลับในการสืบสวนของเจ้าหน้าที่ผู้บังคับใช้กฎหมาย </w:t>
      </w:r>
    </w:p>
    <w:p w:rsidR="00FF0439" w:rsidRPr="00B40164" w:rsidRDefault="00FF0439" w:rsidP="00FF0439">
      <w:pPr>
        <w:pStyle w:val="ProductList-Body"/>
        <w:spacing w:after="60"/>
        <w:ind w:left="360"/>
        <w:rPr>
          <w:rFonts w:ascii="Tahoma" w:hAnsi="Tahoma" w:cs="Tahoma"/>
          <w:szCs w:val="18"/>
          <w:cs/>
        </w:rPr>
      </w:pPr>
      <w:r w:rsidRPr="00B40164">
        <w:rPr>
          <w:rFonts w:ascii="Tahoma" w:hAnsi="Tahoma" w:cs="Tahoma"/>
          <w:szCs w:val="18"/>
          <w:cs/>
        </w:rPr>
        <w:t xml:space="preserve">(ii) การเข้าใช้ใดๆ โดยไม่ได้ตั้งใจหรือไม่ได้รับอนุญาต และ </w:t>
      </w:r>
    </w:p>
    <w:p w:rsidR="00FF0439" w:rsidRPr="00B40164" w:rsidRDefault="00FF0439" w:rsidP="00FF0439">
      <w:pPr>
        <w:pStyle w:val="ProductList-Body"/>
        <w:spacing w:after="120"/>
        <w:ind w:left="360"/>
        <w:rPr>
          <w:rFonts w:ascii="Tahoma" w:hAnsi="Tahoma" w:cs="Tahoma"/>
          <w:szCs w:val="18"/>
          <w:cs/>
        </w:rPr>
      </w:pPr>
      <w:r w:rsidRPr="00B40164">
        <w:rPr>
          <w:rFonts w:ascii="Tahoma" w:hAnsi="Tahoma" w:cs="Tahoma"/>
          <w:szCs w:val="18"/>
          <w:cs/>
        </w:rPr>
        <w:t xml:space="preserve">(iii) คำขอใดๆ ที่ได้รับโดยตรงจากผู้มีส่วนเกี่ยวข้องในข้อมูลโดยไม่ได้ทำตามคำขอนั้น เว้นเสียแต่ว่าผู้นำเข้าข้อมูลจะได้รับอนุญาตให้ทำเช่นนั้น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(e) จะจัดการกับข้อซักถามทั้งหมดจากผู้ส่งออกข้อมูลโดยทันทีและเหมาะสมเกี่ยวกับการประมวลผลข้อมูลส่วนบุคคลของผู้ส่งออกข้อมูลที่ต้องมีการถ่ายโอน และจะปฏิบัติตามคำแนะนำของเจ้าหน้าที่กำกับดูแลเกี่ยวกับการประมวลผลข้อมูลที่มีการถ่ายโอน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(f) ตามคำขอของผู้ส่งออกข้อมูล จะให้สถานที่ประมวลผลข้อมูลของตนได้รับการตรวจสอบเกี่ยวกับกิจกรรมการประมวลผลที่อยู่ภายใต้ Clause ต่างๆ นี้ ซึ่งจะกระทำโดยผู้ส่งออกข้อมูล หรือหน่วยตรวจที่ประกอบขึ้นด้วยสมาชิกอิสระต่างๆ และมีคุณวุฒิวิชาชีพตามที่กำหนดไว้ โดยมีภาระผูกพันตามหน้าที่ในการรักษาความลับ ได้รับคัดเลือกโดยผู้ส่งออกข้อมูล และในกรณีที่เกี่ยวข้อง จะเป็นการคัดเลือกโดยสอดรับกับเจ้าหน้าที่กำกับดูแล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(g) จะจัดให้ผู้มีส่วนเกี่ยวข้องในข้อมูลได้รับสำเนาของ Clause ต่างๆ นี้ เมื่อมีการร้องขอ หรือสัญญาใดๆ ที่มีอยู่สำหรับการประมวลผลข้อมูลช่วง เว้นเสียแต่ว่า Clause ต่างๆ นี้หรือสัญญานั้นๆ มีข้อมูลทางการค้าอยู่ ซึ่งในกรณีนี้ผู้นำเข้าข้อมูลอาจลบข้อมูลทางการค้าดังกล่าวออกได้ ทั้งนี้ ยกเว้นภาคผนวก 2 ซึ่งจะถูกแทนที่โดยสรุปรายละเอียดของมาตรการรักษาความปลอดภัยในกรณีต่างๆ เหล่านั้นซึ่งผู้มีส่วนเกี่ยวข้องในข้อมูลไม่สามารถได้รับสำเนาจากผู้ส่งออกข้อมูลได้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(h) ในกรณีการประมวลผลข้อมูลช่วง ตนได้แจ้งให้ผู้ส่งออกข้อมูลทราบแล้วก่อนหน้านี้ และได้รับความยินยอมเป็นลายลักษณ์อักษรล่วงหน้าจากผู้ส่งออกข้อมูลแล้ว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(i) บริการประมวลผลข้อมูลโดยผู้ประมวลผลช่วงจะดำเนินการตาม Clause 11 และ</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(j) จะส่งสำเนาข้อตกลงใดๆ ของผู้ประมวลผลช่วงซึ่งตนได้เข้าทำภายใต้ Clause ต่างๆ นี้ไปยังผู้ส่งออกข้อมูลโดยทันที</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6: ความรับผิด</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1. คู่สัญญาตกลงว่าผู้มีส่วนเกี่ยวข้องในข้อมูลซึ่งได้รับความเสียหายอันเป็นผลมาจากการละเมิดภาระหน้าที่ใดๆ ที่กล่าวไว้ใน Clause 3 หรือใน Clause 11 โดยคู่สัญญาฝ่ายใดหรือผู้ประมวลผลช่วง จะมีสิทธิได้รับการชดใช้ค่าเสียหายจากผู้ส่งออกข้อมูลสำหรับความเสียหายที่เกิดขึ้น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2. หากผู้มีส่วนเกี่ยวข้องในข้อมูลไม่สามารถเรียกร้องต่อผู้ส่งออกข้อมูลให้ชดใช้ค่าเสียหายได้ตามวรรค 1 ในเรื่องที่เกิดขึ้นจากการละเมิดภาระหน้าที่ใดๆ ที่กล่าวไว้ใน Clause 3 หรือใน Clause 11 โดยผู้นำเข้าข้อมูลหรือผู้ประมวลผลช่วงของผู้นำเข้าข้อมูล เนื่องจากผู้ส่งออกข้อมูลได้หายสาบสูญหรือสิ้นสุดการมีตัวตนทางกฎหมายหรือมีหนี้สินล้นพ้นตัว ผู้นำเข้าข้อมูลตกลงว่าผู้มีส่วนเกี่ยวข้องในข้อมูลจะสามารถเรียกร้องสิทธิได้จากผู้นำเข้าข้อมูลราวกับว่าเป็นผู้ส่งออกข้อมูล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ผู้นำเข้าข้อมูลไม่สามารถอาศัยการละเมิดภาระหน้าที่ของตนโดยผู้ประมวลผลช่วง เพื่อที่จะหลีกเลี่ยงความรับผิดของตนได้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3. หากผู้มีส่วนเกี่ยวข้องในข้อมูลไม่สามารถเรียกร้องสิทธิได้จากผู้ส่งออกข้อมูลหรือผู้นำเข้าข้อมูลตามที่กล่าวไว้ในวรรค 1 และ 2 ในเรื่องที่เกิดขึ้นจากการละเมิดภาระหน้าที่ใดๆ ที่กล่าวไว้ใน Clause 3 หรือใน Clause 11 โดยผู้ประมวลผลช่วง เนื่องจากทั้งผู้ส่งออกข้อมูลและผู้นำเข้าข้อมูลได้หายสาบสูญหรือสิ้นสุดการมีตัวตนทางกฎหมายหรือมีหนี้สินล้นพ้นตัว ผู้ประมวลผลช่วงตกลงว่าผู้มีส่วนเกี่ยวข้องในข้อมูลจะสามารถเรียกร้องสิทธิได้จากผู้ประมวลผลข้อมูลช่วง ในเรื่องการดำเนินการประมวลผลข้อมูลของตนภายใต้ Clause ต่างๆ นี้ราวกับว่าเป็นผู้ส่งออกข้อมูลหรือผู้นำเข้าข้อมูล เว้นเสียแต่ว่าบุคคลที่รับช่วงต่อจะได้เข้ามารับภาระหน้าที่ทางกฎหมายทั้งหมดของผู้ส่งออกข้อมูลหรือผู้นำเข้า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ความรับผิดของผู้ประมวลผลช่วงจะจำกัดอยู่ที่การดำเนินการประมวลผลข้อมูลของตนภายใต้ Clause ต่างๆ นี้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7: การไกล่เกลี่ยและเขตอำนาจศาล</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1. ผู้นำเข้าข้อมูลตกลงว่าหากผู้มีส่วนเกี่ยวข้องในข้อมูลได้อ้างสิทธิของบุคคลภายนอกผู้รับประโยชน์ต่อผู้นำเข้าข้อมูล และ/หรือเรียกร้องให้ชดใช้ค่าเสียหายภายใต้ Clause ต่างๆ นี้ ผู้นำเข้าข้อมูลจะยอมรับการตัดสินใจของผู้มีส่วนเกี่ยวข้องในข้อมูลที่จะให้ </w:t>
      </w:r>
    </w:p>
    <w:p w:rsidR="00FF0439" w:rsidRPr="00B40164" w:rsidRDefault="00FF0439" w:rsidP="00FF0439">
      <w:pPr>
        <w:pStyle w:val="ProductList-Body"/>
        <w:spacing w:after="60"/>
        <w:ind w:left="360"/>
        <w:rPr>
          <w:rFonts w:ascii="Tahoma" w:hAnsi="Tahoma" w:cs="Tahoma"/>
          <w:szCs w:val="18"/>
          <w:cs/>
        </w:rPr>
      </w:pPr>
      <w:r w:rsidRPr="00B40164">
        <w:rPr>
          <w:rFonts w:ascii="Tahoma" w:hAnsi="Tahoma" w:cs="Tahoma"/>
          <w:szCs w:val="18"/>
          <w:cs/>
        </w:rPr>
        <w:t xml:space="preserve">(a) นำข้อพิพาทเข้าสู่การไกล่เกลี่ยโดยบุคคลที่เป็นอิสระ หรือในกรณีที่เกี่ยวข้อง โดยเจ้าหน้าที่กำกับดูแล </w:t>
      </w:r>
    </w:p>
    <w:p w:rsidR="00FF0439" w:rsidRPr="00B40164" w:rsidRDefault="00FF0439" w:rsidP="00FF0439">
      <w:pPr>
        <w:pStyle w:val="ProductList-Body"/>
        <w:spacing w:after="120"/>
        <w:ind w:left="360"/>
        <w:rPr>
          <w:rFonts w:ascii="Tahoma" w:hAnsi="Tahoma" w:cs="Tahoma"/>
          <w:szCs w:val="18"/>
          <w:cs/>
        </w:rPr>
      </w:pPr>
      <w:r w:rsidRPr="00B40164">
        <w:rPr>
          <w:rFonts w:ascii="Tahoma" w:hAnsi="Tahoma" w:cs="Tahoma"/>
          <w:szCs w:val="18"/>
          <w:cs/>
        </w:rPr>
        <w:t xml:space="preserve">(b) นำข้อพิพาทขึ้นสู่ศาลในรัฐสมาชิกซึ่งมีการกำหนดตั้งผู้ส่งออกข้อมูล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2. คู่สัญญาตกลงว่าการเลือกของผู้มีส่วนเกี่ยวข้องในข้อมูลจะไม่กระทบต่อสิทธิของตนในทางสารบัญญัติและวิธีสบัญญัติ เพื่อเรียกร้องให้มีการแก้ไขเยียวยาตามข้อกำหนดอื่นๆ ของกฎหมายในประเทศหรือระหว่างประเทศ </w:t>
      </w:r>
    </w:p>
    <w:p w:rsidR="00ED3A77" w:rsidRPr="00B40164" w:rsidRDefault="00ED3A77" w:rsidP="00FF0439">
      <w:pPr>
        <w:pStyle w:val="ProductList-Body"/>
        <w:rPr>
          <w:rFonts w:ascii="Tahoma" w:hAnsi="Tahoma" w:cs="Tahoma"/>
          <w:szCs w:val="18"/>
          <w:cs/>
          <w:lang w:val="en-US"/>
        </w:rPr>
      </w:pPr>
    </w:p>
    <w:p w:rsidR="00FF0439" w:rsidRPr="00B40164" w:rsidRDefault="00FF0439" w:rsidP="005A0872">
      <w:pPr>
        <w:pStyle w:val="ProductList-Body"/>
        <w:keepNext/>
        <w:jc w:val="center"/>
        <w:outlineLvl w:val="1"/>
        <w:rPr>
          <w:rFonts w:ascii="Tahoma" w:hAnsi="Tahoma" w:cs="Tahoma"/>
          <w:szCs w:val="18"/>
          <w:cs/>
        </w:rPr>
      </w:pPr>
      <w:r w:rsidRPr="00B40164">
        <w:rPr>
          <w:rFonts w:ascii="Tahoma" w:hAnsi="Tahoma" w:cs="Tahoma"/>
          <w:b/>
          <w:bCs/>
          <w:szCs w:val="18"/>
          <w:cs/>
        </w:rPr>
        <w:lastRenderedPageBreak/>
        <w:t>Clause 8: การร่วมมือกับเจ้าหน้าที่กำกับดูแล</w:t>
      </w:r>
    </w:p>
    <w:p w:rsidR="00FF0439" w:rsidRPr="00B40164" w:rsidRDefault="00FF0439" w:rsidP="005A0872">
      <w:pPr>
        <w:pStyle w:val="ProductList-Body"/>
        <w:keepNext/>
        <w:rPr>
          <w:rFonts w:ascii="Tahoma" w:hAnsi="Tahoma" w:cs="Tahoma"/>
          <w:szCs w:val="18"/>
          <w:cs/>
        </w:rPr>
      </w:pP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1. ผู้ส่งออกข้อมูลตกลงที่จะฝากสำเนาของสัญญาฉบับนี้ไว้กับเจ้าหน้าที่กำกับดูแล หากเจ้าหน้าที่กำกับดูแลร้องขอเช่นนั้นหรือการฝากดังกล่าวเป็นสิ่งที่ต้องทำภายใต้กฎหมายคุ้มครองข้อมูลส่วนบุคคลที่ใช้บังคับ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2. คู่สัญญาตกลงว่าเจ้าหน้าที่กำกับดูแลมีสิทธิที่จะดำเนินการตรวจสอบผู้นำเข้าข้อมูล และผู้ประมวลผลช่วงใดๆ ซึ่งมีขอบข่ายเดียวกันและอยู่ภายใต้เงื่อนไขเดียวกันกับที่จะนำมาใช้ในการตรวจสอบผู้ส่งออกข้อมูลภายใต้กฎหมายคุ้มครองข้อมูลส่วนบุคคลที่ใช้บังคับ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3. ผู้นำเข้าข้อมูลจะแจ้งให้ผู้ส่งออกข้อมูลทราบโดยทันทีเกี่ยวกับการมีอยู่ของกฎหมายที่เกี่ยวข้องกับการที่ผู้ส่งออกข้อมูลหรือผู้ประมวลผลใดๆ ยับยั้งไม่ให้มีการตรวจสอบผู้นำเข้าข้อมูลหรือผู้ประมวลผลใดๆ ตามที่กำหนดไว้ในวรรค 2 ในกรณีดังกล่าว ผู้ส่งออกข้อมูลจะมีสิทธิใช้มาตรการที่คาดการณ์ได้ใน Clause 5(b) </w:t>
      </w:r>
    </w:p>
    <w:p w:rsidR="006F4EC8" w:rsidRPr="00B40164" w:rsidRDefault="006F4EC8" w:rsidP="00FF0439">
      <w:pPr>
        <w:pStyle w:val="ProductList-Body"/>
        <w:rPr>
          <w:rFonts w:ascii="Tahoma" w:hAnsi="Tahoma" w:cs="Tahoma"/>
          <w:szCs w:val="18"/>
          <w:cs/>
          <w:lang w:val="en-U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9: กฎหมายที่ใช้บังคับ</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lang w:val="en-US"/>
        </w:rPr>
      </w:pPr>
      <w:r w:rsidRPr="00B40164">
        <w:rPr>
          <w:rFonts w:ascii="Tahoma" w:hAnsi="Tahoma" w:cs="Tahoma"/>
          <w:szCs w:val="18"/>
          <w:cs/>
        </w:rPr>
        <w:t>Clause ต่างๆ นี้จะอยู่ภายใต้บังคับของกฎหมายแห่งรัฐสมาชิกซึ</w:t>
      </w:r>
      <w:r w:rsidR="006F4EC8" w:rsidRPr="00B40164">
        <w:rPr>
          <w:rFonts w:ascii="Tahoma" w:hAnsi="Tahoma" w:cs="Tahoma"/>
          <w:szCs w:val="18"/>
          <w:cs/>
        </w:rPr>
        <w:t>่งมีการกำหนดตั้งผู้ส่งออกข้อมูล</w:t>
      </w:r>
    </w:p>
    <w:p w:rsidR="00D814BA" w:rsidRPr="00B40164" w:rsidRDefault="00D814BA" w:rsidP="00FF0439">
      <w:pPr>
        <w:pStyle w:val="ProductList-Body"/>
        <w:rPr>
          <w:rFonts w:ascii="Tahoma" w:hAnsi="Tahoma" w:cs="Tahoma"/>
          <w:szCs w:val="18"/>
          <w:cs/>
          <w:lang w:val="en-U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10: การเปลี่ยนแปลงสัญญา</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คู่สัญญารับรองว่าจะไม่เปลี่ยนแปลงหรือแก้ไข Clause ต่างๆ นี้ ซึ่งไม่ได้เป็นการกีดกันคู่สัญญาไม่ให้เพิ่มเติมข้อกำหนดในประเด็นที่เกี่ยวข้องกับธุรกิจ หากจำเป็นต้องทำ ตราบเท่าที่ไม่ได้ขัดแย้ง Clause ต่างๆ นี้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11: การประมวลผลข้อมูลช่วง</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lang w:val="en-US"/>
        </w:rPr>
      </w:pPr>
      <w:r w:rsidRPr="00B40164">
        <w:rPr>
          <w:rFonts w:ascii="Tahoma" w:hAnsi="Tahoma" w:cs="Tahoma"/>
          <w:szCs w:val="18"/>
          <w:cs/>
        </w:rPr>
        <w:t>1. ผู้นำเข้าข้อมูลจะไม่นำการดำเนินการประมวลผลข้อมูลของตนที่กระทำในนามของผู้ส่งออกข้อมูลภายใต้ Clause ต่างๆ นี้ไปว่าจ้างช่วงให้ผู้อื่นทำโดยไม่ได้รับความยินยอมเป็นลายลักษณ์อักษรล่วงหน้าจากผู้ส่งออกข้อมูล ในกรณีที่ผู้นำเข้าข้อมูลได้ทำสัญญาให้ผู้อื่นรับช่วงในภาระหน้าที่ของตนภายใต้ Clause ต่างๆ นี้โดยได้รับความยินยอมจากผู้ส่งออกข้อมูล ผู้นำเข้าข้อมูลจะกระทำเช่นนั้นเฉพาะโดยการทำข้อตกลงเป็นลายลักษณ์อักษรกับผู้ประมวลผลช่วงเท่านั้น ซึ่งกำหนดให้ผู้ประมวลผลช่วงมีภาระหน้าที่เดียวกันกับที่กำหนดไว้กับผู้นำเข้าข้อมูลภายใต้ Clause ต่างๆ นี้ ในกรณีที่ผู้ประมวลผลช่วงไม่ได้ทำตามภาระหน้าที่ของตนเกี่ยวกับการคุ้มครองข้อมูลส่วนบุคคลภายใต้ข้อตกลงลายลักษณ์อักษรดังกล่าว ผู้นำเข้าข้อมูลจะยังคงต้องรับผิดอย่างเต็มที่ต่อผู้ส่งออกข้อมูลในเรื่องการทำตามภาระหน้าที่ของผู้ประมวลผลช่วงภายใต้ข้</w:t>
      </w:r>
      <w:r w:rsidR="006F4EC8" w:rsidRPr="00B40164">
        <w:rPr>
          <w:rFonts w:ascii="Tahoma" w:hAnsi="Tahoma" w:cs="Tahoma"/>
          <w:szCs w:val="18"/>
          <w:cs/>
        </w:rPr>
        <w:t>อตกลงดังกล่าว</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2. สัญญาลายลักษณ์อักษรก่อนหน้านี้ที่ทำขึ้นระหว่างผู้นำเข้าข้อมูลกับผู้ประมวลผลช่วงจะยังต้องมีข้อกำหนดว่าด้วยบุคคลภายนอกผู้รับประโยชน์ตามที่ระบุไว้ใน Clause 3 สำหรับกรณีต่างๆ ที่ผู้มีส่วนเกี่ยวข้องในข้อมูลไม่สามารถเรียกร้องต่อผู้ส่งออกข้อมูลหรือผู้นำเข้าข้อมูลให้ชดใช้ค่าเสียหายตามที่กล่าวไว้ในวรรค 1 ของ Clause 6 ได้ เนื่องจากผู้ส่งออกข้อมูลและผู้นำเข้าข้อมูลได้หายสาบสูญหรือสิ้นสุดการมีตัวตนทางกฎหมายหรือมีหนี้สินล้นพ้นตัว และไม่มีบุคคลที่รับช่วงต่อเข้ามารับภาระหน้าที่ทางกฎหมายทั้งหมดของผู้ส่งออกข้อมูลหรือผู้นำเข้าข้อมูลไม่ว่าโดยสัญญาหรือโดยผลบังคับแห่งกฎหมาย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B40164" w:rsidRDefault="00FF0439" w:rsidP="00FF0439">
      <w:pPr>
        <w:pStyle w:val="ProductList-Body"/>
        <w:spacing w:after="120"/>
        <w:rPr>
          <w:rFonts w:ascii="Tahoma" w:hAnsi="Tahoma" w:cs="Tahoma"/>
          <w:szCs w:val="18"/>
          <w:cs/>
          <w:lang w:val="en-US"/>
        </w:rPr>
      </w:pPr>
      <w:r w:rsidRPr="00B40164">
        <w:rPr>
          <w:rFonts w:ascii="Tahoma" w:hAnsi="Tahoma" w:cs="Tahoma"/>
          <w:szCs w:val="18"/>
          <w:cs/>
        </w:rPr>
        <w:t>3. ข้อกำหนดต่างๆ ที่เกี่ยวข้องกับประเด็นการคุ้มครองข้อมูลส่วนบุคคลในการประมวลผลข้อมูลช่วงของสัญญาตามที่กล่าวไว้ในวรรค 1 จะอยู่ภายใต้บังคับของกฎหมายแห่งรัฐสมาชิกซึ</w:t>
      </w:r>
      <w:r w:rsidR="006F4EC8" w:rsidRPr="00B40164">
        <w:rPr>
          <w:rFonts w:ascii="Tahoma" w:hAnsi="Tahoma" w:cs="Tahoma"/>
          <w:szCs w:val="18"/>
          <w:cs/>
        </w:rPr>
        <w:t>่งมีการกำหนดตั้งผู้ส่งออกข้อมูล</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4. ผู้ส่งออกข้อมูลจะต้องจัดทำรายการข้อตกลงต่างๆ เกี่ยวกับการประมวลผลข้อมูลช่วงที่ได้เข้าทำภายใต้ Clause ต่างๆ นี้และที่ได้รับแจ้งโดยผู้นำเข้าข้อมูลตาม Clause 5 (j) ซึ่งจะมีการปรับปรุงอย่างน้อยปีละครั้ง รายการนี้จะต้องจัดเตรียมไว้ให้กับเจ้าหน้าที่กำกับดูแลการคุ้มครองข้อมูลส่วนบุคคลของผู้ส่งออกข้อมูล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12: ภาระหน้าที่ภายหลังการบอกเลิกบริการประมวลผลข้อมูลส่วนบุคคล</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lang w:val="en-US"/>
        </w:rPr>
      </w:pPr>
      <w:r w:rsidRPr="00B40164">
        <w:rPr>
          <w:rFonts w:ascii="Tahoma" w:hAnsi="Tahoma" w:cs="Tahoma"/>
          <w:szCs w:val="18"/>
          <w:cs/>
        </w:rPr>
        <w:t>1. คู่สัญญาตกลงว่าเมื่อมีการบอกเลิกการให้บริการประมวลผลข้อมูล ผู้นำเข้าข้อมูลและผู้ประมวลผลช่วงจะต้องส่งคืนข้อมูลส่วนบุคคลทั้งหมดที่มีการถ่ายโอน รวมทั้งสำเนาของข้อมูลดังกล่าว ให้กับผู้ส่งออกข้อมูล หรือจะต้องทำลายข้อมูลส่วนบุคคลทั้งหมดและรับรองต่อผู้ส่งออกข้อมูลว่าตนได้ทำเช่นนั้นแล้ว ทั้งนี้ โดยให้ผู้ส่งออกข้อมูลเป็นผู้เลือก เว้นเสียแต่ว่ากฎหมายที่มีผลบังคับต่อผู้นำเข้าข้อมูลจะกีดกันไม่ให้ตนส่งคืนหรือทำลายข้อมูลส่วนบุคคลที่มีการถ่ายโอนไม่ว่าทั้งหมดหรือบางส่วน ในกรณีดังกล่าว ผู้นำเข้าข้อมูลรับรองว่าตนจะรับประกันถึงการรักษาความลับของข้อมูลส่วนบุคคลที่มีการถ่ายโอน และจะไม่กระทำการประมวลผลข้อ</w:t>
      </w:r>
      <w:r w:rsidR="006401DD" w:rsidRPr="00B40164">
        <w:rPr>
          <w:rFonts w:ascii="Tahoma" w:hAnsi="Tahoma" w:cs="Tahoma"/>
          <w:szCs w:val="18"/>
          <w:cs/>
        </w:rPr>
        <w:t>มูลส่วนบุคคลที่มีการโอนอีกต่อไป</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2. ผู้นำเข้าข้อมูลและผู้ประมวลผลช่วงรับรองว่าเมื่อมีการร้องขอจากผู้ส่งออกข้อมูลและ/หรือเจ้าหน้าที่กำกับดูแล ผู้นำเข้าข้อมูลจะให้สถานที่ประมวลผลข้อมูลของตนได้รับการตรวจสอบเกี่ยวกับมาตรการต่างๆ ที่กล่าวไว้ในวรรค 1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ภาคผนวก 1 ของ Standard Contractual Clauses</w:t>
      </w:r>
    </w:p>
    <w:p w:rsidR="00FF0439" w:rsidRPr="00B40164" w:rsidRDefault="00FF0439" w:rsidP="00FF0439">
      <w:pPr>
        <w:pStyle w:val="ProductList-Body"/>
        <w:rPr>
          <w:rFonts w:ascii="Tahoma" w:hAnsi="Tahoma" w:cs="Tahoma"/>
          <w:szCs w:val="18"/>
          <w:cs/>
        </w:rPr>
      </w:pPr>
    </w:p>
    <w:p w:rsidR="007263A8" w:rsidRPr="00B40164" w:rsidRDefault="007263A8" w:rsidP="007263A8">
      <w:pPr>
        <w:pStyle w:val="ProductList-Body"/>
        <w:spacing w:after="120"/>
        <w:rPr>
          <w:rFonts w:ascii="Tahoma" w:hAnsi="Tahoma" w:cs="Tahoma"/>
          <w:szCs w:val="18"/>
          <w:cs/>
        </w:rPr>
      </w:pPr>
      <w:r w:rsidRPr="00B40164">
        <w:rPr>
          <w:rFonts w:ascii="Tahoma" w:hAnsi="Tahoma" w:cs="Tahoma"/>
          <w:b/>
          <w:bCs/>
          <w:szCs w:val="18"/>
          <w:cs/>
        </w:rPr>
        <w:t>ผู้ส่งออกข้อมูล:</w:t>
      </w:r>
      <w:r w:rsidRPr="00B40164">
        <w:rPr>
          <w:rFonts w:ascii="Tahoma" w:hAnsi="Tahoma" w:cs="Tahoma"/>
          <w:szCs w:val="18"/>
          <w:cs/>
        </w:rPr>
        <w:t xml:space="preserve"> ลูกค้าคือผู้ส่งออกข้อมูล ผู้ส่งออกข้อมูลคือผู้ใช้ Online Service ตามที่ระบุไว้ในหัวข้อของ OST เรื่อง “ข้อกำหนดการประมวลผลข้อมูล” </w:t>
      </w:r>
    </w:p>
    <w:p w:rsidR="00FF0439" w:rsidRPr="00B40164" w:rsidRDefault="00FF0439" w:rsidP="00FF0439">
      <w:pPr>
        <w:pStyle w:val="ProductList-Body"/>
        <w:spacing w:after="120"/>
        <w:rPr>
          <w:rFonts w:ascii="Tahoma" w:hAnsi="Tahoma" w:cs="Tahoma"/>
          <w:szCs w:val="18"/>
          <w:cs/>
          <w:lang w:val="en-US"/>
        </w:rPr>
      </w:pPr>
      <w:r w:rsidRPr="00B40164">
        <w:rPr>
          <w:rFonts w:ascii="Tahoma" w:hAnsi="Tahoma" w:cs="Tahoma"/>
          <w:b/>
          <w:bCs/>
          <w:szCs w:val="18"/>
          <w:cs/>
        </w:rPr>
        <w:lastRenderedPageBreak/>
        <w:t>ผู้นำเข้าข้อมูล:</w:t>
      </w:r>
      <w:r w:rsidRPr="00B40164">
        <w:rPr>
          <w:rFonts w:ascii="Tahoma" w:hAnsi="Tahoma" w:cs="Tahoma"/>
          <w:szCs w:val="18"/>
          <w:cs/>
        </w:rPr>
        <w:t xml:space="preserve"> ผู้นำเข้าข้อมูลคือ MICROSOFT CORPORATION ซึ่งเป็นผู</w:t>
      </w:r>
      <w:r w:rsidR="006401DD" w:rsidRPr="00B40164">
        <w:rPr>
          <w:rFonts w:ascii="Tahoma" w:hAnsi="Tahoma" w:cs="Tahoma"/>
          <w:szCs w:val="18"/>
          <w:cs/>
        </w:rPr>
        <w:t>้ผลิตซอฟต์แวร์และบริการระดับโลก</w:t>
      </w:r>
    </w:p>
    <w:p w:rsidR="00FF0439" w:rsidRPr="00B40164" w:rsidRDefault="00622906" w:rsidP="00FF0439">
      <w:pPr>
        <w:pStyle w:val="ProductList-Body"/>
        <w:spacing w:after="120"/>
        <w:rPr>
          <w:rFonts w:ascii="Tahoma" w:hAnsi="Tahoma" w:cs="Tahoma"/>
          <w:szCs w:val="18"/>
          <w:cs/>
        </w:rPr>
      </w:pPr>
      <w:r w:rsidRPr="007F71C1">
        <w:rPr>
          <w:rFonts w:ascii="Tahoma" w:hAnsi="Tahoma" w:cs="Tahoma"/>
          <w:b/>
          <w:bCs/>
          <w:szCs w:val="18"/>
          <w:cs/>
        </w:rPr>
        <w:t>ผู้มีส่วนเกี่ยวข้องในข้อมูล:</w:t>
      </w:r>
      <w:r w:rsidRPr="007F71C1">
        <w:rPr>
          <w:rFonts w:ascii="Tahoma" w:hAnsi="Tahoma" w:cs="Tahoma"/>
          <w:szCs w:val="18"/>
          <w:cs/>
        </w:rPr>
        <w:t xml:space="preserve"> ผู้มีส่วนเกี่ยวข้องในข้อมูล ได้แก่ ตัวแทนของผู้ส่งออกข้อมูล และผู้ใช้ ซึ่งรวมถึงพนักงาน ผู้รับจ้าง ผู้ประสานงาน และลูกค้าของผู้ส่งออกข้อมูล ผู้มีส่วนเกี่ยวข้องในข้อมูลยังอาจรวมถึงบุคคลที่พยายามสื่อสารหรือถ่ายโอนข้อมูลส่วนบุคคลไปยังผู้ใช้ของบริการที่ผู้นำเข้าข้อมูลจัดไว้ให้</w:t>
      </w:r>
    </w:p>
    <w:p w:rsidR="00FF0439" w:rsidRPr="00B40164" w:rsidRDefault="00FF0439" w:rsidP="00FF0439">
      <w:pPr>
        <w:pStyle w:val="ProductList-Body"/>
        <w:spacing w:after="120"/>
        <w:rPr>
          <w:rFonts w:ascii="Tahoma" w:hAnsi="Tahoma" w:cs="Tahoma"/>
          <w:szCs w:val="18"/>
          <w:cs/>
        </w:rPr>
      </w:pPr>
      <w:r w:rsidRPr="00B40164">
        <w:rPr>
          <w:rFonts w:ascii="Tahoma" w:hAnsi="Tahoma" w:cs="Tahoma"/>
          <w:b/>
          <w:bCs/>
          <w:szCs w:val="18"/>
          <w:cs/>
        </w:rPr>
        <w:t xml:space="preserve">ประเภทของข้อมูล: </w:t>
      </w:r>
      <w:r w:rsidRPr="00B40164">
        <w:rPr>
          <w:rFonts w:ascii="Tahoma" w:hAnsi="Tahoma" w:cs="Tahoma"/>
          <w:szCs w:val="18"/>
          <w:cs/>
        </w:rPr>
        <w:t xml:space="preserve">ข้อมูลส่วนบุคคลที่มีการถ่ายโอน ได้แก่ อีเมล เอกสาร และข้อมูลอื่นๆ ในรูปแบบอิเล็กทรอนิกส์ในบริบทของ Online Service </w:t>
      </w:r>
    </w:p>
    <w:p w:rsidR="00FF0439" w:rsidRPr="00B40164" w:rsidRDefault="00FF0439" w:rsidP="00FF0439">
      <w:pPr>
        <w:pStyle w:val="ProductList-Body"/>
        <w:rPr>
          <w:rFonts w:ascii="Tahoma" w:hAnsi="Tahoma" w:cs="Tahoma"/>
          <w:szCs w:val="18"/>
          <w:cs/>
        </w:rPr>
      </w:pPr>
      <w:r w:rsidRPr="00B40164">
        <w:rPr>
          <w:rFonts w:ascii="Tahoma" w:hAnsi="Tahoma" w:cs="Tahoma"/>
          <w:b/>
          <w:bCs/>
          <w:szCs w:val="18"/>
          <w:cs/>
        </w:rPr>
        <w:t>การดำเนินการประมวลผลข้อมูล:</w:t>
      </w:r>
      <w:r w:rsidRPr="00B40164">
        <w:rPr>
          <w:rFonts w:ascii="Tahoma" w:hAnsi="Tahoma" w:cs="Tahoma"/>
          <w:szCs w:val="18"/>
          <w:cs/>
        </w:rPr>
        <w:t xml:space="preserve"> ข้อมูลส่วนบุคคลที่มีการถ่ายโอนจะอยู่ภายใต้กิจกรรมการประมวลผลเบื้องต้นดังต่อไปนี้ </w:t>
      </w:r>
    </w:p>
    <w:p w:rsidR="00FF0439" w:rsidRPr="00B40164" w:rsidRDefault="00FF0439" w:rsidP="00FF0439">
      <w:pPr>
        <w:pStyle w:val="ProductList-Body"/>
        <w:spacing w:after="60"/>
        <w:ind w:left="547"/>
        <w:rPr>
          <w:rFonts w:ascii="Tahoma" w:hAnsi="Tahoma" w:cs="Tahoma"/>
          <w:szCs w:val="18"/>
          <w:cs/>
        </w:rPr>
      </w:pPr>
      <w:r w:rsidRPr="00B40164">
        <w:rPr>
          <w:rFonts w:ascii="Tahoma" w:hAnsi="Tahoma" w:cs="Tahoma"/>
          <w:b/>
          <w:bCs/>
          <w:szCs w:val="18"/>
          <w:cs/>
        </w:rPr>
        <w:t>a. ระยะเวลาและเป้าหมายของการประมวลผลข้อมูล</w:t>
      </w:r>
      <w:r w:rsidRPr="00B40164">
        <w:rPr>
          <w:rFonts w:ascii="Tahoma" w:hAnsi="Tahoma" w:cs="Tahoma"/>
          <w:szCs w:val="18"/>
          <w:cs/>
        </w:rPr>
        <w:t xml:space="preserve"> ระยะเวลาของการประมวลผลข้อมูลจะเป็นไปตามระยะเวลาที่กำหนดไว้ภายใต้ข้อตกลง Volume Licensing ที่ใช้บังคับระหว่างผู้ส่งออกข้อมูลกับนิติบุคคลของ Microsoft ซึ่งมี Standard Contractual Clauses เหล่านี้ผนวกเข้ามาด้วย (“Microsoft”) เป้าหมายของการประมวลผลข้อมูลก็คือเพื่อประสิทธิภาพการทำงานของ Online Service </w:t>
      </w:r>
    </w:p>
    <w:p w:rsidR="00FF0439" w:rsidRPr="00B40164" w:rsidRDefault="00FF0439" w:rsidP="00FF0439">
      <w:pPr>
        <w:pStyle w:val="ProductList-Body"/>
        <w:spacing w:after="60"/>
        <w:ind w:left="547"/>
        <w:rPr>
          <w:rFonts w:ascii="Tahoma" w:hAnsi="Tahoma" w:cs="Tahoma"/>
          <w:szCs w:val="18"/>
          <w:cs/>
        </w:rPr>
      </w:pPr>
      <w:r w:rsidRPr="00B40164">
        <w:rPr>
          <w:rFonts w:ascii="Tahoma" w:hAnsi="Tahoma" w:cs="Tahoma"/>
          <w:b/>
          <w:bCs/>
          <w:szCs w:val="18"/>
          <w:cs/>
        </w:rPr>
        <w:t>b. ขอบข่ายและวัตถุประสงค์ของการประมวลผลข้อมูล</w:t>
      </w:r>
      <w:r w:rsidRPr="00B40164">
        <w:rPr>
          <w:rFonts w:ascii="Tahoma" w:hAnsi="Tahoma" w:cs="Tahoma"/>
          <w:szCs w:val="18"/>
          <w:cs/>
        </w:rPr>
        <w:t xml:space="preserve"> ขอบข่ายและวัตถุประสงค์ของการประมวลผลข้อมูลส่วนบุคคลจะได้อธิบายไว้ใน DPT ผู้นำเข้าข้อมูลจะดำเนินงานศูนย์ข้อมูลและสถานที่ในการจัดการ/ให้การสนับสนุนซึ่งมีเครือข่ายทั่วโลก และการประมวลผลอาจเกิดขึ้นในเขตอำนาจศาลใดๆ ซึ่งผู้นำเข้าข้อมูลหรือผู้ประมวลผลช่วงของตนดำเนินงานสถานที่นั้นๆ อยู่ </w:t>
      </w:r>
    </w:p>
    <w:p w:rsidR="00FF0439" w:rsidRPr="00B40164" w:rsidRDefault="00FF0439" w:rsidP="00FF0439">
      <w:pPr>
        <w:pStyle w:val="ProductList-Body"/>
        <w:spacing w:after="60"/>
        <w:ind w:left="547"/>
        <w:rPr>
          <w:rFonts w:ascii="Tahoma" w:hAnsi="Tahoma" w:cs="Tahoma"/>
          <w:szCs w:val="18"/>
          <w:cs/>
        </w:rPr>
      </w:pPr>
      <w:r w:rsidRPr="00B40164">
        <w:rPr>
          <w:rFonts w:ascii="Tahoma" w:hAnsi="Tahoma" w:cs="Tahoma"/>
          <w:b/>
          <w:bCs/>
          <w:szCs w:val="18"/>
          <w:cs/>
        </w:rPr>
        <w:t>c. การเข้าถึงข้อมูลลูกค้า</w:t>
      </w:r>
      <w:r w:rsidRPr="00B40164">
        <w:rPr>
          <w:rFonts w:ascii="Tahoma" w:hAnsi="Tahoma" w:cs="Tahoma"/>
          <w:szCs w:val="18"/>
          <w:cs/>
        </w:rPr>
        <w:t xml:space="preserve"> ตลอดระยะเวลาที่กำหนดไว้ภายใต้ข้อตกลง Volume Licensing ที่ใช้บังคับ โดยที่ผู้นำเข้าข้อมูลเป็นผู้เลือกและตามที่จำเป็นภายใต้กฎหมายที่ใช้บังคับซึ่งนำ Article 12(b) ของ EU Data Protection Directive มาใช้ ผู้นำเข้าข้อมูลจะ (1) จัดการให้ผู้ส่งออกข้อมูลสามารถแก้ไข ลบ หรือบล็อกข้อมูลลูกค้าได้ หรือ (2) ดำเนินการแก้ไข ลบ หรือบล็อกดังกล่าวในนามของผู้ส่งออกข้อมูล </w:t>
      </w:r>
    </w:p>
    <w:p w:rsidR="00FF0439" w:rsidRPr="00B40164" w:rsidRDefault="00FF0439" w:rsidP="00FF0439">
      <w:pPr>
        <w:pStyle w:val="ProductList-Body"/>
        <w:spacing w:after="60"/>
        <w:ind w:left="547"/>
        <w:rPr>
          <w:rFonts w:ascii="Tahoma" w:hAnsi="Tahoma" w:cs="Tahoma"/>
          <w:szCs w:val="18"/>
          <w:cs/>
        </w:rPr>
      </w:pPr>
      <w:r w:rsidRPr="00B40164">
        <w:rPr>
          <w:rFonts w:ascii="Tahoma" w:hAnsi="Tahoma" w:cs="Tahoma"/>
          <w:b/>
          <w:bCs/>
          <w:szCs w:val="18"/>
          <w:cs/>
        </w:rPr>
        <w:t>d. คำสั่งของผู้ส่งออกข้อมูล</w:t>
      </w:r>
      <w:r w:rsidRPr="00B40164">
        <w:rPr>
          <w:rFonts w:ascii="Tahoma" w:hAnsi="Tahoma" w:cs="Tahoma"/>
          <w:szCs w:val="18"/>
          <w:cs/>
        </w:rPr>
        <w:t xml:space="preserve"> สำหรับ Online Service ผู้นำเข้าข้อมูลจะดำเนินการเฉพาะตามคำสั่งของผู้ส่งออกข้อมูลดังที่ Microsoft ชี้แจงไว้เท่านั้น </w:t>
      </w:r>
    </w:p>
    <w:p w:rsidR="00FF0439" w:rsidRPr="00B40164" w:rsidRDefault="00FF0439" w:rsidP="00FF0439">
      <w:pPr>
        <w:pStyle w:val="ProductList-Body"/>
        <w:spacing w:after="120"/>
        <w:ind w:left="547"/>
        <w:rPr>
          <w:rFonts w:ascii="Tahoma" w:hAnsi="Tahoma" w:cs="Tahoma"/>
          <w:szCs w:val="18"/>
          <w:cs/>
        </w:rPr>
      </w:pPr>
      <w:r w:rsidRPr="00B40164">
        <w:rPr>
          <w:rFonts w:ascii="Tahoma" w:hAnsi="Tahoma" w:cs="Tahoma"/>
          <w:b/>
          <w:bCs/>
          <w:szCs w:val="18"/>
          <w:cs/>
        </w:rPr>
        <w:t>e. การลบหรือการส่งคืนข้อมูลลูกค้า</w:t>
      </w:r>
      <w:r w:rsidRPr="00B40164">
        <w:rPr>
          <w:rFonts w:ascii="Tahoma" w:hAnsi="Tahoma" w:cs="Tahoma"/>
          <w:szCs w:val="18"/>
          <w:cs/>
        </w:rPr>
        <w:t xml:space="preserve"> เมื่อการใช้ Online Service ของผู้ส่งออกข้อมูลสิ้นอายุหรือมีการบอกเลิก ผู้ส่งออกข้อมูลจะสามารถดึงข้อมูลลูกค้าออกมาได้ และผู้นำเข้าข้อมูลก็จะลบข้อมูลลูกค้า โดยการดำเนินการแต่ละอย่างจะเป็นไปตาม OST ที่มีผลใช้กับข้อตกลงนี้ </w:t>
      </w:r>
    </w:p>
    <w:p w:rsidR="00FF0439" w:rsidRPr="00B40164" w:rsidRDefault="00FF0439" w:rsidP="00FF0439">
      <w:pPr>
        <w:pStyle w:val="ProductList-Body"/>
        <w:rPr>
          <w:rFonts w:ascii="Tahoma" w:hAnsi="Tahoma" w:cs="Tahoma"/>
          <w:szCs w:val="18"/>
          <w:cs/>
        </w:rPr>
      </w:pPr>
      <w:r w:rsidRPr="00B40164">
        <w:rPr>
          <w:rFonts w:ascii="Tahoma" w:hAnsi="Tahoma" w:cs="Tahoma"/>
          <w:b/>
          <w:bCs/>
          <w:szCs w:val="18"/>
          <w:cs/>
        </w:rPr>
        <w:t xml:space="preserve">ผู้รับจ้างช่วง: </w:t>
      </w:r>
      <w:r w:rsidRPr="00B40164">
        <w:rPr>
          <w:rFonts w:ascii="Tahoma" w:hAnsi="Tahoma" w:cs="Tahoma"/>
          <w:szCs w:val="18"/>
          <w:cs/>
        </w:rPr>
        <w:t>ผู้นำเข้าข้อมูลอาจว่าจ้างบริษัทอื่นเพื่อมาให้บริการที่จำกัดในนามของตน เช่น การให้การสนับสนุนลูกค้า ผู้รับจ้างช่วงใดๆ ดังกล่าวจะได้รับอนุญาตให้ได้รับข้อมูลลูกค้าเฉพาะเพื่อให้บริการที่ผู้นำเข้าข้อมูลว่าจ้างผู้รับจ้างช่วงให้มาดำเนินการเท่านั้น และผู้รับจ้างช่วงจะถูกห้ามมิให้ใช้ข้อมูลลูกค้าเพื่อวัตถุประสงค์อื่นใด</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ภาคผนวก 2 ของ Standard Contractual Clauses</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รายละเอียดของมาตรการรักษาความปลอดภัยทางเทคนิคเชิงองค์กรที่บังคับใช้โดยผู้นำเข้าข้อมูลตาม Clause 4(d) และ 5(c):</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1. </w:t>
      </w:r>
      <w:r w:rsidRPr="00B40164">
        <w:rPr>
          <w:rFonts w:ascii="Tahoma" w:hAnsi="Tahoma" w:cs="Tahoma"/>
          <w:b/>
          <w:bCs/>
          <w:szCs w:val="18"/>
          <w:cs/>
        </w:rPr>
        <w:t>บุคลากร</w:t>
      </w:r>
      <w:r w:rsidRPr="00B40164">
        <w:rPr>
          <w:rFonts w:ascii="Tahoma" w:hAnsi="Tahoma" w:cs="Tahoma"/>
          <w:szCs w:val="18"/>
          <w:cs/>
        </w:rPr>
        <w:t xml:space="preserve"> บุคลากรของผู้นำเข้าข้อมูลจะไม่ประมวลผลข้อมูลลูกค้าโดยไม่ได้รับอนุญาต บุคลากรจะมีหน้าที่ในการรักษาความลับของข้อมูลลูกค้าใดๆ และภาระหน้าที่นี้จะยังคงมีอยู่ต่อไปแม้กระทั่งหลังจากที่การว่าจ้างของตนได้สิ้นสุดลง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2. </w:t>
      </w:r>
      <w:r w:rsidRPr="00B40164">
        <w:rPr>
          <w:rFonts w:ascii="Tahoma" w:hAnsi="Tahoma" w:cs="Tahoma"/>
          <w:b/>
          <w:bCs/>
          <w:szCs w:val="18"/>
          <w:cs/>
        </w:rPr>
        <w:t>บุคคลสำหรับติดต่อในเรื่องความเป็นส่วนตัวของข้อมูล</w:t>
      </w:r>
      <w:r w:rsidRPr="00B40164">
        <w:rPr>
          <w:rFonts w:ascii="Tahoma" w:hAnsi="Tahoma" w:cs="Tahoma"/>
          <w:szCs w:val="18"/>
          <w:cs/>
        </w:rPr>
        <w:t xml:space="preserve"> สามารถติดต่อเจ้าหน้าที่ด้านความเป็นส่วนตัวของข้อมูลของผู้นำเข้าข้อมูลได้ตามที่อยู่ต่อไปนี้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Microsoft Corporation </w:t>
      </w:r>
    </w:p>
    <w:p w:rsidR="00FF0439" w:rsidRPr="00B40164" w:rsidRDefault="00FF0439" w:rsidP="00FF0439">
      <w:pPr>
        <w:pStyle w:val="ProductList-Body"/>
        <w:ind w:left="360"/>
        <w:rPr>
          <w:rFonts w:ascii="Tahoma" w:hAnsi="Tahoma" w:cs="Tahoma"/>
          <w:szCs w:val="18"/>
          <w:cs/>
        </w:rPr>
      </w:pPr>
      <w:r w:rsidRPr="00B40164">
        <w:rPr>
          <w:rFonts w:ascii="Tahoma" w:hAnsi="Tahoma" w:cs="Tahoma"/>
          <w:szCs w:val="18"/>
          <w:cs/>
        </w:rPr>
        <w:t xml:space="preserve">ถึง: Chief Privacy Officer </w:t>
      </w:r>
    </w:p>
    <w:p w:rsidR="00FF0439" w:rsidRPr="00B40164" w:rsidRDefault="00FF0439" w:rsidP="00FF0439">
      <w:pPr>
        <w:pStyle w:val="ProductList-Body"/>
        <w:ind w:left="360"/>
        <w:rPr>
          <w:rFonts w:ascii="Tahoma" w:hAnsi="Tahoma" w:cs="Tahoma"/>
          <w:szCs w:val="18"/>
          <w:cs/>
        </w:rPr>
      </w:pPr>
      <w:r w:rsidRPr="00B40164">
        <w:rPr>
          <w:rFonts w:ascii="Tahoma" w:hAnsi="Tahoma" w:cs="Tahoma"/>
          <w:szCs w:val="18"/>
          <w:cs/>
        </w:rPr>
        <w:t xml:space="preserve">1 Microsoft Way </w:t>
      </w:r>
    </w:p>
    <w:p w:rsidR="00FF0439" w:rsidRPr="00B40164" w:rsidRDefault="00FF0439" w:rsidP="00FF0439">
      <w:pPr>
        <w:pStyle w:val="ProductList-Body"/>
        <w:spacing w:after="120"/>
        <w:ind w:left="360"/>
        <w:rPr>
          <w:rFonts w:ascii="Tahoma" w:hAnsi="Tahoma" w:cs="Tahoma"/>
          <w:szCs w:val="18"/>
          <w:cs/>
        </w:rPr>
      </w:pPr>
      <w:r w:rsidRPr="00B40164">
        <w:rPr>
          <w:rFonts w:ascii="Tahoma" w:hAnsi="Tahoma" w:cs="Tahoma"/>
          <w:szCs w:val="18"/>
          <w:cs/>
        </w:rPr>
        <w:t xml:space="preserve">Redmond, WA 98052 USA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3. </w:t>
      </w:r>
      <w:r w:rsidRPr="00B40164">
        <w:rPr>
          <w:rFonts w:ascii="Tahoma" w:hAnsi="Tahoma" w:cs="Tahoma"/>
          <w:b/>
          <w:bCs/>
          <w:szCs w:val="18"/>
          <w:cs/>
        </w:rPr>
        <w:t>มาตรการทางเทคนิคเชิงองค์กร</w:t>
      </w:r>
      <w:r w:rsidRPr="00B40164">
        <w:rPr>
          <w:rFonts w:ascii="Tahoma" w:hAnsi="Tahoma" w:cs="Tahoma"/>
          <w:szCs w:val="18"/>
          <w:cs/>
        </w:rPr>
        <w:t xml:space="preserve"> ผู้นำเข้าข้อมูลได้บังคับใช้และจะคงไว้ซึ่งมาตรการทางเทคนิคเชิงองค์กร ระบบควบคุมภายใน และหน้าที่เกี่ยวกับความปลอดภัยของข้อมูลตามความเหมาะสม ซึ่งมีจุดประสงค์เพื่อคุ้มครองข้อมูลลูกค้า ตามที่กำหนดไว้ใน DPT จากการสูญหาย ถูกทำลาย หรือเปลี่ยนแปลงโดยไม่ได้ตั้งใจ การเปิดเผยหรือการเข้าใช้โดยไม่ได้รับอนุญาต หรือการถูกทำลายโดยไม่ชอบด้วยกฎหมายดังต่อไปนี้ มาตรการทางเทคนิคเชิงองค์กร ระบบควบคุมภายใน และหน้าที่เกี่ยวกับความปลอดภัยของข้อมูลที่ระบุไว้ใน DPT จะผนวกเข้ากับภาคผนวก 2 ในที่นี้โดยการอ้างอิง และมีผลผูกพันผู้นำเข้าข้อมูลราวกับว่าได้ระบุไว้ในภาคผนวก 2 นี้ทั้งหมด</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ลายเซ็นของ Microsoft Corporation จะปรากฏอยู่ในหน้าต่อไปนี้</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br w:type="page"/>
      </w:r>
    </w:p>
    <w:p w:rsidR="00927C16" w:rsidRPr="00B40164" w:rsidRDefault="00927C16" w:rsidP="00FF0439">
      <w:pPr>
        <w:pStyle w:val="ProductList-Body"/>
        <w:outlineLvl w:val="1"/>
        <w:rPr>
          <w:rFonts w:ascii="Tahoma" w:hAnsi="Tahoma" w:cs="Tahoma"/>
          <w:b/>
          <w:bCs/>
          <w:szCs w:val="18"/>
          <w:lang w:val="en-US"/>
        </w:rPr>
      </w:pPr>
    </w:p>
    <w:p w:rsidR="00FF0439" w:rsidRPr="00B40164" w:rsidRDefault="00FF0439" w:rsidP="00FF0439">
      <w:pPr>
        <w:pStyle w:val="ProductList-Body"/>
        <w:outlineLvl w:val="1"/>
        <w:rPr>
          <w:rFonts w:ascii="Tahoma" w:hAnsi="Tahoma" w:cs="Tahoma"/>
          <w:szCs w:val="18"/>
          <w:cs/>
        </w:rPr>
      </w:pPr>
      <w:r w:rsidRPr="00B40164">
        <w:rPr>
          <w:rFonts w:ascii="Tahoma" w:hAnsi="Tahoma" w:cs="Tahoma"/>
          <w:b/>
          <w:bCs/>
          <w:szCs w:val="18"/>
          <w:cs/>
        </w:rPr>
        <w:t>การลงนามใน Standard Contractual Clauses, ภาคผนวก 1 และภาคผนวก 2 ในนามของผู้นำเข้าข้อมูล:</w:t>
      </w:r>
    </w:p>
    <w:p w:rsidR="00FF0439" w:rsidRPr="00B40164" w:rsidRDefault="00FF0439" w:rsidP="00FF0439">
      <w:pPr>
        <w:pStyle w:val="ProductList-Body"/>
        <w:rPr>
          <w:rFonts w:ascii="Tahoma" w:hAnsi="Tahoma" w:cs="Tahoma"/>
          <w:szCs w:val="18"/>
          <w:cs/>
        </w:rPr>
      </w:pPr>
      <w:r w:rsidRPr="00B40164">
        <w:rPr>
          <w:rFonts w:ascii="Tahoma" w:eastAsia="MS Mincho" w:hAnsi="Tahoma" w:cs="Tahoma"/>
          <w:noProof/>
          <w:szCs w:val="18"/>
          <w:lang w:val="en-US" w:eastAsia="en-US" w:bidi="ar-SA"/>
        </w:rPr>
        <w:drawing>
          <wp:anchor distT="0" distB="0" distL="114300" distR="114300" simplePos="0" relativeHeight="251658240" behindDoc="0" locked="0" layoutInCell="1" allowOverlap="1" wp14:anchorId="2FA67BCD" wp14:editId="20E84536">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Rajesh Jha, Corporate Vice President</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Corporation</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One Microsoft Way, Redmond WA, USA 98052</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p>
    <w:p w:rsidR="006F26A0" w:rsidRPr="00B40164" w:rsidRDefault="006F26A0">
      <w:pPr>
        <w:rPr>
          <w:rFonts w:ascii="Tahoma" w:hAnsi="Tahoma" w:cs="Tahoma"/>
          <w:lang w:val="en-US"/>
        </w:rPr>
      </w:pPr>
    </w:p>
    <w:sectPr w:rsidR="006F26A0" w:rsidRPr="00B40164" w:rsidSect="00EC4CFF">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906EC" w:rsidRDefault="005906EC">
      <w:pPr>
        <w:spacing w:after="0" w:line="240" w:lineRule="auto"/>
        <w:rPr>
          <w:rFonts w:cs="Calibri"/>
          <w:cs/>
        </w:rPr>
      </w:pPr>
      <w:r>
        <w:separator/>
      </w:r>
    </w:p>
  </w:endnote>
  <w:endnote w:type="continuationSeparator" w:id="0">
    <w:p w:rsidR="005906EC" w:rsidRDefault="005906EC">
      <w:pPr>
        <w:spacing w:after="0" w:line="240" w:lineRule="auto"/>
        <w:rPr>
          <w:rFonts w:cs="Calibri"/>
          <w:cs/>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rdia New">
    <w:altName w:val="Arial Unicode MS"/>
    <w:panose1 w:val="020B0304020202020204"/>
    <w:charset w:val="00"/>
    <w:family w:val="swiss"/>
    <w:pitch w:val="variable"/>
    <w:sig w:usb0="00000000" w:usb1="00000000" w:usb2="00000000" w:usb3="00000000" w:csb0="00010001" w:csb1="00000000"/>
  </w:font>
  <w:font w:name="PMingLiU">
    <w:altName w:val="Arial Unicode MS"/>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 w:name="Angsana New">
    <w:altName w:val="Arial Unicode MS"/>
    <w:panose1 w:val="02020603050405020304"/>
    <w:charset w:val="00"/>
    <w:family w:val="roman"/>
    <w:pitch w:val="variable"/>
    <w:sig w:usb0="00000000"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MS Mincho">
    <w:altName w:val="Yu Gothic UI"/>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B480D" w:rsidRDefault="001B48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52CC" w:rsidRDefault="004252CC" w:rsidP="00EC4CFF">
    <w:pPr>
      <w:pStyle w:val="ProductList-Body"/>
      <w:rPr>
        <w:rFonts w:cs="Calibri"/>
        <w:szCs w:val="18"/>
        <w:cs/>
      </w:rPr>
    </w:pPr>
    <w:r>
      <w:rPr>
        <w:noProof/>
        <w:lang w:val="en-US" w:eastAsia="en-US" w:bidi="ar-SA"/>
      </w:rPr>
      <w:drawing>
        <wp:inline distT="0" distB="0" distL="0" distR="0" wp14:anchorId="43A8EF46" wp14:editId="42F039C7">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52CC" w:rsidRPr="00591643" w:rsidRDefault="004252CC">
    <w:pPr>
      <w:pStyle w:val="Footer"/>
      <w:rPr>
        <w:rFonts w:cs="Calibri"/>
        <w:sz w:val="14"/>
        <w:szCs w:val="14"/>
        <w:cs/>
      </w:rPr>
    </w:pPr>
    <w:r>
      <w:rPr>
        <w:noProof/>
        <w:lang w:val="en-US" w:eastAsia="en-US" w:bidi="ar-SA"/>
      </w:rPr>
      <w:drawing>
        <wp:inline distT="0" distB="0" distL="0" distR="0" wp14:anchorId="14E56FF9" wp14:editId="41054D6B">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252CC" w:rsidRPr="00C76DF3" w:rsidTr="004252C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52CC" w:rsidRPr="00BA0985" w:rsidRDefault="005906EC" w:rsidP="00EC4CFF">
          <w:pPr>
            <w:pStyle w:val="ProductList-OfferingBody"/>
            <w:ind w:left="-77" w:right="-73"/>
            <w:jc w:val="center"/>
            <w:rPr>
              <w:rFonts w:ascii="Tahoma" w:hAnsi="Tahoma" w:cs="Tahoma"/>
              <w:color w:val="808080" w:themeColor="background1" w:themeShade="80"/>
              <w:sz w:val="14"/>
              <w:szCs w:val="14"/>
              <w:cs/>
            </w:rPr>
          </w:pPr>
          <w:hyperlink w:anchor="TableofContents" w:history="1">
            <w:r w:rsidR="004252CC" w:rsidRPr="00BA0985">
              <w:rPr>
                <w:rStyle w:val="Hyperlink"/>
                <w:rFonts w:ascii="Tahoma" w:hAnsi="Tahoma" w:cs="Tahoma"/>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52CC" w:rsidRPr="00BA0985" w:rsidRDefault="004252CC" w:rsidP="00EC4CFF">
          <w:pPr>
            <w:pStyle w:val="ProductList-OfferingBody"/>
            <w:ind w:left="-71"/>
            <w:rPr>
              <w:rFonts w:ascii="Tahoma" w:hAnsi="Tahoma" w:cs="Tahoma"/>
              <w:color w:val="808080" w:themeColor="background1" w:themeShade="80"/>
              <w:sz w:val="14"/>
              <w:szCs w:val="14"/>
              <w:cs/>
            </w:rPr>
          </w:pPr>
          <w:r w:rsidRPr="00BA0985">
            <w:rPr>
              <w:rFonts w:ascii="Tahoma" w:hAnsi="Tahoma" w:cs="Tahoma"/>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52CC" w:rsidRPr="00BA0985" w:rsidRDefault="005906EC" w:rsidP="00EC4CFF">
          <w:pPr>
            <w:pStyle w:val="ProductList-OfferingBody"/>
            <w:ind w:left="-72" w:right="-74"/>
            <w:jc w:val="center"/>
            <w:rPr>
              <w:rFonts w:ascii="Tahoma" w:hAnsi="Tahoma" w:cs="Tahoma"/>
              <w:color w:val="808080" w:themeColor="background1" w:themeShade="80"/>
              <w:sz w:val="14"/>
              <w:szCs w:val="14"/>
              <w:cs/>
            </w:rPr>
          </w:pPr>
          <w:hyperlink w:anchor="Introduction" w:history="1">
            <w:r w:rsidR="004252CC" w:rsidRPr="00BA0985">
              <w:rPr>
                <w:rStyle w:val="Hyperlink"/>
                <w:rFonts w:ascii="Tahoma" w:hAnsi="Tahoma" w:cs="Tahoma"/>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52CC" w:rsidRPr="00BA0985" w:rsidRDefault="004252CC" w:rsidP="00EC4CFF">
          <w:pPr>
            <w:pStyle w:val="ProductList-OfferingBody"/>
            <w:ind w:left="-70"/>
            <w:rPr>
              <w:rFonts w:ascii="Tahoma" w:hAnsi="Tahoma" w:cs="Tahoma"/>
              <w:color w:val="808080" w:themeColor="background1" w:themeShade="80"/>
              <w:sz w:val="14"/>
              <w:szCs w:val="14"/>
              <w:cs/>
            </w:rPr>
          </w:pPr>
          <w:r w:rsidRPr="00BA0985">
            <w:rPr>
              <w:rFonts w:ascii="Tahoma" w:hAnsi="Tahoma" w:cs="Tahoma"/>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52CC" w:rsidRPr="00BA0985" w:rsidRDefault="005906EC" w:rsidP="00EC4CFF">
          <w:pPr>
            <w:pStyle w:val="ProductList-OfferingBody"/>
            <w:ind w:left="-72" w:right="-75"/>
            <w:jc w:val="center"/>
            <w:rPr>
              <w:rFonts w:ascii="Tahoma" w:hAnsi="Tahoma" w:cs="Tahoma"/>
              <w:color w:val="808080" w:themeColor="background1" w:themeShade="80"/>
              <w:sz w:val="14"/>
              <w:szCs w:val="14"/>
              <w:cs/>
            </w:rPr>
          </w:pPr>
          <w:hyperlink w:anchor="GeneralTerms" w:history="1">
            <w:r w:rsidR="004252CC" w:rsidRPr="00BA0985">
              <w:rPr>
                <w:rStyle w:val="Hyperlink"/>
                <w:rFonts w:ascii="Tahoma" w:hAnsi="Tahoma" w:cs="Tahoma"/>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52CC" w:rsidRPr="00BA0985" w:rsidRDefault="004252CC" w:rsidP="00EC4CFF">
          <w:pPr>
            <w:pStyle w:val="ProductList-OfferingBody"/>
            <w:ind w:left="-69"/>
            <w:jc w:val="center"/>
            <w:rPr>
              <w:rFonts w:ascii="Tahoma" w:hAnsi="Tahoma" w:cs="Tahoma"/>
              <w:color w:val="808080" w:themeColor="background1" w:themeShade="80"/>
              <w:sz w:val="14"/>
              <w:szCs w:val="14"/>
              <w:cs/>
            </w:rPr>
          </w:pPr>
          <w:r w:rsidRPr="00BA0985">
            <w:rPr>
              <w:rFonts w:ascii="Tahoma" w:hAnsi="Tahoma" w:cs="Tahoma"/>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52CC" w:rsidRPr="00BA0985" w:rsidRDefault="005906EC" w:rsidP="00EC4CFF">
          <w:pPr>
            <w:pStyle w:val="ProductList-OfferingBody"/>
            <w:ind w:left="-72" w:right="-77"/>
            <w:jc w:val="center"/>
            <w:rPr>
              <w:rFonts w:ascii="Tahoma" w:hAnsi="Tahoma" w:cs="Tahoma"/>
              <w:color w:val="808080" w:themeColor="background1" w:themeShade="80"/>
              <w:sz w:val="14"/>
              <w:szCs w:val="14"/>
              <w:cs/>
            </w:rPr>
          </w:pPr>
          <w:hyperlink w:anchor="PrivacyandSecurityTerms" w:history="1">
            <w:r w:rsidR="004252CC" w:rsidRPr="00BA0985">
              <w:rPr>
                <w:rStyle w:val="Hyperlink"/>
                <w:rFonts w:ascii="Tahoma" w:hAnsi="Tahoma" w:cs="Tahoma"/>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52CC" w:rsidRPr="00BA0985" w:rsidRDefault="004252CC" w:rsidP="00EC4CFF">
          <w:pPr>
            <w:pStyle w:val="ProductList-OfferingBody"/>
            <w:ind w:left="-67"/>
            <w:jc w:val="center"/>
            <w:rPr>
              <w:rFonts w:ascii="Tahoma" w:hAnsi="Tahoma" w:cs="Tahoma"/>
              <w:color w:val="808080" w:themeColor="background1" w:themeShade="80"/>
              <w:sz w:val="14"/>
              <w:szCs w:val="14"/>
              <w:cs/>
            </w:rPr>
          </w:pPr>
          <w:r w:rsidRPr="00BA0985">
            <w:rPr>
              <w:rFonts w:ascii="Tahoma" w:hAnsi="Tahoma" w:cs="Tahoma"/>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52CC" w:rsidRPr="00BA0985" w:rsidRDefault="00BA0985" w:rsidP="00EC4CFF">
          <w:pPr>
            <w:pStyle w:val="ProductList-OfferingBody"/>
            <w:ind w:left="-72" w:right="-77"/>
            <w:jc w:val="center"/>
            <w:rPr>
              <w:rFonts w:ascii="Tahoma" w:hAnsi="Tahoma" w:cs="Tahoma"/>
              <w:color w:val="808080" w:themeColor="background1" w:themeShade="80"/>
              <w:sz w:val="14"/>
              <w:szCs w:val="14"/>
              <w:cs/>
            </w:rPr>
          </w:pPr>
          <w:r w:rsidRPr="00BA0985">
            <w:rPr>
              <w:rStyle w:val="Hyperlink"/>
              <w:rFonts w:ascii="Tahoma" w:hAnsi="Tahoma" w:cs="Tahoma"/>
              <w:sz w:val="14"/>
              <w:szCs w:val="14"/>
              <w:cs/>
            </w:rPr>
            <w:t>ข้อกำหนดเฉพาะของ Online Service</w:t>
          </w:r>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52CC" w:rsidRPr="00BA0985" w:rsidRDefault="004252CC" w:rsidP="00EC4CFF">
          <w:pPr>
            <w:pStyle w:val="ProductList-OfferingBody"/>
            <w:ind w:left="-67"/>
            <w:jc w:val="center"/>
            <w:rPr>
              <w:rFonts w:ascii="Tahoma" w:hAnsi="Tahoma" w:cs="Tahoma"/>
              <w:color w:val="808080" w:themeColor="background1" w:themeShade="80"/>
              <w:sz w:val="14"/>
              <w:szCs w:val="14"/>
              <w:cs/>
            </w:rPr>
          </w:pPr>
          <w:r w:rsidRPr="00BA0985">
            <w:rPr>
              <w:rFonts w:ascii="Tahoma" w:hAnsi="Tahoma" w:cs="Tahoma"/>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52CC" w:rsidRPr="00BA0985" w:rsidRDefault="005906EC" w:rsidP="00EC4CFF">
          <w:pPr>
            <w:pStyle w:val="ProductList-OfferingBody"/>
            <w:ind w:left="-72" w:right="-76"/>
            <w:jc w:val="center"/>
            <w:rPr>
              <w:rFonts w:ascii="Tahoma" w:hAnsi="Tahoma" w:cs="Tahoma"/>
              <w:color w:val="808080" w:themeColor="background1" w:themeShade="80"/>
              <w:sz w:val="14"/>
              <w:szCs w:val="14"/>
              <w:cs/>
            </w:rPr>
          </w:pPr>
          <w:hyperlink w:anchor="Attachment1" w:history="1">
            <w:r w:rsidR="004252CC" w:rsidRPr="00BA0985">
              <w:rPr>
                <w:rStyle w:val="Hyperlink"/>
                <w:rFonts w:ascii="Tahoma" w:hAnsi="Tahoma" w:cs="Tahoma"/>
                <w:sz w:val="14"/>
                <w:szCs w:val="14"/>
                <w:cs/>
              </w:rPr>
              <w:t>เอกสารแนบ</w:t>
            </w:r>
          </w:hyperlink>
        </w:p>
      </w:tc>
    </w:tr>
  </w:tbl>
  <w:p w:rsidR="004252CC" w:rsidRPr="00591643" w:rsidRDefault="004252CC" w:rsidP="00EC4CFF">
    <w:pPr>
      <w:pStyle w:val="Footer"/>
      <w:rPr>
        <w:rFonts w:cs="Calibri"/>
        <w:sz w:val="14"/>
        <w:szCs w:val="14"/>
        <w:c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4252CC" w:rsidRPr="004252CC" w:rsidTr="004252C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52CC" w:rsidRPr="004252CC" w:rsidRDefault="005906EC" w:rsidP="004252CC">
          <w:pPr>
            <w:jc w:val="center"/>
            <w:rPr>
              <w:rFonts w:ascii="Tahoma" w:hAnsi="Tahoma" w:cs="Tahoma"/>
              <w:sz w:val="14"/>
              <w:szCs w:val="14"/>
              <w:cs/>
            </w:rPr>
          </w:pPr>
          <w:hyperlink w:anchor="TableofContents" w:history="1">
            <w:r w:rsidR="004252CC" w:rsidRPr="004252CC">
              <w:rPr>
                <w:rStyle w:val="Hyperlink"/>
                <w:rFonts w:ascii="Tahoma" w:hAnsi="Tahoma" w:cs="Tahoma"/>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52CC" w:rsidRPr="004252CC" w:rsidRDefault="004252CC" w:rsidP="004252CC">
          <w:pPr>
            <w:jc w:val="center"/>
            <w:rPr>
              <w:rFonts w:ascii="Tahoma" w:hAnsi="Tahoma" w:cs="Tahoma"/>
              <w:sz w:val="14"/>
              <w:szCs w:val="14"/>
              <w:cs/>
            </w:rPr>
          </w:pPr>
          <w:r w:rsidRPr="004252CC">
            <w:rPr>
              <w:rFonts w:ascii="Tahoma" w:hAnsi="Tahoma" w:cs="Tahoma"/>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52CC" w:rsidRPr="004252CC" w:rsidRDefault="005906EC" w:rsidP="004252CC">
          <w:pPr>
            <w:jc w:val="center"/>
            <w:rPr>
              <w:rFonts w:ascii="Tahoma" w:hAnsi="Tahoma" w:cs="Tahoma"/>
              <w:sz w:val="14"/>
              <w:szCs w:val="14"/>
              <w:cs/>
            </w:rPr>
          </w:pPr>
          <w:hyperlink w:anchor="Introduction" w:history="1">
            <w:r w:rsidR="004252CC" w:rsidRPr="004252CC">
              <w:rPr>
                <w:rStyle w:val="Hyperlink"/>
                <w:rFonts w:ascii="Tahoma" w:hAnsi="Tahoma" w:cs="Tahoma"/>
                <w:sz w:val="14"/>
                <w:szCs w:val="14"/>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4252CC" w:rsidRPr="004252CC" w:rsidRDefault="004252CC" w:rsidP="004252CC">
          <w:pPr>
            <w:jc w:val="center"/>
            <w:rPr>
              <w:rFonts w:ascii="Tahoma" w:hAnsi="Tahoma" w:cs="Tahoma"/>
              <w:sz w:val="14"/>
              <w:szCs w:val="14"/>
              <w:cs/>
            </w:rPr>
          </w:pPr>
          <w:r w:rsidRPr="004252CC">
            <w:rPr>
              <w:rFonts w:ascii="Tahoma" w:hAnsi="Tahoma"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52CC" w:rsidRPr="004252CC" w:rsidRDefault="005906EC" w:rsidP="004252CC">
          <w:pPr>
            <w:jc w:val="center"/>
            <w:rPr>
              <w:rFonts w:ascii="Tahoma" w:hAnsi="Tahoma" w:cs="Tahoma"/>
              <w:sz w:val="14"/>
              <w:szCs w:val="14"/>
              <w:cs/>
            </w:rPr>
          </w:pPr>
          <w:hyperlink w:anchor="GeneralTerms" w:history="1">
            <w:r w:rsidR="004252C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4252CC" w:rsidRPr="004252CC" w:rsidRDefault="004252CC" w:rsidP="004252CC">
          <w:pPr>
            <w:jc w:val="center"/>
            <w:rPr>
              <w:rFonts w:ascii="Tahoma" w:hAnsi="Tahoma" w:cs="Tahoma"/>
              <w:sz w:val="14"/>
              <w:szCs w:val="14"/>
              <w:cs/>
            </w:rPr>
          </w:pPr>
          <w:r w:rsidRPr="004252CC">
            <w:rPr>
              <w:rFonts w:ascii="Tahoma" w:hAnsi="Tahoma" w:cs="Tahoma"/>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52CC" w:rsidRPr="004252CC" w:rsidRDefault="005906EC" w:rsidP="004252CC">
          <w:pPr>
            <w:jc w:val="center"/>
            <w:rPr>
              <w:rFonts w:ascii="Tahoma" w:hAnsi="Tahoma" w:cs="Tahoma"/>
              <w:sz w:val="14"/>
              <w:szCs w:val="14"/>
              <w:cs/>
            </w:rPr>
          </w:pPr>
          <w:hyperlink w:anchor="PrivacyandSecurityTerms" w:history="1">
            <w:r w:rsidR="004252CC" w:rsidRPr="004252CC">
              <w:rPr>
                <w:rStyle w:val="Hyperlink"/>
                <w:rFonts w:ascii="Tahoma" w:hAnsi="Tahoma" w:cs="Tahoma"/>
                <w:sz w:val="14"/>
                <w:szCs w:val="14"/>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4252CC" w:rsidRPr="004252CC" w:rsidRDefault="004252CC" w:rsidP="004252CC">
          <w:pPr>
            <w:jc w:val="center"/>
            <w:rPr>
              <w:rFonts w:ascii="Tahoma" w:hAnsi="Tahoma" w:cs="Tahoma"/>
              <w:sz w:val="14"/>
              <w:szCs w:val="14"/>
              <w:cs/>
            </w:rPr>
          </w:pPr>
          <w:r w:rsidRPr="004252CC">
            <w:rPr>
              <w:rFonts w:ascii="Tahoma" w:hAnsi="Tahoma" w:cs="Tahoma"/>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52CC" w:rsidRPr="00BA0985" w:rsidRDefault="00BA0985"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4252CC" w:rsidRPr="004252CC" w:rsidRDefault="004252CC" w:rsidP="004252CC">
          <w:pPr>
            <w:jc w:val="center"/>
            <w:rPr>
              <w:rFonts w:ascii="Tahoma" w:hAnsi="Tahoma" w:cs="Tahoma"/>
              <w:sz w:val="14"/>
              <w:szCs w:val="14"/>
              <w:cs/>
            </w:rPr>
          </w:pPr>
          <w:r w:rsidRPr="004252CC">
            <w:rPr>
              <w:rFonts w:ascii="Tahoma" w:hAnsi="Tahoma"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52CC" w:rsidRPr="004252CC" w:rsidRDefault="005906EC" w:rsidP="004252CC">
          <w:pPr>
            <w:jc w:val="center"/>
            <w:rPr>
              <w:rFonts w:ascii="Tahoma" w:hAnsi="Tahoma" w:cs="Tahoma"/>
              <w:sz w:val="14"/>
              <w:szCs w:val="14"/>
              <w:cs/>
            </w:rPr>
          </w:pPr>
          <w:hyperlink w:anchor="Attachment1" w:history="1">
            <w:r w:rsidR="004252CC" w:rsidRPr="004252CC">
              <w:rPr>
                <w:rStyle w:val="Hyperlink"/>
                <w:rFonts w:ascii="Tahoma" w:hAnsi="Tahoma" w:cs="Tahoma"/>
                <w:sz w:val="14"/>
                <w:szCs w:val="14"/>
                <w:cs/>
              </w:rPr>
              <w:t>เอกสารแนบ</w:t>
            </w:r>
          </w:hyperlink>
        </w:p>
      </w:tc>
    </w:tr>
  </w:tbl>
  <w:p w:rsidR="004252CC" w:rsidRPr="00506374" w:rsidRDefault="004252CC" w:rsidP="004252CC">
    <w:pPr>
      <w:pStyle w:val="Footer"/>
      <w:rPr>
        <w:rFonts w:cs="Calibri"/>
        <w:sz w:val="14"/>
        <w:szCs w:val="14"/>
        <w:c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4252CC" w:rsidRPr="004252CC" w:rsidTr="004252C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52CC" w:rsidRPr="004252CC" w:rsidRDefault="005906EC" w:rsidP="004252CC">
          <w:pPr>
            <w:jc w:val="center"/>
            <w:rPr>
              <w:rFonts w:ascii="Tahoma" w:hAnsi="Tahoma" w:cs="Tahoma"/>
              <w:sz w:val="14"/>
              <w:szCs w:val="14"/>
              <w:cs/>
            </w:rPr>
          </w:pPr>
          <w:hyperlink w:anchor="TableofContents" w:history="1">
            <w:r w:rsidR="004252CC" w:rsidRPr="004252CC">
              <w:rPr>
                <w:rStyle w:val="Hyperlink"/>
                <w:rFonts w:ascii="Tahoma" w:hAnsi="Tahoma" w:cs="Tahoma"/>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52CC" w:rsidRPr="004252CC" w:rsidRDefault="004252CC" w:rsidP="004252CC">
          <w:pPr>
            <w:jc w:val="center"/>
            <w:rPr>
              <w:rFonts w:ascii="Tahoma" w:hAnsi="Tahoma" w:cs="Tahoma"/>
              <w:sz w:val="14"/>
              <w:szCs w:val="14"/>
              <w:cs/>
            </w:rPr>
          </w:pPr>
          <w:r w:rsidRPr="004252CC">
            <w:rPr>
              <w:rFonts w:ascii="Tahoma" w:hAnsi="Tahoma" w:cs="Tahoma"/>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52CC" w:rsidRPr="004252CC" w:rsidRDefault="005906EC" w:rsidP="004252CC">
          <w:pPr>
            <w:jc w:val="center"/>
            <w:rPr>
              <w:rFonts w:ascii="Tahoma" w:hAnsi="Tahoma" w:cs="Tahoma"/>
              <w:sz w:val="14"/>
              <w:szCs w:val="14"/>
              <w:cs/>
            </w:rPr>
          </w:pPr>
          <w:hyperlink w:anchor="Introduction" w:history="1">
            <w:r w:rsidR="004252CC" w:rsidRPr="004252CC">
              <w:rPr>
                <w:rStyle w:val="Hyperlink"/>
                <w:rFonts w:ascii="Tahoma" w:hAnsi="Tahoma" w:cs="Tahoma"/>
                <w:sz w:val="14"/>
                <w:szCs w:val="14"/>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4252CC" w:rsidRPr="004252CC" w:rsidRDefault="004252CC" w:rsidP="004252CC">
          <w:pPr>
            <w:jc w:val="center"/>
            <w:rPr>
              <w:rFonts w:ascii="Tahoma" w:hAnsi="Tahoma" w:cs="Tahoma"/>
              <w:sz w:val="14"/>
              <w:szCs w:val="14"/>
              <w:cs/>
            </w:rPr>
          </w:pPr>
          <w:r w:rsidRPr="004252CC">
            <w:rPr>
              <w:rFonts w:ascii="Tahoma" w:hAnsi="Tahoma"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52CC" w:rsidRPr="004252CC" w:rsidRDefault="005906EC" w:rsidP="004252CC">
          <w:pPr>
            <w:jc w:val="center"/>
            <w:rPr>
              <w:rFonts w:ascii="Tahoma" w:hAnsi="Tahoma" w:cs="Tahoma"/>
              <w:sz w:val="14"/>
              <w:szCs w:val="14"/>
              <w:cs/>
            </w:rPr>
          </w:pPr>
          <w:hyperlink w:anchor="GeneralTerms" w:history="1">
            <w:r w:rsidR="004252C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4252CC" w:rsidRPr="004252CC" w:rsidRDefault="004252CC" w:rsidP="004252CC">
          <w:pPr>
            <w:jc w:val="center"/>
            <w:rPr>
              <w:rFonts w:ascii="Tahoma" w:hAnsi="Tahoma" w:cs="Tahoma"/>
              <w:sz w:val="14"/>
              <w:szCs w:val="14"/>
              <w:cs/>
            </w:rPr>
          </w:pPr>
          <w:r w:rsidRPr="004252CC">
            <w:rPr>
              <w:rFonts w:ascii="Tahoma" w:hAnsi="Tahoma" w:cs="Tahoma"/>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52CC" w:rsidRPr="004252CC" w:rsidRDefault="005906EC" w:rsidP="004252CC">
          <w:pPr>
            <w:jc w:val="center"/>
            <w:rPr>
              <w:rFonts w:ascii="Tahoma" w:hAnsi="Tahoma" w:cs="Tahoma"/>
              <w:sz w:val="14"/>
              <w:szCs w:val="14"/>
              <w:cs/>
            </w:rPr>
          </w:pPr>
          <w:hyperlink w:anchor="PrivacyandSecurityTerms" w:history="1">
            <w:r w:rsidR="004252CC" w:rsidRPr="004252CC">
              <w:rPr>
                <w:rStyle w:val="Hyperlink"/>
                <w:rFonts w:ascii="Tahoma" w:hAnsi="Tahoma" w:cs="Tahoma"/>
                <w:sz w:val="14"/>
                <w:szCs w:val="14"/>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4252CC" w:rsidRPr="004252CC" w:rsidRDefault="004252CC" w:rsidP="004252CC">
          <w:pPr>
            <w:jc w:val="center"/>
            <w:rPr>
              <w:rFonts w:ascii="Tahoma" w:hAnsi="Tahoma" w:cs="Tahoma"/>
              <w:sz w:val="14"/>
              <w:szCs w:val="14"/>
              <w:cs/>
            </w:rPr>
          </w:pPr>
          <w:r w:rsidRPr="004252CC">
            <w:rPr>
              <w:rFonts w:ascii="Tahoma" w:hAnsi="Tahoma" w:cs="Tahoma"/>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52CC" w:rsidRPr="004252CC" w:rsidRDefault="00BA0985" w:rsidP="004252CC">
          <w:pPr>
            <w:jc w:val="center"/>
            <w:rPr>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4252CC" w:rsidRPr="004252CC" w:rsidRDefault="004252CC" w:rsidP="004252CC">
          <w:pPr>
            <w:jc w:val="center"/>
            <w:rPr>
              <w:rFonts w:ascii="Tahoma" w:hAnsi="Tahoma" w:cs="Tahoma"/>
              <w:sz w:val="14"/>
              <w:szCs w:val="14"/>
              <w:cs/>
            </w:rPr>
          </w:pPr>
          <w:r w:rsidRPr="004252CC">
            <w:rPr>
              <w:rFonts w:ascii="Tahoma" w:hAnsi="Tahoma"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52CC" w:rsidRPr="004252CC" w:rsidRDefault="005906EC" w:rsidP="004252CC">
          <w:pPr>
            <w:jc w:val="center"/>
            <w:rPr>
              <w:rFonts w:ascii="Tahoma" w:hAnsi="Tahoma" w:cs="Tahoma"/>
              <w:sz w:val="14"/>
              <w:szCs w:val="14"/>
              <w:cs/>
            </w:rPr>
          </w:pPr>
          <w:hyperlink w:anchor="Attachment1" w:history="1">
            <w:r w:rsidR="004252CC" w:rsidRPr="004252CC">
              <w:rPr>
                <w:rStyle w:val="Hyperlink"/>
                <w:rFonts w:ascii="Tahoma" w:hAnsi="Tahoma" w:cs="Tahoma"/>
                <w:sz w:val="14"/>
                <w:szCs w:val="14"/>
                <w:cs/>
              </w:rPr>
              <w:t>เอกสารแนบ</w:t>
            </w:r>
          </w:hyperlink>
        </w:p>
      </w:tc>
    </w:tr>
  </w:tbl>
  <w:p w:rsidR="004252CC" w:rsidRPr="00506374" w:rsidRDefault="004252CC" w:rsidP="004252CC">
    <w:pPr>
      <w:pStyle w:val="Footer"/>
      <w:rPr>
        <w:rFonts w:cs="Calibri"/>
        <w:sz w:val="14"/>
        <w:szCs w:val="14"/>
        <w:cs/>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4252CC" w:rsidRPr="004252CC" w:rsidTr="004252C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52CC" w:rsidRPr="004252CC" w:rsidRDefault="005906EC" w:rsidP="004252CC">
          <w:pPr>
            <w:jc w:val="center"/>
            <w:rPr>
              <w:rFonts w:ascii="Tahoma" w:hAnsi="Tahoma" w:cs="Tahoma"/>
              <w:sz w:val="14"/>
              <w:szCs w:val="14"/>
              <w:cs/>
            </w:rPr>
          </w:pPr>
          <w:hyperlink w:anchor="TableofContents" w:history="1">
            <w:r w:rsidR="004252CC" w:rsidRPr="004252CC">
              <w:rPr>
                <w:rStyle w:val="Hyperlink"/>
                <w:rFonts w:ascii="Tahoma" w:hAnsi="Tahoma" w:cs="Tahoma"/>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52CC" w:rsidRPr="004252CC" w:rsidRDefault="004252CC" w:rsidP="004252CC">
          <w:pPr>
            <w:jc w:val="center"/>
            <w:rPr>
              <w:rFonts w:ascii="Tahoma" w:hAnsi="Tahoma" w:cs="Tahoma"/>
              <w:sz w:val="14"/>
              <w:szCs w:val="14"/>
              <w:cs/>
            </w:rPr>
          </w:pPr>
          <w:r w:rsidRPr="004252CC">
            <w:rPr>
              <w:rFonts w:ascii="Tahoma" w:hAnsi="Tahoma" w:cs="Tahoma"/>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52CC" w:rsidRPr="004252CC" w:rsidRDefault="005906EC" w:rsidP="004252CC">
          <w:pPr>
            <w:jc w:val="center"/>
            <w:rPr>
              <w:rFonts w:ascii="Tahoma" w:hAnsi="Tahoma" w:cs="Tahoma"/>
              <w:sz w:val="14"/>
              <w:szCs w:val="14"/>
              <w:cs/>
            </w:rPr>
          </w:pPr>
          <w:hyperlink w:anchor="Introduction" w:history="1">
            <w:r w:rsidR="004252CC" w:rsidRPr="004252CC">
              <w:rPr>
                <w:rStyle w:val="Hyperlink"/>
                <w:rFonts w:ascii="Tahoma" w:hAnsi="Tahoma" w:cs="Tahoma"/>
                <w:sz w:val="14"/>
                <w:szCs w:val="14"/>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4252CC" w:rsidRPr="004252CC" w:rsidRDefault="004252CC" w:rsidP="004252CC">
          <w:pPr>
            <w:jc w:val="center"/>
            <w:rPr>
              <w:rFonts w:ascii="Tahoma" w:hAnsi="Tahoma" w:cs="Tahoma"/>
              <w:sz w:val="14"/>
              <w:szCs w:val="14"/>
              <w:cs/>
            </w:rPr>
          </w:pPr>
          <w:r w:rsidRPr="004252CC">
            <w:rPr>
              <w:rFonts w:ascii="Tahoma" w:hAnsi="Tahoma"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52CC" w:rsidRPr="004252CC" w:rsidRDefault="005906EC" w:rsidP="004252CC">
          <w:pPr>
            <w:jc w:val="center"/>
            <w:rPr>
              <w:rFonts w:ascii="Tahoma" w:hAnsi="Tahoma" w:cs="Tahoma"/>
              <w:sz w:val="14"/>
              <w:szCs w:val="14"/>
              <w:cs/>
            </w:rPr>
          </w:pPr>
          <w:hyperlink w:anchor="GeneralTerms" w:history="1">
            <w:r w:rsidR="004252C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4252CC" w:rsidRPr="004252CC" w:rsidRDefault="004252CC" w:rsidP="004252CC">
          <w:pPr>
            <w:jc w:val="center"/>
            <w:rPr>
              <w:rFonts w:ascii="Tahoma" w:hAnsi="Tahoma" w:cs="Tahoma"/>
              <w:sz w:val="14"/>
              <w:szCs w:val="14"/>
              <w:cs/>
            </w:rPr>
          </w:pPr>
          <w:r w:rsidRPr="004252CC">
            <w:rPr>
              <w:rFonts w:ascii="Tahoma" w:hAnsi="Tahoma" w:cs="Tahoma"/>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52CC" w:rsidRPr="004252CC" w:rsidRDefault="005906EC" w:rsidP="004252CC">
          <w:pPr>
            <w:jc w:val="center"/>
            <w:rPr>
              <w:rFonts w:ascii="Tahoma" w:hAnsi="Tahoma" w:cs="Tahoma"/>
              <w:sz w:val="14"/>
              <w:szCs w:val="14"/>
              <w:cs/>
            </w:rPr>
          </w:pPr>
          <w:hyperlink w:anchor="PrivacyandSecurityTerms" w:history="1">
            <w:r w:rsidR="004252CC" w:rsidRPr="004252CC">
              <w:rPr>
                <w:rStyle w:val="Hyperlink"/>
                <w:rFonts w:ascii="Tahoma" w:hAnsi="Tahoma" w:cs="Tahoma"/>
                <w:sz w:val="14"/>
                <w:szCs w:val="14"/>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4252CC" w:rsidRPr="004252CC" w:rsidRDefault="004252CC" w:rsidP="004252CC">
          <w:pPr>
            <w:jc w:val="center"/>
            <w:rPr>
              <w:rFonts w:ascii="Tahoma" w:hAnsi="Tahoma" w:cs="Tahoma"/>
              <w:sz w:val="14"/>
              <w:szCs w:val="14"/>
              <w:cs/>
            </w:rPr>
          </w:pPr>
          <w:r w:rsidRPr="004252CC">
            <w:rPr>
              <w:rFonts w:ascii="Tahoma" w:hAnsi="Tahoma" w:cs="Tahoma"/>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52CC" w:rsidRPr="004252CC" w:rsidRDefault="00BA0985" w:rsidP="004252CC">
          <w:pPr>
            <w:jc w:val="center"/>
            <w:rPr>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4252CC" w:rsidRPr="004252CC" w:rsidRDefault="004252CC" w:rsidP="004252CC">
          <w:pPr>
            <w:jc w:val="center"/>
            <w:rPr>
              <w:rFonts w:ascii="Tahoma" w:hAnsi="Tahoma" w:cs="Tahoma"/>
              <w:sz w:val="14"/>
              <w:szCs w:val="14"/>
              <w:cs/>
            </w:rPr>
          </w:pPr>
          <w:r w:rsidRPr="004252CC">
            <w:rPr>
              <w:rFonts w:ascii="Tahoma" w:hAnsi="Tahoma"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52CC" w:rsidRPr="004252CC" w:rsidRDefault="005906EC" w:rsidP="004252CC">
          <w:pPr>
            <w:jc w:val="center"/>
            <w:rPr>
              <w:rFonts w:ascii="Tahoma" w:hAnsi="Tahoma" w:cs="Tahoma"/>
              <w:sz w:val="14"/>
              <w:szCs w:val="14"/>
              <w:cs/>
            </w:rPr>
          </w:pPr>
          <w:hyperlink w:anchor="Attachment1" w:history="1">
            <w:r w:rsidR="004252CC" w:rsidRPr="004252CC">
              <w:rPr>
                <w:rStyle w:val="Hyperlink"/>
                <w:rFonts w:ascii="Tahoma" w:hAnsi="Tahoma" w:cs="Tahoma"/>
                <w:sz w:val="14"/>
                <w:szCs w:val="14"/>
                <w:cs/>
              </w:rPr>
              <w:t>เอกสารแนบ</w:t>
            </w:r>
          </w:hyperlink>
        </w:p>
      </w:tc>
    </w:tr>
  </w:tbl>
  <w:p w:rsidR="004252CC" w:rsidRPr="00506374" w:rsidRDefault="004252CC" w:rsidP="004252CC">
    <w:pPr>
      <w:pStyle w:val="Footer"/>
      <w:rPr>
        <w:rFonts w:cs="Calibri"/>
        <w:sz w:val="14"/>
        <w:szCs w:val="14"/>
        <w:c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A0985" w:rsidRPr="00C76DF3" w:rsidTr="00BA098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A0985" w:rsidRPr="00BA0985" w:rsidRDefault="005906EC" w:rsidP="00EC4CFF">
          <w:pPr>
            <w:pStyle w:val="ProductList-OfferingBody"/>
            <w:ind w:left="-77" w:right="-73"/>
            <w:jc w:val="center"/>
            <w:rPr>
              <w:rFonts w:ascii="Tahoma" w:hAnsi="Tahoma" w:cs="Tahoma"/>
              <w:color w:val="808080" w:themeColor="background1" w:themeShade="80"/>
              <w:sz w:val="14"/>
              <w:szCs w:val="14"/>
              <w:cs/>
            </w:rPr>
          </w:pPr>
          <w:hyperlink w:anchor="TableofContents" w:history="1">
            <w:r w:rsidR="00BA0985" w:rsidRPr="00BA0985">
              <w:rPr>
                <w:rStyle w:val="Hyperlink"/>
                <w:rFonts w:ascii="Tahoma" w:hAnsi="Tahoma" w:cs="Tahoma"/>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A0985" w:rsidRPr="00BA0985" w:rsidRDefault="00BA0985" w:rsidP="00EC4CFF">
          <w:pPr>
            <w:pStyle w:val="ProductList-OfferingBody"/>
            <w:ind w:left="-71"/>
            <w:rPr>
              <w:rFonts w:ascii="Tahoma" w:hAnsi="Tahoma" w:cs="Tahoma"/>
              <w:color w:val="808080" w:themeColor="background1" w:themeShade="80"/>
              <w:sz w:val="14"/>
              <w:szCs w:val="14"/>
              <w:cs/>
            </w:rPr>
          </w:pPr>
          <w:r w:rsidRPr="00BA0985">
            <w:rPr>
              <w:rFonts w:ascii="Tahoma" w:hAnsi="Tahoma" w:cs="Tahoma"/>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A0985" w:rsidRPr="00BA0985" w:rsidRDefault="005906EC" w:rsidP="00EC4CFF">
          <w:pPr>
            <w:pStyle w:val="ProductList-OfferingBody"/>
            <w:ind w:left="-72" w:right="-74"/>
            <w:jc w:val="center"/>
            <w:rPr>
              <w:rFonts w:ascii="Tahoma" w:hAnsi="Tahoma" w:cs="Tahoma"/>
              <w:color w:val="808080" w:themeColor="background1" w:themeShade="80"/>
              <w:sz w:val="14"/>
              <w:szCs w:val="14"/>
              <w:cs/>
            </w:rPr>
          </w:pPr>
          <w:hyperlink w:anchor="Introduction" w:history="1">
            <w:r w:rsidR="00BA0985" w:rsidRPr="00BA0985">
              <w:rPr>
                <w:rStyle w:val="Hyperlink"/>
                <w:rFonts w:ascii="Tahoma" w:hAnsi="Tahoma" w:cs="Tahoma"/>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A0985" w:rsidRPr="00BA0985" w:rsidRDefault="00BA0985" w:rsidP="00EC4CFF">
          <w:pPr>
            <w:pStyle w:val="ProductList-OfferingBody"/>
            <w:ind w:left="-70"/>
            <w:rPr>
              <w:rFonts w:ascii="Tahoma" w:hAnsi="Tahoma" w:cs="Tahoma"/>
              <w:color w:val="808080" w:themeColor="background1" w:themeShade="80"/>
              <w:sz w:val="14"/>
              <w:szCs w:val="14"/>
              <w:cs/>
            </w:rPr>
          </w:pPr>
          <w:r w:rsidRPr="00BA0985">
            <w:rPr>
              <w:rFonts w:ascii="Tahoma" w:hAnsi="Tahoma" w:cs="Tahoma"/>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A0985" w:rsidRPr="00BA0985" w:rsidRDefault="005906EC" w:rsidP="00EC4CFF">
          <w:pPr>
            <w:pStyle w:val="ProductList-OfferingBody"/>
            <w:ind w:left="-72" w:right="-75"/>
            <w:jc w:val="center"/>
            <w:rPr>
              <w:rFonts w:ascii="Tahoma" w:hAnsi="Tahoma" w:cs="Tahoma"/>
              <w:color w:val="808080" w:themeColor="background1" w:themeShade="80"/>
              <w:sz w:val="14"/>
              <w:szCs w:val="14"/>
              <w:cs/>
            </w:rPr>
          </w:pPr>
          <w:hyperlink w:anchor="GeneralTerms" w:history="1">
            <w:r w:rsidR="00BA0985" w:rsidRPr="00BA0985">
              <w:rPr>
                <w:rStyle w:val="Hyperlink"/>
                <w:rFonts w:ascii="Tahoma" w:hAnsi="Tahoma" w:cs="Tahoma"/>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A0985" w:rsidRPr="00BA0985" w:rsidRDefault="00BA0985" w:rsidP="00EC4CFF">
          <w:pPr>
            <w:pStyle w:val="ProductList-OfferingBody"/>
            <w:ind w:left="-69"/>
            <w:jc w:val="center"/>
            <w:rPr>
              <w:rFonts w:ascii="Tahoma" w:hAnsi="Tahoma" w:cs="Tahoma"/>
              <w:color w:val="808080" w:themeColor="background1" w:themeShade="80"/>
              <w:sz w:val="14"/>
              <w:szCs w:val="14"/>
              <w:cs/>
            </w:rPr>
          </w:pPr>
          <w:r w:rsidRPr="00BA0985">
            <w:rPr>
              <w:rFonts w:ascii="Tahoma" w:hAnsi="Tahoma" w:cs="Tahoma"/>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A0985" w:rsidRPr="00BA0985" w:rsidRDefault="005906EC" w:rsidP="00EC4CFF">
          <w:pPr>
            <w:pStyle w:val="ProductList-OfferingBody"/>
            <w:ind w:left="-72" w:right="-77"/>
            <w:jc w:val="center"/>
            <w:rPr>
              <w:rFonts w:ascii="Tahoma" w:hAnsi="Tahoma" w:cs="Tahoma"/>
              <w:color w:val="808080" w:themeColor="background1" w:themeShade="80"/>
              <w:sz w:val="14"/>
              <w:szCs w:val="14"/>
              <w:cs/>
            </w:rPr>
          </w:pPr>
          <w:hyperlink w:anchor="PrivacyandSecurityTerms" w:history="1">
            <w:r w:rsidR="00BA0985" w:rsidRPr="00BA0985">
              <w:rPr>
                <w:rStyle w:val="Hyperlink"/>
                <w:rFonts w:ascii="Tahoma" w:hAnsi="Tahoma" w:cs="Tahoma"/>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A0985" w:rsidRPr="00BA0985" w:rsidRDefault="00BA0985" w:rsidP="00EC4CFF">
          <w:pPr>
            <w:pStyle w:val="ProductList-OfferingBody"/>
            <w:ind w:left="-67"/>
            <w:jc w:val="center"/>
            <w:rPr>
              <w:rFonts w:ascii="Tahoma" w:hAnsi="Tahoma" w:cs="Tahoma"/>
              <w:color w:val="808080" w:themeColor="background1" w:themeShade="80"/>
              <w:sz w:val="14"/>
              <w:szCs w:val="14"/>
              <w:cs/>
            </w:rPr>
          </w:pPr>
          <w:r w:rsidRPr="00BA0985">
            <w:rPr>
              <w:rFonts w:ascii="Tahoma" w:hAnsi="Tahoma" w:cs="Tahoma"/>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A0985" w:rsidRPr="00BA0985" w:rsidRDefault="00BA0985" w:rsidP="00EC4CFF">
          <w:pPr>
            <w:pStyle w:val="ProductList-OfferingBody"/>
            <w:ind w:left="-72" w:right="-77"/>
            <w:jc w:val="center"/>
            <w:rPr>
              <w:rFonts w:ascii="Tahoma" w:hAnsi="Tahoma" w:cs="Tahoma"/>
              <w:color w:val="808080" w:themeColor="background1" w:themeShade="80"/>
              <w:sz w:val="14"/>
              <w:szCs w:val="14"/>
              <w:cs/>
            </w:rPr>
          </w:pPr>
          <w:r w:rsidRPr="00BA0985">
            <w:rPr>
              <w:rStyle w:val="Hyperlink"/>
              <w:rFonts w:ascii="Tahoma" w:hAnsi="Tahoma" w:cs="Tahoma"/>
              <w:sz w:val="14"/>
              <w:szCs w:val="14"/>
              <w:cs/>
            </w:rPr>
            <w:t>ข้อกำหนดเฉพาะของ Online Service</w:t>
          </w:r>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A0985" w:rsidRPr="00BA0985" w:rsidRDefault="00BA0985" w:rsidP="00EC4CFF">
          <w:pPr>
            <w:pStyle w:val="ProductList-OfferingBody"/>
            <w:ind w:left="-67"/>
            <w:jc w:val="center"/>
            <w:rPr>
              <w:rFonts w:ascii="Tahoma" w:hAnsi="Tahoma" w:cs="Tahoma"/>
              <w:color w:val="808080" w:themeColor="background1" w:themeShade="80"/>
              <w:sz w:val="14"/>
              <w:szCs w:val="14"/>
              <w:cs/>
            </w:rPr>
          </w:pPr>
          <w:r w:rsidRPr="00BA0985">
            <w:rPr>
              <w:rFonts w:ascii="Tahoma" w:hAnsi="Tahoma" w:cs="Tahoma"/>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A0985" w:rsidRPr="00BA0985" w:rsidRDefault="005906EC" w:rsidP="00EC4CFF">
          <w:pPr>
            <w:pStyle w:val="ProductList-OfferingBody"/>
            <w:ind w:left="-72" w:right="-76"/>
            <w:jc w:val="center"/>
            <w:rPr>
              <w:rFonts w:ascii="Tahoma" w:hAnsi="Tahoma" w:cs="Tahoma"/>
              <w:color w:val="808080" w:themeColor="background1" w:themeShade="80"/>
              <w:sz w:val="14"/>
              <w:szCs w:val="14"/>
              <w:cs/>
            </w:rPr>
          </w:pPr>
          <w:hyperlink w:anchor="Attachment1" w:history="1">
            <w:r w:rsidR="00BA0985" w:rsidRPr="00BA0985">
              <w:rPr>
                <w:rStyle w:val="Hyperlink"/>
                <w:rFonts w:ascii="Tahoma" w:hAnsi="Tahoma" w:cs="Tahoma"/>
                <w:sz w:val="14"/>
                <w:szCs w:val="14"/>
                <w:cs/>
              </w:rPr>
              <w:t>เอกสารแนบ</w:t>
            </w:r>
          </w:hyperlink>
        </w:p>
      </w:tc>
    </w:tr>
  </w:tbl>
  <w:p w:rsidR="00BA0985" w:rsidRPr="00591643" w:rsidRDefault="00BA0985" w:rsidP="00EC4CFF">
    <w:pPr>
      <w:pStyle w:val="Footer"/>
      <w:rPr>
        <w:rFonts w:cs="Calibri"/>
        <w:sz w:val="14"/>
        <w:szCs w:val="14"/>
        <w:cs/>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A0985" w:rsidRPr="00C76DF3" w:rsidTr="00670C9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A0985" w:rsidRPr="00BA0985" w:rsidRDefault="005906EC" w:rsidP="00BA0985">
          <w:pPr>
            <w:pStyle w:val="ProductList-OfferingBody"/>
            <w:ind w:left="-77" w:right="-73"/>
            <w:jc w:val="center"/>
            <w:rPr>
              <w:rFonts w:ascii="Tahoma" w:hAnsi="Tahoma" w:cs="Tahoma"/>
              <w:color w:val="808080" w:themeColor="background1" w:themeShade="80"/>
              <w:sz w:val="14"/>
              <w:szCs w:val="14"/>
              <w:cs/>
            </w:rPr>
          </w:pPr>
          <w:hyperlink w:anchor="TableofContents" w:history="1">
            <w:r w:rsidR="00BA0985" w:rsidRPr="00BA0985">
              <w:rPr>
                <w:rStyle w:val="Hyperlink"/>
                <w:rFonts w:ascii="Tahoma" w:hAnsi="Tahoma" w:cs="Tahoma"/>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A0985" w:rsidRPr="00BA0985" w:rsidRDefault="00BA0985" w:rsidP="00BA0985">
          <w:pPr>
            <w:pStyle w:val="ProductList-OfferingBody"/>
            <w:ind w:left="-71"/>
            <w:rPr>
              <w:rFonts w:ascii="Tahoma" w:hAnsi="Tahoma" w:cs="Tahoma"/>
              <w:color w:val="808080" w:themeColor="background1" w:themeShade="80"/>
              <w:sz w:val="14"/>
              <w:szCs w:val="14"/>
              <w:cs/>
            </w:rPr>
          </w:pPr>
          <w:r w:rsidRPr="00BA0985">
            <w:rPr>
              <w:rFonts w:ascii="Tahoma" w:hAnsi="Tahoma" w:cs="Tahoma"/>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A0985" w:rsidRPr="00BA0985" w:rsidRDefault="005906EC" w:rsidP="00BA0985">
          <w:pPr>
            <w:pStyle w:val="ProductList-OfferingBody"/>
            <w:ind w:left="-72" w:right="-74"/>
            <w:jc w:val="center"/>
            <w:rPr>
              <w:rFonts w:ascii="Tahoma" w:hAnsi="Tahoma" w:cs="Tahoma"/>
              <w:color w:val="808080" w:themeColor="background1" w:themeShade="80"/>
              <w:sz w:val="14"/>
              <w:szCs w:val="14"/>
              <w:cs/>
            </w:rPr>
          </w:pPr>
          <w:hyperlink w:anchor="Introduction" w:history="1">
            <w:r w:rsidR="00BA0985" w:rsidRPr="00BA0985">
              <w:rPr>
                <w:rStyle w:val="Hyperlink"/>
                <w:rFonts w:ascii="Tahoma" w:hAnsi="Tahoma" w:cs="Tahoma"/>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A0985" w:rsidRPr="00BA0985" w:rsidRDefault="00BA0985" w:rsidP="00BA0985">
          <w:pPr>
            <w:pStyle w:val="ProductList-OfferingBody"/>
            <w:ind w:left="-70"/>
            <w:rPr>
              <w:rFonts w:ascii="Tahoma" w:hAnsi="Tahoma" w:cs="Tahoma"/>
              <w:color w:val="808080" w:themeColor="background1" w:themeShade="80"/>
              <w:sz w:val="14"/>
              <w:szCs w:val="14"/>
              <w:cs/>
            </w:rPr>
          </w:pPr>
          <w:r w:rsidRPr="00BA0985">
            <w:rPr>
              <w:rFonts w:ascii="Tahoma" w:hAnsi="Tahoma" w:cs="Tahoma"/>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A0985" w:rsidRPr="00BA0985" w:rsidRDefault="005906EC" w:rsidP="00BA0985">
          <w:pPr>
            <w:pStyle w:val="ProductList-OfferingBody"/>
            <w:ind w:left="-72" w:right="-75"/>
            <w:jc w:val="center"/>
            <w:rPr>
              <w:rFonts w:ascii="Tahoma" w:hAnsi="Tahoma" w:cs="Tahoma"/>
              <w:color w:val="808080" w:themeColor="background1" w:themeShade="80"/>
              <w:sz w:val="14"/>
              <w:szCs w:val="14"/>
              <w:cs/>
            </w:rPr>
          </w:pPr>
          <w:hyperlink w:anchor="GeneralTerms" w:history="1">
            <w:r w:rsidR="00BA0985" w:rsidRPr="00BA0985">
              <w:rPr>
                <w:rStyle w:val="Hyperlink"/>
                <w:rFonts w:ascii="Tahoma" w:hAnsi="Tahoma" w:cs="Tahoma"/>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A0985" w:rsidRPr="00BA0985" w:rsidRDefault="00BA0985" w:rsidP="00BA0985">
          <w:pPr>
            <w:pStyle w:val="ProductList-OfferingBody"/>
            <w:ind w:left="-69"/>
            <w:jc w:val="center"/>
            <w:rPr>
              <w:rFonts w:ascii="Tahoma" w:hAnsi="Tahoma" w:cs="Tahoma"/>
              <w:color w:val="808080" w:themeColor="background1" w:themeShade="80"/>
              <w:sz w:val="14"/>
              <w:szCs w:val="14"/>
              <w:cs/>
            </w:rPr>
          </w:pPr>
          <w:r w:rsidRPr="00BA0985">
            <w:rPr>
              <w:rFonts w:ascii="Tahoma" w:hAnsi="Tahoma" w:cs="Tahoma"/>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A0985" w:rsidRPr="00BA0985" w:rsidRDefault="005906EC" w:rsidP="00BA0985">
          <w:pPr>
            <w:pStyle w:val="ProductList-OfferingBody"/>
            <w:ind w:left="-72" w:right="-77"/>
            <w:jc w:val="center"/>
            <w:rPr>
              <w:rFonts w:ascii="Tahoma" w:hAnsi="Tahoma" w:cs="Tahoma"/>
              <w:color w:val="808080" w:themeColor="background1" w:themeShade="80"/>
              <w:sz w:val="14"/>
              <w:szCs w:val="14"/>
              <w:cs/>
            </w:rPr>
          </w:pPr>
          <w:hyperlink w:anchor="PrivacyandSecurityTerms" w:history="1">
            <w:r w:rsidR="00BA0985" w:rsidRPr="00BA0985">
              <w:rPr>
                <w:rStyle w:val="Hyperlink"/>
                <w:rFonts w:ascii="Tahoma" w:hAnsi="Tahoma" w:cs="Tahoma"/>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A0985" w:rsidRPr="00BA0985" w:rsidRDefault="00BA0985" w:rsidP="00BA0985">
          <w:pPr>
            <w:pStyle w:val="ProductList-OfferingBody"/>
            <w:ind w:left="-67"/>
            <w:jc w:val="center"/>
            <w:rPr>
              <w:rFonts w:ascii="Tahoma" w:hAnsi="Tahoma" w:cs="Tahoma"/>
              <w:color w:val="808080" w:themeColor="background1" w:themeShade="80"/>
              <w:sz w:val="14"/>
              <w:szCs w:val="14"/>
              <w:cs/>
            </w:rPr>
          </w:pPr>
          <w:r w:rsidRPr="00BA0985">
            <w:rPr>
              <w:rFonts w:ascii="Tahoma" w:hAnsi="Tahoma" w:cs="Tahoma"/>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A0985" w:rsidRPr="00BA0985" w:rsidRDefault="00BA0985" w:rsidP="00BA0985">
          <w:pPr>
            <w:pStyle w:val="ProductList-OfferingBody"/>
            <w:ind w:left="-72" w:right="-77"/>
            <w:jc w:val="center"/>
            <w:rPr>
              <w:rFonts w:ascii="Tahoma" w:hAnsi="Tahoma" w:cs="Tahoma"/>
              <w:color w:val="808080" w:themeColor="background1" w:themeShade="80"/>
              <w:sz w:val="14"/>
              <w:szCs w:val="14"/>
              <w:cs/>
            </w:rPr>
          </w:pPr>
          <w:r w:rsidRPr="00BA0985">
            <w:rPr>
              <w:rStyle w:val="Hyperlink"/>
              <w:rFonts w:ascii="Tahoma" w:hAnsi="Tahoma" w:cs="Tahoma"/>
              <w:sz w:val="14"/>
              <w:szCs w:val="14"/>
              <w:cs/>
            </w:rPr>
            <w:t>ข้อกำหนดเฉพาะของ Online Service</w:t>
          </w:r>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A0985" w:rsidRPr="00BA0985" w:rsidRDefault="00BA0985" w:rsidP="00BA0985">
          <w:pPr>
            <w:pStyle w:val="ProductList-OfferingBody"/>
            <w:ind w:left="-67"/>
            <w:jc w:val="center"/>
            <w:rPr>
              <w:rFonts w:ascii="Tahoma" w:hAnsi="Tahoma" w:cs="Tahoma"/>
              <w:color w:val="808080" w:themeColor="background1" w:themeShade="80"/>
              <w:sz w:val="14"/>
              <w:szCs w:val="14"/>
              <w:cs/>
            </w:rPr>
          </w:pPr>
          <w:r w:rsidRPr="00BA0985">
            <w:rPr>
              <w:rFonts w:ascii="Tahoma" w:hAnsi="Tahoma" w:cs="Tahoma"/>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A0985" w:rsidRPr="00BA0985" w:rsidRDefault="005906EC" w:rsidP="00BA0985">
          <w:pPr>
            <w:pStyle w:val="ProductList-OfferingBody"/>
            <w:ind w:left="-72" w:right="-76"/>
            <w:jc w:val="center"/>
            <w:rPr>
              <w:rFonts w:ascii="Tahoma" w:hAnsi="Tahoma" w:cs="Tahoma"/>
              <w:color w:val="808080" w:themeColor="background1" w:themeShade="80"/>
              <w:sz w:val="14"/>
              <w:szCs w:val="14"/>
              <w:cs/>
            </w:rPr>
          </w:pPr>
          <w:hyperlink w:anchor="Attachment1" w:history="1">
            <w:r w:rsidR="00BA0985" w:rsidRPr="00BA0985">
              <w:rPr>
                <w:rStyle w:val="Hyperlink"/>
                <w:rFonts w:ascii="Tahoma" w:hAnsi="Tahoma" w:cs="Tahoma"/>
                <w:sz w:val="14"/>
                <w:szCs w:val="14"/>
                <w:cs/>
              </w:rPr>
              <w:t>เอกสารแนบ</w:t>
            </w:r>
          </w:hyperlink>
        </w:p>
      </w:tc>
    </w:tr>
  </w:tbl>
  <w:p w:rsidR="004252CC" w:rsidRPr="00BA0985" w:rsidRDefault="004252CC" w:rsidP="00BA0985">
    <w:pPr>
      <w:pStyle w:val="Footer"/>
      <w:rPr>
        <w:cs/>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A0985" w:rsidRPr="00BA0985" w:rsidTr="00BA098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A0985" w:rsidRPr="00BA0985" w:rsidRDefault="005906EC" w:rsidP="00BA0985">
          <w:pPr>
            <w:pStyle w:val="ProductList-OfferingBody"/>
            <w:ind w:left="-77" w:right="-73"/>
            <w:jc w:val="center"/>
            <w:rPr>
              <w:rFonts w:ascii="Tahoma" w:hAnsi="Tahoma" w:cs="Tahoma"/>
              <w:color w:val="808080" w:themeColor="background1" w:themeShade="80"/>
              <w:sz w:val="14"/>
              <w:szCs w:val="14"/>
              <w:cs/>
            </w:rPr>
          </w:pPr>
          <w:hyperlink w:anchor="TableofContents" w:history="1">
            <w:r w:rsidR="00BA0985" w:rsidRPr="00BA0985">
              <w:rPr>
                <w:rStyle w:val="Hyperlink"/>
                <w:rFonts w:ascii="Tahoma" w:hAnsi="Tahoma" w:cs="Tahoma"/>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A0985" w:rsidRPr="00BA0985" w:rsidRDefault="00BA0985" w:rsidP="00BA0985">
          <w:pPr>
            <w:pStyle w:val="ProductList-OfferingBody"/>
            <w:ind w:left="-71"/>
            <w:rPr>
              <w:rFonts w:ascii="Tahoma" w:hAnsi="Tahoma" w:cs="Tahoma"/>
              <w:color w:val="808080" w:themeColor="background1" w:themeShade="80"/>
              <w:sz w:val="14"/>
              <w:szCs w:val="14"/>
              <w:cs/>
            </w:rPr>
          </w:pPr>
          <w:r w:rsidRPr="00BA0985">
            <w:rPr>
              <w:rFonts w:ascii="Tahoma" w:hAnsi="Tahoma" w:cs="Tahoma"/>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A0985" w:rsidRPr="00BA0985" w:rsidRDefault="005906EC" w:rsidP="00BA0985">
          <w:pPr>
            <w:pStyle w:val="ProductList-OfferingBody"/>
            <w:ind w:left="-72" w:right="-74"/>
            <w:jc w:val="center"/>
            <w:rPr>
              <w:rFonts w:ascii="Tahoma" w:hAnsi="Tahoma" w:cs="Tahoma"/>
              <w:color w:val="808080" w:themeColor="background1" w:themeShade="80"/>
              <w:sz w:val="14"/>
              <w:szCs w:val="14"/>
              <w:cs/>
            </w:rPr>
          </w:pPr>
          <w:hyperlink w:anchor="Introduction" w:history="1">
            <w:r w:rsidR="00BA0985" w:rsidRPr="00BA0985">
              <w:rPr>
                <w:rStyle w:val="Hyperlink"/>
                <w:rFonts w:ascii="Tahoma" w:hAnsi="Tahoma" w:cs="Tahoma"/>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A0985" w:rsidRPr="00BA0985" w:rsidRDefault="00BA0985" w:rsidP="00BA0985">
          <w:pPr>
            <w:pStyle w:val="ProductList-OfferingBody"/>
            <w:ind w:left="-70"/>
            <w:rPr>
              <w:rFonts w:ascii="Tahoma" w:hAnsi="Tahoma" w:cs="Tahoma"/>
              <w:color w:val="808080" w:themeColor="background1" w:themeShade="80"/>
              <w:sz w:val="14"/>
              <w:szCs w:val="14"/>
              <w:cs/>
            </w:rPr>
          </w:pPr>
          <w:r w:rsidRPr="00BA0985">
            <w:rPr>
              <w:rFonts w:ascii="Tahoma" w:hAnsi="Tahoma" w:cs="Tahoma"/>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A0985" w:rsidRPr="00BA0985" w:rsidRDefault="005906EC" w:rsidP="00BA0985">
          <w:pPr>
            <w:pStyle w:val="ProductList-OfferingBody"/>
            <w:ind w:left="-72" w:right="-75"/>
            <w:jc w:val="center"/>
            <w:rPr>
              <w:rFonts w:ascii="Tahoma" w:hAnsi="Tahoma" w:cs="Tahoma"/>
              <w:color w:val="808080" w:themeColor="background1" w:themeShade="80"/>
              <w:sz w:val="14"/>
              <w:szCs w:val="14"/>
              <w:cs/>
            </w:rPr>
          </w:pPr>
          <w:hyperlink w:anchor="GeneralTerms" w:history="1">
            <w:r w:rsidR="00BA0985" w:rsidRPr="00BA0985">
              <w:rPr>
                <w:rStyle w:val="Hyperlink"/>
                <w:rFonts w:ascii="Tahoma" w:hAnsi="Tahoma" w:cs="Tahoma"/>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A0985" w:rsidRPr="00BA0985" w:rsidRDefault="00BA0985" w:rsidP="00BA0985">
          <w:pPr>
            <w:pStyle w:val="ProductList-OfferingBody"/>
            <w:ind w:left="-69"/>
            <w:jc w:val="center"/>
            <w:rPr>
              <w:rFonts w:ascii="Tahoma" w:hAnsi="Tahoma" w:cs="Tahoma"/>
              <w:color w:val="808080" w:themeColor="background1" w:themeShade="80"/>
              <w:sz w:val="14"/>
              <w:szCs w:val="14"/>
              <w:cs/>
            </w:rPr>
          </w:pPr>
          <w:r w:rsidRPr="00BA0985">
            <w:rPr>
              <w:rFonts w:ascii="Tahoma" w:hAnsi="Tahoma" w:cs="Tahoma"/>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A0985" w:rsidRPr="00BA0985" w:rsidRDefault="005906EC" w:rsidP="00BA0985">
          <w:pPr>
            <w:pStyle w:val="ProductList-OfferingBody"/>
            <w:ind w:left="-72" w:right="-77"/>
            <w:jc w:val="center"/>
            <w:rPr>
              <w:rFonts w:ascii="Tahoma" w:hAnsi="Tahoma" w:cs="Tahoma"/>
              <w:color w:val="808080" w:themeColor="background1" w:themeShade="80"/>
              <w:sz w:val="14"/>
              <w:szCs w:val="14"/>
              <w:cs/>
            </w:rPr>
          </w:pPr>
          <w:hyperlink w:anchor="PrivacyandSecurityTerms" w:history="1">
            <w:r w:rsidR="00BA0985" w:rsidRPr="00BA0985">
              <w:rPr>
                <w:rStyle w:val="Hyperlink"/>
                <w:rFonts w:ascii="Tahoma" w:hAnsi="Tahoma" w:cs="Tahoma"/>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A0985" w:rsidRPr="00BA0985" w:rsidRDefault="00BA0985" w:rsidP="00BA0985">
          <w:pPr>
            <w:pStyle w:val="ProductList-OfferingBody"/>
            <w:ind w:left="-67"/>
            <w:jc w:val="center"/>
            <w:rPr>
              <w:rFonts w:ascii="Tahoma" w:hAnsi="Tahoma" w:cs="Tahoma"/>
              <w:color w:val="808080" w:themeColor="background1" w:themeShade="80"/>
              <w:sz w:val="14"/>
              <w:szCs w:val="14"/>
              <w:cs/>
            </w:rPr>
          </w:pPr>
          <w:r w:rsidRPr="00BA0985">
            <w:rPr>
              <w:rFonts w:ascii="Tahoma" w:hAnsi="Tahoma" w:cs="Tahoma"/>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A0985" w:rsidRPr="00BA0985" w:rsidRDefault="00BA0985" w:rsidP="00BA0985">
          <w:pPr>
            <w:pStyle w:val="ProductList-OfferingBody"/>
            <w:ind w:left="-72" w:right="-77"/>
            <w:jc w:val="center"/>
            <w:rPr>
              <w:rFonts w:ascii="Tahoma" w:hAnsi="Tahoma" w:cs="Tahoma"/>
              <w:color w:val="808080" w:themeColor="background1" w:themeShade="80"/>
              <w:sz w:val="14"/>
              <w:szCs w:val="14"/>
              <w:cs/>
            </w:rPr>
          </w:pPr>
          <w:r w:rsidRPr="00BA0985">
            <w:rPr>
              <w:rStyle w:val="Hyperlink"/>
              <w:rFonts w:ascii="Tahoma" w:hAnsi="Tahoma" w:cs="Tahoma"/>
              <w:sz w:val="14"/>
              <w:szCs w:val="14"/>
              <w:cs/>
            </w:rPr>
            <w:t>ข้อกำหนดเฉพาะของ Online Service</w:t>
          </w:r>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A0985" w:rsidRPr="00BA0985" w:rsidRDefault="00BA0985" w:rsidP="00BA0985">
          <w:pPr>
            <w:pStyle w:val="ProductList-OfferingBody"/>
            <w:ind w:left="-67"/>
            <w:jc w:val="center"/>
            <w:rPr>
              <w:rFonts w:ascii="Tahoma" w:hAnsi="Tahoma" w:cs="Tahoma"/>
              <w:color w:val="808080" w:themeColor="background1" w:themeShade="80"/>
              <w:sz w:val="14"/>
              <w:szCs w:val="14"/>
              <w:cs/>
            </w:rPr>
          </w:pPr>
          <w:r w:rsidRPr="00BA0985">
            <w:rPr>
              <w:rFonts w:ascii="Tahoma" w:hAnsi="Tahoma" w:cs="Tahoma"/>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A0985" w:rsidRPr="00BA0985" w:rsidRDefault="005906EC" w:rsidP="00BA0985">
          <w:pPr>
            <w:pStyle w:val="ProductList-OfferingBody"/>
            <w:ind w:left="-72" w:right="-76"/>
            <w:jc w:val="center"/>
            <w:rPr>
              <w:rFonts w:ascii="Tahoma" w:hAnsi="Tahoma" w:cs="Tahoma"/>
              <w:color w:val="808080" w:themeColor="background1" w:themeShade="80"/>
              <w:sz w:val="14"/>
              <w:szCs w:val="14"/>
              <w:cs/>
            </w:rPr>
          </w:pPr>
          <w:hyperlink w:anchor="Attachment1" w:history="1">
            <w:r w:rsidR="00BA0985" w:rsidRPr="00BA0985">
              <w:rPr>
                <w:rStyle w:val="Hyperlink"/>
                <w:rFonts w:ascii="Tahoma" w:hAnsi="Tahoma" w:cs="Tahoma"/>
                <w:sz w:val="14"/>
                <w:szCs w:val="14"/>
                <w:cs/>
              </w:rPr>
              <w:t>เอกสารแนบ</w:t>
            </w:r>
          </w:hyperlink>
        </w:p>
      </w:tc>
    </w:tr>
  </w:tbl>
  <w:p w:rsidR="004252CC" w:rsidRPr="00591643" w:rsidRDefault="004252CC">
    <w:pPr>
      <w:pStyle w:val="Footer"/>
      <w:rPr>
        <w:rFonts w:cs="Calibri"/>
        <w:sz w:val="14"/>
        <w:szCs w:val="14"/>
        <w:cs/>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A0985" w:rsidRPr="00C76DF3" w:rsidTr="00BA098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A0985" w:rsidRPr="00BA0985" w:rsidRDefault="005906EC" w:rsidP="00EC4CFF">
          <w:pPr>
            <w:pStyle w:val="ProductList-OfferingBody"/>
            <w:ind w:left="-77" w:right="-73"/>
            <w:jc w:val="center"/>
            <w:rPr>
              <w:rFonts w:ascii="Tahoma" w:hAnsi="Tahoma" w:cs="Tahoma"/>
              <w:color w:val="808080" w:themeColor="background1" w:themeShade="80"/>
              <w:sz w:val="14"/>
              <w:szCs w:val="14"/>
              <w:cs/>
            </w:rPr>
          </w:pPr>
          <w:hyperlink w:anchor="TableofContents" w:history="1">
            <w:r w:rsidR="00BA0985" w:rsidRPr="00BA0985">
              <w:rPr>
                <w:rStyle w:val="Hyperlink"/>
                <w:rFonts w:ascii="Tahoma" w:hAnsi="Tahoma" w:cs="Tahoma"/>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A0985" w:rsidRPr="00BA0985" w:rsidRDefault="00BA0985" w:rsidP="00EC4CFF">
          <w:pPr>
            <w:pStyle w:val="ProductList-OfferingBody"/>
            <w:ind w:left="-71"/>
            <w:rPr>
              <w:rFonts w:ascii="Tahoma" w:hAnsi="Tahoma" w:cs="Tahoma"/>
              <w:color w:val="808080" w:themeColor="background1" w:themeShade="80"/>
              <w:sz w:val="14"/>
              <w:szCs w:val="14"/>
              <w:cs/>
            </w:rPr>
          </w:pPr>
          <w:r w:rsidRPr="00BA0985">
            <w:rPr>
              <w:rFonts w:ascii="Tahoma" w:hAnsi="Tahoma" w:cs="Tahoma"/>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A0985" w:rsidRPr="00BA0985" w:rsidRDefault="005906EC" w:rsidP="00EC4CFF">
          <w:pPr>
            <w:pStyle w:val="ProductList-OfferingBody"/>
            <w:ind w:left="-72" w:right="-74"/>
            <w:jc w:val="center"/>
            <w:rPr>
              <w:rFonts w:ascii="Tahoma" w:hAnsi="Tahoma" w:cs="Tahoma"/>
              <w:color w:val="808080" w:themeColor="background1" w:themeShade="80"/>
              <w:sz w:val="14"/>
              <w:szCs w:val="14"/>
              <w:cs/>
            </w:rPr>
          </w:pPr>
          <w:hyperlink w:anchor="Introduction" w:history="1">
            <w:r w:rsidR="00BA0985" w:rsidRPr="00BA0985">
              <w:rPr>
                <w:rStyle w:val="Hyperlink"/>
                <w:rFonts w:ascii="Tahoma" w:hAnsi="Tahoma" w:cs="Tahoma"/>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A0985" w:rsidRPr="00BA0985" w:rsidRDefault="00BA0985" w:rsidP="00EC4CFF">
          <w:pPr>
            <w:pStyle w:val="ProductList-OfferingBody"/>
            <w:ind w:left="-70"/>
            <w:rPr>
              <w:rFonts w:ascii="Tahoma" w:hAnsi="Tahoma" w:cs="Tahoma"/>
              <w:color w:val="808080" w:themeColor="background1" w:themeShade="80"/>
              <w:sz w:val="14"/>
              <w:szCs w:val="14"/>
              <w:cs/>
            </w:rPr>
          </w:pPr>
          <w:r w:rsidRPr="00BA0985">
            <w:rPr>
              <w:rFonts w:ascii="Tahoma" w:hAnsi="Tahoma" w:cs="Tahoma"/>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A0985" w:rsidRPr="00BA0985" w:rsidRDefault="005906EC" w:rsidP="00EC4CFF">
          <w:pPr>
            <w:pStyle w:val="ProductList-OfferingBody"/>
            <w:ind w:left="-72" w:right="-75"/>
            <w:jc w:val="center"/>
            <w:rPr>
              <w:rFonts w:ascii="Tahoma" w:hAnsi="Tahoma" w:cs="Tahoma"/>
              <w:color w:val="808080" w:themeColor="background1" w:themeShade="80"/>
              <w:sz w:val="14"/>
              <w:szCs w:val="14"/>
              <w:cs/>
            </w:rPr>
          </w:pPr>
          <w:hyperlink w:anchor="GeneralTerms" w:history="1">
            <w:r w:rsidR="00BA0985" w:rsidRPr="00BA0985">
              <w:rPr>
                <w:rStyle w:val="Hyperlink"/>
                <w:rFonts w:ascii="Tahoma" w:hAnsi="Tahoma" w:cs="Tahoma"/>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A0985" w:rsidRPr="00BA0985" w:rsidRDefault="00BA0985" w:rsidP="00EC4CFF">
          <w:pPr>
            <w:pStyle w:val="ProductList-OfferingBody"/>
            <w:ind w:left="-69"/>
            <w:jc w:val="center"/>
            <w:rPr>
              <w:rFonts w:ascii="Tahoma" w:hAnsi="Tahoma" w:cs="Tahoma"/>
              <w:color w:val="808080" w:themeColor="background1" w:themeShade="80"/>
              <w:sz w:val="14"/>
              <w:szCs w:val="14"/>
              <w:cs/>
            </w:rPr>
          </w:pPr>
          <w:r w:rsidRPr="00BA0985">
            <w:rPr>
              <w:rFonts w:ascii="Tahoma" w:hAnsi="Tahoma" w:cs="Tahoma"/>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A0985" w:rsidRPr="00BA0985" w:rsidRDefault="005906EC" w:rsidP="00EC4CFF">
          <w:pPr>
            <w:pStyle w:val="ProductList-OfferingBody"/>
            <w:ind w:left="-72" w:right="-77"/>
            <w:jc w:val="center"/>
            <w:rPr>
              <w:rFonts w:ascii="Tahoma" w:hAnsi="Tahoma" w:cs="Tahoma"/>
              <w:color w:val="808080" w:themeColor="background1" w:themeShade="80"/>
              <w:sz w:val="14"/>
              <w:szCs w:val="14"/>
              <w:cs/>
            </w:rPr>
          </w:pPr>
          <w:hyperlink w:anchor="PrivacyandSecurityTerms" w:history="1">
            <w:r w:rsidR="00BA0985" w:rsidRPr="00BA0985">
              <w:rPr>
                <w:rStyle w:val="Hyperlink"/>
                <w:rFonts w:ascii="Tahoma" w:hAnsi="Tahoma" w:cs="Tahoma"/>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A0985" w:rsidRPr="00BA0985" w:rsidRDefault="00BA0985" w:rsidP="00EC4CFF">
          <w:pPr>
            <w:pStyle w:val="ProductList-OfferingBody"/>
            <w:ind w:left="-67"/>
            <w:jc w:val="center"/>
            <w:rPr>
              <w:rFonts w:ascii="Tahoma" w:hAnsi="Tahoma" w:cs="Tahoma"/>
              <w:color w:val="808080" w:themeColor="background1" w:themeShade="80"/>
              <w:sz w:val="14"/>
              <w:szCs w:val="14"/>
              <w:cs/>
            </w:rPr>
          </w:pPr>
          <w:r w:rsidRPr="00BA0985">
            <w:rPr>
              <w:rFonts w:ascii="Tahoma" w:hAnsi="Tahoma" w:cs="Tahoma"/>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A0985" w:rsidRPr="00BA0985" w:rsidRDefault="00BA0985" w:rsidP="00EC4CFF">
          <w:pPr>
            <w:pStyle w:val="ProductList-OfferingBody"/>
            <w:ind w:left="-72" w:right="-77"/>
            <w:jc w:val="center"/>
            <w:rPr>
              <w:rFonts w:ascii="Tahoma" w:hAnsi="Tahoma" w:cs="Tahoma"/>
              <w:color w:val="808080" w:themeColor="background1" w:themeShade="80"/>
              <w:sz w:val="14"/>
              <w:szCs w:val="14"/>
              <w:cs/>
            </w:rPr>
          </w:pPr>
          <w:r w:rsidRPr="00BA0985">
            <w:rPr>
              <w:rStyle w:val="Hyperlink"/>
              <w:rFonts w:ascii="Tahoma" w:hAnsi="Tahoma" w:cs="Tahoma"/>
              <w:sz w:val="14"/>
              <w:szCs w:val="14"/>
              <w:cs/>
            </w:rPr>
            <w:t>ข้อกำหนดเฉพาะของ Online Service</w:t>
          </w:r>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A0985" w:rsidRPr="00BA0985" w:rsidRDefault="00BA0985" w:rsidP="00EC4CFF">
          <w:pPr>
            <w:pStyle w:val="ProductList-OfferingBody"/>
            <w:ind w:left="-67"/>
            <w:jc w:val="center"/>
            <w:rPr>
              <w:rFonts w:ascii="Tahoma" w:hAnsi="Tahoma" w:cs="Tahoma"/>
              <w:color w:val="808080" w:themeColor="background1" w:themeShade="80"/>
              <w:sz w:val="14"/>
              <w:szCs w:val="14"/>
              <w:cs/>
            </w:rPr>
          </w:pPr>
          <w:r w:rsidRPr="00BA0985">
            <w:rPr>
              <w:rFonts w:ascii="Tahoma" w:hAnsi="Tahoma" w:cs="Tahoma"/>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A0985" w:rsidRPr="00BA0985" w:rsidRDefault="005906EC" w:rsidP="00EC4CFF">
          <w:pPr>
            <w:pStyle w:val="ProductList-OfferingBody"/>
            <w:ind w:left="-72" w:right="-76"/>
            <w:jc w:val="center"/>
            <w:rPr>
              <w:rFonts w:ascii="Tahoma" w:hAnsi="Tahoma" w:cs="Tahoma"/>
              <w:color w:val="808080" w:themeColor="background1" w:themeShade="80"/>
              <w:sz w:val="14"/>
              <w:szCs w:val="14"/>
              <w:cs/>
            </w:rPr>
          </w:pPr>
          <w:hyperlink w:anchor="Attachment1" w:history="1">
            <w:r w:rsidR="00BA0985" w:rsidRPr="00BA0985">
              <w:rPr>
                <w:rStyle w:val="Hyperlink"/>
                <w:rFonts w:ascii="Tahoma" w:hAnsi="Tahoma" w:cs="Tahoma"/>
                <w:sz w:val="14"/>
                <w:szCs w:val="14"/>
                <w:cs/>
              </w:rPr>
              <w:t>เอกสารแนบ</w:t>
            </w:r>
          </w:hyperlink>
        </w:p>
      </w:tc>
    </w:tr>
  </w:tbl>
  <w:p w:rsidR="00BA0985" w:rsidRPr="00591643" w:rsidRDefault="00BA0985" w:rsidP="00EC4CFF">
    <w:pPr>
      <w:pStyle w:val="Footer"/>
      <w:rPr>
        <w:rFonts w:cs="Calibri"/>
        <w:sz w:val="14"/>
        <w:szCs w:val="14"/>
        <w:cs/>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4252CC"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52CC" w:rsidRPr="009844B8" w:rsidRDefault="005906EC" w:rsidP="007263A8">
          <w:pPr>
            <w:pStyle w:val="ProductList-OfferingBody"/>
            <w:ind w:left="-77" w:right="-73"/>
            <w:jc w:val="center"/>
            <w:rPr>
              <w:rStyle w:val="LogoportDoNotTranslate"/>
              <w:rFonts w:asciiTheme="minorHAnsi" w:hAnsiTheme="minorHAnsi"/>
              <w:sz w:val="16"/>
              <w:szCs w:val="16"/>
              <w:cs/>
            </w:rPr>
          </w:pPr>
          <w:hyperlink w:anchor="TableofContents" w:history="1">
            <w:r w:rsidR="004252CC"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52CC" w:rsidRPr="00990DE4" w:rsidRDefault="004252CC"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52CC" w:rsidRPr="009844B8" w:rsidRDefault="005906EC" w:rsidP="007263A8">
          <w:pPr>
            <w:pStyle w:val="ProductList-OfferingBody"/>
            <w:ind w:left="-72" w:right="-74"/>
            <w:jc w:val="center"/>
            <w:rPr>
              <w:rStyle w:val="LogoportDoNotTranslate"/>
              <w:sz w:val="16"/>
              <w:szCs w:val="16"/>
              <w:cs/>
            </w:rPr>
          </w:pPr>
          <w:hyperlink w:anchor="Introduction" w:history="1">
            <w:r w:rsidR="004252CC"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4252CC" w:rsidRPr="00990DE4" w:rsidRDefault="004252CC"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52CC" w:rsidRPr="009844B8" w:rsidRDefault="005906EC" w:rsidP="007263A8">
          <w:pPr>
            <w:pStyle w:val="ProductList-OfferingBody"/>
            <w:ind w:left="-72" w:right="-75"/>
            <w:jc w:val="center"/>
            <w:rPr>
              <w:rStyle w:val="LogoportDoNotTranslate"/>
              <w:sz w:val="16"/>
              <w:szCs w:val="16"/>
              <w:cs/>
            </w:rPr>
          </w:pPr>
          <w:hyperlink w:anchor="GeneralTerms" w:history="1">
            <w:r w:rsidR="004252CC"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4252CC" w:rsidRPr="00990DE4" w:rsidRDefault="004252CC"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52CC" w:rsidRPr="009844B8" w:rsidRDefault="005906EC" w:rsidP="007263A8">
          <w:pPr>
            <w:pStyle w:val="ProductList-OfferingBody"/>
            <w:ind w:left="-72" w:right="-77"/>
            <w:jc w:val="center"/>
            <w:rPr>
              <w:rStyle w:val="LogoportDoNotTranslate"/>
              <w:sz w:val="16"/>
              <w:szCs w:val="16"/>
              <w:cs/>
            </w:rPr>
          </w:pPr>
          <w:hyperlink w:anchor="PrivacyandSecurityTerms" w:history="1">
            <w:r w:rsidR="004252CC"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4252CC" w:rsidRPr="00990DE4" w:rsidRDefault="004252CC"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4252CC" w:rsidRPr="009844B8" w:rsidRDefault="005906EC" w:rsidP="007263A8">
          <w:pPr>
            <w:pStyle w:val="ProductList-OfferingBody"/>
            <w:ind w:left="-72" w:right="-77"/>
            <w:jc w:val="center"/>
            <w:rPr>
              <w:rStyle w:val="LogoportDoNotTranslate"/>
              <w:sz w:val="16"/>
              <w:szCs w:val="16"/>
              <w:cs/>
            </w:rPr>
          </w:pPr>
          <w:hyperlink w:anchor="OnlineServiceSpecificTerms" w:history="1">
            <w:r w:rsidR="004252CC"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4252CC" w:rsidRPr="00990DE4" w:rsidRDefault="004252CC"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52CC" w:rsidRPr="009844B8" w:rsidRDefault="005906EC" w:rsidP="007263A8">
          <w:pPr>
            <w:pStyle w:val="ProductList-OfferingBody"/>
            <w:ind w:left="-72" w:right="-76"/>
            <w:jc w:val="center"/>
            <w:rPr>
              <w:rStyle w:val="LogoportDoNotTranslate"/>
              <w:sz w:val="16"/>
              <w:szCs w:val="16"/>
              <w:cs/>
            </w:rPr>
          </w:pPr>
          <w:hyperlink w:anchor="Attachment1" w:history="1">
            <w:r w:rsidR="004252CC" w:rsidRPr="009844B8">
              <w:rPr>
                <w:rStyle w:val="Hyperlink"/>
                <w:rFonts w:ascii="Tahoma" w:hAnsi="Tahoma" w:cs="Tahoma"/>
                <w:bCs/>
                <w:szCs w:val="16"/>
                <w:cs/>
              </w:rPr>
              <w:t>เอกสารแนบ</w:t>
            </w:r>
          </w:hyperlink>
        </w:p>
      </w:tc>
    </w:tr>
  </w:tbl>
  <w:p w:rsidR="004252CC" w:rsidRPr="003266D7" w:rsidRDefault="004252CC" w:rsidP="005374AB">
    <w:pPr>
      <w:pStyle w:val="Footer"/>
      <w:rPr>
        <w:rFonts w:cs="Calibri"/>
        <w:sz w:val="14"/>
        <w:szCs w:val="14"/>
        <w:lang w:val="en-US"/>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252CC" w:rsidRPr="00C76DF3" w:rsidTr="004252C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52CC" w:rsidRPr="00C76DF3" w:rsidRDefault="005906EC" w:rsidP="004252CC">
          <w:pPr>
            <w:pStyle w:val="ProductList-OfferingBody"/>
            <w:ind w:left="-77" w:right="-73"/>
            <w:jc w:val="center"/>
            <w:rPr>
              <w:rFonts w:cs="Calibri"/>
              <w:color w:val="808080" w:themeColor="background1" w:themeShade="80"/>
              <w:sz w:val="14"/>
              <w:szCs w:val="14"/>
              <w:cs/>
            </w:rPr>
          </w:pPr>
          <w:hyperlink w:anchor="TableofContents" w:history="1">
            <w:r w:rsidR="004252CC">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52CC" w:rsidRPr="00C76DF3" w:rsidRDefault="004252CC" w:rsidP="004252CC">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52CC" w:rsidRPr="00C76DF3" w:rsidRDefault="005906EC" w:rsidP="004252CC">
          <w:pPr>
            <w:pStyle w:val="ProductList-OfferingBody"/>
            <w:ind w:left="-72" w:right="-74"/>
            <w:jc w:val="center"/>
            <w:rPr>
              <w:rFonts w:cs="Calibri"/>
              <w:color w:val="808080" w:themeColor="background1" w:themeShade="80"/>
              <w:sz w:val="14"/>
              <w:szCs w:val="14"/>
              <w:cs/>
            </w:rPr>
          </w:pPr>
          <w:hyperlink w:anchor="Introduction" w:history="1">
            <w:r w:rsidR="004252CC">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52CC" w:rsidRPr="00C76DF3" w:rsidRDefault="004252CC" w:rsidP="004252CC">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52CC" w:rsidRPr="00C76DF3" w:rsidRDefault="005906EC" w:rsidP="004252CC">
          <w:pPr>
            <w:pStyle w:val="ProductList-OfferingBody"/>
            <w:ind w:left="-72" w:right="-75"/>
            <w:jc w:val="center"/>
            <w:rPr>
              <w:rFonts w:cs="Calibri"/>
              <w:color w:val="808080" w:themeColor="background1" w:themeShade="80"/>
              <w:sz w:val="14"/>
              <w:szCs w:val="14"/>
              <w:cs/>
            </w:rPr>
          </w:pPr>
          <w:hyperlink w:anchor="GeneralTerms" w:history="1">
            <w:r w:rsidR="004252CC">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52CC" w:rsidRPr="00C76DF3" w:rsidRDefault="004252CC" w:rsidP="004252CC">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52CC" w:rsidRPr="00C76DF3" w:rsidRDefault="005906EC" w:rsidP="004252CC">
          <w:pPr>
            <w:pStyle w:val="ProductList-OfferingBody"/>
            <w:ind w:left="-72" w:right="-77"/>
            <w:jc w:val="center"/>
            <w:rPr>
              <w:rFonts w:cs="Calibri"/>
              <w:color w:val="808080" w:themeColor="background1" w:themeShade="80"/>
              <w:sz w:val="14"/>
              <w:szCs w:val="14"/>
              <w:cs/>
            </w:rPr>
          </w:pPr>
          <w:hyperlink w:anchor="PrivacyandSecurityTerms" w:history="1">
            <w:r w:rsidR="004252CC">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52CC" w:rsidRPr="00C76DF3" w:rsidRDefault="004252CC" w:rsidP="004252CC">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52CC" w:rsidRPr="00C76DF3" w:rsidRDefault="005906EC" w:rsidP="004252CC">
          <w:pPr>
            <w:pStyle w:val="ProductList-OfferingBody"/>
            <w:ind w:left="-72" w:right="-77"/>
            <w:jc w:val="center"/>
            <w:rPr>
              <w:rFonts w:cs="Calibri"/>
              <w:color w:val="808080" w:themeColor="background1" w:themeShade="80"/>
              <w:sz w:val="14"/>
              <w:szCs w:val="14"/>
              <w:cs/>
            </w:rPr>
          </w:pPr>
          <w:hyperlink w:anchor="OnlineServiceSpecificTerms" w:history="1">
            <w:r w:rsidR="004252CC">
              <w:rPr>
                <w:rStyle w:val="Hyperlink"/>
                <w:rFonts w:cs="Calibri"/>
                <w:sz w:val="14"/>
                <w:szCs w:val="14"/>
                <w:cs/>
              </w:rPr>
              <w:t xml:space="preserve">Online Service – </w:t>
            </w:r>
            <w:r w:rsidR="004252CC">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52CC" w:rsidRPr="00C76DF3" w:rsidRDefault="004252CC" w:rsidP="004252CC">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52CC" w:rsidRPr="00C76DF3" w:rsidRDefault="005906EC" w:rsidP="004252CC">
          <w:pPr>
            <w:pStyle w:val="ProductList-OfferingBody"/>
            <w:ind w:left="-72" w:right="-76"/>
            <w:jc w:val="center"/>
            <w:rPr>
              <w:rFonts w:cs="Calibri"/>
              <w:color w:val="808080" w:themeColor="background1" w:themeShade="80"/>
              <w:sz w:val="14"/>
              <w:szCs w:val="14"/>
              <w:cs/>
            </w:rPr>
          </w:pPr>
          <w:hyperlink w:anchor="Attachment1" w:history="1">
            <w:r w:rsidR="004252CC">
              <w:rPr>
                <w:rStyle w:val="Hyperlink"/>
                <w:rFonts w:cs="Angsana New"/>
                <w:sz w:val="14"/>
                <w:szCs w:val="14"/>
                <w:cs/>
              </w:rPr>
              <w:t>เอกสารแนบ</w:t>
            </w:r>
          </w:hyperlink>
        </w:p>
      </w:tc>
    </w:tr>
  </w:tbl>
  <w:p w:rsidR="004252CC" w:rsidRPr="00591643" w:rsidRDefault="004252CC">
    <w:pPr>
      <w:pStyle w:val="Footer"/>
      <w:rPr>
        <w:rFonts w:cs="Calibri"/>
        <w:sz w:val="14"/>
        <w:szCs w:val="14"/>
        <w:cs/>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252CC" w:rsidRPr="00C76DF3" w:rsidTr="004252C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52CC" w:rsidRPr="00C76DF3" w:rsidRDefault="005906EC" w:rsidP="004252CC">
          <w:pPr>
            <w:pStyle w:val="ProductList-OfferingBody"/>
            <w:ind w:left="-77" w:right="-73"/>
            <w:jc w:val="center"/>
            <w:rPr>
              <w:rFonts w:cs="Calibri"/>
              <w:color w:val="808080" w:themeColor="background1" w:themeShade="80"/>
              <w:sz w:val="14"/>
              <w:szCs w:val="14"/>
              <w:cs/>
            </w:rPr>
          </w:pPr>
          <w:hyperlink w:anchor="TableofContents" w:history="1">
            <w:r w:rsidR="004252CC">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52CC" w:rsidRPr="00C76DF3" w:rsidRDefault="004252CC" w:rsidP="004252CC">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52CC" w:rsidRPr="00C76DF3" w:rsidRDefault="005906EC" w:rsidP="004252CC">
          <w:pPr>
            <w:pStyle w:val="ProductList-OfferingBody"/>
            <w:ind w:left="-72" w:right="-74"/>
            <w:jc w:val="center"/>
            <w:rPr>
              <w:rFonts w:cs="Calibri"/>
              <w:color w:val="808080" w:themeColor="background1" w:themeShade="80"/>
              <w:sz w:val="14"/>
              <w:szCs w:val="14"/>
              <w:cs/>
            </w:rPr>
          </w:pPr>
          <w:hyperlink w:anchor="Introduction" w:history="1">
            <w:r w:rsidR="004252CC">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52CC" w:rsidRPr="00C76DF3" w:rsidRDefault="004252CC" w:rsidP="004252CC">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52CC" w:rsidRPr="00C76DF3" w:rsidRDefault="005906EC" w:rsidP="004252CC">
          <w:pPr>
            <w:pStyle w:val="ProductList-OfferingBody"/>
            <w:ind w:left="-72" w:right="-75"/>
            <w:jc w:val="center"/>
            <w:rPr>
              <w:rFonts w:cs="Calibri"/>
              <w:color w:val="808080" w:themeColor="background1" w:themeShade="80"/>
              <w:sz w:val="14"/>
              <w:szCs w:val="14"/>
              <w:cs/>
            </w:rPr>
          </w:pPr>
          <w:hyperlink w:anchor="GeneralTerms" w:history="1">
            <w:r w:rsidR="004252CC">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52CC" w:rsidRPr="00C76DF3" w:rsidRDefault="004252CC" w:rsidP="004252CC">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52CC" w:rsidRPr="00C76DF3" w:rsidRDefault="005906EC" w:rsidP="004252CC">
          <w:pPr>
            <w:pStyle w:val="ProductList-OfferingBody"/>
            <w:ind w:left="-72" w:right="-77"/>
            <w:jc w:val="center"/>
            <w:rPr>
              <w:rFonts w:cs="Calibri"/>
              <w:color w:val="808080" w:themeColor="background1" w:themeShade="80"/>
              <w:sz w:val="14"/>
              <w:szCs w:val="14"/>
              <w:cs/>
            </w:rPr>
          </w:pPr>
          <w:hyperlink w:anchor="PrivacyandSecurityTerms" w:history="1">
            <w:r w:rsidR="004252CC">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52CC" w:rsidRPr="00C76DF3" w:rsidRDefault="004252CC" w:rsidP="004252CC">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52CC" w:rsidRPr="00C76DF3" w:rsidRDefault="005906EC" w:rsidP="004252CC">
          <w:pPr>
            <w:pStyle w:val="ProductList-OfferingBody"/>
            <w:ind w:left="-72" w:right="-77"/>
            <w:jc w:val="center"/>
            <w:rPr>
              <w:rFonts w:cs="Calibri"/>
              <w:color w:val="808080" w:themeColor="background1" w:themeShade="80"/>
              <w:sz w:val="14"/>
              <w:szCs w:val="14"/>
              <w:cs/>
            </w:rPr>
          </w:pPr>
          <w:hyperlink w:anchor="OnlineServiceSpecificTerms" w:history="1">
            <w:r w:rsidR="004252CC">
              <w:rPr>
                <w:rStyle w:val="Hyperlink"/>
                <w:rFonts w:cs="Calibri"/>
                <w:sz w:val="14"/>
                <w:szCs w:val="14"/>
                <w:cs/>
              </w:rPr>
              <w:t xml:space="preserve">Online Service – </w:t>
            </w:r>
            <w:r w:rsidR="004252CC">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52CC" w:rsidRPr="00C76DF3" w:rsidRDefault="004252CC" w:rsidP="004252CC">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52CC" w:rsidRPr="00C76DF3" w:rsidRDefault="005906EC" w:rsidP="004252CC">
          <w:pPr>
            <w:pStyle w:val="ProductList-OfferingBody"/>
            <w:ind w:left="-72" w:right="-76"/>
            <w:jc w:val="center"/>
            <w:rPr>
              <w:rFonts w:cs="Calibri"/>
              <w:color w:val="808080" w:themeColor="background1" w:themeShade="80"/>
              <w:sz w:val="14"/>
              <w:szCs w:val="14"/>
              <w:cs/>
            </w:rPr>
          </w:pPr>
          <w:hyperlink w:anchor="Attachment1" w:history="1">
            <w:r w:rsidR="004252CC">
              <w:rPr>
                <w:rStyle w:val="Hyperlink"/>
                <w:rFonts w:cs="Angsana New"/>
                <w:sz w:val="14"/>
                <w:szCs w:val="14"/>
                <w:cs/>
              </w:rPr>
              <w:t>เอกสารแนบ</w:t>
            </w:r>
          </w:hyperlink>
        </w:p>
      </w:tc>
    </w:tr>
  </w:tbl>
  <w:p w:rsidR="004252CC" w:rsidRPr="00591643" w:rsidRDefault="004252CC">
    <w:pPr>
      <w:pStyle w:val="Footer"/>
      <w:rPr>
        <w:rFonts w:cs="Calibri"/>
        <w:sz w:val="14"/>
        <w:szCs w:val="14"/>
        <w:cs/>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A0985" w:rsidRPr="00BA0985" w:rsidTr="00BA098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A0985" w:rsidRPr="00BA0985" w:rsidRDefault="005906EC" w:rsidP="00BA0985">
          <w:pPr>
            <w:pStyle w:val="ProductList-OfferingBody"/>
            <w:ind w:left="-77" w:right="-73"/>
            <w:jc w:val="center"/>
            <w:rPr>
              <w:rFonts w:ascii="Tahoma" w:hAnsi="Tahoma" w:cs="Tahoma"/>
              <w:color w:val="808080" w:themeColor="background1" w:themeShade="80"/>
              <w:sz w:val="14"/>
              <w:szCs w:val="14"/>
              <w:cs/>
            </w:rPr>
          </w:pPr>
          <w:hyperlink w:anchor="TableofContents" w:history="1">
            <w:r w:rsidR="00BA0985" w:rsidRPr="00BA0985">
              <w:rPr>
                <w:rStyle w:val="Hyperlink"/>
                <w:rFonts w:ascii="Tahoma" w:hAnsi="Tahoma" w:cs="Tahoma"/>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A0985" w:rsidRPr="00BA0985" w:rsidRDefault="00BA0985" w:rsidP="00BA0985">
          <w:pPr>
            <w:pStyle w:val="ProductList-OfferingBody"/>
            <w:ind w:left="-71"/>
            <w:rPr>
              <w:rFonts w:ascii="Tahoma" w:hAnsi="Tahoma" w:cs="Tahoma"/>
              <w:color w:val="808080" w:themeColor="background1" w:themeShade="80"/>
              <w:sz w:val="14"/>
              <w:szCs w:val="14"/>
              <w:cs/>
            </w:rPr>
          </w:pPr>
          <w:r w:rsidRPr="00BA0985">
            <w:rPr>
              <w:rFonts w:ascii="Tahoma" w:hAnsi="Tahoma" w:cs="Tahoma"/>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A0985" w:rsidRPr="00BA0985" w:rsidRDefault="005906EC" w:rsidP="00BA0985">
          <w:pPr>
            <w:pStyle w:val="ProductList-OfferingBody"/>
            <w:ind w:left="-72" w:right="-74"/>
            <w:jc w:val="center"/>
            <w:rPr>
              <w:rFonts w:ascii="Tahoma" w:hAnsi="Tahoma" w:cs="Tahoma"/>
              <w:color w:val="808080" w:themeColor="background1" w:themeShade="80"/>
              <w:sz w:val="14"/>
              <w:szCs w:val="14"/>
              <w:cs/>
            </w:rPr>
          </w:pPr>
          <w:hyperlink w:anchor="Introduction" w:history="1">
            <w:r w:rsidR="00BA0985" w:rsidRPr="00BA0985">
              <w:rPr>
                <w:rStyle w:val="Hyperlink"/>
                <w:rFonts w:ascii="Tahoma" w:hAnsi="Tahoma" w:cs="Tahoma"/>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A0985" w:rsidRPr="00BA0985" w:rsidRDefault="00BA0985" w:rsidP="00BA0985">
          <w:pPr>
            <w:pStyle w:val="ProductList-OfferingBody"/>
            <w:ind w:left="-70"/>
            <w:rPr>
              <w:rFonts w:ascii="Tahoma" w:hAnsi="Tahoma" w:cs="Tahoma"/>
              <w:color w:val="808080" w:themeColor="background1" w:themeShade="80"/>
              <w:sz w:val="14"/>
              <w:szCs w:val="14"/>
              <w:cs/>
            </w:rPr>
          </w:pPr>
          <w:r w:rsidRPr="00BA0985">
            <w:rPr>
              <w:rFonts w:ascii="Tahoma" w:hAnsi="Tahoma" w:cs="Tahoma"/>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A0985" w:rsidRPr="00BA0985" w:rsidRDefault="005906EC" w:rsidP="00BA0985">
          <w:pPr>
            <w:pStyle w:val="ProductList-OfferingBody"/>
            <w:ind w:left="-72" w:right="-75"/>
            <w:jc w:val="center"/>
            <w:rPr>
              <w:rFonts w:ascii="Tahoma" w:hAnsi="Tahoma" w:cs="Tahoma"/>
              <w:color w:val="808080" w:themeColor="background1" w:themeShade="80"/>
              <w:sz w:val="14"/>
              <w:szCs w:val="14"/>
              <w:cs/>
            </w:rPr>
          </w:pPr>
          <w:hyperlink w:anchor="GeneralTerms" w:history="1">
            <w:r w:rsidR="00BA0985" w:rsidRPr="00BA0985">
              <w:rPr>
                <w:rStyle w:val="Hyperlink"/>
                <w:rFonts w:ascii="Tahoma" w:hAnsi="Tahoma" w:cs="Tahoma"/>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A0985" w:rsidRPr="00BA0985" w:rsidRDefault="00BA0985" w:rsidP="00BA0985">
          <w:pPr>
            <w:pStyle w:val="ProductList-OfferingBody"/>
            <w:ind w:left="-69"/>
            <w:jc w:val="center"/>
            <w:rPr>
              <w:rFonts w:ascii="Tahoma" w:hAnsi="Tahoma" w:cs="Tahoma"/>
              <w:color w:val="808080" w:themeColor="background1" w:themeShade="80"/>
              <w:sz w:val="14"/>
              <w:szCs w:val="14"/>
              <w:cs/>
            </w:rPr>
          </w:pPr>
          <w:r w:rsidRPr="00BA0985">
            <w:rPr>
              <w:rFonts w:ascii="Tahoma" w:hAnsi="Tahoma" w:cs="Tahoma"/>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A0985" w:rsidRPr="00BA0985" w:rsidRDefault="005906EC" w:rsidP="00BA0985">
          <w:pPr>
            <w:pStyle w:val="ProductList-OfferingBody"/>
            <w:ind w:left="-72" w:right="-77"/>
            <w:jc w:val="center"/>
            <w:rPr>
              <w:rFonts w:ascii="Tahoma" w:hAnsi="Tahoma" w:cs="Tahoma"/>
              <w:color w:val="808080" w:themeColor="background1" w:themeShade="80"/>
              <w:sz w:val="14"/>
              <w:szCs w:val="14"/>
              <w:cs/>
            </w:rPr>
          </w:pPr>
          <w:hyperlink w:anchor="PrivacyandSecurityTerms" w:history="1">
            <w:r w:rsidR="00BA0985" w:rsidRPr="00BA0985">
              <w:rPr>
                <w:rStyle w:val="Hyperlink"/>
                <w:rFonts w:ascii="Tahoma" w:hAnsi="Tahoma" w:cs="Tahoma"/>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A0985" w:rsidRPr="00BA0985" w:rsidRDefault="00BA0985" w:rsidP="00BA0985">
          <w:pPr>
            <w:pStyle w:val="ProductList-OfferingBody"/>
            <w:ind w:left="-67"/>
            <w:jc w:val="center"/>
            <w:rPr>
              <w:rFonts w:ascii="Tahoma" w:hAnsi="Tahoma" w:cs="Tahoma"/>
              <w:color w:val="808080" w:themeColor="background1" w:themeShade="80"/>
              <w:sz w:val="14"/>
              <w:szCs w:val="14"/>
              <w:cs/>
            </w:rPr>
          </w:pPr>
          <w:r w:rsidRPr="00BA0985">
            <w:rPr>
              <w:rFonts w:ascii="Tahoma" w:hAnsi="Tahoma" w:cs="Tahoma"/>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A0985" w:rsidRPr="00BA0985" w:rsidRDefault="00BA0985" w:rsidP="00BA0985">
          <w:pPr>
            <w:pStyle w:val="ProductList-OfferingBody"/>
            <w:ind w:left="-72" w:right="-77"/>
            <w:jc w:val="center"/>
            <w:rPr>
              <w:rFonts w:ascii="Tahoma" w:hAnsi="Tahoma" w:cs="Tahoma"/>
              <w:color w:val="808080" w:themeColor="background1" w:themeShade="80"/>
              <w:sz w:val="14"/>
              <w:szCs w:val="14"/>
              <w:cs/>
            </w:rPr>
          </w:pPr>
          <w:r w:rsidRPr="00BA0985">
            <w:rPr>
              <w:rStyle w:val="Hyperlink"/>
              <w:rFonts w:ascii="Tahoma" w:hAnsi="Tahoma" w:cs="Tahoma"/>
              <w:sz w:val="14"/>
              <w:szCs w:val="14"/>
              <w:cs/>
            </w:rPr>
            <w:t>ข้อกำหนดเฉพาะของ Online Service</w:t>
          </w:r>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A0985" w:rsidRPr="00BA0985" w:rsidRDefault="00BA0985" w:rsidP="00BA0985">
          <w:pPr>
            <w:pStyle w:val="ProductList-OfferingBody"/>
            <w:ind w:left="-67"/>
            <w:jc w:val="center"/>
            <w:rPr>
              <w:rFonts w:ascii="Tahoma" w:hAnsi="Tahoma" w:cs="Tahoma"/>
              <w:color w:val="808080" w:themeColor="background1" w:themeShade="80"/>
              <w:sz w:val="14"/>
              <w:szCs w:val="14"/>
              <w:cs/>
            </w:rPr>
          </w:pPr>
          <w:r w:rsidRPr="00BA0985">
            <w:rPr>
              <w:rFonts w:ascii="Tahoma" w:hAnsi="Tahoma" w:cs="Tahoma"/>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A0985" w:rsidRPr="00BA0985" w:rsidRDefault="005906EC" w:rsidP="00BA0985">
          <w:pPr>
            <w:pStyle w:val="ProductList-OfferingBody"/>
            <w:ind w:left="-72" w:right="-76"/>
            <w:jc w:val="center"/>
            <w:rPr>
              <w:rFonts w:ascii="Tahoma" w:hAnsi="Tahoma" w:cs="Tahoma"/>
              <w:color w:val="808080" w:themeColor="background1" w:themeShade="80"/>
              <w:sz w:val="14"/>
              <w:szCs w:val="14"/>
              <w:cs/>
            </w:rPr>
          </w:pPr>
          <w:hyperlink w:anchor="Attachment1" w:history="1">
            <w:r w:rsidR="00BA0985" w:rsidRPr="00BA0985">
              <w:rPr>
                <w:rStyle w:val="Hyperlink"/>
                <w:rFonts w:ascii="Tahoma" w:hAnsi="Tahoma" w:cs="Tahoma"/>
                <w:sz w:val="14"/>
                <w:szCs w:val="14"/>
                <w:cs/>
              </w:rPr>
              <w:t>เอกสารแนบ</w:t>
            </w:r>
          </w:hyperlink>
        </w:p>
      </w:tc>
    </w:tr>
  </w:tbl>
  <w:p w:rsidR="004252CC" w:rsidRPr="00BA0985" w:rsidRDefault="004252CC" w:rsidP="00BA098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906EC" w:rsidRDefault="005906EC">
      <w:pPr>
        <w:spacing w:after="0" w:line="240" w:lineRule="auto"/>
        <w:rPr>
          <w:rFonts w:cs="Calibri"/>
          <w:cs/>
        </w:rPr>
      </w:pPr>
      <w:r>
        <w:separator/>
      </w:r>
    </w:p>
  </w:footnote>
  <w:footnote w:type="continuationSeparator" w:id="0">
    <w:p w:rsidR="005906EC" w:rsidRDefault="005906EC">
      <w:pPr>
        <w:spacing w:after="0" w:line="240" w:lineRule="auto"/>
        <w:rPr>
          <w:rFonts w:cs="Calibri"/>
          <w:cs/>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B480D" w:rsidRDefault="001B48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B480D" w:rsidRDefault="001B480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52CC" w:rsidRPr="004D27A6" w:rsidRDefault="004252CC" w:rsidP="00EC4CFF">
    <w:pPr>
      <w:pStyle w:val="ProductList-Body"/>
      <w:tabs>
        <w:tab w:val="right" w:pos="10800"/>
      </w:tabs>
      <w:rPr>
        <w:rFonts w:cs="Calibri"/>
        <w:color w:val="404040" w:themeColor="text1" w:themeTint="BF"/>
        <w:sz w:val="16"/>
        <w:szCs w:val="16"/>
        <w:cs/>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ahoma" w:hAnsi="Tahoma" w:cs="Tahoma"/>
        <w:sz w:val="16"/>
        <w:szCs w:val="16"/>
      </w:rPr>
      <w:id w:val="-1343077513"/>
      <w:docPartObj>
        <w:docPartGallery w:val="Page Numbers (Top of Page)"/>
        <w:docPartUnique/>
      </w:docPartObj>
    </w:sdtPr>
    <w:sdtEndPr>
      <w:rPr>
        <w:noProof/>
        <w:color w:val="404040" w:themeColor="text1" w:themeTint="BF"/>
      </w:rPr>
    </w:sdtEndPr>
    <w:sdtContent>
      <w:p w:rsidR="004252CC" w:rsidRPr="00F04404" w:rsidRDefault="005906EC" w:rsidP="00AB64F9">
        <w:pPr>
          <w:pStyle w:val="ProductList-Body"/>
          <w:tabs>
            <w:tab w:val="right" w:pos="10800"/>
          </w:tabs>
          <w:spacing w:before="20" w:after="20"/>
          <w:rPr>
            <w:rFonts w:ascii="Tahoma" w:hAnsi="Tahoma" w:cs="Tahoma"/>
            <w:noProof/>
            <w:color w:val="404040" w:themeColor="text1" w:themeTint="BF"/>
            <w:sz w:val="16"/>
            <w:szCs w:val="16"/>
            <w:cs/>
          </w:rPr>
        </w:pPr>
        <w:sdt>
          <w:sdtPr>
            <w:rPr>
              <w:rFonts w:ascii="Tahoma" w:hAnsi="Tahoma" w:cs="Tahoma"/>
            </w:rPr>
            <w:id w:val="-1880701735"/>
            <w:docPartObj>
              <w:docPartGallery w:val="Page Numbers (Top of Page)"/>
              <w:docPartUnique/>
            </w:docPartObj>
          </w:sdtPr>
          <w:sdtEndPr>
            <w:rPr>
              <w:noProof/>
              <w:color w:val="404040" w:themeColor="text1" w:themeTint="BF"/>
              <w:sz w:val="16"/>
              <w:szCs w:val="16"/>
            </w:rPr>
          </w:sdtEndPr>
          <w:sdtContent>
            <w:r w:rsidR="004252CC" w:rsidRPr="00F8143D">
              <w:rPr>
                <w:rFonts w:ascii="Tahoma" w:hAnsi="Tahoma" w:cs="Tahoma"/>
                <w:color w:val="404040" w:themeColor="text1" w:themeTint="BF"/>
                <w:sz w:val="16"/>
                <w:szCs w:val="16"/>
                <w:cs/>
              </w:rPr>
              <w:t xml:space="preserve">ข้อกำหนดของ Microsoft Volume Licensing Online Services (ภาษาไทย (Thai) | </w:t>
            </w:r>
            <w:r w:rsidR="004252CC" w:rsidRPr="00D50D38">
              <w:rPr>
                <w:rFonts w:ascii="Tahoma" w:hAnsi="Tahoma" w:cs="Tahoma"/>
                <w:color w:val="404040" w:themeColor="text1" w:themeTint="BF"/>
                <w:sz w:val="16"/>
                <w:szCs w:val="16"/>
                <w:cs/>
              </w:rPr>
              <w:t xml:space="preserve">พฤศจิกายน </w:t>
            </w:r>
            <w:r w:rsidR="004252CC" w:rsidRPr="00F8143D">
              <w:rPr>
                <w:rFonts w:ascii="Tahoma" w:hAnsi="Tahoma" w:cs="Tahoma"/>
                <w:color w:val="404040" w:themeColor="text1" w:themeTint="BF"/>
                <w:sz w:val="16"/>
                <w:szCs w:val="16"/>
                <w:cs/>
              </w:rPr>
              <w:t>2016)</w:t>
            </w:r>
          </w:sdtContent>
        </w:sdt>
        <w:r w:rsidR="004252CC" w:rsidRPr="00F04404">
          <w:rPr>
            <w:rFonts w:ascii="Tahoma" w:hAnsi="Tahoma" w:cs="Tahoma"/>
            <w:color w:val="404040" w:themeColor="text1" w:themeTint="BF"/>
            <w:sz w:val="16"/>
            <w:szCs w:val="16"/>
            <w:cs/>
          </w:rPr>
          <w:tab/>
        </w:r>
        <w:r w:rsidR="004252CC" w:rsidRPr="00F04404">
          <w:rPr>
            <w:rFonts w:ascii="Tahoma" w:hAnsi="Tahoma" w:cs="Tahoma"/>
            <w:color w:val="404040" w:themeColor="text1" w:themeTint="BF"/>
            <w:sz w:val="16"/>
            <w:szCs w:val="16"/>
          </w:rPr>
          <w:fldChar w:fldCharType="begin"/>
        </w:r>
        <w:r w:rsidR="004252CC" w:rsidRPr="00F04404">
          <w:rPr>
            <w:rFonts w:ascii="Tahoma" w:hAnsi="Tahoma" w:cs="Tahoma"/>
            <w:color w:val="404040" w:themeColor="text1" w:themeTint="BF"/>
            <w:sz w:val="16"/>
            <w:szCs w:val="16"/>
            <w:cs/>
          </w:rPr>
          <w:instrText xml:space="preserve"> PAGE   \* MERGEFORMAT </w:instrText>
        </w:r>
        <w:r w:rsidR="004252CC" w:rsidRPr="00F04404">
          <w:rPr>
            <w:rFonts w:ascii="Tahoma" w:hAnsi="Tahoma" w:cs="Tahoma"/>
            <w:color w:val="404040" w:themeColor="text1" w:themeTint="BF"/>
            <w:sz w:val="16"/>
            <w:szCs w:val="16"/>
          </w:rPr>
          <w:fldChar w:fldCharType="separate"/>
        </w:r>
        <w:r w:rsidR="001B480D">
          <w:rPr>
            <w:rFonts w:ascii="Tahoma" w:hAnsi="Tahoma" w:cs="Tahoma"/>
            <w:noProof/>
            <w:color w:val="404040" w:themeColor="text1" w:themeTint="BF"/>
            <w:sz w:val="16"/>
            <w:szCs w:val="16"/>
            <w:cs/>
          </w:rPr>
          <w:t>28</w:t>
        </w:r>
        <w:r w:rsidR="004252CC" w:rsidRPr="00F04404">
          <w:rPr>
            <w:rFonts w:ascii="Tahoma" w:hAnsi="Tahoma" w:cs="Tahoma"/>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ahoma" w:hAnsi="Tahoma" w:cs="Tahoma"/>
        <w:sz w:val="16"/>
        <w:szCs w:val="16"/>
      </w:rPr>
      <w:id w:val="-2026781254"/>
      <w:docPartObj>
        <w:docPartGallery w:val="Page Numbers (Top of Page)"/>
        <w:docPartUnique/>
      </w:docPartObj>
    </w:sdtPr>
    <w:sdtEndPr>
      <w:rPr>
        <w:noProof/>
        <w:color w:val="404040" w:themeColor="text1" w:themeTint="BF"/>
      </w:rPr>
    </w:sdtEndPr>
    <w:sdtContent>
      <w:p w:rsidR="004252CC" w:rsidRPr="00DC6999" w:rsidRDefault="005906EC" w:rsidP="00DC6999">
        <w:pPr>
          <w:pStyle w:val="ProductList-Body"/>
          <w:tabs>
            <w:tab w:val="right" w:pos="10800"/>
          </w:tabs>
          <w:spacing w:before="20" w:after="20"/>
          <w:ind w:left="-14" w:right="-101"/>
          <w:rPr>
            <w:rFonts w:ascii="Tahoma" w:eastAsiaTheme="minorEastAsia" w:hAnsi="Tahoma" w:cs="Tahoma"/>
            <w:noProof/>
            <w:color w:val="404040" w:themeColor="text1" w:themeTint="BF"/>
            <w:sz w:val="16"/>
            <w:szCs w:val="16"/>
            <w:cs/>
          </w:rPr>
        </w:pPr>
        <w:sdt>
          <w:sdtPr>
            <w:rPr>
              <w:rFonts w:ascii="Tahoma" w:hAnsi="Tahoma" w:cs="Tahoma"/>
            </w:rPr>
            <w:id w:val="-1319409914"/>
            <w:docPartObj>
              <w:docPartGallery w:val="Page Numbers (Top of Page)"/>
              <w:docPartUnique/>
            </w:docPartObj>
          </w:sdtPr>
          <w:sdtEndPr>
            <w:rPr>
              <w:noProof/>
              <w:color w:val="404040" w:themeColor="text1" w:themeTint="BF"/>
              <w:sz w:val="16"/>
              <w:szCs w:val="16"/>
            </w:rPr>
          </w:sdtEndPr>
          <w:sdtContent>
            <w:r w:rsidR="004252CC" w:rsidRPr="00F8143D">
              <w:rPr>
                <w:rFonts w:ascii="Tahoma" w:hAnsi="Tahoma" w:cs="Tahoma"/>
                <w:color w:val="404040" w:themeColor="text1" w:themeTint="BF"/>
                <w:sz w:val="16"/>
                <w:szCs w:val="16"/>
                <w:cs/>
              </w:rPr>
              <w:t xml:space="preserve">ข้อกำหนดของ Microsoft Volume Licensing Online Services (ภาษาไทย (Thai) | </w:t>
            </w:r>
            <w:r w:rsidR="004252CC" w:rsidRPr="00D50D38">
              <w:rPr>
                <w:rFonts w:ascii="Tahoma" w:hAnsi="Tahoma" w:cs="Tahoma"/>
                <w:color w:val="404040" w:themeColor="text1" w:themeTint="BF"/>
                <w:sz w:val="16"/>
                <w:szCs w:val="16"/>
                <w:cs/>
              </w:rPr>
              <w:t xml:space="preserve">พฤศจิกายน </w:t>
            </w:r>
            <w:r w:rsidR="004252CC" w:rsidRPr="00F8143D">
              <w:rPr>
                <w:rFonts w:ascii="Tahoma" w:hAnsi="Tahoma" w:cs="Tahoma"/>
                <w:color w:val="404040" w:themeColor="text1" w:themeTint="BF"/>
                <w:sz w:val="16"/>
                <w:szCs w:val="16"/>
                <w:cs/>
              </w:rPr>
              <w:t>2016)</w:t>
            </w:r>
          </w:sdtContent>
        </w:sdt>
        <w:r w:rsidR="004252CC" w:rsidRPr="00F04404">
          <w:rPr>
            <w:rFonts w:ascii="Tahoma" w:hAnsi="Tahoma" w:cs="Tahoma"/>
            <w:color w:val="404040" w:themeColor="text1" w:themeTint="BF"/>
            <w:sz w:val="16"/>
            <w:szCs w:val="16"/>
            <w:cs/>
          </w:rPr>
          <w:tab/>
        </w:r>
        <w:r w:rsidR="004252CC" w:rsidRPr="00F04404">
          <w:rPr>
            <w:rFonts w:ascii="Tahoma" w:hAnsi="Tahoma" w:cs="Tahoma"/>
            <w:color w:val="404040" w:themeColor="text1" w:themeTint="BF"/>
            <w:sz w:val="16"/>
            <w:szCs w:val="16"/>
          </w:rPr>
          <w:fldChar w:fldCharType="begin"/>
        </w:r>
        <w:r w:rsidR="004252CC" w:rsidRPr="00F04404">
          <w:rPr>
            <w:rFonts w:ascii="Tahoma" w:hAnsi="Tahoma" w:cs="Tahoma"/>
            <w:color w:val="404040" w:themeColor="text1" w:themeTint="BF"/>
            <w:sz w:val="16"/>
            <w:szCs w:val="16"/>
            <w:cs/>
          </w:rPr>
          <w:instrText xml:space="preserve"> PAGE   \* MERGEFORMAT </w:instrText>
        </w:r>
        <w:r w:rsidR="004252CC" w:rsidRPr="00F04404">
          <w:rPr>
            <w:rFonts w:ascii="Tahoma" w:hAnsi="Tahoma" w:cs="Tahoma"/>
            <w:color w:val="404040" w:themeColor="text1" w:themeTint="BF"/>
            <w:sz w:val="16"/>
            <w:szCs w:val="16"/>
          </w:rPr>
          <w:fldChar w:fldCharType="separate"/>
        </w:r>
        <w:r w:rsidR="001B480D">
          <w:rPr>
            <w:rFonts w:ascii="Tahoma" w:hAnsi="Tahoma" w:cs="Tahoma"/>
            <w:noProof/>
            <w:color w:val="404040" w:themeColor="text1" w:themeTint="BF"/>
            <w:sz w:val="16"/>
            <w:szCs w:val="16"/>
            <w:cs/>
          </w:rPr>
          <w:t>27</w:t>
        </w:r>
        <w:r w:rsidR="004252CC" w:rsidRPr="00F04404">
          <w:rPr>
            <w:rFonts w:ascii="Tahoma" w:hAnsi="Tahoma" w:cs="Tahoma"/>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B1FCA94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7"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0"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7"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4"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7"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3"/>
  </w:num>
  <w:num w:numId="3">
    <w:abstractNumId w:val="22"/>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6"/>
  </w:num>
  <w:num w:numId="12">
    <w:abstractNumId w:val="19"/>
  </w:num>
  <w:num w:numId="13">
    <w:abstractNumId w:val="7"/>
  </w:num>
  <w:num w:numId="14">
    <w:abstractNumId w:val="33"/>
  </w:num>
  <w:num w:numId="15">
    <w:abstractNumId w:val="30"/>
  </w:num>
  <w:num w:numId="16">
    <w:abstractNumId w:val="37"/>
  </w:num>
  <w:num w:numId="17">
    <w:abstractNumId w:val="34"/>
  </w:num>
  <w:num w:numId="18">
    <w:abstractNumId w:val="27"/>
  </w:num>
  <w:num w:numId="19">
    <w:abstractNumId w:val="28"/>
  </w:num>
  <w:num w:numId="20">
    <w:abstractNumId w:val="25"/>
  </w:num>
  <w:num w:numId="21">
    <w:abstractNumId w:val="9"/>
  </w:num>
  <w:num w:numId="22">
    <w:abstractNumId w:val="20"/>
  </w:num>
  <w:num w:numId="23">
    <w:abstractNumId w:val="17"/>
  </w:num>
  <w:num w:numId="24">
    <w:abstractNumId w:val="38"/>
  </w:num>
  <w:num w:numId="25">
    <w:abstractNumId w:val="31"/>
  </w:num>
  <w:num w:numId="26">
    <w:abstractNumId w:val="11"/>
  </w:num>
  <w:num w:numId="27">
    <w:abstractNumId w:val="18"/>
  </w:num>
  <w:num w:numId="28">
    <w:abstractNumId w:val="1"/>
  </w:num>
  <w:num w:numId="29">
    <w:abstractNumId w:val="4"/>
  </w:num>
  <w:num w:numId="30">
    <w:abstractNumId w:val="0"/>
  </w:num>
  <w:num w:numId="31">
    <w:abstractNumId w:val="32"/>
  </w:num>
  <w:num w:numId="32">
    <w:abstractNumId w:val="21"/>
  </w:num>
  <w:num w:numId="33">
    <w:abstractNumId w:val="35"/>
  </w:num>
  <w:num w:numId="34">
    <w:abstractNumId w:val="2"/>
  </w:num>
  <w:num w:numId="35">
    <w:abstractNumId w:val="36"/>
  </w:num>
  <w:num w:numId="36">
    <w:abstractNumId w:val="29"/>
  </w:num>
  <w:num w:numId="37">
    <w:abstractNumId w:val="24"/>
  </w:num>
  <w:num w:numId="38">
    <w:abstractNumId w:val="12"/>
  </w:num>
  <w:num w:numId="3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documentProtection w:edit="readOnly" w:enforcement="1" w:cryptProviderType="rsaAES" w:cryptAlgorithmClass="hash" w:cryptAlgorithmType="typeAny" w:cryptAlgorithmSid="14" w:cryptSpinCount="100000" w:hash="ZGUG/xHCnsx7Uoj9uOVNh2zj7/8/fyIO+qvrKHC9LgBhrnTFBNIYRoiQOmKgcZ1POHIdTzYQgmyvAcpN0W2I1A==" w:salt="Cj9DhM3IEeaerewoQuZaWg=="/>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0439"/>
    <w:rsid w:val="0000119A"/>
    <w:rsid w:val="00006A92"/>
    <w:rsid w:val="000103E9"/>
    <w:rsid w:val="00031186"/>
    <w:rsid w:val="00035103"/>
    <w:rsid w:val="00051C4F"/>
    <w:rsid w:val="00054068"/>
    <w:rsid w:val="00060788"/>
    <w:rsid w:val="0006691B"/>
    <w:rsid w:val="000928B7"/>
    <w:rsid w:val="000A18B5"/>
    <w:rsid w:val="000F0B0B"/>
    <w:rsid w:val="000F692E"/>
    <w:rsid w:val="000F78A5"/>
    <w:rsid w:val="00122865"/>
    <w:rsid w:val="00123172"/>
    <w:rsid w:val="001440E7"/>
    <w:rsid w:val="00194D3F"/>
    <w:rsid w:val="001B480D"/>
    <w:rsid w:val="001E42A9"/>
    <w:rsid w:val="0021056C"/>
    <w:rsid w:val="00211C8F"/>
    <w:rsid w:val="0023736E"/>
    <w:rsid w:val="0024306B"/>
    <w:rsid w:val="00247136"/>
    <w:rsid w:val="002674AC"/>
    <w:rsid w:val="00273852"/>
    <w:rsid w:val="0027740C"/>
    <w:rsid w:val="00285750"/>
    <w:rsid w:val="002B5FC9"/>
    <w:rsid w:val="002C0F2C"/>
    <w:rsid w:val="002D1AB7"/>
    <w:rsid w:val="002D3AC0"/>
    <w:rsid w:val="00310045"/>
    <w:rsid w:val="003266D7"/>
    <w:rsid w:val="00342734"/>
    <w:rsid w:val="00346407"/>
    <w:rsid w:val="003517BB"/>
    <w:rsid w:val="00360244"/>
    <w:rsid w:val="00390A7F"/>
    <w:rsid w:val="003B3918"/>
    <w:rsid w:val="00401636"/>
    <w:rsid w:val="004252CC"/>
    <w:rsid w:val="00440548"/>
    <w:rsid w:val="004559D4"/>
    <w:rsid w:val="00460204"/>
    <w:rsid w:val="00475202"/>
    <w:rsid w:val="004A4684"/>
    <w:rsid w:val="004D10D0"/>
    <w:rsid w:val="004F6D50"/>
    <w:rsid w:val="00506374"/>
    <w:rsid w:val="005154EE"/>
    <w:rsid w:val="005374AB"/>
    <w:rsid w:val="00546372"/>
    <w:rsid w:val="00560E6D"/>
    <w:rsid w:val="0056363B"/>
    <w:rsid w:val="00584DCB"/>
    <w:rsid w:val="005906EC"/>
    <w:rsid w:val="005A0872"/>
    <w:rsid w:val="006055C5"/>
    <w:rsid w:val="00620632"/>
    <w:rsid w:val="00622906"/>
    <w:rsid w:val="006401DD"/>
    <w:rsid w:val="0064382A"/>
    <w:rsid w:val="00677A8E"/>
    <w:rsid w:val="006A383D"/>
    <w:rsid w:val="006B5718"/>
    <w:rsid w:val="006F26A0"/>
    <w:rsid w:val="006F4EC8"/>
    <w:rsid w:val="007157DE"/>
    <w:rsid w:val="007263A8"/>
    <w:rsid w:val="007809A9"/>
    <w:rsid w:val="007B75AA"/>
    <w:rsid w:val="007D4D2B"/>
    <w:rsid w:val="007E6EC7"/>
    <w:rsid w:val="008001A2"/>
    <w:rsid w:val="0081419E"/>
    <w:rsid w:val="008311DC"/>
    <w:rsid w:val="008473C2"/>
    <w:rsid w:val="00864005"/>
    <w:rsid w:val="008B1C5E"/>
    <w:rsid w:val="008B6EBE"/>
    <w:rsid w:val="008C7052"/>
    <w:rsid w:val="008F26F8"/>
    <w:rsid w:val="00927C16"/>
    <w:rsid w:val="00957629"/>
    <w:rsid w:val="009633C3"/>
    <w:rsid w:val="009844B8"/>
    <w:rsid w:val="009D5BDA"/>
    <w:rsid w:val="009E28F0"/>
    <w:rsid w:val="00A11C37"/>
    <w:rsid w:val="00A91FB4"/>
    <w:rsid w:val="00A95D8F"/>
    <w:rsid w:val="00AB64F9"/>
    <w:rsid w:val="00AC1ED8"/>
    <w:rsid w:val="00B072CB"/>
    <w:rsid w:val="00B176F8"/>
    <w:rsid w:val="00B22F89"/>
    <w:rsid w:val="00B40164"/>
    <w:rsid w:val="00B65D5A"/>
    <w:rsid w:val="00B95FE2"/>
    <w:rsid w:val="00BA0985"/>
    <w:rsid w:val="00BA33E0"/>
    <w:rsid w:val="00BD7148"/>
    <w:rsid w:val="00C76F65"/>
    <w:rsid w:val="00C90945"/>
    <w:rsid w:val="00C9255B"/>
    <w:rsid w:val="00CC1620"/>
    <w:rsid w:val="00CC5909"/>
    <w:rsid w:val="00CD13FF"/>
    <w:rsid w:val="00CF3CE0"/>
    <w:rsid w:val="00D35C37"/>
    <w:rsid w:val="00D45BBB"/>
    <w:rsid w:val="00D814BA"/>
    <w:rsid w:val="00D868CA"/>
    <w:rsid w:val="00DB0217"/>
    <w:rsid w:val="00DC6999"/>
    <w:rsid w:val="00DF097E"/>
    <w:rsid w:val="00E04BB4"/>
    <w:rsid w:val="00E41DD8"/>
    <w:rsid w:val="00EA5E51"/>
    <w:rsid w:val="00EC4CFF"/>
    <w:rsid w:val="00ED3A77"/>
    <w:rsid w:val="00EE26B2"/>
    <w:rsid w:val="00EF5BD1"/>
    <w:rsid w:val="00F0165B"/>
    <w:rsid w:val="00F04404"/>
    <w:rsid w:val="00F310CE"/>
    <w:rsid w:val="00F311C7"/>
    <w:rsid w:val="00F34431"/>
    <w:rsid w:val="00F475D8"/>
    <w:rsid w:val="00F708CD"/>
    <w:rsid w:val="00F75456"/>
    <w:rsid w:val="00FA1A6E"/>
    <w:rsid w:val="00FC26A6"/>
    <w:rsid w:val="00FD5178"/>
    <w:rsid w:val="00FE1E0A"/>
    <w:rsid w:val="00FE6390"/>
    <w:rsid w:val="00FF0439"/>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E4A2C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FF0439"/>
    <w:rPr>
      <w:rFonts w:eastAsiaTheme="minorHAnsi"/>
      <w:lang w:val="th-TH" w:eastAsia="th-TH" w:bidi="th-TH"/>
    </w:rPr>
  </w:style>
  <w:style w:type="paragraph" w:styleId="Heading1">
    <w:name w:val="heading 1"/>
    <w:basedOn w:val="Normal"/>
    <w:next w:val="Normal"/>
    <w:link w:val="Heading1Char"/>
    <w:uiPriority w:val="9"/>
    <w:qFormat/>
    <w:rsid w:val="00FF043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FF043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F043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0439"/>
    <w:rPr>
      <w:rFonts w:asciiTheme="majorHAnsi" w:eastAsiaTheme="majorEastAsia" w:hAnsiTheme="majorHAnsi" w:cstheme="majorBidi"/>
      <w:color w:val="2E74B5" w:themeColor="accent1" w:themeShade="BF"/>
      <w:sz w:val="32"/>
      <w:szCs w:val="32"/>
      <w:lang w:val="th-TH" w:eastAsia="th-TH" w:bidi="th-TH"/>
    </w:rPr>
  </w:style>
  <w:style w:type="character" w:customStyle="1" w:styleId="Heading2Char">
    <w:name w:val="Heading 2 Char"/>
    <w:basedOn w:val="DefaultParagraphFont"/>
    <w:link w:val="Heading2"/>
    <w:uiPriority w:val="9"/>
    <w:semiHidden/>
    <w:rsid w:val="00FF0439"/>
    <w:rPr>
      <w:rFonts w:asciiTheme="majorHAnsi" w:eastAsiaTheme="majorEastAsia" w:hAnsiTheme="majorHAnsi" w:cstheme="majorBidi"/>
      <w:color w:val="2E74B5" w:themeColor="accent1" w:themeShade="BF"/>
      <w:sz w:val="26"/>
      <w:szCs w:val="26"/>
      <w:lang w:val="th-TH" w:eastAsia="th-TH" w:bidi="th-TH"/>
    </w:rPr>
  </w:style>
  <w:style w:type="character" w:customStyle="1" w:styleId="Heading3Char">
    <w:name w:val="Heading 3 Char"/>
    <w:basedOn w:val="DefaultParagraphFont"/>
    <w:link w:val="Heading3"/>
    <w:uiPriority w:val="9"/>
    <w:semiHidden/>
    <w:rsid w:val="00FF0439"/>
    <w:rPr>
      <w:rFonts w:asciiTheme="majorHAnsi" w:eastAsiaTheme="majorEastAsia" w:hAnsiTheme="majorHAnsi" w:cstheme="majorBidi"/>
      <w:color w:val="1F4D78" w:themeColor="accent1" w:themeShade="7F"/>
      <w:sz w:val="24"/>
      <w:szCs w:val="24"/>
      <w:lang w:val="th-TH" w:eastAsia="th-TH" w:bidi="th-TH"/>
    </w:rPr>
  </w:style>
  <w:style w:type="paragraph" w:customStyle="1" w:styleId="ProductList-Body">
    <w:name w:val="Product List - Body"/>
    <w:basedOn w:val="Normal"/>
    <w:link w:val="ProductList-BodyChar"/>
    <w:qFormat/>
    <w:rsid w:val="00FF0439"/>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FF0439"/>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54068"/>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FF0439"/>
    <w:rPr>
      <w:rFonts w:eastAsiaTheme="minorHAnsi"/>
      <w:sz w:val="18"/>
      <w:lang w:val="th-TH" w:eastAsia="th-TH" w:bidi="th-TH"/>
    </w:rPr>
  </w:style>
  <w:style w:type="character" w:customStyle="1" w:styleId="ProductList-SectionHeadingChar">
    <w:name w:val="Product List - Section Heading Char"/>
    <w:basedOn w:val="ProductList-BodyChar"/>
    <w:link w:val="ProductList-SectionHeading"/>
    <w:rsid w:val="00FF0439"/>
    <w:rPr>
      <w:rFonts w:asciiTheme="majorHAnsi" w:eastAsiaTheme="minorHAnsi" w:hAnsiTheme="majorHAnsi"/>
      <w:b/>
      <w:sz w:val="40"/>
      <w:lang w:val="th-TH" w:eastAsia="th-TH" w:bidi="th-TH"/>
    </w:rPr>
  </w:style>
  <w:style w:type="paragraph" w:customStyle="1" w:styleId="ProductList-Offering1">
    <w:name w:val="Product List - Offering 1"/>
    <w:basedOn w:val="ProductList-Body"/>
    <w:link w:val="ProductList-Offering1Char"/>
    <w:qFormat/>
    <w:rsid w:val="00FF0439"/>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54068"/>
    <w:rPr>
      <w:rFonts w:asciiTheme="majorHAnsi" w:eastAsiaTheme="minorHAnsi" w:hAnsiTheme="majorHAnsi"/>
      <w:b/>
      <w:color w:val="00188F"/>
      <w:sz w:val="28"/>
      <w:lang w:val="th-TH" w:eastAsia="th-TH" w:bidi="th-TH"/>
    </w:rPr>
  </w:style>
  <w:style w:type="paragraph" w:customStyle="1" w:styleId="ProductList-OfferingBody">
    <w:name w:val="Product List - Offering Body"/>
    <w:basedOn w:val="ProductList-Body"/>
    <w:next w:val="ProductList-Body"/>
    <w:link w:val="ProductList-OfferingBodyChar"/>
    <w:qFormat/>
    <w:rsid w:val="00FF0439"/>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FF0439"/>
    <w:rPr>
      <w:rFonts w:asciiTheme="majorHAnsi" w:eastAsiaTheme="minorHAnsi" w:hAnsiTheme="majorHAnsi"/>
      <w:sz w:val="16"/>
      <w:lang w:val="th-TH" w:eastAsia="th-TH" w:bidi="th-TH"/>
    </w:rPr>
  </w:style>
  <w:style w:type="paragraph" w:customStyle="1" w:styleId="ProductList-Offering1Heading">
    <w:name w:val="Product List - Offering 1 Heading"/>
    <w:basedOn w:val="ProductList-Body"/>
    <w:next w:val="ProductList-Body"/>
    <w:link w:val="ProductList-Offering1HeadingChar"/>
    <w:qFormat/>
    <w:rsid w:val="00054068"/>
    <w:pPr>
      <w:pBdr>
        <w:bottom w:val="single" w:sz="4" w:space="1" w:color="BFBFBF" w:themeColor="background1" w:themeShade="BF"/>
      </w:pBdr>
      <w:tabs>
        <w:tab w:val="left" w:pos="187"/>
      </w:tabs>
      <w:spacing w:before="60" w:after="60"/>
      <w:outlineLvl w:val="1"/>
    </w:pPr>
    <w:rPr>
      <w:rFonts w:ascii="Tahoma" w:hAnsi="Tahoma" w:cs="Tahoma"/>
      <w:b/>
      <w:bCs/>
      <w:color w:val="00188F"/>
      <w:sz w:val="28"/>
      <w:szCs w:val="28"/>
    </w:rPr>
  </w:style>
  <w:style w:type="character" w:customStyle="1" w:styleId="ProductList-OfferingBodyChar">
    <w:name w:val="Product List - Offering Body Char"/>
    <w:basedOn w:val="ProductList-BodyChar"/>
    <w:link w:val="ProductList-OfferingBody"/>
    <w:rsid w:val="00FF0439"/>
    <w:rPr>
      <w:rFonts w:eastAsiaTheme="minorHAnsi"/>
      <w:sz w:val="16"/>
      <w:lang w:val="th-TH" w:eastAsia="th-TH" w:bidi="th-TH"/>
    </w:rPr>
  </w:style>
  <w:style w:type="paragraph" w:customStyle="1" w:styleId="ProductList-SubSection1Heading">
    <w:name w:val="Product List - SubSection 1 Heading"/>
    <w:basedOn w:val="ProductList-Body"/>
    <w:link w:val="ProductList-SubSection1HeadingChar"/>
    <w:qFormat/>
    <w:rsid w:val="00FF0439"/>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54068"/>
    <w:rPr>
      <w:rFonts w:ascii="Tahoma" w:eastAsiaTheme="minorHAnsi" w:hAnsi="Tahoma" w:cs="Tahoma"/>
      <w:b/>
      <w:bCs/>
      <w:color w:val="00188F"/>
      <w:sz w:val="28"/>
      <w:szCs w:val="28"/>
      <w:lang w:val="th-TH" w:eastAsia="th-TH" w:bidi="th-TH"/>
    </w:rPr>
  </w:style>
  <w:style w:type="paragraph" w:styleId="Header">
    <w:name w:val="header"/>
    <w:basedOn w:val="Normal"/>
    <w:link w:val="HeaderChar"/>
    <w:uiPriority w:val="99"/>
    <w:unhideWhenUsed/>
    <w:rsid w:val="00FF04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0439"/>
    <w:rPr>
      <w:rFonts w:eastAsiaTheme="minorHAnsi"/>
      <w:lang w:val="th-TH" w:eastAsia="th-TH" w:bidi="th-TH"/>
    </w:rPr>
  </w:style>
  <w:style w:type="character" w:customStyle="1" w:styleId="ProductList-SubSection1HeadingChar">
    <w:name w:val="Product List - SubSection 1 Heading Char"/>
    <w:basedOn w:val="ProductList-BodyChar"/>
    <w:link w:val="ProductList-SubSection1Heading"/>
    <w:rsid w:val="00FF0439"/>
    <w:rPr>
      <w:rFonts w:asciiTheme="majorHAnsi" w:eastAsiaTheme="minorHAnsi" w:hAnsiTheme="majorHAnsi"/>
      <w:b/>
      <w:sz w:val="28"/>
      <w:lang w:val="th-TH" w:eastAsia="th-TH" w:bidi="th-TH"/>
    </w:rPr>
  </w:style>
  <w:style w:type="paragraph" w:styleId="Footer">
    <w:name w:val="footer"/>
    <w:basedOn w:val="Normal"/>
    <w:link w:val="FooterChar"/>
    <w:uiPriority w:val="99"/>
    <w:unhideWhenUsed/>
    <w:rsid w:val="00FF04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0439"/>
    <w:rPr>
      <w:rFonts w:eastAsiaTheme="minorHAnsi"/>
      <w:lang w:val="th-TH" w:eastAsia="th-TH" w:bidi="th-TH"/>
    </w:rPr>
  </w:style>
  <w:style w:type="table" w:styleId="TableGrid">
    <w:name w:val="Table Grid"/>
    <w:basedOn w:val="TableNormal"/>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F0439"/>
    <w:rPr>
      <w:color w:val="0563C1" w:themeColor="hyperlink"/>
      <w:u w:val="single"/>
    </w:rPr>
  </w:style>
  <w:style w:type="paragraph" w:styleId="BalloonText">
    <w:name w:val="Balloon Text"/>
    <w:basedOn w:val="Normal"/>
    <w:link w:val="BalloonTextChar"/>
    <w:uiPriority w:val="99"/>
    <w:semiHidden/>
    <w:unhideWhenUsed/>
    <w:rsid w:val="00FF04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0439"/>
    <w:rPr>
      <w:rFonts w:ascii="Segoe UI" w:eastAsiaTheme="minorHAnsi" w:hAnsi="Segoe UI" w:cs="Segoe UI"/>
      <w:sz w:val="18"/>
      <w:szCs w:val="18"/>
      <w:lang w:val="th-TH" w:eastAsia="th-TH" w:bidi="th-TH"/>
    </w:rPr>
  </w:style>
  <w:style w:type="paragraph" w:customStyle="1" w:styleId="ProductList-Offering2Heading">
    <w:name w:val="Product List - Offering 2 Heading"/>
    <w:basedOn w:val="ProductList-Offering1Heading"/>
    <w:next w:val="ProductList-Body"/>
    <w:link w:val="ProductList-Offering2HeadingChar"/>
    <w:qFormat/>
    <w:rsid w:val="00054068"/>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054068"/>
    <w:rPr>
      <w:rFonts w:ascii="Tahoma" w:eastAsiaTheme="minorHAnsi" w:hAnsi="Tahoma" w:cs="Tahoma"/>
      <w:b/>
      <w:bCs/>
      <w:color w:val="0072C6"/>
      <w:sz w:val="28"/>
      <w:szCs w:val="28"/>
      <w:lang w:val="th-TH" w:eastAsia="th-TH" w:bidi="th-TH"/>
    </w:rPr>
  </w:style>
  <w:style w:type="paragraph" w:customStyle="1" w:styleId="ProductList-Offering2">
    <w:name w:val="Product List - Offering 2"/>
    <w:basedOn w:val="ProductList-Offering1"/>
    <w:link w:val="ProductList-Offering2Char"/>
    <w:qFormat/>
    <w:rsid w:val="00FF0439"/>
  </w:style>
  <w:style w:type="paragraph" w:customStyle="1" w:styleId="ProductList-SubSubSectionHeading">
    <w:name w:val="Product List - SubSubSection Heading"/>
    <w:basedOn w:val="ProductList-Body"/>
    <w:link w:val="ProductList-SubSubSectionHeadingChar"/>
    <w:qFormat/>
    <w:rsid w:val="00FF0439"/>
    <w:rPr>
      <w:b/>
      <w:color w:val="00188F"/>
    </w:rPr>
  </w:style>
  <w:style w:type="character" w:customStyle="1" w:styleId="ProductList-Offering2Char">
    <w:name w:val="Product List - Offering 2 Char"/>
    <w:basedOn w:val="ProductList-BodyChar"/>
    <w:link w:val="ProductList-Offering2"/>
    <w:rsid w:val="00FF0439"/>
    <w:rPr>
      <w:rFonts w:asciiTheme="majorHAnsi" w:eastAsiaTheme="minorHAnsi" w:hAnsiTheme="majorHAnsi"/>
      <w:sz w:val="16"/>
      <w:lang w:val="th-TH" w:eastAsia="th-TH" w:bidi="th-TH"/>
    </w:rPr>
  </w:style>
  <w:style w:type="paragraph" w:customStyle="1" w:styleId="ProductList-SubSection2Heading">
    <w:name w:val="Product List - SubSection 2 Heading"/>
    <w:basedOn w:val="ProductList-SubSection1Heading"/>
    <w:link w:val="ProductList-SubSection2HeadingChar"/>
    <w:qFormat/>
    <w:rsid w:val="00FF0439"/>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FF0439"/>
    <w:rPr>
      <w:rFonts w:eastAsiaTheme="minorHAnsi"/>
      <w:b/>
      <w:color w:val="00188F"/>
      <w:sz w:val="18"/>
      <w:lang w:val="th-TH" w:eastAsia="th-TH" w:bidi="th-TH"/>
    </w:rPr>
  </w:style>
  <w:style w:type="paragraph" w:styleId="TOC1">
    <w:name w:val="toc 1"/>
    <w:basedOn w:val="Normal"/>
    <w:next w:val="Normal"/>
    <w:autoRedefine/>
    <w:uiPriority w:val="39"/>
    <w:unhideWhenUsed/>
    <w:qFormat/>
    <w:rsid w:val="008001A2"/>
    <w:pPr>
      <w:tabs>
        <w:tab w:val="right" w:leader="dot" w:pos="5030"/>
      </w:tabs>
      <w:spacing w:before="120" w:after="120" w:line="252" w:lineRule="auto"/>
    </w:pPr>
    <w:rPr>
      <w:rFonts w:ascii="Tahoma" w:hAnsi="Tahoma" w:cs="Tahoma"/>
      <w:b/>
      <w:bCs/>
      <w:caps/>
      <w:noProof/>
      <w:sz w:val="18"/>
      <w:szCs w:val="18"/>
    </w:rPr>
  </w:style>
  <w:style w:type="paragraph" w:styleId="TOC2">
    <w:name w:val="toc 2"/>
    <w:basedOn w:val="Normal"/>
    <w:next w:val="Normal"/>
    <w:autoRedefine/>
    <w:uiPriority w:val="39"/>
    <w:unhideWhenUsed/>
    <w:rsid w:val="00F0165B"/>
    <w:pPr>
      <w:tabs>
        <w:tab w:val="right" w:leader="dot" w:pos="5030"/>
      </w:tabs>
      <w:spacing w:after="0" w:line="252" w:lineRule="auto"/>
      <w:ind w:left="158"/>
    </w:pPr>
    <w:rPr>
      <w:rFonts w:ascii="Tahoma" w:hAnsi="Tahoma" w:cs="Tahoma"/>
      <w:b/>
      <w:bCs/>
      <w:smallCaps/>
      <w:noProof/>
      <w:sz w:val="18"/>
      <w:szCs w:val="18"/>
    </w:rPr>
  </w:style>
  <w:style w:type="paragraph" w:styleId="TOC3">
    <w:name w:val="toc 3"/>
    <w:basedOn w:val="Normal"/>
    <w:next w:val="Normal"/>
    <w:autoRedefine/>
    <w:uiPriority w:val="39"/>
    <w:unhideWhenUsed/>
    <w:rsid w:val="00BA0985"/>
    <w:pPr>
      <w:tabs>
        <w:tab w:val="right" w:leader="dot" w:pos="5030"/>
      </w:tabs>
      <w:spacing w:after="0" w:line="252" w:lineRule="auto"/>
      <w:ind w:left="158"/>
    </w:pPr>
    <w:rPr>
      <w:rFonts w:ascii="Tahoma" w:eastAsia="Tahoma" w:hAnsi="Tahoma" w:cs="Angsana New"/>
      <w:b/>
      <w:smallCaps/>
      <w:noProof/>
      <w:sz w:val="18"/>
      <w:szCs w:val="18"/>
    </w:rPr>
  </w:style>
  <w:style w:type="paragraph" w:styleId="TOC4">
    <w:name w:val="toc 4"/>
    <w:basedOn w:val="Normal"/>
    <w:next w:val="Normal"/>
    <w:autoRedefine/>
    <w:uiPriority w:val="39"/>
    <w:unhideWhenUsed/>
    <w:rsid w:val="008001A2"/>
    <w:pPr>
      <w:tabs>
        <w:tab w:val="right" w:leader="dot" w:pos="5030"/>
      </w:tabs>
      <w:spacing w:after="0" w:line="252" w:lineRule="auto"/>
      <w:ind w:left="180"/>
    </w:pPr>
    <w:rPr>
      <w:rFonts w:ascii="Tahoma" w:hAnsi="Tahoma" w:cs="Tahoma"/>
      <w:bCs/>
      <w:smallCaps/>
      <w:noProof/>
      <w:sz w:val="18"/>
      <w:szCs w:val="18"/>
    </w:rPr>
  </w:style>
  <w:style w:type="paragraph" w:styleId="TOC5">
    <w:name w:val="toc 5"/>
    <w:basedOn w:val="Normal"/>
    <w:next w:val="Normal"/>
    <w:autoRedefine/>
    <w:uiPriority w:val="39"/>
    <w:unhideWhenUsed/>
    <w:rsid w:val="00FD5178"/>
    <w:pPr>
      <w:tabs>
        <w:tab w:val="right" w:leader="dot" w:pos="5030"/>
      </w:tabs>
      <w:spacing w:after="0" w:line="252" w:lineRule="auto"/>
      <w:ind w:left="317"/>
    </w:pPr>
    <w:rPr>
      <w:rFonts w:ascii="Tahoma" w:hAnsi="Tahoma" w:cs="Tahoma"/>
      <w:bCs/>
      <w:noProof/>
      <w:sz w:val="16"/>
      <w:szCs w:val="16"/>
    </w:rPr>
  </w:style>
  <w:style w:type="paragraph" w:styleId="TOC6">
    <w:name w:val="toc 6"/>
    <w:basedOn w:val="Normal"/>
    <w:next w:val="Normal"/>
    <w:autoRedefine/>
    <w:uiPriority w:val="39"/>
    <w:unhideWhenUsed/>
    <w:rsid w:val="00FF043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FF0439"/>
    <w:rPr>
      <w:rFonts w:asciiTheme="majorHAnsi" w:eastAsiaTheme="minorHAnsi" w:hAnsiTheme="majorHAnsi"/>
      <w:b/>
      <w:sz w:val="28"/>
      <w:lang w:val="th-TH" w:eastAsia="th-TH" w:bidi="th-TH"/>
    </w:rPr>
  </w:style>
  <w:style w:type="character" w:styleId="FollowedHyperlink">
    <w:name w:val="FollowedHyperlink"/>
    <w:basedOn w:val="DefaultParagraphFont"/>
    <w:uiPriority w:val="99"/>
    <w:semiHidden/>
    <w:unhideWhenUsed/>
    <w:rsid w:val="00FF0439"/>
    <w:rPr>
      <w:color w:val="954F72" w:themeColor="followedHyperlink"/>
      <w:u w:val="single"/>
    </w:rPr>
  </w:style>
  <w:style w:type="paragraph" w:styleId="CommentText">
    <w:name w:val="annotation text"/>
    <w:basedOn w:val="Normal"/>
    <w:link w:val="CommentTextChar"/>
    <w:unhideWhenUsed/>
    <w:rsid w:val="00FF0439"/>
    <w:pPr>
      <w:spacing w:line="240" w:lineRule="auto"/>
    </w:pPr>
    <w:rPr>
      <w:sz w:val="20"/>
      <w:szCs w:val="20"/>
    </w:rPr>
  </w:style>
  <w:style w:type="character" w:customStyle="1" w:styleId="CommentTextChar">
    <w:name w:val="Comment Text Char"/>
    <w:basedOn w:val="DefaultParagraphFont"/>
    <w:link w:val="CommentText"/>
    <w:rsid w:val="00FF0439"/>
    <w:rPr>
      <w:rFonts w:eastAsiaTheme="minorHAnsi"/>
      <w:sz w:val="20"/>
      <w:szCs w:val="20"/>
      <w:lang w:val="th-TH" w:eastAsia="th-TH" w:bidi="th-TH"/>
    </w:rPr>
  </w:style>
  <w:style w:type="character" w:styleId="CommentReference">
    <w:name w:val="annotation reference"/>
    <w:rsid w:val="00FF0439"/>
    <w:rPr>
      <w:rFonts w:cs="Times New Roman"/>
      <w:sz w:val="16"/>
      <w:szCs w:val="16"/>
    </w:rPr>
  </w:style>
  <w:style w:type="paragraph" w:styleId="CommentSubject">
    <w:name w:val="annotation subject"/>
    <w:basedOn w:val="CommentText"/>
    <w:next w:val="CommentText"/>
    <w:link w:val="CommentSubjectChar"/>
    <w:uiPriority w:val="99"/>
    <w:semiHidden/>
    <w:unhideWhenUsed/>
    <w:rsid w:val="00FF0439"/>
    <w:rPr>
      <w:b/>
      <w:bCs/>
    </w:rPr>
  </w:style>
  <w:style w:type="character" w:customStyle="1" w:styleId="CommentSubjectChar">
    <w:name w:val="Comment Subject Char"/>
    <w:basedOn w:val="CommentTextChar"/>
    <w:link w:val="CommentSubject"/>
    <w:uiPriority w:val="99"/>
    <w:semiHidden/>
    <w:rsid w:val="00FF0439"/>
    <w:rPr>
      <w:rFonts w:eastAsiaTheme="minorHAnsi"/>
      <w:b/>
      <w:bCs/>
      <w:sz w:val="20"/>
      <w:szCs w:val="20"/>
      <w:lang w:val="th-TH" w:eastAsia="th-TH" w:bidi="th-TH"/>
    </w:rPr>
  </w:style>
  <w:style w:type="paragraph" w:styleId="TOC7">
    <w:name w:val="toc 7"/>
    <w:basedOn w:val="Normal"/>
    <w:next w:val="Normal"/>
    <w:autoRedefine/>
    <w:uiPriority w:val="39"/>
    <w:unhideWhenUsed/>
    <w:rsid w:val="00FF0439"/>
    <w:pPr>
      <w:spacing w:after="100"/>
      <w:ind w:left="1320"/>
    </w:pPr>
    <w:rPr>
      <w:rFonts w:eastAsiaTheme="minorEastAsia"/>
    </w:rPr>
  </w:style>
  <w:style w:type="paragraph" w:styleId="TOC8">
    <w:name w:val="toc 8"/>
    <w:basedOn w:val="Normal"/>
    <w:next w:val="Normal"/>
    <w:autoRedefine/>
    <w:uiPriority w:val="39"/>
    <w:unhideWhenUsed/>
    <w:rsid w:val="00FF0439"/>
    <w:pPr>
      <w:spacing w:after="100"/>
      <w:ind w:left="1540"/>
    </w:pPr>
    <w:rPr>
      <w:rFonts w:eastAsiaTheme="minorEastAsia"/>
    </w:rPr>
  </w:style>
  <w:style w:type="paragraph" w:styleId="TOC9">
    <w:name w:val="toc 9"/>
    <w:basedOn w:val="Normal"/>
    <w:next w:val="Normal"/>
    <w:autoRedefine/>
    <w:uiPriority w:val="39"/>
    <w:unhideWhenUsed/>
    <w:rsid w:val="00FF0439"/>
    <w:pPr>
      <w:spacing w:after="100"/>
      <w:ind w:left="1760"/>
    </w:pPr>
    <w:rPr>
      <w:rFonts w:eastAsiaTheme="minorEastAsia"/>
    </w:rPr>
  </w:style>
  <w:style w:type="paragraph" w:styleId="Revision">
    <w:name w:val="Revision"/>
    <w:hidden/>
    <w:uiPriority w:val="99"/>
    <w:semiHidden/>
    <w:rsid w:val="00FF0439"/>
    <w:pPr>
      <w:spacing w:after="0" w:line="240" w:lineRule="auto"/>
    </w:pPr>
    <w:rPr>
      <w:rFonts w:eastAsiaTheme="minorHAnsi"/>
      <w:lang w:val="th-TH" w:eastAsia="th-TH" w:bidi="th-TH"/>
    </w:rPr>
  </w:style>
  <w:style w:type="paragraph" w:styleId="Index1">
    <w:name w:val="index 1"/>
    <w:basedOn w:val="Normal"/>
    <w:next w:val="Normal"/>
    <w:autoRedefine/>
    <w:uiPriority w:val="99"/>
    <w:semiHidden/>
    <w:unhideWhenUsed/>
    <w:rsid w:val="00FF0439"/>
    <w:pPr>
      <w:spacing w:after="0" w:line="240" w:lineRule="auto"/>
      <w:ind w:left="220" w:hanging="220"/>
    </w:pPr>
    <w:rPr>
      <w:sz w:val="16"/>
    </w:rPr>
  </w:style>
  <w:style w:type="paragraph" w:styleId="ListParagraph">
    <w:name w:val="List Paragraph"/>
    <w:basedOn w:val="Normal"/>
    <w:uiPriority w:val="34"/>
    <w:qFormat/>
    <w:rsid w:val="00FF0439"/>
    <w:pPr>
      <w:ind w:left="720"/>
      <w:contextualSpacing/>
    </w:pPr>
  </w:style>
  <w:style w:type="table" w:customStyle="1" w:styleId="TableGrid1">
    <w:name w:val="Table Grid1"/>
    <w:basedOn w:val="TableNormal"/>
    <w:next w:val="TableGrid"/>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FF0439"/>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FF0439"/>
    <w:rPr>
      <w:rFonts w:ascii="Arial" w:eastAsiaTheme="minorHAnsi" w:hAnsi="Arial"/>
      <w:sz w:val="18"/>
      <w:szCs w:val="20"/>
      <w:lang w:val="th-TH" w:eastAsia="th-TH" w:bidi="th-TH"/>
    </w:rPr>
  </w:style>
  <w:style w:type="character" w:customStyle="1" w:styleId="LogoportMarkup">
    <w:name w:val="LogoportMarkup"/>
    <w:basedOn w:val="DefaultParagraphFont"/>
    <w:rsid w:val="00FF0439"/>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FF0439"/>
    <w:rPr>
      <w:rFonts w:ascii="Courier New" w:hAnsi="Courier New" w:cs="Courier New"/>
      <w:b w:val="0"/>
      <w:i w:val="0"/>
      <w:color w:val="808080"/>
      <w:sz w:val="18"/>
      <w:szCs w:val="6"/>
    </w:rPr>
  </w:style>
  <w:style w:type="paragraph" w:customStyle="1" w:styleId="productlist-body0">
    <w:name w:val="productlist-body"/>
    <w:basedOn w:val="Normal"/>
    <w:rsid w:val="005154E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C699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fwlink/?LinkId=690247"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0.xml"/><Relationship Id="rId42" Type="http://schemas.openxmlformats.org/officeDocument/2006/relationships/hyperlink" Target="http://go.microsoft.com/fwlink/?LinkID=248686" TargetMode="External"/><Relationship Id="rId47" Type="http://schemas.openxmlformats.org/officeDocument/2006/relationships/hyperlink" Target="http://go.microsoft.com/?linkid=9710837" TargetMode="External"/><Relationship Id="rId50" Type="http://schemas.openxmlformats.org/officeDocument/2006/relationships/footer" Target="footer15.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hyperlink" Target="https://go.microsoft.com/fwlink/?LinkId=521839" TargetMode="External"/><Relationship Id="rId38" Type="http://schemas.openxmlformats.org/officeDocument/2006/relationships/hyperlink" Target="http://www.office.com/sca" TargetMode="Externa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go.microsoft.com/fwlink/p/?LinkID=22343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ka.ms/BAA"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66121" TargetMode="External"/><Relationship Id="rId45" Type="http://schemas.openxmlformats.org/officeDocument/2006/relationships/hyperlink" Target="http://go.microsoft.com/?linkid=9839206" TargetMode="External"/><Relationship Id="rId53"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footer" Target="footer12.xml"/><Relationship Id="rId49" Type="http://schemas.openxmlformats.org/officeDocument/2006/relationships/hyperlink" Target="http://www.mpegla.com"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footer" Target="footer14.xml"/><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footer" Target="footer11.xml"/><Relationship Id="rId43" Type="http://schemas.openxmlformats.org/officeDocument/2006/relationships/footer" Target="footer13.xml"/><Relationship Id="rId48" Type="http://schemas.openxmlformats.org/officeDocument/2006/relationships/hyperlink" Target="http://go.microsoft.com/fwlink/?LinkID=248686" TargetMode="External"/><Relationship Id="rId8" Type="http://schemas.openxmlformats.org/officeDocument/2006/relationships/header" Target="header1.xml"/><Relationship Id="rId5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66B4AC-42EC-40A3-AAE5-3647D58A9E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17890</Words>
  <Characters>101976</Characters>
  <Application>Microsoft Office Word</Application>
  <DocSecurity>8</DocSecurity>
  <Lines>849</Lines>
  <Paragraphs>239</Paragraphs>
  <ScaleCrop>false</ScaleCrop>
  <Company/>
  <LinksUpToDate>false</LinksUpToDate>
  <CharactersWithSpaces>119627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2016-10-28T06:45:00Z</dcterms:created>
  <dcterms:modified xsi:type="dcterms:W3CDTF">2016-10-28T06:45:00Z</dcterms:modified>
</cp:coreProperties>
</file>