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3467C407" w14:textId="77777777" w:rsidR="00BE10FE" w:rsidRPr="00970736" w:rsidRDefault="004D27A6" w:rsidP="00BE10FE">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00BE10FE" w:rsidRPr="00970736">
        <w:rPr>
          <w:rFonts w:asciiTheme="majorHAnsi" w:hAnsiTheme="majorHAnsi"/>
          <w:color w:val="FFFFFF" w:themeColor="background1"/>
          <w:sz w:val="72"/>
          <w:szCs w:val="72"/>
        </w:rPr>
        <w:t>Çevrimiçi Hizmet Koşulları</w:t>
      </w:r>
    </w:p>
    <w:p w14:paraId="6BAF63FC" w14:textId="12131952" w:rsidR="004D27A6" w:rsidRPr="00510E50" w:rsidRDefault="00BE10FE" w:rsidP="00BE10FE">
      <w:pPr>
        <w:pStyle w:val="ProductList-Body"/>
        <w:shd w:val="clear" w:color="auto" w:fill="0072C6"/>
        <w:tabs>
          <w:tab w:val="clear" w:pos="158"/>
          <w:tab w:val="left" w:pos="360"/>
        </w:tabs>
        <w:ind w:right="1800"/>
        <w:rPr>
          <w:sz w:val="72"/>
          <w:szCs w:val="72"/>
        </w:rPr>
      </w:pPr>
      <w:r w:rsidRPr="00970736">
        <w:rPr>
          <w:rFonts w:asciiTheme="majorHAnsi" w:hAnsiTheme="majorHAnsi"/>
          <w:color w:val="FFFFFF" w:themeColor="background1"/>
          <w:sz w:val="72"/>
          <w:szCs w:val="72"/>
        </w:rPr>
        <w:tab/>
        <w:t xml:space="preserve">1 </w:t>
      </w:r>
      <w:r w:rsidR="00AB0C26">
        <w:rPr>
          <w:rFonts w:asciiTheme="majorHAnsi" w:hAnsiTheme="majorHAnsi"/>
          <w:color w:val="FFFFFF" w:themeColor="background1"/>
          <w:sz w:val="72"/>
          <w:szCs w:val="72"/>
        </w:rPr>
        <w:t xml:space="preserve">Ağustos </w:t>
      </w:r>
      <w:r w:rsidRPr="00970736">
        <w:rPr>
          <w:rFonts w:asciiTheme="majorHAnsi" w:hAnsiTheme="majorHAnsi"/>
          <w:color w:val="FFFFFF" w:themeColor="background1"/>
          <w:sz w:val="72"/>
          <w:szCs w:val="72"/>
        </w:rPr>
        <w:t>2018</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72C37BA0" w14:textId="7C021EF4" w:rsidR="007970C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18289818" w:history="1">
        <w:r w:rsidR="007970CB" w:rsidRPr="00F05376">
          <w:rPr>
            <w:rStyle w:val="Hyperlink"/>
            <w:noProof/>
          </w:rPr>
          <w:t>Giriş</w:t>
        </w:r>
        <w:r w:rsidR="007970CB">
          <w:rPr>
            <w:noProof/>
            <w:webHidden/>
          </w:rPr>
          <w:tab/>
        </w:r>
        <w:r w:rsidR="007970CB">
          <w:rPr>
            <w:noProof/>
            <w:webHidden/>
          </w:rPr>
          <w:fldChar w:fldCharType="begin"/>
        </w:r>
        <w:r w:rsidR="007970CB">
          <w:rPr>
            <w:noProof/>
            <w:webHidden/>
          </w:rPr>
          <w:instrText xml:space="preserve"> PAGEREF _Toc518289818 \h </w:instrText>
        </w:r>
        <w:r w:rsidR="007970CB">
          <w:rPr>
            <w:noProof/>
            <w:webHidden/>
          </w:rPr>
        </w:r>
        <w:r w:rsidR="007970CB">
          <w:rPr>
            <w:noProof/>
            <w:webHidden/>
          </w:rPr>
          <w:fldChar w:fldCharType="separate"/>
        </w:r>
        <w:r w:rsidR="00AB0C26">
          <w:rPr>
            <w:noProof/>
            <w:webHidden/>
          </w:rPr>
          <w:t>3</w:t>
        </w:r>
        <w:r w:rsidR="007970CB">
          <w:rPr>
            <w:noProof/>
            <w:webHidden/>
          </w:rPr>
          <w:fldChar w:fldCharType="end"/>
        </w:r>
      </w:hyperlink>
    </w:p>
    <w:p w14:paraId="506AAE29" w14:textId="2F17789F" w:rsidR="007970CB" w:rsidRDefault="00272686">
      <w:pPr>
        <w:pStyle w:val="TOC5"/>
        <w:tabs>
          <w:tab w:val="right" w:leader="dot" w:pos="5030"/>
        </w:tabs>
        <w:rPr>
          <w:rFonts w:eastAsiaTheme="minorEastAsia"/>
          <w:noProof/>
          <w:sz w:val="22"/>
          <w:lang w:val="en-US" w:eastAsia="en-US" w:bidi="ar-SA"/>
        </w:rPr>
      </w:pPr>
      <w:hyperlink w:anchor="_Toc518289819" w:history="1">
        <w:r w:rsidR="007970CB" w:rsidRPr="00F05376">
          <w:rPr>
            <w:rStyle w:val="Hyperlink"/>
            <w:noProof/>
          </w:rPr>
          <w:t>Hizmet Düzeyi Anlaşmaları</w:t>
        </w:r>
        <w:r w:rsidR="007970CB">
          <w:rPr>
            <w:noProof/>
            <w:webHidden/>
          </w:rPr>
          <w:tab/>
        </w:r>
        <w:r w:rsidR="007970CB">
          <w:rPr>
            <w:noProof/>
            <w:webHidden/>
          </w:rPr>
          <w:fldChar w:fldCharType="begin"/>
        </w:r>
        <w:r w:rsidR="007970CB">
          <w:rPr>
            <w:noProof/>
            <w:webHidden/>
          </w:rPr>
          <w:instrText xml:space="preserve"> PAGEREF _Toc518289819 \h </w:instrText>
        </w:r>
        <w:r w:rsidR="007970CB">
          <w:rPr>
            <w:noProof/>
            <w:webHidden/>
          </w:rPr>
        </w:r>
        <w:r w:rsidR="007970CB">
          <w:rPr>
            <w:noProof/>
            <w:webHidden/>
          </w:rPr>
          <w:fldChar w:fldCharType="separate"/>
        </w:r>
        <w:r w:rsidR="00AB0C26">
          <w:rPr>
            <w:noProof/>
            <w:webHidden/>
          </w:rPr>
          <w:t>3</w:t>
        </w:r>
        <w:r w:rsidR="007970CB">
          <w:rPr>
            <w:noProof/>
            <w:webHidden/>
          </w:rPr>
          <w:fldChar w:fldCharType="end"/>
        </w:r>
      </w:hyperlink>
    </w:p>
    <w:p w14:paraId="27A834E3" w14:textId="49B7F3F4" w:rsidR="007970CB" w:rsidRDefault="00272686">
      <w:pPr>
        <w:pStyle w:val="TOC5"/>
        <w:tabs>
          <w:tab w:val="right" w:leader="dot" w:pos="5030"/>
        </w:tabs>
        <w:rPr>
          <w:rFonts w:eastAsiaTheme="minorEastAsia"/>
          <w:noProof/>
          <w:sz w:val="22"/>
          <w:lang w:val="en-US" w:eastAsia="en-US" w:bidi="ar-SA"/>
        </w:rPr>
      </w:pPr>
      <w:hyperlink w:anchor="_Toc518289820" w:history="1">
        <w:r w:rsidR="007970CB" w:rsidRPr="00F05376">
          <w:rPr>
            <w:rStyle w:val="Hyperlink"/>
            <w:noProof/>
          </w:rPr>
          <w:t>Geçerli Çevrimiçi Hizmet Şartları ve Güncellemeler</w:t>
        </w:r>
        <w:r w:rsidR="007970CB">
          <w:rPr>
            <w:noProof/>
            <w:webHidden/>
          </w:rPr>
          <w:tab/>
        </w:r>
        <w:r w:rsidR="007970CB">
          <w:rPr>
            <w:noProof/>
            <w:webHidden/>
          </w:rPr>
          <w:fldChar w:fldCharType="begin"/>
        </w:r>
        <w:r w:rsidR="007970CB">
          <w:rPr>
            <w:noProof/>
            <w:webHidden/>
          </w:rPr>
          <w:instrText xml:space="preserve"> PAGEREF _Toc518289820 \h </w:instrText>
        </w:r>
        <w:r w:rsidR="007970CB">
          <w:rPr>
            <w:noProof/>
            <w:webHidden/>
          </w:rPr>
        </w:r>
        <w:r w:rsidR="007970CB">
          <w:rPr>
            <w:noProof/>
            <w:webHidden/>
          </w:rPr>
          <w:fldChar w:fldCharType="separate"/>
        </w:r>
        <w:r w:rsidR="00AB0C26">
          <w:rPr>
            <w:noProof/>
            <w:webHidden/>
          </w:rPr>
          <w:t>3</w:t>
        </w:r>
        <w:r w:rsidR="007970CB">
          <w:rPr>
            <w:noProof/>
            <w:webHidden/>
          </w:rPr>
          <w:fldChar w:fldCharType="end"/>
        </w:r>
      </w:hyperlink>
    </w:p>
    <w:p w14:paraId="7B01A1B5" w14:textId="228D7444" w:rsidR="007970CB" w:rsidRDefault="00272686">
      <w:pPr>
        <w:pStyle w:val="TOC5"/>
        <w:tabs>
          <w:tab w:val="right" w:leader="dot" w:pos="5030"/>
        </w:tabs>
        <w:rPr>
          <w:rFonts w:eastAsiaTheme="minorEastAsia"/>
          <w:noProof/>
          <w:sz w:val="22"/>
          <w:lang w:val="en-US" w:eastAsia="en-US" w:bidi="ar-SA"/>
        </w:rPr>
      </w:pPr>
      <w:hyperlink w:anchor="_Toc518289821" w:history="1">
        <w:r w:rsidR="007970CB" w:rsidRPr="00F05376">
          <w:rPr>
            <w:rStyle w:val="Hyperlink"/>
            <w:noProof/>
          </w:rPr>
          <w:t>Elektronik İhbarlar</w:t>
        </w:r>
        <w:r w:rsidR="007970CB">
          <w:rPr>
            <w:noProof/>
            <w:webHidden/>
          </w:rPr>
          <w:tab/>
        </w:r>
        <w:r w:rsidR="007970CB">
          <w:rPr>
            <w:noProof/>
            <w:webHidden/>
          </w:rPr>
          <w:fldChar w:fldCharType="begin"/>
        </w:r>
        <w:r w:rsidR="007970CB">
          <w:rPr>
            <w:noProof/>
            <w:webHidden/>
          </w:rPr>
          <w:instrText xml:space="preserve"> PAGEREF _Toc518289821 \h </w:instrText>
        </w:r>
        <w:r w:rsidR="007970CB">
          <w:rPr>
            <w:noProof/>
            <w:webHidden/>
          </w:rPr>
        </w:r>
        <w:r w:rsidR="007970CB">
          <w:rPr>
            <w:noProof/>
            <w:webHidden/>
          </w:rPr>
          <w:fldChar w:fldCharType="separate"/>
        </w:r>
        <w:r w:rsidR="00AB0C26">
          <w:rPr>
            <w:noProof/>
            <w:webHidden/>
          </w:rPr>
          <w:t>3</w:t>
        </w:r>
        <w:r w:rsidR="007970CB">
          <w:rPr>
            <w:noProof/>
            <w:webHidden/>
          </w:rPr>
          <w:fldChar w:fldCharType="end"/>
        </w:r>
      </w:hyperlink>
    </w:p>
    <w:p w14:paraId="08A59445" w14:textId="17DC8C05" w:rsidR="007970CB" w:rsidRDefault="00272686">
      <w:pPr>
        <w:pStyle w:val="TOC5"/>
        <w:tabs>
          <w:tab w:val="right" w:leader="dot" w:pos="5030"/>
        </w:tabs>
        <w:rPr>
          <w:rFonts w:eastAsiaTheme="minorEastAsia"/>
          <w:noProof/>
          <w:sz w:val="22"/>
          <w:lang w:val="en-US" w:eastAsia="en-US" w:bidi="ar-SA"/>
        </w:rPr>
      </w:pPr>
      <w:hyperlink w:anchor="_Toc518289822" w:history="1">
        <w:r w:rsidR="007970CB" w:rsidRPr="00F05376">
          <w:rPr>
            <w:rStyle w:val="Hyperlink"/>
            <w:noProof/>
          </w:rPr>
          <w:t>Önceki Sürümler</w:t>
        </w:r>
        <w:r w:rsidR="007970CB">
          <w:rPr>
            <w:noProof/>
            <w:webHidden/>
          </w:rPr>
          <w:tab/>
        </w:r>
        <w:r w:rsidR="007970CB">
          <w:rPr>
            <w:noProof/>
            <w:webHidden/>
          </w:rPr>
          <w:fldChar w:fldCharType="begin"/>
        </w:r>
        <w:r w:rsidR="007970CB">
          <w:rPr>
            <w:noProof/>
            <w:webHidden/>
          </w:rPr>
          <w:instrText xml:space="preserve"> PAGEREF _Toc518289822 \h </w:instrText>
        </w:r>
        <w:r w:rsidR="007970CB">
          <w:rPr>
            <w:noProof/>
            <w:webHidden/>
          </w:rPr>
        </w:r>
        <w:r w:rsidR="007970CB">
          <w:rPr>
            <w:noProof/>
            <w:webHidden/>
          </w:rPr>
          <w:fldChar w:fldCharType="separate"/>
        </w:r>
        <w:r w:rsidR="00AB0C26">
          <w:rPr>
            <w:noProof/>
            <w:webHidden/>
          </w:rPr>
          <w:t>3</w:t>
        </w:r>
        <w:r w:rsidR="007970CB">
          <w:rPr>
            <w:noProof/>
            <w:webHidden/>
          </w:rPr>
          <w:fldChar w:fldCharType="end"/>
        </w:r>
      </w:hyperlink>
    </w:p>
    <w:p w14:paraId="5335C3C0" w14:textId="66DB6594" w:rsidR="007970CB" w:rsidRDefault="00272686">
      <w:pPr>
        <w:pStyle w:val="TOC3"/>
        <w:rPr>
          <w:rFonts w:eastAsiaTheme="minorEastAsia"/>
          <w:b w:val="0"/>
          <w:smallCaps w:val="0"/>
          <w:sz w:val="22"/>
          <w:lang w:val="en-US" w:eastAsia="en-US" w:bidi="ar-SA"/>
        </w:rPr>
      </w:pPr>
      <w:hyperlink w:anchor="_Toc518289823" w:history="1">
        <w:r w:rsidR="007970CB" w:rsidRPr="00F05376">
          <w:rPr>
            <w:rStyle w:val="Hyperlink"/>
          </w:rPr>
          <w:t>Açıklamalar ve Değişikliklerin Özeti</w:t>
        </w:r>
        <w:r w:rsidR="007970CB">
          <w:rPr>
            <w:webHidden/>
          </w:rPr>
          <w:tab/>
        </w:r>
        <w:r w:rsidR="007970CB">
          <w:rPr>
            <w:webHidden/>
          </w:rPr>
          <w:fldChar w:fldCharType="begin"/>
        </w:r>
        <w:r w:rsidR="007970CB">
          <w:rPr>
            <w:webHidden/>
          </w:rPr>
          <w:instrText xml:space="preserve"> PAGEREF _Toc518289823 \h </w:instrText>
        </w:r>
        <w:r w:rsidR="007970CB">
          <w:rPr>
            <w:webHidden/>
          </w:rPr>
        </w:r>
        <w:r w:rsidR="007970CB">
          <w:rPr>
            <w:webHidden/>
          </w:rPr>
          <w:fldChar w:fldCharType="separate"/>
        </w:r>
        <w:r w:rsidR="00AB0C26">
          <w:rPr>
            <w:webHidden/>
          </w:rPr>
          <w:t>3</w:t>
        </w:r>
        <w:r w:rsidR="007970CB">
          <w:rPr>
            <w:webHidden/>
          </w:rPr>
          <w:fldChar w:fldCharType="end"/>
        </w:r>
      </w:hyperlink>
    </w:p>
    <w:p w14:paraId="50A38ECA" w14:textId="0D4E1C07" w:rsidR="007970CB" w:rsidRDefault="00272686">
      <w:pPr>
        <w:pStyle w:val="TOC1"/>
        <w:tabs>
          <w:tab w:val="right" w:leader="dot" w:pos="5030"/>
        </w:tabs>
        <w:rPr>
          <w:rFonts w:eastAsiaTheme="minorEastAsia"/>
          <w:b w:val="0"/>
          <w:caps w:val="0"/>
          <w:noProof/>
          <w:sz w:val="22"/>
          <w:lang w:val="en-US" w:eastAsia="en-US" w:bidi="ar-SA"/>
        </w:rPr>
      </w:pPr>
      <w:hyperlink w:anchor="_Toc518289824" w:history="1">
        <w:r w:rsidR="007970CB" w:rsidRPr="00F05376">
          <w:rPr>
            <w:rStyle w:val="Hyperlink"/>
            <w:noProof/>
          </w:rPr>
          <w:t>Tanımlar</w:t>
        </w:r>
        <w:r w:rsidR="007970CB">
          <w:rPr>
            <w:noProof/>
            <w:webHidden/>
          </w:rPr>
          <w:tab/>
        </w:r>
        <w:r w:rsidR="007970CB">
          <w:rPr>
            <w:noProof/>
            <w:webHidden/>
          </w:rPr>
          <w:fldChar w:fldCharType="begin"/>
        </w:r>
        <w:r w:rsidR="007970CB">
          <w:rPr>
            <w:noProof/>
            <w:webHidden/>
          </w:rPr>
          <w:instrText xml:space="preserve"> PAGEREF _Toc518289824 \h </w:instrText>
        </w:r>
        <w:r w:rsidR="007970CB">
          <w:rPr>
            <w:noProof/>
            <w:webHidden/>
          </w:rPr>
        </w:r>
        <w:r w:rsidR="007970CB">
          <w:rPr>
            <w:noProof/>
            <w:webHidden/>
          </w:rPr>
          <w:fldChar w:fldCharType="separate"/>
        </w:r>
        <w:r w:rsidR="00AB0C26">
          <w:rPr>
            <w:noProof/>
            <w:webHidden/>
          </w:rPr>
          <w:t>4</w:t>
        </w:r>
        <w:r w:rsidR="007970CB">
          <w:rPr>
            <w:noProof/>
            <w:webHidden/>
          </w:rPr>
          <w:fldChar w:fldCharType="end"/>
        </w:r>
      </w:hyperlink>
    </w:p>
    <w:p w14:paraId="2DA9C6C2" w14:textId="7B0200F2" w:rsidR="007970CB" w:rsidRDefault="00272686">
      <w:pPr>
        <w:pStyle w:val="TOC1"/>
        <w:tabs>
          <w:tab w:val="right" w:leader="dot" w:pos="5030"/>
        </w:tabs>
        <w:rPr>
          <w:rFonts w:eastAsiaTheme="minorEastAsia"/>
          <w:b w:val="0"/>
          <w:caps w:val="0"/>
          <w:noProof/>
          <w:sz w:val="22"/>
          <w:lang w:val="en-US" w:eastAsia="en-US" w:bidi="ar-SA"/>
        </w:rPr>
      </w:pPr>
      <w:hyperlink w:anchor="_Toc518289825" w:history="1">
        <w:r w:rsidR="007970CB" w:rsidRPr="00F05376">
          <w:rPr>
            <w:rStyle w:val="Hyperlink"/>
            <w:noProof/>
          </w:rPr>
          <w:t>Genel Koşullar</w:t>
        </w:r>
        <w:r w:rsidR="007970CB">
          <w:rPr>
            <w:noProof/>
            <w:webHidden/>
          </w:rPr>
          <w:tab/>
        </w:r>
        <w:r w:rsidR="007970CB">
          <w:rPr>
            <w:noProof/>
            <w:webHidden/>
          </w:rPr>
          <w:fldChar w:fldCharType="begin"/>
        </w:r>
        <w:r w:rsidR="007970CB">
          <w:rPr>
            <w:noProof/>
            <w:webHidden/>
          </w:rPr>
          <w:instrText xml:space="preserve"> PAGEREF _Toc518289825 \h </w:instrText>
        </w:r>
        <w:r w:rsidR="007970CB">
          <w:rPr>
            <w:noProof/>
            <w:webHidden/>
          </w:rPr>
        </w:r>
        <w:r w:rsidR="007970CB">
          <w:rPr>
            <w:noProof/>
            <w:webHidden/>
          </w:rPr>
          <w:fldChar w:fldCharType="separate"/>
        </w:r>
        <w:r w:rsidR="00AB0C26">
          <w:rPr>
            <w:noProof/>
            <w:webHidden/>
          </w:rPr>
          <w:t>5</w:t>
        </w:r>
        <w:r w:rsidR="007970CB">
          <w:rPr>
            <w:noProof/>
            <w:webHidden/>
          </w:rPr>
          <w:fldChar w:fldCharType="end"/>
        </w:r>
      </w:hyperlink>
    </w:p>
    <w:p w14:paraId="653ABF1D" w14:textId="11ED74BC" w:rsidR="007970CB" w:rsidRDefault="00272686">
      <w:pPr>
        <w:pStyle w:val="TOC5"/>
        <w:tabs>
          <w:tab w:val="right" w:leader="dot" w:pos="5030"/>
        </w:tabs>
        <w:rPr>
          <w:rFonts w:eastAsiaTheme="minorEastAsia"/>
          <w:noProof/>
          <w:sz w:val="22"/>
          <w:lang w:val="en-US" w:eastAsia="en-US" w:bidi="ar-SA"/>
        </w:rPr>
      </w:pPr>
      <w:hyperlink w:anchor="_Toc518289826" w:history="1">
        <w:r w:rsidR="007970CB" w:rsidRPr="00F05376">
          <w:rPr>
            <w:rStyle w:val="Hyperlink"/>
            <w:noProof/>
          </w:rPr>
          <w:t>Çevrimiçi Hizmetleri Lisanslama</w:t>
        </w:r>
        <w:r w:rsidR="007970CB">
          <w:rPr>
            <w:noProof/>
            <w:webHidden/>
          </w:rPr>
          <w:tab/>
        </w:r>
        <w:r w:rsidR="007970CB">
          <w:rPr>
            <w:noProof/>
            <w:webHidden/>
          </w:rPr>
          <w:fldChar w:fldCharType="begin"/>
        </w:r>
        <w:r w:rsidR="007970CB">
          <w:rPr>
            <w:noProof/>
            <w:webHidden/>
          </w:rPr>
          <w:instrText xml:space="preserve"> PAGEREF _Toc518289826 \h </w:instrText>
        </w:r>
        <w:r w:rsidR="007970CB">
          <w:rPr>
            <w:noProof/>
            <w:webHidden/>
          </w:rPr>
        </w:r>
        <w:r w:rsidR="007970CB">
          <w:rPr>
            <w:noProof/>
            <w:webHidden/>
          </w:rPr>
          <w:fldChar w:fldCharType="separate"/>
        </w:r>
        <w:r w:rsidR="00AB0C26">
          <w:rPr>
            <w:noProof/>
            <w:webHidden/>
          </w:rPr>
          <w:t>5</w:t>
        </w:r>
        <w:r w:rsidR="007970CB">
          <w:rPr>
            <w:noProof/>
            <w:webHidden/>
          </w:rPr>
          <w:fldChar w:fldCharType="end"/>
        </w:r>
      </w:hyperlink>
    </w:p>
    <w:p w14:paraId="19C2B60C" w14:textId="777A647E" w:rsidR="007970CB" w:rsidRDefault="00272686">
      <w:pPr>
        <w:pStyle w:val="TOC5"/>
        <w:tabs>
          <w:tab w:val="right" w:leader="dot" w:pos="5030"/>
        </w:tabs>
        <w:rPr>
          <w:rFonts w:eastAsiaTheme="minorEastAsia"/>
          <w:noProof/>
          <w:sz w:val="22"/>
          <w:lang w:val="en-US" w:eastAsia="en-US" w:bidi="ar-SA"/>
        </w:rPr>
      </w:pPr>
      <w:hyperlink w:anchor="_Toc518289827" w:history="1">
        <w:r w:rsidR="007970CB" w:rsidRPr="00F05376">
          <w:rPr>
            <w:rStyle w:val="Hyperlink"/>
            <w:noProof/>
          </w:rPr>
          <w:t>Çevrimiçi Hizmetleri Kullanma</w:t>
        </w:r>
        <w:r w:rsidR="007970CB">
          <w:rPr>
            <w:noProof/>
            <w:webHidden/>
          </w:rPr>
          <w:tab/>
        </w:r>
        <w:r w:rsidR="007970CB">
          <w:rPr>
            <w:noProof/>
            <w:webHidden/>
          </w:rPr>
          <w:fldChar w:fldCharType="begin"/>
        </w:r>
        <w:r w:rsidR="007970CB">
          <w:rPr>
            <w:noProof/>
            <w:webHidden/>
          </w:rPr>
          <w:instrText xml:space="preserve"> PAGEREF _Toc518289827 \h </w:instrText>
        </w:r>
        <w:r w:rsidR="007970CB">
          <w:rPr>
            <w:noProof/>
            <w:webHidden/>
          </w:rPr>
        </w:r>
        <w:r w:rsidR="007970CB">
          <w:rPr>
            <w:noProof/>
            <w:webHidden/>
          </w:rPr>
          <w:fldChar w:fldCharType="separate"/>
        </w:r>
        <w:r w:rsidR="00AB0C26">
          <w:rPr>
            <w:noProof/>
            <w:webHidden/>
          </w:rPr>
          <w:t>5</w:t>
        </w:r>
        <w:r w:rsidR="007970CB">
          <w:rPr>
            <w:noProof/>
            <w:webHidden/>
          </w:rPr>
          <w:fldChar w:fldCharType="end"/>
        </w:r>
      </w:hyperlink>
    </w:p>
    <w:p w14:paraId="5DCE9D29" w14:textId="535A64A9" w:rsidR="007970CB" w:rsidRDefault="00272686">
      <w:pPr>
        <w:pStyle w:val="TOC5"/>
        <w:tabs>
          <w:tab w:val="right" w:leader="dot" w:pos="5030"/>
        </w:tabs>
        <w:rPr>
          <w:rFonts w:eastAsiaTheme="minorEastAsia"/>
          <w:noProof/>
          <w:sz w:val="22"/>
          <w:lang w:val="en-US" w:eastAsia="en-US" w:bidi="ar-SA"/>
        </w:rPr>
      </w:pPr>
      <w:hyperlink w:anchor="_Toc518289828" w:history="1">
        <w:r w:rsidR="007970CB" w:rsidRPr="00F05376">
          <w:rPr>
            <w:rStyle w:val="Hyperlink"/>
            <w:noProof/>
          </w:rPr>
          <w:t>Yazılımın Çevrimiçi Hizmetle Kullanımı</w:t>
        </w:r>
        <w:r w:rsidR="007970CB">
          <w:rPr>
            <w:noProof/>
            <w:webHidden/>
          </w:rPr>
          <w:tab/>
        </w:r>
        <w:r w:rsidR="007970CB">
          <w:rPr>
            <w:noProof/>
            <w:webHidden/>
          </w:rPr>
          <w:fldChar w:fldCharType="begin"/>
        </w:r>
        <w:r w:rsidR="007970CB">
          <w:rPr>
            <w:noProof/>
            <w:webHidden/>
          </w:rPr>
          <w:instrText xml:space="preserve"> PAGEREF _Toc518289828 \h </w:instrText>
        </w:r>
        <w:r w:rsidR="007970CB">
          <w:rPr>
            <w:noProof/>
            <w:webHidden/>
          </w:rPr>
        </w:r>
        <w:r w:rsidR="007970CB">
          <w:rPr>
            <w:noProof/>
            <w:webHidden/>
          </w:rPr>
          <w:fldChar w:fldCharType="separate"/>
        </w:r>
        <w:r w:rsidR="00AB0C26">
          <w:rPr>
            <w:noProof/>
            <w:webHidden/>
          </w:rPr>
          <w:t>5</w:t>
        </w:r>
        <w:r w:rsidR="007970CB">
          <w:rPr>
            <w:noProof/>
            <w:webHidden/>
          </w:rPr>
          <w:fldChar w:fldCharType="end"/>
        </w:r>
      </w:hyperlink>
    </w:p>
    <w:p w14:paraId="5A700D94" w14:textId="52AC5EDF" w:rsidR="007970CB" w:rsidRDefault="00272686">
      <w:pPr>
        <w:pStyle w:val="TOC5"/>
        <w:tabs>
          <w:tab w:val="right" w:leader="dot" w:pos="5030"/>
        </w:tabs>
        <w:rPr>
          <w:rFonts w:eastAsiaTheme="minorEastAsia"/>
          <w:noProof/>
          <w:sz w:val="22"/>
          <w:lang w:val="en-US" w:eastAsia="en-US" w:bidi="ar-SA"/>
        </w:rPr>
      </w:pPr>
      <w:hyperlink w:anchor="_Toc518289829" w:history="1">
        <w:r w:rsidR="007970CB" w:rsidRPr="00F05376">
          <w:rPr>
            <w:rStyle w:val="Hyperlink"/>
            <w:noProof/>
          </w:rPr>
          <w:t>Teknik Sınırlamalar</w:t>
        </w:r>
        <w:r w:rsidR="007970CB">
          <w:rPr>
            <w:noProof/>
            <w:webHidden/>
          </w:rPr>
          <w:tab/>
        </w:r>
        <w:r w:rsidR="007970CB">
          <w:rPr>
            <w:noProof/>
            <w:webHidden/>
          </w:rPr>
          <w:fldChar w:fldCharType="begin"/>
        </w:r>
        <w:r w:rsidR="007970CB">
          <w:rPr>
            <w:noProof/>
            <w:webHidden/>
          </w:rPr>
          <w:instrText xml:space="preserve"> PAGEREF _Toc518289829 \h </w:instrText>
        </w:r>
        <w:r w:rsidR="007970CB">
          <w:rPr>
            <w:noProof/>
            <w:webHidden/>
          </w:rPr>
        </w:r>
        <w:r w:rsidR="007970CB">
          <w:rPr>
            <w:noProof/>
            <w:webHidden/>
          </w:rPr>
          <w:fldChar w:fldCharType="separate"/>
        </w:r>
        <w:r w:rsidR="00AB0C26">
          <w:rPr>
            <w:noProof/>
            <w:webHidden/>
          </w:rPr>
          <w:t>6</w:t>
        </w:r>
        <w:r w:rsidR="007970CB">
          <w:rPr>
            <w:noProof/>
            <w:webHidden/>
          </w:rPr>
          <w:fldChar w:fldCharType="end"/>
        </w:r>
      </w:hyperlink>
    </w:p>
    <w:p w14:paraId="17C5BEE2" w14:textId="37AF9E41" w:rsidR="007970CB" w:rsidRDefault="00272686">
      <w:pPr>
        <w:pStyle w:val="TOC5"/>
        <w:tabs>
          <w:tab w:val="right" w:leader="dot" w:pos="5030"/>
        </w:tabs>
        <w:rPr>
          <w:rFonts w:eastAsiaTheme="minorEastAsia"/>
          <w:noProof/>
          <w:sz w:val="22"/>
          <w:lang w:val="en-US" w:eastAsia="en-US" w:bidi="ar-SA"/>
        </w:rPr>
      </w:pPr>
      <w:hyperlink w:anchor="_Toc518289830" w:history="1">
        <w:r w:rsidR="007970CB" w:rsidRPr="00F05376">
          <w:rPr>
            <w:rStyle w:val="Hyperlink"/>
            <w:noProof/>
          </w:rPr>
          <w:t>İçeri Aktarım/Dışarı Aktarım Hizmetleri</w:t>
        </w:r>
        <w:r w:rsidR="007970CB">
          <w:rPr>
            <w:noProof/>
            <w:webHidden/>
          </w:rPr>
          <w:tab/>
        </w:r>
        <w:r w:rsidR="007970CB">
          <w:rPr>
            <w:noProof/>
            <w:webHidden/>
          </w:rPr>
          <w:fldChar w:fldCharType="begin"/>
        </w:r>
        <w:r w:rsidR="007970CB">
          <w:rPr>
            <w:noProof/>
            <w:webHidden/>
          </w:rPr>
          <w:instrText xml:space="preserve"> PAGEREF _Toc518289830 \h </w:instrText>
        </w:r>
        <w:r w:rsidR="007970CB">
          <w:rPr>
            <w:noProof/>
            <w:webHidden/>
          </w:rPr>
        </w:r>
        <w:r w:rsidR="007970CB">
          <w:rPr>
            <w:noProof/>
            <w:webHidden/>
          </w:rPr>
          <w:fldChar w:fldCharType="separate"/>
        </w:r>
        <w:r w:rsidR="00AB0C26">
          <w:rPr>
            <w:noProof/>
            <w:webHidden/>
          </w:rPr>
          <w:t>6</w:t>
        </w:r>
        <w:r w:rsidR="007970CB">
          <w:rPr>
            <w:noProof/>
            <w:webHidden/>
          </w:rPr>
          <w:fldChar w:fldCharType="end"/>
        </w:r>
      </w:hyperlink>
    </w:p>
    <w:p w14:paraId="1838AEF5" w14:textId="5934FEFD" w:rsidR="007970CB" w:rsidRDefault="00272686">
      <w:pPr>
        <w:pStyle w:val="TOC5"/>
        <w:tabs>
          <w:tab w:val="right" w:leader="dot" w:pos="5030"/>
        </w:tabs>
        <w:rPr>
          <w:rFonts w:eastAsiaTheme="minorEastAsia"/>
          <w:noProof/>
          <w:sz w:val="22"/>
          <w:lang w:val="en-US" w:eastAsia="en-US" w:bidi="ar-SA"/>
        </w:rPr>
      </w:pPr>
      <w:hyperlink w:anchor="_Toc518289831" w:history="1">
        <w:r w:rsidR="007970CB" w:rsidRPr="00F05376">
          <w:rPr>
            <w:rStyle w:val="Hyperlink"/>
            <w:noProof/>
          </w:rPr>
          <w:t>Yazı Tipi Bileşenleri</w:t>
        </w:r>
        <w:r w:rsidR="007970CB">
          <w:rPr>
            <w:noProof/>
            <w:webHidden/>
          </w:rPr>
          <w:tab/>
        </w:r>
        <w:r w:rsidR="007970CB">
          <w:rPr>
            <w:noProof/>
            <w:webHidden/>
          </w:rPr>
          <w:fldChar w:fldCharType="begin"/>
        </w:r>
        <w:r w:rsidR="007970CB">
          <w:rPr>
            <w:noProof/>
            <w:webHidden/>
          </w:rPr>
          <w:instrText xml:space="preserve"> PAGEREF _Toc518289831 \h </w:instrText>
        </w:r>
        <w:r w:rsidR="007970CB">
          <w:rPr>
            <w:noProof/>
            <w:webHidden/>
          </w:rPr>
        </w:r>
        <w:r w:rsidR="007970CB">
          <w:rPr>
            <w:noProof/>
            <w:webHidden/>
          </w:rPr>
          <w:fldChar w:fldCharType="separate"/>
        </w:r>
        <w:r w:rsidR="00AB0C26">
          <w:rPr>
            <w:noProof/>
            <w:webHidden/>
          </w:rPr>
          <w:t>6</w:t>
        </w:r>
        <w:r w:rsidR="007970CB">
          <w:rPr>
            <w:noProof/>
            <w:webHidden/>
          </w:rPr>
          <w:fldChar w:fldCharType="end"/>
        </w:r>
      </w:hyperlink>
    </w:p>
    <w:p w14:paraId="519CB216" w14:textId="46D335CF" w:rsidR="007970CB" w:rsidRDefault="00272686">
      <w:pPr>
        <w:pStyle w:val="TOC5"/>
        <w:tabs>
          <w:tab w:val="right" w:leader="dot" w:pos="5030"/>
        </w:tabs>
        <w:rPr>
          <w:rFonts w:eastAsiaTheme="minorEastAsia"/>
          <w:noProof/>
          <w:sz w:val="22"/>
          <w:lang w:val="en-US" w:eastAsia="en-US" w:bidi="ar-SA"/>
        </w:rPr>
      </w:pPr>
      <w:hyperlink w:anchor="_Toc518289832" w:history="1">
        <w:r w:rsidR="007970CB" w:rsidRPr="00F05376">
          <w:rPr>
            <w:rStyle w:val="Hyperlink"/>
            <w:noProof/>
          </w:rPr>
          <w:t>Çevrimiçi Hizmetlerde Değişiklikler ve Kullanılabilirlik</w:t>
        </w:r>
        <w:r w:rsidR="007970CB">
          <w:rPr>
            <w:noProof/>
            <w:webHidden/>
          </w:rPr>
          <w:tab/>
        </w:r>
        <w:r w:rsidR="007970CB">
          <w:rPr>
            <w:noProof/>
            <w:webHidden/>
          </w:rPr>
          <w:fldChar w:fldCharType="begin"/>
        </w:r>
        <w:r w:rsidR="007970CB">
          <w:rPr>
            <w:noProof/>
            <w:webHidden/>
          </w:rPr>
          <w:instrText xml:space="preserve"> PAGEREF _Toc518289832 \h </w:instrText>
        </w:r>
        <w:r w:rsidR="007970CB">
          <w:rPr>
            <w:noProof/>
            <w:webHidden/>
          </w:rPr>
        </w:r>
        <w:r w:rsidR="007970CB">
          <w:rPr>
            <w:noProof/>
            <w:webHidden/>
          </w:rPr>
          <w:fldChar w:fldCharType="separate"/>
        </w:r>
        <w:r w:rsidR="00AB0C26">
          <w:rPr>
            <w:noProof/>
            <w:webHidden/>
          </w:rPr>
          <w:t>6</w:t>
        </w:r>
        <w:r w:rsidR="007970CB">
          <w:rPr>
            <w:noProof/>
            <w:webHidden/>
          </w:rPr>
          <w:fldChar w:fldCharType="end"/>
        </w:r>
      </w:hyperlink>
    </w:p>
    <w:p w14:paraId="0368E1F8" w14:textId="189B079E" w:rsidR="007970CB" w:rsidRDefault="00272686">
      <w:pPr>
        <w:pStyle w:val="TOC5"/>
        <w:tabs>
          <w:tab w:val="right" w:leader="dot" w:pos="5030"/>
        </w:tabs>
        <w:rPr>
          <w:rFonts w:eastAsiaTheme="minorEastAsia"/>
          <w:noProof/>
          <w:sz w:val="22"/>
          <w:lang w:val="en-US" w:eastAsia="en-US" w:bidi="ar-SA"/>
        </w:rPr>
      </w:pPr>
      <w:hyperlink w:anchor="_Toc518289833" w:history="1">
        <w:r w:rsidR="007970CB" w:rsidRPr="00F05376">
          <w:rPr>
            <w:rStyle w:val="Hyperlink"/>
            <w:noProof/>
          </w:rPr>
          <w:t>Yasalara Uygunluk</w:t>
        </w:r>
        <w:r w:rsidR="007970CB">
          <w:rPr>
            <w:noProof/>
            <w:webHidden/>
          </w:rPr>
          <w:tab/>
        </w:r>
        <w:r w:rsidR="007970CB">
          <w:rPr>
            <w:noProof/>
            <w:webHidden/>
          </w:rPr>
          <w:fldChar w:fldCharType="begin"/>
        </w:r>
        <w:r w:rsidR="007970CB">
          <w:rPr>
            <w:noProof/>
            <w:webHidden/>
          </w:rPr>
          <w:instrText xml:space="preserve"> PAGEREF _Toc518289833 \h </w:instrText>
        </w:r>
        <w:r w:rsidR="007970CB">
          <w:rPr>
            <w:noProof/>
            <w:webHidden/>
          </w:rPr>
        </w:r>
        <w:r w:rsidR="007970CB">
          <w:rPr>
            <w:noProof/>
            <w:webHidden/>
          </w:rPr>
          <w:fldChar w:fldCharType="separate"/>
        </w:r>
        <w:r w:rsidR="00AB0C26">
          <w:rPr>
            <w:noProof/>
            <w:webHidden/>
          </w:rPr>
          <w:t>6</w:t>
        </w:r>
        <w:r w:rsidR="007970CB">
          <w:rPr>
            <w:noProof/>
            <w:webHidden/>
          </w:rPr>
          <w:fldChar w:fldCharType="end"/>
        </w:r>
      </w:hyperlink>
    </w:p>
    <w:p w14:paraId="69B190C0" w14:textId="1D167F29" w:rsidR="007970CB" w:rsidRDefault="00272686">
      <w:pPr>
        <w:pStyle w:val="TOC5"/>
        <w:tabs>
          <w:tab w:val="right" w:leader="dot" w:pos="5030"/>
        </w:tabs>
        <w:rPr>
          <w:rFonts w:eastAsiaTheme="minorEastAsia"/>
          <w:noProof/>
          <w:sz w:val="22"/>
          <w:lang w:val="en-US" w:eastAsia="en-US" w:bidi="ar-SA"/>
        </w:rPr>
      </w:pPr>
      <w:hyperlink w:anchor="_Toc518289834" w:history="1">
        <w:r w:rsidR="007970CB" w:rsidRPr="00F05376">
          <w:rPr>
            <w:rStyle w:val="Hyperlink"/>
            <w:noProof/>
          </w:rPr>
          <w:t>Diğer</w:t>
        </w:r>
        <w:r w:rsidR="007970CB">
          <w:rPr>
            <w:noProof/>
            <w:webHidden/>
          </w:rPr>
          <w:tab/>
        </w:r>
        <w:r w:rsidR="007970CB">
          <w:rPr>
            <w:noProof/>
            <w:webHidden/>
          </w:rPr>
          <w:fldChar w:fldCharType="begin"/>
        </w:r>
        <w:r w:rsidR="007970CB">
          <w:rPr>
            <w:noProof/>
            <w:webHidden/>
          </w:rPr>
          <w:instrText xml:space="preserve"> PAGEREF _Toc518289834 \h </w:instrText>
        </w:r>
        <w:r w:rsidR="007970CB">
          <w:rPr>
            <w:noProof/>
            <w:webHidden/>
          </w:rPr>
        </w:r>
        <w:r w:rsidR="007970CB">
          <w:rPr>
            <w:noProof/>
            <w:webHidden/>
          </w:rPr>
          <w:fldChar w:fldCharType="separate"/>
        </w:r>
        <w:r w:rsidR="00AB0C26">
          <w:rPr>
            <w:noProof/>
            <w:webHidden/>
          </w:rPr>
          <w:t>6</w:t>
        </w:r>
        <w:r w:rsidR="007970CB">
          <w:rPr>
            <w:noProof/>
            <w:webHidden/>
          </w:rPr>
          <w:fldChar w:fldCharType="end"/>
        </w:r>
      </w:hyperlink>
    </w:p>
    <w:p w14:paraId="5C0B15A7" w14:textId="4E08CD74" w:rsidR="007970CB" w:rsidRDefault="00272686">
      <w:pPr>
        <w:pStyle w:val="TOC1"/>
        <w:tabs>
          <w:tab w:val="right" w:leader="dot" w:pos="5030"/>
        </w:tabs>
        <w:rPr>
          <w:rFonts w:eastAsiaTheme="minorEastAsia"/>
          <w:b w:val="0"/>
          <w:caps w:val="0"/>
          <w:noProof/>
          <w:sz w:val="22"/>
          <w:lang w:val="en-US" w:eastAsia="en-US" w:bidi="ar-SA"/>
        </w:rPr>
      </w:pPr>
      <w:hyperlink w:anchor="_Toc518289835" w:history="1">
        <w:r w:rsidR="007970CB" w:rsidRPr="00F05376">
          <w:rPr>
            <w:rStyle w:val="Hyperlink"/>
            <w:noProof/>
          </w:rPr>
          <w:t>Veri Koruma Koşulları</w:t>
        </w:r>
        <w:r w:rsidR="007970CB">
          <w:rPr>
            <w:noProof/>
            <w:webHidden/>
          </w:rPr>
          <w:tab/>
        </w:r>
        <w:r w:rsidR="007970CB">
          <w:rPr>
            <w:noProof/>
            <w:webHidden/>
          </w:rPr>
          <w:fldChar w:fldCharType="begin"/>
        </w:r>
        <w:r w:rsidR="007970CB">
          <w:rPr>
            <w:noProof/>
            <w:webHidden/>
          </w:rPr>
          <w:instrText xml:space="preserve"> PAGEREF _Toc518289835 \h </w:instrText>
        </w:r>
        <w:r w:rsidR="007970CB">
          <w:rPr>
            <w:noProof/>
            <w:webHidden/>
          </w:rPr>
        </w:r>
        <w:r w:rsidR="007970CB">
          <w:rPr>
            <w:noProof/>
            <w:webHidden/>
          </w:rPr>
          <w:fldChar w:fldCharType="separate"/>
        </w:r>
        <w:r w:rsidR="00AB0C26">
          <w:rPr>
            <w:noProof/>
            <w:webHidden/>
          </w:rPr>
          <w:t>8</w:t>
        </w:r>
        <w:r w:rsidR="007970CB">
          <w:rPr>
            <w:noProof/>
            <w:webHidden/>
          </w:rPr>
          <w:fldChar w:fldCharType="end"/>
        </w:r>
      </w:hyperlink>
    </w:p>
    <w:p w14:paraId="304A83D5" w14:textId="48583622" w:rsidR="007970CB" w:rsidRDefault="00272686">
      <w:pPr>
        <w:pStyle w:val="TOC5"/>
        <w:tabs>
          <w:tab w:val="right" w:leader="dot" w:pos="5030"/>
        </w:tabs>
        <w:rPr>
          <w:rFonts w:eastAsiaTheme="minorEastAsia"/>
          <w:noProof/>
          <w:sz w:val="22"/>
          <w:lang w:val="en-US" w:eastAsia="en-US" w:bidi="ar-SA"/>
        </w:rPr>
      </w:pPr>
      <w:hyperlink w:anchor="_Toc518289836" w:history="1">
        <w:r w:rsidR="007970CB" w:rsidRPr="00F05376">
          <w:rPr>
            <w:rStyle w:val="Hyperlink"/>
            <w:noProof/>
          </w:rPr>
          <w:t>Kapsam</w:t>
        </w:r>
        <w:r w:rsidR="007970CB">
          <w:rPr>
            <w:noProof/>
            <w:webHidden/>
          </w:rPr>
          <w:tab/>
        </w:r>
        <w:r w:rsidR="007970CB">
          <w:rPr>
            <w:noProof/>
            <w:webHidden/>
          </w:rPr>
          <w:fldChar w:fldCharType="begin"/>
        </w:r>
        <w:r w:rsidR="007970CB">
          <w:rPr>
            <w:noProof/>
            <w:webHidden/>
          </w:rPr>
          <w:instrText xml:space="preserve"> PAGEREF _Toc518289836 \h </w:instrText>
        </w:r>
        <w:r w:rsidR="007970CB">
          <w:rPr>
            <w:noProof/>
            <w:webHidden/>
          </w:rPr>
        </w:r>
        <w:r w:rsidR="007970CB">
          <w:rPr>
            <w:noProof/>
            <w:webHidden/>
          </w:rPr>
          <w:fldChar w:fldCharType="separate"/>
        </w:r>
        <w:r w:rsidR="00AB0C26">
          <w:rPr>
            <w:noProof/>
            <w:webHidden/>
          </w:rPr>
          <w:t>8</w:t>
        </w:r>
        <w:r w:rsidR="007970CB">
          <w:rPr>
            <w:noProof/>
            <w:webHidden/>
          </w:rPr>
          <w:fldChar w:fldCharType="end"/>
        </w:r>
      </w:hyperlink>
    </w:p>
    <w:p w14:paraId="35B045E4" w14:textId="30DDE150" w:rsidR="007970CB" w:rsidRDefault="00272686">
      <w:pPr>
        <w:pStyle w:val="TOC5"/>
        <w:tabs>
          <w:tab w:val="right" w:leader="dot" w:pos="5030"/>
        </w:tabs>
        <w:rPr>
          <w:rFonts w:eastAsiaTheme="minorEastAsia"/>
          <w:noProof/>
          <w:sz w:val="22"/>
          <w:lang w:val="en-US" w:eastAsia="en-US" w:bidi="ar-SA"/>
        </w:rPr>
      </w:pPr>
      <w:hyperlink w:anchor="_Toc518289837" w:history="1">
        <w:r w:rsidR="007970CB" w:rsidRPr="00F05376">
          <w:rPr>
            <w:rStyle w:val="Hyperlink"/>
            <w:noProof/>
          </w:rPr>
          <w:t>Müşteri Verilerinin İşlenmesi; Mülkiyet</w:t>
        </w:r>
        <w:r w:rsidR="007970CB">
          <w:rPr>
            <w:noProof/>
            <w:webHidden/>
          </w:rPr>
          <w:tab/>
        </w:r>
        <w:r w:rsidR="007970CB">
          <w:rPr>
            <w:noProof/>
            <w:webHidden/>
          </w:rPr>
          <w:fldChar w:fldCharType="begin"/>
        </w:r>
        <w:r w:rsidR="007970CB">
          <w:rPr>
            <w:noProof/>
            <w:webHidden/>
          </w:rPr>
          <w:instrText xml:space="preserve"> PAGEREF _Toc518289837 \h </w:instrText>
        </w:r>
        <w:r w:rsidR="007970CB">
          <w:rPr>
            <w:noProof/>
            <w:webHidden/>
          </w:rPr>
        </w:r>
        <w:r w:rsidR="007970CB">
          <w:rPr>
            <w:noProof/>
            <w:webHidden/>
          </w:rPr>
          <w:fldChar w:fldCharType="separate"/>
        </w:r>
        <w:r w:rsidR="00AB0C26">
          <w:rPr>
            <w:noProof/>
            <w:webHidden/>
          </w:rPr>
          <w:t>8</w:t>
        </w:r>
        <w:r w:rsidR="007970CB">
          <w:rPr>
            <w:noProof/>
            <w:webHidden/>
          </w:rPr>
          <w:fldChar w:fldCharType="end"/>
        </w:r>
      </w:hyperlink>
    </w:p>
    <w:p w14:paraId="4676088E" w14:textId="25C24778" w:rsidR="007970CB" w:rsidRDefault="00272686">
      <w:pPr>
        <w:pStyle w:val="TOC5"/>
        <w:tabs>
          <w:tab w:val="right" w:leader="dot" w:pos="5030"/>
        </w:tabs>
        <w:rPr>
          <w:rFonts w:eastAsiaTheme="minorEastAsia"/>
          <w:noProof/>
          <w:sz w:val="22"/>
          <w:lang w:val="en-US" w:eastAsia="en-US" w:bidi="ar-SA"/>
        </w:rPr>
      </w:pPr>
      <w:hyperlink w:anchor="_Toc518289838" w:history="1">
        <w:r w:rsidR="007970CB" w:rsidRPr="00F05376">
          <w:rPr>
            <w:rStyle w:val="Hyperlink"/>
            <w:noProof/>
          </w:rPr>
          <w:t>Müşteri Verilerinin İfşası</w:t>
        </w:r>
        <w:r w:rsidR="007970CB">
          <w:rPr>
            <w:noProof/>
            <w:webHidden/>
          </w:rPr>
          <w:tab/>
        </w:r>
        <w:r w:rsidR="007970CB">
          <w:rPr>
            <w:noProof/>
            <w:webHidden/>
          </w:rPr>
          <w:fldChar w:fldCharType="begin"/>
        </w:r>
        <w:r w:rsidR="007970CB">
          <w:rPr>
            <w:noProof/>
            <w:webHidden/>
          </w:rPr>
          <w:instrText xml:space="preserve"> PAGEREF _Toc518289838 \h </w:instrText>
        </w:r>
        <w:r w:rsidR="007970CB">
          <w:rPr>
            <w:noProof/>
            <w:webHidden/>
          </w:rPr>
        </w:r>
        <w:r w:rsidR="007970CB">
          <w:rPr>
            <w:noProof/>
            <w:webHidden/>
          </w:rPr>
          <w:fldChar w:fldCharType="separate"/>
        </w:r>
        <w:r w:rsidR="00AB0C26">
          <w:rPr>
            <w:noProof/>
            <w:webHidden/>
          </w:rPr>
          <w:t>8</w:t>
        </w:r>
        <w:r w:rsidR="007970CB">
          <w:rPr>
            <w:noProof/>
            <w:webHidden/>
          </w:rPr>
          <w:fldChar w:fldCharType="end"/>
        </w:r>
      </w:hyperlink>
    </w:p>
    <w:p w14:paraId="3933096D" w14:textId="3C10FE22" w:rsidR="007970CB" w:rsidRDefault="00272686">
      <w:pPr>
        <w:pStyle w:val="TOC5"/>
        <w:tabs>
          <w:tab w:val="right" w:leader="dot" w:pos="5030"/>
        </w:tabs>
        <w:rPr>
          <w:rFonts w:eastAsiaTheme="minorEastAsia"/>
          <w:noProof/>
          <w:sz w:val="22"/>
          <w:lang w:val="en-US" w:eastAsia="en-US" w:bidi="ar-SA"/>
        </w:rPr>
      </w:pPr>
      <w:hyperlink w:anchor="_Toc518289839" w:history="1">
        <w:r w:rsidR="007970CB" w:rsidRPr="00F05376">
          <w:rPr>
            <w:rStyle w:val="Hyperlink"/>
            <w:noProof/>
          </w:rPr>
          <w:t>Kişisel Verilerin İşlenmesi; GDPR</w:t>
        </w:r>
        <w:r w:rsidR="007970CB">
          <w:rPr>
            <w:noProof/>
            <w:webHidden/>
          </w:rPr>
          <w:tab/>
        </w:r>
        <w:r w:rsidR="007970CB">
          <w:rPr>
            <w:noProof/>
            <w:webHidden/>
          </w:rPr>
          <w:fldChar w:fldCharType="begin"/>
        </w:r>
        <w:r w:rsidR="007970CB">
          <w:rPr>
            <w:noProof/>
            <w:webHidden/>
          </w:rPr>
          <w:instrText xml:space="preserve"> PAGEREF _Toc518289839 \h </w:instrText>
        </w:r>
        <w:r w:rsidR="007970CB">
          <w:rPr>
            <w:noProof/>
            <w:webHidden/>
          </w:rPr>
        </w:r>
        <w:r w:rsidR="007970CB">
          <w:rPr>
            <w:noProof/>
            <w:webHidden/>
          </w:rPr>
          <w:fldChar w:fldCharType="separate"/>
        </w:r>
        <w:r w:rsidR="00AB0C26">
          <w:rPr>
            <w:noProof/>
            <w:webHidden/>
          </w:rPr>
          <w:t>8</w:t>
        </w:r>
        <w:r w:rsidR="007970CB">
          <w:rPr>
            <w:noProof/>
            <w:webHidden/>
          </w:rPr>
          <w:fldChar w:fldCharType="end"/>
        </w:r>
      </w:hyperlink>
    </w:p>
    <w:p w14:paraId="75FD6C44" w14:textId="416C46FF" w:rsidR="007970CB" w:rsidRDefault="00272686">
      <w:pPr>
        <w:pStyle w:val="TOC5"/>
        <w:tabs>
          <w:tab w:val="right" w:leader="dot" w:pos="5030"/>
        </w:tabs>
        <w:rPr>
          <w:rFonts w:eastAsiaTheme="minorEastAsia"/>
          <w:noProof/>
          <w:sz w:val="22"/>
          <w:lang w:val="en-US" w:eastAsia="en-US" w:bidi="ar-SA"/>
        </w:rPr>
      </w:pPr>
      <w:hyperlink w:anchor="_Toc518289840" w:history="1">
        <w:r w:rsidR="007970CB" w:rsidRPr="00F05376">
          <w:rPr>
            <w:rStyle w:val="Hyperlink"/>
            <w:noProof/>
          </w:rPr>
          <w:t>Veri Güvenliği</w:t>
        </w:r>
        <w:r w:rsidR="007970CB">
          <w:rPr>
            <w:noProof/>
            <w:webHidden/>
          </w:rPr>
          <w:tab/>
        </w:r>
        <w:r w:rsidR="007970CB">
          <w:rPr>
            <w:noProof/>
            <w:webHidden/>
          </w:rPr>
          <w:fldChar w:fldCharType="begin"/>
        </w:r>
        <w:r w:rsidR="007970CB">
          <w:rPr>
            <w:noProof/>
            <w:webHidden/>
          </w:rPr>
          <w:instrText xml:space="preserve"> PAGEREF _Toc518289840 \h </w:instrText>
        </w:r>
        <w:r w:rsidR="007970CB">
          <w:rPr>
            <w:noProof/>
            <w:webHidden/>
          </w:rPr>
        </w:r>
        <w:r w:rsidR="007970CB">
          <w:rPr>
            <w:noProof/>
            <w:webHidden/>
          </w:rPr>
          <w:fldChar w:fldCharType="separate"/>
        </w:r>
        <w:r w:rsidR="00AB0C26">
          <w:rPr>
            <w:noProof/>
            <w:webHidden/>
          </w:rPr>
          <w:t>9</w:t>
        </w:r>
        <w:r w:rsidR="007970CB">
          <w:rPr>
            <w:noProof/>
            <w:webHidden/>
          </w:rPr>
          <w:fldChar w:fldCharType="end"/>
        </w:r>
      </w:hyperlink>
    </w:p>
    <w:p w14:paraId="162F6C75" w14:textId="48883868" w:rsidR="007970CB" w:rsidRDefault="00272686">
      <w:pPr>
        <w:pStyle w:val="TOC5"/>
        <w:tabs>
          <w:tab w:val="right" w:leader="dot" w:pos="5030"/>
        </w:tabs>
        <w:rPr>
          <w:rFonts w:eastAsiaTheme="minorEastAsia"/>
          <w:noProof/>
          <w:sz w:val="22"/>
          <w:lang w:val="en-US" w:eastAsia="en-US" w:bidi="ar-SA"/>
        </w:rPr>
      </w:pPr>
      <w:hyperlink w:anchor="_Toc518289841" w:history="1">
        <w:r w:rsidR="007970CB" w:rsidRPr="00F05376">
          <w:rPr>
            <w:rStyle w:val="Hyperlink"/>
            <w:noProof/>
          </w:rPr>
          <w:t>Güvenlik Olay Bildirimi</w:t>
        </w:r>
        <w:r w:rsidR="007970CB">
          <w:rPr>
            <w:noProof/>
            <w:webHidden/>
          </w:rPr>
          <w:tab/>
        </w:r>
        <w:r w:rsidR="007970CB">
          <w:rPr>
            <w:noProof/>
            <w:webHidden/>
          </w:rPr>
          <w:fldChar w:fldCharType="begin"/>
        </w:r>
        <w:r w:rsidR="007970CB">
          <w:rPr>
            <w:noProof/>
            <w:webHidden/>
          </w:rPr>
          <w:instrText xml:space="preserve"> PAGEREF _Toc518289841 \h </w:instrText>
        </w:r>
        <w:r w:rsidR="007970CB">
          <w:rPr>
            <w:noProof/>
            <w:webHidden/>
          </w:rPr>
        </w:r>
        <w:r w:rsidR="007970CB">
          <w:rPr>
            <w:noProof/>
            <w:webHidden/>
          </w:rPr>
          <w:fldChar w:fldCharType="separate"/>
        </w:r>
        <w:r w:rsidR="00AB0C26">
          <w:rPr>
            <w:noProof/>
            <w:webHidden/>
          </w:rPr>
          <w:t>10</w:t>
        </w:r>
        <w:r w:rsidR="007970CB">
          <w:rPr>
            <w:noProof/>
            <w:webHidden/>
          </w:rPr>
          <w:fldChar w:fldCharType="end"/>
        </w:r>
      </w:hyperlink>
    </w:p>
    <w:p w14:paraId="346092CE" w14:textId="1C7848DA" w:rsidR="007970CB" w:rsidRDefault="00272686">
      <w:pPr>
        <w:pStyle w:val="TOC5"/>
        <w:tabs>
          <w:tab w:val="right" w:leader="dot" w:pos="5030"/>
        </w:tabs>
        <w:rPr>
          <w:rFonts w:eastAsiaTheme="minorEastAsia"/>
          <w:noProof/>
          <w:sz w:val="22"/>
          <w:lang w:val="en-US" w:eastAsia="en-US" w:bidi="ar-SA"/>
        </w:rPr>
      </w:pPr>
      <w:hyperlink w:anchor="_Toc518289842" w:history="1">
        <w:r w:rsidR="007970CB" w:rsidRPr="00F05376">
          <w:rPr>
            <w:rStyle w:val="Hyperlink"/>
            <w:noProof/>
          </w:rPr>
          <w:t>Veri Aktarımları ve Konumu</w:t>
        </w:r>
        <w:r w:rsidR="007970CB">
          <w:rPr>
            <w:noProof/>
            <w:webHidden/>
          </w:rPr>
          <w:tab/>
        </w:r>
        <w:r w:rsidR="007970CB">
          <w:rPr>
            <w:noProof/>
            <w:webHidden/>
          </w:rPr>
          <w:fldChar w:fldCharType="begin"/>
        </w:r>
        <w:r w:rsidR="007970CB">
          <w:rPr>
            <w:noProof/>
            <w:webHidden/>
          </w:rPr>
          <w:instrText xml:space="preserve"> PAGEREF _Toc518289842 \h </w:instrText>
        </w:r>
        <w:r w:rsidR="007970CB">
          <w:rPr>
            <w:noProof/>
            <w:webHidden/>
          </w:rPr>
        </w:r>
        <w:r w:rsidR="007970CB">
          <w:rPr>
            <w:noProof/>
            <w:webHidden/>
          </w:rPr>
          <w:fldChar w:fldCharType="separate"/>
        </w:r>
        <w:r w:rsidR="00AB0C26">
          <w:rPr>
            <w:noProof/>
            <w:webHidden/>
          </w:rPr>
          <w:t>11</w:t>
        </w:r>
        <w:r w:rsidR="007970CB">
          <w:rPr>
            <w:noProof/>
            <w:webHidden/>
          </w:rPr>
          <w:fldChar w:fldCharType="end"/>
        </w:r>
      </w:hyperlink>
    </w:p>
    <w:p w14:paraId="77ECBB8E" w14:textId="4F2C9E5C" w:rsidR="007970CB" w:rsidRDefault="00272686">
      <w:pPr>
        <w:pStyle w:val="TOC5"/>
        <w:tabs>
          <w:tab w:val="right" w:leader="dot" w:pos="5030"/>
        </w:tabs>
        <w:rPr>
          <w:rFonts w:eastAsiaTheme="minorEastAsia"/>
          <w:noProof/>
          <w:sz w:val="22"/>
          <w:lang w:val="en-US" w:eastAsia="en-US" w:bidi="ar-SA"/>
        </w:rPr>
      </w:pPr>
      <w:hyperlink w:anchor="_Toc518289843" w:history="1">
        <w:r w:rsidR="007970CB" w:rsidRPr="00F05376">
          <w:rPr>
            <w:rStyle w:val="Hyperlink"/>
            <w:noProof/>
          </w:rPr>
          <w:t>Verilerin Saklanması ve Silinmesi</w:t>
        </w:r>
        <w:r w:rsidR="007970CB">
          <w:rPr>
            <w:noProof/>
            <w:webHidden/>
          </w:rPr>
          <w:tab/>
        </w:r>
        <w:r w:rsidR="007970CB">
          <w:rPr>
            <w:noProof/>
            <w:webHidden/>
          </w:rPr>
          <w:fldChar w:fldCharType="begin"/>
        </w:r>
        <w:r w:rsidR="007970CB">
          <w:rPr>
            <w:noProof/>
            <w:webHidden/>
          </w:rPr>
          <w:instrText xml:space="preserve"> PAGEREF _Toc518289843 \h </w:instrText>
        </w:r>
        <w:r w:rsidR="007970CB">
          <w:rPr>
            <w:noProof/>
            <w:webHidden/>
          </w:rPr>
        </w:r>
        <w:r w:rsidR="007970CB">
          <w:rPr>
            <w:noProof/>
            <w:webHidden/>
          </w:rPr>
          <w:fldChar w:fldCharType="separate"/>
        </w:r>
        <w:r w:rsidR="00AB0C26">
          <w:rPr>
            <w:noProof/>
            <w:webHidden/>
          </w:rPr>
          <w:t>12</w:t>
        </w:r>
        <w:r w:rsidR="007970CB">
          <w:rPr>
            <w:noProof/>
            <w:webHidden/>
          </w:rPr>
          <w:fldChar w:fldCharType="end"/>
        </w:r>
      </w:hyperlink>
    </w:p>
    <w:p w14:paraId="4FE424CE" w14:textId="2570E6B1" w:rsidR="007970CB" w:rsidRDefault="00272686">
      <w:pPr>
        <w:pStyle w:val="TOC5"/>
        <w:tabs>
          <w:tab w:val="right" w:leader="dot" w:pos="5030"/>
        </w:tabs>
        <w:rPr>
          <w:rFonts w:eastAsiaTheme="minorEastAsia"/>
          <w:noProof/>
          <w:sz w:val="22"/>
          <w:lang w:val="en-US" w:eastAsia="en-US" w:bidi="ar-SA"/>
        </w:rPr>
      </w:pPr>
      <w:hyperlink w:anchor="_Toc518289844" w:history="1">
        <w:r w:rsidR="007970CB" w:rsidRPr="00F05376">
          <w:rPr>
            <w:rStyle w:val="Hyperlink"/>
            <w:noProof/>
          </w:rPr>
          <w:t>İşlemci Gizlilik Taahhüdü</w:t>
        </w:r>
        <w:r w:rsidR="007970CB">
          <w:rPr>
            <w:noProof/>
            <w:webHidden/>
          </w:rPr>
          <w:tab/>
        </w:r>
        <w:r w:rsidR="007970CB">
          <w:rPr>
            <w:noProof/>
            <w:webHidden/>
          </w:rPr>
          <w:fldChar w:fldCharType="begin"/>
        </w:r>
        <w:r w:rsidR="007970CB">
          <w:rPr>
            <w:noProof/>
            <w:webHidden/>
          </w:rPr>
          <w:instrText xml:space="preserve"> PAGEREF _Toc518289844 \h </w:instrText>
        </w:r>
        <w:r w:rsidR="007970CB">
          <w:rPr>
            <w:noProof/>
            <w:webHidden/>
          </w:rPr>
        </w:r>
        <w:r w:rsidR="007970CB">
          <w:rPr>
            <w:noProof/>
            <w:webHidden/>
          </w:rPr>
          <w:fldChar w:fldCharType="separate"/>
        </w:r>
        <w:r w:rsidR="00AB0C26">
          <w:rPr>
            <w:noProof/>
            <w:webHidden/>
          </w:rPr>
          <w:t>12</w:t>
        </w:r>
        <w:r w:rsidR="007970CB">
          <w:rPr>
            <w:noProof/>
            <w:webHidden/>
          </w:rPr>
          <w:fldChar w:fldCharType="end"/>
        </w:r>
      </w:hyperlink>
    </w:p>
    <w:p w14:paraId="7E64D42A" w14:textId="16944FAF" w:rsidR="007970CB" w:rsidRDefault="00272686">
      <w:pPr>
        <w:pStyle w:val="TOC5"/>
        <w:tabs>
          <w:tab w:val="right" w:leader="dot" w:pos="5030"/>
        </w:tabs>
        <w:rPr>
          <w:rFonts w:eastAsiaTheme="minorEastAsia"/>
          <w:noProof/>
          <w:sz w:val="22"/>
          <w:lang w:val="en-US" w:eastAsia="en-US" w:bidi="ar-SA"/>
        </w:rPr>
      </w:pPr>
      <w:hyperlink w:anchor="_Toc518289845" w:history="1">
        <w:r w:rsidR="007970CB" w:rsidRPr="00F05376">
          <w:rPr>
            <w:rStyle w:val="Hyperlink"/>
            <w:noProof/>
          </w:rPr>
          <w:t>Alt İşlemcilerin Kullanımına İlişkin Bildirim ve Kontroller</w:t>
        </w:r>
        <w:r w:rsidR="007970CB">
          <w:rPr>
            <w:noProof/>
            <w:webHidden/>
          </w:rPr>
          <w:tab/>
        </w:r>
        <w:r w:rsidR="007970CB">
          <w:rPr>
            <w:noProof/>
            <w:webHidden/>
          </w:rPr>
          <w:fldChar w:fldCharType="begin"/>
        </w:r>
        <w:r w:rsidR="007970CB">
          <w:rPr>
            <w:noProof/>
            <w:webHidden/>
          </w:rPr>
          <w:instrText xml:space="preserve"> PAGEREF _Toc518289845 \h </w:instrText>
        </w:r>
        <w:r w:rsidR="007970CB">
          <w:rPr>
            <w:noProof/>
            <w:webHidden/>
          </w:rPr>
        </w:r>
        <w:r w:rsidR="007970CB">
          <w:rPr>
            <w:noProof/>
            <w:webHidden/>
          </w:rPr>
          <w:fldChar w:fldCharType="separate"/>
        </w:r>
        <w:r w:rsidR="00AB0C26">
          <w:rPr>
            <w:noProof/>
            <w:webHidden/>
          </w:rPr>
          <w:t>12</w:t>
        </w:r>
        <w:r w:rsidR="007970CB">
          <w:rPr>
            <w:noProof/>
            <w:webHidden/>
          </w:rPr>
          <w:fldChar w:fldCharType="end"/>
        </w:r>
      </w:hyperlink>
    </w:p>
    <w:p w14:paraId="7D2C4D95" w14:textId="1A50194D" w:rsidR="007970CB" w:rsidRDefault="00272686">
      <w:pPr>
        <w:pStyle w:val="TOC5"/>
        <w:tabs>
          <w:tab w:val="right" w:leader="dot" w:pos="5030"/>
        </w:tabs>
        <w:rPr>
          <w:rFonts w:eastAsiaTheme="minorEastAsia"/>
          <w:noProof/>
          <w:sz w:val="22"/>
          <w:lang w:val="en-US" w:eastAsia="en-US" w:bidi="ar-SA"/>
        </w:rPr>
      </w:pPr>
      <w:hyperlink w:anchor="_Toc518289846" w:history="1">
        <w:r w:rsidR="007970CB" w:rsidRPr="00F05376">
          <w:rPr>
            <w:rStyle w:val="Hyperlink"/>
            <w:noProof/>
          </w:rPr>
          <w:t>Eğitim Kurumları</w:t>
        </w:r>
        <w:r w:rsidR="007970CB">
          <w:rPr>
            <w:noProof/>
            <w:webHidden/>
          </w:rPr>
          <w:tab/>
        </w:r>
        <w:r w:rsidR="007970CB">
          <w:rPr>
            <w:noProof/>
            <w:webHidden/>
          </w:rPr>
          <w:fldChar w:fldCharType="begin"/>
        </w:r>
        <w:r w:rsidR="007970CB">
          <w:rPr>
            <w:noProof/>
            <w:webHidden/>
          </w:rPr>
          <w:instrText xml:space="preserve"> PAGEREF _Toc518289846 \h </w:instrText>
        </w:r>
        <w:r w:rsidR="007970CB">
          <w:rPr>
            <w:noProof/>
            <w:webHidden/>
          </w:rPr>
        </w:r>
        <w:r w:rsidR="007970CB">
          <w:rPr>
            <w:noProof/>
            <w:webHidden/>
          </w:rPr>
          <w:fldChar w:fldCharType="separate"/>
        </w:r>
        <w:r w:rsidR="00AB0C26">
          <w:rPr>
            <w:noProof/>
            <w:webHidden/>
          </w:rPr>
          <w:t>12</w:t>
        </w:r>
        <w:r w:rsidR="007970CB">
          <w:rPr>
            <w:noProof/>
            <w:webHidden/>
          </w:rPr>
          <w:fldChar w:fldCharType="end"/>
        </w:r>
      </w:hyperlink>
    </w:p>
    <w:p w14:paraId="27A956ED" w14:textId="1B88FCED" w:rsidR="007970CB" w:rsidRDefault="00272686">
      <w:pPr>
        <w:pStyle w:val="TOC5"/>
        <w:tabs>
          <w:tab w:val="right" w:leader="dot" w:pos="5030"/>
        </w:tabs>
        <w:rPr>
          <w:rFonts w:eastAsiaTheme="minorEastAsia"/>
          <w:noProof/>
          <w:sz w:val="22"/>
          <w:lang w:val="en-US" w:eastAsia="en-US" w:bidi="ar-SA"/>
        </w:rPr>
      </w:pPr>
      <w:hyperlink w:anchor="_Toc518289847" w:history="1">
        <w:r w:rsidR="007970CB" w:rsidRPr="00F05376">
          <w:rPr>
            <w:rStyle w:val="Hyperlink"/>
            <w:noProof/>
          </w:rPr>
          <w:t>HIPPA İş Ortağı</w:t>
        </w:r>
        <w:r w:rsidR="007970CB">
          <w:rPr>
            <w:noProof/>
            <w:webHidden/>
          </w:rPr>
          <w:tab/>
        </w:r>
        <w:r w:rsidR="007970CB">
          <w:rPr>
            <w:noProof/>
            <w:webHidden/>
          </w:rPr>
          <w:fldChar w:fldCharType="begin"/>
        </w:r>
        <w:r w:rsidR="007970CB">
          <w:rPr>
            <w:noProof/>
            <w:webHidden/>
          </w:rPr>
          <w:instrText xml:space="preserve"> PAGEREF _Toc518289847 \h </w:instrText>
        </w:r>
        <w:r w:rsidR="007970CB">
          <w:rPr>
            <w:noProof/>
            <w:webHidden/>
          </w:rPr>
        </w:r>
        <w:r w:rsidR="007970CB">
          <w:rPr>
            <w:noProof/>
            <w:webHidden/>
          </w:rPr>
          <w:fldChar w:fldCharType="separate"/>
        </w:r>
        <w:r w:rsidR="00AB0C26">
          <w:rPr>
            <w:noProof/>
            <w:webHidden/>
          </w:rPr>
          <w:t>12</w:t>
        </w:r>
        <w:r w:rsidR="007970CB">
          <w:rPr>
            <w:noProof/>
            <w:webHidden/>
          </w:rPr>
          <w:fldChar w:fldCharType="end"/>
        </w:r>
      </w:hyperlink>
    </w:p>
    <w:p w14:paraId="26787713" w14:textId="22AFA440" w:rsidR="007970CB" w:rsidRDefault="00272686">
      <w:pPr>
        <w:pStyle w:val="TOC5"/>
        <w:tabs>
          <w:tab w:val="right" w:leader="dot" w:pos="5030"/>
        </w:tabs>
        <w:rPr>
          <w:rFonts w:eastAsiaTheme="minorEastAsia"/>
          <w:noProof/>
          <w:sz w:val="22"/>
          <w:lang w:val="en-US" w:eastAsia="en-US" w:bidi="ar-SA"/>
        </w:rPr>
      </w:pPr>
      <w:hyperlink w:anchor="_Toc518289848" w:history="1">
        <w:r w:rsidR="007970CB" w:rsidRPr="00F05376">
          <w:rPr>
            <w:rStyle w:val="Hyperlink"/>
            <w:noProof/>
          </w:rPr>
          <w:t>Microsoft’a Ulaşma</w:t>
        </w:r>
        <w:r w:rsidR="007970CB">
          <w:rPr>
            <w:noProof/>
            <w:webHidden/>
          </w:rPr>
          <w:tab/>
        </w:r>
        <w:r w:rsidR="007970CB">
          <w:rPr>
            <w:noProof/>
            <w:webHidden/>
          </w:rPr>
          <w:fldChar w:fldCharType="begin"/>
        </w:r>
        <w:r w:rsidR="007970CB">
          <w:rPr>
            <w:noProof/>
            <w:webHidden/>
          </w:rPr>
          <w:instrText xml:space="preserve"> PAGEREF _Toc518289848 \h </w:instrText>
        </w:r>
        <w:r w:rsidR="007970CB">
          <w:rPr>
            <w:noProof/>
            <w:webHidden/>
          </w:rPr>
        </w:r>
        <w:r w:rsidR="007970CB">
          <w:rPr>
            <w:noProof/>
            <w:webHidden/>
          </w:rPr>
          <w:fldChar w:fldCharType="separate"/>
        </w:r>
        <w:r w:rsidR="00AB0C26">
          <w:rPr>
            <w:noProof/>
            <w:webHidden/>
          </w:rPr>
          <w:t>13</w:t>
        </w:r>
        <w:r w:rsidR="007970CB">
          <w:rPr>
            <w:noProof/>
            <w:webHidden/>
          </w:rPr>
          <w:fldChar w:fldCharType="end"/>
        </w:r>
      </w:hyperlink>
    </w:p>
    <w:p w14:paraId="767CD77C" w14:textId="1B23E41C" w:rsidR="007970CB" w:rsidRDefault="00272686">
      <w:pPr>
        <w:pStyle w:val="TOC1"/>
        <w:tabs>
          <w:tab w:val="right" w:leader="dot" w:pos="5030"/>
        </w:tabs>
        <w:rPr>
          <w:rFonts w:eastAsiaTheme="minorEastAsia"/>
          <w:b w:val="0"/>
          <w:caps w:val="0"/>
          <w:noProof/>
          <w:sz w:val="22"/>
          <w:lang w:val="en-US" w:eastAsia="en-US" w:bidi="ar-SA"/>
        </w:rPr>
      </w:pPr>
      <w:hyperlink w:anchor="_Toc518289849" w:history="1">
        <w:r w:rsidR="007970CB" w:rsidRPr="00F05376">
          <w:rPr>
            <w:rStyle w:val="Hyperlink"/>
            <w:noProof/>
          </w:rPr>
          <w:t>Ek A – Temel Çevrimiçi Hizmetler</w:t>
        </w:r>
        <w:r w:rsidR="007970CB">
          <w:rPr>
            <w:noProof/>
            <w:webHidden/>
          </w:rPr>
          <w:tab/>
        </w:r>
        <w:r w:rsidR="007970CB">
          <w:rPr>
            <w:noProof/>
            <w:webHidden/>
          </w:rPr>
          <w:fldChar w:fldCharType="begin"/>
        </w:r>
        <w:r w:rsidR="007970CB">
          <w:rPr>
            <w:noProof/>
            <w:webHidden/>
          </w:rPr>
          <w:instrText xml:space="preserve"> PAGEREF _Toc518289849 \h </w:instrText>
        </w:r>
        <w:r w:rsidR="007970CB">
          <w:rPr>
            <w:noProof/>
            <w:webHidden/>
          </w:rPr>
        </w:r>
        <w:r w:rsidR="007970CB">
          <w:rPr>
            <w:noProof/>
            <w:webHidden/>
          </w:rPr>
          <w:fldChar w:fldCharType="separate"/>
        </w:r>
        <w:r w:rsidR="00AB0C26">
          <w:rPr>
            <w:noProof/>
            <w:webHidden/>
          </w:rPr>
          <w:t>14</w:t>
        </w:r>
        <w:r w:rsidR="007970CB">
          <w:rPr>
            <w:noProof/>
            <w:webHidden/>
          </w:rPr>
          <w:fldChar w:fldCharType="end"/>
        </w:r>
      </w:hyperlink>
    </w:p>
    <w:p w14:paraId="2E63AA1B" w14:textId="4567B31C" w:rsidR="007970CB" w:rsidRDefault="00272686">
      <w:pPr>
        <w:pStyle w:val="TOC1"/>
        <w:tabs>
          <w:tab w:val="right" w:leader="dot" w:pos="5030"/>
        </w:tabs>
        <w:rPr>
          <w:rFonts w:eastAsiaTheme="minorEastAsia"/>
          <w:b w:val="0"/>
          <w:caps w:val="0"/>
          <w:noProof/>
          <w:sz w:val="22"/>
          <w:lang w:val="en-US" w:eastAsia="en-US" w:bidi="ar-SA"/>
        </w:rPr>
      </w:pPr>
      <w:hyperlink w:anchor="_Toc518289850" w:history="1">
        <w:r w:rsidR="007970CB" w:rsidRPr="00F05376">
          <w:rPr>
            <w:rStyle w:val="Hyperlink"/>
            <w:noProof/>
          </w:rPr>
          <w:t>Ek B – Güvenlik Önlemleri</w:t>
        </w:r>
        <w:r w:rsidR="007970CB">
          <w:rPr>
            <w:noProof/>
            <w:webHidden/>
          </w:rPr>
          <w:tab/>
        </w:r>
        <w:r w:rsidR="007970CB">
          <w:rPr>
            <w:noProof/>
            <w:webHidden/>
          </w:rPr>
          <w:fldChar w:fldCharType="begin"/>
        </w:r>
        <w:r w:rsidR="007970CB">
          <w:rPr>
            <w:noProof/>
            <w:webHidden/>
          </w:rPr>
          <w:instrText xml:space="preserve"> PAGEREF _Toc518289850 \h </w:instrText>
        </w:r>
        <w:r w:rsidR="007970CB">
          <w:rPr>
            <w:noProof/>
            <w:webHidden/>
          </w:rPr>
        </w:r>
        <w:r w:rsidR="007970CB">
          <w:rPr>
            <w:noProof/>
            <w:webHidden/>
          </w:rPr>
          <w:fldChar w:fldCharType="separate"/>
        </w:r>
        <w:r w:rsidR="00AB0C26">
          <w:rPr>
            <w:noProof/>
            <w:webHidden/>
          </w:rPr>
          <w:t>14</w:t>
        </w:r>
        <w:r w:rsidR="007970CB">
          <w:rPr>
            <w:noProof/>
            <w:webHidden/>
          </w:rPr>
          <w:fldChar w:fldCharType="end"/>
        </w:r>
      </w:hyperlink>
    </w:p>
    <w:p w14:paraId="4081A39A" w14:textId="6A542CA0" w:rsidR="007970CB" w:rsidRDefault="007970C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8289851" w:history="1">
        <w:r w:rsidRPr="00F05376">
          <w:rPr>
            <w:rStyle w:val="Hyperlink"/>
            <w:noProof/>
          </w:rPr>
          <w:t>Çevrimiçi Hizmete Yönelik Hükümler</w:t>
        </w:r>
        <w:r>
          <w:rPr>
            <w:noProof/>
            <w:webHidden/>
          </w:rPr>
          <w:tab/>
        </w:r>
        <w:r>
          <w:rPr>
            <w:noProof/>
            <w:webHidden/>
          </w:rPr>
          <w:fldChar w:fldCharType="begin"/>
        </w:r>
        <w:r>
          <w:rPr>
            <w:noProof/>
            <w:webHidden/>
          </w:rPr>
          <w:instrText xml:space="preserve"> PAGEREF _Toc518289851 \h </w:instrText>
        </w:r>
        <w:r>
          <w:rPr>
            <w:noProof/>
            <w:webHidden/>
          </w:rPr>
        </w:r>
        <w:r>
          <w:rPr>
            <w:noProof/>
            <w:webHidden/>
          </w:rPr>
          <w:fldChar w:fldCharType="separate"/>
        </w:r>
        <w:r w:rsidR="00AB0C26">
          <w:rPr>
            <w:noProof/>
            <w:webHidden/>
          </w:rPr>
          <w:t>17</w:t>
        </w:r>
        <w:r>
          <w:rPr>
            <w:noProof/>
            <w:webHidden/>
          </w:rPr>
          <w:fldChar w:fldCharType="end"/>
        </w:r>
      </w:hyperlink>
    </w:p>
    <w:p w14:paraId="486E23F6" w14:textId="6014D4CD" w:rsidR="007970CB" w:rsidRDefault="00272686">
      <w:pPr>
        <w:pStyle w:val="TOC2"/>
        <w:tabs>
          <w:tab w:val="right" w:leader="dot" w:pos="5030"/>
        </w:tabs>
        <w:rPr>
          <w:rFonts w:eastAsiaTheme="minorEastAsia"/>
          <w:b w:val="0"/>
          <w:smallCaps w:val="0"/>
          <w:noProof/>
          <w:sz w:val="22"/>
          <w:lang w:val="en-US" w:eastAsia="en-US" w:bidi="ar-SA"/>
        </w:rPr>
      </w:pPr>
      <w:hyperlink w:anchor="_Toc518289852" w:history="1">
        <w:r w:rsidR="007970CB" w:rsidRPr="00F05376">
          <w:rPr>
            <w:rStyle w:val="Hyperlink"/>
            <w:noProof/>
          </w:rPr>
          <w:t>Microsoft Azure Hizmetler</w:t>
        </w:r>
        <w:r w:rsidR="007970CB">
          <w:rPr>
            <w:noProof/>
            <w:webHidden/>
          </w:rPr>
          <w:tab/>
        </w:r>
        <w:r w:rsidR="007970CB">
          <w:rPr>
            <w:noProof/>
            <w:webHidden/>
          </w:rPr>
          <w:fldChar w:fldCharType="begin"/>
        </w:r>
        <w:r w:rsidR="007970CB">
          <w:rPr>
            <w:noProof/>
            <w:webHidden/>
          </w:rPr>
          <w:instrText xml:space="preserve"> PAGEREF _Toc518289852 \h </w:instrText>
        </w:r>
        <w:r w:rsidR="007970CB">
          <w:rPr>
            <w:noProof/>
            <w:webHidden/>
          </w:rPr>
        </w:r>
        <w:r w:rsidR="007970CB">
          <w:rPr>
            <w:noProof/>
            <w:webHidden/>
          </w:rPr>
          <w:fldChar w:fldCharType="separate"/>
        </w:r>
        <w:r w:rsidR="00AB0C26">
          <w:rPr>
            <w:noProof/>
            <w:webHidden/>
          </w:rPr>
          <w:t>17</w:t>
        </w:r>
        <w:r w:rsidR="007970CB">
          <w:rPr>
            <w:noProof/>
            <w:webHidden/>
          </w:rPr>
          <w:fldChar w:fldCharType="end"/>
        </w:r>
      </w:hyperlink>
    </w:p>
    <w:p w14:paraId="4466661D" w14:textId="69332893" w:rsidR="007970CB" w:rsidRDefault="00272686">
      <w:pPr>
        <w:pStyle w:val="TOC4"/>
        <w:rPr>
          <w:rFonts w:eastAsiaTheme="minorEastAsia"/>
          <w:smallCaps w:val="0"/>
          <w:noProof/>
          <w:sz w:val="22"/>
          <w:lang w:val="en-US" w:eastAsia="en-US" w:bidi="ar-SA"/>
        </w:rPr>
      </w:pPr>
      <w:hyperlink w:anchor="_Toc518289853" w:history="1">
        <w:r w:rsidR="007970CB" w:rsidRPr="00F05376">
          <w:rPr>
            <w:rStyle w:val="Hyperlink"/>
            <w:noProof/>
          </w:rPr>
          <w:t>Azure Haritalar</w:t>
        </w:r>
        <w:r w:rsidR="007970CB">
          <w:rPr>
            <w:noProof/>
            <w:webHidden/>
          </w:rPr>
          <w:tab/>
        </w:r>
        <w:r w:rsidR="007970CB">
          <w:rPr>
            <w:noProof/>
            <w:webHidden/>
          </w:rPr>
          <w:fldChar w:fldCharType="begin"/>
        </w:r>
        <w:r w:rsidR="007970CB">
          <w:rPr>
            <w:noProof/>
            <w:webHidden/>
          </w:rPr>
          <w:instrText xml:space="preserve"> PAGEREF _Toc518289853 \h </w:instrText>
        </w:r>
        <w:r w:rsidR="007970CB">
          <w:rPr>
            <w:noProof/>
            <w:webHidden/>
          </w:rPr>
        </w:r>
        <w:r w:rsidR="007970CB">
          <w:rPr>
            <w:noProof/>
            <w:webHidden/>
          </w:rPr>
          <w:fldChar w:fldCharType="separate"/>
        </w:r>
        <w:r w:rsidR="00AB0C26">
          <w:rPr>
            <w:noProof/>
            <w:webHidden/>
          </w:rPr>
          <w:t>18</w:t>
        </w:r>
        <w:r w:rsidR="007970CB">
          <w:rPr>
            <w:noProof/>
            <w:webHidden/>
          </w:rPr>
          <w:fldChar w:fldCharType="end"/>
        </w:r>
      </w:hyperlink>
    </w:p>
    <w:p w14:paraId="276846E5" w14:textId="7D468BC7" w:rsidR="007970CB" w:rsidRDefault="00272686">
      <w:pPr>
        <w:pStyle w:val="TOC4"/>
        <w:rPr>
          <w:rFonts w:eastAsiaTheme="minorEastAsia"/>
          <w:smallCaps w:val="0"/>
          <w:noProof/>
          <w:sz w:val="22"/>
          <w:lang w:val="en-US" w:eastAsia="en-US" w:bidi="ar-SA"/>
        </w:rPr>
      </w:pPr>
      <w:hyperlink w:anchor="_Toc518289854" w:history="1">
        <w:r w:rsidR="007970CB" w:rsidRPr="00F05376">
          <w:rPr>
            <w:rStyle w:val="Hyperlink"/>
            <w:noProof/>
          </w:rPr>
          <w:t>Microsoft Azure Stack</w:t>
        </w:r>
        <w:r w:rsidR="007970CB">
          <w:rPr>
            <w:noProof/>
            <w:webHidden/>
          </w:rPr>
          <w:tab/>
        </w:r>
        <w:r w:rsidR="007970CB">
          <w:rPr>
            <w:noProof/>
            <w:webHidden/>
          </w:rPr>
          <w:fldChar w:fldCharType="begin"/>
        </w:r>
        <w:r w:rsidR="007970CB">
          <w:rPr>
            <w:noProof/>
            <w:webHidden/>
          </w:rPr>
          <w:instrText xml:space="preserve"> PAGEREF _Toc518289854 \h </w:instrText>
        </w:r>
        <w:r w:rsidR="007970CB">
          <w:rPr>
            <w:noProof/>
            <w:webHidden/>
          </w:rPr>
        </w:r>
        <w:r w:rsidR="007970CB">
          <w:rPr>
            <w:noProof/>
            <w:webHidden/>
          </w:rPr>
          <w:fldChar w:fldCharType="separate"/>
        </w:r>
        <w:r w:rsidR="00AB0C26">
          <w:rPr>
            <w:noProof/>
            <w:webHidden/>
          </w:rPr>
          <w:t>19</w:t>
        </w:r>
        <w:r w:rsidR="007970CB">
          <w:rPr>
            <w:noProof/>
            <w:webHidden/>
          </w:rPr>
          <w:fldChar w:fldCharType="end"/>
        </w:r>
      </w:hyperlink>
    </w:p>
    <w:p w14:paraId="6674894B" w14:textId="4A9E535E" w:rsidR="007970CB" w:rsidRDefault="00272686">
      <w:pPr>
        <w:pStyle w:val="TOC4"/>
        <w:rPr>
          <w:rFonts w:eastAsiaTheme="minorEastAsia"/>
          <w:smallCaps w:val="0"/>
          <w:noProof/>
          <w:sz w:val="22"/>
          <w:lang w:val="en-US" w:eastAsia="en-US" w:bidi="ar-SA"/>
        </w:rPr>
      </w:pPr>
      <w:hyperlink w:anchor="_Toc518289855" w:history="1">
        <w:r w:rsidR="007970CB" w:rsidRPr="00F05376">
          <w:rPr>
            <w:rStyle w:val="Hyperlink"/>
            <w:noProof/>
          </w:rPr>
          <w:t>Bing Arama Hizmetleri</w:t>
        </w:r>
        <w:r w:rsidR="007970CB">
          <w:rPr>
            <w:noProof/>
            <w:webHidden/>
          </w:rPr>
          <w:tab/>
        </w:r>
        <w:r w:rsidR="007970CB">
          <w:rPr>
            <w:noProof/>
            <w:webHidden/>
          </w:rPr>
          <w:fldChar w:fldCharType="begin"/>
        </w:r>
        <w:r w:rsidR="007970CB">
          <w:rPr>
            <w:noProof/>
            <w:webHidden/>
          </w:rPr>
          <w:instrText xml:space="preserve"> PAGEREF _Toc518289855 \h </w:instrText>
        </w:r>
        <w:r w:rsidR="007970CB">
          <w:rPr>
            <w:noProof/>
            <w:webHidden/>
          </w:rPr>
        </w:r>
        <w:r w:rsidR="007970CB">
          <w:rPr>
            <w:noProof/>
            <w:webHidden/>
          </w:rPr>
          <w:fldChar w:fldCharType="separate"/>
        </w:r>
        <w:r w:rsidR="00AB0C26">
          <w:rPr>
            <w:noProof/>
            <w:webHidden/>
          </w:rPr>
          <w:t>19</w:t>
        </w:r>
        <w:r w:rsidR="007970CB">
          <w:rPr>
            <w:noProof/>
            <w:webHidden/>
          </w:rPr>
          <w:fldChar w:fldCharType="end"/>
        </w:r>
      </w:hyperlink>
    </w:p>
    <w:p w14:paraId="1FC3F4BD" w14:textId="32105486" w:rsidR="007970CB" w:rsidRDefault="00272686">
      <w:pPr>
        <w:pStyle w:val="TOC4"/>
        <w:rPr>
          <w:rFonts w:eastAsiaTheme="minorEastAsia"/>
          <w:smallCaps w:val="0"/>
          <w:noProof/>
          <w:sz w:val="22"/>
          <w:lang w:val="en-US" w:eastAsia="en-US" w:bidi="ar-SA"/>
        </w:rPr>
      </w:pPr>
      <w:hyperlink w:anchor="_Toc518289856" w:history="1">
        <w:r w:rsidR="007970CB" w:rsidRPr="00F05376">
          <w:rPr>
            <w:rStyle w:val="Hyperlink"/>
            <w:noProof/>
          </w:rPr>
          <w:t>Microsoft Bilişsel Hizmetler</w:t>
        </w:r>
        <w:r w:rsidR="007970CB">
          <w:rPr>
            <w:noProof/>
            <w:webHidden/>
          </w:rPr>
          <w:tab/>
        </w:r>
        <w:r w:rsidR="007970CB">
          <w:rPr>
            <w:noProof/>
            <w:webHidden/>
          </w:rPr>
          <w:fldChar w:fldCharType="begin"/>
        </w:r>
        <w:r w:rsidR="007970CB">
          <w:rPr>
            <w:noProof/>
            <w:webHidden/>
          </w:rPr>
          <w:instrText xml:space="preserve"> PAGEREF _Toc518289856 \h </w:instrText>
        </w:r>
        <w:r w:rsidR="007970CB">
          <w:rPr>
            <w:noProof/>
            <w:webHidden/>
          </w:rPr>
        </w:r>
        <w:r w:rsidR="007970CB">
          <w:rPr>
            <w:noProof/>
            <w:webHidden/>
          </w:rPr>
          <w:fldChar w:fldCharType="separate"/>
        </w:r>
        <w:r w:rsidR="00AB0C26">
          <w:rPr>
            <w:noProof/>
            <w:webHidden/>
          </w:rPr>
          <w:t>20</w:t>
        </w:r>
        <w:r w:rsidR="007970CB">
          <w:rPr>
            <w:noProof/>
            <w:webHidden/>
          </w:rPr>
          <w:fldChar w:fldCharType="end"/>
        </w:r>
      </w:hyperlink>
    </w:p>
    <w:p w14:paraId="3B90BF1E" w14:textId="57877D40" w:rsidR="007970CB" w:rsidRDefault="00272686">
      <w:pPr>
        <w:pStyle w:val="TOC4"/>
        <w:rPr>
          <w:rFonts w:eastAsiaTheme="minorEastAsia"/>
          <w:smallCaps w:val="0"/>
          <w:noProof/>
          <w:sz w:val="22"/>
          <w:lang w:val="en-US" w:eastAsia="en-US" w:bidi="ar-SA"/>
        </w:rPr>
      </w:pPr>
      <w:hyperlink w:anchor="_Toc518289857" w:history="1">
        <w:r w:rsidR="007970CB" w:rsidRPr="00F05376">
          <w:rPr>
            <w:rStyle w:val="Hyperlink"/>
            <w:noProof/>
          </w:rPr>
          <w:t>Microsoft Genomics</w:t>
        </w:r>
        <w:r w:rsidR="007970CB">
          <w:rPr>
            <w:noProof/>
            <w:webHidden/>
          </w:rPr>
          <w:tab/>
        </w:r>
        <w:r w:rsidR="007970CB">
          <w:rPr>
            <w:noProof/>
            <w:webHidden/>
          </w:rPr>
          <w:fldChar w:fldCharType="begin"/>
        </w:r>
        <w:r w:rsidR="007970CB">
          <w:rPr>
            <w:noProof/>
            <w:webHidden/>
          </w:rPr>
          <w:instrText xml:space="preserve"> PAGEREF _Toc518289857 \h </w:instrText>
        </w:r>
        <w:r w:rsidR="007970CB">
          <w:rPr>
            <w:noProof/>
            <w:webHidden/>
          </w:rPr>
        </w:r>
        <w:r w:rsidR="007970CB">
          <w:rPr>
            <w:noProof/>
            <w:webHidden/>
          </w:rPr>
          <w:fldChar w:fldCharType="separate"/>
        </w:r>
        <w:r w:rsidR="00AB0C26">
          <w:rPr>
            <w:noProof/>
            <w:webHidden/>
          </w:rPr>
          <w:t>20</w:t>
        </w:r>
        <w:r w:rsidR="007970CB">
          <w:rPr>
            <w:noProof/>
            <w:webHidden/>
          </w:rPr>
          <w:fldChar w:fldCharType="end"/>
        </w:r>
      </w:hyperlink>
    </w:p>
    <w:p w14:paraId="3B00AE2D" w14:textId="367797A9" w:rsidR="007970CB" w:rsidRDefault="00272686">
      <w:pPr>
        <w:pStyle w:val="TOC4"/>
        <w:rPr>
          <w:rFonts w:eastAsiaTheme="minorEastAsia"/>
          <w:smallCaps w:val="0"/>
          <w:noProof/>
          <w:sz w:val="22"/>
          <w:lang w:val="en-US" w:eastAsia="en-US" w:bidi="ar-SA"/>
        </w:rPr>
      </w:pPr>
      <w:hyperlink w:anchor="_Toc518289858" w:history="1">
        <w:r w:rsidR="007970CB" w:rsidRPr="00F05376">
          <w:rPr>
            <w:rStyle w:val="Hyperlink"/>
            <w:noProof/>
          </w:rPr>
          <w:t>Visual Studio App Center</w:t>
        </w:r>
        <w:r w:rsidR="007970CB">
          <w:rPr>
            <w:noProof/>
            <w:webHidden/>
          </w:rPr>
          <w:tab/>
        </w:r>
        <w:r w:rsidR="007970CB">
          <w:rPr>
            <w:noProof/>
            <w:webHidden/>
          </w:rPr>
          <w:fldChar w:fldCharType="begin"/>
        </w:r>
        <w:r w:rsidR="007970CB">
          <w:rPr>
            <w:noProof/>
            <w:webHidden/>
          </w:rPr>
          <w:instrText xml:space="preserve"> PAGEREF _Toc518289858 \h </w:instrText>
        </w:r>
        <w:r w:rsidR="007970CB">
          <w:rPr>
            <w:noProof/>
            <w:webHidden/>
          </w:rPr>
        </w:r>
        <w:r w:rsidR="007970CB">
          <w:rPr>
            <w:noProof/>
            <w:webHidden/>
          </w:rPr>
          <w:fldChar w:fldCharType="separate"/>
        </w:r>
        <w:r w:rsidR="00AB0C26">
          <w:rPr>
            <w:noProof/>
            <w:webHidden/>
          </w:rPr>
          <w:t>20</w:t>
        </w:r>
        <w:r w:rsidR="007970CB">
          <w:rPr>
            <w:noProof/>
            <w:webHidden/>
          </w:rPr>
          <w:fldChar w:fldCharType="end"/>
        </w:r>
      </w:hyperlink>
    </w:p>
    <w:p w14:paraId="2426CABE" w14:textId="7C4AC586" w:rsidR="007970CB" w:rsidRDefault="00272686">
      <w:pPr>
        <w:pStyle w:val="TOC2"/>
        <w:tabs>
          <w:tab w:val="right" w:leader="dot" w:pos="5030"/>
        </w:tabs>
        <w:rPr>
          <w:rFonts w:eastAsiaTheme="minorEastAsia"/>
          <w:b w:val="0"/>
          <w:smallCaps w:val="0"/>
          <w:noProof/>
          <w:sz w:val="22"/>
          <w:lang w:val="en-US" w:eastAsia="en-US" w:bidi="ar-SA"/>
        </w:rPr>
      </w:pPr>
      <w:hyperlink w:anchor="_Toc518289859" w:history="1">
        <w:r w:rsidR="007970CB" w:rsidRPr="00F05376">
          <w:rPr>
            <w:rStyle w:val="Hyperlink"/>
            <w:noProof/>
          </w:rPr>
          <w:t>Microsoft Azure Planları</w:t>
        </w:r>
        <w:r w:rsidR="007970CB">
          <w:rPr>
            <w:noProof/>
            <w:webHidden/>
          </w:rPr>
          <w:tab/>
        </w:r>
        <w:r w:rsidR="007970CB">
          <w:rPr>
            <w:noProof/>
            <w:webHidden/>
          </w:rPr>
          <w:fldChar w:fldCharType="begin"/>
        </w:r>
        <w:r w:rsidR="007970CB">
          <w:rPr>
            <w:noProof/>
            <w:webHidden/>
          </w:rPr>
          <w:instrText xml:space="preserve"> PAGEREF _Toc518289859 \h </w:instrText>
        </w:r>
        <w:r w:rsidR="007970CB">
          <w:rPr>
            <w:noProof/>
            <w:webHidden/>
          </w:rPr>
        </w:r>
        <w:r w:rsidR="007970CB">
          <w:rPr>
            <w:noProof/>
            <w:webHidden/>
          </w:rPr>
          <w:fldChar w:fldCharType="separate"/>
        </w:r>
        <w:r w:rsidR="00AB0C26">
          <w:rPr>
            <w:noProof/>
            <w:webHidden/>
          </w:rPr>
          <w:t>21</w:t>
        </w:r>
        <w:r w:rsidR="007970CB">
          <w:rPr>
            <w:noProof/>
            <w:webHidden/>
          </w:rPr>
          <w:fldChar w:fldCharType="end"/>
        </w:r>
      </w:hyperlink>
    </w:p>
    <w:p w14:paraId="7F3C9F0E" w14:textId="6F847BE0" w:rsidR="007970CB" w:rsidRDefault="00272686">
      <w:pPr>
        <w:pStyle w:val="TOC4"/>
        <w:rPr>
          <w:rFonts w:eastAsiaTheme="minorEastAsia"/>
          <w:smallCaps w:val="0"/>
          <w:noProof/>
          <w:sz w:val="22"/>
          <w:lang w:val="en-US" w:eastAsia="en-US" w:bidi="ar-SA"/>
        </w:rPr>
      </w:pPr>
      <w:hyperlink w:anchor="_Toc518289860" w:history="1">
        <w:r w:rsidR="007970CB" w:rsidRPr="00F05376">
          <w:rPr>
            <w:rStyle w:val="Hyperlink"/>
            <w:noProof/>
          </w:rPr>
          <w:t>Azure Active Directory Basic</w:t>
        </w:r>
        <w:r w:rsidR="007970CB">
          <w:rPr>
            <w:noProof/>
            <w:webHidden/>
          </w:rPr>
          <w:tab/>
        </w:r>
        <w:r w:rsidR="007970CB">
          <w:rPr>
            <w:noProof/>
            <w:webHidden/>
          </w:rPr>
          <w:fldChar w:fldCharType="begin"/>
        </w:r>
        <w:r w:rsidR="007970CB">
          <w:rPr>
            <w:noProof/>
            <w:webHidden/>
          </w:rPr>
          <w:instrText xml:space="preserve"> PAGEREF _Toc518289860 \h </w:instrText>
        </w:r>
        <w:r w:rsidR="007970CB">
          <w:rPr>
            <w:noProof/>
            <w:webHidden/>
          </w:rPr>
        </w:r>
        <w:r w:rsidR="007970CB">
          <w:rPr>
            <w:noProof/>
            <w:webHidden/>
          </w:rPr>
          <w:fldChar w:fldCharType="separate"/>
        </w:r>
        <w:r w:rsidR="00AB0C26">
          <w:rPr>
            <w:noProof/>
            <w:webHidden/>
          </w:rPr>
          <w:t>21</w:t>
        </w:r>
        <w:r w:rsidR="007970CB">
          <w:rPr>
            <w:noProof/>
            <w:webHidden/>
          </w:rPr>
          <w:fldChar w:fldCharType="end"/>
        </w:r>
      </w:hyperlink>
    </w:p>
    <w:p w14:paraId="53AED997" w14:textId="01BA595A" w:rsidR="007970CB" w:rsidRDefault="00272686">
      <w:pPr>
        <w:pStyle w:val="TOC4"/>
        <w:rPr>
          <w:rFonts w:eastAsiaTheme="minorEastAsia"/>
          <w:smallCaps w:val="0"/>
          <w:noProof/>
          <w:sz w:val="22"/>
          <w:lang w:val="en-US" w:eastAsia="en-US" w:bidi="ar-SA"/>
        </w:rPr>
      </w:pPr>
      <w:hyperlink w:anchor="_Toc518289861" w:history="1">
        <w:r w:rsidR="007970CB" w:rsidRPr="00F05376">
          <w:rPr>
            <w:rStyle w:val="Hyperlink"/>
            <w:noProof/>
          </w:rPr>
          <w:t>Azure Active Directory Premium</w:t>
        </w:r>
        <w:r w:rsidR="007970CB">
          <w:rPr>
            <w:noProof/>
            <w:webHidden/>
          </w:rPr>
          <w:tab/>
        </w:r>
        <w:r w:rsidR="007970CB">
          <w:rPr>
            <w:noProof/>
            <w:webHidden/>
          </w:rPr>
          <w:fldChar w:fldCharType="begin"/>
        </w:r>
        <w:r w:rsidR="007970CB">
          <w:rPr>
            <w:noProof/>
            <w:webHidden/>
          </w:rPr>
          <w:instrText xml:space="preserve"> PAGEREF _Toc518289861 \h </w:instrText>
        </w:r>
        <w:r w:rsidR="007970CB">
          <w:rPr>
            <w:noProof/>
            <w:webHidden/>
          </w:rPr>
        </w:r>
        <w:r w:rsidR="007970CB">
          <w:rPr>
            <w:noProof/>
            <w:webHidden/>
          </w:rPr>
          <w:fldChar w:fldCharType="separate"/>
        </w:r>
        <w:r w:rsidR="00AB0C26">
          <w:rPr>
            <w:noProof/>
            <w:webHidden/>
          </w:rPr>
          <w:t>21</w:t>
        </w:r>
        <w:r w:rsidR="007970CB">
          <w:rPr>
            <w:noProof/>
            <w:webHidden/>
          </w:rPr>
          <w:fldChar w:fldCharType="end"/>
        </w:r>
      </w:hyperlink>
    </w:p>
    <w:p w14:paraId="75DE5948" w14:textId="4A8F286D" w:rsidR="007970CB" w:rsidRDefault="00272686">
      <w:pPr>
        <w:pStyle w:val="TOC4"/>
        <w:rPr>
          <w:rFonts w:eastAsiaTheme="minorEastAsia"/>
          <w:smallCaps w:val="0"/>
          <w:noProof/>
          <w:sz w:val="22"/>
          <w:lang w:val="en-US" w:eastAsia="en-US" w:bidi="ar-SA"/>
        </w:rPr>
      </w:pPr>
      <w:hyperlink w:anchor="_Toc518289862" w:history="1">
        <w:r w:rsidR="007970CB" w:rsidRPr="00F05376">
          <w:rPr>
            <w:rStyle w:val="Hyperlink"/>
            <w:noProof/>
          </w:rPr>
          <w:t>Azure Information Protection Premium</w:t>
        </w:r>
        <w:r w:rsidR="007970CB">
          <w:rPr>
            <w:noProof/>
            <w:webHidden/>
          </w:rPr>
          <w:tab/>
        </w:r>
        <w:r w:rsidR="007970CB">
          <w:rPr>
            <w:noProof/>
            <w:webHidden/>
          </w:rPr>
          <w:fldChar w:fldCharType="begin"/>
        </w:r>
        <w:r w:rsidR="007970CB">
          <w:rPr>
            <w:noProof/>
            <w:webHidden/>
          </w:rPr>
          <w:instrText xml:space="preserve"> PAGEREF _Toc518289862 \h </w:instrText>
        </w:r>
        <w:r w:rsidR="007970CB">
          <w:rPr>
            <w:noProof/>
            <w:webHidden/>
          </w:rPr>
        </w:r>
        <w:r w:rsidR="007970CB">
          <w:rPr>
            <w:noProof/>
            <w:webHidden/>
          </w:rPr>
          <w:fldChar w:fldCharType="separate"/>
        </w:r>
        <w:r w:rsidR="00AB0C26">
          <w:rPr>
            <w:noProof/>
            <w:webHidden/>
          </w:rPr>
          <w:t>21</w:t>
        </w:r>
        <w:r w:rsidR="007970CB">
          <w:rPr>
            <w:noProof/>
            <w:webHidden/>
          </w:rPr>
          <w:fldChar w:fldCharType="end"/>
        </w:r>
      </w:hyperlink>
    </w:p>
    <w:p w14:paraId="6E1420C8" w14:textId="787A7726" w:rsidR="007970CB" w:rsidRDefault="00272686">
      <w:pPr>
        <w:pStyle w:val="TOC3"/>
        <w:rPr>
          <w:rFonts w:eastAsiaTheme="minorEastAsia"/>
          <w:b w:val="0"/>
          <w:smallCaps w:val="0"/>
          <w:sz w:val="22"/>
          <w:lang w:val="en-US" w:eastAsia="en-US" w:bidi="ar-SA"/>
        </w:rPr>
      </w:pPr>
      <w:hyperlink w:anchor="_Toc518289863" w:history="1">
        <w:r w:rsidR="007970CB" w:rsidRPr="00F05376">
          <w:rPr>
            <w:rStyle w:val="Hyperlink"/>
          </w:rPr>
          <w:t>Microsoft Dynamics 365 Hizmetleri</w:t>
        </w:r>
        <w:r w:rsidR="007970CB">
          <w:rPr>
            <w:webHidden/>
          </w:rPr>
          <w:tab/>
        </w:r>
        <w:r w:rsidR="007970CB">
          <w:rPr>
            <w:webHidden/>
          </w:rPr>
          <w:fldChar w:fldCharType="begin"/>
        </w:r>
        <w:r w:rsidR="007970CB">
          <w:rPr>
            <w:webHidden/>
          </w:rPr>
          <w:instrText xml:space="preserve"> PAGEREF _Toc518289863 \h </w:instrText>
        </w:r>
        <w:r w:rsidR="007970CB">
          <w:rPr>
            <w:webHidden/>
          </w:rPr>
        </w:r>
        <w:r w:rsidR="007970CB">
          <w:rPr>
            <w:webHidden/>
          </w:rPr>
          <w:fldChar w:fldCharType="separate"/>
        </w:r>
        <w:r w:rsidR="00AB0C26">
          <w:rPr>
            <w:webHidden/>
          </w:rPr>
          <w:t>21</w:t>
        </w:r>
        <w:r w:rsidR="007970CB">
          <w:rPr>
            <w:webHidden/>
          </w:rPr>
          <w:fldChar w:fldCharType="end"/>
        </w:r>
      </w:hyperlink>
    </w:p>
    <w:p w14:paraId="153A7BCA" w14:textId="6D03E7B8" w:rsidR="007970CB" w:rsidRDefault="00272686">
      <w:pPr>
        <w:pStyle w:val="TOC2"/>
        <w:tabs>
          <w:tab w:val="right" w:leader="dot" w:pos="5030"/>
        </w:tabs>
        <w:rPr>
          <w:rFonts w:eastAsiaTheme="minorEastAsia"/>
          <w:b w:val="0"/>
          <w:smallCaps w:val="0"/>
          <w:noProof/>
          <w:sz w:val="22"/>
          <w:lang w:val="en-US" w:eastAsia="en-US" w:bidi="ar-SA"/>
        </w:rPr>
      </w:pPr>
      <w:hyperlink w:anchor="_Toc518289864" w:history="1">
        <w:r w:rsidR="007970CB" w:rsidRPr="00F05376">
          <w:rPr>
            <w:rStyle w:val="Hyperlink"/>
            <w:noProof/>
          </w:rPr>
          <w:t>Office 365 Hizmetleri</w:t>
        </w:r>
        <w:r w:rsidR="007970CB">
          <w:rPr>
            <w:noProof/>
            <w:webHidden/>
          </w:rPr>
          <w:tab/>
        </w:r>
        <w:r w:rsidR="007970CB">
          <w:rPr>
            <w:noProof/>
            <w:webHidden/>
          </w:rPr>
          <w:fldChar w:fldCharType="begin"/>
        </w:r>
        <w:r w:rsidR="007970CB">
          <w:rPr>
            <w:noProof/>
            <w:webHidden/>
          </w:rPr>
          <w:instrText xml:space="preserve"> PAGEREF _Toc518289864 \h </w:instrText>
        </w:r>
        <w:r w:rsidR="007970CB">
          <w:rPr>
            <w:noProof/>
            <w:webHidden/>
          </w:rPr>
        </w:r>
        <w:r w:rsidR="007970CB">
          <w:rPr>
            <w:noProof/>
            <w:webHidden/>
          </w:rPr>
          <w:fldChar w:fldCharType="separate"/>
        </w:r>
        <w:r w:rsidR="00AB0C26">
          <w:rPr>
            <w:noProof/>
            <w:webHidden/>
          </w:rPr>
          <w:t>23</w:t>
        </w:r>
        <w:r w:rsidR="007970CB">
          <w:rPr>
            <w:noProof/>
            <w:webHidden/>
          </w:rPr>
          <w:fldChar w:fldCharType="end"/>
        </w:r>
      </w:hyperlink>
    </w:p>
    <w:p w14:paraId="7FABB3D8" w14:textId="58F503AA" w:rsidR="007970CB" w:rsidRDefault="00272686">
      <w:pPr>
        <w:pStyle w:val="TOC4"/>
        <w:rPr>
          <w:rFonts w:eastAsiaTheme="minorEastAsia"/>
          <w:smallCaps w:val="0"/>
          <w:noProof/>
          <w:sz w:val="22"/>
          <w:lang w:val="en-US" w:eastAsia="en-US" w:bidi="ar-SA"/>
        </w:rPr>
      </w:pPr>
      <w:hyperlink w:anchor="_Toc518289865" w:history="1">
        <w:r w:rsidR="007970CB" w:rsidRPr="00F05376">
          <w:rPr>
            <w:rStyle w:val="Hyperlink"/>
            <w:noProof/>
          </w:rPr>
          <w:t>Exchange Çevrimiçi</w:t>
        </w:r>
        <w:r w:rsidR="007970CB">
          <w:rPr>
            <w:noProof/>
            <w:webHidden/>
          </w:rPr>
          <w:tab/>
        </w:r>
        <w:r w:rsidR="007970CB">
          <w:rPr>
            <w:noProof/>
            <w:webHidden/>
          </w:rPr>
          <w:fldChar w:fldCharType="begin"/>
        </w:r>
        <w:r w:rsidR="007970CB">
          <w:rPr>
            <w:noProof/>
            <w:webHidden/>
          </w:rPr>
          <w:instrText xml:space="preserve"> PAGEREF _Toc518289865 \h </w:instrText>
        </w:r>
        <w:r w:rsidR="007970CB">
          <w:rPr>
            <w:noProof/>
            <w:webHidden/>
          </w:rPr>
        </w:r>
        <w:r w:rsidR="007970CB">
          <w:rPr>
            <w:noProof/>
            <w:webHidden/>
          </w:rPr>
          <w:fldChar w:fldCharType="separate"/>
        </w:r>
        <w:r w:rsidR="00AB0C26">
          <w:rPr>
            <w:noProof/>
            <w:webHidden/>
          </w:rPr>
          <w:t>24</w:t>
        </w:r>
        <w:r w:rsidR="007970CB">
          <w:rPr>
            <w:noProof/>
            <w:webHidden/>
          </w:rPr>
          <w:fldChar w:fldCharType="end"/>
        </w:r>
      </w:hyperlink>
    </w:p>
    <w:p w14:paraId="791F5FE6" w14:textId="19FAF07B" w:rsidR="007970CB" w:rsidRDefault="00272686">
      <w:pPr>
        <w:pStyle w:val="TOC4"/>
        <w:rPr>
          <w:rFonts w:eastAsiaTheme="minorEastAsia"/>
          <w:smallCaps w:val="0"/>
          <w:noProof/>
          <w:sz w:val="22"/>
          <w:lang w:val="en-US" w:eastAsia="en-US" w:bidi="ar-SA"/>
        </w:rPr>
      </w:pPr>
      <w:hyperlink w:anchor="_Toc518289866" w:history="1">
        <w:r w:rsidR="007970CB" w:rsidRPr="00F05376">
          <w:rPr>
            <w:rStyle w:val="Hyperlink"/>
            <w:noProof/>
          </w:rPr>
          <w:t>Office 365 Uygulamaları</w:t>
        </w:r>
        <w:r w:rsidR="007970CB">
          <w:rPr>
            <w:noProof/>
            <w:webHidden/>
          </w:rPr>
          <w:tab/>
        </w:r>
        <w:r w:rsidR="007970CB">
          <w:rPr>
            <w:noProof/>
            <w:webHidden/>
          </w:rPr>
          <w:fldChar w:fldCharType="begin"/>
        </w:r>
        <w:r w:rsidR="007970CB">
          <w:rPr>
            <w:noProof/>
            <w:webHidden/>
          </w:rPr>
          <w:instrText xml:space="preserve"> PAGEREF _Toc518289866 \h </w:instrText>
        </w:r>
        <w:r w:rsidR="007970CB">
          <w:rPr>
            <w:noProof/>
            <w:webHidden/>
          </w:rPr>
        </w:r>
        <w:r w:rsidR="007970CB">
          <w:rPr>
            <w:noProof/>
            <w:webHidden/>
          </w:rPr>
          <w:fldChar w:fldCharType="separate"/>
        </w:r>
        <w:r w:rsidR="00AB0C26">
          <w:rPr>
            <w:noProof/>
            <w:webHidden/>
          </w:rPr>
          <w:t>25</w:t>
        </w:r>
        <w:r w:rsidR="007970CB">
          <w:rPr>
            <w:noProof/>
            <w:webHidden/>
          </w:rPr>
          <w:fldChar w:fldCharType="end"/>
        </w:r>
      </w:hyperlink>
    </w:p>
    <w:p w14:paraId="43AEF344" w14:textId="4A501D5D" w:rsidR="007970CB" w:rsidRDefault="00272686">
      <w:pPr>
        <w:pStyle w:val="TOC4"/>
        <w:rPr>
          <w:rFonts w:eastAsiaTheme="minorEastAsia"/>
          <w:smallCaps w:val="0"/>
          <w:noProof/>
          <w:sz w:val="22"/>
          <w:lang w:val="en-US" w:eastAsia="en-US" w:bidi="ar-SA"/>
        </w:rPr>
      </w:pPr>
      <w:hyperlink w:anchor="_Toc518289867" w:history="1">
        <w:r w:rsidR="007970CB" w:rsidRPr="00F05376">
          <w:rPr>
            <w:rStyle w:val="Hyperlink"/>
            <w:noProof/>
          </w:rPr>
          <w:t>Microsoft MyAnalytics</w:t>
        </w:r>
        <w:r w:rsidR="007970CB">
          <w:rPr>
            <w:noProof/>
            <w:webHidden/>
          </w:rPr>
          <w:tab/>
        </w:r>
        <w:r w:rsidR="007970CB">
          <w:rPr>
            <w:noProof/>
            <w:webHidden/>
          </w:rPr>
          <w:fldChar w:fldCharType="begin"/>
        </w:r>
        <w:r w:rsidR="007970CB">
          <w:rPr>
            <w:noProof/>
            <w:webHidden/>
          </w:rPr>
          <w:instrText xml:space="preserve"> PAGEREF _Toc518289867 \h </w:instrText>
        </w:r>
        <w:r w:rsidR="007970CB">
          <w:rPr>
            <w:noProof/>
            <w:webHidden/>
          </w:rPr>
        </w:r>
        <w:r w:rsidR="007970CB">
          <w:rPr>
            <w:noProof/>
            <w:webHidden/>
          </w:rPr>
          <w:fldChar w:fldCharType="separate"/>
        </w:r>
        <w:r w:rsidR="00AB0C26">
          <w:rPr>
            <w:noProof/>
            <w:webHidden/>
          </w:rPr>
          <w:t>26</w:t>
        </w:r>
        <w:r w:rsidR="007970CB">
          <w:rPr>
            <w:noProof/>
            <w:webHidden/>
          </w:rPr>
          <w:fldChar w:fldCharType="end"/>
        </w:r>
      </w:hyperlink>
    </w:p>
    <w:p w14:paraId="29B74328" w14:textId="3CD15E17" w:rsidR="007970CB" w:rsidRDefault="00272686">
      <w:pPr>
        <w:pStyle w:val="TOC4"/>
        <w:rPr>
          <w:rFonts w:eastAsiaTheme="minorEastAsia"/>
          <w:smallCaps w:val="0"/>
          <w:noProof/>
          <w:sz w:val="22"/>
          <w:lang w:val="en-US" w:eastAsia="en-US" w:bidi="ar-SA"/>
        </w:rPr>
      </w:pPr>
      <w:hyperlink w:anchor="_Toc518289868" w:history="1">
        <w:r w:rsidR="007970CB" w:rsidRPr="00F05376">
          <w:rPr>
            <w:rStyle w:val="Hyperlink"/>
            <w:noProof/>
          </w:rPr>
          <w:t>Office Online</w:t>
        </w:r>
        <w:r w:rsidR="007970CB">
          <w:rPr>
            <w:noProof/>
            <w:webHidden/>
          </w:rPr>
          <w:tab/>
        </w:r>
        <w:r w:rsidR="007970CB">
          <w:rPr>
            <w:noProof/>
            <w:webHidden/>
          </w:rPr>
          <w:fldChar w:fldCharType="begin"/>
        </w:r>
        <w:r w:rsidR="007970CB">
          <w:rPr>
            <w:noProof/>
            <w:webHidden/>
          </w:rPr>
          <w:instrText xml:space="preserve"> PAGEREF _Toc518289868 \h </w:instrText>
        </w:r>
        <w:r w:rsidR="007970CB">
          <w:rPr>
            <w:noProof/>
            <w:webHidden/>
          </w:rPr>
        </w:r>
        <w:r w:rsidR="007970CB">
          <w:rPr>
            <w:noProof/>
            <w:webHidden/>
          </w:rPr>
          <w:fldChar w:fldCharType="separate"/>
        </w:r>
        <w:r w:rsidR="00AB0C26">
          <w:rPr>
            <w:noProof/>
            <w:webHidden/>
          </w:rPr>
          <w:t>26</w:t>
        </w:r>
        <w:r w:rsidR="007970CB">
          <w:rPr>
            <w:noProof/>
            <w:webHidden/>
          </w:rPr>
          <w:fldChar w:fldCharType="end"/>
        </w:r>
      </w:hyperlink>
    </w:p>
    <w:p w14:paraId="76982BFF" w14:textId="34ED41EC" w:rsidR="007970CB" w:rsidRDefault="00272686">
      <w:pPr>
        <w:pStyle w:val="TOC4"/>
        <w:rPr>
          <w:rFonts w:eastAsiaTheme="minorEastAsia"/>
          <w:smallCaps w:val="0"/>
          <w:noProof/>
          <w:sz w:val="22"/>
          <w:lang w:val="en-US" w:eastAsia="en-US" w:bidi="ar-SA"/>
        </w:rPr>
      </w:pPr>
      <w:hyperlink w:anchor="_Toc518289869" w:history="1">
        <w:r w:rsidR="007970CB" w:rsidRPr="00F05376">
          <w:rPr>
            <w:rStyle w:val="Hyperlink"/>
            <w:noProof/>
          </w:rPr>
          <w:t>OneDrive for Business</w:t>
        </w:r>
        <w:r w:rsidR="007970CB">
          <w:rPr>
            <w:noProof/>
            <w:webHidden/>
          </w:rPr>
          <w:tab/>
        </w:r>
        <w:r w:rsidR="007970CB">
          <w:rPr>
            <w:noProof/>
            <w:webHidden/>
          </w:rPr>
          <w:fldChar w:fldCharType="begin"/>
        </w:r>
        <w:r w:rsidR="007970CB">
          <w:rPr>
            <w:noProof/>
            <w:webHidden/>
          </w:rPr>
          <w:instrText xml:space="preserve"> PAGEREF _Toc518289869 \h </w:instrText>
        </w:r>
        <w:r w:rsidR="007970CB">
          <w:rPr>
            <w:noProof/>
            <w:webHidden/>
          </w:rPr>
        </w:r>
        <w:r w:rsidR="007970CB">
          <w:rPr>
            <w:noProof/>
            <w:webHidden/>
          </w:rPr>
          <w:fldChar w:fldCharType="separate"/>
        </w:r>
        <w:r w:rsidR="00AB0C26">
          <w:rPr>
            <w:noProof/>
            <w:webHidden/>
          </w:rPr>
          <w:t>26</w:t>
        </w:r>
        <w:r w:rsidR="007970CB">
          <w:rPr>
            <w:noProof/>
            <w:webHidden/>
          </w:rPr>
          <w:fldChar w:fldCharType="end"/>
        </w:r>
      </w:hyperlink>
    </w:p>
    <w:p w14:paraId="46DCC701" w14:textId="11E8173B" w:rsidR="007970CB" w:rsidRDefault="00272686">
      <w:pPr>
        <w:pStyle w:val="TOC4"/>
        <w:rPr>
          <w:rFonts w:eastAsiaTheme="minorEastAsia"/>
          <w:smallCaps w:val="0"/>
          <w:noProof/>
          <w:sz w:val="22"/>
          <w:lang w:val="en-US" w:eastAsia="en-US" w:bidi="ar-SA"/>
        </w:rPr>
      </w:pPr>
      <w:hyperlink w:anchor="_Toc518289870" w:history="1">
        <w:r w:rsidR="007970CB" w:rsidRPr="00F05376">
          <w:rPr>
            <w:rStyle w:val="Hyperlink"/>
            <w:noProof/>
          </w:rPr>
          <w:t>Project Online</w:t>
        </w:r>
        <w:r w:rsidR="007970CB">
          <w:rPr>
            <w:noProof/>
            <w:webHidden/>
          </w:rPr>
          <w:tab/>
        </w:r>
        <w:r w:rsidR="007970CB">
          <w:rPr>
            <w:noProof/>
            <w:webHidden/>
          </w:rPr>
          <w:fldChar w:fldCharType="begin"/>
        </w:r>
        <w:r w:rsidR="007970CB">
          <w:rPr>
            <w:noProof/>
            <w:webHidden/>
          </w:rPr>
          <w:instrText xml:space="preserve"> PAGEREF _Toc518289870 \h </w:instrText>
        </w:r>
        <w:r w:rsidR="007970CB">
          <w:rPr>
            <w:noProof/>
            <w:webHidden/>
          </w:rPr>
        </w:r>
        <w:r w:rsidR="007970CB">
          <w:rPr>
            <w:noProof/>
            <w:webHidden/>
          </w:rPr>
          <w:fldChar w:fldCharType="separate"/>
        </w:r>
        <w:r w:rsidR="00AB0C26">
          <w:rPr>
            <w:noProof/>
            <w:webHidden/>
          </w:rPr>
          <w:t>26</w:t>
        </w:r>
        <w:r w:rsidR="007970CB">
          <w:rPr>
            <w:noProof/>
            <w:webHidden/>
          </w:rPr>
          <w:fldChar w:fldCharType="end"/>
        </w:r>
      </w:hyperlink>
    </w:p>
    <w:p w14:paraId="1ECB4476" w14:textId="11534C77" w:rsidR="007970CB" w:rsidRDefault="00272686">
      <w:pPr>
        <w:pStyle w:val="TOC4"/>
        <w:rPr>
          <w:rFonts w:eastAsiaTheme="minorEastAsia"/>
          <w:smallCaps w:val="0"/>
          <w:noProof/>
          <w:sz w:val="22"/>
          <w:lang w:val="en-US" w:eastAsia="en-US" w:bidi="ar-SA"/>
        </w:rPr>
      </w:pPr>
      <w:hyperlink w:anchor="_Toc518289871" w:history="1">
        <w:r w:rsidR="007970CB" w:rsidRPr="00F05376">
          <w:rPr>
            <w:rStyle w:val="Hyperlink"/>
            <w:noProof/>
          </w:rPr>
          <w:t>SharePoint Çevrimiçi</w:t>
        </w:r>
        <w:r w:rsidR="007970CB">
          <w:rPr>
            <w:noProof/>
            <w:webHidden/>
          </w:rPr>
          <w:tab/>
        </w:r>
        <w:r w:rsidR="007970CB">
          <w:rPr>
            <w:noProof/>
            <w:webHidden/>
          </w:rPr>
          <w:fldChar w:fldCharType="begin"/>
        </w:r>
        <w:r w:rsidR="007970CB">
          <w:rPr>
            <w:noProof/>
            <w:webHidden/>
          </w:rPr>
          <w:instrText xml:space="preserve"> PAGEREF _Toc518289871 \h </w:instrText>
        </w:r>
        <w:r w:rsidR="007970CB">
          <w:rPr>
            <w:noProof/>
            <w:webHidden/>
          </w:rPr>
        </w:r>
        <w:r w:rsidR="007970CB">
          <w:rPr>
            <w:noProof/>
            <w:webHidden/>
          </w:rPr>
          <w:fldChar w:fldCharType="separate"/>
        </w:r>
        <w:r w:rsidR="00AB0C26">
          <w:rPr>
            <w:noProof/>
            <w:webHidden/>
          </w:rPr>
          <w:t>27</w:t>
        </w:r>
        <w:r w:rsidR="007970CB">
          <w:rPr>
            <w:noProof/>
            <w:webHidden/>
          </w:rPr>
          <w:fldChar w:fldCharType="end"/>
        </w:r>
      </w:hyperlink>
    </w:p>
    <w:p w14:paraId="770E2733" w14:textId="29BD2C27" w:rsidR="007970CB" w:rsidRDefault="00272686">
      <w:pPr>
        <w:pStyle w:val="TOC4"/>
        <w:rPr>
          <w:rFonts w:eastAsiaTheme="minorEastAsia"/>
          <w:smallCaps w:val="0"/>
          <w:noProof/>
          <w:sz w:val="22"/>
          <w:lang w:val="en-US" w:eastAsia="en-US" w:bidi="ar-SA"/>
        </w:rPr>
      </w:pPr>
      <w:hyperlink w:anchor="_Toc518289872" w:history="1">
        <w:r w:rsidR="007970CB" w:rsidRPr="00F05376">
          <w:rPr>
            <w:rStyle w:val="Hyperlink"/>
            <w:noProof/>
          </w:rPr>
          <w:t>Skype Kurumsal Çevrimiçi Sürüm</w:t>
        </w:r>
        <w:r w:rsidR="007970CB">
          <w:rPr>
            <w:noProof/>
            <w:webHidden/>
          </w:rPr>
          <w:tab/>
        </w:r>
        <w:r w:rsidR="007970CB">
          <w:rPr>
            <w:noProof/>
            <w:webHidden/>
          </w:rPr>
          <w:fldChar w:fldCharType="begin"/>
        </w:r>
        <w:r w:rsidR="007970CB">
          <w:rPr>
            <w:noProof/>
            <w:webHidden/>
          </w:rPr>
          <w:instrText xml:space="preserve"> PAGEREF _Toc518289872 \h </w:instrText>
        </w:r>
        <w:r w:rsidR="007970CB">
          <w:rPr>
            <w:noProof/>
            <w:webHidden/>
          </w:rPr>
        </w:r>
        <w:r w:rsidR="007970CB">
          <w:rPr>
            <w:noProof/>
            <w:webHidden/>
          </w:rPr>
          <w:fldChar w:fldCharType="separate"/>
        </w:r>
        <w:r w:rsidR="00AB0C26">
          <w:rPr>
            <w:noProof/>
            <w:webHidden/>
          </w:rPr>
          <w:t>27</w:t>
        </w:r>
        <w:r w:rsidR="007970CB">
          <w:rPr>
            <w:noProof/>
            <w:webHidden/>
          </w:rPr>
          <w:fldChar w:fldCharType="end"/>
        </w:r>
      </w:hyperlink>
    </w:p>
    <w:p w14:paraId="7502C28A" w14:textId="4702D62D" w:rsidR="007970CB" w:rsidRDefault="00272686">
      <w:pPr>
        <w:pStyle w:val="TOC2"/>
        <w:tabs>
          <w:tab w:val="right" w:leader="dot" w:pos="5030"/>
        </w:tabs>
        <w:rPr>
          <w:rFonts w:eastAsiaTheme="minorEastAsia"/>
          <w:b w:val="0"/>
          <w:smallCaps w:val="0"/>
          <w:noProof/>
          <w:sz w:val="22"/>
          <w:lang w:val="en-US" w:eastAsia="en-US" w:bidi="ar-SA"/>
        </w:rPr>
      </w:pPr>
      <w:hyperlink w:anchor="_Toc518289873" w:history="1">
        <w:r w:rsidR="007970CB" w:rsidRPr="00F05376">
          <w:rPr>
            <w:rStyle w:val="Hyperlink"/>
            <w:noProof/>
          </w:rPr>
          <w:t>Diğer Çevrimiçi Hizmetler</w:t>
        </w:r>
        <w:r w:rsidR="007970CB">
          <w:rPr>
            <w:noProof/>
            <w:webHidden/>
          </w:rPr>
          <w:tab/>
        </w:r>
        <w:r w:rsidR="007970CB">
          <w:rPr>
            <w:noProof/>
            <w:webHidden/>
          </w:rPr>
          <w:fldChar w:fldCharType="begin"/>
        </w:r>
        <w:r w:rsidR="007970CB">
          <w:rPr>
            <w:noProof/>
            <w:webHidden/>
          </w:rPr>
          <w:instrText xml:space="preserve"> PAGEREF _Toc518289873 \h </w:instrText>
        </w:r>
        <w:r w:rsidR="007970CB">
          <w:rPr>
            <w:noProof/>
            <w:webHidden/>
          </w:rPr>
        </w:r>
        <w:r w:rsidR="007970CB">
          <w:rPr>
            <w:noProof/>
            <w:webHidden/>
          </w:rPr>
          <w:fldChar w:fldCharType="separate"/>
        </w:r>
        <w:r w:rsidR="00AB0C26">
          <w:rPr>
            <w:noProof/>
            <w:webHidden/>
          </w:rPr>
          <w:t>28</w:t>
        </w:r>
        <w:r w:rsidR="007970CB">
          <w:rPr>
            <w:noProof/>
            <w:webHidden/>
          </w:rPr>
          <w:fldChar w:fldCharType="end"/>
        </w:r>
      </w:hyperlink>
    </w:p>
    <w:p w14:paraId="05EE2172" w14:textId="1F6C422F" w:rsidR="007970CB" w:rsidRDefault="00272686">
      <w:pPr>
        <w:pStyle w:val="TOC4"/>
        <w:rPr>
          <w:rFonts w:eastAsiaTheme="minorEastAsia"/>
          <w:smallCaps w:val="0"/>
          <w:noProof/>
          <w:sz w:val="22"/>
          <w:lang w:val="en-US" w:eastAsia="en-US" w:bidi="ar-SA"/>
        </w:rPr>
      </w:pPr>
      <w:hyperlink w:anchor="_Toc518289874" w:history="1">
        <w:r w:rsidR="007970CB" w:rsidRPr="00F05376">
          <w:rPr>
            <w:rStyle w:val="Hyperlink"/>
            <w:noProof/>
          </w:rPr>
          <w:t>Bing Haritalar Kurumsal Platformu ve Mobil Varlık Yönetimi Platformu</w:t>
        </w:r>
        <w:r w:rsidR="007970CB">
          <w:rPr>
            <w:noProof/>
            <w:webHidden/>
          </w:rPr>
          <w:tab/>
        </w:r>
        <w:r w:rsidR="007970CB">
          <w:rPr>
            <w:noProof/>
            <w:webHidden/>
          </w:rPr>
          <w:fldChar w:fldCharType="begin"/>
        </w:r>
        <w:r w:rsidR="007970CB">
          <w:rPr>
            <w:noProof/>
            <w:webHidden/>
          </w:rPr>
          <w:instrText xml:space="preserve"> PAGEREF _Toc518289874 \h </w:instrText>
        </w:r>
        <w:r w:rsidR="007970CB">
          <w:rPr>
            <w:noProof/>
            <w:webHidden/>
          </w:rPr>
        </w:r>
        <w:r w:rsidR="007970CB">
          <w:rPr>
            <w:noProof/>
            <w:webHidden/>
          </w:rPr>
          <w:fldChar w:fldCharType="separate"/>
        </w:r>
        <w:r w:rsidR="00AB0C26">
          <w:rPr>
            <w:noProof/>
            <w:webHidden/>
          </w:rPr>
          <w:t>28</w:t>
        </w:r>
        <w:r w:rsidR="007970CB">
          <w:rPr>
            <w:noProof/>
            <w:webHidden/>
          </w:rPr>
          <w:fldChar w:fldCharType="end"/>
        </w:r>
      </w:hyperlink>
    </w:p>
    <w:p w14:paraId="1B85C8E4" w14:textId="7AE2FFAC" w:rsidR="007970CB" w:rsidRDefault="00272686">
      <w:pPr>
        <w:pStyle w:val="TOC4"/>
        <w:rPr>
          <w:rFonts w:eastAsiaTheme="minorEastAsia"/>
          <w:smallCaps w:val="0"/>
          <w:noProof/>
          <w:sz w:val="22"/>
          <w:lang w:val="en-US" w:eastAsia="en-US" w:bidi="ar-SA"/>
        </w:rPr>
      </w:pPr>
      <w:hyperlink w:anchor="_Toc518289875" w:history="1">
        <w:r w:rsidR="007970CB" w:rsidRPr="00F05376">
          <w:rPr>
            <w:rStyle w:val="Hyperlink"/>
            <w:noProof/>
          </w:rPr>
          <w:t>İş Uygulaması Platformu</w:t>
        </w:r>
        <w:r w:rsidR="007970CB">
          <w:rPr>
            <w:noProof/>
            <w:webHidden/>
          </w:rPr>
          <w:tab/>
        </w:r>
        <w:r w:rsidR="007970CB">
          <w:rPr>
            <w:noProof/>
            <w:webHidden/>
          </w:rPr>
          <w:fldChar w:fldCharType="begin"/>
        </w:r>
        <w:r w:rsidR="007970CB">
          <w:rPr>
            <w:noProof/>
            <w:webHidden/>
          </w:rPr>
          <w:instrText xml:space="preserve"> PAGEREF _Toc518289875 \h </w:instrText>
        </w:r>
        <w:r w:rsidR="007970CB">
          <w:rPr>
            <w:noProof/>
            <w:webHidden/>
          </w:rPr>
        </w:r>
        <w:r w:rsidR="007970CB">
          <w:rPr>
            <w:noProof/>
            <w:webHidden/>
          </w:rPr>
          <w:fldChar w:fldCharType="separate"/>
        </w:r>
        <w:r w:rsidR="00AB0C26">
          <w:rPr>
            <w:noProof/>
            <w:webHidden/>
          </w:rPr>
          <w:t>29</w:t>
        </w:r>
        <w:r w:rsidR="007970CB">
          <w:rPr>
            <w:noProof/>
            <w:webHidden/>
          </w:rPr>
          <w:fldChar w:fldCharType="end"/>
        </w:r>
      </w:hyperlink>
    </w:p>
    <w:p w14:paraId="76788853" w14:textId="63FC5A59" w:rsidR="007970CB" w:rsidRDefault="00272686">
      <w:pPr>
        <w:pStyle w:val="TOC4"/>
        <w:rPr>
          <w:rFonts w:eastAsiaTheme="minorEastAsia"/>
          <w:smallCaps w:val="0"/>
          <w:noProof/>
          <w:sz w:val="22"/>
          <w:lang w:val="en-US" w:eastAsia="en-US" w:bidi="ar-SA"/>
        </w:rPr>
      </w:pPr>
      <w:hyperlink w:anchor="_Toc518289876" w:history="1">
        <w:r w:rsidR="007970CB" w:rsidRPr="00F05376">
          <w:rPr>
            <w:rStyle w:val="Hyperlink"/>
            <w:noProof/>
          </w:rPr>
          <w:t>Microsoft Cloud App Security</w:t>
        </w:r>
        <w:r w:rsidR="007970CB">
          <w:rPr>
            <w:noProof/>
            <w:webHidden/>
          </w:rPr>
          <w:tab/>
        </w:r>
        <w:r w:rsidR="007970CB">
          <w:rPr>
            <w:noProof/>
            <w:webHidden/>
          </w:rPr>
          <w:fldChar w:fldCharType="begin"/>
        </w:r>
        <w:r w:rsidR="007970CB">
          <w:rPr>
            <w:noProof/>
            <w:webHidden/>
          </w:rPr>
          <w:instrText xml:space="preserve"> PAGEREF _Toc518289876 \h </w:instrText>
        </w:r>
        <w:r w:rsidR="007970CB">
          <w:rPr>
            <w:noProof/>
            <w:webHidden/>
          </w:rPr>
        </w:r>
        <w:r w:rsidR="007970CB">
          <w:rPr>
            <w:noProof/>
            <w:webHidden/>
          </w:rPr>
          <w:fldChar w:fldCharType="separate"/>
        </w:r>
        <w:r w:rsidR="00AB0C26">
          <w:rPr>
            <w:noProof/>
            <w:webHidden/>
          </w:rPr>
          <w:t>29</w:t>
        </w:r>
        <w:r w:rsidR="007970CB">
          <w:rPr>
            <w:noProof/>
            <w:webHidden/>
          </w:rPr>
          <w:fldChar w:fldCharType="end"/>
        </w:r>
      </w:hyperlink>
    </w:p>
    <w:p w14:paraId="0912CC85" w14:textId="42E80BF1" w:rsidR="007970CB" w:rsidRDefault="00272686">
      <w:pPr>
        <w:pStyle w:val="TOC4"/>
        <w:rPr>
          <w:rFonts w:eastAsiaTheme="minorEastAsia"/>
          <w:smallCaps w:val="0"/>
          <w:noProof/>
          <w:sz w:val="22"/>
          <w:lang w:val="en-US" w:eastAsia="en-US" w:bidi="ar-SA"/>
        </w:rPr>
      </w:pPr>
      <w:hyperlink w:anchor="_Toc518289877" w:history="1">
        <w:r w:rsidR="007970CB" w:rsidRPr="00F05376">
          <w:rPr>
            <w:rStyle w:val="Hyperlink"/>
            <w:noProof/>
          </w:rPr>
          <w:t>Microsoft Intune</w:t>
        </w:r>
        <w:r w:rsidR="007970CB">
          <w:rPr>
            <w:noProof/>
            <w:webHidden/>
          </w:rPr>
          <w:tab/>
        </w:r>
        <w:r w:rsidR="007970CB">
          <w:rPr>
            <w:noProof/>
            <w:webHidden/>
          </w:rPr>
          <w:fldChar w:fldCharType="begin"/>
        </w:r>
        <w:r w:rsidR="007970CB">
          <w:rPr>
            <w:noProof/>
            <w:webHidden/>
          </w:rPr>
          <w:instrText xml:space="preserve"> PAGEREF _Toc518289877 \h </w:instrText>
        </w:r>
        <w:r w:rsidR="007970CB">
          <w:rPr>
            <w:noProof/>
            <w:webHidden/>
          </w:rPr>
        </w:r>
        <w:r w:rsidR="007970CB">
          <w:rPr>
            <w:noProof/>
            <w:webHidden/>
          </w:rPr>
          <w:fldChar w:fldCharType="separate"/>
        </w:r>
        <w:r w:rsidR="00AB0C26">
          <w:rPr>
            <w:noProof/>
            <w:webHidden/>
          </w:rPr>
          <w:t>30</w:t>
        </w:r>
        <w:r w:rsidR="007970CB">
          <w:rPr>
            <w:noProof/>
            <w:webHidden/>
          </w:rPr>
          <w:fldChar w:fldCharType="end"/>
        </w:r>
      </w:hyperlink>
    </w:p>
    <w:p w14:paraId="313CC13D" w14:textId="5A9918EA" w:rsidR="007970CB" w:rsidRDefault="00272686">
      <w:pPr>
        <w:pStyle w:val="TOC4"/>
        <w:rPr>
          <w:rFonts w:eastAsiaTheme="minorEastAsia"/>
          <w:smallCaps w:val="0"/>
          <w:noProof/>
          <w:sz w:val="22"/>
          <w:lang w:val="en-US" w:eastAsia="en-US" w:bidi="ar-SA"/>
        </w:rPr>
      </w:pPr>
      <w:hyperlink w:anchor="_Toc518289878" w:history="1">
        <w:r w:rsidR="007970CB" w:rsidRPr="00F05376">
          <w:rPr>
            <w:rStyle w:val="Hyperlink"/>
            <w:noProof/>
          </w:rPr>
          <w:t>Microsoft Learning</w:t>
        </w:r>
        <w:r w:rsidR="007970CB">
          <w:rPr>
            <w:noProof/>
            <w:webHidden/>
          </w:rPr>
          <w:tab/>
        </w:r>
        <w:r w:rsidR="007970CB">
          <w:rPr>
            <w:noProof/>
            <w:webHidden/>
          </w:rPr>
          <w:fldChar w:fldCharType="begin"/>
        </w:r>
        <w:r w:rsidR="007970CB">
          <w:rPr>
            <w:noProof/>
            <w:webHidden/>
          </w:rPr>
          <w:instrText xml:space="preserve"> PAGEREF _Toc518289878 \h </w:instrText>
        </w:r>
        <w:r w:rsidR="007970CB">
          <w:rPr>
            <w:noProof/>
            <w:webHidden/>
          </w:rPr>
        </w:r>
        <w:r w:rsidR="007970CB">
          <w:rPr>
            <w:noProof/>
            <w:webHidden/>
          </w:rPr>
          <w:fldChar w:fldCharType="separate"/>
        </w:r>
        <w:r w:rsidR="00AB0C26">
          <w:rPr>
            <w:noProof/>
            <w:webHidden/>
          </w:rPr>
          <w:t>30</w:t>
        </w:r>
        <w:r w:rsidR="007970CB">
          <w:rPr>
            <w:noProof/>
            <w:webHidden/>
          </w:rPr>
          <w:fldChar w:fldCharType="end"/>
        </w:r>
      </w:hyperlink>
    </w:p>
    <w:p w14:paraId="02CE2079" w14:textId="293662DF" w:rsidR="007970CB" w:rsidRDefault="00272686">
      <w:pPr>
        <w:pStyle w:val="TOC4"/>
        <w:rPr>
          <w:rFonts w:eastAsiaTheme="minorEastAsia"/>
          <w:smallCaps w:val="0"/>
          <w:noProof/>
          <w:sz w:val="22"/>
          <w:lang w:val="en-US" w:eastAsia="en-US" w:bidi="ar-SA"/>
        </w:rPr>
      </w:pPr>
      <w:hyperlink w:anchor="_Toc518289879" w:history="1">
        <w:r w:rsidR="007970CB" w:rsidRPr="00F05376">
          <w:rPr>
            <w:rStyle w:val="Hyperlink"/>
            <w:noProof/>
          </w:rPr>
          <w:t>Minecraft: Education Edition</w:t>
        </w:r>
        <w:r w:rsidR="007970CB">
          <w:rPr>
            <w:noProof/>
            <w:webHidden/>
          </w:rPr>
          <w:tab/>
        </w:r>
        <w:r w:rsidR="007970CB">
          <w:rPr>
            <w:noProof/>
            <w:webHidden/>
          </w:rPr>
          <w:fldChar w:fldCharType="begin"/>
        </w:r>
        <w:r w:rsidR="007970CB">
          <w:rPr>
            <w:noProof/>
            <w:webHidden/>
          </w:rPr>
          <w:instrText xml:space="preserve"> PAGEREF _Toc518289879 \h </w:instrText>
        </w:r>
        <w:r w:rsidR="007970CB">
          <w:rPr>
            <w:noProof/>
            <w:webHidden/>
          </w:rPr>
        </w:r>
        <w:r w:rsidR="007970CB">
          <w:rPr>
            <w:noProof/>
            <w:webHidden/>
          </w:rPr>
          <w:fldChar w:fldCharType="separate"/>
        </w:r>
        <w:r w:rsidR="00AB0C26">
          <w:rPr>
            <w:noProof/>
            <w:webHidden/>
          </w:rPr>
          <w:t>30</w:t>
        </w:r>
        <w:r w:rsidR="007970CB">
          <w:rPr>
            <w:noProof/>
            <w:webHidden/>
          </w:rPr>
          <w:fldChar w:fldCharType="end"/>
        </w:r>
      </w:hyperlink>
    </w:p>
    <w:p w14:paraId="38C0773B" w14:textId="1DA4A207" w:rsidR="007970CB" w:rsidRDefault="00272686">
      <w:pPr>
        <w:pStyle w:val="TOC4"/>
        <w:rPr>
          <w:rFonts w:eastAsiaTheme="minorEastAsia"/>
          <w:smallCaps w:val="0"/>
          <w:noProof/>
          <w:sz w:val="22"/>
          <w:lang w:val="en-US" w:eastAsia="en-US" w:bidi="ar-SA"/>
        </w:rPr>
      </w:pPr>
      <w:hyperlink w:anchor="_Toc518289880" w:history="1">
        <w:r w:rsidR="007970CB" w:rsidRPr="00F05376">
          <w:rPr>
            <w:rStyle w:val="Hyperlink"/>
            <w:noProof/>
          </w:rPr>
          <w:t>Office 365 Developer</w:t>
        </w:r>
        <w:r w:rsidR="007970CB">
          <w:rPr>
            <w:noProof/>
            <w:webHidden/>
          </w:rPr>
          <w:tab/>
        </w:r>
        <w:r w:rsidR="007970CB">
          <w:rPr>
            <w:noProof/>
            <w:webHidden/>
          </w:rPr>
          <w:fldChar w:fldCharType="begin"/>
        </w:r>
        <w:r w:rsidR="007970CB">
          <w:rPr>
            <w:noProof/>
            <w:webHidden/>
          </w:rPr>
          <w:instrText xml:space="preserve"> PAGEREF _Toc518289880 \h </w:instrText>
        </w:r>
        <w:r w:rsidR="007970CB">
          <w:rPr>
            <w:noProof/>
            <w:webHidden/>
          </w:rPr>
        </w:r>
        <w:r w:rsidR="007970CB">
          <w:rPr>
            <w:noProof/>
            <w:webHidden/>
          </w:rPr>
          <w:fldChar w:fldCharType="separate"/>
        </w:r>
        <w:r w:rsidR="00AB0C26">
          <w:rPr>
            <w:noProof/>
            <w:webHidden/>
          </w:rPr>
          <w:t>31</w:t>
        </w:r>
        <w:r w:rsidR="007970CB">
          <w:rPr>
            <w:noProof/>
            <w:webHidden/>
          </w:rPr>
          <w:fldChar w:fldCharType="end"/>
        </w:r>
      </w:hyperlink>
    </w:p>
    <w:p w14:paraId="4AAAF1E5" w14:textId="1CBF6AA5" w:rsidR="007970CB" w:rsidRDefault="00272686">
      <w:pPr>
        <w:pStyle w:val="TOC4"/>
        <w:rPr>
          <w:rFonts w:eastAsiaTheme="minorEastAsia"/>
          <w:smallCaps w:val="0"/>
          <w:noProof/>
          <w:sz w:val="22"/>
          <w:lang w:val="en-US" w:eastAsia="en-US" w:bidi="ar-SA"/>
        </w:rPr>
      </w:pPr>
      <w:hyperlink w:anchor="_Toc518289881" w:history="1">
        <w:r w:rsidR="007970CB" w:rsidRPr="00F05376">
          <w:rPr>
            <w:rStyle w:val="Hyperlink"/>
            <w:noProof/>
          </w:rPr>
          <w:t>Windows Masaüstü Bilgisayar İşletim Sistemi</w:t>
        </w:r>
        <w:r w:rsidR="007970CB">
          <w:rPr>
            <w:noProof/>
            <w:webHidden/>
          </w:rPr>
          <w:tab/>
        </w:r>
        <w:r w:rsidR="007970CB">
          <w:rPr>
            <w:noProof/>
            <w:webHidden/>
          </w:rPr>
          <w:fldChar w:fldCharType="begin"/>
        </w:r>
        <w:r w:rsidR="007970CB">
          <w:rPr>
            <w:noProof/>
            <w:webHidden/>
          </w:rPr>
          <w:instrText xml:space="preserve"> PAGEREF _Toc518289881 \h </w:instrText>
        </w:r>
        <w:r w:rsidR="007970CB">
          <w:rPr>
            <w:noProof/>
            <w:webHidden/>
          </w:rPr>
        </w:r>
        <w:r w:rsidR="007970CB">
          <w:rPr>
            <w:noProof/>
            <w:webHidden/>
          </w:rPr>
          <w:fldChar w:fldCharType="separate"/>
        </w:r>
        <w:r w:rsidR="00AB0C26">
          <w:rPr>
            <w:noProof/>
            <w:webHidden/>
          </w:rPr>
          <w:t>31</w:t>
        </w:r>
        <w:r w:rsidR="007970CB">
          <w:rPr>
            <w:noProof/>
            <w:webHidden/>
          </w:rPr>
          <w:fldChar w:fldCharType="end"/>
        </w:r>
      </w:hyperlink>
    </w:p>
    <w:p w14:paraId="1B0EB868" w14:textId="42D16C24" w:rsidR="007970CB" w:rsidRDefault="00272686">
      <w:pPr>
        <w:pStyle w:val="TOC1"/>
        <w:tabs>
          <w:tab w:val="right" w:leader="dot" w:pos="5030"/>
        </w:tabs>
        <w:rPr>
          <w:rFonts w:eastAsiaTheme="minorEastAsia"/>
          <w:b w:val="0"/>
          <w:caps w:val="0"/>
          <w:noProof/>
          <w:sz w:val="22"/>
          <w:lang w:val="en-US" w:eastAsia="en-US" w:bidi="ar-SA"/>
        </w:rPr>
      </w:pPr>
      <w:hyperlink w:anchor="_Toc518289882" w:history="1">
        <w:r w:rsidR="007970CB" w:rsidRPr="00F05376">
          <w:rPr>
            <w:rStyle w:val="Hyperlink"/>
            <w:noProof/>
          </w:rPr>
          <w:t>Ek 1 – Bildirimler</w:t>
        </w:r>
        <w:r w:rsidR="007970CB">
          <w:rPr>
            <w:noProof/>
            <w:webHidden/>
          </w:rPr>
          <w:tab/>
        </w:r>
        <w:r w:rsidR="007970CB">
          <w:rPr>
            <w:noProof/>
            <w:webHidden/>
          </w:rPr>
          <w:fldChar w:fldCharType="begin"/>
        </w:r>
        <w:r w:rsidR="007970CB">
          <w:rPr>
            <w:noProof/>
            <w:webHidden/>
          </w:rPr>
          <w:instrText xml:space="preserve"> PAGEREF _Toc518289882 \h </w:instrText>
        </w:r>
        <w:r w:rsidR="007970CB">
          <w:rPr>
            <w:noProof/>
            <w:webHidden/>
          </w:rPr>
        </w:r>
        <w:r w:rsidR="007970CB">
          <w:rPr>
            <w:noProof/>
            <w:webHidden/>
          </w:rPr>
          <w:fldChar w:fldCharType="separate"/>
        </w:r>
        <w:r w:rsidR="00AB0C26">
          <w:rPr>
            <w:noProof/>
            <w:webHidden/>
          </w:rPr>
          <w:t>32</w:t>
        </w:r>
        <w:r w:rsidR="007970CB">
          <w:rPr>
            <w:noProof/>
            <w:webHidden/>
          </w:rPr>
          <w:fldChar w:fldCharType="end"/>
        </w:r>
      </w:hyperlink>
    </w:p>
    <w:p w14:paraId="1EC53BEF" w14:textId="25544B7A" w:rsidR="007970CB" w:rsidRDefault="00272686">
      <w:pPr>
        <w:pStyle w:val="TOC3"/>
        <w:rPr>
          <w:rFonts w:eastAsiaTheme="minorEastAsia"/>
          <w:b w:val="0"/>
          <w:smallCaps w:val="0"/>
          <w:sz w:val="22"/>
          <w:lang w:val="en-US" w:eastAsia="en-US" w:bidi="ar-SA"/>
        </w:rPr>
      </w:pPr>
      <w:hyperlink w:anchor="_Toc518289883" w:history="1">
        <w:r w:rsidR="007970CB" w:rsidRPr="00F05376">
          <w:rPr>
            <w:rStyle w:val="Hyperlink"/>
          </w:rPr>
          <w:t>Bing Maps</w:t>
        </w:r>
        <w:r w:rsidR="007970CB">
          <w:rPr>
            <w:webHidden/>
          </w:rPr>
          <w:tab/>
        </w:r>
        <w:r w:rsidR="007970CB">
          <w:rPr>
            <w:webHidden/>
          </w:rPr>
          <w:fldChar w:fldCharType="begin"/>
        </w:r>
        <w:r w:rsidR="007970CB">
          <w:rPr>
            <w:webHidden/>
          </w:rPr>
          <w:instrText xml:space="preserve"> PAGEREF _Toc518289883 \h </w:instrText>
        </w:r>
        <w:r w:rsidR="007970CB">
          <w:rPr>
            <w:webHidden/>
          </w:rPr>
        </w:r>
        <w:r w:rsidR="007970CB">
          <w:rPr>
            <w:webHidden/>
          </w:rPr>
          <w:fldChar w:fldCharType="separate"/>
        </w:r>
        <w:r w:rsidR="00AB0C26">
          <w:rPr>
            <w:webHidden/>
          </w:rPr>
          <w:t>32</w:t>
        </w:r>
        <w:r w:rsidR="007970CB">
          <w:rPr>
            <w:webHidden/>
          </w:rPr>
          <w:fldChar w:fldCharType="end"/>
        </w:r>
      </w:hyperlink>
    </w:p>
    <w:p w14:paraId="0F99049D" w14:textId="617009AA" w:rsidR="007970CB" w:rsidRDefault="00272686">
      <w:pPr>
        <w:pStyle w:val="TOC3"/>
        <w:rPr>
          <w:rFonts w:eastAsiaTheme="minorEastAsia"/>
          <w:b w:val="0"/>
          <w:smallCaps w:val="0"/>
          <w:sz w:val="22"/>
          <w:lang w:val="en-US" w:eastAsia="en-US" w:bidi="ar-SA"/>
        </w:rPr>
      </w:pPr>
      <w:hyperlink w:anchor="_Toc518289884" w:history="1">
        <w:r w:rsidR="007970CB" w:rsidRPr="00F05376">
          <w:rPr>
            <w:rStyle w:val="Hyperlink"/>
          </w:rPr>
          <w:t>Profesyonel Hizmetler</w:t>
        </w:r>
        <w:r w:rsidR="007970CB">
          <w:rPr>
            <w:webHidden/>
          </w:rPr>
          <w:tab/>
        </w:r>
        <w:r w:rsidR="007970CB">
          <w:rPr>
            <w:webHidden/>
          </w:rPr>
          <w:fldChar w:fldCharType="begin"/>
        </w:r>
        <w:r w:rsidR="007970CB">
          <w:rPr>
            <w:webHidden/>
          </w:rPr>
          <w:instrText xml:space="preserve"> PAGEREF _Toc518289884 \h </w:instrText>
        </w:r>
        <w:r w:rsidR="007970CB">
          <w:rPr>
            <w:webHidden/>
          </w:rPr>
        </w:r>
        <w:r w:rsidR="007970CB">
          <w:rPr>
            <w:webHidden/>
          </w:rPr>
          <w:fldChar w:fldCharType="separate"/>
        </w:r>
        <w:r w:rsidR="00AB0C26">
          <w:rPr>
            <w:webHidden/>
          </w:rPr>
          <w:t>32</w:t>
        </w:r>
        <w:r w:rsidR="007970CB">
          <w:rPr>
            <w:webHidden/>
          </w:rPr>
          <w:fldChar w:fldCharType="end"/>
        </w:r>
      </w:hyperlink>
    </w:p>
    <w:p w14:paraId="7C52A4C4" w14:textId="6E6D3603" w:rsidR="007970CB" w:rsidRDefault="00272686">
      <w:pPr>
        <w:pStyle w:val="TOC3"/>
        <w:rPr>
          <w:rFonts w:eastAsiaTheme="minorEastAsia"/>
          <w:b w:val="0"/>
          <w:smallCaps w:val="0"/>
          <w:sz w:val="22"/>
          <w:lang w:val="en-US" w:eastAsia="en-US" w:bidi="ar-SA"/>
        </w:rPr>
      </w:pPr>
      <w:hyperlink w:anchor="_Toc518289885" w:history="1">
        <w:r w:rsidR="007970CB" w:rsidRPr="00F05376">
          <w:rPr>
            <w:rStyle w:val="Hyperlink"/>
          </w:rPr>
          <w:t>Azure Medya Hizmetleri H.265/HEVC Kodlama hakkında bildirim</w:t>
        </w:r>
        <w:r w:rsidR="007970CB">
          <w:rPr>
            <w:webHidden/>
          </w:rPr>
          <w:tab/>
        </w:r>
        <w:r w:rsidR="007970CB">
          <w:rPr>
            <w:webHidden/>
          </w:rPr>
          <w:fldChar w:fldCharType="begin"/>
        </w:r>
        <w:r w:rsidR="007970CB">
          <w:rPr>
            <w:webHidden/>
          </w:rPr>
          <w:instrText xml:space="preserve"> PAGEREF _Toc518289885 \h </w:instrText>
        </w:r>
        <w:r w:rsidR="007970CB">
          <w:rPr>
            <w:webHidden/>
          </w:rPr>
        </w:r>
        <w:r w:rsidR="007970CB">
          <w:rPr>
            <w:webHidden/>
          </w:rPr>
          <w:fldChar w:fldCharType="separate"/>
        </w:r>
        <w:r w:rsidR="00AB0C26">
          <w:rPr>
            <w:webHidden/>
          </w:rPr>
          <w:t>34</w:t>
        </w:r>
        <w:r w:rsidR="007970CB">
          <w:rPr>
            <w:webHidden/>
          </w:rPr>
          <w:fldChar w:fldCharType="end"/>
        </w:r>
      </w:hyperlink>
    </w:p>
    <w:p w14:paraId="0987FA14" w14:textId="6EBD7EC5" w:rsidR="007970CB" w:rsidRDefault="00272686">
      <w:pPr>
        <w:pStyle w:val="TOC3"/>
        <w:rPr>
          <w:rFonts w:eastAsiaTheme="minorEastAsia"/>
          <w:b w:val="0"/>
          <w:smallCaps w:val="0"/>
          <w:sz w:val="22"/>
          <w:lang w:val="en-US" w:eastAsia="en-US" w:bidi="ar-SA"/>
        </w:rPr>
      </w:pPr>
      <w:hyperlink w:anchor="_Toc518289886" w:history="1">
        <w:r w:rsidR="007970CB" w:rsidRPr="00F05376">
          <w:rPr>
            <w:rStyle w:val="Hyperlink"/>
          </w:rPr>
          <w:t>Adobe Flash Player hakkında bildirim</w:t>
        </w:r>
        <w:r w:rsidR="007970CB">
          <w:rPr>
            <w:webHidden/>
          </w:rPr>
          <w:tab/>
        </w:r>
        <w:r w:rsidR="007970CB">
          <w:rPr>
            <w:webHidden/>
          </w:rPr>
          <w:fldChar w:fldCharType="begin"/>
        </w:r>
        <w:r w:rsidR="007970CB">
          <w:rPr>
            <w:webHidden/>
          </w:rPr>
          <w:instrText xml:space="preserve"> PAGEREF _Toc518289886 \h </w:instrText>
        </w:r>
        <w:r w:rsidR="007970CB">
          <w:rPr>
            <w:webHidden/>
          </w:rPr>
        </w:r>
        <w:r w:rsidR="007970CB">
          <w:rPr>
            <w:webHidden/>
          </w:rPr>
          <w:fldChar w:fldCharType="separate"/>
        </w:r>
        <w:r w:rsidR="00AB0C26">
          <w:rPr>
            <w:webHidden/>
          </w:rPr>
          <w:t>34</w:t>
        </w:r>
        <w:r w:rsidR="007970CB">
          <w:rPr>
            <w:webHidden/>
          </w:rPr>
          <w:fldChar w:fldCharType="end"/>
        </w:r>
      </w:hyperlink>
    </w:p>
    <w:p w14:paraId="409182F2" w14:textId="0B23B0EA" w:rsidR="007970CB" w:rsidRDefault="00272686">
      <w:pPr>
        <w:pStyle w:val="TOC3"/>
        <w:rPr>
          <w:rFonts w:eastAsiaTheme="minorEastAsia"/>
          <w:b w:val="0"/>
          <w:smallCaps w:val="0"/>
          <w:sz w:val="22"/>
          <w:lang w:val="en-US" w:eastAsia="en-US" w:bidi="ar-SA"/>
        </w:rPr>
      </w:pPr>
      <w:hyperlink w:anchor="_Toc518289887" w:history="1">
        <w:r w:rsidR="007970CB" w:rsidRPr="00F05376">
          <w:rPr>
            <w:rStyle w:val="Hyperlink"/>
          </w:rPr>
          <w:t>H.264/AVC Görsel Standardı, VC-1 Video Standardı, MPEG-4 Kısım 2 Görsel Standardı ve MPEG-2 Video Standardı hakkında bildirim</w:t>
        </w:r>
        <w:r w:rsidR="007970CB">
          <w:rPr>
            <w:webHidden/>
          </w:rPr>
          <w:tab/>
        </w:r>
        <w:r w:rsidR="007970CB">
          <w:rPr>
            <w:webHidden/>
          </w:rPr>
          <w:fldChar w:fldCharType="begin"/>
        </w:r>
        <w:r w:rsidR="007970CB">
          <w:rPr>
            <w:webHidden/>
          </w:rPr>
          <w:instrText xml:space="preserve"> PAGEREF _Toc518289887 \h </w:instrText>
        </w:r>
        <w:r w:rsidR="007970CB">
          <w:rPr>
            <w:webHidden/>
          </w:rPr>
        </w:r>
        <w:r w:rsidR="007970CB">
          <w:rPr>
            <w:webHidden/>
          </w:rPr>
          <w:fldChar w:fldCharType="separate"/>
        </w:r>
        <w:r w:rsidR="00AB0C26">
          <w:rPr>
            <w:webHidden/>
          </w:rPr>
          <w:t>34</w:t>
        </w:r>
        <w:r w:rsidR="007970CB">
          <w:rPr>
            <w:webHidden/>
          </w:rPr>
          <w:fldChar w:fldCharType="end"/>
        </w:r>
      </w:hyperlink>
    </w:p>
    <w:p w14:paraId="295941CD" w14:textId="78BBBCDA" w:rsidR="007970CB" w:rsidRDefault="00272686">
      <w:pPr>
        <w:pStyle w:val="TOC1"/>
        <w:tabs>
          <w:tab w:val="right" w:leader="dot" w:pos="5030"/>
        </w:tabs>
        <w:rPr>
          <w:rFonts w:eastAsiaTheme="minorEastAsia"/>
          <w:b w:val="0"/>
          <w:caps w:val="0"/>
          <w:noProof/>
          <w:sz w:val="22"/>
          <w:lang w:val="en-US" w:eastAsia="en-US" w:bidi="ar-SA"/>
        </w:rPr>
      </w:pPr>
      <w:hyperlink w:anchor="_Toc518289888" w:history="1">
        <w:r w:rsidR="007970CB" w:rsidRPr="00F05376">
          <w:rPr>
            <w:rStyle w:val="Hyperlink"/>
            <w:noProof/>
          </w:rPr>
          <w:t>Ek 2 – Üyelik Lisans Paketleri</w:t>
        </w:r>
        <w:r w:rsidR="007970CB">
          <w:rPr>
            <w:noProof/>
            <w:webHidden/>
          </w:rPr>
          <w:tab/>
        </w:r>
        <w:r w:rsidR="007970CB">
          <w:rPr>
            <w:noProof/>
            <w:webHidden/>
          </w:rPr>
          <w:fldChar w:fldCharType="begin"/>
        </w:r>
        <w:r w:rsidR="007970CB">
          <w:rPr>
            <w:noProof/>
            <w:webHidden/>
          </w:rPr>
          <w:instrText xml:space="preserve"> PAGEREF _Toc518289888 \h </w:instrText>
        </w:r>
        <w:r w:rsidR="007970CB">
          <w:rPr>
            <w:noProof/>
            <w:webHidden/>
          </w:rPr>
        </w:r>
        <w:r w:rsidR="007970CB">
          <w:rPr>
            <w:noProof/>
            <w:webHidden/>
          </w:rPr>
          <w:fldChar w:fldCharType="separate"/>
        </w:r>
        <w:r w:rsidR="00AB0C26">
          <w:rPr>
            <w:noProof/>
            <w:webHidden/>
          </w:rPr>
          <w:t>35</w:t>
        </w:r>
        <w:r w:rsidR="007970CB">
          <w:rPr>
            <w:noProof/>
            <w:webHidden/>
          </w:rPr>
          <w:fldChar w:fldCharType="end"/>
        </w:r>
      </w:hyperlink>
    </w:p>
    <w:p w14:paraId="603E1EAD" w14:textId="323A673C" w:rsidR="007970CB" w:rsidRDefault="00272686">
      <w:pPr>
        <w:pStyle w:val="TOC3"/>
        <w:rPr>
          <w:rFonts w:eastAsiaTheme="minorEastAsia"/>
          <w:b w:val="0"/>
          <w:smallCaps w:val="0"/>
          <w:sz w:val="22"/>
          <w:lang w:val="en-US" w:eastAsia="en-US" w:bidi="ar-SA"/>
        </w:rPr>
      </w:pPr>
      <w:hyperlink w:anchor="_Toc518289889" w:history="1">
        <w:r w:rsidR="007970CB" w:rsidRPr="00F05376">
          <w:rPr>
            <w:rStyle w:val="Hyperlink"/>
          </w:rPr>
          <w:t>Kamu Sektörü</w:t>
        </w:r>
        <w:r w:rsidR="007970CB">
          <w:rPr>
            <w:webHidden/>
          </w:rPr>
          <w:tab/>
        </w:r>
        <w:r w:rsidR="007970CB">
          <w:rPr>
            <w:webHidden/>
          </w:rPr>
          <w:fldChar w:fldCharType="begin"/>
        </w:r>
        <w:r w:rsidR="007970CB">
          <w:rPr>
            <w:webHidden/>
          </w:rPr>
          <w:instrText xml:space="preserve"> PAGEREF _Toc518289889 \h </w:instrText>
        </w:r>
        <w:r w:rsidR="007970CB">
          <w:rPr>
            <w:webHidden/>
          </w:rPr>
        </w:r>
        <w:r w:rsidR="007970CB">
          <w:rPr>
            <w:webHidden/>
          </w:rPr>
          <w:fldChar w:fldCharType="separate"/>
        </w:r>
        <w:r w:rsidR="00AB0C26">
          <w:rPr>
            <w:webHidden/>
          </w:rPr>
          <w:t>36</w:t>
        </w:r>
        <w:r w:rsidR="007970CB">
          <w:rPr>
            <w:webHidden/>
          </w:rPr>
          <w:fldChar w:fldCharType="end"/>
        </w:r>
      </w:hyperlink>
    </w:p>
    <w:p w14:paraId="4A2BBE72" w14:textId="293243DA" w:rsidR="007970CB" w:rsidRDefault="00272686">
      <w:pPr>
        <w:pStyle w:val="TOC1"/>
        <w:tabs>
          <w:tab w:val="right" w:leader="dot" w:pos="5030"/>
        </w:tabs>
        <w:rPr>
          <w:rFonts w:eastAsiaTheme="minorEastAsia"/>
          <w:b w:val="0"/>
          <w:caps w:val="0"/>
          <w:noProof/>
          <w:sz w:val="22"/>
          <w:lang w:val="en-US" w:eastAsia="en-US" w:bidi="ar-SA"/>
        </w:rPr>
      </w:pPr>
      <w:hyperlink w:anchor="_Toc518289890" w:history="1">
        <w:r w:rsidR="007970CB" w:rsidRPr="00F05376">
          <w:rPr>
            <w:rStyle w:val="Hyperlink"/>
            <w:noProof/>
          </w:rPr>
          <w:t>Ek 3 – Standart Sözleşmeye Yönelik Maddeler (İşlemciler)</w:t>
        </w:r>
        <w:r w:rsidR="007970CB">
          <w:rPr>
            <w:noProof/>
            <w:webHidden/>
          </w:rPr>
          <w:tab/>
        </w:r>
        <w:r w:rsidR="007970CB">
          <w:rPr>
            <w:noProof/>
            <w:webHidden/>
          </w:rPr>
          <w:fldChar w:fldCharType="begin"/>
        </w:r>
        <w:r w:rsidR="007970CB">
          <w:rPr>
            <w:noProof/>
            <w:webHidden/>
          </w:rPr>
          <w:instrText xml:space="preserve"> PAGEREF _Toc518289890 \h </w:instrText>
        </w:r>
        <w:r w:rsidR="007970CB">
          <w:rPr>
            <w:noProof/>
            <w:webHidden/>
          </w:rPr>
        </w:r>
        <w:r w:rsidR="007970CB">
          <w:rPr>
            <w:noProof/>
            <w:webHidden/>
          </w:rPr>
          <w:fldChar w:fldCharType="separate"/>
        </w:r>
        <w:r w:rsidR="00AB0C26">
          <w:rPr>
            <w:noProof/>
            <w:webHidden/>
          </w:rPr>
          <w:t>37</w:t>
        </w:r>
        <w:r w:rsidR="007970CB">
          <w:rPr>
            <w:noProof/>
            <w:webHidden/>
          </w:rPr>
          <w:fldChar w:fldCharType="end"/>
        </w:r>
      </w:hyperlink>
    </w:p>
    <w:p w14:paraId="0B35EEF6" w14:textId="19FCE5E3" w:rsidR="007970CB" w:rsidRDefault="00272686">
      <w:pPr>
        <w:pStyle w:val="TOC1"/>
        <w:tabs>
          <w:tab w:val="right" w:leader="dot" w:pos="5030"/>
        </w:tabs>
        <w:rPr>
          <w:rFonts w:eastAsiaTheme="minorEastAsia"/>
          <w:b w:val="0"/>
          <w:caps w:val="0"/>
          <w:noProof/>
          <w:sz w:val="22"/>
          <w:lang w:val="en-US" w:eastAsia="en-US" w:bidi="ar-SA"/>
        </w:rPr>
      </w:pPr>
      <w:hyperlink w:anchor="_Toc518289891" w:history="1">
        <w:r w:rsidR="007970CB" w:rsidRPr="00F05376">
          <w:rPr>
            <w:rStyle w:val="Hyperlink"/>
            <w:noProof/>
          </w:rPr>
          <w:t>Ek 4 - Avrupa Birliği Genel Veri Koruma Yönetmeliği Şartları</w:t>
        </w:r>
        <w:r w:rsidR="007970CB">
          <w:rPr>
            <w:noProof/>
            <w:webHidden/>
          </w:rPr>
          <w:tab/>
        </w:r>
        <w:r w:rsidR="007970CB">
          <w:rPr>
            <w:noProof/>
            <w:webHidden/>
          </w:rPr>
          <w:fldChar w:fldCharType="begin"/>
        </w:r>
        <w:r w:rsidR="007970CB">
          <w:rPr>
            <w:noProof/>
            <w:webHidden/>
          </w:rPr>
          <w:instrText xml:space="preserve"> PAGEREF _Toc518289891 \h </w:instrText>
        </w:r>
        <w:r w:rsidR="007970CB">
          <w:rPr>
            <w:noProof/>
            <w:webHidden/>
          </w:rPr>
        </w:r>
        <w:r w:rsidR="007970CB">
          <w:rPr>
            <w:noProof/>
            <w:webHidden/>
          </w:rPr>
          <w:fldChar w:fldCharType="separate"/>
        </w:r>
        <w:r w:rsidR="00AB0C26">
          <w:rPr>
            <w:noProof/>
            <w:webHidden/>
          </w:rPr>
          <w:t>43</w:t>
        </w:r>
        <w:r w:rsidR="007970CB">
          <w:rPr>
            <w:noProof/>
            <w:webHidden/>
          </w:rPr>
          <w:fldChar w:fldCharType="end"/>
        </w:r>
      </w:hyperlink>
    </w:p>
    <w:p w14:paraId="092C9288" w14:textId="0B450AF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BDF792A" w14:textId="77777777" w:rsidR="00105847" w:rsidRDefault="00105847" w:rsidP="00105847">
      <w:pPr>
        <w:pStyle w:val="ProductList-SectionHeading"/>
        <w:outlineLvl w:val="0"/>
      </w:pPr>
      <w:bookmarkStart w:id="3" w:name="Introduction"/>
      <w:bookmarkStart w:id="4" w:name="_Toc507768531"/>
      <w:bookmarkStart w:id="5" w:name="_Toc507239485"/>
      <w:bookmarkStart w:id="6" w:name="_Toc518289818"/>
      <w:bookmarkStart w:id="7" w:name="_Toc378147615"/>
      <w:bookmarkStart w:id="8" w:name="_Toc378151517"/>
      <w:bookmarkStart w:id="9" w:name="_Toc379797094"/>
      <w:bookmarkStart w:id="10" w:name="_Toc380513120"/>
      <w:bookmarkStart w:id="11" w:name="_Toc380655159"/>
      <w:bookmarkStart w:id="12" w:name="_Toc383415077"/>
      <w:r>
        <w:lastRenderedPageBreak/>
        <w:t>Giriş</w:t>
      </w:r>
      <w:bookmarkEnd w:id="3"/>
      <w:bookmarkEnd w:id="4"/>
      <w:bookmarkEnd w:id="5"/>
      <w:bookmarkEnd w:id="6"/>
    </w:p>
    <w:p w14:paraId="47383A64" w14:textId="77777777" w:rsidR="00105847" w:rsidRDefault="00105847" w:rsidP="00105847">
      <w:pPr>
        <w:pStyle w:val="ProductList-Body"/>
        <w:spacing w:after="240"/>
      </w:pPr>
      <w:r>
        <w:t>Taraflar, işbu Çevrimiçi Hizmet Şartlarının Müşterinin Çevrimiçi Hizmetleri kullanımını yönettiğini ve Çevrimiçi Hizmetler tarafından Müşteri Verilerinin ve Kişisel Verilerin işlenmesi ve güvenliği ile ilgili yükümlülüklerini belirlediğini kabul eder.</w:t>
      </w:r>
      <w:r>
        <w:rPr>
          <w:sz w:val="22"/>
        </w:rPr>
        <w:t xml:space="preserve"> </w:t>
      </w:r>
      <w:r>
        <w:t>Taraflar ayrıca, ayrı bir Profesyonel Hizmetler anlaşmasının mevcut olmadığı durumlarda, işbu Çevrimiçi Hizmet Şartlarının Profesyonel Hizmetlerin sağlanmasını ve bununla ilgili olarak Destek Verilerinin ve Kişisel Verilerin işlenmesi ve güvenliğini yönettiğini kabul eder. Müşterinin Microsoft'a Ait Olmayan Ürünleri (aşağıda tanımlandığı gibi) kullanımı, farklı gizlilik ve güvenlik şartları da dahil olmak üzere ayrı şartlara tabidir.</w:t>
      </w:r>
    </w:p>
    <w:p w14:paraId="5324EB2A" w14:textId="77777777" w:rsidR="00105847" w:rsidRDefault="00105847" w:rsidP="00105847">
      <w:pPr>
        <w:pStyle w:val="ProductList-SubSubSectionHeading"/>
        <w:outlineLvl w:val="1"/>
      </w:pPr>
      <w:bookmarkStart w:id="13" w:name="_Toc507768532"/>
      <w:bookmarkStart w:id="14" w:name="_Toc518289819"/>
      <w:r>
        <w:t>Hizmet Düzeyi Anlaşmaları</w:t>
      </w:r>
      <w:bookmarkEnd w:id="13"/>
      <w:bookmarkEnd w:id="14"/>
    </w:p>
    <w:p w14:paraId="4A5E861F" w14:textId="77777777" w:rsidR="00105847" w:rsidRDefault="00105847" w:rsidP="00105847">
      <w:pPr>
        <w:pStyle w:val="ProductList-Body"/>
      </w:pPr>
      <w:r>
        <w:t xml:space="preserve">Çevrimiçi Hizmetlerin çoğu bir Hizmet Seviyesi Anlaşması (SLA) sunmaktadır. Çevrimiçi Hizmetler SLA'ları ile ilgili daha fazla bilgi için lütfen </w:t>
      </w:r>
      <w:hyperlink r:id="rId15" w:history="1">
        <w:r>
          <w:rPr>
            <w:rStyle w:val="Hyperlink"/>
          </w:rPr>
          <w:t>http://microsoft.com/licensing/contracts</w:t>
        </w:r>
      </w:hyperlink>
      <w:r>
        <w:t xml:space="preserve"> adresine bakın.</w:t>
      </w:r>
    </w:p>
    <w:p w14:paraId="274C2144" w14:textId="77777777" w:rsidR="00105847" w:rsidRDefault="00105847" w:rsidP="00105847">
      <w:pPr>
        <w:pStyle w:val="ProductList-Body"/>
      </w:pPr>
    </w:p>
    <w:p w14:paraId="2EA4E48D" w14:textId="77777777" w:rsidR="00105847" w:rsidRDefault="00105847" w:rsidP="00105847">
      <w:pPr>
        <w:pStyle w:val="ProductList-SubSubSectionHeading"/>
        <w:outlineLvl w:val="1"/>
      </w:pPr>
      <w:bookmarkStart w:id="15" w:name="_Toc507768533"/>
      <w:bookmarkStart w:id="16" w:name="_Toc518289820"/>
      <w:r>
        <w:t>Geçerli Çevrimiçi Hizmet Şartları ve Güncellemeler</w:t>
      </w:r>
      <w:bookmarkEnd w:id="15"/>
      <w:bookmarkEnd w:id="16"/>
    </w:p>
    <w:p w14:paraId="06E0CD91" w14:textId="77777777" w:rsidR="00105847" w:rsidRPr="00E47CD3" w:rsidRDefault="00105847" w:rsidP="00105847">
      <w:pPr>
        <w:pStyle w:val="ProductList-Body"/>
      </w:pPr>
      <w:r>
        <w:t>Müşteri, bir Çevrimiçi Hizmete dair bir üyeliği yenilediğinde veya yeni bir üyelik satın aldığında, o sırada mevcut olan Çevrimiçi Hizmet Şartları geçerli olacak ve Müşterinin söz konusu Çevrimiçi Hizmete dair üyeliği süresince değişmeyecektir. Microsoft; piyasaya yeni (yani, üyelikle birlikte daha önce dahil edilmemiş olan) özellikler, ekler veya ilgili yazılımlar sürdüğünde Müşterinin bu yeni özellikleri, ekleri veya ilgili yazılımları kullanımı için geçerli olan Çevrimiçi Hizmet Şartlarına dair hükümler sunabilir veya bu şartlarda güncellemeler yapabilir.</w:t>
      </w:r>
    </w:p>
    <w:p w14:paraId="793AED11" w14:textId="77777777" w:rsidR="00105847" w:rsidRPr="00E47CD3" w:rsidRDefault="00105847" w:rsidP="00105847">
      <w:pPr>
        <w:pStyle w:val="ProductList-Body"/>
      </w:pPr>
    </w:p>
    <w:p w14:paraId="64A5AA9F" w14:textId="77777777" w:rsidR="00105847" w:rsidRDefault="00105847" w:rsidP="00105847">
      <w:pPr>
        <w:pStyle w:val="ProductList-SubSubSectionHeading"/>
        <w:outlineLvl w:val="1"/>
      </w:pPr>
      <w:bookmarkStart w:id="17" w:name="_Toc507768534"/>
      <w:bookmarkStart w:id="18" w:name="_Toc518289821"/>
      <w:r>
        <w:t>Elektronik İhbarlar</w:t>
      </w:r>
      <w:bookmarkEnd w:id="17"/>
      <w:bookmarkEnd w:id="18"/>
    </w:p>
    <w:p w14:paraId="428F82EF" w14:textId="77777777" w:rsidR="00105847" w:rsidRDefault="00105847" w:rsidP="00105847">
      <w:pPr>
        <w:pStyle w:val="ProductList-Body"/>
      </w:pPr>
      <w:r>
        <w:t xml:space="preserve">Microsoft, Çevrimiçi Hizmetler hakkındaki bilgileri ve bildirimleri Müşteriye e-posta yoluyla, Çevrimiçi Hizmete ilişkin portal üzerinden veya Microsoft tarafından belirlenmiş bir web sitesi aracılığıyla gibi yöntemler de dahil olmak üzere elektronik olarak sağlayabilir. Bildirim, Microsoft tarafından kullanıma sunulduğu tarih itibariyle verilir. </w:t>
      </w:r>
    </w:p>
    <w:p w14:paraId="169ED741" w14:textId="77777777" w:rsidR="00105847" w:rsidRDefault="00105847" w:rsidP="00105847">
      <w:pPr>
        <w:pStyle w:val="ProductList-Body"/>
      </w:pPr>
    </w:p>
    <w:p w14:paraId="66B49694" w14:textId="77777777" w:rsidR="00105847" w:rsidRDefault="00105847" w:rsidP="00105847">
      <w:pPr>
        <w:pStyle w:val="ProductList-SubSubSectionHeading"/>
        <w:outlineLvl w:val="1"/>
      </w:pPr>
      <w:bookmarkStart w:id="19" w:name="_Toc507768535"/>
      <w:bookmarkStart w:id="20" w:name="_Toc507239486"/>
      <w:bookmarkStart w:id="21" w:name="_Toc518289822"/>
      <w:r>
        <w:t>Önceki Sürümler</w:t>
      </w:r>
      <w:bookmarkEnd w:id="19"/>
      <w:bookmarkEnd w:id="20"/>
      <w:bookmarkEnd w:id="21"/>
    </w:p>
    <w:p w14:paraId="39018DEC" w14:textId="77777777" w:rsidR="00105847" w:rsidRDefault="00105847" w:rsidP="00105847">
      <w:pPr>
        <w:pStyle w:val="ProductList-Body"/>
      </w:pPr>
      <w:r>
        <w:t xml:space="preserve">Çevrimiçi Hizmet Şartları, halihazırda mevcut olan Çevrimiçi Hizmetlere ilişkin hükümleri sağlar. Çevrimiçi Hizmet Şartlarının daha eski sürümleri için Müşteri </w:t>
      </w:r>
      <w:hyperlink r:id="rId16" w:history="1">
        <w:r>
          <w:rPr>
            <w:rStyle w:val="Hyperlink"/>
          </w:rPr>
          <w:t>http://go.microsoft.com/?linkid=9840733</w:t>
        </w:r>
      </w:hyperlink>
      <w:r>
        <w:t xml:space="preserve"> adresine başvurabilir veya kurumsal bayisi ya da Microsoft Kurumsal Müşteri Yöneticisi ile irtibata geçebilir.</w:t>
      </w:r>
    </w:p>
    <w:p w14:paraId="0BAE6EA1" w14:textId="77777777" w:rsidR="00105847" w:rsidRDefault="00105847" w:rsidP="00105847">
      <w:pPr>
        <w:pStyle w:val="ProductList-Body"/>
      </w:pPr>
    </w:p>
    <w:p w14:paraId="70294463" w14:textId="77777777" w:rsidR="00173F66" w:rsidRDefault="00173F66" w:rsidP="00173F66">
      <w:pPr>
        <w:pStyle w:val="ProductList-Offering1Heading"/>
      </w:pPr>
      <w:bookmarkStart w:id="22" w:name="_Toc510880739"/>
      <w:bookmarkStart w:id="23" w:name="_Toc507768536"/>
      <w:bookmarkStart w:id="24" w:name="_Toc510115074"/>
      <w:bookmarkStart w:id="25" w:name="_Toc518289823"/>
      <w:r>
        <w:t>Açıklamalar ve Değişikliklerin Özeti</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173F66" w:rsidRPr="00AD6DB4" w14:paraId="729D12B2" w14:textId="77777777" w:rsidTr="00663D4B">
        <w:trPr>
          <w:tblHeader/>
        </w:trPr>
        <w:tc>
          <w:tcPr>
            <w:tcW w:w="5395" w:type="dxa"/>
            <w:shd w:val="clear" w:color="auto" w:fill="0072C6"/>
          </w:tcPr>
          <w:p w14:paraId="7A317795" w14:textId="77777777" w:rsidR="00173F66" w:rsidRPr="00231971" w:rsidRDefault="00173F66" w:rsidP="00663D4B">
            <w:pPr>
              <w:pStyle w:val="ProductList-Body"/>
              <w:spacing w:before="20" w:after="20"/>
              <w:rPr>
                <w:color w:val="FFFFFF" w:themeColor="background1"/>
                <w:sz w:val="16"/>
                <w:szCs w:val="16"/>
              </w:rPr>
            </w:pPr>
            <w:r>
              <w:rPr>
                <w:color w:val="FFFFFF" w:themeColor="background1"/>
                <w:sz w:val="16"/>
                <w:szCs w:val="16"/>
              </w:rPr>
              <w:t>Eklemeler</w:t>
            </w:r>
          </w:p>
        </w:tc>
        <w:tc>
          <w:tcPr>
            <w:tcW w:w="5395" w:type="dxa"/>
            <w:shd w:val="clear" w:color="auto" w:fill="0072C6"/>
          </w:tcPr>
          <w:p w14:paraId="56C58571" w14:textId="77777777" w:rsidR="00173F66" w:rsidRPr="00231971" w:rsidRDefault="00173F66" w:rsidP="00663D4B">
            <w:pPr>
              <w:pStyle w:val="ProductList-Body"/>
              <w:spacing w:before="20" w:after="20"/>
              <w:rPr>
                <w:color w:val="FFFFFF" w:themeColor="background1"/>
                <w:sz w:val="16"/>
                <w:szCs w:val="16"/>
              </w:rPr>
            </w:pPr>
            <w:r>
              <w:rPr>
                <w:color w:val="FFFFFF" w:themeColor="background1"/>
                <w:sz w:val="16"/>
                <w:szCs w:val="16"/>
              </w:rPr>
              <w:t>Silmeler</w:t>
            </w:r>
          </w:p>
        </w:tc>
      </w:tr>
      <w:tr w:rsidR="00173F66" w14:paraId="19CC8955" w14:textId="77777777" w:rsidTr="00663D4B">
        <w:tc>
          <w:tcPr>
            <w:tcW w:w="5395" w:type="dxa"/>
            <w:vAlign w:val="bottom"/>
          </w:tcPr>
          <w:p w14:paraId="0EE31DEB" w14:textId="4EB3958F" w:rsidR="00173F66" w:rsidRPr="004D0AF6" w:rsidRDefault="00173F66" w:rsidP="00663D4B">
            <w:pPr>
              <w:pStyle w:val="ProductList-Body"/>
            </w:pPr>
            <w:bookmarkStart w:id="26" w:name="_Hlk494736247"/>
          </w:p>
        </w:tc>
        <w:tc>
          <w:tcPr>
            <w:tcW w:w="5395" w:type="dxa"/>
            <w:vAlign w:val="bottom"/>
          </w:tcPr>
          <w:p w14:paraId="39FF7F89" w14:textId="77777777" w:rsidR="00173F66" w:rsidRPr="003E0686" w:rsidRDefault="00173F66" w:rsidP="00663D4B">
            <w:pPr>
              <w:pStyle w:val="ProductList-Body"/>
            </w:pPr>
          </w:p>
        </w:tc>
      </w:tr>
    </w:tbl>
    <w:p w14:paraId="56BD3E32" w14:textId="77777777" w:rsidR="00173F66" w:rsidRDefault="00173F66" w:rsidP="00173F66">
      <w:pPr>
        <w:pStyle w:val="ProductList-Body"/>
      </w:pPr>
      <w:bookmarkStart w:id="27" w:name="_Hlk494736381"/>
    </w:p>
    <w:bookmarkEnd w:id="26"/>
    <w:bookmarkEnd w:id="27"/>
    <w:p w14:paraId="1E90028A" w14:textId="77777777" w:rsidR="00AB0C26" w:rsidRDefault="00AB0C26" w:rsidP="00AB0C26">
      <w:pPr>
        <w:pStyle w:val="ProductList-ClauseHeading"/>
        <w:outlineLvl w:val="2"/>
      </w:pPr>
      <w:r>
        <w:t>Çevrimiçi Hizmet Özel Şartları</w:t>
      </w:r>
    </w:p>
    <w:p w14:paraId="15BE36E3" w14:textId="77777777" w:rsidR="00AB0C26" w:rsidRPr="00263618" w:rsidRDefault="00272686" w:rsidP="00AB0C26">
      <w:pPr>
        <w:pStyle w:val="ProductList-Body"/>
      </w:pPr>
      <w:hyperlink w:anchor="ExchangeOnline" w:history="1">
        <w:r w:rsidR="00AB0C26">
          <w:rPr>
            <w:rStyle w:val="Hyperlink"/>
          </w:rPr>
          <w:t>Exchange Online</w:t>
        </w:r>
      </w:hyperlink>
      <w:r w:rsidR="00AB0C26">
        <w:t xml:space="preserve">: Exchange Online Kullanıcı SL lisansı bulunan kullanıcılara, Microsoft Outlook Mobile uygulamasını beş adede kadar akıllı telefon ve tablet üzerinde kullanma hakları sağlayan şartlar eklendi. </w:t>
      </w:r>
    </w:p>
    <w:p w14:paraId="3D4C5245" w14:textId="77777777" w:rsidR="00AB0C26" w:rsidRDefault="00AB0C26" w:rsidP="00AB0C26">
      <w:pPr>
        <w:pStyle w:val="ProductList-Body"/>
      </w:pPr>
    </w:p>
    <w:p w14:paraId="33FCF690" w14:textId="77777777" w:rsidR="00AB0C26" w:rsidRPr="00312B38" w:rsidRDefault="00272686" w:rsidP="00AB0C26">
      <w:pPr>
        <w:pStyle w:val="ProductList-Body"/>
      </w:pPr>
      <w:hyperlink w:anchor="ProjectOnline" w:history="1">
        <w:r w:rsidR="00AB0C26">
          <w:rPr>
            <w:rStyle w:val="Hyperlink"/>
          </w:rPr>
          <w:t>Project Online</w:t>
        </w:r>
      </w:hyperlink>
      <w:r w:rsidR="00AB0C26">
        <w:t>: Project Online Professional veya Premium Kullanıcı SL ile sağlanan SharePoint Online işlevselliği haklarının, Project Online desteği için veri saklama ve depolama ile sınırlı olması niyetini netleştiren ifade eklendi.</w:t>
      </w:r>
    </w:p>
    <w:p w14:paraId="37F2F3AD"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EC0D8F0" w14:textId="77777777" w:rsidR="009A65DA" w:rsidRDefault="009A65DA" w:rsidP="00947446">
      <w:pPr>
        <w:pStyle w:val="ProductList-Body"/>
        <w:tabs>
          <w:tab w:val="left" w:pos="360"/>
        </w:tabs>
        <w:rPr>
          <w:b/>
          <w:color w:val="00188F"/>
        </w:rPr>
      </w:pPr>
    </w:p>
    <w:p w14:paraId="7738A8A5" w14:textId="77777777" w:rsidR="009A65DA" w:rsidRDefault="009A65DA" w:rsidP="00947446">
      <w:pPr>
        <w:pStyle w:val="ProductList-Body"/>
        <w:tabs>
          <w:tab w:val="left" w:pos="360"/>
        </w:tabs>
        <w:rPr>
          <w:b/>
          <w:color w:val="00188F"/>
        </w:rPr>
        <w:sectPr w:rsidR="009A65DA" w:rsidSect="00A61B2A">
          <w:footerReference w:type="first" r:id="rId17"/>
          <w:pgSz w:w="12240" w:h="15840"/>
          <w:pgMar w:top="1440" w:right="720" w:bottom="1440" w:left="720" w:header="720" w:footer="720" w:gutter="0"/>
          <w:cols w:space="720"/>
          <w:titlePg/>
          <w:docGrid w:linePitch="360"/>
        </w:sectPr>
      </w:pPr>
    </w:p>
    <w:p w14:paraId="14995B71" w14:textId="77777777" w:rsidR="00105847" w:rsidRPr="00103924" w:rsidRDefault="00105847" w:rsidP="00105847">
      <w:pPr>
        <w:pStyle w:val="ProductList-SectionHeading"/>
        <w:outlineLvl w:val="0"/>
      </w:pPr>
      <w:bookmarkStart w:id="28" w:name="_Toc507768537"/>
      <w:bookmarkStart w:id="29" w:name="_Toc507239489"/>
      <w:bookmarkStart w:id="30" w:name="_Toc518289824"/>
      <w:bookmarkStart w:id="31" w:name="Definitions"/>
      <w:bookmarkEnd w:id="7"/>
      <w:bookmarkEnd w:id="8"/>
      <w:bookmarkEnd w:id="9"/>
      <w:bookmarkEnd w:id="10"/>
      <w:bookmarkEnd w:id="11"/>
      <w:bookmarkEnd w:id="12"/>
      <w:r>
        <w:lastRenderedPageBreak/>
        <w:t>Tanımlar</w:t>
      </w:r>
      <w:bookmarkEnd w:id="28"/>
      <w:bookmarkEnd w:id="29"/>
      <w:bookmarkEnd w:id="30"/>
    </w:p>
    <w:bookmarkEnd w:id="31"/>
    <w:p w14:paraId="5A55BA84" w14:textId="77777777" w:rsidR="00105847" w:rsidRDefault="00105847" w:rsidP="00105847">
      <w:pPr>
        <w:pStyle w:val="ProductList-Body"/>
        <w:spacing w:after="120"/>
      </w:pPr>
      <w:r>
        <w:t>Aşağıda yer alan terimlerden herhangi biri Müşterinin toplu lisanslama anlaşmasında tanımlanmamışsa, bu terimler aşağıdaki tanımlara sahiptir.</w:t>
      </w:r>
    </w:p>
    <w:p w14:paraId="25E14A33" w14:textId="77777777" w:rsidR="00105847" w:rsidRDefault="00105847" w:rsidP="00105847">
      <w:pPr>
        <w:pStyle w:val="ProductList-Body"/>
        <w:spacing w:after="120"/>
      </w:pPr>
      <w:r>
        <w:t xml:space="preserve">“Temel Çevrimiçi Hizmetler”, Veri Koruma Koşulları'ndaki </w:t>
      </w:r>
      <w:hyperlink w:anchor="DataProcessingTerms" w:history="1">
        <w:r>
          <w:rPr>
            <w:rStyle w:val="Hyperlink"/>
          </w:rPr>
          <w:t>Ek A</w:t>
        </w:r>
      </w:hyperlink>
      <w:r>
        <w:t xml:space="preserve"> içerisinde listelenen Çevrimiçi Hizmetlerdir.</w:t>
      </w:r>
    </w:p>
    <w:p w14:paraId="4EE83DC0" w14:textId="77777777" w:rsidR="00105847" w:rsidRPr="00874919" w:rsidRDefault="00105847" w:rsidP="00105847">
      <w:pPr>
        <w:pStyle w:val="ProductList-Body"/>
        <w:spacing w:after="120"/>
      </w:pPr>
      <w:r>
        <w:t>“Müşteri Verileri”, Çevrimiçi Hizmetlerin kullanılmasıyla Müşteri tarafından ya da onun adına Microsoft'a verilen tüm metin, ses, video veya resim dosyaları ve yazılım dahil tüm veriler anlamına gelir. Müşteri Verileri Destek Verilerini içermez.</w:t>
      </w:r>
    </w:p>
    <w:p w14:paraId="3E95C392" w14:textId="77777777" w:rsidR="00105847" w:rsidRPr="00874919" w:rsidRDefault="00105847" w:rsidP="00105847">
      <w:pPr>
        <w:pStyle w:val="ProductList-Body"/>
        <w:spacing w:after="120"/>
      </w:pPr>
      <w:r>
        <w:t>“Harici Kullanıcı”, Müşterinin veya Bağlı Kuruluşlarının bir çalışanı, yerinde hizmet veren yüklenicisi veya yerinde hizmet veren temsilcisi olmayan bir Çevrimiçi Hizmet kullanıcısı demektir.</w:t>
      </w:r>
    </w:p>
    <w:p w14:paraId="127C8332" w14:textId="77777777" w:rsidR="00105847" w:rsidRDefault="00105847" w:rsidP="00105847">
      <w:pPr>
        <w:pStyle w:val="ProductList-Body"/>
        <w:spacing w:after="120"/>
      </w:pPr>
      <w:r>
        <w:t>“Genel Veri Koruma Yönetmeliği” veya “GDPR”, Avrupa Parlamentosunun ve Konseyinin (AB) 2016/679 no'lu, 27 Nisan 2016 tarihli, kişisel verilerin işlenmesi konusunda gerçek kişilerin korunmasıyla ve bu tür verilerin serbest dolaşımıyla ilgili Yönetmeliğidir ve 95/46/EC no'lu Yönergeyi fesheder.</w:t>
      </w:r>
    </w:p>
    <w:p w14:paraId="4DC1CFC2" w14:textId="77777777" w:rsidR="00105847" w:rsidRDefault="00105847" w:rsidP="00105847">
      <w:pPr>
        <w:pStyle w:val="ProductList-Body"/>
        <w:spacing w:after="120"/>
      </w:pPr>
      <w:r>
        <w:t>“GDPR Koşulları”; Ek 4'te belirtilen ve Microsoft'un Genel Veri Koruma Yönetmeliğinin 28. Maddesi uyarınca Kişisel Verileri işlemesi ile ilgili bağlayıcı taahhütlerde bulunduğu hükümlerdir.</w:t>
      </w:r>
    </w:p>
    <w:p w14:paraId="4DD7F79B" w14:textId="46997541" w:rsidR="00103924" w:rsidRPr="00690C65" w:rsidRDefault="003F71EF" w:rsidP="00105847">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4AF4CB5" w14:textId="77777777" w:rsidR="00465AED" w:rsidRPr="00CC13E3" w:rsidRDefault="00465AED" w:rsidP="00465AED">
      <w:pPr>
        <w:pStyle w:val="ProductList-Body"/>
        <w:spacing w:after="120"/>
      </w:pPr>
      <w:r>
        <w:t>“Microsoft'a Ait Olmayan Ürün”, Microsoft tarafından bir Çevrimiçi Hizmete dâhil edilmedikçe, üçüncü taraf markalı herhangi bir yazılım, veri, hizmet, web sitesi veya ürün anlamına gelir.</w:t>
      </w:r>
    </w:p>
    <w:p w14:paraId="741E7885" w14:textId="77777777" w:rsidR="00465AED" w:rsidRPr="00CC13E3" w:rsidRDefault="00465AED" w:rsidP="00465AED">
      <w:pPr>
        <w:pStyle w:val="ProductList-Body"/>
        <w:spacing w:after="120"/>
      </w:pPr>
      <w:r>
        <w:t xml:space="preserve">“Çevrimiçi Hizmet”, Ürün Koşullarının Çevrimiçi Hizmetler bölümünde belirtilen tüm hizmetler dâhil, bir Microsoft toplu lisanslama anlaşması kapsamında Müşterinin üye olduğu, Microsoft tarafından barındırılan bir hizmet anlamına gelir. Ayrı lisans şartları (galeri, market, konsol veya iletişim penceresi üzerinden olması gibi) kapsamında sağlanan yazılım ve hizmetleri içermez. Ürün Koşulları </w:t>
      </w:r>
      <w:hyperlink r:id="rId18" w:history="1">
        <w:r>
          <w:rPr>
            <w:rStyle w:val="Hyperlink"/>
          </w:rPr>
          <w:t>http://go.microsoft.com/?linkid=9839207</w:t>
        </w:r>
      </w:hyperlink>
      <w:r w:rsidRPr="00A73273">
        <w:rPr>
          <w:rStyle w:val="Hyperlink"/>
        </w:rPr>
        <w:t xml:space="preserve"> adresinde yer almaktadır.</w:t>
      </w:r>
    </w:p>
    <w:p w14:paraId="44145F90" w14:textId="2CAAFC38" w:rsidR="00103924" w:rsidRPr="00690C65" w:rsidRDefault="00DF0948" w:rsidP="00465AED">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6614D455" w14:textId="77777777" w:rsidR="00105847" w:rsidRDefault="00105847" w:rsidP="00105847">
      <w:pPr>
        <w:pStyle w:val="ProductList-Body"/>
        <w:spacing w:after="120"/>
      </w:pPr>
      <w:r>
        <w:t xml:space="preserve">“OST” işbu </w:t>
      </w:r>
      <w:bookmarkStart w:id="32" w:name="_Toc507239490"/>
      <w:r>
        <w:t>Çevrimiçi Hizmet Şartları</w:t>
      </w:r>
      <w:bookmarkEnd w:id="32"/>
      <w:r>
        <w:t xml:space="preserve"> anlamına gelir.</w:t>
      </w:r>
    </w:p>
    <w:p w14:paraId="4822AC2D" w14:textId="77777777" w:rsidR="00105847" w:rsidRDefault="00105847" w:rsidP="00105847">
      <w:pPr>
        <w:pStyle w:val="ProductList-Body"/>
        <w:spacing w:after="120"/>
      </w:pPr>
      <w:r>
        <w:t>“Kişisel Veriler”, kimliği tespit edilmiş veya edilebilir bir gerçek kişiyle ilgili tüm bilgiler anlamına gelir. Tanımlanabilir gerçek kişi; özellikle ad, kimlik numarası, konum verileri, çevrimiçi tanımlayıcı gibi bir tanımlayıcıya veya ilgili gerçek kişinin fiziksel, fizyolojik, genetik, zihinsel, ekonomik, kültürel ya da sosyal kimliğine özgü bir veya daha çok etmene atıfta bulunarak doğrudan ya da dolaylı olarak tanımlanabilen kişidir.</w:t>
      </w:r>
    </w:p>
    <w:p w14:paraId="75341861" w14:textId="77777777" w:rsidR="00105847" w:rsidRDefault="00105847" w:rsidP="00105847">
      <w:pPr>
        <w:pStyle w:val="ProductList-Body"/>
        <w:spacing w:after="120"/>
      </w:pPr>
      <w:r>
        <w:t>“Önizlemeler” Microsoft tarafından isteğe bağlı değerlendirme için sunulan önizleme, beta veya başka ön sürüm özellikleri, veri merkezi konumları ve hizmetler anlamına gelir.</w:t>
      </w:r>
    </w:p>
    <w:p w14:paraId="6A983FDD" w14:textId="77777777" w:rsidR="00105847" w:rsidRDefault="00105847" w:rsidP="00105847">
      <w:pPr>
        <w:pStyle w:val="ProductList-Body"/>
        <w:spacing w:after="120"/>
      </w:pPr>
      <w:r>
        <w:t xml:space="preserve">“Profesyonel Hizmetler”, herhangi bir Çevrimiçi Hizmete ilişkin Microsoft teknik desteği ve danışmanlık hizmetleri (örneğin veri geçişi için) anlamına gelir. </w:t>
      </w:r>
    </w:p>
    <w:p w14:paraId="6DD70096" w14:textId="77777777" w:rsidR="00105847" w:rsidRDefault="00105847" w:rsidP="00105847">
      <w:pPr>
        <w:pStyle w:val="ProductList-Body"/>
        <w:spacing w:after="120"/>
      </w:pPr>
      <w:r>
        <w:t>“SL”, üyelik lisansı anlamına gelir.</w:t>
      </w:r>
    </w:p>
    <w:p w14:paraId="6C3E6BA2" w14:textId="77777777" w:rsidR="00105847" w:rsidRDefault="00105847" w:rsidP="00105847">
      <w:pPr>
        <w:pStyle w:val="ProductList-Body"/>
        <w:spacing w:after="120"/>
      </w:pPr>
      <w:r>
        <w:t xml:space="preserve">“Sözleşmeye İlişkin Standart Maddeler”, GDPR'nin 46. Maddesinde belirtildiği üzere yeterli veri koruma seviyesi garanti etmeyen üçüncü ülkelerde bulunan işlemcilere kişisel verilerin aktarımına ilişkin standart veri koruma hükümleri anlamına gelir. Sözleşmeye İlişkin Standart Maddeler </w:t>
      </w:r>
      <w:hyperlink w:anchor="_top" w:history="1">
        <w:r>
          <w:rPr>
            <w:rStyle w:val="Hyperlink"/>
          </w:rPr>
          <w:t>Ek 3</w:t>
        </w:r>
      </w:hyperlink>
      <w:r>
        <w:t xml:space="preserve"> içerisinde yer almaktadır.</w:t>
      </w:r>
    </w:p>
    <w:p w14:paraId="31B40A7B" w14:textId="77777777" w:rsidR="00105847" w:rsidRDefault="00105847" w:rsidP="00105847">
      <w:pPr>
        <w:pStyle w:val="ProductList-Body"/>
        <w:spacing w:after="120"/>
      </w:pPr>
      <w:r>
        <w:t>“Alt işlemci” Microsoft tarafından veri işlemek için kullanılan diğer işlemciler anlamına gelir.</w:t>
      </w:r>
    </w:p>
    <w:p w14:paraId="6302E86C" w14:textId="77777777" w:rsidR="00105847" w:rsidRDefault="00105847" w:rsidP="00105847">
      <w:pPr>
        <w:pStyle w:val="ProductList-Body"/>
        <w:spacing w:after="120"/>
      </w:pPr>
      <w:r>
        <w:t>“Destek Verileri”; bu anlaşma kapsamındaki Çevrimiçi Hizmetlerle ilgili teknik destek almak amacıyla Microsoft ile yapılan bir sözleşme yoluyla Müşteri tarafından veya Müşteri adına Microsoft'a sağlanan (veya Müşterinin bir Çevrimiçi Hizmetten alması için Microsoft'u yetkilendirdiği) tüm metin, ses, video, görüntü dosyaları veya yazılımlar dâhil tüm veriler anlamına gelir.</w:t>
      </w:r>
    </w:p>
    <w:p w14:paraId="019B6BFA" w14:textId="77777777" w:rsidR="00105847" w:rsidRDefault="00105847" w:rsidP="00105847">
      <w:pPr>
        <w:pStyle w:val="ProductList-Body"/>
        <w:spacing w:after="120"/>
      </w:pPr>
      <w:r>
        <w:t>Burada kullanıldığı şekliyle “Veri öznesi”, “işleme”, “işlemci” ve “denetleme kurumu” terimleri, GDPR'de belirtilen anlamlara ve “veri alıcısı” ile “veri aktarıcısı” terimleri Sözleşmeye İlişkin Standart Maddeler'de belirtilen anlamlara sahiptir.</w:t>
      </w:r>
    </w:p>
    <w:p w14:paraId="2F042171" w14:textId="77777777" w:rsidR="00105847" w:rsidRPr="0018506C" w:rsidRDefault="00272686" w:rsidP="00105847">
      <w:pPr>
        <w:pStyle w:val="ProductList-Body"/>
        <w:shd w:val="clear" w:color="auto" w:fill="A6A6A6" w:themeFill="background1" w:themeFillShade="A6"/>
        <w:spacing w:before="120" w:after="240"/>
        <w:jc w:val="right"/>
        <w:rPr>
          <w:sz w:val="16"/>
          <w:szCs w:val="18"/>
        </w:rPr>
      </w:pPr>
      <w:hyperlink w:anchor="TableofContents" w:history="1">
        <w:r w:rsidR="00105847" w:rsidRPr="0018506C">
          <w:rPr>
            <w:rStyle w:val="Hyperlink"/>
            <w:sz w:val="16"/>
            <w:szCs w:val="18"/>
          </w:rPr>
          <w:t>İçindekiler</w:t>
        </w:r>
      </w:hyperlink>
      <w:r w:rsidR="00105847" w:rsidRPr="0018506C">
        <w:rPr>
          <w:sz w:val="16"/>
          <w:szCs w:val="18"/>
        </w:rPr>
        <w:t xml:space="preserve"> / </w:t>
      </w:r>
      <w:hyperlink w:anchor="GeneralTerms" w:history="1">
        <w:r w:rsidR="00105847" w:rsidRPr="0018506C">
          <w:rPr>
            <w:rStyle w:val="Hyperlink"/>
            <w:sz w:val="16"/>
            <w:szCs w:val="18"/>
          </w:rPr>
          <w:t>Genel Hükümler</w:t>
        </w:r>
      </w:hyperlink>
    </w:p>
    <w:p w14:paraId="73772E16" w14:textId="77777777" w:rsidR="00105847" w:rsidRDefault="00105847" w:rsidP="00103924">
      <w:pPr>
        <w:pStyle w:val="ProductList-Body"/>
        <w:sectPr w:rsidR="00105847" w:rsidSect="00A61B2A">
          <w:footerReference w:type="default" r:id="rId19"/>
          <w:footerReference w:type="first" r:id="rId20"/>
          <w:pgSz w:w="12240" w:h="15840"/>
          <w:pgMar w:top="1440" w:right="720" w:bottom="1440" w:left="720" w:header="720" w:footer="720" w:gutter="0"/>
          <w:cols w:space="720"/>
          <w:titlePg/>
          <w:docGrid w:linePitch="360"/>
        </w:sectPr>
      </w:pPr>
    </w:p>
    <w:p w14:paraId="60861765" w14:textId="77777777" w:rsidR="00105847" w:rsidRDefault="00105847" w:rsidP="00105847">
      <w:pPr>
        <w:pStyle w:val="ProductList-SectionHeading"/>
        <w:keepNext/>
        <w:outlineLvl w:val="0"/>
      </w:pPr>
      <w:bookmarkStart w:id="33" w:name="_Toc507768538"/>
      <w:bookmarkStart w:id="34" w:name="_Toc518289825"/>
      <w:r>
        <w:lastRenderedPageBreak/>
        <w:t>Genel Koşullar</w:t>
      </w:r>
      <w:bookmarkEnd w:id="33"/>
      <w:bookmarkEnd w:id="34"/>
    </w:p>
    <w:p w14:paraId="133C7AC0" w14:textId="77777777" w:rsidR="00105847" w:rsidRDefault="00105847" w:rsidP="00105847">
      <w:pPr>
        <w:pStyle w:val="ProductList-SubSubSectionHeading"/>
        <w:outlineLvl w:val="1"/>
      </w:pPr>
      <w:bookmarkStart w:id="35" w:name="_Toc507768539"/>
      <w:bookmarkStart w:id="36" w:name="_Toc518289826"/>
      <w:bookmarkStart w:id="37" w:name="OnlineServicesChanges"/>
      <w:r>
        <w:t>Çevrimiçi Hizmetleri Lisanslama</w:t>
      </w:r>
      <w:bookmarkEnd w:id="35"/>
      <w:bookmarkEnd w:id="36"/>
    </w:p>
    <w:bookmarkEnd w:id="37"/>
    <w:p w14:paraId="123DD14C" w14:textId="77777777" w:rsidR="00105847" w:rsidRDefault="00105847" w:rsidP="00105847">
      <w:pPr>
        <w:pStyle w:val="ProductList-Body"/>
      </w:pPr>
      <w:r>
        <w:t xml:space="preserve">Müşteri, her Çevrimiçi Hizmet kullanımı için gerekli uygun üyelik lisanslarını satın almalı ve atamalıdır. </w:t>
      </w:r>
      <w:hyperlink w:anchor="_top" w:history="1">
        <w:r>
          <w:rPr>
            <w:rStyle w:val="Hyperlink"/>
          </w:rPr>
          <w:t>Çevrimiçi Hizmete Özel Koşullar</w:t>
        </w:r>
      </w:hyperlink>
      <w:r>
        <w:t xml:space="preserve"> bölümünde aksi belirtilmedikçe, Çevrimiçi Hizmete erişen her kullanıcıya bir Kullanıcı SL'si atanmalı veya kullanıcı Çevrimiçi Hizmete yalnızca bir Cihaz SL'si atanmış bir cihaz aracılığıyla erişmelidir. </w:t>
      </w:r>
      <w:hyperlink w:anchor="_top" w:history="1">
        <w:r>
          <w:rPr>
            <w:rStyle w:val="Hyperlink"/>
          </w:rPr>
          <w:t>Ek 2</w:t>
        </w:r>
      </w:hyperlink>
      <w:r>
        <w:t>, Kullanıcı SL'lerine dair gereklilikleri de yerine getiren SL Paketlerini açıklamaktadır. Müşteri, ilgili Çevrimiçi Hizmete ilişkin SL'nin sona ermesinin ardından, Çevrimiçi Hizmeti kullanma hakkına sahip olmaz.</w:t>
      </w:r>
    </w:p>
    <w:p w14:paraId="68931744" w14:textId="77777777" w:rsidR="00105847" w:rsidRDefault="00105847" w:rsidP="00105847">
      <w:pPr>
        <w:pStyle w:val="ProductList-Body"/>
      </w:pPr>
    </w:p>
    <w:p w14:paraId="6DF0708E" w14:textId="77777777" w:rsidR="00105847" w:rsidRPr="00952232" w:rsidRDefault="00105847" w:rsidP="00105847">
      <w:pPr>
        <w:pStyle w:val="ProductList-Body"/>
        <w:ind w:left="180"/>
        <w:outlineLvl w:val="2"/>
      </w:pPr>
      <w:r>
        <w:rPr>
          <w:b/>
          <w:color w:val="0072C6"/>
        </w:rPr>
        <w:t>Lisansları Yeniden Atama.</w:t>
      </w:r>
    </w:p>
    <w:p w14:paraId="3C1AE428" w14:textId="77777777" w:rsidR="00105847" w:rsidRDefault="00105847" w:rsidP="00105847">
      <w:pPr>
        <w:pStyle w:val="ProductList-Body"/>
        <w:ind w:left="158"/>
      </w:pPr>
      <w:r>
        <w:t xml:space="preserve">SL'lerin tümü olmasa da çoğu tekrar atanabilir. Bu paragrafta veya </w:t>
      </w:r>
      <w:hyperlink w:anchor="_top" w:history="1">
        <w:r>
          <w:rPr>
            <w:rStyle w:val="Hyperlink"/>
          </w:rPr>
          <w:t>Çevrimiçi Hizmete Özel Koşullar</w:t>
        </w:r>
      </w:hyperlink>
      <w:r>
        <w:t xml:space="preserve"> bölümünde izin verilen durumlar haricinde Müşteri, bir SL'yi kısa süreli olarak (başka bir deyişle, son atamadan sonraki 90 gün içinde) tekrar atayamaz. Müşteri, bir SL'yi kısa süreli olarak tekrar atama işlemini, bir kullanıcının yokluğunu veya hizmet dışı kalan bir aygıtın uygunsuzluğunu telafi etmek için gerçekleştirebilir. Bir SL'nin herhangi başka bir amaçla tekrar atanması kalıcı olmalıdır. Müşteri bir SL'yi bir aygıt veya kullanıcıdan başkasına tekrar atadığında, Müşteri erişimi engellemeli ve ilgili tüm yazılımları önceki aygıttan veya önceki kullanıcının aygıtından kaldırmalıdır.</w:t>
      </w:r>
    </w:p>
    <w:p w14:paraId="6EAFB403" w14:textId="77777777" w:rsidR="00105847" w:rsidRDefault="00105847" w:rsidP="00105847">
      <w:pPr>
        <w:pStyle w:val="ProductList-Body"/>
      </w:pPr>
    </w:p>
    <w:p w14:paraId="6599BCFE" w14:textId="77777777" w:rsidR="00105847" w:rsidRPr="004C41FC" w:rsidRDefault="00105847" w:rsidP="00105847">
      <w:pPr>
        <w:pStyle w:val="ProductList-Body"/>
        <w:ind w:left="180"/>
        <w:outlineLvl w:val="2"/>
      </w:pPr>
      <w:r>
        <w:rPr>
          <w:b/>
          <w:color w:val="0072C6"/>
        </w:rPr>
        <w:t>Çoğullama.</w:t>
      </w:r>
    </w:p>
    <w:p w14:paraId="55F4374F" w14:textId="77777777" w:rsidR="00105847" w:rsidRDefault="00105847" w:rsidP="00105847">
      <w:pPr>
        <w:pStyle w:val="ProductList-Body"/>
        <w:ind w:left="158"/>
      </w:pPr>
      <w:r>
        <w:t>Müşterinin bağlantıları bir araya getirmek, bilgileri yeniden yönlendirmek, Çevrimiçi Hizmete (veya ilgili yazılıma) doğrudan erişen veya bunları kullanan cihaz veya kullanıcı sayısını azaltmak veya Çevrimiçi Hizmetin doğrudan yönettiği OSE'lerin, cihazların veya kullanıcıların sayısını azaltmak (bazen “çoğullama” veya “birleştirme” olarak adlandırılır) için kullandığı donanım veya yazılımlar, Müşterinin ihtiyaç duyduğu türdeki lisansların sayısını azaltmaz (SL'ler dahil).</w:t>
      </w:r>
    </w:p>
    <w:p w14:paraId="14FAC624" w14:textId="77777777" w:rsidR="00105847" w:rsidRDefault="00105847" w:rsidP="00105847">
      <w:pPr>
        <w:pStyle w:val="ProductList-Body"/>
      </w:pPr>
    </w:p>
    <w:p w14:paraId="739010E4" w14:textId="77777777" w:rsidR="00105847" w:rsidRDefault="00105847" w:rsidP="00105847">
      <w:pPr>
        <w:pStyle w:val="ProductList-SubSubSectionHeading"/>
        <w:outlineLvl w:val="1"/>
      </w:pPr>
      <w:bookmarkStart w:id="38" w:name="_Toc507768540"/>
      <w:bookmarkStart w:id="39" w:name="_Toc518289827"/>
      <w:r>
        <w:t>Çevrimiçi Hizmetleri Kullanma</w:t>
      </w:r>
      <w:bookmarkEnd w:id="38"/>
      <w:bookmarkEnd w:id="39"/>
    </w:p>
    <w:p w14:paraId="78E4F568" w14:textId="77777777" w:rsidR="00105847" w:rsidRDefault="00105847" w:rsidP="00105847">
      <w:pPr>
        <w:pStyle w:val="ProductList-Body"/>
      </w:pPr>
      <w:r>
        <w:t>Müşteri, Çevrimiçi Hizmetleri ve bağlantılı yazılımı Müşterinin toplu lisanslama anlaşmasında açıkça izin verilen şekilde kullanabilir. Microsoft, diğer tüm hakları saklı tutar.</w:t>
      </w:r>
    </w:p>
    <w:p w14:paraId="02A79D48" w14:textId="77777777" w:rsidR="00105847" w:rsidRDefault="00105847" w:rsidP="00105847">
      <w:pPr>
        <w:pStyle w:val="ProductList-Body"/>
      </w:pPr>
    </w:p>
    <w:p w14:paraId="7349886D" w14:textId="77777777" w:rsidR="00105847" w:rsidRPr="004C41FC" w:rsidRDefault="00105847" w:rsidP="00105847">
      <w:pPr>
        <w:pStyle w:val="ProductList-Body"/>
        <w:ind w:left="180"/>
        <w:outlineLvl w:val="2"/>
      </w:pPr>
      <w:r>
        <w:rPr>
          <w:b/>
          <w:color w:val="0072C6"/>
        </w:rPr>
        <w:t>Kabul Edilebilir Kullanım Politikası</w:t>
      </w:r>
    </w:p>
    <w:p w14:paraId="6703C36B" w14:textId="77777777" w:rsidR="00105847" w:rsidRDefault="00105847" w:rsidP="00105847">
      <w:pPr>
        <w:pStyle w:val="ProductList-Body"/>
        <w:ind w:left="158"/>
      </w:pPr>
      <w:r>
        <w:t>Ne Müşteri ne de Müşteri yoluyla bir Çevrimiçi Hizmete erişen herhangi biri, bir Çevrimiçi Hizmeti şu amaçlarla kullanamaz:</w:t>
      </w:r>
    </w:p>
    <w:p w14:paraId="166CE087" w14:textId="77777777" w:rsidR="00105847" w:rsidRDefault="00105847" w:rsidP="00105847">
      <w:pPr>
        <w:pStyle w:val="ProductList-Body"/>
        <w:numPr>
          <w:ilvl w:val="0"/>
          <w:numId w:val="2"/>
        </w:numPr>
        <w:ind w:left="608" w:hanging="270"/>
      </w:pPr>
      <w:r>
        <w:t>kanun, düzenleme, kararname veya hüküm tarafından yasaklanan bir şekilde;</w:t>
      </w:r>
    </w:p>
    <w:p w14:paraId="69EE49CC" w14:textId="77777777" w:rsidR="00105847" w:rsidRDefault="00105847" w:rsidP="00105847">
      <w:pPr>
        <w:pStyle w:val="ProductList-Body"/>
        <w:numPr>
          <w:ilvl w:val="0"/>
          <w:numId w:val="2"/>
        </w:numPr>
        <w:spacing w:before="40"/>
        <w:ind w:left="608" w:hanging="270"/>
      </w:pPr>
      <w:r>
        <w:t xml:space="preserve">başkalarının haklarını ihlal etmek üzere; </w:t>
      </w:r>
    </w:p>
    <w:p w14:paraId="7591FE22" w14:textId="77777777" w:rsidR="00105847" w:rsidRDefault="00105847" w:rsidP="00105847">
      <w:pPr>
        <w:pStyle w:val="ProductList-Body"/>
        <w:numPr>
          <w:ilvl w:val="0"/>
          <w:numId w:val="2"/>
        </w:numPr>
        <w:spacing w:before="40"/>
        <w:ind w:left="608" w:hanging="270"/>
      </w:pPr>
      <w:r>
        <w:t xml:space="preserve">herhangi bir hizmete, aygıta, veriye, hesaba veya ağa yetkisiz erişim elde etmeye veya bunları aksatmaya çalışmak üzere; </w:t>
      </w:r>
    </w:p>
    <w:p w14:paraId="7CCF552F" w14:textId="77777777" w:rsidR="00105847" w:rsidRDefault="00105847" w:rsidP="00105847">
      <w:pPr>
        <w:pStyle w:val="ProductList-Body"/>
        <w:numPr>
          <w:ilvl w:val="0"/>
          <w:numId w:val="2"/>
        </w:numPr>
        <w:spacing w:before="40"/>
        <w:ind w:left="608" w:hanging="270"/>
      </w:pPr>
      <w:r>
        <w:t>istenmeyen e-posta göndermek veya kötü amaçlı yazılım dağıtmak;</w:t>
      </w:r>
    </w:p>
    <w:p w14:paraId="3903EF93" w14:textId="77777777" w:rsidR="00105847" w:rsidRDefault="00105847" w:rsidP="00105847">
      <w:pPr>
        <w:pStyle w:val="ProductList-Body"/>
        <w:numPr>
          <w:ilvl w:val="0"/>
          <w:numId w:val="2"/>
        </w:numPr>
        <w:spacing w:before="40"/>
        <w:ind w:left="608" w:hanging="270"/>
      </w:pPr>
      <w:r>
        <w:t xml:space="preserve">Çevrimiçi Hizmete zarar verebilecek veya başkasının bu hizmeti kullanımını bozabilecek şekilde kullanmak veya </w:t>
      </w:r>
    </w:p>
    <w:p w14:paraId="670AABD9" w14:textId="77777777" w:rsidR="00105847" w:rsidRDefault="00105847" w:rsidP="00105847">
      <w:pPr>
        <w:pStyle w:val="ProductList-Body"/>
        <w:numPr>
          <w:ilvl w:val="0"/>
          <w:numId w:val="2"/>
        </w:numPr>
        <w:spacing w:before="40" w:after="120"/>
        <w:ind w:left="619" w:hanging="274"/>
      </w:pPr>
      <w:r>
        <w:t>Çevrimiçi Hizmetin bozulmasının herhangi bir kişinin ölümüne veya ciddi şekilde yaralanmasına ya da ciddi fiziksel veya çevresel zarara yol açabileceği herhangi bir uygulamada veya durumda.</w:t>
      </w:r>
    </w:p>
    <w:p w14:paraId="1F6F8EAF" w14:textId="77777777" w:rsidR="00105847" w:rsidRDefault="00105847" w:rsidP="00105847">
      <w:pPr>
        <w:pStyle w:val="ProductList-Body"/>
        <w:ind w:left="158"/>
      </w:pPr>
      <w:r>
        <w:t>Bu bölümdeki hükümlerin ihlal edilmesi, Çevrimiçi Hizmetin askıya alınmasına neden olabilir.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15C183CD" w14:textId="77777777" w:rsidR="00105847" w:rsidRDefault="00105847" w:rsidP="00105847">
      <w:pPr>
        <w:pStyle w:val="ProductList-Body"/>
      </w:pPr>
    </w:p>
    <w:p w14:paraId="3BEA1A1A" w14:textId="77777777" w:rsidR="00105847" w:rsidRDefault="00105847" w:rsidP="00105847">
      <w:pPr>
        <w:pStyle w:val="ProductList-SubSubSectionHeading"/>
        <w:outlineLvl w:val="1"/>
      </w:pPr>
      <w:bookmarkStart w:id="40" w:name="_Toc507768541"/>
      <w:bookmarkStart w:id="41" w:name="_Toc507239493"/>
      <w:bookmarkStart w:id="42" w:name="_Toc518289828"/>
      <w:r>
        <w:t>Yazılımın Çevrimiçi Hizmetle Kullanımı</w:t>
      </w:r>
      <w:bookmarkEnd w:id="40"/>
      <w:bookmarkEnd w:id="41"/>
      <w:bookmarkEnd w:id="42"/>
    </w:p>
    <w:p w14:paraId="1EF82DFD" w14:textId="77777777" w:rsidR="00105847" w:rsidRDefault="00105847" w:rsidP="00105847">
      <w:pPr>
        <w:pStyle w:val="ProductList-Body"/>
      </w:pPr>
      <w:r>
        <w:t>Müşterinin Çevrimiçi Hizmeti kullanmak için belirli Microsoft yazılımlarını yüklemesi gerekebilir. Bu durumda aşağıdaki koşullar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69B5E254"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 xml:space="preserve">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w:t>
      </w:r>
      <w:r>
        <w:lastRenderedPageBreak/>
        <w:t>(örneğin; aracılar, cihaz yönetim uygulamaları) (</w:t>
      </w:r>
      <w:r w:rsidR="007A2A0B">
        <w:t>“</w:t>
      </w:r>
      <w:r>
        <w:t>Uygulamalar</w:t>
      </w:r>
      <w:r w:rsidR="007A2A0B">
        <w:t>”</w:t>
      </w:r>
      <w:r>
        <w:t xml:space="preserve">). </w:t>
      </w:r>
      <w:r w:rsidR="00AA0238">
        <w:t>Uygulamalar, Uygulamaların kullanılması ve performansı hakkında veriler toplayabilir; bu veriler Microsoft'a iletilebilir ve bu OST'de Müşteri Verilerine ilişkin açıklanan amaçlarla kullanılabilir</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68BC91BE" w:rsidR="00AD5F09" w:rsidRDefault="00AD5F09" w:rsidP="00AD5F09">
      <w:pPr>
        <w:pStyle w:val="ProductList-Body"/>
      </w:pPr>
    </w:p>
    <w:p w14:paraId="413A87A2" w14:textId="77777777" w:rsidR="00105847" w:rsidRDefault="00105847" w:rsidP="00105847">
      <w:pPr>
        <w:pStyle w:val="ProductList-SubSubSectionHeading"/>
        <w:outlineLvl w:val="1"/>
      </w:pPr>
      <w:bookmarkStart w:id="43" w:name="_Toc507768542"/>
      <w:bookmarkStart w:id="44" w:name="_Toc518289829"/>
      <w:r>
        <w:t>Teknik Sınırlamalar</w:t>
      </w:r>
      <w:bookmarkEnd w:id="43"/>
      <w:bookmarkEnd w:id="44"/>
    </w:p>
    <w:p w14:paraId="7D722BC3" w14:textId="77777777" w:rsidR="00105847" w:rsidRDefault="00105847" w:rsidP="00105847">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2005D6D8" w14:textId="77777777" w:rsidR="00105847" w:rsidRDefault="00105847" w:rsidP="00105847">
      <w:pPr>
        <w:pStyle w:val="ProductList-Body"/>
      </w:pPr>
    </w:p>
    <w:p w14:paraId="1B0FF1D1" w14:textId="77777777" w:rsidR="00105847" w:rsidRPr="005123C4" w:rsidRDefault="00105847" w:rsidP="00105847">
      <w:pPr>
        <w:pStyle w:val="ProductList-SubSubSectionHeading"/>
        <w:outlineLvl w:val="1"/>
      </w:pPr>
      <w:bookmarkStart w:id="45" w:name="_Toc507768543"/>
      <w:bookmarkStart w:id="46" w:name="_Toc518289830"/>
      <w:r>
        <w:t>İçeri Aktarım/Dışarı Aktarım Hizmetleri</w:t>
      </w:r>
      <w:bookmarkEnd w:id="45"/>
      <w:bookmarkEnd w:id="46"/>
    </w:p>
    <w:p w14:paraId="4DBC8E21" w14:textId="77777777" w:rsidR="00105847" w:rsidRPr="00FC2D52" w:rsidRDefault="00105847" w:rsidP="00105847">
      <w:pPr>
        <w:pStyle w:val="productlist-body0"/>
      </w:pPr>
      <w:r>
        <w:rPr>
          <w:rFonts w:asciiTheme="minorHAnsi" w:eastAsiaTheme="minorHAnsi" w:hAnsiTheme="minorHAnsi" w:cstheme="minorBidi"/>
          <w:szCs w:val="22"/>
        </w:rPr>
        <w:t>Müşterinin her tür İçe Aktarım/Dışa Aktarım Hizmetini kullanımı, Müşterinin verilerini içeren fiziksel ortamın (“depolama ortamı”) hazırlanması, işlemden geçirilmesi ve gönderimi ile ilgili olarak Microsoft tarafından sağlanan tüm talimatlara uyması şartına bağlıdır. Müşteri, depolama ortamının ve verilerin tüm yasalara ve yönetmeliklere uygun şekilde sunulmasını sağlamaktan tek başına sorumludur. Microsoft'un depolama ortamıyla ilgili olarak hiçbir görevi ve kayıp, hasar görmüş veya imha edilmiş depolama ortamlarına dair hiçbir yükümlülüğü yoktur. Microsoft'a gönderilen tüm depolama ortamları, DAP Microsoft DCS Veri Merkezine (INCOTERMS 2010) gönderilmelidir. Müşteriye gönderilen depolama ortamları, DAP Müşteri Yuvasına (INCOTERMS 2010) gönderilecektir.</w:t>
      </w:r>
    </w:p>
    <w:p w14:paraId="55A57276" w14:textId="77777777" w:rsidR="00105847" w:rsidRDefault="00105847" w:rsidP="00105847">
      <w:pPr>
        <w:pStyle w:val="ProductList-Body"/>
      </w:pPr>
    </w:p>
    <w:p w14:paraId="4724F6FA" w14:textId="77777777" w:rsidR="00105847" w:rsidRDefault="00105847" w:rsidP="00105847">
      <w:pPr>
        <w:pStyle w:val="ProductList-SubSubSectionHeading"/>
        <w:keepNext/>
        <w:outlineLvl w:val="1"/>
      </w:pPr>
      <w:bookmarkStart w:id="47" w:name="_Toc507768544"/>
      <w:bookmarkStart w:id="48" w:name="_Toc518289831"/>
      <w:r>
        <w:t>Yazı Tipi Bileşenleri</w:t>
      </w:r>
      <w:bookmarkEnd w:id="47"/>
      <w:bookmarkEnd w:id="48"/>
    </w:p>
    <w:p w14:paraId="7023B40D" w14:textId="77777777" w:rsidR="00105847" w:rsidRDefault="00105847" w:rsidP="00105847">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24BF51C2" w14:textId="77777777" w:rsidR="00105847" w:rsidRDefault="00105847" w:rsidP="00105847">
      <w:pPr>
        <w:pStyle w:val="ProductList-Body"/>
      </w:pPr>
    </w:p>
    <w:p w14:paraId="5AB03CD7" w14:textId="77777777" w:rsidR="00105847" w:rsidRDefault="00105847" w:rsidP="00105847">
      <w:pPr>
        <w:pStyle w:val="ProductList-SubSubSectionHeading"/>
        <w:outlineLvl w:val="1"/>
      </w:pPr>
      <w:bookmarkStart w:id="49" w:name="_Toc507768545"/>
      <w:bookmarkStart w:id="50" w:name="_Toc518289832"/>
      <w:r>
        <w:t>Çevrimiçi Hizmetlerde Değişiklikler ve Kullanılabilirlik</w:t>
      </w:r>
      <w:bookmarkEnd w:id="49"/>
      <w:bookmarkEnd w:id="50"/>
    </w:p>
    <w:p w14:paraId="361AFB3E" w14:textId="77777777" w:rsidR="00105847" w:rsidRDefault="00105847" w:rsidP="00105847">
      <w:pPr>
        <w:pStyle w:val="ProductList-Body"/>
      </w:pPr>
      <w:r>
        <w:t xml:space="preserve">Microsoft, zaman zaman her Çevrimiçi Hizmete dair ticari olarak makul değişiklikler yapabilir. Microsoft, Microsoft'u (1) ilgili ülkede faaliyet gösteren işletmeler açısından genel geçer olmayan bir kamu düzenlemesine, yükümlülüğe veya başka zorunluluğa tabi tutan, (2) Microsoft'un, Çevrimiçi Hizmeti değiştirmeksizin işletmeye devam etmesi bakımından güçlük arz eden ve/veya (3) Microsoft'un bu şartların ya da Çevrimiçi Hizmetin bu tür herhangi bir zorunluluk veya yükümlülükle çelişebileceğine inandığı herhangi bir ülkede bir Çevrimiçi Hizmeti değiştirebilir veya sonlandırabilir. Microsoft bir Çevrimiçi Hizmeti düzenleyici sebepler dolayısıyla sonlandırırsa Müşteriler, sonlandırmayı takip eden döneme ilişkin önceden ödenmiş tüm tutar için alacaklandırılacaktır. </w:t>
      </w:r>
    </w:p>
    <w:p w14:paraId="44254C05" w14:textId="77777777" w:rsidR="00105847" w:rsidRDefault="00105847" w:rsidP="00105847">
      <w:pPr>
        <w:pStyle w:val="ProductList-Body"/>
      </w:pPr>
    </w:p>
    <w:p w14:paraId="0047C089" w14:textId="77777777" w:rsidR="00173F66" w:rsidRDefault="00173F66" w:rsidP="00173F66">
      <w:pPr>
        <w:pStyle w:val="ProductList-Body"/>
      </w:pPr>
      <w:r>
        <w:t xml:space="preserve">Her Çevrimiçi Hizmet için bulunabilirlik, işlevsellik ve dil sürümleri ülkeye göre farklılık gösterebilir. Müşteri, kullanılabilirlik hakkında bilgi için </w:t>
      </w:r>
      <w:hyperlink r:id="rId21" w:history="1">
        <w:r>
          <w:rPr>
            <w:rStyle w:val="Hyperlink"/>
          </w:rPr>
          <w:t>https://go.microsoft.com/fwlink/?linkid=870295</w:t>
        </w:r>
      </w:hyperlink>
      <w:r>
        <w:t xml:space="preserve"> adresine başvurabilir.</w:t>
      </w:r>
    </w:p>
    <w:p w14:paraId="321D209C" w14:textId="77777777" w:rsidR="00105847" w:rsidRDefault="00105847" w:rsidP="00105847">
      <w:pPr>
        <w:pStyle w:val="ProductList-Body"/>
      </w:pPr>
    </w:p>
    <w:p w14:paraId="2278D08C" w14:textId="77777777" w:rsidR="00105847" w:rsidRDefault="00105847" w:rsidP="00105847">
      <w:pPr>
        <w:pStyle w:val="ProductList-SubSubSectionHeading"/>
        <w:outlineLvl w:val="1"/>
      </w:pPr>
      <w:bookmarkStart w:id="51" w:name="_Toc507768546"/>
      <w:bookmarkStart w:id="52" w:name="_Toc518289833"/>
      <w:r>
        <w:t>Yasalara Uygunluk</w:t>
      </w:r>
      <w:bookmarkEnd w:id="51"/>
      <w:bookmarkEnd w:id="52"/>
    </w:p>
    <w:p w14:paraId="0FE55677" w14:textId="77777777" w:rsidR="00105847" w:rsidRDefault="00105847" w:rsidP="00105847">
      <w:pPr>
        <w:pStyle w:val="ProductList-Body"/>
        <w:spacing w:after="120"/>
      </w:pPr>
      <w:r>
        <w:t>Microsoft, Çevrimiçi Hizmetleri sağlaması ile ilgili güvenlik ihlali tebligat kanunu da dahil olmak üzere geçerli tüm yasalara ve yönetmeliklere uyacaktır. Ancak Microsoft’un,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C32D145" w14:textId="77777777" w:rsidR="00105847" w:rsidRDefault="00105847" w:rsidP="00105847">
      <w:pPr>
        <w:pStyle w:val="ProductList-Body"/>
      </w:pPr>
      <w:r>
        <w:t xml:space="preserve">Müşteri; gizlilik, Kişisel Veriler, biyometrik veriler, veri koruma ve iletişim gizliliği ile ilgili yasalar dâhil olmak üzere, Çevrimiçi Hizmetler kullanımı için geçerli olan tüm yasalara ve yönetmeliklere uyacaktır. Müşteri, Çevrimiçi Hizmetlerin özel herhangi bir yasaya veya yönetmeliğe tabi bilgilerin saklanması ve işlenmesi için uygun olup olmadığına karar vermekten ve Çevrimiçi Hizmetleri Müşterinin yasal ve düzenleyici yükümlülüklerine uygun bir şekilde kullanmaktan sorumludur. Müşteri, ABD Dijital Milenyum Telif Hakkı Yasası veya diğer geçerli yasalar kapsamında içerik kaldırma türünde, Müşterinin bir Çevrimiçi Hizmeti kullanımıyla ilgili olarak üçüncü bir tarafın herhangi bir talebine cevap vermekten sorumludur. </w:t>
      </w:r>
    </w:p>
    <w:p w14:paraId="74932D30" w14:textId="77777777" w:rsidR="00105847" w:rsidRDefault="00105847" w:rsidP="00105847">
      <w:pPr>
        <w:pStyle w:val="ProductList-Body"/>
      </w:pPr>
    </w:p>
    <w:p w14:paraId="4D3984A5" w14:textId="77777777" w:rsidR="00105847" w:rsidRDefault="00105847" w:rsidP="00105847">
      <w:pPr>
        <w:pStyle w:val="ProductList-SubSubSectionHeading"/>
        <w:outlineLvl w:val="1"/>
      </w:pPr>
      <w:bookmarkStart w:id="53" w:name="_Toc507768547"/>
      <w:bookmarkStart w:id="54" w:name="_Toc518289834"/>
      <w:r>
        <w:t>Diğer</w:t>
      </w:r>
      <w:bookmarkEnd w:id="53"/>
      <w:bookmarkEnd w:id="54"/>
    </w:p>
    <w:p w14:paraId="66221BFD" w14:textId="3E58A6BE" w:rsidR="00AD5F09" w:rsidRPr="00105847" w:rsidRDefault="00AD5F09" w:rsidP="00105847">
      <w:pPr>
        <w:pStyle w:val="ProductList-Body"/>
        <w:ind w:left="158"/>
        <w:rPr>
          <w:b/>
          <w:color w:val="0072C6"/>
        </w:rPr>
      </w:pPr>
      <w:bookmarkStart w:id="55" w:name="NonMicrosoftProducts"/>
      <w:r w:rsidRPr="00105847">
        <w:rPr>
          <w:b/>
          <w:color w:val="0072C6"/>
        </w:rPr>
        <w:t>Microsoft</w:t>
      </w:r>
      <w:r w:rsidR="002C12D5" w:rsidRPr="00105847">
        <w:rPr>
          <w:b/>
          <w:color w:val="0072C6"/>
        </w:rPr>
        <w:t>’</w:t>
      </w:r>
      <w:r w:rsidRPr="00105847">
        <w:rPr>
          <w:b/>
          <w:color w:val="0072C6"/>
        </w:rPr>
        <w:t>a Ait Olmayan Ürünler</w:t>
      </w:r>
    </w:p>
    <w:bookmarkEnd w:id="55"/>
    <w:p w14:paraId="44BCA406" w14:textId="32A291AC" w:rsidR="0012201D" w:rsidRDefault="0012201D" w:rsidP="00105847">
      <w:pPr>
        <w:pStyle w:val="ProductList-Body"/>
        <w:ind w:left="158"/>
      </w:pPr>
      <w:r>
        <w:t xml:space="preserve">Microsoft; Müşterinin (bir mağaza veya galeri ya da arama sonuçları üstünden) Çevrimiçi Hizmetleri kullanımı veya bir Microsoft çevrimiçi mağazası (İşletmeler için Microsoft Mağazası ya da Eğitim için Microsoft Mağazası gibi) yoluyla Microsoft'a Ait Olmayan Ürünleri Müşterinin kullanımına açık hale getirebilir. Müşteri, bir Çevrimiçi Hizmetle birlikte herhangi bir Microsoft'a ait olmayan Ürünü kurar veya kullanırsa, Müşteri bunu, Microsoft'un fikri mülkiyetini veya teknolojisini Müşterinin toplu lisanslama anlaşmasında açıkça dâhil edilen yükümlülüklerden daha fazlasına tabi tutacak şekilde yapamaz. Müşteriye kolaylık sağlamak amacıyla Microsoft, belirli Microsoft'a Ait Olmayan Ürünlerin ücretlerini Müşterinin Çevrimiçi Hizmetlere dair faturasının bir parçası olarak dahil edebilir. Ancak Microsoft, hiçbir Microsoft'a Ait Olmayan Ürün için sorumluluk veya yükümlülük kabul etmez. Müşteri, bir Çevrimiçi Hizmetle yüklediği ya da kullandığı veya bir Microsoft çevrimiçi mağazası üzerinden edindiği ya da yönettiği herhangi bir Microsoft'a Ait Olmayan Üründen tek başına sorumludur. Herhangi bir Microsoft'a Ait Olmayan </w:t>
      </w:r>
      <w:r>
        <w:lastRenderedPageBreak/>
        <w:t xml:space="preserve">Ürünün Müşteri tarafından kullanımı, Müşteri ve Microsoft'a Ait Olmayan Ürünün yayıncısı (varsa)arasındaki lisans, hizmet ve/veya gizlilik hükümlerine tabidir. </w:t>
      </w:r>
    </w:p>
    <w:p w14:paraId="21BB4442" w14:textId="28366A79" w:rsidR="00105847" w:rsidRDefault="00105847" w:rsidP="00105847">
      <w:pPr>
        <w:pStyle w:val="ProductList-Body"/>
        <w:ind w:left="158"/>
      </w:pPr>
    </w:p>
    <w:p w14:paraId="0D9FDF2B" w14:textId="77777777" w:rsidR="00105847" w:rsidRPr="004C41FC" w:rsidRDefault="00105847" w:rsidP="00105847">
      <w:pPr>
        <w:pStyle w:val="ProductList-Body"/>
        <w:ind w:left="158"/>
      </w:pPr>
      <w:r>
        <w:rPr>
          <w:b/>
          <w:color w:val="0072C6"/>
        </w:rPr>
        <w:t>Rekabetçi Kıyaslama</w:t>
      </w:r>
    </w:p>
    <w:p w14:paraId="494132AA" w14:textId="77777777" w:rsidR="00105847" w:rsidRDefault="00105847" w:rsidP="00105847">
      <w:pPr>
        <w:pStyle w:val="ProductList-Body"/>
        <w:ind w:left="158"/>
      </w:pPr>
      <w:r>
        <w:t>Müşterinin bir Çevrimiçi Hizmete rakip bir hizmet sunması durumunda, Müşteri, Çevrimiçi Hizmeti kullanmakla rekabetçi kullanıma ve kıyaslama testine ilişkin kendi rakip hizmetini düzenleyen şartlardaki tüm kısıtlamalardan feragat etmeyi kabul eder. Müşterinin, kendi kullanım şartlarındaki bu tür kısıtlamalardan feragati kabule istekli olmaması durumunda, Müşterinin Çevrimiçi Hizmeti kullanmasına izin verilmez.</w:t>
      </w:r>
    </w:p>
    <w:p w14:paraId="181B9919" w14:textId="013E0A19" w:rsidR="004D27A6" w:rsidRPr="00690C65" w:rsidRDefault="00272686" w:rsidP="00D13E38">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5ECEC45" w14:textId="77777777" w:rsidR="00105847" w:rsidRDefault="00105847" w:rsidP="00105847">
      <w:pPr>
        <w:pStyle w:val="ProductList-SectionHeading"/>
        <w:tabs>
          <w:tab w:val="center" w:pos="5400"/>
        </w:tabs>
        <w:outlineLvl w:val="0"/>
      </w:pPr>
      <w:bookmarkStart w:id="56" w:name="_Toc507239504"/>
      <w:bookmarkStart w:id="57" w:name="_Toc518289835"/>
      <w:r>
        <w:lastRenderedPageBreak/>
        <w:t>Veri Koruma Koşulları</w:t>
      </w:r>
      <w:bookmarkEnd w:id="56"/>
      <w:bookmarkEnd w:id="57"/>
    </w:p>
    <w:p w14:paraId="3E028692" w14:textId="77777777" w:rsidR="00105847" w:rsidRDefault="00105847" w:rsidP="00105847">
      <w:pPr>
        <w:pStyle w:val="ProductList-Body"/>
        <w:spacing w:after="120"/>
        <w:sectPr w:rsidR="00105847" w:rsidSect="00A61B2A">
          <w:footerReference w:type="default" r:id="rId22"/>
          <w:footerReference w:type="first" r:id="rId23"/>
          <w:pgSz w:w="12240" w:h="15840"/>
          <w:pgMar w:top="1440" w:right="720" w:bottom="1440" w:left="720" w:header="720" w:footer="720" w:gutter="0"/>
          <w:cols w:space="720"/>
          <w:titlePg/>
          <w:docGrid w:linePitch="360"/>
        </w:sectPr>
      </w:pPr>
      <w:r>
        <w:t>Çevrimiçi Hizmet Hükümlerinin bu bölümü aşağıdaki alt bölümleri içerir:</w:t>
      </w:r>
    </w:p>
    <w:p w14:paraId="524E252E" w14:textId="77777777" w:rsidR="00105847" w:rsidRDefault="00105847" w:rsidP="00105847">
      <w:pPr>
        <w:pStyle w:val="ProductList-Body"/>
        <w:numPr>
          <w:ilvl w:val="0"/>
          <w:numId w:val="46"/>
        </w:numPr>
      </w:pPr>
      <w:r>
        <w:t>Kapsam</w:t>
      </w:r>
    </w:p>
    <w:p w14:paraId="1AF53566" w14:textId="77777777" w:rsidR="00105847" w:rsidRDefault="00105847" w:rsidP="00105847">
      <w:pPr>
        <w:pStyle w:val="ProductList-Body"/>
        <w:numPr>
          <w:ilvl w:val="0"/>
          <w:numId w:val="46"/>
        </w:numPr>
      </w:pPr>
      <w:r>
        <w:t>Müşteri Verilerinin İşlenmesi; Mülkiyet</w:t>
      </w:r>
    </w:p>
    <w:p w14:paraId="4C0E3BCF" w14:textId="77777777" w:rsidR="00105847" w:rsidRDefault="00105847" w:rsidP="00105847">
      <w:pPr>
        <w:pStyle w:val="ProductList-Body"/>
        <w:numPr>
          <w:ilvl w:val="0"/>
          <w:numId w:val="46"/>
        </w:numPr>
      </w:pPr>
      <w:r>
        <w:t>Müşteri Verilerinin İfşası</w:t>
      </w:r>
    </w:p>
    <w:p w14:paraId="59193F0D" w14:textId="77777777" w:rsidR="00105847" w:rsidRDefault="00105847" w:rsidP="00105847">
      <w:pPr>
        <w:pStyle w:val="ProductList-Body"/>
        <w:numPr>
          <w:ilvl w:val="0"/>
          <w:numId w:val="46"/>
        </w:numPr>
      </w:pPr>
      <w:r>
        <w:t>Kişisel Verilerin İşlenmesi; GDPR</w:t>
      </w:r>
    </w:p>
    <w:p w14:paraId="3894C12C" w14:textId="77777777" w:rsidR="00105847" w:rsidRDefault="00105847" w:rsidP="00105847">
      <w:pPr>
        <w:pStyle w:val="ProductList-Body"/>
        <w:numPr>
          <w:ilvl w:val="0"/>
          <w:numId w:val="46"/>
        </w:numPr>
      </w:pPr>
      <w:r>
        <w:t>Veri Güvenliği</w:t>
      </w:r>
    </w:p>
    <w:p w14:paraId="3DC37A98" w14:textId="77777777" w:rsidR="00105847" w:rsidRDefault="00105847" w:rsidP="00105847">
      <w:pPr>
        <w:pStyle w:val="ProductList-Body"/>
        <w:numPr>
          <w:ilvl w:val="0"/>
          <w:numId w:val="46"/>
        </w:numPr>
      </w:pPr>
      <w:r>
        <w:t>Güvenlik Olay Bildirimi</w:t>
      </w:r>
    </w:p>
    <w:p w14:paraId="0F42E93F" w14:textId="77777777" w:rsidR="00105847" w:rsidRDefault="00105847" w:rsidP="00105847">
      <w:pPr>
        <w:pStyle w:val="ProductList-Body"/>
        <w:numPr>
          <w:ilvl w:val="0"/>
          <w:numId w:val="46"/>
        </w:numPr>
      </w:pPr>
      <w:r>
        <w:t>Veri Aktarımları ve Konumu</w:t>
      </w:r>
    </w:p>
    <w:p w14:paraId="14FAC911" w14:textId="77777777" w:rsidR="00105847" w:rsidRDefault="00105847" w:rsidP="00105847">
      <w:pPr>
        <w:pStyle w:val="ProductList-Body"/>
        <w:numPr>
          <w:ilvl w:val="0"/>
          <w:numId w:val="46"/>
        </w:numPr>
      </w:pPr>
      <w:r>
        <w:t>Verilerin Saklanması ve Silinmesi</w:t>
      </w:r>
    </w:p>
    <w:p w14:paraId="740046F9" w14:textId="77777777" w:rsidR="00105847" w:rsidRDefault="00105847" w:rsidP="00105847">
      <w:pPr>
        <w:pStyle w:val="ProductList-Body"/>
        <w:numPr>
          <w:ilvl w:val="0"/>
          <w:numId w:val="46"/>
        </w:numPr>
      </w:pPr>
      <w:r>
        <w:t>İşlemci Gizlilik Taahhüdü</w:t>
      </w:r>
    </w:p>
    <w:p w14:paraId="49AFA855" w14:textId="77777777" w:rsidR="00105847" w:rsidRPr="00C83150" w:rsidRDefault="00105847" w:rsidP="00105847">
      <w:pPr>
        <w:pStyle w:val="ProductList-Body"/>
        <w:numPr>
          <w:ilvl w:val="0"/>
          <w:numId w:val="46"/>
        </w:numPr>
      </w:pPr>
      <w:r>
        <w:t>Alt İşlemcilerin Kullanımına İlişkin Bildirim ve Kontroller</w:t>
      </w:r>
    </w:p>
    <w:p w14:paraId="72D991AD" w14:textId="77777777" w:rsidR="00105847" w:rsidRDefault="00105847" w:rsidP="00105847">
      <w:pPr>
        <w:pStyle w:val="ProductList-Body"/>
        <w:numPr>
          <w:ilvl w:val="0"/>
          <w:numId w:val="46"/>
        </w:numPr>
      </w:pPr>
      <w:r>
        <w:t>Eğitim Kurumları</w:t>
      </w:r>
    </w:p>
    <w:p w14:paraId="1FB6A105" w14:textId="77777777" w:rsidR="00105847" w:rsidRDefault="00105847" w:rsidP="00105847">
      <w:pPr>
        <w:pStyle w:val="ProductList-Body"/>
        <w:numPr>
          <w:ilvl w:val="0"/>
          <w:numId w:val="46"/>
        </w:numPr>
      </w:pPr>
      <w:r>
        <w:t>HIPPA İş Ortağı</w:t>
      </w:r>
    </w:p>
    <w:p w14:paraId="3C4C0A5E" w14:textId="77777777" w:rsidR="00105847" w:rsidRDefault="00105847" w:rsidP="00105847">
      <w:pPr>
        <w:pStyle w:val="ProductList-Body"/>
        <w:numPr>
          <w:ilvl w:val="0"/>
          <w:numId w:val="46"/>
        </w:numPr>
      </w:pPr>
      <w:r>
        <w:t>Microsoft'a Ulaşma</w:t>
      </w:r>
    </w:p>
    <w:p w14:paraId="4C3691EA" w14:textId="77777777" w:rsidR="00105847" w:rsidRDefault="00105847" w:rsidP="00105847">
      <w:pPr>
        <w:pStyle w:val="ProductList-Body"/>
        <w:numPr>
          <w:ilvl w:val="0"/>
          <w:numId w:val="46"/>
        </w:numPr>
      </w:pPr>
      <w:r>
        <w:t>Ek A – Temel Çevrimiçi Hizmetler</w:t>
      </w:r>
    </w:p>
    <w:p w14:paraId="648888B6" w14:textId="77777777" w:rsidR="00105847" w:rsidRDefault="00105847" w:rsidP="00105847">
      <w:pPr>
        <w:pStyle w:val="ProductList-Body"/>
        <w:numPr>
          <w:ilvl w:val="0"/>
          <w:numId w:val="46"/>
        </w:numPr>
        <w:sectPr w:rsidR="0010584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Ek B – Güvenlik </w:t>
      </w:r>
      <w:bookmarkEnd w:id="58"/>
      <w:bookmarkEnd w:id="59"/>
      <w:r>
        <w:t>Önlemleri</w:t>
      </w:r>
    </w:p>
    <w:p w14:paraId="3F284982" w14:textId="01F161E8" w:rsidR="00105847" w:rsidRDefault="00105847" w:rsidP="00105847">
      <w:pPr>
        <w:pStyle w:val="ProductList-Body"/>
        <w:ind w:left="360"/>
      </w:pPr>
    </w:p>
    <w:p w14:paraId="0798CC35" w14:textId="77777777" w:rsidR="00105847" w:rsidRDefault="00105847" w:rsidP="00105847">
      <w:pPr>
        <w:pStyle w:val="ProductList-SubSubSectionHeading"/>
        <w:outlineLvl w:val="1"/>
      </w:pPr>
      <w:bookmarkStart w:id="60" w:name="_Toc507768549"/>
      <w:bookmarkStart w:id="61" w:name="_Toc518289836"/>
      <w:r>
        <w:t>Kapsam</w:t>
      </w:r>
      <w:bookmarkEnd w:id="60"/>
      <w:bookmarkEnd w:id="61"/>
    </w:p>
    <w:p w14:paraId="743D10FC" w14:textId="77777777" w:rsidR="002B37AB" w:rsidRPr="0044514B" w:rsidRDefault="002B37AB" w:rsidP="002B37AB">
      <w:pPr>
        <w:pStyle w:val="ProductList-Body"/>
      </w:pPr>
      <w:r>
        <w:t xml:space="preserve">Bu maddedeki hükümler (“Veri Koruma Koşulları”) ilgili </w:t>
      </w:r>
      <w:hyperlink w:anchor="Çevrimiçi Hizmete Özel Şartlar" w:history="1">
        <w:r>
          <w:rPr>
            <w:rStyle w:val="Hyperlink"/>
          </w:rPr>
          <w:t>Çevrimiçi Hizmete Özel Koşullar</w:t>
        </w:r>
      </w:hyperlink>
      <w:r>
        <w:t xml:space="preserve"> maddesindeki gizlilik ve güvenlik koşullarına tabi olan; Bing Maps Enterprise Platform, Bing Maps Mobile Asset Management Platform, Bing Arama Hizmetleri, LinkedIn Sales Navigator, Microsoft Azure Stack, Microsoft Genomics ve Visual Studio App Center dışındaki tüm Çevrimiçi Hizmetler için geçerlidir.</w:t>
      </w:r>
    </w:p>
    <w:p w14:paraId="7CA2CB72" w14:textId="77777777" w:rsidR="00105847" w:rsidRDefault="00105847" w:rsidP="00105847">
      <w:pPr>
        <w:pStyle w:val="ProductList-Body"/>
      </w:pPr>
    </w:p>
    <w:p w14:paraId="0C63D06D" w14:textId="77777777" w:rsidR="00105847" w:rsidRDefault="00105847" w:rsidP="00105847">
      <w:pPr>
        <w:pStyle w:val="ProductList-Body"/>
      </w:pPr>
      <w:r>
        <w:t>Önizlemeler, Çevrimiçi Hizmetlerde genellikle bulunanlardan daha az veya farklı gizlilik ve güvenlik önlemleri barındırabilir. Aksi belirtilmedikçe Önizlemeler, ilgili Çevrimiçi Hizmete ilişkin SLA'ya dahil değildir ve Müşteri, Önizlemeleri Kişisel Verileri ya da yasal veya düzenleyici uygunluk gereksinimlerine tabi başka verileri işlemek için kullanamaz. Bu bölümde yer alan aşağıdaki hükümler (“Veri Koruma Koşulları”) Önizlemeler için geçerli değildir: Kişisel Verilerin İşlenmesi; GDPR, Veri Koruma ve HIPAA İş Ortağı.</w:t>
      </w:r>
    </w:p>
    <w:p w14:paraId="6C3F8A63" w14:textId="77777777" w:rsidR="00105847" w:rsidRDefault="00105847" w:rsidP="00105847">
      <w:pPr>
        <w:pStyle w:val="ProductList-Body"/>
      </w:pPr>
    </w:p>
    <w:p w14:paraId="5CACD8EC" w14:textId="77777777" w:rsidR="00105847" w:rsidRDefault="00105847" w:rsidP="00105847">
      <w:pPr>
        <w:pStyle w:val="ProductList-Body"/>
      </w:pPr>
      <w:r>
        <w:t>Ek 1'de Profesyonel Hizmetler için geçerli koşullar belirtilmektedir. Bu koşullara, söz konusu hizmetlerin sağlanması ile ilgili olarak Destek Verilerinin ve Kişisel Verilerin gizliliği ve güvenliği de dahildir. Bu nedenle, Ek 1'de açık bir şekilde geçerli olduğu belirtilmediği sürece, bu bölümdeki koşullar (“Veri Koruma Koşulları”) Profesyonel Hizmetlerin sağlanması için geçerli değildir.</w:t>
      </w:r>
    </w:p>
    <w:p w14:paraId="6E0AB15F" w14:textId="77777777" w:rsidR="00105847" w:rsidRDefault="00105847" w:rsidP="00105847">
      <w:pPr>
        <w:pStyle w:val="ProductList-Body"/>
      </w:pPr>
    </w:p>
    <w:p w14:paraId="2B4368F9" w14:textId="77777777" w:rsidR="00105847" w:rsidRDefault="00105847" w:rsidP="00105847">
      <w:pPr>
        <w:pStyle w:val="ProductList-SubSubSectionHeading"/>
        <w:outlineLvl w:val="1"/>
      </w:pPr>
      <w:bookmarkStart w:id="62" w:name="_Toc507768550"/>
      <w:bookmarkStart w:id="63" w:name="_Toc518289837"/>
      <w:r>
        <w:t>Müşteri Verilerinin İşlenmesi; Mülkiyet</w:t>
      </w:r>
      <w:bookmarkEnd w:id="62"/>
      <w:bookmarkEnd w:id="63"/>
    </w:p>
    <w:p w14:paraId="541EDBD1" w14:textId="77777777" w:rsidR="00105847" w:rsidRDefault="00105847" w:rsidP="00105847">
      <w:pPr>
        <w:pStyle w:val="ProductList-Body"/>
      </w:pPr>
      <w:r>
        <w:t>Müşteri Verileri yalnızca, Çevrimiçi Hizmetlerin sağlanmasıyla uyumlu amaçlar da dahil olmak üzere söz konusu hizmetlerin Müşteriye sağlanması için kullanılacaktır ya da işlenecektir. Microsoft; herhangi bir reklam veya benzeri ticari amaçlarla Müşteri Verilerini kullanmayacak, işlemeyecek veya bunlardan bilgiler türetmeyecektir. Taraflar arasında olduğu gibi Müşteri, Müşteri Verilerine dair tüm hakları, mülkiyet haklarını ve menfaatleri saklı tutmaktadır. Microsoft; Çevrimiçi Hizmetleri Müşteriye sunması için Müşterinin Microsoft'a verdiği haklar dışında Müşteri Verileri üzerinde başka bir hakka sahip değildir. Bu paragraf, Microsoft'un Müşteriye lisansladığı yazılımlar veya hizmetler üzerinde Microsoft'un sahip olduğu hakları etkilemez.</w:t>
      </w:r>
    </w:p>
    <w:p w14:paraId="3EE3C614" w14:textId="77777777" w:rsidR="00105847" w:rsidRDefault="00105847" w:rsidP="00105847">
      <w:pPr>
        <w:pStyle w:val="ProductList-Body"/>
      </w:pPr>
    </w:p>
    <w:p w14:paraId="4332CF59" w14:textId="77777777" w:rsidR="00105847" w:rsidRDefault="00105847" w:rsidP="00105847">
      <w:pPr>
        <w:pStyle w:val="ProductList-SubSubSectionHeading"/>
        <w:outlineLvl w:val="1"/>
      </w:pPr>
      <w:bookmarkStart w:id="64" w:name="_Toc507768551"/>
      <w:bookmarkStart w:id="65" w:name="_Toc518289838"/>
      <w:r>
        <w:t>Müşteri Verilerinin İfşası</w:t>
      </w:r>
      <w:bookmarkEnd w:id="64"/>
      <w:bookmarkEnd w:id="65"/>
    </w:p>
    <w:p w14:paraId="0F495A42" w14:textId="77777777" w:rsidR="00105847" w:rsidRDefault="00105847" w:rsidP="00105847">
      <w:pPr>
        <w:pStyle w:val="ProductList-Body"/>
        <w:spacing w:after="120"/>
      </w:pPr>
      <w:r>
        <w:t xml:space="preserve">Microsoft, (1) Müşterinin talimat verdiği, (2) Çevrimiçi Hizmet Hükümlerinde açıklanan veya (3) yasaların gerekli kıldığı durumlar dışında, Müşteri Verilerini Microsoft veya kontrollü yan kuruluşları ve bağlı kuruluşları dışında hiç kimseye ifşa etmeyecektir. </w:t>
      </w:r>
    </w:p>
    <w:p w14:paraId="0C18500D" w14:textId="77777777" w:rsidR="00105847" w:rsidRDefault="00105847" w:rsidP="00105847">
      <w:pPr>
        <w:pStyle w:val="ProductList-Body"/>
        <w:spacing w:after="120"/>
      </w:pPr>
      <w:r>
        <w:t>Microsoft; yasalarca gerekmedikçe Müşteri Verilerini emniyet teşkilatına açıklamayacaktır. Emniyet teşkilatının Müşteri Verileri talebiyle Microsoft ile iletişim kurması durumunda, Microsoft, bu verileri doğrudan Müşteriden istemesi için emniyet teşkilatını Müşteriye yönlendirme girişiminde bulunacaktır. Microsoft, Müşteri Verilerini emniyet teşkilatına ifşa etmeye zorlanırsa, yasal olarak yapması yasak değilse, derhal Müşteriyi bilgilendirecek ve söz konusu talebin bir kopyasını Müşteriye sağlayacaktır.</w:t>
      </w:r>
    </w:p>
    <w:p w14:paraId="1BC3AD6F" w14:textId="77777777" w:rsidR="00105847" w:rsidRDefault="00105847" w:rsidP="00105847">
      <w:pPr>
        <w:pStyle w:val="ProductList-Body"/>
        <w:spacing w:after="120"/>
      </w:pPr>
      <w:r>
        <w:t>Microsoft, başka herhangi bir üçüncü taraftan Müşteri Verilerine yönelik bir talep alması durumunda, kanunlar tarafından yasaklanmadığı sürece derhal Müşteriyi bilgilendirecektir. Microsoft, yasa gereği uyması gerekmedikçe, isteği reddedecektir. Talep geçerliyse, Microsoft, üçüncü tarafı verileri doğrudan Müşteriden istemesi için yönlendirme girişiminde bulunacaktır.</w:t>
      </w:r>
    </w:p>
    <w:p w14:paraId="3CE14355" w14:textId="77777777" w:rsidR="00105847" w:rsidRDefault="00105847" w:rsidP="00105847">
      <w:pPr>
        <w:pStyle w:val="ProductList-Body"/>
        <w:spacing w:after="120"/>
      </w:pPr>
      <w:r>
        <w:t xml:space="preserve">Microsoft herhangi bir üçüncü kişiye şunları sağlamayacaktır: (a) Müşteri Verilerine doğrudan, dolaylı, sınırsız veya kontrolsüz erişim, (b) Müşteri Verilerini güvenceye almak için kullanılan platform şifreleme anahtarları veya söz konusu şifreyi kırabilme olanağı veya (c) Microsoft'un Müşteri Verilerinin üçüncü kişinin isteğinde belirtilen amaçlar dışında kullanılacağından haberdar olması durumunda bu Müşteri Verilerine erişim. </w:t>
      </w:r>
    </w:p>
    <w:p w14:paraId="28E0DCB6" w14:textId="77777777" w:rsidR="00105847" w:rsidRDefault="00105847" w:rsidP="00105847">
      <w:pPr>
        <w:pStyle w:val="ProductList-Body"/>
      </w:pPr>
      <w:r>
        <w:t xml:space="preserve">Yukarıdakileri desteklemek amacıyla Microsoft Müşterinin temel iletişim bilgilerini üçüncü kişiye verebilir. </w:t>
      </w:r>
    </w:p>
    <w:p w14:paraId="557FFADF" w14:textId="77777777" w:rsidR="00105847" w:rsidRDefault="00105847" w:rsidP="00105847">
      <w:pPr>
        <w:pStyle w:val="ProductList-Body"/>
      </w:pPr>
    </w:p>
    <w:p w14:paraId="29C8252A" w14:textId="77777777" w:rsidR="00105847" w:rsidRDefault="00105847" w:rsidP="00105847">
      <w:pPr>
        <w:pStyle w:val="ProductList-SubSubSectionHeading"/>
        <w:outlineLvl w:val="1"/>
      </w:pPr>
      <w:bookmarkStart w:id="66" w:name="_Toc507768552"/>
      <w:bookmarkStart w:id="67" w:name="_Toc518289839"/>
      <w:r>
        <w:t>Kişisel Verilerin İşlenmesi; GDPR</w:t>
      </w:r>
      <w:bookmarkEnd w:id="66"/>
      <w:bookmarkEnd w:id="67"/>
    </w:p>
    <w:p w14:paraId="7E46822A" w14:textId="77777777" w:rsidR="00105847" w:rsidRDefault="00105847" w:rsidP="00105847">
      <w:pPr>
        <w:pStyle w:val="ProductList-Body"/>
      </w:pPr>
      <w:r>
        <w:t>Microsoft'a Müşteri tarafından ya da Müşteri adına Çevrimiçi Hizmetlerin kullanımı aracılığıyla sağlanan Kişisel Veriler de Müşteri Verileridir. Müşterinin Çevrimiçi Hizmetleri kullanımı aracılığıyla ayrıca takma ada sahip tanımlayıcılar da oluşturulabilir ve bunlar da Kişisel Veriler kapsamına girer. Microsoft'un GDPR'ye tabi olan Kişisel Verilerin bir işlemcisi veya alt işlemcisi olması durumunda, Ek 4'teki GDPR Koşulları söz konusu işleme eylemini yönetir ve taraflar ayrıca, işbu alt bölümde bulunan (“Kişisel Verilerin İşlenmesi; GDPR”) aşağıdaki koşulları kabul eder:</w:t>
      </w:r>
    </w:p>
    <w:p w14:paraId="71FC7127" w14:textId="77777777" w:rsidR="00105847" w:rsidRDefault="00105847" w:rsidP="00105847">
      <w:pPr>
        <w:pStyle w:val="ProductList-Body"/>
      </w:pPr>
    </w:p>
    <w:p w14:paraId="7C8DD495" w14:textId="77777777" w:rsidR="00105847" w:rsidRPr="004C41FC" w:rsidRDefault="00105847" w:rsidP="00105847">
      <w:pPr>
        <w:pStyle w:val="ProductList-Body"/>
        <w:ind w:left="180"/>
        <w:outlineLvl w:val="2"/>
      </w:pPr>
      <w:r>
        <w:rPr>
          <w:b/>
          <w:bCs/>
          <w:color w:val="0072C6"/>
        </w:rPr>
        <w:t>İşlemci ve Denetçi Görevleri ve Sorumlulukları</w:t>
      </w:r>
    </w:p>
    <w:p w14:paraId="68215C3A" w14:textId="77777777" w:rsidR="00105847" w:rsidRDefault="00105847" w:rsidP="00105847">
      <w:pPr>
        <w:pStyle w:val="ProductList-Body"/>
        <w:ind w:left="158"/>
      </w:pPr>
      <w:r>
        <w:t>Müşteri ve Microsoft; (a) Müşterinin Kişisel Veri işlemcisi olarak hareket ettiği ve bu durumda, Microsoft'un bir alt işlemci olduğu durumlar ya da (b) Çevrimiçi Hizmete Özel Koşullarda aksi belirtilen durumlar hariç, Müşterinin Kişisel Verilerin denetçisi ve Microsoft'un bu verilerin işlemcisi olduğunu kabul eder. Microsoft, Kişisel Verileri yalnızca Müşterinin belgelenmiş talimatları üzerine işleyecektir. Müşteri, toplu lisanslama anlaşması (OST dahil) ile birlikte Çevrimiçi Hizmetlerdeki özellikleri kullanması ve yapılandırmasının,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62DBFFE6" w14:textId="77777777" w:rsidR="00105847" w:rsidRDefault="00105847" w:rsidP="00105847">
      <w:pPr>
        <w:pStyle w:val="ProductList-Body"/>
        <w:ind w:left="158"/>
      </w:pPr>
    </w:p>
    <w:p w14:paraId="2CF50ACC" w14:textId="77777777" w:rsidR="00105847" w:rsidRPr="004C41FC" w:rsidRDefault="00105847" w:rsidP="00105847">
      <w:pPr>
        <w:pStyle w:val="ProductList-Body"/>
        <w:ind w:left="180"/>
        <w:outlineLvl w:val="2"/>
      </w:pPr>
      <w:r>
        <w:rPr>
          <w:b/>
          <w:bCs/>
          <w:color w:val="0072C6"/>
        </w:rPr>
        <w:t>İşleme Ayrıntıları</w:t>
      </w:r>
    </w:p>
    <w:p w14:paraId="4FAC11B2" w14:textId="77777777" w:rsidR="00105847" w:rsidRDefault="00105847" w:rsidP="00105847">
      <w:pPr>
        <w:pStyle w:val="ProductList-Body"/>
        <w:ind w:left="158"/>
      </w:pPr>
      <w:r>
        <w:t>Taraflar aşağıdakileri onaylar ve kabul eder:</w:t>
      </w:r>
    </w:p>
    <w:p w14:paraId="172FAE7C" w14:textId="77777777" w:rsidR="00105847" w:rsidRDefault="00105847" w:rsidP="00105847">
      <w:pPr>
        <w:pStyle w:val="ProductList-Body"/>
        <w:numPr>
          <w:ilvl w:val="0"/>
          <w:numId w:val="47"/>
        </w:numPr>
      </w:pPr>
      <w:r>
        <w:t>İşlemenin konusu, GDPR kapsamı içerisinde Kişisel Verilerle sınırlıdır;</w:t>
      </w:r>
    </w:p>
    <w:p w14:paraId="1B459634" w14:textId="77777777" w:rsidR="00105847" w:rsidRDefault="00105847" w:rsidP="00105847">
      <w:pPr>
        <w:pStyle w:val="ProductList-Body"/>
        <w:numPr>
          <w:ilvl w:val="0"/>
          <w:numId w:val="47"/>
        </w:numPr>
      </w:pPr>
      <w:r>
        <w:t>İşlemenin süresi, Müşterinin Çevrimiçi Hizmeti kullanma hakkının süresi ya da tüm Kişisel Verilerin Müşteri talimatları veya OST şartlarına uygun olarak silinmesine veya iade edilmesine kadar geçen süre kadardır;</w:t>
      </w:r>
    </w:p>
    <w:p w14:paraId="57A0037C" w14:textId="77777777" w:rsidR="00105847" w:rsidRDefault="00105847" w:rsidP="00105847">
      <w:pPr>
        <w:pStyle w:val="ProductList-Body"/>
        <w:numPr>
          <w:ilvl w:val="0"/>
          <w:numId w:val="47"/>
        </w:numPr>
      </w:pPr>
      <w:r>
        <w:t>İşlemenin yapısı ve amacı, Çevrimiçi Hizmetleri Müşterinin toplu lisanslama anlaşmasına istinaden sağlamaktır;</w:t>
      </w:r>
    </w:p>
    <w:p w14:paraId="30B28789" w14:textId="77777777" w:rsidR="00105847" w:rsidRDefault="00105847" w:rsidP="00105847">
      <w:pPr>
        <w:pStyle w:val="ProductList-Body"/>
        <w:numPr>
          <w:ilvl w:val="0"/>
          <w:numId w:val="47"/>
        </w:numPr>
      </w:pPr>
      <w:r>
        <w:t>Çevrimiçi Hizmetler tarafından işlenen Kişisel Verilerin türleri, GDPR Madde 4'te açıkça tanımlananları içerir ve</w:t>
      </w:r>
    </w:p>
    <w:p w14:paraId="4C06644B" w14:textId="77777777" w:rsidR="00105847" w:rsidRDefault="00105847" w:rsidP="00105847">
      <w:pPr>
        <w:pStyle w:val="ProductList-Body"/>
        <w:numPr>
          <w:ilvl w:val="0"/>
          <w:numId w:val="47"/>
        </w:numPr>
        <w:ind w:left="922"/>
      </w:pPr>
      <w:r>
        <w:t>Veri öznesi kategorileri; Müşterinin temsilcileri ile Müşterinin çalışanları, yüklenicileri, işbirlikçileri ve müşterileri gibi son kullanıcılarıdır.</w:t>
      </w:r>
    </w:p>
    <w:p w14:paraId="2C425CB3" w14:textId="77777777" w:rsidR="00105847" w:rsidRPr="00661C51" w:rsidRDefault="00105847" w:rsidP="00105847">
      <w:pPr>
        <w:pStyle w:val="ProductList-Body"/>
      </w:pPr>
    </w:p>
    <w:p w14:paraId="08EB1580" w14:textId="77777777" w:rsidR="00105847" w:rsidRPr="004C41FC" w:rsidRDefault="00105847" w:rsidP="00105847">
      <w:pPr>
        <w:pStyle w:val="ProductList-Body"/>
        <w:keepNext/>
        <w:ind w:left="187"/>
        <w:outlineLvl w:val="2"/>
      </w:pPr>
      <w:r>
        <w:rPr>
          <w:b/>
          <w:bCs/>
          <w:color w:val="0072C6"/>
        </w:rPr>
        <w:t>Veri Öznesi Hakları; Taleplerle ilgili Yardım</w:t>
      </w:r>
    </w:p>
    <w:p w14:paraId="3DA47424" w14:textId="77777777" w:rsidR="00105847" w:rsidRDefault="00105847" w:rsidP="00105847">
      <w:pPr>
        <w:pStyle w:val="ProductList-Body"/>
        <w:ind w:left="180"/>
      </w:pPr>
      <w:r>
        <w:t>Microsoft, Çevrimiçi Hizmetlerin işlevselliği ve Microsoft'un işlemci olarak rolü ile tutarlı bir şekilde, veri öznelerinin Kişisel Verilerini ve veri öznelerinin GDPR kapsamındaki haklarını icra etmeye yönelik taleplerini karşılama olanağını Müşteriye sağlayacaktır. Microsoft, Müşterinin buna benzer bir veri öznesi talebine cevap vermesini desteklemek için Müşteriden gelen makul taleplere uyacaktır. Microsoft'un, bir veri işlemcisi veya alt işlemcisi olduğu bir Çevrimiçi Hizmete ilişkin Müşterinin veri öznesinden GDPR kapsamındaki haklarından birini veya daha fazlasını icra etmeye yönelik bir talep alması durumunda Microsoft, veri öznesini; talebini doğrudan Müşteriye iletmesi konusunda yeniden yönlendirecektir. Müşteri, gerektiği durumlarda Çevrimiçi Hizmetlerin işlevselliğini de kullanarak bu tür bir talebe yanıt vermekten sorumlu olacaktır. Microsoft, Müşterinin buna benzer bir veri öznesi talebine cevap vermesini desteklemek için Müşteriden gelen makul taleplere uyacaktır.</w:t>
      </w:r>
    </w:p>
    <w:p w14:paraId="69085C19" w14:textId="77777777" w:rsidR="00105847" w:rsidRDefault="00105847" w:rsidP="00105847">
      <w:pPr>
        <w:pStyle w:val="ProductList-Body"/>
        <w:ind w:left="180"/>
      </w:pPr>
    </w:p>
    <w:p w14:paraId="00C20ED1" w14:textId="77777777" w:rsidR="00105847" w:rsidRPr="00FC2D52" w:rsidRDefault="00105847" w:rsidP="00105847">
      <w:pPr>
        <w:pStyle w:val="ProductList-Body"/>
        <w:ind w:left="180"/>
        <w:outlineLvl w:val="2"/>
      </w:pPr>
      <w:r>
        <w:rPr>
          <w:b/>
          <w:color w:val="0072C6"/>
        </w:rPr>
        <w:t>İşleme Faaliyetlerinin Kayıtları</w:t>
      </w:r>
    </w:p>
    <w:p w14:paraId="2FBF1256" w14:textId="77777777" w:rsidR="00105847" w:rsidRDefault="00105847" w:rsidP="00105847">
      <w:pPr>
        <w:pStyle w:val="ProductList-Body"/>
        <w:ind w:left="158"/>
      </w:pPr>
      <w:r>
        <w:t>Microsoft, GDPR Madde 30(2) ile gerekli kılınan ve Kişisel Verilerin Müşteri adına işlenmesine uygulanan ölçüde, tüm kayıtları idame ettirecek; talep edildiğinde bunları Müşteriye sunacaktır.</w:t>
      </w:r>
    </w:p>
    <w:p w14:paraId="502F3FBD" w14:textId="77777777" w:rsidR="00105847" w:rsidRPr="00302F7B" w:rsidRDefault="00105847" w:rsidP="00105847">
      <w:pPr>
        <w:pStyle w:val="ProductList-Body"/>
        <w:ind w:left="180"/>
      </w:pPr>
    </w:p>
    <w:p w14:paraId="3FAD1A7A" w14:textId="77777777" w:rsidR="00105847" w:rsidRDefault="00105847" w:rsidP="00105847">
      <w:pPr>
        <w:pStyle w:val="ProductList-SubSubSectionHeading"/>
        <w:outlineLvl w:val="1"/>
      </w:pPr>
      <w:bookmarkStart w:id="68" w:name="_Toc507768553"/>
      <w:bookmarkStart w:id="69" w:name="_Toc518289840"/>
      <w:r>
        <w:t>Veri Güvenliği</w:t>
      </w:r>
      <w:bookmarkEnd w:id="68"/>
      <w:bookmarkEnd w:id="69"/>
    </w:p>
    <w:p w14:paraId="44F1616C" w14:textId="77777777" w:rsidR="00105847" w:rsidRPr="004C41FC" w:rsidRDefault="00105847" w:rsidP="00105847">
      <w:pPr>
        <w:pStyle w:val="ProductList-Body"/>
        <w:ind w:left="180"/>
        <w:outlineLvl w:val="2"/>
      </w:pPr>
      <w:r>
        <w:rPr>
          <w:b/>
          <w:bCs/>
          <w:color w:val="0072C6"/>
        </w:rPr>
        <w:t>Güvenlik Uygulamaları ve Politikaları</w:t>
      </w:r>
    </w:p>
    <w:p w14:paraId="7B3339EF" w14:textId="77777777" w:rsidR="00105847" w:rsidRPr="00812D81" w:rsidRDefault="00105847" w:rsidP="00105847">
      <w:pPr>
        <w:pStyle w:val="ProductList-Body"/>
        <w:ind w:left="158"/>
      </w:pPr>
      <w:bookmarkStart w:id="70" w:name="_Hlk504328104"/>
      <w:r>
        <w:t>Microsoft, Müşteri Verilerini ve Kişisel Verileri korumak üzere teknik ve kurumsal önlemler uygulayacak ve muhafaza edecektir. Bu önlemler, bir Microsoft Güvenlik Politikası'nda belirlenecektir. Microsoft, bu politikayı Çevrimiçi Hizmet için uygulanan güvenlik kontrollerine ilişkin açıklamalar ve Müşteri tarafından Microsoft güvenlik uygulamaları ve politikalarına ilişkin makul biçimde talep edilen diğer bilgiler ile birlikte Müşteriye sunacaktır.</w:t>
      </w:r>
    </w:p>
    <w:p w14:paraId="77426D86" w14:textId="77777777" w:rsidR="00105847" w:rsidRPr="00812D81" w:rsidRDefault="00105847" w:rsidP="00105847">
      <w:pPr>
        <w:pStyle w:val="ProductList-Body"/>
        <w:ind w:left="158"/>
      </w:pPr>
    </w:p>
    <w:p w14:paraId="4A709681" w14:textId="77777777" w:rsidR="00105847" w:rsidRDefault="00105847" w:rsidP="00105847">
      <w:pPr>
        <w:pStyle w:val="ProductList-Body"/>
        <w:ind w:left="158"/>
      </w:pPr>
      <w:r>
        <w:t xml:space="preserve">Ek olarak, bu önlemler ISO 27001, ISO 27002 ve ISO 27018'de belirtilen gereksinimlere uyacaktır. </w:t>
      </w:r>
      <w:bookmarkEnd w:id="70"/>
      <w:r>
        <w:t xml:space="preserve">Her bir Temel Çevrimiçi Hizmet ayrıca, aşağıdaki tabloda gösterilen kontrol standartları ve çerçeveler ile uyumludur ve Müşteri Verilerinin korunmasına ilişkin </w:t>
      </w:r>
      <w:hyperlink w:anchor="AppendixB_SecurityMeasures" w:history="1">
        <w:r>
          <w:rPr>
            <w:rStyle w:val="Hyperlink"/>
          </w:rPr>
          <w:t>Ek B</w:t>
        </w:r>
      </w:hyperlink>
      <w:r>
        <w:t xml:space="preserve"> içerisinde belirtilen güvenlik önlemlerini uygular ve muhafaza eder.</w:t>
      </w:r>
    </w:p>
    <w:p w14:paraId="5C4AB132" w14:textId="77777777" w:rsidR="00105847" w:rsidRDefault="00105847" w:rsidP="0010584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970CB" w:rsidRPr="00C62FB6" w14:paraId="4AFE5019" w14:textId="77777777" w:rsidTr="00CF28B4">
        <w:trPr>
          <w:tblHeader/>
        </w:trPr>
        <w:tc>
          <w:tcPr>
            <w:tcW w:w="2880" w:type="dxa"/>
            <w:shd w:val="clear" w:color="auto" w:fill="0072C6"/>
            <w:vAlign w:val="center"/>
          </w:tcPr>
          <w:p w14:paraId="1E09228F" w14:textId="77777777" w:rsidR="007970CB" w:rsidRPr="00231971" w:rsidRDefault="007970CB" w:rsidP="00CF28B4">
            <w:pPr>
              <w:pStyle w:val="ProductList-Body"/>
              <w:rPr>
                <w:color w:val="FFFFFF" w:themeColor="background1"/>
                <w:sz w:val="16"/>
                <w:szCs w:val="16"/>
              </w:rPr>
            </w:pPr>
            <w:r>
              <w:rPr>
                <w:color w:val="FFFFFF" w:themeColor="background1"/>
                <w:sz w:val="16"/>
                <w:szCs w:val="16"/>
              </w:rPr>
              <w:t>Çevrimiçi Hizmet</w:t>
            </w:r>
          </w:p>
        </w:tc>
        <w:tc>
          <w:tcPr>
            <w:tcW w:w="1728" w:type="dxa"/>
            <w:shd w:val="clear" w:color="auto" w:fill="0072C6"/>
            <w:vAlign w:val="center"/>
          </w:tcPr>
          <w:p w14:paraId="5F7F9B31"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3D719F70" w14:textId="77777777" w:rsidR="007970CB" w:rsidRPr="00231971" w:rsidRDefault="007970CB" w:rsidP="00CF28B4">
            <w:pPr>
              <w:pStyle w:val="ProductList-Body"/>
              <w:rPr>
                <w:color w:val="FFFFFF" w:themeColor="background1"/>
                <w:sz w:val="16"/>
                <w:szCs w:val="16"/>
                <w:lang w:val="fr-FR"/>
              </w:rPr>
            </w:pPr>
            <w:r>
              <w:rPr>
                <w:color w:val="FFFFFF" w:themeColor="background1"/>
                <w:sz w:val="16"/>
                <w:szCs w:val="16"/>
              </w:rPr>
              <w:t>SSAE 18 SOC 2 Tip II</w:t>
            </w:r>
          </w:p>
        </w:tc>
      </w:tr>
      <w:tr w:rsidR="007970CB" w:rsidRPr="00C62FB6" w14:paraId="698DE761" w14:textId="77777777" w:rsidTr="00CF28B4">
        <w:trPr>
          <w:trHeight w:val="288"/>
        </w:trPr>
        <w:tc>
          <w:tcPr>
            <w:tcW w:w="2880" w:type="dxa"/>
            <w:vAlign w:val="center"/>
          </w:tcPr>
          <w:p w14:paraId="1953A2B4" w14:textId="77777777" w:rsidR="007970CB" w:rsidRPr="00231971" w:rsidRDefault="007970CB" w:rsidP="00CF28B4">
            <w:pPr>
              <w:pStyle w:val="ProductList-Body"/>
              <w:rPr>
                <w:sz w:val="16"/>
                <w:szCs w:val="16"/>
              </w:rPr>
            </w:pPr>
            <w:r>
              <w:rPr>
                <w:sz w:val="16"/>
                <w:szCs w:val="16"/>
              </w:rPr>
              <w:t>Office 365 Hizmetleri</w:t>
            </w:r>
          </w:p>
        </w:tc>
        <w:tc>
          <w:tcPr>
            <w:tcW w:w="1728" w:type="dxa"/>
            <w:vAlign w:val="center"/>
          </w:tcPr>
          <w:p w14:paraId="3895A22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F7A153E"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2AD8CC27" w14:textId="77777777" w:rsidTr="00CF28B4">
        <w:trPr>
          <w:trHeight w:val="288"/>
        </w:trPr>
        <w:tc>
          <w:tcPr>
            <w:tcW w:w="2880" w:type="dxa"/>
            <w:vAlign w:val="center"/>
          </w:tcPr>
          <w:p w14:paraId="03F257BF" w14:textId="77777777" w:rsidR="007970CB" w:rsidRPr="00231971" w:rsidRDefault="007970CB" w:rsidP="00CF28B4">
            <w:pPr>
              <w:pStyle w:val="ProductList-Body"/>
              <w:rPr>
                <w:sz w:val="16"/>
                <w:szCs w:val="16"/>
              </w:rPr>
            </w:pPr>
            <w:r>
              <w:rPr>
                <w:sz w:val="16"/>
                <w:szCs w:val="16"/>
              </w:rPr>
              <w:t>Microsoft Dynamics 365 Core Services</w:t>
            </w:r>
          </w:p>
        </w:tc>
        <w:tc>
          <w:tcPr>
            <w:tcW w:w="1728" w:type="dxa"/>
            <w:vAlign w:val="center"/>
          </w:tcPr>
          <w:p w14:paraId="031CF642"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091FFA7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35B3C586" w14:textId="77777777" w:rsidTr="00CF28B4">
        <w:trPr>
          <w:trHeight w:val="288"/>
        </w:trPr>
        <w:tc>
          <w:tcPr>
            <w:tcW w:w="2880" w:type="dxa"/>
            <w:vAlign w:val="center"/>
          </w:tcPr>
          <w:p w14:paraId="5A1CB69E" w14:textId="77777777" w:rsidR="007970CB" w:rsidRPr="00231971" w:rsidRDefault="007970CB" w:rsidP="00CF28B4">
            <w:pPr>
              <w:pStyle w:val="ProductList-Body"/>
              <w:rPr>
                <w:sz w:val="16"/>
                <w:szCs w:val="16"/>
              </w:rPr>
            </w:pPr>
            <w:r>
              <w:rPr>
                <w:sz w:val="16"/>
                <w:szCs w:val="16"/>
              </w:rPr>
              <w:t>Microsoft Azure Çekirdek Hizmetleri</w:t>
            </w:r>
          </w:p>
        </w:tc>
        <w:tc>
          <w:tcPr>
            <w:tcW w:w="1728" w:type="dxa"/>
            <w:vAlign w:val="center"/>
          </w:tcPr>
          <w:p w14:paraId="1A96C0C7" w14:textId="77777777" w:rsidR="007970CB" w:rsidRPr="004C41FC" w:rsidRDefault="007970CB" w:rsidP="00CF28B4">
            <w:pPr>
              <w:pStyle w:val="ProductList-Body"/>
            </w:pPr>
            <w:r>
              <w:rPr>
                <w:color w:val="000000" w:themeColor="text1"/>
                <w:sz w:val="16"/>
                <w:szCs w:val="16"/>
              </w:rPr>
              <w:t>Farklılık gösterir**</w:t>
            </w:r>
          </w:p>
        </w:tc>
        <w:tc>
          <w:tcPr>
            <w:tcW w:w="1710" w:type="dxa"/>
            <w:vAlign w:val="center"/>
          </w:tcPr>
          <w:p w14:paraId="246E4758" w14:textId="77777777" w:rsidR="007970CB" w:rsidRPr="00231971" w:rsidRDefault="007970CB" w:rsidP="00CF28B4">
            <w:pPr>
              <w:pStyle w:val="ProductList-Body"/>
              <w:rPr>
                <w:color w:val="000000" w:themeColor="text1"/>
                <w:sz w:val="16"/>
                <w:szCs w:val="16"/>
              </w:rPr>
            </w:pPr>
            <w:r>
              <w:rPr>
                <w:color w:val="000000" w:themeColor="text1"/>
                <w:sz w:val="16"/>
                <w:szCs w:val="16"/>
              </w:rPr>
              <w:t>Farklılık gösterir**</w:t>
            </w:r>
          </w:p>
        </w:tc>
      </w:tr>
      <w:tr w:rsidR="007970CB" w:rsidRPr="00C62FB6" w14:paraId="73F8B56A" w14:textId="77777777" w:rsidTr="00CF28B4">
        <w:trPr>
          <w:trHeight w:val="288"/>
        </w:trPr>
        <w:tc>
          <w:tcPr>
            <w:tcW w:w="2880" w:type="dxa"/>
            <w:vAlign w:val="center"/>
          </w:tcPr>
          <w:p w14:paraId="4CAD7541" w14:textId="77777777" w:rsidR="007970CB" w:rsidRPr="00231971" w:rsidRDefault="007970CB" w:rsidP="00CF28B4">
            <w:pPr>
              <w:pStyle w:val="ProductList-Body"/>
              <w:rPr>
                <w:sz w:val="16"/>
                <w:szCs w:val="16"/>
              </w:rPr>
            </w:pPr>
            <w:r>
              <w:rPr>
                <w:sz w:val="16"/>
                <w:szCs w:val="16"/>
              </w:rPr>
              <w:t>Microsoft Cloud App Security</w:t>
            </w:r>
          </w:p>
        </w:tc>
        <w:tc>
          <w:tcPr>
            <w:tcW w:w="1728" w:type="dxa"/>
            <w:vAlign w:val="center"/>
          </w:tcPr>
          <w:p w14:paraId="357814B5"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ABF3247"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F2EF7C8" w14:textId="77777777" w:rsidTr="00CF28B4">
        <w:trPr>
          <w:trHeight w:val="288"/>
        </w:trPr>
        <w:tc>
          <w:tcPr>
            <w:tcW w:w="2880" w:type="dxa"/>
            <w:vAlign w:val="center"/>
          </w:tcPr>
          <w:p w14:paraId="2754ABBB" w14:textId="77777777" w:rsidR="007970CB" w:rsidRPr="00231971" w:rsidRDefault="007970CB" w:rsidP="00CF28B4">
            <w:pPr>
              <w:pStyle w:val="ProductList-Body"/>
              <w:rPr>
                <w:sz w:val="16"/>
                <w:szCs w:val="16"/>
              </w:rPr>
            </w:pPr>
            <w:r>
              <w:rPr>
                <w:sz w:val="16"/>
                <w:szCs w:val="16"/>
              </w:rPr>
              <w:t>Microsoft Intune Çevrimiçi Hizmetleri</w:t>
            </w:r>
          </w:p>
        </w:tc>
        <w:tc>
          <w:tcPr>
            <w:tcW w:w="1728" w:type="dxa"/>
            <w:vAlign w:val="center"/>
          </w:tcPr>
          <w:p w14:paraId="764CE119"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7E6476D0"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07F4D51F" w14:textId="77777777" w:rsidTr="00CF28B4">
        <w:trPr>
          <w:trHeight w:val="288"/>
        </w:trPr>
        <w:tc>
          <w:tcPr>
            <w:tcW w:w="2880" w:type="dxa"/>
            <w:vAlign w:val="center"/>
          </w:tcPr>
          <w:p w14:paraId="77E494FC" w14:textId="77777777" w:rsidR="007970CB" w:rsidRPr="00231971" w:rsidRDefault="007970CB" w:rsidP="00CF28B4">
            <w:pPr>
              <w:pStyle w:val="ProductList-Body"/>
              <w:rPr>
                <w:sz w:val="16"/>
                <w:szCs w:val="16"/>
              </w:rPr>
            </w:pPr>
            <w:r>
              <w:rPr>
                <w:sz w:val="16"/>
                <w:szCs w:val="16"/>
              </w:rPr>
              <w:t>Microsoft İş Uygulaması Platformu Çekirdek Hizmetleri</w:t>
            </w:r>
          </w:p>
        </w:tc>
        <w:tc>
          <w:tcPr>
            <w:tcW w:w="1728" w:type="dxa"/>
            <w:vAlign w:val="center"/>
          </w:tcPr>
          <w:p w14:paraId="173485F4"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c>
          <w:tcPr>
            <w:tcW w:w="1710" w:type="dxa"/>
            <w:vAlign w:val="center"/>
          </w:tcPr>
          <w:p w14:paraId="5503A59A" w14:textId="77777777" w:rsidR="007970CB" w:rsidRPr="00231971" w:rsidRDefault="007970CB" w:rsidP="00CF28B4">
            <w:pPr>
              <w:pStyle w:val="ProductList-Body"/>
              <w:rPr>
                <w:color w:val="000000" w:themeColor="text1"/>
                <w:sz w:val="16"/>
                <w:szCs w:val="16"/>
              </w:rPr>
            </w:pPr>
            <w:r>
              <w:rPr>
                <w:color w:val="000000" w:themeColor="text1"/>
                <w:sz w:val="16"/>
                <w:szCs w:val="16"/>
              </w:rPr>
              <w:t>Evet</w:t>
            </w:r>
          </w:p>
        </w:tc>
      </w:tr>
      <w:tr w:rsidR="007970CB" w:rsidRPr="00C62FB6" w14:paraId="63748945" w14:textId="77777777" w:rsidTr="00CF28B4">
        <w:trPr>
          <w:trHeight w:val="288"/>
        </w:trPr>
        <w:tc>
          <w:tcPr>
            <w:tcW w:w="2880" w:type="dxa"/>
            <w:vAlign w:val="center"/>
          </w:tcPr>
          <w:p w14:paraId="56A0C760" w14:textId="77777777" w:rsidR="007970CB" w:rsidRPr="00231971" w:rsidRDefault="007970CB" w:rsidP="00CF28B4">
            <w:pPr>
              <w:pStyle w:val="ProductList-Body"/>
              <w:rPr>
                <w:sz w:val="16"/>
                <w:szCs w:val="16"/>
              </w:rPr>
            </w:pPr>
            <w:r>
              <w:rPr>
                <w:sz w:val="16"/>
                <w:szCs w:val="16"/>
              </w:rPr>
              <w:t>Windows Defender Gelişmiş Tehdit Koruması Hizmetleri</w:t>
            </w:r>
          </w:p>
        </w:tc>
        <w:tc>
          <w:tcPr>
            <w:tcW w:w="1728" w:type="dxa"/>
            <w:vAlign w:val="center"/>
          </w:tcPr>
          <w:p w14:paraId="710D81CB" w14:textId="77777777" w:rsidR="007970CB" w:rsidRDefault="007970CB" w:rsidP="00CF28B4">
            <w:pPr>
              <w:pStyle w:val="ProductList-Body"/>
              <w:rPr>
                <w:color w:val="000000" w:themeColor="text1"/>
                <w:sz w:val="16"/>
                <w:szCs w:val="16"/>
              </w:rPr>
            </w:pPr>
            <w:r>
              <w:rPr>
                <w:color w:val="000000" w:themeColor="text1"/>
                <w:sz w:val="16"/>
                <w:szCs w:val="16"/>
              </w:rPr>
              <w:t>Hayır</w:t>
            </w:r>
          </w:p>
        </w:tc>
        <w:tc>
          <w:tcPr>
            <w:tcW w:w="1710" w:type="dxa"/>
            <w:vAlign w:val="center"/>
          </w:tcPr>
          <w:p w14:paraId="2E39335F" w14:textId="77777777" w:rsidR="007970CB" w:rsidRDefault="007970CB" w:rsidP="00CF28B4">
            <w:pPr>
              <w:pStyle w:val="ProductList-Body"/>
              <w:rPr>
                <w:color w:val="000000" w:themeColor="text1"/>
                <w:sz w:val="16"/>
                <w:szCs w:val="16"/>
              </w:rPr>
            </w:pPr>
            <w:r>
              <w:rPr>
                <w:color w:val="000000" w:themeColor="text1"/>
                <w:sz w:val="16"/>
                <w:szCs w:val="16"/>
              </w:rPr>
              <w:t>Hayır</w:t>
            </w:r>
          </w:p>
        </w:tc>
      </w:tr>
    </w:tbl>
    <w:p w14:paraId="2B335C3E" w14:textId="77777777" w:rsidR="00105847" w:rsidRPr="004C41FC" w:rsidRDefault="00105847" w:rsidP="00105847">
      <w:pPr>
        <w:pStyle w:val="ProductList-Body"/>
        <w:ind w:left="720"/>
      </w:pPr>
      <w:r>
        <w:rPr>
          <w:i/>
          <w:iCs/>
          <w:color w:val="000000" w:themeColor="text1"/>
        </w:rPr>
        <w:t xml:space="preserve">*Şunlar dahil değildir: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ve Microsoft Dynamics 365 for Talent: Yerleşik.</w:t>
      </w:r>
    </w:p>
    <w:p w14:paraId="6C6692C2" w14:textId="77777777" w:rsidR="00105847" w:rsidRPr="00FC2D52" w:rsidRDefault="00105847" w:rsidP="00105847">
      <w:pPr>
        <w:pStyle w:val="ProductList-Body"/>
        <w:ind w:left="720"/>
      </w:pPr>
      <w:r>
        <w:rPr>
          <w:color w:val="000000" w:themeColor="text1"/>
        </w:rPr>
        <w:t>**</w:t>
      </w:r>
      <w:r>
        <w:rPr>
          <w:i/>
          <w:iCs/>
          <w:color w:val="000000" w:themeColor="text1"/>
        </w:rPr>
        <w:t>Mevcut kapsamın ayrıntıları denetim raporunda, özeti ise Microsoft Azure Trust Center'da verilmiştir.</w:t>
      </w:r>
    </w:p>
    <w:p w14:paraId="36190D52" w14:textId="77777777" w:rsidR="00105847" w:rsidRPr="003F1456" w:rsidRDefault="00105847" w:rsidP="00105847">
      <w:pPr>
        <w:pStyle w:val="ProductList-Body"/>
        <w:ind w:left="158"/>
        <w:rPr>
          <w:i/>
          <w:color w:val="000000" w:themeColor="text1"/>
        </w:rPr>
      </w:pPr>
    </w:p>
    <w:p w14:paraId="7A20CB8B" w14:textId="77777777" w:rsidR="00105847" w:rsidRDefault="00105847" w:rsidP="00105847">
      <w:pPr>
        <w:pStyle w:val="ProductList-Body"/>
        <w:ind w:left="158"/>
      </w:pPr>
      <w:r>
        <w:t>Microsoft, herhangi bir zamanda endüstri veya kamu sektörü standartları ekleyebilir. Microsoft, sektörde artık kullanılmadığı ve yerine başka bir standart konmadığı (varsa) sürece, ISO 27001, ISO 27002, ISO 27018 standartlarını ya da yukarıdaki tabloda belirtilen standartları veya çerçeveleri ortadan kaldırmayacaktır.</w:t>
      </w:r>
    </w:p>
    <w:p w14:paraId="572D7BA5" w14:textId="77777777" w:rsidR="00105847" w:rsidRDefault="00105847" w:rsidP="00105847">
      <w:pPr>
        <w:pStyle w:val="ProductList-Body"/>
      </w:pPr>
    </w:p>
    <w:p w14:paraId="06ED555E" w14:textId="77777777" w:rsidR="00105847" w:rsidRPr="004C41FC" w:rsidRDefault="00105847" w:rsidP="00105847">
      <w:pPr>
        <w:pStyle w:val="ProductList-Body"/>
        <w:ind w:left="180"/>
        <w:outlineLvl w:val="2"/>
      </w:pPr>
      <w:r>
        <w:rPr>
          <w:b/>
          <w:color w:val="0072C6"/>
        </w:rPr>
        <w:t xml:space="preserve">Müşterinin </w:t>
      </w:r>
      <w:r>
        <w:rPr>
          <w:b/>
          <w:bCs/>
          <w:color w:val="0072C6"/>
        </w:rPr>
        <w:t>Sorumlulukları</w:t>
      </w:r>
    </w:p>
    <w:p w14:paraId="59F0A441" w14:textId="77777777" w:rsidR="00105847" w:rsidRPr="00C62FB6" w:rsidRDefault="00105847" w:rsidP="00105847">
      <w:pPr>
        <w:pStyle w:val="ProductList-Body"/>
        <w:ind w:left="158"/>
      </w:pPr>
      <w:r>
        <w:t>Müşteri; GDPR veya geçerli olan diğer veri koruma yasaları ve yönetmelikleri uyarınca mevcut tüm güvenlik yükümlülükleri de dahil olmak üzere bir Çevrimiçi Hizmete ilişkin teknik veya kurumsal önlemlerin Müşterinin gereksinimlerini karşılayıp karşılamadığına ilişkin bağımsız bir karar vermekten tek başına sorumludur. Müşteri, Microsoft tarafından uygulanan ve sürdürülen güvenlik uygulamalarının ve politikalarının Kişisel Verilerine ilişkin risklere karşı uygun seviyede bir güvenlik sağladığını (gelişme seviyesi, hayata geçirme maliyetleri ile Kişisel Verilerin işlenmesinin yapısı, kapsamı, bağlamı ve amaçlarına ek olarak kişilerin maruz kaldığı riskleri de göz önünde bulundurarak) kabul eder ve onaylar. Müşteri, sunduğu veya kontrol ettiği bileşenlere (Microsoft Intune ile veya bir Microsoft Azure müşterisinin sanal makinesi veya uygulaması içinde kaydedilen cihazlar gibi) dair gizlilik korumalarını ve güvenlik önlemlerini uygulamaktan ve sürdürmekten sorumludur.</w:t>
      </w:r>
    </w:p>
    <w:p w14:paraId="7FDA38C9" w14:textId="77777777" w:rsidR="00105847" w:rsidRDefault="00105847" w:rsidP="00105847">
      <w:pPr>
        <w:pStyle w:val="ProductList-Body"/>
      </w:pPr>
    </w:p>
    <w:p w14:paraId="71C17BCA" w14:textId="77777777" w:rsidR="00105847" w:rsidRPr="004C41FC" w:rsidRDefault="00105847" w:rsidP="00105847">
      <w:pPr>
        <w:pStyle w:val="ProductList-Body"/>
        <w:ind w:left="180"/>
        <w:outlineLvl w:val="2"/>
      </w:pPr>
      <w:r>
        <w:rPr>
          <w:b/>
          <w:bCs/>
          <w:color w:val="0072C6"/>
        </w:rPr>
        <w:t>Uygunluğunun Denetlenmesi</w:t>
      </w:r>
    </w:p>
    <w:p w14:paraId="26B6EF7E" w14:textId="77777777" w:rsidR="00105847" w:rsidRPr="00C62FB6" w:rsidRDefault="00105847" w:rsidP="00105847">
      <w:pPr>
        <w:pStyle w:val="ProductList-Body"/>
        <w:ind w:left="158"/>
      </w:pPr>
      <w:r>
        <w:t>Microsoft, Müşteri Verilerinin ve Kişisele Verilerin işlenmesinde kullandığı bilgisayarlarda, bilgi işlem ortamında ve fiziksel veri merkezlerinde güvenliği aşağıdaki şekilde denetleyecektir:</w:t>
      </w:r>
    </w:p>
    <w:p w14:paraId="530E7908" w14:textId="77777777" w:rsidR="00105847" w:rsidRPr="00C62FB6" w:rsidRDefault="00105847" w:rsidP="00105847">
      <w:pPr>
        <w:pStyle w:val="ProductList-Body"/>
        <w:numPr>
          <w:ilvl w:val="0"/>
          <w:numId w:val="9"/>
        </w:numPr>
        <w:ind w:left="608" w:hanging="270"/>
      </w:pPr>
      <w:r>
        <w:t>Denetimler için bir standart veya çerçeve sağlanması durumunda, söz konusu kontrol standardı veya çerçevesi yılda en az bir defa denetlenecektir.</w:t>
      </w:r>
    </w:p>
    <w:p w14:paraId="6D4613F3" w14:textId="77777777" w:rsidR="00105847" w:rsidRPr="00C62FB6" w:rsidRDefault="00105847" w:rsidP="00105847">
      <w:pPr>
        <w:pStyle w:val="ProductList-Body"/>
        <w:numPr>
          <w:ilvl w:val="0"/>
          <w:numId w:val="9"/>
        </w:numPr>
        <w:ind w:left="608" w:hanging="270"/>
      </w:pPr>
      <w:r>
        <w:t>Her denetim, ilgili her kontrol standardına veya çerçevesine ilişkin düzenleyici organın veya akreditasyon kuruluşunun standartlarına ve kurallarına göre gerçekleştirilecektir.</w:t>
      </w:r>
    </w:p>
    <w:p w14:paraId="34784EA2" w14:textId="77777777" w:rsidR="00105847" w:rsidRDefault="00105847" w:rsidP="00105847">
      <w:pPr>
        <w:pStyle w:val="ProductList-Body"/>
        <w:numPr>
          <w:ilvl w:val="0"/>
          <w:numId w:val="9"/>
        </w:numPr>
        <w:ind w:left="608" w:hanging="270"/>
      </w:pPr>
      <w:r>
        <w:t>Her denetim Microsoft'un seçeceği ve masraflarını üstleneceği nitelikli, bağımsız, üçüncü kişi güvenlik denetçileri tarafından gerçekleştirilecektir.</w:t>
      </w:r>
    </w:p>
    <w:p w14:paraId="066D7259" w14:textId="77777777" w:rsidR="00105847" w:rsidRPr="00FC2D52" w:rsidRDefault="00105847" w:rsidP="00105847">
      <w:pPr>
        <w:pStyle w:val="ProductList-Body"/>
        <w:ind w:left="158"/>
      </w:pPr>
    </w:p>
    <w:p w14:paraId="2FC87D7A" w14:textId="77777777" w:rsidR="00105847" w:rsidRDefault="00105847" w:rsidP="00105847">
      <w:pPr>
        <w:pStyle w:val="ProductList-Body"/>
        <w:ind w:left="158"/>
      </w:pPr>
      <w:r>
        <w:t xml:space="preserve">Her denetimin sonunda bir denetim raporu (“Microsoft Denetim Raporu”) oluşturulacaktır ve bu rapora </w:t>
      </w:r>
      <w:hyperlink r:id="rId24" w:history="1">
        <w:r>
          <w:rPr>
            <w:rStyle w:val="Hyperlink"/>
            <w:color w:val="0070C0"/>
          </w:rPr>
          <w:t>https://servicetrust.microsoft.com/</w:t>
        </w:r>
      </w:hyperlink>
      <w:r>
        <w:t xml:space="preserve"> adresinden veya Microsoft tarafından belirlenen başka bir konumdan erişilebilecektir. Microsoft Denetim Raporu, Microsoft'un Gizli Bilgisi olacak ve denetçinin tüm önemli bulgularını net bir şekilde açıklayacaktır. Microsoft, Microsoft Denetim Raporu'nda ortaya atılan sorunları denetçiyi tatmin edecek şekilde derhal giderecektir.</w:t>
      </w:r>
    </w:p>
    <w:p w14:paraId="39826D30" w14:textId="77777777" w:rsidR="00105847" w:rsidRDefault="00105847" w:rsidP="00105847">
      <w:pPr>
        <w:pStyle w:val="ProductList-Body"/>
        <w:ind w:left="158"/>
      </w:pPr>
    </w:p>
    <w:p w14:paraId="5BA3A94C" w14:textId="77777777" w:rsidR="00105847" w:rsidRDefault="00105847" w:rsidP="00105847">
      <w:pPr>
        <w:pStyle w:val="ProductList-Body"/>
        <w:ind w:left="158"/>
      </w:pPr>
      <w:r>
        <w:t>Microsoft, Müşterinin talebi üzerine kendisine her bir Microsoft Denetim Raporunu sağlayacaktır. Microsoft Denetim Raporu, Microsoft'un ve denetçinin ifşa etmeme ve dağıtım sınırlamalarına tabi olacaktır.</w:t>
      </w:r>
    </w:p>
    <w:p w14:paraId="30A2A0CD" w14:textId="77777777" w:rsidR="00105847" w:rsidRPr="00FC2D52" w:rsidRDefault="00105847" w:rsidP="00105847">
      <w:pPr>
        <w:pStyle w:val="ProductList-Body"/>
        <w:ind w:left="158"/>
      </w:pPr>
    </w:p>
    <w:p w14:paraId="69FFAA4B" w14:textId="77777777" w:rsidR="00105847" w:rsidRDefault="00105847" w:rsidP="00105847">
      <w:pPr>
        <w:pStyle w:val="ProductList-Body"/>
        <w:ind w:left="158"/>
      </w:pPr>
      <w:r>
        <w:t>Müşterinin Microsoft ile Sözleşmeye İlişkin Standart Maddeler imzalaması veya GDPR Koşullarının uygulanması durumunda, Müşteri OST'nin bu bölümünde belirtilen şekilde Microsoft'u denetimi yürütmesi konusunda bilgilendirerek denetim hakkını kullanmayı kabul eder. Müşteri bu talimatı değiştirmek isterse, bunu Sözleşmeye İlişkin Standart Maddelerde ve GDPR Koşullarında bahsedilen şekilde değiştirme hakkına sahiptir ve bu değişiklik yazılı olarak istenecektir.</w:t>
      </w:r>
    </w:p>
    <w:p w14:paraId="1034E693" w14:textId="77777777" w:rsidR="00105847" w:rsidRDefault="00105847" w:rsidP="00105847">
      <w:pPr>
        <w:pStyle w:val="ProductList-Body"/>
        <w:ind w:left="158"/>
      </w:pPr>
    </w:p>
    <w:p w14:paraId="587E5B62" w14:textId="77777777" w:rsidR="00105847" w:rsidRPr="00FC2D52" w:rsidRDefault="00105847" w:rsidP="00105847">
      <w:pPr>
        <w:pStyle w:val="ProductList-Body"/>
        <w:ind w:left="158"/>
      </w:pPr>
      <w:r>
        <w:t>Eğer Standart Sözleşmeye Yönelik Maddeler geçerliyse, o zaman bu bölüm, Standart Sözleşmeye Yönelik Maddelerin 5. Madde paragraf f ve 12. Madde paragraf 2'sine ek olarak yer almaktadır.</w:t>
      </w:r>
    </w:p>
    <w:p w14:paraId="0284B179" w14:textId="77777777" w:rsidR="00105847" w:rsidRPr="00FC2D52" w:rsidRDefault="00105847" w:rsidP="00105847">
      <w:pPr>
        <w:pStyle w:val="ProductList-Body"/>
        <w:ind w:left="158"/>
      </w:pPr>
    </w:p>
    <w:p w14:paraId="37990D87" w14:textId="77777777" w:rsidR="00105847" w:rsidRDefault="00105847" w:rsidP="00105847">
      <w:pPr>
        <w:pStyle w:val="ProductList-Body"/>
        <w:ind w:left="158"/>
      </w:pPr>
      <w:r>
        <w:t>OST'nin bu bölümündeki hiçbir hüküm, Sözleşmeye İlişkin Standart Maddeleri veya GDPR Koşullarını değiştirmeyeceği veya tadil etmeyeceği gibi ayrıca, hiçbir denetleme kurumunun ya da veri öznesinin Sözleşmeye İlişkin Standart Maddeler veya GDPR kapsamındaki haklarını da etkilemez. Microsoft, bu bölümün planlanan üçüncü taraf lehtarıdır.</w:t>
      </w:r>
    </w:p>
    <w:p w14:paraId="05A8D216" w14:textId="77777777" w:rsidR="00105847" w:rsidRDefault="00105847" w:rsidP="00105847">
      <w:pPr>
        <w:pStyle w:val="ProductList-Body"/>
        <w:ind w:left="158"/>
      </w:pPr>
    </w:p>
    <w:p w14:paraId="38903889" w14:textId="77777777" w:rsidR="00105847" w:rsidRDefault="00105847" w:rsidP="00105847">
      <w:pPr>
        <w:pStyle w:val="ProductList-SubSubSectionHeading"/>
        <w:outlineLvl w:val="1"/>
      </w:pPr>
      <w:bookmarkStart w:id="71" w:name="_Toc507768554"/>
      <w:bookmarkStart w:id="72" w:name="_Toc518289841"/>
      <w:r>
        <w:t>Güvenlik Olay Bildirimi</w:t>
      </w:r>
      <w:bookmarkEnd w:id="71"/>
      <w:bookmarkEnd w:id="72"/>
    </w:p>
    <w:p w14:paraId="0FD5AF7F" w14:textId="77777777" w:rsidR="00105847" w:rsidRDefault="00105847" w:rsidP="00105847">
      <w:pPr>
        <w:pStyle w:val="ProductList-Body"/>
      </w:pPr>
      <w:bookmarkStart w:id="73" w:name="_Hlk504328309"/>
      <w:r>
        <w:t>Microsoft; Müşteri Verilerinin veya Kişisel Verilerinin Microsoft tarafından işlendiği sırada kazara veya yasadışı şekilde imha edilmesine, kaybedilmesine, değiştirilmesine, izinsiz ifşa edilmesine veya erişilmesine (her biri bir “Güvenlik Olayı”) neden olan bir güvenlik ihlalinden haberdar olursa</w:t>
      </w:r>
      <w:bookmarkEnd w:id="73"/>
      <w:r>
        <w:t>, derhal ve fazla gecikmeden (1) Müşteriye Güvenlik Olayını bildirecek; (2) Güvenlik Olayını araştıracak ve Müşteriye Güvenlik Olayı hakkında ayrıntılı bilgi sağlayacak ve (3) Güvenlik Olayından kaynaklanan etkileri azaltmak ve herhangi bir zararı en aza indirmek için makul adımları atacaktır.</w:t>
      </w:r>
    </w:p>
    <w:p w14:paraId="13BA58CE" w14:textId="77777777" w:rsidR="00105847" w:rsidRDefault="00105847" w:rsidP="00105847">
      <w:pPr>
        <w:pStyle w:val="ProductList-Body"/>
      </w:pPr>
    </w:p>
    <w:p w14:paraId="6EED9D1E" w14:textId="77777777" w:rsidR="00105847" w:rsidRDefault="00105847" w:rsidP="00105847">
      <w:pPr>
        <w:pStyle w:val="ProductList-Body"/>
      </w:pPr>
      <w:r>
        <w:t>Güvenlik Olaylarının bildirim(ler) i, e-posta yoluyla dahil, Microsoft'un seçtiği herhangi bir yolla Müşterinin yöneticilerinden bir veya daha fazlasına iletilecektir. Müşterinin yöneticilerinin geçerli her Çevrimiçi Hizmet portalında doğru iletişim bilgilerini vermelerini sağlamaktan Müşteri tek başına sorumludur. Müşteri, kendisi için geçerli olay bildirimi yasaları kapsamındaki yükümlülüklerine uymaktan ve herhangi bir Güvenlik Olayı ile ilişkili üçüncü taraf bildirim yükümlülüklerini yerine getirmekten tek başına sorumludur.</w:t>
      </w:r>
    </w:p>
    <w:p w14:paraId="2CB17046" w14:textId="77777777" w:rsidR="00105847" w:rsidRDefault="00105847" w:rsidP="00105847">
      <w:pPr>
        <w:pStyle w:val="ProductList-Body"/>
      </w:pPr>
    </w:p>
    <w:p w14:paraId="2E2D0852" w14:textId="77777777" w:rsidR="00105847" w:rsidRDefault="00105847" w:rsidP="00105847">
      <w:pPr>
        <w:pStyle w:val="ProductList-Body"/>
      </w:pPr>
      <w:r>
        <w:t>Microsoft, Müşterinin GDPR Madde 33 veya geçerli başka bir yasa veya düzenleme kapsamındaki, söz konusu Güvenlik Olayını ilgili denetleme kurumuna ve veri öznelerine bildirme yükümlülüğünü yerine getirmesi bakımından Müşteriye yardımcı olmaya yönelik makul gayreti sarf edecektir.</w:t>
      </w:r>
    </w:p>
    <w:p w14:paraId="10A4F1EE" w14:textId="77777777" w:rsidR="00105847" w:rsidRDefault="00105847" w:rsidP="00105847">
      <w:pPr>
        <w:pStyle w:val="ProductList-Body"/>
      </w:pPr>
    </w:p>
    <w:p w14:paraId="22E1FD85" w14:textId="77777777" w:rsidR="00105847" w:rsidRDefault="00105847" w:rsidP="00105847">
      <w:pPr>
        <w:pStyle w:val="ProductList-Body"/>
      </w:pPr>
      <w:r>
        <w:t>Bu bölüm kapsamında bir Güvenlik Olayını rapor etmeye veya Güvenlik Olayına tepki vermeye dair Microsoft'un yükümlülüğü, Microsoft'un Güvenlik Olayı ile ilgili herhangi bir hatayı veya sorumluluğu kabulü anlamına gelmez.</w:t>
      </w:r>
    </w:p>
    <w:p w14:paraId="52C7AAC9" w14:textId="77777777" w:rsidR="00105847" w:rsidRDefault="00105847" w:rsidP="00105847">
      <w:pPr>
        <w:pStyle w:val="ProductList-Body"/>
      </w:pPr>
    </w:p>
    <w:p w14:paraId="50EFC832" w14:textId="77777777" w:rsidR="00105847" w:rsidRDefault="00105847" w:rsidP="00105847">
      <w:pPr>
        <w:pStyle w:val="ProductList-Body"/>
      </w:pPr>
      <w:r>
        <w:t>Müşteri, hesaplarının veya kimlik doğrulama bilgilerinin olası herhangi bir kötü kullanımı veya bir Çevrimiçi Hizmetle ilgili olası herhangi bir güvenlik olayı hakkında Microsoft'u derhal bilgilendirmelidir.</w:t>
      </w:r>
    </w:p>
    <w:p w14:paraId="19E00494" w14:textId="77777777" w:rsidR="00105847" w:rsidRDefault="00105847" w:rsidP="00105847">
      <w:pPr>
        <w:pStyle w:val="ProductList-Body"/>
      </w:pPr>
    </w:p>
    <w:p w14:paraId="421C5025" w14:textId="77777777" w:rsidR="00105847" w:rsidRDefault="00105847" w:rsidP="00105847">
      <w:pPr>
        <w:pStyle w:val="ProductList-SubSubSectionHeading"/>
        <w:outlineLvl w:val="1"/>
      </w:pPr>
      <w:bookmarkStart w:id="74" w:name="_Toc507768555"/>
      <w:bookmarkStart w:id="75" w:name="_Toc518289842"/>
      <w:bookmarkStart w:id="76" w:name="DataTransfersandLocation"/>
      <w:r>
        <w:t>Veri Aktarımları ve Konumu</w:t>
      </w:r>
      <w:bookmarkEnd w:id="74"/>
      <w:bookmarkEnd w:id="75"/>
    </w:p>
    <w:bookmarkEnd w:id="76"/>
    <w:p w14:paraId="2D901FFD" w14:textId="77777777" w:rsidR="00105847" w:rsidRPr="00455F0E" w:rsidRDefault="00105847" w:rsidP="00105847">
      <w:pPr>
        <w:pStyle w:val="ProductList-Body"/>
        <w:ind w:left="180"/>
        <w:outlineLvl w:val="2"/>
      </w:pPr>
      <w:r>
        <w:rPr>
          <w:b/>
          <w:bCs/>
          <w:color w:val="0072C6"/>
        </w:rPr>
        <w:t>Veri Aktarımları</w:t>
      </w:r>
    </w:p>
    <w:p w14:paraId="0D280807" w14:textId="77777777" w:rsidR="00105847" w:rsidRDefault="00105847" w:rsidP="00105847">
      <w:pPr>
        <w:pStyle w:val="ProductList-Body"/>
        <w:ind w:left="158"/>
      </w:pPr>
      <w:r>
        <w:t xml:space="preserve">OST'nin başka bir bölümünde açıklananlar haricinde, Microsoft'un Müşteri adına işlediği Müşteri Verileri ve Kişisel Veriler, Amerika Birleşik Devletleri'ne veya Microsoft'un ya da alt işlemcilerinin faaliyette bulunduğu başka bir ülkeye aktarılabilir ve buralarda saklanılabilir ve işlenebilir. Müşteri, Microsoft'u; Çevrimiçi Hizmetleri sağlamak üzere, Müşteri Verilerinin ve Kişisel Verilerin ilgili ülkelere söz konusu aktarımını gerçekleştirmesi ve Müşteri Verilerini ve Kişisel Verileri saklaması ve işlemesi için görevlendirir. </w:t>
      </w:r>
    </w:p>
    <w:p w14:paraId="53C8A339" w14:textId="77777777" w:rsidR="00105847" w:rsidRDefault="00105847" w:rsidP="00105847">
      <w:pPr>
        <w:pStyle w:val="ProductList-Body"/>
        <w:ind w:left="158"/>
      </w:pPr>
    </w:p>
    <w:p w14:paraId="532AA1C4" w14:textId="77777777" w:rsidR="00105847" w:rsidRDefault="00105847" w:rsidP="00105847">
      <w:pPr>
        <w:pStyle w:val="ProductList-Body"/>
        <w:ind w:left="158"/>
      </w:pPr>
      <w:r>
        <w:t>Müşteri Sözleşmeye İlişkin Standart Maddelerin dışında kalmadığı sürece, Müşteri Verilerinin Temel Çevrimiçi Hizmetler üzerinden Avrupa Birliği, Avrupa Ekonomik Bölgesi ve İsviçre dışına tüm aktarımları Ek 3'te bulunan Sözleşmeye İlişkin Standart Maddeler tarafından yönetilecektir.</w:t>
      </w:r>
    </w:p>
    <w:p w14:paraId="258CB0CD" w14:textId="77777777" w:rsidR="00105847" w:rsidRDefault="00105847" w:rsidP="00105847">
      <w:pPr>
        <w:pStyle w:val="ProductList-Body"/>
        <w:ind w:left="158"/>
      </w:pPr>
    </w:p>
    <w:p w14:paraId="21675EB9" w14:textId="77777777" w:rsidR="00105847" w:rsidRDefault="00105847" w:rsidP="00105847">
      <w:pPr>
        <w:pStyle w:val="ProductList-Body"/>
        <w:ind w:left="158"/>
      </w:pPr>
      <w:r>
        <w:t>Microsoft; Avrupa Ekonomik Bölgesi ve İsviçre'den edinilen Kişisel Verilerin toplanması, kullanılması, aktarılması, saklanması ve başka bir şekilde işlenmesi ile ilgili olarak, Avrupa Ekonomik Bölgesi ve İsviçre veri koruma yasalarının gerekliliklerine uyacaktır. Bir üçüncü ülkeye veya uluslararası kuruluşa yapılan Kişisel Veri aktarımları, GDPR Madde 46'da açıklanan uygun güvenlik önlemlerine tabi olacaktır ve söz konusu aktarımlar ve önlemler GDPR Madde 30(2)'ye uygun olarak belgelenecektir.</w:t>
      </w:r>
    </w:p>
    <w:p w14:paraId="15A9A62B" w14:textId="77777777" w:rsidR="00105847" w:rsidRDefault="00105847" w:rsidP="00105847">
      <w:pPr>
        <w:pStyle w:val="ProductList-Body"/>
        <w:ind w:left="158"/>
      </w:pPr>
    </w:p>
    <w:p w14:paraId="285873A0" w14:textId="77777777" w:rsidR="00105847" w:rsidRDefault="00105847" w:rsidP="00105847">
      <w:pPr>
        <w:pStyle w:val="ProductList-Body"/>
        <w:ind w:left="158"/>
      </w:pPr>
      <w:r>
        <w:t>Ek olarak;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645876D9" w14:textId="77777777" w:rsidR="00105847" w:rsidRDefault="00105847" w:rsidP="00105847">
      <w:pPr>
        <w:pStyle w:val="ProductList-Body"/>
        <w:ind w:left="158"/>
      </w:pPr>
    </w:p>
    <w:p w14:paraId="30D445BD" w14:textId="77777777" w:rsidR="00105847" w:rsidRPr="00455F0E" w:rsidRDefault="00105847" w:rsidP="00105847">
      <w:pPr>
        <w:pStyle w:val="ProductList-Body"/>
        <w:ind w:left="180"/>
        <w:outlineLvl w:val="2"/>
      </w:pPr>
      <w:bookmarkStart w:id="77" w:name="LocationofCustomerDataatRest"/>
      <w:r>
        <w:rPr>
          <w:b/>
          <w:color w:val="0072C6"/>
        </w:rPr>
        <w:t>Bekleyen Müşteri Verilerinin Konumu</w:t>
      </w:r>
    </w:p>
    <w:bookmarkEnd w:id="77"/>
    <w:p w14:paraId="4A6D4424" w14:textId="77777777" w:rsidR="002B37AB" w:rsidRPr="0044514B" w:rsidRDefault="002B37AB" w:rsidP="002B37AB">
      <w:pPr>
        <w:pStyle w:val="ProductList-Body"/>
        <w:ind w:left="158"/>
      </w:pPr>
      <w:r>
        <w:t>Temel Çevrimiçi Hizmetler için; Microsoft, bekleyen Müşteri Verilerini aşağıdaki gibi belirli temel coğrafi alanlarda (her biri bir Coğrafi Bölge) depolayacaktır:</w:t>
      </w:r>
    </w:p>
    <w:p w14:paraId="5CDBF6AA" w14:textId="77777777" w:rsidR="002B37AB" w:rsidRPr="006B3031" w:rsidRDefault="002B37AB" w:rsidP="002B37AB">
      <w:pPr>
        <w:pStyle w:val="ProductList-Body"/>
        <w:numPr>
          <w:ilvl w:val="1"/>
          <w:numId w:val="7"/>
        </w:numPr>
        <w:ind w:left="900"/>
        <w:rPr>
          <w:spacing w:val="-2"/>
        </w:rPr>
      </w:pPr>
      <w:r w:rsidRPr="006B3031">
        <w:rPr>
          <w:b/>
          <w:bCs/>
          <w:spacing w:val="-2"/>
        </w:rPr>
        <w:t xml:space="preserve">Office 365 Hizmetleri. </w:t>
      </w:r>
      <w:r w:rsidRPr="006B3031">
        <w:rPr>
          <w:spacing w:val="-2"/>
        </w:rPr>
        <w:t>Müşteri Avustralya, Kanada (Microsoft Stream hariç), Avrupa Birliği, Fransa, Hindistan, Japonya, Güney Kore, Birleşik Krallık veya ABD'de kiracı sağlarsa Microsoft, aşağıdaki bekleyen Müşteri Verilerini yalnızca, söz konusu Coğrafi Bölgede depolayacaktır: (1) Exchange Online posta kutusu içeriği (e-posta metni, takvim girdileri ve e-posta eklerinin içeriği), (2) SharePoint Online site içeriği ve bu site içinde depolanan dosyalar, (3) OneDrive İş'e yüklenen dosyalar ve (4) Project Online'a yüklenen proje içeriği.</w:t>
      </w:r>
    </w:p>
    <w:p w14:paraId="3A8EB37F" w14:textId="77777777" w:rsidR="00105847" w:rsidRPr="00D32837" w:rsidRDefault="00105847" w:rsidP="00105847">
      <w:pPr>
        <w:pStyle w:val="ProductList-Body"/>
        <w:numPr>
          <w:ilvl w:val="1"/>
          <w:numId w:val="7"/>
        </w:numPr>
        <w:ind w:left="900"/>
      </w:pPr>
      <w:r>
        <w:rPr>
          <w:b/>
          <w:bCs/>
        </w:rPr>
        <w:t>Microsoft Intune Çevrimiçi Hizmetleri</w:t>
      </w:r>
      <w:r w:rsidRPr="009A4EC4">
        <w:rPr>
          <w:b/>
        </w:rPr>
        <w:t>.</w:t>
      </w:r>
      <w:r>
        <w:t xml:space="preserve"> Müşteri bir istemci hesabını kullanıma sunduğunda, Müşteri, kullanılmayan Müşteri Verilerinin depolanacağı uygun bir Geo seçer. Microsoft, Microsoft Intune Güven Merkezi'nin “Veri Yeri” bölümünde belirtilenler haricinde, Müşteri Verilerini Müşterinin seçili Geo dışına aktarmayacaktır.</w:t>
      </w:r>
    </w:p>
    <w:p w14:paraId="0F88D6C5" w14:textId="77777777" w:rsidR="00105847" w:rsidRDefault="00105847" w:rsidP="00105847">
      <w:pPr>
        <w:pStyle w:val="ProductList-Body"/>
        <w:numPr>
          <w:ilvl w:val="1"/>
          <w:numId w:val="7"/>
        </w:numPr>
        <w:ind w:left="900"/>
      </w:pPr>
      <w:r>
        <w:rPr>
          <w:b/>
          <w:bCs/>
        </w:rPr>
        <w:t>Microsoft İş Uygulaması Platformu Çekirdek Hizmetleri</w:t>
      </w:r>
      <w:r w:rsidRPr="009A4EC4">
        <w:rPr>
          <w:b/>
        </w:rPr>
        <w:t>.</w:t>
      </w:r>
      <w:r>
        <w:t xml:space="preserve"> Müşterinin; kiracısına Avustralya, Kanada, Asya Pasifik, Hindistan, Japonya, Avrupa Birliği, Birleşik Krallık (yalnızca Power BI) veya Amerika Birleşik Devletleri'nde kaynak sağlaması durumunda Microsoft; Microsoft İş Uygulaması Platformu Güven Merkezi'nin veri konumu bölümünde belirtilenin haricinde, bekleyen Müşteri Verilerini, yalnızca o Coğrafi Bölgede depolayacaktır.</w:t>
      </w:r>
    </w:p>
    <w:p w14:paraId="0FA40FEC" w14:textId="77777777" w:rsidR="00105847" w:rsidRDefault="00105847" w:rsidP="00105847">
      <w:pPr>
        <w:pStyle w:val="ProductList-Body"/>
        <w:numPr>
          <w:ilvl w:val="1"/>
          <w:numId w:val="7"/>
        </w:numPr>
        <w:ind w:left="900"/>
      </w:pPr>
      <w:r>
        <w:rPr>
          <w:b/>
          <w:bCs/>
        </w:rPr>
        <w:t>Microsoft Azure Çekirdek Hizmetleri</w:t>
      </w:r>
      <w:r w:rsidRPr="009A4EC4">
        <w:rPr>
          <w:b/>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40387BC" w14:textId="77777777" w:rsidR="00105847" w:rsidRPr="00FC2D52" w:rsidRDefault="00105847" w:rsidP="00105847">
      <w:pPr>
        <w:pStyle w:val="ProductList-Body"/>
        <w:keepNext/>
        <w:numPr>
          <w:ilvl w:val="1"/>
          <w:numId w:val="7"/>
        </w:numPr>
        <w:ind w:left="900"/>
      </w:pPr>
      <w:r>
        <w:rPr>
          <w:b/>
          <w:bCs/>
        </w:rPr>
        <w:t>Microsoft Cloud App Security</w:t>
      </w:r>
      <w:r w:rsidRPr="009A4EC4">
        <w:rPr>
          <w:b/>
        </w:rPr>
        <w:t>.</w:t>
      </w:r>
      <w:r>
        <w:t xml:space="preserve"> Müşteri Avrupa Birliği'nde veya ABD'de kiracı sağlarsa Microsoft, Müşteri Verilerini yalnızca söz konusu bu Coğrafi Bölge içinde depolayacaktır.</w:t>
      </w:r>
    </w:p>
    <w:p w14:paraId="367AF736" w14:textId="08C2FA08" w:rsidR="00105847" w:rsidRDefault="00105847" w:rsidP="00105847">
      <w:pPr>
        <w:pStyle w:val="ProductList-Body"/>
        <w:keepNext/>
        <w:numPr>
          <w:ilvl w:val="1"/>
          <w:numId w:val="7"/>
        </w:numPr>
        <w:ind w:left="900"/>
      </w:pPr>
      <w:r>
        <w:rPr>
          <w:b/>
          <w:bCs/>
        </w:rPr>
        <w:t>Microsoft Dynamics 365 Core Services</w:t>
      </w:r>
      <w:r w:rsidRPr="009A4EC4">
        <w:rPr>
          <w:b/>
        </w:rPr>
        <w:t>.</w:t>
      </w:r>
      <w:r>
        <w:t xml:space="preserve"> Müşteri, bir Dynamics 365 Core Service'in mevcut bir Coğrafi Konum içerisine dağıtılmasını sağlarsa, Microsoft Dynamics 365 Trust Center'da belirtilen durumlar haricinde (Microsoft tarafından ara sıra güncellenebilir) Microsoft, söz konusu hizmet için bekleyen Müşteri Verilerini belirtilen Coğrafi Konum içerisinde depolayacaktır.</w:t>
      </w:r>
    </w:p>
    <w:p w14:paraId="15B68449" w14:textId="77777777" w:rsidR="007970CB" w:rsidRPr="00841C87" w:rsidRDefault="007970CB" w:rsidP="007970CB">
      <w:pPr>
        <w:pStyle w:val="ProductList-Body"/>
        <w:keepNext/>
        <w:numPr>
          <w:ilvl w:val="1"/>
          <w:numId w:val="7"/>
        </w:numPr>
        <w:ind w:left="900"/>
      </w:pPr>
      <w:r>
        <w:rPr>
          <w:b/>
          <w:bCs/>
        </w:rPr>
        <w:t>Windows Defender Gelişmiş Tehdit Koruması Hizmetleri</w:t>
      </w:r>
      <w:r w:rsidRPr="00916ED7">
        <w:rPr>
          <w:b/>
          <w:bCs/>
        </w:rPr>
        <w:t>.</w:t>
      </w:r>
      <w:r>
        <w:t xml:space="preserve"> Müşteri bir istemci hesabını kullanıma sunduğunda, Müşteri, kullanılmayan Müşteri Verilerinin depolanacağı uygun bir Geo seçer. Microsoft, Microsoft Güven Merkezi'nin “Veri Konumu” bölümünde belirtilenler haricinde, Müşteri Verilerini Müşterinin seçili Geo'su dışına aktarmayacaktır.</w:t>
      </w:r>
    </w:p>
    <w:p w14:paraId="266AAA23" w14:textId="77777777" w:rsidR="00105847" w:rsidRDefault="00105847" w:rsidP="00105847">
      <w:pPr>
        <w:pStyle w:val="ProductList-Body"/>
        <w:ind w:left="158"/>
      </w:pPr>
    </w:p>
    <w:p w14:paraId="650DBA2F" w14:textId="77777777" w:rsidR="00105847" w:rsidRDefault="00105847" w:rsidP="00105847">
      <w:pPr>
        <w:pStyle w:val="ProductList-Body"/>
        <w:ind w:left="162" w:hanging="162"/>
      </w:pPr>
      <w:r>
        <w:tab/>
        <w:t>Microsoft, Müşterinin veya Müşterinin son kullanıcılarının Müşteri Verilerine erişim sağladığı veya bunları taşıdığı bölgeleri kontrol etmez veya sınırlamaz.</w:t>
      </w:r>
    </w:p>
    <w:p w14:paraId="5AAC8320" w14:textId="77777777" w:rsidR="00105847" w:rsidRPr="00D32837" w:rsidRDefault="00105847" w:rsidP="00105847">
      <w:pPr>
        <w:pStyle w:val="ProductList-Body"/>
        <w:ind w:left="158"/>
      </w:pPr>
    </w:p>
    <w:p w14:paraId="272F4B9A" w14:textId="77777777" w:rsidR="00105847" w:rsidRDefault="00105847" w:rsidP="007970CB">
      <w:pPr>
        <w:pStyle w:val="ProductList-SubSubSectionHeading"/>
        <w:keepNext/>
        <w:outlineLvl w:val="1"/>
      </w:pPr>
      <w:bookmarkStart w:id="78" w:name="_Toc507768556"/>
      <w:bookmarkStart w:id="79" w:name="_Toc518289843"/>
      <w:r>
        <w:t>Verilerin Saklanması ve Silinmesi</w:t>
      </w:r>
      <w:bookmarkEnd w:id="78"/>
      <w:bookmarkEnd w:id="79"/>
    </w:p>
    <w:p w14:paraId="5C7418C7" w14:textId="77777777" w:rsidR="00105847" w:rsidRDefault="00105847" w:rsidP="00105847">
      <w:pPr>
        <w:pStyle w:val="ProductList-Body"/>
      </w:pPr>
      <w:r>
        <w:t>Müşteri, üyelik süreci boyunca her Çevrimiçi Hizmette depolanan Müşteri Verilerine erişebilecek, bu verileri alabilecek ve silebilecektir.</w:t>
      </w:r>
    </w:p>
    <w:p w14:paraId="6CE76F38" w14:textId="77777777" w:rsidR="00105847" w:rsidRPr="003C7CFC" w:rsidRDefault="00105847" w:rsidP="00105847">
      <w:pPr>
        <w:pStyle w:val="ProductList-Body"/>
      </w:pPr>
    </w:p>
    <w:p w14:paraId="05A2AAE3" w14:textId="77777777" w:rsidR="00105847" w:rsidRDefault="00105847" w:rsidP="00105847">
      <w:pPr>
        <w:pStyle w:val="ProductList-Body"/>
      </w:pPr>
      <w:r>
        <w:t>Ücretsiz denemeler ve LinkedIn hizmetleri dışında, Microsoft, Çevrimiçi Hizmetlerde depolanmış Müşteri Verilerini, Müşterinin üyeliğinin sona ermesinden veya feshedilmesinden sonraki 90 gün boyunca sınırlı işleve sahip bir hesapta tutacaktır; böylece Müşteri, bu verileri dışa aktarabilecektir. 90 günlük saklama süresi sona erdiğinde, Microsoft Müşteri'nin hesabını devre dışı bırakacak ve bu 90 günlük ek bir süre içerisinde Müşteri Verilerini ve Kişisel Verileri silecektir. Bu durum, Microsoft'un geçerli yasalar gereği veya bu anlaşmada yetkilendirildiği üzere söz konusu verileri saklamasına izin verildiği veya şart koşulduğu durumlarda geçerli olmaz.</w:t>
      </w:r>
    </w:p>
    <w:p w14:paraId="4C827D89" w14:textId="77777777" w:rsidR="00105847" w:rsidRDefault="00105847" w:rsidP="00105847">
      <w:pPr>
        <w:pStyle w:val="ProductList-Body"/>
      </w:pPr>
    </w:p>
    <w:p w14:paraId="4516DE04" w14:textId="3DEBAFA2" w:rsidR="00105847" w:rsidRDefault="00105847" w:rsidP="00105847">
      <w:pPr>
        <w:pStyle w:val="ProductList-Body"/>
      </w:pPr>
      <w:r>
        <w:t>Çevrimiçi Hizmet, Müşteri tarafından sağlanan yazılımın saklanmasını veya dışa aktarılmasını desteklemeyebilir. Microsoft'un bu bölümde açıklandığı üzere Müşteri Verilerinin veya Kişisel Verilerin silinmesi konusunda herhangi bir yükümlülüğü yoktur.</w:t>
      </w:r>
    </w:p>
    <w:p w14:paraId="15BDBB7C" w14:textId="77777777" w:rsidR="00105847" w:rsidRDefault="00105847" w:rsidP="00105847">
      <w:pPr>
        <w:pStyle w:val="ProductList-Body"/>
      </w:pPr>
    </w:p>
    <w:p w14:paraId="195012DA" w14:textId="77777777" w:rsidR="00105847" w:rsidRDefault="00105847" w:rsidP="00105847">
      <w:pPr>
        <w:pStyle w:val="ProductList-SubSubSectionHeading"/>
        <w:outlineLvl w:val="1"/>
      </w:pPr>
      <w:bookmarkStart w:id="80" w:name="_Toc507768557"/>
      <w:bookmarkStart w:id="81" w:name="_Toc518289844"/>
      <w:r>
        <w:t>İşlemci Gizlilik Taahhüdü</w:t>
      </w:r>
      <w:bookmarkEnd w:id="80"/>
      <w:bookmarkEnd w:id="81"/>
    </w:p>
    <w:p w14:paraId="2FEFEF0B" w14:textId="77777777" w:rsidR="00105847" w:rsidRDefault="00105847" w:rsidP="00105847">
      <w:pPr>
        <w:pStyle w:val="ProductList-Body"/>
      </w:pPr>
      <w:r>
        <w:t>Microsoft, Müşteri Verilerini ve Kişisel Verileri işlemekle görevli personelinin (i) bu verileri yalnızca Müşteriden gelen talimatlara dayalı olarak işlemesini ve (ii) görevlendirmenin sona ermesinden sonra dahi bu verilerin gizliliğini ve güvenliğini sürdürmeye ilişkin yükümlülüğe sahip olmasını sağlayacaktır.</w:t>
      </w:r>
    </w:p>
    <w:p w14:paraId="22B2352A" w14:textId="77777777" w:rsidR="00105847" w:rsidRDefault="00105847" w:rsidP="00105847">
      <w:pPr>
        <w:pStyle w:val="ProductList-Body"/>
      </w:pPr>
    </w:p>
    <w:p w14:paraId="29AE60A1" w14:textId="77777777" w:rsidR="00105847" w:rsidRDefault="00105847" w:rsidP="00105847">
      <w:pPr>
        <w:pStyle w:val="ProductList-SubSubSectionHeading"/>
        <w:outlineLvl w:val="1"/>
      </w:pPr>
      <w:bookmarkStart w:id="82" w:name="_Toc507768558"/>
      <w:bookmarkStart w:id="83" w:name="_Toc518289845"/>
      <w:r>
        <w:t>Alt İşlemcilerin Kullanımına İlişkin Bildirim ve Kontroller</w:t>
      </w:r>
      <w:bookmarkEnd w:id="82"/>
      <w:bookmarkEnd w:id="83"/>
    </w:p>
    <w:p w14:paraId="21BDC832" w14:textId="77777777" w:rsidR="00105847" w:rsidRDefault="00105847" w:rsidP="00105847">
      <w:pPr>
        <w:pStyle w:val="ProductList-Body"/>
      </w:pPr>
      <w:r>
        <w:t>Microsoft, kendisi adına belirli sınırlı veya yan hizmetler sağlaması için üçüncü taraflar istihdam edebilir. Müşteri, bu üçüncü tarafların ve Microsoft Bağlı Kuruluşlarının Alt İşlemciler olarak görevlendirilmesine izin verir. Yukarıdaki yetkilendirmeler, Microsoft'un Müşteri Verilerinin ve Kişisel Verilerin işlenmesi konusunda alt yükleniciler istihdam etmesine ilişkin Müşteri'nin önceden alınmış yazılı iznini teşkil eder (bu tür bir izin Sözleşmeye İlişkin Standart Maddeler veya GDPR Koşulları gereğince şart koşuluyorsa).</w:t>
      </w:r>
    </w:p>
    <w:p w14:paraId="08B5F97D" w14:textId="77777777" w:rsidR="00105847" w:rsidRDefault="00105847" w:rsidP="00105847">
      <w:pPr>
        <w:pStyle w:val="ProductList-Body"/>
        <w:rPr>
          <w:szCs w:val="18"/>
        </w:rPr>
      </w:pPr>
    </w:p>
    <w:p w14:paraId="4830E349" w14:textId="77777777" w:rsidR="00105847" w:rsidRDefault="00105847" w:rsidP="00105847">
      <w:pPr>
        <w:pStyle w:val="ProductList-Body"/>
      </w:pPr>
      <w:r>
        <w:t>Microsoft, Alt İşlemcinin Microsoft'un OST'deki yükümlülüklerine uygun davranmasını sağlamaktan sorumludur. Microsoft, Alt İşlemcilerle ilgili bilgileri bir Microsoft web sitesinde sunar. Microsoft bir Alt İşlemci görevlendirdiğinde, Alt İşlemcinin yalnızca Microsoft'un sağlaması için belirlediği hizmetleri sunmak için Müşteri Verilerine ve Kişisel Verilere erişebileceğini ve bunları kullanabileceğine ve Müşteri Verilerinin ya da Kişisel Verilerin başka herhangi bir amaç için kullanılmasının yasak olduğuna ilişkin bir yazılı anlaşma yapacaktır. Microsoft, Alt İşlemcilerin; en azından bu OST ile Microsoft'un sürdürmesinin şart koşulduğu veri koruma seviyesini sağlamalarını gerekli kılan yazılı anlaşmalara tabi olmasını sağlayacaktır.</w:t>
      </w:r>
    </w:p>
    <w:p w14:paraId="168C4E2D" w14:textId="77777777" w:rsidR="00105847" w:rsidRPr="00D41CBC" w:rsidRDefault="00105847" w:rsidP="00105847">
      <w:pPr>
        <w:pStyle w:val="ProductList-Body"/>
        <w:rPr>
          <w:sz w:val="10"/>
          <w:szCs w:val="14"/>
        </w:rPr>
      </w:pPr>
    </w:p>
    <w:p w14:paraId="1F9FC1FB" w14:textId="77777777" w:rsidR="00105847" w:rsidRPr="001F4528" w:rsidRDefault="00105847" w:rsidP="00105847">
      <w:pPr>
        <w:pStyle w:val="ProductList-Body"/>
        <w:rPr>
          <w:spacing w:val="-2"/>
        </w:rPr>
      </w:pPr>
      <w:r w:rsidRPr="001F4528">
        <w:rPr>
          <w:spacing w:val="-2"/>
        </w:rPr>
        <w:t>Microsoft, zaman zaman yeni Alt İşlemciler istihdam edebilir. Microsoft, herhangi yeni bir Alt İşlemcinin görevlendirilmesi durumunda, en az 14 gün öncesinden Alt İşlemcinin Müşteri Verilerine veya Kişisel Verilere erişebileceğine ilişkin Müşteriye bir bildirim sunacaktır (web sitesini güncelleyerek ve Müşteriye bu güncellemeye ilişkin bildirimi alabilmesi için bir mekanizma sağlayarak). Ancak Temel Çevrimiçi Hizmetlere ilişkin olarak Microsoft, herhangi yeni bir Alt İşlemcinin görevlendirilmesi durumunda, en az 6 ay öncesinden Alt İşlemcinin Müşteri Verilerine erişebileceğine ilişkin Müşteriye bir bildirim sunacaktır (web sitesini güncelleyerek ve Müşteriye bu güncellemeye ilişkin bildirimi alabilmesi için bir mekanizma sağlayarak).</w:t>
      </w:r>
    </w:p>
    <w:p w14:paraId="4EE18569" w14:textId="77777777" w:rsidR="00105847" w:rsidRDefault="00105847" w:rsidP="00105847">
      <w:pPr>
        <w:pStyle w:val="ProductList-Body"/>
      </w:pPr>
    </w:p>
    <w:p w14:paraId="3CC7F512" w14:textId="77777777" w:rsidR="00105847" w:rsidRDefault="00105847" w:rsidP="00105847">
      <w:pPr>
        <w:pStyle w:val="ProductList-Body"/>
      </w:pPr>
      <w:r>
        <w:t>Müşteri, yeni bir Alt İşlemciyi onaylamadığı takdirde, ilgili ihbar süresinin sona ermesinden önce onaylamama gerekçelerine ilişkin açıklamalar içeren yazılı iptal bildiriminde bulunarak, söz konusu Çevrimiçi Hizmete ilişkin herhangi bir üyeliği bir cezaya tabi olmaksızın iptal edebilir. Söz konusu Çevrimiçi Hizmet, bir paketin (veya hizmetlerin benzer tekli satın alımlarının) bir parçası ise iptal tüm pakete uygulanacaktır. İptalin ardından Microsoft, iptal edilen Çevrimiçi Hizmete ilişkin tüm aboneliklerin ödeme yükümlülüklerini, Müşteri veya Müşterinin kurumsal bayisinin müteakip faturalarından çıkaracaktır.</w:t>
      </w:r>
    </w:p>
    <w:p w14:paraId="5E118AE7" w14:textId="77777777" w:rsidR="00105847" w:rsidRDefault="00105847" w:rsidP="00105847">
      <w:pPr>
        <w:pStyle w:val="ProductList-Body"/>
      </w:pPr>
    </w:p>
    <w:p w14:paraId="620AB82D" w14:textId="77777777" w:rsidR="00105847" w:rsidRDefault="00105847" w:rsidP="00105847">
      <w:pPr>
        <w:pStyle w:val="ProductList-SubSubSectionHeading"/>
        <w:outlineLvl w:val="1"/>
      </w:pPr>
      <w:bookmarkStart w:id="84" w:name="_Toc507768559"/>
      <w:bookmarkStart w:id="85" w:name="_Toc518289846"/>
      <w:r>
        <w:t>Eğitim Kurumları</w:t>
      </w:r>
      <w:bookmarkEnd w:id="84"/>
      <w:bookmarkEnd w:id="85"/>
    </w:p>
    <w:p w14:paraId="504884A4" w14:textId="77777777" w:rsidR="00105847" w:rsidRDefault="00105847" w:rsidP="00105847">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Microsoft'un Müşteri Verileri üzerinde “yasal eğitim çıkarlarıyla” bir “okul görevlisi” olduğunu onaylamakta ve okul görevlileri hakkında 34 CFR 99.33(a) maddesiyle uygulamaya konulan sınırlamalara ve gerekliliklere uyacağını kabul etmektedir.</w:t>
      </w:r>
    </w:p>
    <w:p w14:paraId="09156FCF" w14:textId="77777777" w:rsidR="00105847" w:rsidRDefault="00105847" w:rsidP="00105847">
      <w:pPr>
        <w:pStyle w:val="ProductList-Body"/>
      </w:pPr>
      <w:r>
        <w:t>Müşteri; Müşterinin öğrencileri ve öğrencilerin aileleri için Microsoft'un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Microsoft'un mülkiyetindeki Müşteri Verilerinin ifşa edilmesini talep eden herhangi bir mahkeme emri veya yasal olarak yayınlanmış mahkeme çağrısı bildirimlerini iletmekten sorumlu olacaktır.</w:t>
      </w:r>
    </w:p>
    <w:p w14:paraId="6B1B8783" w14:textId="77777777" w:rsidR="00D15973" w:rsidRPr="0008458E" w:rsidRDefault="00D15973" w:rsidP="00D15973">
      <w:pPr>
        <w:pStyle w:val="ProductList-Body"/>
      </w:pPr>
    </w:p>
    <w:p w14:paraId="1A2AAEBE" w14:textId="77777777" w:rsidR="00D15973" w:rsidRPr="0008458E" w:rsidRDefault="00D15973" w:rsidP="00D15973">
      <w:pPr>
        <w:pStyle w:val="ProductList-SubSubSectionHeading"/>
        <w:outlineLvl w:val="2"/>
      </w:pPr>
      <w:bookmarkStart w:id="86" w:name="_Toc489605580"/>
      <w:bookmarkStart w:id="87" w:name="_Toc487134016"/>
      <w:bookmarkStart w:id="88" w:name="_Toc518289847"/>
      <w:bookmarkStart w:id="89" w:name="HIPPA"/>
      <w:r>
        <w:t>HIPPA İş Ortağı</w:t>
      </w:r>
      <w:bookmarkEnd w:id="86"/>
      <w:bookmarkEnd w:id="87"/>
      <w:bookmarkEnd w:id="88"/>
    </w:p>
    <w:bookmarkEnd w:id="89"/>
    <w:p w14:paraId="727E7621" w14:textId="77777777" w:rsidR="00D15973" w:rsidRPr="0008458E" w:rsidRDefault="00D15973" w:rsidP="00D15973">
      <w:pPr>
        <w:pStyle w:val="ProductList-Body"/>
      </w:pPr>
      <w:r>
        <w:t xml:space="preserve">Müşterinin, bir “kapsam dâhilindeki kişi” veya “iş ortağı” olması ve Müşteri Verilerinin, “korunan sağlık bilgileri” içermesi durumunda (bu terimlerin 45 CFR § 160.103'te tanımlandığı haliyle), Müşterinin toplu lisanslama anlaşmasının yapılması HIPAA İş Ortağı Anlaşmasının (“BAA”) yapılmasını da kapsar. Uygulandığı Çevrimiçi Hizmetleri belirten bu metnin tamamı, </w:t>
      </w:r>
      <w:hyperlink r:id="rId25" w:history="1">
        <w:r>
          <w:rPr>
            <w:rStyle w:val="Hyperlink"/>
          </w:rPr>
          <w:t>http://aka.ms/BAA</w:t>
        </w:r>
      </w:hyperlink>
      <w:r>
        <w:t xml:space="preserve"> adresinde yer almaktadır. Müşteri, (Müşterinin toplu lisanslama anlaşmasının şartları kapsamında) aşağıdaki bilgileri yazılı bildirimle Microsoft'a göndererek BAA anlaşmasından vazgeçebilir:</w:t>
      </w:r>
    </w:p>
    <w:p w14:paraId="7886B849" w14:textId="77777777" w:rsidR="00D15973" w:rsidRPr="0008458E" w:rsidRDefault="00D15973" w:rsidP="00D15973">
      <w:pPr>
        <w:pStyle w:val="ProductList-Body"/>
        <w:numPr>
          <w:ilvl w:val="0"/>
          <w:numId w:val="36"/>
        </w:numPr>
        <w:ind w:left="450" w:hanging="270"/>
      </w:pPr>
      <w:r>
        <w:t>Müşterinin ve dışarıda kalan herhangi bir Bağlı Kuruluşun tam yasal adları;</w:t>
      </w:r>
    </w:p>
    <w:p w14:paraId="6358C2BA" w14:textId="77777777" w:rsidR="00D15973" w:rsidRPr="0008458E" w:rsidRDefault="00D15973" w:rsidP="00D15973">
      <w:pPr>
        <w:pStyle w:val="ProductList-Body"/>
        <w:numPr>
          <w:ilvl w:val="0"/>
          <w:numId w:val="36"/>
        </w:numPr>
        <w:ind w:left="450" w:hanging="270"/>
      </w:pPr>
      <w:r>
        <w:t> Müşterinin birden çok toplu lisanslama anlaşması varsa, vazgeçme işleminin geçerli olduğu toplu lisanslama anlaşması.</w:t>
      </w:r>
    </w:p>
    <w:p w14:paraId="5F333D4C" w14:textId="77777777" w:rsidR="00D15973" w:rsidRPr="0008458E" w:rsidRDefault="00D15973" w:rsidP="00D15973">
      <w:pPr>
        <w:pStyle w:val="ProductList-Body"/>
        <w:ind w:left="180"/>
      </w:pPr>
    </w:p>
    <w:p w14:paraId="0937BBEE" w14:textId="1B2CA494" w:rsidR="00F77036" w:rsidRPr="00690C65" w:rsidRDefault="00F77036" w:rsidP="00233C87">
      <w:pPr>
        <w:pStyle w:val="ProductList-SubSubSectionHeading"/>
        <w:outlineLvl w:val="2"/>
      </w:pPr>
      <w:bookmarkStart w:id="90" w:name="_Toc518289848"/>
      <w:r>
        <w:t>Microsoft</w:t>
      </w:r>
      <w:r w:rsidR="002C12D5">
        <w:t>’</w:t>
      </w:r>
      <w:r>
        <w:t>a Ulaşma</w:t>
      </w:r>
      <w:bookmarkEnd w:id="90"/>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6"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14D09572" w:rsidR="00F77036" w:rsidRPr="00690C65" w:rsidRDefault="00F77036" w:rsidP="0088164F">
      <w:pPr>
        <w:pStyle w:val="ProductList-Body"/>
        <w:spacing w:before="120"/>
        <w:ind w:left="187"/>
      </w:pPr>
      <w:r>
        <w:rPr>
          <w:b/>
        </w:rPr>
        <w:t xml:space="preserve">Microsoft </w:t>
      </w:r>
      <w:r w:rsidR="00B54554">
        <w:rPr>
          <w:b/>
        </w:rPr>
        <w:t>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0D929AE5" w14:textId="77777777" w:rsidR="00105847" w:rsidRPr="00F77036" w:rsidRDefault="00105847" w:rsidP="00105847">
      <w:pPr>
        <w:pStyle w:val="ProductList-Body"/>
        <w:spacing w:before="120"/>
        <w:ind w:left="187"/>
        <w:rPr>
          <w:b/>
        </w:rPr>
      </w:pPr>
      <w:r>
        <w:rPr>
          <w:b/>
        </w:rPr>
        <w:t>Microsoft Ireland Operations, Ltd.</w:t>
      </w:r>
    </w:p>
    <w:p w14:paraId="4C4CE9EE" w14:textId="77777777" w:rsidR="00105847" w:rsidRDefault="00105847" w:rsidP="00105847">
      <w:pPr>
        <w:pStyle w:val="ProductList-Body"/>
        <w:ind w:left="180"/>
      </w:pPr>
      <w:r>
        <w:t>Attn: Veri Koruma</w:t>
      </w:r>
    </w:p>
    <w:p w14:paraId="3DB725C7" w14:textId="77777777" w:rsidR="00105847" w:rsidRDefault="00105847" w:rsidP="00105847">
      <w:pPr>
        <w:pStyle w:val="ProductList-Body"/>
        <w:ind w:left="180"/>
      </w:pPr>
      <w:r>
        <w:t>One Microsoft Place</w:t>
      </w:r>
    </w:p>
    <w:p w14:paraId="363126B9" w14:textId="77777777" w:rsidR="00105847" w:rsidRDefault="00105847" w:rsidP="00105847">
      <w:pPr>
        <w:pStyle w:val="ProductList-Body"/>
        <w:ind w:left="180"/>
      </w:pPr>
      <w:r>
        <w:t>South County Business Park</w:t>
      </w:r>
    </w:p>
    <w:p w14:paraId="16A76279" w14:textId="77777777" w:rsidR="00105847" w:rsidRDefault="00105847" w:rsidP="00105847">
      <w:pPr>
        <w:pStyle w:val="ProductList-Body"/>
        <w:ind w:left="180"/>
      </w:pPr>
      <w:r>
        <w:t>Leopardstown</w:t>
      </w:r>
    </w:p>
    <w:p w14:paraId="2E797893" w14:textId="77777777" w:rsidR="00105847" w:rsidRDefault="00105847" w:rsidP="00105847">
      <w:pPr>
        <w:pStyle w:val="ProductList-Body"/>
        <w:ind w:left="180"/>
      </w:pPr>
      <w:r>
        <w:t>Dublin 18</w:t>
      </w:r>
    </w:p>
    <w:p w14:paraId="05137739" w14:textId="77777777" w:rsidR="00105847" w:rsidRDefault="00105847" w:rsidP="00105847">
      <w:pPr>
        <w:pStyle w:val="ProductList-Body"/>
        <w:ind w:left="180"/>
      </w:pPr>
      <w:r>
        <w:t xml:space="preserve">D18 P521 </w:t>
      </w:r>
    </w:p>
    <w:p w14:paraId="6E5A3D83"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315D1BE" w14:textId="52B4ED9C" w:rsidR="00947446" w:rsidRDefault="00947446" w:rsidP="00366C8E">
      <w:pPr>
        <w:pStyle w:val="ProductList-Body"/>
      </w:pPr>
    </w:p>
    <w:p w14:paraId="020C4BA6" w14:textId="77777777" w:rsidR="005A692F" w:rsidRDefault="005A692F" w:rsidP="00366C8E">
      <w:pPr>
        <w:pStyle w:val="ProductList-Body"/>
      </w:pPr>
    </w:p>
    <w:p w14:paraId="62024D4F" w14:textId="77777777" w:rsidR="004731AE" w:rsidRDefault="004731AE" w:rsidP="00366C8E">
      <w:pPr>
        <w:pStyle w:val="ProductList-Body"/>
        <w:sectPr w:rsidR="004731AE" w:rsidSect="00105847">
          <w:type w:val="continuous"/>
          <w:pgSz w:w="12240" w:h="15840"/>
          <w:pgMar w:top="1440" w:right="720" w:bottom="1440" w:left="720" w:header="720" w:footer="720" w:gutter="0"/>
          <w:cols w:space="720"/>
          <w:titlePg/>
          <w:docGrid w:linePitch="360"/>
        </w:sectPr>
      </w:pPr>
    </w:p>
    <w:p w14:paraId="7ECB8559" w14:textId="77777777" w:rsidR="00105847" w:rsidRDefault="00105847" w:rsidP="00105847">
      <w:pPr>
        <w:pStyle w:val="ProductList-SectionHeading"/>
        <w:tabs>
          <w:tab w:val="center" w:pos="5400"/>
        </w:tabs>
        <w:spacing w:after="0"/>
        <w:outlineLvl w:val="0"/>
      </w:pPr>
      <w:bookmarkStart w:id="91" w:name="_Toc507768562"/>
      <w:bookmarkStart w:id="92" w:name="_Toc518289849"/>
      <w:bookmarkStart w:id="93" w:name="AppendixA_CoreOnlineServices"/>
      <w:bookmarkStart w:id="94" w:name="_Toc431459514"/>
      <w:bookmarkStart w:id="95" w:name="DataProcessingTerms"/>
      <w:r>
        <w:t>Ek A – Temel Çevrimiçi Hizmetler</w:t>
      </w:r>
      <w:bookmarkEnd w:id="91"/>
      <w:bookmarkEnd w:id="92"/>
    </w:p>
    <w:bookmarkEnd w:id="93"/>
    <w:p w14:paraId="60C7ACED" w14:textId="77777777" w:rsidR="00105847" w:rsidRPr="007F2520" w:rsidRDefault="00105847" w:rsidP="00105847">
      <w:pPr>
        <w:pStyle w:val="ProductList-Body"/>
      </w:pPr>
    </w:p>
    <w:p w14:paraId="6741FB34" w14:textId="77777777" w:rsidR="00105847" w:rsidRPr="00FC2D52" w:rsidRDefault="00105847" w:rsidP="00105847">
      <w:pPr>
        <w:pStyle w:val="ProductList-Body"/>
      </w:pPr>
      <w:r>
        <w:t>“Temel Çevrimiçi Hizmetler” terimi, Önizlemeler hariç olmak koşuluyla yalnızca aşağıdaki hizmetler için geçerlidir.</w:t>
      </w:r>
      <w:bookmarkEnd w:id="94"/>
      <w:bookmarkEnd w:id="95"/>
    </w:p>
    <w:p w14:paraId="72AE1A9D" w14:textId="7428BD1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B4BE5" w:rsidRPr="008369B2" w14:paraId="04689209" w14:textId="77777777" w:rsidTr="00985473">
        <w:trPr>
          <w:tblHeader/>
        </w:trPr>
        <w:tc>
          <w:tcPr>
            <w:tcW w:w="10800" w:type="dxa"/>
            <w:gridSpan w:val="2"/>
            <w:shd w:val="clear" w:color="auto" w:fill="0072C6"/>
          </w:tcPr>
          <w:p w14:paraId="26F44785" w14:textId="77777777" w:rsidR="003B4BE5" w:rsidRPr="008369B2" w:rsidRDefault="003B4BE5" w:rsidP="00985473">
            <w:pPr>
              <w:pStyle w:val="ProductList-Body"/>
              <w:spacing w:before="20" w:after="20"/>
              <w:rPr>
                <w:color w:val="FFFFFF" w:themeColor="background1"/>
                <w:sz w:val="16"/>
                <w:szCs w:val="16"/>
              </w:rPr>
            </w:pPr>
            <w:bookmarkStart w:id="96" w:name="DPTOnlineServicesTable"/>
            <w:r w:rsidRPr="008369B2">
              <w:rPr>
                <w:color w:val="FFFFFF" w:themeColor="background1"/>
                <w:sz w:val="16"/>
                <w:szCs w:val="16"/>
              </w:rPr>
              <w:t>Çevrimiçi Hizmetler</w:t>
            </w:r>
          </w:p>
        </w:tc>
      </w:tr>
      <w:tr w:rsidR="00105847" w:rsidRPr="008369B2" w14:paraId="17AEA858" w14:textId="77777777" w:rsidTr="00985473">
        <w:tc>
          <w:tcPr>
            <w:tcW w:w="2610" w:type="dxa"/>
            <w:vAlign w:val="center"/>
          </w:tcPr>
          <w:p w14:paraId="3AB71925" w14:textId="3252AF0E" w:rsidR="00105847" w:rsidRPr="008369B2" w:rsidRDefault="00105847" w:rsidP="00105847">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1D4C6AEC" w14:textId="47945C2A" w:rsidR="00105847" w:rsidRPr="008369B2" w:rsidRDefault="00105847" w:rsidP="00105847">
            <w:pPr>
              <w:pStyle w:val="ProductList-Body"/>
              <w:rPr>
                <w:sz w:val="16"/>
                <w:szCs w:val="16"/>
              </w:rPr>
            </w:pPr>
            <w:r>
              <w:rPr>
                <w:sz w:val="16"/>
                <w:szCs w:val="16"/>
              </w:rPr>
              <w:t>Her biri, tek başına sağlanan veya Dynamics 365 markalı bir plana veya uygulamaya eklenen aşağıdaki hizmetler: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Çekme, Microsoft Dynamics 365 for Talent: Yerleşik, Microsoft Dynamics 365 for Sales, Microsoft Dynamics 365 for Sales Professional ve Microsoft Social Engagement. Microsoft Dynamics 365 Temel Hizmetleri şunları içermez: (1) Bunlarla sınırlı kalmamak şartıyla uygulamalar, tabletler, telefonlar için Microsoft Dynamics 365 de dahil olmak üzere desteklenen cihazlar ve yazılım için Microsoft Dynamics 365 Hizmetleri; (2) LinkedIn Sales Navigator; veya (3) ilgili hizmetin lisanslama koşullarında açıkça tanımlanmadığı sürece, Microsoft Dynamics 365 Temel Hizmetleri ile kullanılabilir veya bağlantılı şekilde ayrı olarak sağlanan herhangi bir markalı hizmet.</w:t>
            </w:r>
          </w:p>
        </w:tc>
      </w:tr>
      <w:bookmarkEnd w:id="97"/>
      <w:tr w:rsidR="00105847" w:rsidRPr="008369B2" w14:paraId="2F2AA4D6" w14:textId="77777777" w:rsidTr="00985473">
        <w:tc>
          <w:tcPr>
            <w:tcW w:w="2610" w:type="dxa"/>
            <w:vAlign w:val="center"/>
          </w:tcPr>
          <w:p w14:paraId="227CEBD2" w14:textId="28F3B1DC" w:rsidR="00105847" w:rsidRPr="008369B2" w:rsidRDefault="00105847" w:rsidP="00105847">
            <w:pPr>
              <w:pStyle w:val="ProductList-Body"/>
              <w:rPr>
                <w:sz w:val="16"/>
                <w:szCs w:val="16"/>
              </w:rPr>
            </w:pPr>
            <w:r>
              <w:rPr>
                <w:sz w:val="16"/>
                <w:szCs w:val="16"/>
              </w:rPr>
              <w:t>Office 365 Hizmetleri</w:t>
            </w:r>
          </w:p>
        </w:tc>
        <w:tc>
          <w:tcPr>
            <w:tcW w:w="8190" w:type="dxa"/>
          </w:tcPr>
          <w:p w14:paraId="2D6FA571" w14:textId="62B36BBE" w:rsidR="00105847" w:rsidRPr="008369B2" w:rsidRDefault="00105847" w:rsidP="00105847">
            <w:pPr>
              <w:pStyle w:val="ProductList-Body"/>
              <w:rPr>
                <w:sz w:val="16"/>
                <w:szCs w:val="16"/>
              </w:rPr>
            </w:pPr>
            <w:r>
              <w:rPr>
                <w:sz w:val="16"/>
                <w:szCs w:val="16"/>
              </w:rPr>
              <w:t xml:space="preserve">Her biri Office 365 markalı plan veya pakette yer alan veya tek başına sağlanan aşağıdaki hizmetler: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ve Yammer Enterprise</w:t>
            </w:r>
            <w:bookmarkEnd w:id="98"/>
            <w:r>
              <w:rPr>
                <w:sz w:val="16"/>
                <w:szCs w:val="16"/>
              </w:rPr>
              <w:t>. Office 365 Hizmetleri; Office 365 ProPlus, Microsoft'un denetimi dışında çalışan PSTN Hizmetlerinin herhangi bir kısmı, herhangi bir istemci yazılımı veya Bing veya “Office 365 için” markalı bir hizmet türünde bir Office 365 markalı plan veya paketle birlikte kullanıma sunulan, ayrı olarak markalanmış herhangi bir hizmet içermez.</w:t>
            </w:r>
          </w:p>
        </w:tc>
      </w:tr>
      <w:tr w:rsidR="00105847" w:rsidRPr="008369B2" w14:paraId="6B64F413" w14:textId="77777777" w:rsidTr="00985473">
        <w:tc>
          <w:tcPr>
            <w:tcW w:w="2610" w:type="dxa"/>
            <w:vAlign w:val="center"/>
          </w:tcPr>
          <w:p w14:paraId="120275D8" w14:textId="664EB08A" w:rsidR="00105847" w:rsidRPr="008369B2" w:rsidRDefault="00105847" w:rsidP="00105847">
            <w:pPr>
              <w:pStyle w:val="ProductList-Body"/>
              <w:rPr>
                <w:sz w:val="16"/>
                <w:szCs w:val="16"/>
              </w:rPr>
            </w:pPr>
            <w:bookmarkStart w:id="99" w:name="MicrosoftAzureCoreServices"/>
            <w:r>
              <w:rPr>
                <w:sz w:val="16"/>
                <w:szCs w:val="16"/>
              </w:rPr>
              <w:t>Microsoft Azure Çekirdek Hizmetleri</w:t>
            </w:r>
            <w:bookmarkEnd w:id="99"/>
          </w:p>
        </w:tc>
        <w:tc>
          <w:tcPr>
            <w:tcW w:w="8190" w:type="dxa"/>
          </w:tcPr>
          <w:p w14:paraId="036F999E" w14:textId="77D2E3DA" w:rsidR="00105847" w:rsidRPr="008369B2" w:rsidRDefault="00105847" w:rsidP="0010584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(önceden DocumentDB), </w:t>
            </w:r>
            <w:r w:rsidR="007970CB" w:rsidRPr="007970CB">
              <w:rPr>
                <w:sz w:val="16"/>
                <w:szCs w:val="16"/>
              </w:rPr>
              <w:t xml:space="preserve">kısmına MySQL için Azure Veritabanı, PostgreSQL için Azure Veritabanı, </w:t>
            </w:r>
            <w:r>
              <w:rPr>
                <w:sz w:val="16"/>
                <w:szCs w:val="16"/>
              </w:rPr>
              <w:t xml:space="preserve">Azure DevTest Labs, Azure DNS, Azure Information Protection (Azure Rights Management dahil), Azure Resource Manager, Backup, Batch, BizTalk Services, Cloud Services, Data Catalog, Data Factory, Data Lake Analytics, Data Lake Store, Event Hubs, Express Route, Functions, HDInsight, Import/Export, IoT Hub, Key Vault, Load Balancer, Log Analytics (önceden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ve VPN Gateway </w:t>
            </w:r>
          </w:p>
        </w:tc>
      </w:tr>
      <w:tr w:rsidR="00D15973" w:rsidRPr="008369B2" w14:paraId="446BDED2" w14:textId="77777777" w:rsidTr="00985473">
        <w:tc>
          <w:tcPr>
            <w:tcW w:w="2610" w:type="dxa"/>
            <w:vAlign w:val="center"/>
          </w:tcPr>
          <w:p w14:paraId="0AEBF527" w14:textId="137A2E72" w:rsidR="00D15973" w:rsidRDefault="00D15973" w:rsidP="00D15973">
            <w:pPr>
              <w:pStyle w:val="ProductList-Body"/>
              <w:rPr>
                <w:sz w:val="16"/>
                <w:szCs w:val="16"/>
              </w:rPr>
            </w:pPr>
            <w:r>
              <w:rPr>
                <w:sz w:val="16"/>
                <w:szCs w:val="16"/>
              </w:rPr>
              <w:t>Microsoft Cloud App Security</w:t>
            </w:r>
          </w:p>
        </w:tc>
        <w:tc>
          <w:tcPr>
            <w:tcW w:w="8190" w:type="dxa"/>
          </w:tcPr>
          <w:p w14:paraId="192891BE" w14:textId="3135E6C5" w:rsidR="00D15973" w:rsidRDefault="00D15973" w:rsidP="00D15973">
            <w:pPr>
              <w:pStyle w:val="ProductList-Body"/>
              <w:rPr>
                <w:sz w:val="16"/>
                <w:szCs w:val="16"/>
              </w:rPr>
            </w:pPr>
            <w:r>
              <w:rPr>
                <w:sz w:val="16"/>
                <w:szCs w:val="16"/>
              </w:rPr>
              <w:t>Microsoft Cloud App Security'nin bulut hizmet bölümü.</w:t>
            </w:r>
          </w:p>
        </w:tc>
      </w:tr>
      <w:tr w:rsidR="00D15973" w:rsidRPr="008369B2" w14:paraId="27BB43DA" w14:textId="77777777" w:rsidTr="00985473">
        <w:tc>
          <w:tcPr>
            <w:tcW w:w="2610" w:type="dxa"/>
            <w:vAlign w:val="center"/>
          </w:tcPr>
          <w:p w14:paraId="1AF46727" w14:textId="490B7F5D" w:rsidR="00D15973" w:rsidRPr="008369B2" w:rsidRDefault="00D15973" w:rsidP="00D15973">
            <w:pPr>
              <w:pStyle w:val="ProductList-Body"/>
              <w:rPr>
                <w:sz w:val="16"/>
                <w:szCs w:val="16"/>
              </w:rPr>
            </w:pPr>
            <w:r>
              <w:rPr>
                <w:sz w:val="16"/>
                <w:szCs w:val="16"/>
              </w:rPr>
              <w:t>Microsoft Intune Çevrimiçi Hizmetleri</w:t>
            </w:r>
          </w:p>
        </w:tc>
        <w:tc>
          <w:tcPr>
            <w:tcW w:w="8190" w:type="dxa"/>
          </w:tcPr>
          <w:p w14:paraId="2D260C86" w14:textId="03911E0B" w:rsidR="00D15973" w:rsidRPr="008369B2" w:rsidRDefault="00D15973" w:rsidP="00D15973">
            <w:pPr>
              <w:pStyle w:val="ProductList-Body"/>
              <w:rPr>
                <w:sz w:val="16"/>
                <w:szCs w:val="16"/>
              </w:rPr>
            </w:pPr>
            <w:r>
              <w:rPr>
                <w:sz w:val="16"/>
                <w:szCs w:val="16"/>
              </w:rPr>
              <w:t>Microsoft Intune Eklenti Ürün gibi Microsoft Intune bulut hizmet parçası veya Office 365 için Mobil Aygıt Yönetimi gibi Microsoft Intune tarafından sağlanan yönetimi hizmeti.</w:t>
            </w:r>
          </w:p>
        </w:tc>
      </w:tr>
      <w:tr w:rsidR="00D15973" w:rsidRPr="008369B2" w14:paraId="7124B626" w14:textId="77777777" w:rsidTr="00985473">
        <w:tc>
          <w:tcPr>
            <w:tcW w:w="2610" w:type="dxa"/>
            <w:vAlign w:val="center"/>
          </w:tcPr>
          <w:p w14:paraId="5626CD7F" w14:textId="654DF7D9" w:rsidR="00D15973" w:rsidRPr="008369B2" w:rsidRDefault="00D15973" w:rsidP="00D15973">
            <w:pPr>
              <w:pStyle w:val="ProductList-Body"/>
              <w:rPr>
                <w:sz w:val="16"/>
                <w:szCs w:val="16"/>
              </w:rPr>
            </w:pPr>
            <w:r>
              <w:rPr>
                <w:sz w:val="16"/>
                <w:szCs w:val="16"/>
              </w:rPr>
              <w:t>Microsoft İş Uygulaması Platformu Çekirdek Hizmetleri</w:t>
            </w:r>
          </w:p>
        </w:tc>
        <w:tc>
          <w:tcPr>
            <w:tcW w:w="8190" w:type="dxa"/>
          </w:tcPr>
          <w:p w14:paraId="29A67008" w14:textId="14EF1DF4" w:rsidR="00D15973" w:rsidRPr="002B37AB" w:rsidRDefault="002B37AB" w:rsidP="00D15973">
            <w:pPr>
              <w:pStyle w:val="ProductList-Body"/>
            </w:pPr>
            <w:r>
              <w:rPr>
                <w:sz w:val="16"/>
                <w:szCs w:val="16"/>
              </w:rPr>
              <w:t>Aşağıdaki hizmetlerin her biri, birer bağımsız hizmet veya bir Office 365 ya da Microsoft Dynamics 365 markalı plan ya da pakete dâhil edilmiş birer hizmettir: Microsoft Power BI, Microsoft PowerApps Microsoft Flow ve Microsoft Stream. Microsoft İş Uygulaması Platformu Çekirdek Hizmetleri; Power BI Report Server, Power BI, PowerApps veya Microsoft Flow mobil uygulamaları, Power BI Desktop veya PowerApps Studio dâhil hiçbir istemci yazılımı içermez.</w:t>
            </w:r>
          </w:p>
        </w:tc>
      </w:tr>
      <w:tr w:rsidR="007970CB" w:rsidRPr="008369B2" w14:paraId="2AACCD06" w14:textId="77777777" w:rsidTr="00985473">
        <w:tc>
          <w:tcPr>
            <w:tcW w:w="2610" w:type="dxa"/>
            <w:vAlign w:val="center"/>
          </w:tcPr>
          <w:p w14:paraId="75363FFF" w14:textId="5F26FA81" w:rsidR="007970CB" w:rsidRDefault="007970CB" w:rsidP="007970CB">
            <w:pPr>
              <w:pStyle w:val="ProductList-Body"/>
              <w:rPr>
                <w:sz w:val="16"/>
                <w:szCs w:val="16"/>
              </w:rPr>
            </w:pPr>
            <w:r>
              <w:rPr>
                <w:sz w:val="16"/>
                <w:szCs w:val="16"/>
              </w:rPr>
              <w:t>Windows Defender Gelişmiş Tehdit Koruması Hizmetleri</w:t>
            </w:r>
          </w:p>
        </w:tc>
        <w:tc>
          <w:tcPr>
            <w:tcW w:w="8190" w:type="dxa"/>
          </w:tcPr>
          <w:p w14:paraId="3D4211AC" w14:textId="7564FD67" w:rsidR="007970CB" w:rsidRDefault="007970CB" w:rsidP="007970CB">
            <w:pPr>
              <w:pStyle w:val="ProductList-Body"/>
              <w:rPr>
                <w:sz w:val="16"/>
                <w:szCs w:val="16"/>
              </w:rPr>
            </w:pPr>
            <w:r>
              <w:rPr>
                <w:sz w:val="16"/>
                <w:szCs w:val="16"/>
              </w:rPr>
              <w:t>Windows Defender Gelişmiş Tehdit Korumasının aşağıdaki bulut hizmeti bölümleri: Uç Nokta Algılama ve Yanıtlama, Otomatik Araştırma ve İyileştirme, Secure Score.</w:t>
            </w:r>
          </w:p>
        </w:tc>
      </w:tr>
    </w:tbl>
    <w:p w14:paraId="7D2398B8" w14:textId="77777777" w:rsidR="00B35FB2" w:rsidRDefault="00B35FB2" w:rsidP="00B35FB2">
      <w:pPr>
        <w:pStyle w:val="ProductList-Body"/>
      </w:pPr>
    </w:p>
    <w:p w14:paraId="76655039" w14:textId="77777777" w:rsidR="00105847" w:rsidRDefault="00105847" w:rsidP="00105847">
      <w:pPr>
        <w:pStyle w:val="ProductList-SectionHeading"/>
        <w:tabs>
          <w:tab w:val="center" w:pos="5400"/>
        </w:tabs>
        <w:spacing w:after="0"/>
        <w:outlineLvl w:val="0"/>
      </w:pPr>
      <w:bookmarkStart w:id="100" w:name="AppendixB_SecurityMeasures"/>
      <w:bookmarkStart w:id="101" w:name="_Toc507768563"/>
      <w:bookmarkStart w:id="102" w:name="_Toc518289850"/>
      <w:bookmarkStart w:id="103" w:name="DataProcessingTerms_DataatRest"/>
      <w:r>
        <w:t xml:space="preserve">Ek B – </w:t>
      </w:r>
      <w:bookmarkStart w:id="104" w:name="DataProcessingTerms_Security"/>
      <w:bookmarkStart w:id="105" w:name="_Toc507239523"/>
      <w:r>
        <w:t>Güvenlik</w:t>
      </w:r>
      <w:bookmarkEnd w:id="104"/>
      <w:bookmarkEnd w:id="105"/>
      <w:r>
        <w:t xml:space="preserve"> Önlemleri</w:t>
      </w:r>
      <w:bookmarkEnd w:id="100"/>
      <w:bookmarkEnd w:id="101"/>
      <w:bookmarkEnd w:id="102"/>
    </w:p>
    <w:bookmarkEnd w:id="103"/>
    <w:p w14:paraId="27C3A4E0" w14:textId="77777777" w:rsidR="00105847" w:rsidRPr="00CD6202" w:rsidRDefault="00105847" w:rsidP="00105847">
      <w:pPr>
        <w:pStyle w:val="ProductList-Body"/>
      </w:pPr>
    </w:p>
    <w:p w14:paraId="1798FD1E" w14:textId="77777777" w:rsidR="00105847" w:rsidRDefault="00105847" w:rsidP="00105847">
      <w:pPr>
        <w:pStyle w:val="ProductList-Body"/>
      </w:pPr>
      <w:r>
        <w:t>Microsoft; Temel Çevrimiçi Hizmetler'deki Müşteri Verileri için aşağıdaki güvenlik önlemlerini uygulamaktadır ve bunları muhafaza edecektir. Bu önlemler, OST'deki (ve GPPR Koşullarındaki) güvenlik taahhütleri ile birlikte Microsoft'un söz konusu verilerin güvenliği ile ilgili yegane sorumluluğudur.</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AA0EAC">
        <w:trPr>
          <w:tblHeader/>
        </w:trPr>
        <w:tc>
          <w:tcPr>
            <w:tcW w:w="2490" w:type="dxa"/>
            <w:shd w:val="clear" w:color="auto" w:fill="0072C6"/>
          </w:tcPr>
          <w:p w14:paraId="75D7A1AA" w14:textId="0DECA32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Domain</w:t>
            </w:r>
          </w:p>
        </w:tc>
        <w:tc>
          <w:tcPr>
            <w:tcW w:w="8310" w:type="dxa"/>
            <w:shd w:val="clear" w:color="auto" w:fill="0072C6"/>
          </w:tcPr>
          <w:p w14:paraId="6C61E74C" w14:textId="4A3AC490" w:rsidR="00086F17" w:rsidRPr="00B35FB2" w:rsidRDefault="00086F17" w:rsidP="00947446">
            <w:pPr>
              <w:pStyle w:val="ProductList-Body"/>
              <w:keepNext/>
              <w:spacing w:before="20" w:after="20"/>
              <w:rPr>
                <w:color w:val="FFFFFF" w:themeColor="background1"/>
                <w:sz w:val="16"/>
                <w:szCs w:val="16"/>
              </w:rPr>
            </w:pPr>
            <w:r w:rsidRPr="00B35FB2">
              <w:rPr>
                <w:color w:val="FFFFFF" w:themeColor="background1"/>
                <w:sz w:val="16"/>
                <w:szCs w:val="16"/>
              </w:rPr>
              <w:t>Uygulamalar</w:t>
            </w:r>
          </w:p>
        </w:tc>
      </w:tr>
      <w:tr w:rsidR="00086F17" w14:paraId="7BFB34B6" w14:textId="77777777" w:rsidTr="00AA0EAC">
        <w:tc>
          <w:tcPr>
            <w:tcW w:w="2490" w:type="dxa"/>
            <w:vAlign w:val="center"/>
          </w:tcPr>
          <w:p w14:paraId="4A265EB1" w14:textId="4B939C28" w:rsidR="00086F17" w:rsidRPr="00B35FB2" w:rsidRDefault="00086F17" w:rsidP="007303AE">
            <w:pPr>
              <w:pStyle w:val="ProductList-Body"/>
              <w:rPr>
                <w:sz w:val="16"/>
                <w:szCs w:val="16"/>
              </w:rPr>
            </w:pPr>
            <w:r w:rsidRPr="00B35FB2">
              <w:rPr>
                <w:sz w:val="16"/>
                <w:szCs w:val="16"/>
              </w:rPr>
              <w:t>Bilgi Güvenliği Organizasyonu</w:t>
            </w:r>
          </w:p>
        </w:tc>
        <w:tc>
          <w:tcPr>
            <w:tcW w:w="8310" w:type="dxa"/>
          </w:tcPr>
          <w:p w14:paraId="4CCE6AB8" w14:textId="7F0E44E2" w:rsidR="009C6951" w:rsidRPr="00B35FB2" w:rsidRDefault="009C6951" w:rsidP="009C6951">
            <w:pPr>
              <w:pStyle w:val="ProductList-Body"/>
              <w:rPr>
                <w:sz w:val="16"/>
                <w:szCs w:val="16"/>
              </w:rPr>
            </w:pPr>
            <w:r w:rsidRPr="00B35FB2">
              <w:rPr>
                <w:b/>
                <w:sz w:val="16"/>
                <w:szCs w:val="16"/>
              </w:rPr>
              <w:t>Güvenlik Mülkiyeti</w:t>
            </w:r>
            <w:r w:rsidRPr="00B35FB2">
              <w:rPr>
                <w:b/>
                <w:bCs/>
                <w:sz w:val="16"/>
                <w:szCs w:val="16"/>
              </w:rPr>
              <w:t>.</w:t>
            </w:r>
            <w:r w:rsidRPr="00B35FB2">
              <w:rPr>
                <w:sz w:val="16"/>
                <w:szCs w:val="16"/>
              </w:rPr>
              <w:t xml:space="preserve"> Microsoft, güvenlik kurallarının ve usullerinin koordinasyonundan ve izlenmesinden sorumlu bir veya daha fazla sayıda güvenlik sorumlusu tayin etmiştir.</w:t>
            </w:r>
          </w:p>
          <w:p w14:paraId="25E100F8" w14:textId="7660AD52" w:rsidR="009C6951" w:rsidRPr="00B35FB2" w:rsidRDefault="009C6951" w:rsidP="0088164F">
            <w:pPr>
              <w:pStyle w:val="ProductList-Body"/>
              <w:spacing w:before="40"/>
              <w:rPr>
                <w:sz w:val="16"/>
                <w:szCs w:val="16"/>
              </w:rPr>
            </w:pPr>
            <w:r w:rsidRPr="00B35FB2">
              <w:rPr>
                <w:b/>
                <w:sz w:val="16"/>
                <w:szCs w:val="16"/>
              </w:rPr>
              <w:t>Güvenlik Görevleri ve Sorumlulukları</w:t>
            </w:r>
            <w:r w:rsidRPr="00B35FB2">
              <w:rPr>
                <w:b/>
                <w:bCs/>
                <w:sz w:val="16"/>
                <w:szCs w:val="16"/>
              </w:rPr>
              <w:t>.</w:t>
            </w:r>
            <w:r w:rsidRPr="00B35FB2">
              <w:rPr>
                <w:sz w:val="16"/>
                <w:szCs w:val="16"/>
              </w:rPr>
              <w:t xml:space="preserve"> Müşteri Verilerine erişim sahibi olan Microsoft personeli, gizlilik yükümlülüklerine tabidir.</w:t>
            </w:r>
          </w:p>
          <w:p w14:paraId="43EEE1B1" w14:textId="14EE093C" w:rsidR="009C6951" w:rsidRPr="00B35FB2" w:rsidRDefault="009C6951" w:rsidP="0088164F">
            <w:pPr>
              <w:pStyle w:val="ProductList-Body"/>
              <w:spacing w:before="40"/>
              <w:rPr>
                <w:sz w:val="16"/>
                <w:szCs w:val="16"/>
              </w:rPr>
            </w:pPr>
            <w:r w:rsidRPr="00B35FB2">
              <w:rPr>
                <w:b/>
                <w:sz w:val="16"/>
                <w:szCs w:val="16"/>
              </w:rPr>
              <w:t>Risk Yönetim Programı</w:t>
            </w:r>
            <w:r w:rsidRPr="00B35FB2">
              <w:rPr>
                <w:b/>
                <w:bCs/>
                <w:sz w:val="16"/>
                <w:szCs w:val="16"/>
              </w:rPr>
              <w:t>.</w:t>
            </w:r>
            <w:r w:rsidRPr="00B35FB2">
              <w:rPr>
                <w:sz w:val="16"/>
                <w:szCs w:val="16"/>
              </w:rPr>
              <w:t xml:space="preserve"> Microsoft, Müşteri Verilerini işlemeden ya da Çevrimiçi Hizmetler servisini başlatmadan önce bir risk değerlendirmesi yapmıştır.</w:t>
            </w:r>
          </w:p>
          <w:p w14:paraId="3D0B77AE" w14:textId="3E551499" w:rsidR="00086F17" w:rsidRPr="00B35FB2" w:rsidRDefault="009C6951" w:rsidP="009C6951">
            <w:pPr>
              <w:pStyle w:val="ProductList-Body"/>
              <w:rPr>
                <w:sz w:val="16"/>
                <w:szCs w:val="16"/>
              </w:rPr>
            </w:pPr>
            <w:r w:rsidRPr="00B35FB2">
              <w:rPr>
                <w:sz w:val="16"/>
                <w:szCs w:val="16"/>
              </w:rPr>
              <w:t>Microsoft, tarafına ait saklama gereklilikleri uyarınca, yürürlüğünü kaybetmelerinin ardından da güvenlik belgelerini saklar.</w:t>
            </w:r>
          </w:p>
        </w:tc>
      </w:tr>
      <w:tr w:rsidR="00086F17" w14:paraId="7414B36E" w14:textId="77777777" w:rsidTr="00AA0EAC">
        <w:trPr>
          <w:cantSplit/>
        </w:trPr>
        <w:tc>
          <w:tcPr>
            <w:tcW w:w="2490" w:type="dxa"/>
            <w:vAlign w:val="center"/>
          </w:tcPr>
          <w:p w14:paraId="6F221689" w14:textId="78DA8E2F" w:rsidR="00086F17" w:rsidRPr="00B35FB2" w:rsidRDefault="00086F17" w:rsidP="007303AE">
            <w:pPr>
              <w:pStyle w:val="ProductList-Body"/>
              <w:rPr>
                <w:sz w:val="16"/>
                <w:szCs w:val="16"/>
              </w:rPr>
            </w:pPr>
            <w:r w:rsidRPr="00B35FB2">
              <w:rPr>
                <w:sz w:val="16"/>
                <w:szCs w:val="16"/>
              </w:rPr>
              <w:t>Varlık Yönetimi</w:t>
            </w:r>
          </w:p>
        </w:tc>
        <w:tc>
          <w:tcPr>
            <w:tcW w:w="8310" w:type="dxa"/>
          </w:tcPr>
          <w:p w14:paraId="6DA73246" w14:textId="0BE2B773" w:rsidR="009C6951" w:rsidRPr="00B35FB2" w:rsidRDefault="009C6951" w:rsidP="009C6951">
            <w:pPr>
              <w:pStyle w:val="ProductList-Body"/>
              <w:rPr>
                <w:sz w:val="16"/>
                <w:szCs w:val="16"/>
              </w:rPr>
            </w:pPr>
            <w:r w:rsidRPr="00B35FB2">
              <w:rPr>
                <w:b/>
                <w:sz w:val="16"/>
                <w:szCs w:val="16"/>
              </w:rPr>
              <w:t>Varlık Envanteri</w:t>
            </w:r>
            <w:r w:rsidRPr="00B35FB2">
              <w:rPr>
                <w:b/>
                <w:bCs/>
                <w:sz w:val="16"/>
                <w:szCs w:val="16"/>
              </w:rPr>
              <w:t>.</w:t>
            </w:r>
            <w:r w:rsidRPr="00B35FB2">
              <w:rPr>
                <w:sz w:val="16"/>
                <w:szCs w:val="16"/>
              </w:rP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B35FB2" w:rsidRDefault="009C6951" w:rsidP="0088164F">
            <w:pPr>
              <w:pStyle w:val="ProductList-Body"/>
              <w:spacing w:before="40"/>
              <w:rPr>
                <w:sz w:val="16"/>
                <w:szCs w:val="16"/>
              </w:rPr>
            </w:pPr>
            <w:r w:rsidRPr="00B35FB2">
              <w:rPr>
                <w:b/>
                <w:sz w:val="16"/>
                <w:szCs w:val="16"/>
              </w:rPr>
              <w:t>Varlık İdaresi</w:t>
            </w:r>
          </w:p>
          <w:p w14:paraId="44E4A99A" w14:textId="11606C1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651B74" w:rsidRPr="00B35FB2">
              <w:rPr>
                <w:sz w:val="16"/>
                <w:szCs w:val="16"/>
              </w:rPr>
              <w:t>Microsoft, Müşteri Verilerini, bu verilerin tanımlanmasına yardımcı olmak ve uygun şekilde kısıtlanacak bir erişime izin vermek amacıyla sınırlandırır.</w:t>
            </w:r>
          </w:p>
          <w:p w14:paraId="134B5436" w14:textId="4459B098" w:rsidR="009C6951" w:rsidRPr="00B35FB2" w:rsidRDefault="008B0B86" w:rsidP="00651B74">
            <w:pPr>
              <w:pStyle w:val="ProductList-Body"/>
              <w:ind w:left="162" w:hanging="162"/>
              <w:rPr>
                <w:sz w:val="16"/>
                <w:szCs w:val="16"/>
              </w:rPr>
            </w:pPr>
            <w:r w:rsidRPr="00B35FB2">
              <w:rPr>
                <w:sz w:val="16"/>
                <w:szCs w:val="16"/>
              </w:rPr>
              <w:t>-</w:t>
            </w:r>
            <w:r w:rsidRPr="00B35FB2">
              <w:rPr>
                <w:sz w:val="16"/>
                <w:szCs w:val="16"/>
              </w:rPr>
              <w:tab/>
            </w:r>
            <w:r w:rsidR="002A3B84" w:rsidRPr="00B35FB2">
              <w:rPr>
                <w:sz w:val="16"/>
                <w:szCs w:val="16"/>
              </w:rPr>
              <w:t>Microsoft, Müşteri Verilerinin yazdırılması konusunda kısıtlamalar koyar ve Müşteri Verilerini içeren basılı materyallerin atılması hususunda prosedürlere sahiptir.</w:t>
            </w:r>
          </w:p>
          <w:p w14:paraId="4579FE11" w14:textId="72197FEE" w:rsidR="00086F17"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9C6951" w:rsidRPr="00B35FB2">
              <w:rPr>
                <w:sz w:val="16"/>
                <w:szCs w:val="16"/>
              </w:rP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AA0EAC">
        <w:tc>
          <w:tcPr>
            <w:tcW w:w="2490" w:type="dxa"/>
            <w:vAlign w:val="center"/>
          </w:tcPr>
          <w:p w14:paraId="59347A52" w14:textId="738D913D" w:rsidR="00086F17" w:rsidRPr="00B35FB2" w:rsidRDefault="00086F17" w:rsidP="007303AE">
            <w:pPr>
              <w:pStyle w:val="ProductList-Body"/>
              <w:rPr>
                <w:sz w:val="16"/>
                <w:szCs w:val="16"/>
              </w:rPr>
            </w:pPr>
            <w:r w:rsidRPr="00B35FB2">
              <w:rPr>
                <w:sz w:val="16"/>
                <w:szCs w:val="16"/>
              </w:rPr>
              <w:t>İnsan Kaynakları Güvenliği</w:t>
            </w:r>
          </w:p>
        </w:tc>
        <w:tc>
          <w:tcPr>
            <w:tcW w:w="8310" w:type="dxa"/>
          </w:tcPr>
          <w:p w14:paraId="4D458344" w14:textId="28E5AABF" w:rsidR="00086F17" w:rsidRPr="00B35FB2" w:rsidRDefault="009C6951" w:rsidP="008E1EAF">
            <w:pPr>
              <w:pStyle w:val="ProductList-Body"/>
              <w:rPr>
                <w:sz w:val="16"/>
                <w:szCs w:val="16"/>
              </w:rPr>
            </w:pPr>
            <w:r w:rsidRPr="00B35FB2">
              <w:rPr>
                <w:b/>
                <w:sz w:val="16"/>
                <w:szCs w:val="16"/>
              </w:rPr>
              <w:t>Güvenlik Eğitimi</w:t>
            </w:r>
            <w:r w:rsidRPr="00B35FB2">
              <w:rPr>
                <w:b/>
                <w:bCs/>
                <w:sz w:val="16"/>
                <w:szCs w:val="16"/>
              </w:rPr>
              <w:t>.</w:t>
            </w:r>
            <w:r w:rsidRPr="00B35FB2">
              <w:rPr>
                <w:sz w:val="16"/>
                <w:szCs w:val="16"/>
              </w:rP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AA0EAC">
        <w:tc>
          <w:tcPr>
            <w:tcW w:w="2490" w:type="dxa"/>
            <w:vAlign w:val="center"/>
          </w:tcPr>
          <w:p w14:paraId="17640D63" w14:textId="1909CE38" w:rsidR="00086F17" w:rsidRPr="00B35FB2" w:rsidRDefault="00086F17" w:rsidP="007303AE">
            <w:pPr>
              <w:pStyle w:val="ProductList-Body"/>
              <w:rPr>
                <w:sz w:val="16"/>
                <w:szCs w:val="16"/>
              </w:rPr>
            </w:pPr>
            <w:r w:rsidRPr="00B35FB2">
              <w:rPr>
                <w:sz w:val="16"/>
                <w:szCs w:val="16"/>
              </w:rPr>
              <w:t>Fiziksel Güvenlik ve Çevre güvenliği</w:t>
            </w:r>
          </w:p>
        </w:tc>
        <w:tc>
          <w:tcPr>
            <w:tcW w:w="8310" w:type="dxa"/>
          </w:tcPr>
          <w:p w14:paraId="0E056EAF" w14:textId="21CE734C" w:rsidR="009C6951" w:rsidRPr="00B35FB2" w:rsidRDefault="009C6951" w:rsidP="009C6951">
            <w:pPr>
              <w:pStyle w:val="ProductList-Body"/>
              <w:rPr>
                <w:sz w:val="16"/>
                <w:szCs w:val="16"/>
              </w:rPr>
            </w:pPr>
            <w:r w:rsidRPr="00B35FB2">
              <w:rPr>
                <w:b/>
                <w:sz w:val="16"/>
                <w:szCs w:val="16"/>
              </w:rPr>
              <w:t>Tesislere Fiziksel Erişim</w:t>
            </w:r>
            <w:r w:rsidRPr="00B35FB2">
              <w:rPr>
                <w:b/>
                <w:bCs/>
                <w:sz w:val="16"/>
                <w:szCs w:val="16"/>
              </w:rPr>
              <w:t>.</w:t>
            </w:r>
            <w:r w:rsidRPr="00B35FB2">
              <w:rPr>
                <w:sz w:val="16"/>
                <w:szCs w:val="16"/>
              </w:rPr>
              <w:t xml:space="preserve"> Microsoft, Müşteri Verilerini işleyen bilgi sistemlerinin bulunduğu tesislere erişimi, tanımlanmış yetkili kişilerle sınırlandırır.</w:t>
            </w:r>
          </w:p>
          <w:p w14:paraId="0173E035" w14:textId="4AD1F14D" w:rsidR="009C6951" w:rsidRPr="00B35FB2" w:rsidRDefault="009C6951" w:rsidP="0088164F">
            <w:pPr>
              <w:pStyle w:val="ProductList-Body"/>
              <w:spacing w:before="40"/>
              <w:rPr>
                <w:sz w:val="16"/>
                <w:szCs w:val="16"/>
              </w:rPr>
            </w:pPr>
            <w:r w:rsidRPr="00B35FB2">
              <w:rPr>
                <w:b/>
                <w:sz w:val="16"/>
                <w:szCs w:val="16"/>
              </w:rPr>
              <w:t>Bileşenlere Fiziksel Erişim</w:t>
            </w:r>
            <w:r w:rsidRPr="00B35FB2">
              <w:rPr>
                <w:b/>
                <w:bCs/>
                <w:sz w:val="16"/>
                <w:szCs w:val="16"/>
              </w:rPr>
              <w:t>.</w:t>
            </w:r>
            <w:r w:rsidRPr="00B35FB2">
              <w:rPr>
                <w:sz w:val="16"/>
                <w:szCs w:val="16"/>
              </w:rP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B35FB2" w:rsidRDefault="009C6951" w:rsidP="0088164F">
            <w:pPr>
              <w:pStyle w:val="ProductList-Body"/>
              <w:spacing w:before="40"/>
              <w:rPr>
                <w:sz w:val="16"/>
                <w:szCs w:val="16"/>
              </w:rPr>
            </w:pPr>
            <w:r w:rsidRPr="00B35FB2">
              <w:rPr>
                <w:b/>
                <w:sz w:val="16"/>
                <w:szCs w:val="16"/>
              </w:rPr>
              <w:t>Aksamalardan Korunma</w:t>
            </w:r>
            <w:r w:rsidRPr="00B35FB2">
              <w:rPr>
                <w:b/>
                <w:bCs/>
                <w:sz w:val="16"/>
                <w:szCs w:val="16"/>
              </w:rPr>
              <w:t>.</w:t>
            </w:r>
            <w:r w:rsidRPr="00B35FB2">
              <w:rPr>
                <w:sz w:val="16"/>
                <w:szCs w:val="16"/>
              </w:rPr>
              <w:t xml:space="preserve"> Microsoft, güç kesintisi veya hat paraziti sebebiyle veri kaybına karışı korumak için çok sayıda endüstri standardı sistemler kullanır.</w:t>
            </w:r>
          </w:p>
          <w:p w14:paraId="746254B8" w14:textId="5CE993D4" w:rsidR="00086F17" w:rsidRPr="00B35FB2" w:rsidRDefault="009C6951" w:rsidP="0088164F">
            <w:pPr>
              <w:pStyle w:val="ProductList-Body"/>
              <w:spacing w:before="40"/>
              <w:rPr>
                <w:sz w:val="16"/>
                <w:szCs w:val="16"/>
              </w:rPr>
            </w:pPr>
            <w:r w:rsidRPr="00B35FB2">
              <w:rPr>
                <w:b/>
                <w:sz w:val="16"/>
                <w:szCs w:val="16"/>
              </w:rPr>
              <w:t>Bileşenlerin Atılması</w:t>
            </w:r>
            <w:r w:rsidRPr="00B35FB2">
              <w:rPr>
                <w:b/>
                <w:bCs/>
                <w:sz w:val="16"/>
                <w:szCs w:val="16"/>
              </w:rPr>
              <w:t>.</w:t>
            </w:r>
            <w:r w:rsidRPr="00B35FB2">
              <w:rPr>
                <w:sz w:val="16"/>
                <w:szCs w:val="16"/>
              </w:rPr>
              <w:t xml:space="preserve"> Microsoft, ihtiyaç kalmadığında Müşteri Verilerini silmek için endüstri standardı süreçleri kullanır.</w:t>
            </w:r>
          </w:p>
        </w:tc>
      </w:tr>
      <w:tr w:rsidR="00086F17" w14:paraId="5142F166" w14:textId="77777777" w:rsidTr="00AA0EAC">
        <w:tc>
          <w:tcPr>
            <w:tcW w:w="2490" w:type="dxa"/>
            <w:vAlign w:val="center"/>
          </w:tcPr>
          <w:p w14:paraId="4E573BCA" w14:textId="3DE6A7D5" w:rsidR="00086F17" w:rsidRPr="00B35FB2" w:rsidRDefault="00086F17" w:rsidP="007303AE">
            <w:pPr>
              <w:pStyle w:val="ProductList-Body"/>
              <w:rPr>
                <w:sz w:val="16"/>
                <w:szCs w:val="16"/>
              </w:rPr>
            </w:pPr>
            <w:r w:rsidRPr="00B35FB2">
              <w:rPr>
                <w:sz w:val="16"/>
                <w:szCs w:val="16"/>
              </w:rPr>
              <w:t>Haberleşmeler ve Faaliyet Yönetimi</w:t>
            </w:r>
          </w:p>
        </w:tc>
        <w:tc>
          <w:tcPr>
            <w:tcW w:w="8310" w:type="dxa"/>
          </w:tcPr>
          <w:p w14:paraId="52A9B3B5" w14:textId="2B32BAB3" w:rsidR="009C6951" w:rsidRPr="00B35FB2" w:rsidRDefault="009C6951" w:rsidP="009C6951">
            <w:pPr>
              <w:pStyle w:val="ProductList-Body"/>
              <w:rPr>
                <w:sz w:val="16"/>
                <w:szCs w:val="16"/>
              </w:rPr>
            </w:pPr>
            <w:r w:rsidRPr="00B35FB2">
              <w:rPr>
                <w:b/>
                <w:sz w:val="16"/>
                <w:szCs w:val="16"/>
              </w:rPr>
              <w:t>İşletim İlkesi.</w:t>
            </w:r>
            <w:r w:rsidRPr="00B35FB2">
              <w:rPr>
                <w:sz w:val="16"/>
                <w:szCs w:val="16"/>
              </w:rPr>
              <w:t xml:space="preserve"> Microsoft, kendi güvenlik tedbirlerini ve ilgili prosedürleri ayrıca Müşteri Verilerine erişen personelinin sorumluluklarını açıklayan güvenlik belgelerini saklar.</w:t>
            </w:r>
          </w:p>
          <w:p w14:paraId="53600F6E" w14:textId="77777777" w:rsidR="009C6951" w:rsidRPr="00B35FB2" w:rsidRDefault="009C6951" w:rsidP="0088164F">
            <w:pPr>
              <w:pStyle w:val="ProductList-Body"/>
              <w:spacing w:before="40"/>
              <w:rPr>
                <w:sz w:val="16"/>
                <w:szCs w:val="16"/>
              </w:rPr>
            </w:pPr>
            <w:r w:rsidRPr="00B35FB2">
              <w:rPr>
                <w:b/>
                <w:sz w:val="16"/>
                <w:szCs w:val="16"/>
              </w:rPr>
              <w:t>Veri Kurtarma Prosedürleri</w:t>
            </w:r>
          </w:p>
          <w:p w14:paraId="273CBF49" w14:textId="5BEC6621"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6342051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ve veri kurtarma prosedürlerinin kopyalarını, Müşteri Verilerini işleyen temel bilgisayar ekipmanından farklı bir yerde saklar.</w:t>
            </w:r>
          </w:p>
          <w:p w14:paraId="21D206B8" w14:textId="45BD17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Verilerinin kopyalarına olan erişimin tabi olduğu, yürürlükte özel prosedürlere sahiptir.</w:t>
            </w:r>
          </w:p>
          <w:p w14:paraId="4B636ED1" w14:textId="430B0ED9" w:rsidR="009A65DA" w:rsidRPr="00B35FB2" w:rsidRDefault="008B0B86" w:rsidP="009A65DA">
            <w:pPr>
              <w:pStyle w:val="ProductList-Body"/>
              <w:ind w:left="162" w:hanging="162"/>
              <w:rPr>
                <w:sz w:val="16"/>
                <w:szCs w:val="16"/>
              </w:rPr>
            </w:pPr>
            <w:r w:rsidRPr="00B35FB2">
              <w:rPr>
                <w:sz w:val="16"/>
                <w:szCs w:val="16"/>
              </w:rPr>
              <w:t>-</w:t>
            </w:r>
            <w:r w:rsidRPr="00B35FB2">
              <w:rPr>
                <w:sz w:val="16"/>
                <w:szCs w:val="16"/>
              </w:rPr>
              <w:tab/>
            </w:r>
            <w:r w:rsidR="00510E50" w:rsidRPr="00B35FB2">
              <w:rPr>
                <w:sz w:val="16"/>
                <w:szCs w:val="16"/>
              </w:rPr>
              <w:t>Microsoft, her on iki ayda bir incelenen Azure Kamu Hizmetlerine ilişkin veri kurtarma prosedürleri dışında, veri kurtarma prosedürlerini en az altı ayda bir kez inceler</w:t>
            </w:r>
            <w:r w:rsidR="009A65DA" w:rsidRPr="00B35FB2">
              <w:rPr>
                <w:sz w:val="16"/>
                <w:szCs w:val="16"/>
              </w:rPr>
              <w:t>.</w:t>
            </w:r>
          </w:p>
          <w:p w14:paraId="0C13E134" w14:textId="2174521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9A65DA" w:rsidRPr="00B35FB2">
              <w:rPr>
                <w:sz w:val="16"/>
                <w:szCs w:val="16"/>
              </w:rPr>
              <w:tab/>
            </w:r>
            <w:r w:rsidR="003D22CB" w:rsidRPr="00B35FB2">
              <w:rPr>
                <w:sz w:val="16"/>
                <w:szCs w:val="16"/>
              </w:rPr>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B35FB2" w:rsidRDefault="009C6951" w:rsidP="0088164F">
            <w:pPr>
              <w:pStyle w:val="ProductList-Body"/>
              <w:spacing w:before="40"/>
              <w:rPr>
                <w:sz w:val="16"/>
                <w:szCs w:val="16"/>
              </w:rPr>
            </w:pPr>
            <w:r w:rsidRPr="00B35FB2">
              <w:rPr>
                <w:b/>
                <w:sz w:val="16"/>
                <w:szCs w:val="16"/>
              </w:rPr>
              <w:t>Kötü Amaçlı Yazılım</w:t>
            </w:r>
            <w:r w:rsidRPr="00B35FB2">
              <w:rPr>
                <w:b/>
                <w:bCs/>
                <w:sz w:val="16"/>
                <w:szCs w:val="16"/>
              </w:rPr>
              <w:t>.</w:t>
            </w:r>
            <w:r w:rsidRPr="00B35FB2">
              <w:rPr>
                <w:sz w:val="16"/>
                <w:szCs w:val="16"/>
              </w:rP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76BDE799" w14:textId="77777777" w:rsidR="007429DC" w:rsidRPr="00B35FB2" w:rsidRDefault="007429DC" w:rsidP="007429DC">
            <w:pPr>
              <w:pStyle w:val="ProductList-Body"/>
              <w:spacing w:before="40"/>
              <w:rPr>
                <w:sz w:val="16"/>
                <w:szCs w:val="16"/>
              </w:rPr>
            </w:pPr>
            <w:r w:rsidRPr="00B35FB2">
              <w:rPr>
                <w:b/>
                <w:sz w:val="16"/>
                <w:szCs w:val="16"/>
              </w:rPr>
              <w:t>Sınırların Ötesindeki Veriler</w:t>
            </w:r>
          </w:p>
          <w:p w14:paraId="6E6ABE68" w14:textId="77777777" w:rsidR="007429DC"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Kamu ağları üzerinden aktarılan Müşteri Verilerini şifreler veya Müşterilerin bunları şifrelemesini sağlar.</w:t>
            </w:r>
          </w:p>
          <w:p w14:paraId="70E6C4C4" w14:textId="1017964B" w:rsidR="009C6951" w:rsidRPr="00B35FB2" w:rsidRDefault="007429DC" w:rsidP="007429DC">
            <w:pPr>
              <w:pStyle w:val="ProductList-Body"/>
              <w:ind w:left="162" w:hanging="162"/>
              <w:rPr>
                <w:sz w:val="16"/>
                <w:szCs w:val="16"/>
              </w:rPr>
            </w:pPr>
            <w:r w:rsidRPr="00B35FB2">
              <w:rPr>
                <w:sz w:val="16"/>
                <w:szCs w:val="16"/>
              </w:rPr>
              <w:t>-</w:t>
            </w:r>
            <w:r w:rsidRPr="00B35FB2">
              <w:rPr>
                <w:sz w:val="16"/>
                <w:szCs w:val="16"/>
              </w:rPr>
              <w:tab/>
              <w:t>Microsoft, ortam içimde kendi tesislerini terk eden Müşteri Verilerine erişimi kısıtlar</w:t>
            </w:r>
            <w:r w:rsidR="003D22CB" w:rsidRPr="00B35FB2">
              <w:rPr>
                <w:sz w:val="16"/>
                <w:szCs w:val="16"/>
              </w:rPr>
              <w:t>.</w:t>
            </w:r>
          </w:p>
          <w:p w14:paraId="039DA155" w14:textId="73742380" w:rsidR="00086F17" w:rsidRPr="00B35FB2" w:rsidRDefault="009C6951" w:rsidP="0088164F">
            <w:pPr>
              <w:pStyle w:val="ProductList-Body"/>
              <w:spacing w:before="40"/>
              <w:rPr>
                <w:sz w:val="16"/>
                <w:szCs w:val="16"/>
              </w:rPr>
            </w:pPr>
            <w:r w:rsidRPr="00B35FB2">
              <w:rPr>
                <w:b/>
                <w:sz w:val="16"/>
                <w:szCs w:val="16"/>
              </w:rPr>
              <w:t>Olay Kaydı.</w:t>
            </w:r>
            <w:r w:rsidRPr="00B35FB2">
              <w:rPr>
                <w:sz w:val="16"/>
                <w:szCs w:val="16"/>
              </w:rP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AA0EAC">
        <w:tc>
          <w:tcPr>
            <w:tcW w:w="2490" w:type="dxa"/>
            <w:vAlign w:val="center"/>
          </w:tcPr>
          <w:p w14:paraId="1033C6C0" w14:textId="538D8B4A" w:rsidR="00086F17" w:rsidRPr="00B35FB2" w:rsidRDefault="00086F17" w:rsidP="007303AE">
            <w:pPr>
              <w:pStyle w:val="ProductList-Body"/>
              <w:rPr>
                <w:sz w:val="16"/>
                <w:szCs w:val="16"/>
              </w:rPr>
            </w:pPr>
            <w:r w:rsidRPr="00B35FB2">
              <w:rPr>
                <w:sz w:val="16"/>
                <w:szCs w:val="16"/>
              </w:rPr>
              <w:t>Erişim Kontrolü</w:t>
            </w:r>
          </w:p>
        </w:tc>
        <w:tc>
          <w:tcPr>
            <w:tcW w:w="8310" w:type="dxa"/>
          </w:tcPr>
          <w:p w14:paraId="4D5A88E0" w14:textId="3D42E11B" w:rsidR="009C6951" w:rsidRPr="00B35FB2" w:rsidRDefault="009C6951" w:rsidP="009C6951">
            <w:pPr>
              <w:pStyle w:val="ProductList-Body"/>
              <w:rPr>
                <w:sz w:val="16"/>
                <w:szCs w:val="16"/>
              </w:rPr>
            </w:pPr>
            <w:r w:rsidRPr="00B35FB2">
              <w:rPr>
                <w:b/>
                <w:sz w:val="16"/>
                <w:szCs w:val="16"/>
              </w:rPr>
              <w:t>Erişim İlkesi.</w:t>
            </w:r>
            <w:r w:rsidRPr="00B35FB2">
              <w:rPr>
                <w:sz w:val="16"/>
                <w:szCs w:val="16"/>
              </w:rPr>
              <w:t xml:space="preserve"> Microsoft, Müşteri Verilerine erişim sahibi olan kişilerin güvenlik önceliklerinin bir kaydını tular.</w:t>
            </w:r>
          </w:p>
          <w:p w14:paraId="2541D145" w14:textId="77777777" w:rsidR="009C6951" w:rsidRPr="00B35FB2" w:rsidRDefault="009C6951" w:rsidP="0088164F">
            <w:pPr>
              <w:pStyle w:val="ProductList-Body"/>
              <w:spacing w:before="40"/>
              <w:rPr>
                <w:sz w:val="16"/>
                <w:szCs w:val="16"/>
              </w:rPr>
            </w:pPr>
            <w:r w:rsidRPr="00B35FB2">
              <w:rPr>
                <w:b/>
                <w:sz w:val="16"/>
                <w:szCs w:val="16"/>
              </w:rPr>
              <w:t>Erişim Yetkilendirmesi</w:t>
            </w:r>
          </w:p>
          <w:p w14:paraId="6905FA03" w14:textId="2D700548"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Microsoft sistemlerine erişim yetkisine sahip olan kişilerin personelin bir kaydını tular ve bunu günceller.</w:t>
            </w:r>
          </w:p>
          <w:p w14:paraId="25553CE7" w14:textId="0BE04304"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altı ayı aşmayan bir süre boyunca kullanılan kimlik doğrulama bilgilerini devre dışı bırakır.</w:t>
            </w:r>
          </w:p>
          <w:p w14:paraId="520E2E67" w14:textId="4C4E36C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verilere ve kaynaklara olan yetkili erişimi verme, değiştirme veya iptal etme hakkına sahip bu personeli belirler. </w:t>
            </w:r>
          </w:p>
          <w:p w14:paraId="05170003" w14:textId="7107FBA7"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içeren sistemlere birden fazla kişinin erişmesi durumunda kişilerin ayrı tanımlayıcılara / kullanıcı girişlerine sahip olmasını temin eder.</w:t>
            </w:r>
          </w:p>
          <w:p w14:paraId="5E68175B" w14:textId="77777777" w:rsidR="009C6951" w:rsidRPr="00B35FB2" w:rsidRDefault="009C6951" w:rsidP="0088164F">
            <w:pPr>
              <w:pStyle w:val="ProductList-Body"/>
              <w:spacing w:before="40"/>
              <w:rPr>
                <w:sz w:val="16"/>
                <w:szCs w:val="16"/>
              </w:rPr>
            </w:pPr>
            <w:r w:rsidRPr="00B35FB2">
              <w:rPr>
                <w:b/>
                <w:sz w:val="16"/>
                <w:szCs w:val="16"/>
              </w:rPr>
              <w:t>En Düşük Erişim Hakkı</w:t>
            </w:r>
          </w:p>
          <w:p w14:paraId="5A54D499" w14:textId="02C39CC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Teknik destek personeli, ihtiyaç durumunda Müşteri Verilerine erişmesine izin verilen tek personeldir. </w:t>
            </w:r>
          </w:p>
          <w:p w14:paraId="036CE9EC" w14:textId="6552BA2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Verilerine erişimi, sadece, görevlerini ifade etmeleri için bu erişime gereksinim duyan kişilerle sınırlar.</w:t>
            </w:r>
          </w:p>
          <w:p w14:paraId="0456AB46" w14:textId="77777777" w:rsidR="009C6951" w:rsidRPr="00B35FB2" w:rsidRDefault="009C6951" w:rsidP="0088164F">
            <w:pPr>
              <w:pStyle w:val="ProductList-Body"/>
              <w:spacing w:before="40"/>
              <w:rPr>
                <w:sz w:val="16"/>
                <w:szCs w:val="16"/>
              </w:rPr>
            </w:pPr>
            <w:r w:rsidRPr="00B35FB2">
              <w:rPr>
                <w:b/>
                <w:sz w:val="16"/>
                <w:szCs w:val="16"/>
              </w:rPr>
              <w:t>Bütünlük ve Gizlilik</w:t>
            </w:r>
          </w:p>
          <w:p w14:paraId="0BF55A2D" w14:textId="4E1A2E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Microsoft</w:t>
            </w:r>
            <w:r w:rsidR="002C12D5" w:rsidRPr="00B35FB2">
              <w:rPr>
                <w:sz w:val="16"/>
                <w:szCs w:val="16"/>
              </w:rPr>
              <w:t>’</w:t>
            </w:r>
            <w:r w:rsidR="003D22CB" w:rsidRPr="00B35FB2">
              <w:rPr>
                <w:sz w:val="16"/>
                <w:szCs w:val="16"/>
              </w:rPr>
              <w:t>un kontrol ettiği tesislerden ayrılırken veya bilgisayarları yalnız bırakırken idari oturumları devre dışı bırakması konusunda Microsoft personeline talimat verir.</w:t>
            </w:r>
          </w:p>
          <w:p w14:paraId="5E91173C" w14:textId="1C613A8F"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şifreleri, geçerli oldukları esnada anlaşılmaz kılan bir şekilde depolar.</w:t>
            </w:r>
          </w:p>
          <w:p w14:paraId="7F353D0C" w14:textId="77777777" w:rsidR="009C6951" w:rsidRPr="00B35FB2" w:rsidRDefault="009C6951" w:rsidP="0088164F">
            <w:pPr>
              <w:pStyle w:val="ProductList-Body"/>
              <w:spacing w:before="40"/>
              <w:rPr>
                <w:sz w:val="16"/>
                <w:szCs w:val="16"/>
              </w:rPr>
            </w:pPr>
            <w:r w:rsidRPr="00B35FB2">
              <w:rPr>
                <w:b/>
                <w:sz w:val="16"/>
                <w:szCs w:val="16"/>
              </w:rPr>
              <w:t>Kimlik Denetimi</w:t>
            </w:r>
          </w:p>
          <w:p w14:paraId="3873F6E9" w14:textId="620F7A8A"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bilgi sistemlerine erişmeye çalışan kullanıcıları tanımlamak ve kimlik denetimi yapmak için endüstri standardı uygulamalar kullanır.</w:t>
            </w:r>
          </w:p>
          <w:p w14:paraId="53D424BB" w14:textId="61BFB5D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şifrelerin düzenli olarak yenilenmesini gerekli kılar.</w:t>
            </w:r>
          </w:p>
          <w:p w14:paraId="0C91FCD8" w14:textId="77FE277D"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Kimlik denetim mekanizmalarının şifrelere dayanması durumunda Microsoft, şifrenin en az sekiz karakterli olmasını gerekli kılar.</w:t>
            </w:r>
          </w:p>
          <w:p w14:paraId="579D94F4" w14:textId="1C2139AB"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devre dışı bırakılan veya süresi sona eren tanımlayıcıların başka bireylere verilmemesini sağlar.</w:t>
            </w:r>
          </w:p>
          <w:p w14:paraId="53682E1B" w14:textId="4BB7F0D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geçersiz şifre kullanarak bilgi sistemine erişmeye yönelik mükerrer girişimleri izler veya Müşterinin izlemesine imkan tanır.</w:t>
            </w:r>
          </w:p>
          <w:p w14:paraId="5EBD9700" w14:textId="6356BF95"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bozulmuş veya yanlışlıkla açığa çıkmış parolaları devre dışı bırakmak için endüstri standardı prosedürler yürütür.</w:t>
            </w:r>
          </w:p>
          <w:p w14:paraId="2A56C8FF" w14:textId="3D38EF93" w:rsidR="009C6951"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Pr="00B35FB2" w:rsidRDefault="009C6951" w:rsidP="007303AE">
            <w:pPr>
              <w:pStyle w:val="ProductList-Body"/>
              <w:spacing w:before="40"/>
              <w:rPr>
                <w:sz w:val="16"/>
                <w:szCs w:val="16"/>
              </w:rPr>
            </w:pPr>
            <w:r w:rsidRPr="00B35FB2">
              <w:rPr>
                <w:b/>
                <w:sz w:val="16"/>
                <w:szCs w:val="16"/>
              </w:rPr>
              <w:t>Ağ Tasarımı</w:t>
            </w:r>
            <w:r w:rsidRPr="00B35FB2">
              <w:rPr>
                <w:b/>
                <w:bCs/>
                <w:sz w:val="16"/>
                <w:szCs w:val="16"/>
              </w:rPr>
              <w:t>.</w:t>
            </w:r>
            <w:r w:rsidRPr="00B35FB2">
              <w:rPr>
                <w:sz w:val="16"/>
                <w:szCs w:val="16"/>
              </w:rP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AA0EAC">
        <w:tc>
          <w:tcPr>
            <w:tcW w:w="2490" w:type="dxa"/>
            <w:vAlign w:val="center"/>
          </w:tcPr>
          <w:p w14:paraId="2C4520EB" w14:textId="54C172FD" w:rsidR="00086F17" w:rsidRPr="00B35FB2" w:rsidRDefault="00086F17" w:rsidP="007303AE">
            <w:pPr>
              <w:pStyle w:val="ProductList-Body"/>
              <w:rPr>
                <w:sz w:val="16"/>
                <w:szCs w:val="16"/>
              </w:rPr>
            </w:pPr>
            <w:r w:rsidRPr="00B35FB2">
              <w:rPr>
                <w:sz w:val="16"/>
                <w:szCs w:val="16"/>
              </w:rPr>
              <w:t>Bilgi Güvenliği Olay Yönetimi</w:t>
            </w:r>
          </w:p>
        </w:tc>
        <w:tc>
          <w:tcPr>
            <w:tcW w:w="8310" w:type="dxa"/>
          </w:tcPr>
          <w:p w14:paraId="1028D5CF" w14:textId="77777777" w:rsidR="00272578" w:rsidRPr="00B35FB2" w:rsidRDefault="00272578" w:rsidP="00272578">
            <w:pPr>
              <w:pStyle w:val="ProductList-Body"/>
              <w:rPr>
                <w:sz w:val="16"/>
                <w:szCs w:val="16"/>
              </w:rPr>
            </w:pPr>
            <w:r w:rsidRPr="00B35FB2">
              <w:rPr>
                <w:b/>
                <w:sz w:val="16"/>
                <w:szCs w:val="16"/>
              </w:rPr>
              <w:t>Olaylara Tepki Verme Süreci</w:t>
            </w:r>
          </w:p>
          <w:p w14:paraId="099F1C9A" w14:textId="0CD61CA7"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 xml:space="preserve">Microsoft; ihlalin açıklaması, süresi, ihlalin sonuçları, rapor edenin adı ve ihlalin kime rapor edildiği ile </w:t>
            </w:r>
            <w:r w:rsidR="003D22CB" w:rsidRPr="00B35FB2">
              <w:rPr>
                <w:color w:val="000000" w:themeColor="text1"/>
                <w:sz w:val="16"/>
                <w:szCs w:val="16"/>
              </w:rPr>
              <w:t>veri kurtarma prosedürü</w:t>
            </w:r>
            <w:r w:rsidR="003D22CB" w:rsidRPr="00B35FB2">
              <w:rPr>
                <w:sz w:val="16"/>
                <w:szCs w:val="16"/>
              </w:rPr>
              <w:t xml:space="preserve"> ile güvenlik ihlallerinin bir kaydını tutar.</w:t>
            </w:r>
          </w:p>
          <w:p w14:paraId="533725F5" w14:textId="658969FF" w:rsidR="0014484A" w:rsidRPr="004E78BB" w:rsidRDefault="0014484A" w:rsidP="0014484A">
            <w:pPr>
              <w:pStyle w:val="ProductList-Body"/>
              <w:ind w:left="162" w:hanging="162"/>
            </w:pPr>
            <w:r>
              <w:rPr>
                <w:color w:val="000000" w:themeColor="text1"/>
                <w:sz w:val="16"/>
                <w:szCs w:val="16"/>
              </w:rPr>
              <w:t>-</w:t>
            </w:r>
            <w:r>
              <w:rPr>
                <w:color w:val="000000" w:themeColor="text1"/>
                <w:sz w:val="16"/>
                <w:szCs w:val="16"/>
              </w:rPr>
              <w:tab/>
            </w:r>
            <w:r w:rsidR="00105847">
              <w:rPr>
                <w:color w:val="000000" w:themeColor="text1"/>
                <w:sz w:val="16"/>
                <w:szCs w:val="16"/>
              </w:rPr>
              <w:t>Güvenlik Olayı olan her güvenlik ihlali için, Microsoft (yukarıda “Güvenlik Olayı Bildirimi” bölümünde açıklanan şekilde), gecikmeye veya erteleme olmaksızın ve herhangi bir durumda 72 saat içinde bildirim yapılacaktır</w:t>
            </w:r>
            <w:r>
              <w:rPr>
                <w:iCs/>
                <w:color w:val="000000" w:themeColor="text1"/>
                <w:sz w:val="16"/>
                <w:szCs w:val="16"/>
              </w:rPr>
              <w:t>.</w:t>
            </w:r>
          </w:p>
          <w:p w14:paraId="3818EE7A" w14:textId="1A891FDD" w:rsidR="00272578" w:rsidRPr="00B35FB2" w:rsidRDefault="00A85E5B" w:rsidP="00A85E5B">
            <w:pPr>
              <w:pStyle w:val="ProductList-Body"/>
              <w:ind w:left="162" w:hanging="162"/>
              <w:rPr>
                <w:sz w:val="16"/>
                <w:szCs w:val="16"/>
              </w:rPr>
            </w:pPr>
            <w:r w:rsidRPr="00B35FB2">
              <w:rPr>
                <w:sz w:val="16"/>
                <w:szCs w:val="16"/>
              </w:rPr>
              <w:t>-</w:t>
            </w:r>
            <w:r w:rsidRPr="00B35FB2">
              <w:rPr>
                <w:sz w:val="16"/>
                <w:szCs w:val="16"/>
              </w:rPr>
              <w:tab/>
            </w:r>
            <w:r w:rsidR="00272578" w:rsidRPr="00A85E5B">
              <w:rPr>
                <w:iCs/>
                <w:color w:val="000000" w:themeColor="text1"/>
                <w:sz w:val="16"/>
                <w:szCs w:val="16"/>
              </w:rPr>
              <w:t>Microsoft</w:t>
            </w:r>
            <w:r w:rsidR="00272578" w:rsidRPr="00B35FB2">
              <w:rPr>
                <w:color w:val="000000" w:themeColor="text1"/>
                <w:sz w:val="16"/>
                <w:szCs w:val="16"/>
              </w:rPr>
              <w:t xml:space="preserve">, </w:t>
            </w:r>
            <w:r w:rsidR="00272578" w:rsidRPr="00B35FB2">
              <w:rPr>
                <w:sz w:val="16"/>
                <w:szCs w:val="16"/>
              </w:rPr>
              <w:t>hangi verinin kime ve ne zaman ifşa edildiği dahil Müşteri Verilerinin ifşasını takip eder ya da Müşterinin takip etmesine imkan verir.</w:t>
            </w:r>
          </w:p>
          <w:p w14:paraId="730CA332" w14:textId="2F819071" w:rsidR="00086F17" w:rsidRPr="00B35FB2" w:rsidRDefault="00272578" w:rsidP="0088164F">
            <w:pPr>
              <w:pStyle w:val="ProductList-Body"/>
              <w:spacing w:before="40"/>
              <w:rPr>
                <w:sz w:val="16"/>
                <w:szCs w:val="16"/>
              </w:rPr>
            </w:pPr>
            <w:r w:rsidRPr="00B35FB2">
              <w:rPr>
                <w:b/>
                <w:sz w:val="16"/>
                <w:szCs w:val="16"/>
              </w:rPr>
              <w:t>Hizmet İzleme</w:t>
            </w:r>
            <w:r w:rsidRPr="00B35FB2">
              <w:rPr>
                <w:b/>
                <w:bCs/>
                <w:sz w:val="16"/>
                <w:szCs w:val="16"/>
              </w:rPr>
              <w:t>.</w:t>
            </w:r>
            <w:r w:rsidRPr="00B35FB2">
              <w:rPr>
                <w:sz w:val="16"/>
                <w:szCs w:val="16"/>
              </w:rPr>
              <w:t xml:space="preserve"> Microsoft güvenlik personeli, gerekli ise onarım çabalarını tasarlamak için en az her altı ayda bir günlükleri teyit eder.</w:t>
            </w:r>
          </w:p>
        </w:tc>
      </w:tr>
      <w:tr w:rsidR="00086F17" w14:paraId="1186CDAD" w14:textId="77777777" w:rsidTr="00AA0EAC">
        <w:tc>
          <w:tcPr>
            <w:tcW w:w="2490" w:type="dxa"/>
            <w:vAlign w:val="center"/>
          </w:tcPr>
          <w:p w14:paraId="417B34CB" w14:textId="1C65413C" w:rsidR="00086F17" w:rsidRPr="00B35FB2" w:rsidRDefault="00086F17" w:rsidP="007303AE">
            <w:pPr>
              <w:pStyle w:val="ProductList-Body"/>
              <w:rPr>
                <w:sz w:val="16"/>
                <w:szCs w:val="16"/>
              </w:rPr>
            </w:pPr>
            <w:r w:rsidRPr="00B35FB2">
              <w:rPr>
                <w:sz w:val="16"/>
                <w:szCs w:val="16"/>
              </w:rPr>
              <w:t>İş Sürekliliği Yönetimi</w:t>
            </w:r>
          </w:p>
        </w:tc>
        <w:tc>
          <w:tcPr>
            <w:tcW w:w="8310" w:type="dxa"/>
          </w:tcPr>
          <w:p w14:paraId="36CE9909" w14:textId="2011DAFD" w:rsidR="00272578"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 Müşteri Verilerini işleyen bilgi sistemlerinin bulunduğu tesisler için acil durum ve beklenmedik durum planlarını devam ettirir.</w:t>
            </w:r>
          </w:p>
          <w:p w14:paraId="2EA52B9C" w14:textId="044C7D6A" w:rsidR="00086F17" w:rsidRPr="00B35FB2" w:rsidRDefault="008B0B86" w:rsidP="003D22CB">
            <w:pPr>
              <w:pStyle w:val="ProductList-Body"/>
              <w:ind w:left="162" w:hanging="162"/>
              <w:rPr>
                <w:sz w:val="16"/>
                <w:szCs w:val="16"/>
              </w:rPr>
            </w:pPr>
            <w:r w:rsidRPr="00B35FB2">
              <w:rPr>
                <w:sz w:val="16"/>
                <w:szCs w:val="16"/>
              </w:rPr>
              <w:t>-</w:t>
            </w:r>
            <w:r w:rsidRPr="00B35FB2">
              <w:rPr>
                <w:sz w:val="16"/>
                <w:szCs w:val="16"/>
              </w:rPr>
              <w:tab/>
            </w:r>
            <w:r w:rsidR="003D22CB" w:rsidRPr="00B35FB2">
              <w:rPr>
                <w:sz w:val="16"/>
                <w:szCs w:val="16"/>
              </w:rPr>
              <w:t>Microsoft</w:t>
            </w:r>
            <w:r w:rsidR="002C12D5" w:rsidRPr="00B35FB2">
              <w:rPr>
                <w:sz w:val="16"/>
                <w:szCs w:val="16"/>
              </w:rPr>
              <w:t>’</w:t>
            </w:r>
            <w:r w:rsidR="003D22CB" w:rsidRPr="00B35FB2">
              <w:rPr>
                <w:sz w:val="16"/>
                <w:szCs w:val="16"/>
              </w:rPr>
              <w:t>un fazla depolama ve veri kurtarma prosedürleri, Müşteri Verilerini kayboldukları veya tahrip edildikleri zamandan önce asıl veya son kopyalandıkları durumda yeniden yapılandırmaya çalışmak için tasarlanmıştır.</w:t>
            </w:r>
          </w:p>
        </w:tc>
      </w:tr>
    </w:tbl>
    <w:p w14:paraId="5A684826"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1C81C37" w14:textId="77777777" w:rsidR="005A692F" w:rsidRPr="00690C65" w:rsidRDefault="005A692F" w:rsidP="00C62FB6">
      <w:pPr>
        <w:pStyle w:val="ProductList-Body"/>
      </w:pPr>
    </w:p>
    <w:p w14:paraId="5F4E45E7" w14:textId="77777777" w:rsidR="00C62FB6" w:rsidRDefault="00C62FB6" w:rsidP="00A914BF">
      <w:pPr>
        <w:pStyle w:val="ProductList-Body"/>
      </w:pPr>
    </w:p>
    <w:p w14:paraId="0D5CCDCF" w14:textId="77777777" w:rsidR="004731AE" w:rsidRDefault="004731AE" w:rsidP="00A914BF">
      <w:pPr>
        <w:pStyle w:val="ProductList-Body"/>
        <w:sectPr w:rsidR="004731A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8289851"/>
      <w:r>
        <w:t>Çevrimiçi Hizmete Yönelik Hükümler</w:t>
      </w:r>
      <w:bookmarkEnd w:id="106"/>
      <w:bookmarkEnd w:id="107"/>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34B7" w:rsidRDefault="00272578" w:rsidP="001775F0">
      <w:pPr>
        <w:pStyle w:val="ProductList-OfferingGroupHeading"/>
        <w:rPr>
          <w:lang w:val="tr-TR"/>
        </w:rPr>
      </w:pPr>
      <w:bookmarkStart w:id="108" w:name="_Toc518289852"/>
      <w:bookmarkStart w:id="109" w:name="MicrosoftAzureServices"/>
      <w:r w:rsidRPr="006934B7">
        <w:rPr>
          <w:lang w:val="tr-TR"/>
        </w:rPr>
        <w:t>Microsoft Azure Hizmetler</w:t>
      </w:r>
      <w:bookmarkEnd w:id="108"/>
    </w:p>
    <w:bookmarkEnd w:id="109"/>
    <w:p w14:paraId="509D6D64" w14:textId="77777777" w:rsidR="00A85E5B" w:rsidRPr="002A3B84" w:rsidRDefault="00A85E5B" w:rsidP="00A85E5B">
      <w:pPr>
        <w:pStyle w:val="ProductList-Body"/>
        <w:rPr>
          <w:b/>
          <w:color w:val="00188F"/>
        </w:rPr>
      </w:pPr>
      <w:r>
        <w:rPr>
          <w:b/>
          <w:color w:val="00188F"/>
        </w:rPr>
        <w:t>Bildirimler</w:t>
      </w:r>
    </w:p>
    <w:p w14:paraId="1B19FFD6" w14:textId="77777777" w:rsidR="0012201D" w:rsidRPr="00747204" w:rsidRDefault="00272686" w:rsidP="0012201D">
      <w:pPr>
        <w:pStyle w:val="ProductList-Body"/>
      </w:pPr>
      <w:hyperlink w:anchor="_top" w:history="1">
        <w:r w:rsidR="0012201D">
          <w:rPr>
            <w:rStyle w:val="Hyperlink"/>
          </w:rPr>
          <w:t>Ek 1</w:t>
        </w:r>
      </w:hyperlink>
      <w:r w:rsidR="0012201D">
        <w:t>'de yer alan Bing Haritalar, Profesyonel Hizmetler, Azure Medya Hizmetleri H.265/HEV Kodlama, Adobe Flash Player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74C14BE4" w:rsidR="00CC34E7" w:rsidRPr="00690C65" w:rsidRDefault="00272686" w:rsidP="00CC34E7">
      <w:pPr>
        <w:pStyle w:val="ProductList-Body"/>
      </w:pPr>
      <w:hyperlink r:id="rId27" w:history="1">
        <w:r w:rsidR="00CC34E7" w:rsidRPr="005A692F">
          <w:rPr>
            <w:rStyle w:val="Hyperlink"/>
          </w:rPr>
          <w:t>http://azure.microsoft.com/support/legal/sla/</w:t>
        </w:r>
      </w:hyperlink>
      <w:r w:rsidR="00CC34E7">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497159FD" w14:textId="49BCBBEC" w:rsidR="009A65DA" w:rsidRDefault="009A65DA" w:rsidP="009A65DA">
      <w:pPr>
        <w:pStyle w:val="ProductList-Body"/>
        <w:spacing w:after="120"/>
      </w:pPr>
      <w:r>
        <w:t xml:space="preserve">“Azure Kamu Hizmetleri”, </w:t>
      </w:r>
      <w:hyperlink r:id="rId28" w:anchor="services" w:history="1">
        <w:r w:rsidRPr="005A692F">
          <w:rPr>
            <w:rStyle w:val="Hyperlink"/>
          </w:rPr>
          <w:t>http://azure.microsoft.com/en-us/regions/#services</w:t>
        </w:r>
      </w:hyperlink>
      <w:r>
        <w:t xml:space="preserve"> adresinde belirtilen “ABD Hükümeti” bölgelerinde Kamu Topluluğu Bulut Hizmetleri olarak Microsoft tarafından Müşteriye sunulan bir veya daha fazla hizmet ya da özellik anlamına gelir.</w:t>
      </w:r>
    </w:p>
    <w:p w14:paraId="2E781537" w14:textId="77777777" w:rsidR="00173F66" w:rsidRDefault="00173F66" w:rsidP="00173F66">
      <w:pPr>
        <w:pStyle w:val="ProductList-Body"/>
        <w:spacing w:after="120"/>
      </w:pPr>
      <w:r>
        <w:t xml:space="preserve">“Bing Arama Hizmetleri”; Bing Özel Arama, Varlık Arama, Görüntü Arama, Görüntü İstihbaratı, Haber Arama, Video Arama, Web'de Arama, Yazım Denetleyici ve Otomatik Doldurma API'leri ve </w:t>
      </w:r>
      <w:hyperlink r:id="rId29" w:history="1">
        <w:r>
          <w:rPr>
            <w:rStyle w:val="Hyperlink"/>
          </w:rPr>
          <w:t>https://aka.ms/r1j7jq</w:t>
        </w:r>
      </w:hyperlink>
      <w:r>
        <w:t xml:space="preserve"> adresinde belirtilmiş diğer API'ler anlamına gelir.</w:t>
      </w:r>
    </w:p>
    <w:p w14:paraId="4FD2BBD1" w14:textId="77777777" w:rsidR="00173F66" w:rsidRDefault="00173F66" w:rsidP="00173F66">
      <w:pPr>
        <w:pStyle w:val="ProductList-Body"/>
        <w:spacing w:after="120"/>
      </w:pPr>
      <w:r>
        <w:t>“Bing Arama Hizmetleri Verileri”; Bing Arama Hizmetleri kullanılarak Microsoft'a Müşteri tarafından ya da onun adına sağlanan Müşteri Verileri anlamına gelir.</w:t>
      </w:r>
    </w:p>
    <w:p w14:paraId="7A4AF654" w14:textId="4E693F62" w:rsidR="00272578" w:rsidRPr="00690C65" w:rsidRDefault="00723D53" w:rsidP="00173F66">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7B89E844" w14:textId="77777777" w:rsidR="00465AED" w:rsidRPr="00BB7F54" w:rsidRDefault="00465AED" w:rsidP="00465AED">
      <w:pPr>
        <w:pStyle w:val="ProductList-Body"/>
        <w:spacing w:after="120"/>
        <w:rPr>
          <w:sz w:val="16"/>
          <w:szCs w:val="20"/>
        </w:rPr>
      </w:pPr>
      <w:r>
        <w:t xml:space="preserve">“Microsoft Azure Hizmetleri”; ayrıca lisanslananların dışında, </w:t>
      </w:r>
      <w:hyperlink r:id="rId30" w:history="1">
        <w:r>
          <w:rPr>
            <w:rStyle w:val="Hyperlink"/>
          </w:rPr>
          <w:t>http://azure.microsoft.com/services/</w:t>
        </w:r>
      </w:hyperlink>
      <w:r>
        <w:t xml:space="preserve"> sayfasında belirtilen Microsoft hizmetleri ve özellikleri anlamına gelir. “Microsoft Azure Hizmetleri”, Microsoft tarafından söz konusu hizmetlere ve özelliklere dâhil edilen tüm açık kaynak bileşenleri içerir.</w:t>
      </w:r>
    </w:p>
    <w:p w14:paraId="501B56E7" w14:textId="77777777" w:rsidR="00173F66" w:rsidRDefault="00173F66" w:rsidP="00173F66">
      <w:pPr>
        <w:pStyle w:val="ProductList-Body"/>
      </w:pPr>
      <w:r>
        <w:t>“Microsoft Translator”, Microsoft tarafından bulut tabanlı makine çeviri hizmeti olarak sunulan Translator Metin API'si ve/veya Translator Konuşma API'si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64378F8B" w14:textId="77777777" w:rsidR="007429DC" w:rsidRPr="007F0A21" w:rsidRDefault="007429DC" w:rsidP="00D2736B">
      <w:pPr>
        <w:pStyle w:val="ProductList-Body"/>
        <w:keepNext/>
      </w:pPr>
      <w:r>
        <w:rPr>
          <w:b/>
          <w:color w:val="00188F"/>
        </w:rPr>
        <w:t>Microsoft Azure İçindeki Yazılımın Kullanımı</w:t>
      </w:r>
    </w:p>
    <w:p w14:paraId="0F0BF3D1" w14:textId="428AB138" w:rsidR="00272578" w:rsidRPr="00690C65" w:rsidRDefault="007429DC" w:rsidP="007429DC">
      <w:pPr>
        <w:pStyle w:val="ProductList-Body"/>
      </w:pPr>
      <w:r>
        <w:t>Bir Microsoft Azure Hizmeti içinde sunulan Microsoft yazılımı için, Microsoft, Müşteriye yazılımı yalnızca Microsoft Azure Hizmeti içinde kullanması için sınırlı bir lisans verir</w:t>
      </w:r>
      <w:r w:rsidR="00BB13A7">
        <w:t>.</w:t>
      </w:r>
    </w:p>
    <w:p w14:paraId="31B193D4" w14:textId="77777777" w:rsidR="00CD7F8D" w:rsidRPr="007429DC" w:rsidRDefault="00CD7F8D" w:rsidP="00BB13A7">
      <w:pPr>
        <w:pStyle w:val="ProductList-Body"/>
        <w:rPr>
          <w:szCs w:val="18"/>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31" w:history="1">
        <w:r>
          <w:rPr>
            <w:rStyle w:val="Hyperlink"/>
          </w:rPr>
          <w:t>http://azure.microsoft.com/en-us/regions</w:t>
        </w:r>
      </w:hyperlink>
      <w:r>
        <w:t xml:space="preserve"> adresine bakın.</w:t>
      </w:r>
    </w:p>
    <w:p w14:paraId="7768F54B" w14:textId="77777777" w:rsidR="005F013C" w:rsidRPr="007429DC" w:rsidRDefault="005F013C" w:rsidP="00272578">
      <w:pPr>
        <w:pStyle w:val="ProductList-Body"/>
        <w:rPr>
          <w:szCs w:val="18"/>
        </w:rPr>
      </w:pPr>
    </w:p>
    <w:p w14:paraId="0597F066" w14:textId="77777777" w:rsidR="009616E2" w:rsidRPr="00690C65" w:rsidRDefault="00272578" w:rsidP="008B0B86">
      <w:pPr>
        <w:pStyle w:val="ProductList-Body"/>
        <w:keepNext/>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7429DC"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w:t>
      </w:r>
    </w:p>
    <w:p w14:paraId="3107EC32" w14:textId="5CB7D9BA" w:rsidR="000E6ED8"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2" w:history="1">
        <w:r w:rsidR="001A0C9C">
          <w:rPr>
            <w:rStyle w:val="Hyperlink"/>
          </w:rPr>
          <w:t>http://azure.microsoft.com/en-us/support/legal/store-terms/</w:t>
        </w:r>
      </w:hyperlink>
      <w:hyperlink r:id="rId33" w:history="1"/>
      <w:r>
        <w:t xml:space="preserve"> adresinde yer alan ayrı hükümlere tabi olarak erişmesini veya bunları satın almasını mümkün kılar.</w:t>
      </w:r>
    </w:p>
    <w:p w14:paraId="4611482D" w14:textId="6DF94003" w:rsidR="00B35FB2" w:rsidRDefault="00B35FB2" w:rsidP="00272578">
      <w:pPr>
        <w:pStyle w:val="ProductList-Body"/>
      </w:pPr>
    </w:p>
    <w:p w14:paraId="1F6AD72B" w14:textId="77777777" w:rsidR="00173F66" w:rsidRPr="007A1BA9" w:rsidRDefault="00173F66" w:rsidP="00173F66">
      <w:pPr>
        <w:pStyle w:val="ProductList-Offering2Heading"/>
        <w:outlineLvl w:val="2"/>
        <w:rPr>
          <w:lang w:val="tr-TR"/>
        </w:rPr>
      </w:pPr>
      <w:bookmarkStart w:id="110" w:name="MicrosoftTranslator"/>
      <w:r w:rsidRPr="007A1BA9">
        <w:rPr>
          <w:lang w:val="tr-TR"/>
        </w:rPr>
        <w:tab/>
      </w:r>
      <w:bookmarkStart w:id="111" w:name="_Toc509825512"/>
      <w:bookmarkStart w:id="112" w:name="_Toc510880769"/>
      <w:bookmarkStart w:id="113" w:name="_Toc518289853"/>
      <w:r w:rsidRPr="007A1BA9">
        <w:rPr>
          <w:lang w:val="tr-TR"/>
        </w:rPr>
        <w:t>Azure Haritalar</w:t>
      </w:r>
      <w:bookmarkEnd w:id="111"/>
      <w:bookmarkEnd w:id="112"/>
      <w:bookmarkEnd w:id="113"/>
    </w:p>
    <w:p w14:paraId="60CD5779" w14:textId="77777777" w:rsidR="00173F66" w:rsidRDefault="00173F66" w:rsidP="00173F66">
      <w:pPr>
        <w:pStyle w:val="ProductList-ClauseHeading"/>
        <w:keepNext w:val="0"/>
      </w:pPr>
      <w:r>
        <w:t>Navigasyon kısıtlamaları.</w:t>
      </w:r>
    </w:p>
    <w:p w14:paraId="40A1A868" w14:textId="77777777" w:rsidR="00173F66" w:rsidRDefault="00173F66" w:rsidP="00173F66">
      <w:pPr>
        <w:pStyle w:val="ProductList-Body"/>
      </w:pPr>
      <w:r>
        <w:t>Azure Haritalar'ı, herhangi bir uygulamada adım adım navigasyon işlevini etkinleştirmek için kullanamazsınız.</w:t>
      </w:r>
    </w:p>
    <w:p w14:paraId="14C66365" w14:textId="77777777" w:rsidR="00173F66" w:rsidRPr="00006432" w:rsidRDefault="00173F66" w:rsidP="00173F66">
      <w:pPr>
        <w:pStyle w:val="ProductList-Body"/>
      </w:pPr>
    </w:p>
    <w:p w14:paraId="19DFC35B" w14:textId="77777777" w:rsidR="00173F66" w:rsidRDefault="00173F66" w:rsidP="00173F66">
      <w:pPr>
        <w:pStyle w:val="ProductList-ClauseHeading"/>
        <w:keepNext w:val="0"/>
      </w:pPr>
      <w:r>
        <w:t>Veritabanı kısıtlamaları</w:t>
      </w:r>
    </w:p>
    <w:p w14:paraId="38562D3C" w14:textId="77777777" w:rsidR="00173F66" w:rsidRDefault="00173F66" w:rsidP="00173F66">
      <w:pPr>
        <w:pStyle w:val="ProductList-Body"/>
      </w:pPr>
      <w:r>
        <w:t>Azure Haritalar'ı veya herhangi bir bölümünü, rakip bir veritabanı veya hizmet ya da verileriniz ve/veya herhangi bir üçüncü kişinin sağladığı veya oluşturduğu veriler ile tamamen veya kısmen doldurulmuş, türetilmiş bir veritabanı oluşturmak için kullanamazsınız.</w:t>
      </w:r>
    </w:p>
    <w:p w14:paraId="5D1232F5" w14:textId="77777777" w:rsidR="00173F66" w:rsidRPr="00006432" w:rsidRDefault="00173F66" w:rsidP="00173F66">
      <w:pPr>
        <w:pStyle w:val="ProductList-Body"/>
      </w:pPr>
    </w:p>
    <w:p w14:paraId="1E39CAE1" w14:textId="77777777" w:rsidR="00173F66" w:rsidRPr="00734FD8" w:rsidRDefault="00173F66" w:rsidP="00173F66">
      <w:pPr>
        <w:pStyle w:val="ProductList-Body"/>
        <w:rPr>
          <w:spacing w:val="-2"/>
        </w:rPr>
      </w:pPr>
      <w:r w:rsidRPr="00734FD8">
        <w:rPr>
          <w:spacing w:val="-2"/>
        </w:rPr>
        <w:t>Azure Haritalar tarafından sağlanan verileri; Hizmette halihazırda bulunmayan (örneğin üzerinde mülkiyet hakkınızın olduğu içerikler) ya da Microsoft'un lisans verdiği bir veri türünü katmanlar şekilde kullandığınız durumlar hariç herhangi bir üçüncü kişi veritabanı ile birlikte kullanamazsınız.</w:t>
      </w:r>
    </w:p>
    <w:p w14:paraId="2A28E677" w14:textId="77777777" w:rsidR="00173F66" w:rsidRDefault="00173F66" w:rsidP="00173F66">
      <w:pPr>
        <w:pStyle w:val="ProductList-Body"/>
      </w:pPr>
    </w:p>
    <w:p w14:paraId="7E1E3D11" w14:textId="77777777" w:rsidR="00173F66" w:rsidRDefault="00173F66" w:rsidP="00173F66">
      <w:pPr>
        <w:pStyle w:val="ProductList-ClauseHeading"/>
        <w:keepNext w:val="0"/>
      </w:pPr>
      <w:r>
        <w:t>API Sonuçları</w:t>
      </w:r>
    </w:p>
    <w:p w14:paraId="6919AD35" w14:textId="77777777" w:rsidR="00173F66" w:rsidRPr="00734FD8" w:rsidRDefault="00173F66" w:rsidP="00173F66">
      <w:pPr>
        <w:pStyle w:val="ProductList-Body"/>
        <w:rPr>
          <w:spacing w:val="-2"/>
        </w:rPr>
      </w:pPr>
      <w:r w:rsidRPr="00734FD8">
        <w:rPr>
          <w:spacing w:val="-2"/>
        </w:rPr>
        <w:t>Azure Haritalar API'si tarafından sağlanan coğrafi konumlar veya ters coğrafi konumlar, harita veri desenleri ve güzergah bilgileri de dahil ancak bunlarla sınırlı olmayan bilgileri (“Sonuçlar”), ilgili Sonuçları birden fazla kullanıcıya ölçeklendirme amacıyla önbelleğe alamaz veya depolayamazsınız.</w:t>
      </w:r>
    </w:p>
    <w:p w14:paraId="1916CA29" w14:textId="77777777" w:rsidR="00173F66" w:rsidRDefault="00173F66" w:rsidP="00173F66">
      <w:pPr>
        <w:pStyle w:val="ProductList-Body"/>
      </w:pPr>
    </w:p>
    <w:p w14:paraId="1A563CB2" w14:textId="77777777" w:rsidR="00173F66" w:rsidRDefault="00173F66" w:rsidP="00173F66">
      <w:pPr>
        <w:pStyle w:val="ProductList-Body"/>
      </w:pPr>
      <w:r>
        <w:t>Bir cihazdaki veya istemci tarayıcısındaki Sonuçların önbelleğe alınmasına, ancak söz konusu önbelleğe alma işleminin sizin ilgili cihazda veya istemci tarayıcısında kullandığınız hizmetin gecikme sürelerini azaltma amacı taşıdığı durumlarda izin verilir. Sonuçlar, aşağıdaki sürelerden daha uzun depolanamaz: (i) döndürülen başlıklarda belirtilen geçerlilik süresi veya (ii) 30 gün (hangisi daha kısaysa).</w:t>
      </w:r>
    </w:p>
    <w:p w14:paraId="79633C2C" w14:textId="77777777" w:rsidR="00173F66" w:rsidRPr="00006432" w:rsidRDefault="00173F66" w:rsidP="00173F66">
      <w:pPr>
        <w:pStyle w:val="ProductList-Body"/>
      </w:pPr>
    </w:p>
    <w:p w14:paraId="6F085712" w14:textId="77777777" w:rsidR="00173F66" w:rsidRPr="00006432" w:rsidRDefault="00173F66" w:rsidP="00173F66">
      <w:pPr>
        <w:pStyle w:val="ProductList-Body"/>
      </w:pPr>
      <w:bookmarkStart w:id="114" w:name="_Hlk509835802"/>
      <w:r>
        <w:t>Hiçbir Sonucu herhangi bir üçüncü kişi içeriğinde veya coğrafik harita veritabanında gösteremezsiniz.</w:t>
      </w:r>
    </w:p>
    <w:bookmarkEnd w:id="114"/>
    <w:p w14:paraId="2E014DBE" w14:textId="77777777" w:rsidR="00173F66" w:rsidRDefault="00173F66" w:rsidP="00173F66">
      <w:pPr>
        <w:pStyle w:val="ProductList-Body"/>
      </w:pPr>
    </w:p>
    <w:p w14:paraId="031043C6" w14:textId="77777777" w:rsidR="00173F66" w:rsidRDefault="00173F66" w:rsidP="00173F66">
      <w:pPr>
        <w:pStyle w:val="ProductList-ClauseHeading"/>
        <w:keepNext w:val="0"/>
      </w:pPr>
      <w:r>
        <w:t>Harita Verileri</w:t>
      </w:r>
    </w:p>
    <w:p w14:paraId="2204BCED" w14:textId="77777777" w:rsidR="00173F66" w:rsidRPr="00C228A5" w:rsidRDefault="00173F66" w:rsidP="00173F66">
      <w:pPr>
        <w:pStyle w:val="ProductList-Body"/>
      </w:pPr>
      <w:r>
        <w:t>TomTom telif hakkı bildirimini gösteren içeriğin kullanımı, TomTom Lisanslama Üçüncü Kişi Ürün Koşulları ve EULA (</w:t>
      </w:r>
      <w:hyperlink r:id="rId34" w:history="1">
        <w:r>
          <w:rPr>
            <w:rStyle w:val="Hyperlink"/>
          </w:rPr>
          <w:t>https://www.tomtom.com/en_GB/thirdpartyproductterms/</w:t>
        </w:r>
      </w:hyperlink>
      <w:r>
        <w:t>) içerisinde belirtilen kısıtlamalara uygun olmalıdır.</w:t>
      </w:r>
    </w:p>
    <w:p w14:paraId="2AD09A35" w14:textId="77777777" w:rsidR="00173F66" w:rsidRPr="00006432" w:rsidRDefault="00173F66" w:rsidP="00173F66">
      <w:pPr>
        <w:pStyle w:val="ProductList-Body"/>
      </w:pPr>
    </w:p>
    <w:p w14:paraId="1FB8A006" w14:textId="77777777" w:rsidR="00173F66" w:rsidRDefault="00173F66" w:rsidP="00173F66">
      <w:pPr>
        <w:pStyle w:val="ProductList-ClauseHeading"/>
        <w:keepNext w:val="0"/>
      </w:pPr>
      <w:r>
        <w:t>Doğruluk garantisi yoktur</w:t>
      </w:r>
    </w:p>
    <w:p w14:paraId="08DFC593" w14:textId="77777777" w:rsidR="00173F66" w:rsidRPr="00006432" w:rsidRDefault="00173F66" w:rsidP="00173F66">
      <w:pPr>
        <w:pStyle w:val="ProductList-Body"/>
      </w:pPr>
      <w:r>
        <w:t xml:space="preserve">Microsoft ve tedarikçileri; Azure Haritalar tarafından sağlanan haritalar, görüntüler, veriler veya herhangi başka bir içeriğin doğru veya eksiksiz olduğuna dair bir garanti vermez. </w:t>
      </w:r>
    </w:p>
    <w:p w14:paraId="0BAB3F25" w14:textId="77777777" w:rsidR="00173F66" w:rsidRDefault="00173F66" w:rsidP="00173F66">
      <w:pPr>
        <w:pStyle w:val="ProductList-Body"/>
      </w:pPr>
    </w:p>
    <w:p w14:paraId="43A21E65" w14:textId="77777777" w:rsidR="00173F66" w:rsidRDefault="00173F66" w:rsidP="00173F66">
      <w:pPr>
        <w:pStyle w:val="ProductList-ClauseHeading"/>
        <w:keepNext w:val="0"/>
      </w:pPr>
      <w:r>
        <w:t>Telif Hakkı</w:t>
      </w:r>
    </w:p>
    <w:p w14:paraId="3D74EC1F" w14:textId="77777777" w:rsidR="00173F66" w:rsidRDefault="00173F66" w:rsidP="00173F66">
      <w:pPr>
        <w:pStyle w:val="ProductList-Body"/>
      </w:pPr>
      <w:r>
        <w:t>Azure Haritalar içerisinde bulunan veya bu hizmet tarafından otomatik olarak oluşturulan herhangi bir logoyu ve/veya telif hakkı bildirimini kaldıramaz, karartamaz, gizleyemez veya değiştiremezsiniz.</w:t>
      </w:r>
    </w:p>
    <w:p w14:paraId="49933C86" w14:textId="77777777" w:rsidR="00173F66" w:rsidRPr="00683A2B" w:rsidRDefault="00272686"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23AA054F" w14:textId="32DD48BE" w:rsidR="0012201D" w:rsidRPr="00052634" w:rsidRDefault="0012201D" w:rsidP="00173F66">
      <w:pPr>
        <w:pStyle w:val="ProductList-Offering2Heading"/>
        <w:keepNext/>
        <w:outlineLvl w:val="2"/>
        <w:rPr>
          <w:lang w:val="tr-TR"/>
        </w:rPr>
      </w:pPr>
      <w:r w:rsidRPr="0012201D">
        <w:rPr>
          <w:lang w:val="tr-TR"/>
        </w:rPr>
        <w:tab/>
      </w:r>
      <w:bookmarkStart w:id="115" w:name="_Toc484158292"/>
      <w:bookmarkStart w:id="116" w:name="_Toc518289854"/>
      <w:r w:rsidRPr="00052634">
        <w:rPr>
          <w:lang w:val="tr-TR"/>
        </w:rPr>
        <w:t>Microsoft Azure Stack</w:t>
      </w:r>
      <w:bookmarkEnd w:id="115"/>
      <w:bookmarkEnd w:id="116"/>
    </w:p>
    <w:p w14:paraId="4C9A66DD" w14:textId="025D786B" w:rsidR="0012201D" w:rsidRDefault="0012201D" w:rsidP="00173F66">
      <w:pPr>
        <w:pStyle w:val="ProductList-Body"/>
        <w:keepNext/>
      </w:pPr>
      <w:r>
        <w:t>Microsoft Azure Stack, bir Microsoft Azure Hizmetidir.</w:t>
      </w:r>
    </w:p>
    <w:p w14:paraId="56E15878" w14:textId="77777777" w:rsidR="00D15973" w:rsidRPr="00747204" w:rsidRDefault="00D15973" w:rsidP="00173F66">
      <w:pPr>
        <w:pStyle w:val="ProductList-Body"/>
        <w:keepNext/>
      </w:pPr>
    </w:p>
    <w:p w14:paraId="5A690AD8" w14:textId="77777777" w:rsidR="0012201D" w:rsidRPr="00747204" w:rsidRDefault="0012201D" w:rsidP="0012201D">
      <w:pPr>
        <w:pStyle w:val="ProductList-ClauseHeading"/>
      </w:pPr>
      <w:r>
        <w:t xml:space="preserve">Microsoft Azure Stack Gizliliği </w:t>
      </w:r>
    </w:p>
    <w:p w14:paraId="0AD1E327" w14:textId="77777777" w:rsidR="0012201D" w:rsidRPr="00747204" w:rsidRDefault="00272686" w:rsidP="0012201D">
      <w:pPr>
        <w:pStyle w:val="ProductList-Body"/>
      </w:pPr>
      <w:hyperlink r:id="rId35" w:history="1">
        <w:r w:rsidR="0012201D">
          <w:rPr>
            <w:rStyle w:val="Hyperlink"/>
          </w:rPr>
          <w:t>https://www.microsoft.com/en-us/privacystatement/EnterpriseDev</w:t>
        </w:r>
      </w:hyperlink>
      <w:r w:rsidR="0012201D">
        <w:t xml:space="preserve"> adresinde bulunan Kuruluş ve Geliştirici Gizlilik Bildirimi, Müşterinin Microsoft Azure Stack kullanımı için geçerli olur. Bir Microsoft Bulut Anlaşması Müşterisinin bir Kurumsal Bayi tarafından barındırılan Microsoft Azure Stack yazılımını veya hizmetlerini kullanması durumunda, bu tür bir kullanım Microsoft'unkinden farklı olabilecek Kurumsal Bayi gizlilik uygulamalarına tabi olur. </w:t>
      </w:r>
    </w:p>
    <w:p w14:paraId="31040B1D" w14:textId="77777777" w:rsidR="0012201D" w:rsidRPr="00747204" w:rsidRDefault="0012201D" w:rsidP="0012201D">
      <w:pPr>
        <w:pStyle w:val="ProductList-Body"/>
      </w:pPr>
    </w:p>
    <w:p w14:paraId="032B1701" w14:textId="77777777" w:rsidR="0012201D" w:rsidRPr="00747204" w:rsidRDefault="0012201D" w:rsidP="0012201D">
      <w:pPr>
        <w:pStyle w:val="ProductList-ClauseHeading"/>
      </w:pPr>
      <w:r>
        <w:t xml:space="preserve">Microsoft Azure Stack'in Kullanılması </w:t>
      </w:r>
    </w:p>
    <w:p w14:paraId="271E2F12" w14:textId="35A4DCE4" w:rsidR="0012201D" w:rsidRDefault="0012201D" w:rsidP="0012201D">
      <w:pPr>
        <w:pStyle w:val="ProductList-Body"/>
        <w:tabs>
          <w:tab w:val="clear" w:pos="158"/>
          <w:tab w:val="left" w:pos="360"/>
        </w:tabs>
      </w:pPr>
      <w:r>
        <w:t xml:space="preserve">Müşteri, Microsoft Azure Stack'i yalnızca önceden yüklenmiş olduğu donanım üzerinde kullanabilir. Microsoft Azure Stack içerisine, her biri Ürün Koşullarının Dahil Edilen Teknolojiler bölümüne tabi olan ve Microsoft Azure Stack dışında kullanılamayan Windows Server, Windows Yazılım Bileşenleri ve SQL Sunucu Teknolojisi dahildir. </w:t>
      </w:r>
    </w:p>
    <w:p w14:paraId="10BAF744" w14:textId="4C018F8A" w:rsidR="00D13E38" w:rsidRDefault="00D13E38" w:rsidP="0012201D">
      <w:pPr>
        <w:pStyle w:val="ProductList-Body"/>
        <w:tabs>
          <w:tab w:val="clear" w:pos="158"/>
          <w:tab w:val="left" w:pos="360"/>
        </w:tabs>
      </w:pPr>
    </w:p>
    <w:p w14:paraId="1F414D27" w14:textId="77777777" w:rsidR="00D13E38" w:rsidRDefault="00D13E38" w:rsidP="00D13E38">
      <w:pPr>
        <w:pStyle w:val="ProductList-ClauseHeading"/>
      </w:pPr>
      <w:r>
        <w:t>Varsayılan Sağlayıcı Aboneliğinin Kullanılması</w:t>
      </w:r>
    </w:p>
    <w:p w14:paraId="27398518" w14:textId="77777777" w:rsidR="00D13E38" w:rsidRPr="00D26C87" w:rsidRDefault="00D13E38" w:rsidP="00D13E38">
      <w:pPr>
        <w:pStyle w:val="ProductList-Body"/>
      </w:pPr>
      <w:r>
        <w:t>Sistem yöneticisi için Azure Stack dağıtım sürecinde oluşturulan abonelik (varsayılan sağlayıcı aboneliği), yalnızca Azure Stack altyapısını dağıtmak ve yönetmek için kullanılabilir; Azure Stack altyapısını dağıtmayan ya da yönetmeyen herhangi bir iş yükünü (örneğin, hiçbir uygulama iş yükünü çalıştırmak için kullanılamaz) çalıştırmak için kullanılamaz.</w:t>
      </w:r>
    </w:p>
    <w:p w14:paraId="4C0097BD" w14:textId="77777777" w:rsidR="0012201D" w:rsidRPr="00747204" w:rsidRDefault="00272686"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1B1B8048" w14:textId="77777777" w:rsidR="00173F66" w:rsidRPr="007970CB" w:rsidRDefault="00173F66" w:rsidP="00173F66">
      <w:pPr>
        <w:pStyle w:val="ProductList-Offering2Heading"/>
        <w:outlineLvl w:val="2"/>
        <w:rPr>
          <w:lang w:val="tr-TR"/>
        </w:rPr>
      </w:pPr>
      <w:bookmarkStart w:id="117" w:name="_Toc494738672"/>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0"/>
      <w:r w:rsidRPr="007970CB">
        <w:rPr>
          <w:lang w:val="tr-TR"/>
        </w:rPr>
        <w:tab/>
      </w:r>
      <w:bookmarkStart w:id="125" w:name="MicrosoftCognitiveServices"/>
      <w:bookmarkStart w:id="126" w:name="_Toc510880771"/>
      <w:bookmarkStart w:id="127" w:name="_Toc510115105"/>
      <w:bookmarkStart w:id="128" w:name="_Toc518289855"/>
      <w:r w:rsidRPr="007970CB">
        <w:rPr>
          <w:lang w:val="tr-TR"/>
        </w:rPr>
        <w:t>Bing Arama Hizmetleri</w:t>
      </w:r>
      <w:bookmarkEnd w:id="125"/>
      <w:bookmarkEnd w:id="126"/>
      <w:bookmarkEnd w:id="127"/>
      <w:bookmarkEnd w:id="128"/>
    </w:p>
    <w:p w14:paraId="091510E4" w14:textId="77777777" w:rsidR="00173F66" w:rsidRPr="002001F8" w:rsidRDefault="00173F66" w:rsidP="00173F66">
      <w:pPr>
        <w:pStyle w:val="ProductList-ClauseHeading"/>
        <w:keepNext w:val="0"/>
      </w:pPr>
      <w:r>
        <w:t>Bing Arama Hizmetleri Kullanım ve Görüntüleme Gereksinimleri</w:t>
      </w:r>
    </w:p>
    <w:p w14:paraId="0835C04A" w14:textId="77777777" w:rsidR="00173F66" w:rsidRDefault="00173F66" w:rsidP="00173F66">
      <w:pPr>
        <w:pStyle w:val="ProductList-Body"/>
        <w:tabs>
          <w:tab w:val="left" w:pos="270"/>
        </w:tabs>
      </w:pPr>
      <w:r>
        <w:t>Müşteri, Bing Arama Hizmetlerinin</w:t>
      </w:r>
      <w:r>
        <w:rPr>
          <w:sz w:val="24"/>
          <w:szCs w:val="24"/>
        </w:rPr>
        <w:t xml:space="preserve"> </w:t>
      </w:r>
      <w:hyperlink r:id="rId36" w:history="1">
        <w:r>
          <w:rPr>
            <w:rStyle w:val="Hyperlink"/>
          </w:rPr>
          <w:t>https://aka.ms/r1j7jq</w:t>
        </w:r>
      </w:hyperlink>
      <w:r>
        <w:t xml:space="preserve"> adresinde yer alan kullanım ve görüntüleme gereksinimlerine uymalıdır. Müşteri, Bing Arama Hizmetleri aracılığıyla elde ettiği sonuçları, yalnızca İnternet Araması Deneyimlerinde (kullanım ve görüntüleme gereksinimlerinde tanımlanan şekilde) kullanacak ve sonuçları ön belleğe almayacak veya kopyalamayacaktır. Müşterinin, Bing Arama Hizmetleri aracılığıyla elde ettiği sonuçlar; Ürün, Düzeltici veya Hizmetlere İlişkin Teslim Edilebilir Öğeler değildir.</w:t>
      </w:r>
    </w:p>
    <w:p w14:paraId="111E98F9" w14:textId="77777777" w:rsidR="00173F66" w:rsidRDefault="00173F66" w:rsidP="00173F66">
      <w:pPr>
        <w:pStyle w:val="ProductList-ClauseHeading"/>
        <w:keepNext w:val="0"/>
      </w:pPr>
    </w:p>
    <w:p w14:paraId="5DDF43E0" w14:textId="77777777" w:rsidR="00173F66" w:rsidRPr="008846DD" w:rsidRDefault="00173F66" w:rsidP="00173F66">
      <w:pPr>
        <w:pStyle w:val="ProductList-ClauseHeading"/>
        <w:keepNext w:val="0"/>
      </w:pPr>
      <w:r>
        <w:t xml:space="preserve">Bing Arama Hizmetleri Gizliliği </w:t>
      </w:r>
    </w:p>
    <w:p w14:paraId="593BC3C9" w14:textId="77777777" w:rsidR="00173F66" w:rsidRDefault="00272686" w:rsidP="00173F66">
      <w:pPr>
        <w:pStyle w:val="ProductList-Body"/>
      </w:pPr>
      <w:hyperlink r:id="rId37" w:history="1">
        <w:r w:rsidR="00173F66">
          <w:rPr>
            <w:rStyle w:val="Hyperlink"/>
          </w:rPr>
          <w:t>https://go.microsoft.com/</w:t>
        </w:r>
        <w:r w:rsidR="00173F66">
          <w:rPr>
            <w:rStyle w:val="Hyperlink"/>
            <w:color w:val="0563C1"/>
          </w:rPr>
          <w:t>fwlink</w:t>
        </w:r>
        <w:r w:rsidR="00173F66">
          <w:rPr>
            <w:rStyle w:val="Hyperlink"/>
          </w:rPr>
          <w:t>/?LinkId=521839</w:t>
        </w:r>
      </w:hyperlink>
      <w:r w:rsidR="00173F66">
        <w:t xml:space="preserve"> adresinde bulunan Microsoft Gizlilik Bildirimi, Çevrimiçi Hizmet Koşullarının Microsoft Gizlilik Bildirimi ile çeliştiği ölçüye kadar bu Bing Arama Hizmetleri bölümü dışında, Müşterinin Bing Arama Hizmetleri kullanımı için geçerlidir. </w:t>
      </w:r>
    </w:p>
    <w:p w14:paraId="64D2E6EF" w14:textId="77777777" w:rsidR="00173F66" w:rsidRDefault="00173F66" w:rsidP="00173F66">
      <w:pPr>
        <w:pStyle w:val="ProductList-Body"/>
      </w:pPr>
    </w:p>
    <w:p w14:paraId="09F254C4" w14:textId="77777777" w:rsidR="00173F66" w:rsidRPr="00964225" w:rsidRDefault="00173F66" w:rsidP="00173F66">
      <w:pPr>
        <w:pStyle w:val="ProductList-ClauseHeading"/>
        <w:keepNext w:val="0"/>
        <w:rPr>
          <w:color w:val="0072C6"/>
        </w:rPr>
      </w:pPr>
      <w:r>
        <w:t>Bing Arama Hizmetleri Verilerinin Kullanımı</w:t>
      </w:r>
    </w:p>
    <w:p w14:paraId="30AA92EF" w14:textId="77777777" w:rsidR="00173F66" w:rsidRDefault="00173F66" w:rsidP="00173F66">
      <w:pPr>
        <w:pStyle w:val="ProductList-Body"/>
      </w:pPr>
      <w:r>
        <w:t>Tüm Bing Arama Hizmeti Verilerinin içeriğinden yalnızca Müşteri sorumludur.</w:t>
      </w:r>
    </w:p>
    <w:p w14:paraId="1AD3A95A" w14:textId="77777777" w:rsidR="00173F66" w:rsidRDefault="00173F66" w:rsidP="00173F66">
      <w:pPr>
        <w:pStyle w:val="ProductList-Body"/>
      </w:pPr>
    </w:p>
    <w:p w14:paraId="4514A2F5" w14:textId="77777777" w:rsidR="00173F66" w:rsidRDefault="00173F66" w:rsidP="00173F66">
      <w:pPr>
        <w:pStyle w:val="ProductList-Body"/>
      </w:pPr>
      <w:r>
        <w:t>Microsoft, Bing Arama Hizmetleri Verilerini yalnızca: (i) Bilişsel Hizmetleri Müşteriye sağlamak ve (ii) Microsoft ürünlerini ve hizmetlerini geliştirmek için işleyebilir. Microsoft, yalnızca söz konusu işlemeye özgü olmak üzere, Bing Arama Verilerini toplayabilir, saklayabilir, kullanabilir, çoğaltabilir ve bunların türetilmiş çalışmalarını oluşturabilir ve Müşteri, Microsoft'a bunları yapmaya ilişkin sınırlı, münhasır olmayan ve iptal edilemez nitelikte, dünya çapında bir lisans vermektedir. Müşteri, hiçbir üçüncü kişi hakkını ihlal etmeksizin veya Microsoft'u, Müşteriye ya da herhangi bir üçüncü kişiye yükümlü kılmaksızın, bu fıkrada açıklandığı üzere, Microsoft'un Bing Arama Verilerini işlemesi için gerekli tüm hakları güvence altına alacak ve devam ettirecektir.</w:t>
      </w:r>
    </w:p>
    <w:p w14:paraId="43BC72DC" w14:textId="77777777" w:rsidR="00173F66" w:rsidRDefault="00173F66" w:rsidP="00173F66">
      <w:pPr>
        <w:pStyle w:val="ProductList-Body"/>
      </w:pPr>
    </w:p>
    <w:p w14:paraId="2F8F444E" w14:textId="77777777" w:rsidR="00173F66" w:rsidRDefault="00173F66" w:rsidP="00173F66">
      <w:pPr>
        <w:pStyle w:val="ProductList-Body"/>
      </w:pPr>
      <w:r>
        <w:t>Çevrimiçi Hizmet Koşullarının işbu Bing Arama Hizmetleri Verilerinin Kullanımı maddesi, Müşterinin toplu lisanslama anlaşmasının feshinden veya sona ermesinden sonra yürürlükte olacaktır. Taraflar arasında olduğu gibi Müşteri, Bing Arama Hizmeti Verilerine ilişkin tüm haklara, mülkiyete ve menfaatlere sahiptir. Microsoft, işbu Bing Arama Hizmeti Verilerinin Kullanımı maddesinde Müşterinin Microsoft'a verdiği hakların haricinde, Bing Arama Hizmeti Verileri üzerinde başka hiçbir hakka sahip değildir. Bu paragraf, Microsoft'un Müşteriye lisansladığı yazılımlar veya hizmetler üzerinde Microsoft'un sahip olduğu hakları etkilemez.</w:t>
      </w:r>
    </w:p>
    <w:p w14:paraId="263C2AC5" w14:textId="77777777" w:rsidR="00173F66" w:rsidRDefault="00173F66" w:rsidP="00173F66">
      <w:pPr>
        <w:pStyle w:val="ProductList-Body"/>
      </w:pPr>
    </w:p>
    <w:p w14:paraId="6D419783" w14:textId="77777777" w:rsidR="00173F66" w:rsidRPr="00964225" w:rsidRDefault="00173F66" w:rsidP="00173F66">
      <w:pPr>
        <w:pStyle w:val="ProductList-ClauseHeading"/>
        <w:keepNext w:val="0"/>
        <w:rPr>
          <w:color w:val="0072C6"/>
        </w:rPr>
      </w:pPr>
      <w:r>
        <w:t>Bing Arama Hizmetleri için Veri Koruma Koşullarının Uygulanması</w:t>
      </w:r>
    </w:p>
    <w:p w14:paraId="085E7587" w14:textId="77777777" w:rsidR="00173F66" w:rsidRDefault="00173F66" w:rsidP="00173F66">
      <w:pPr>
        <w:pStyle w:val="ProductList-Body"/>
      </w:pPr>
      <w:r>
        <w:t>Bing Arama Hizmetleri için Veri Koruma Koşullarının yalnızca aşağıdaki bölümleri uygulanır: Veri Aktarımları, Alt Yüklenicilerin Kullanılması ve Microsoft'la İletişim. Bu bölümler, listelenen hizmetlerin Önizlemeleri için geçerli değildir.</w:t>
      </w:r>
    </w:p>
    <w:p w14:paraId="2ACF761D" w14:textId="77777777" w:rsidR="00173F66" w:rsidRPr="009A17A9" w:rsidRDefault="00173F66" w:rsidP="00173F66">
      <w:pPr>
        <w:pStyle w:val="ProductList-Body"/>
      </w:pPr>
    </w:p>
    <w:p w14:paraId="73F3079B" w14:textId="77777777" w:rsidR="00173F66" w:rsidRDefault="00173F66" w:rsidP="00173F66">
      <w:pPr>
        <w:pStyle w:val="ProductList-ClauseHeading"/>
        <w:keepNext w:val="0"/>
      </w:pPr>
      <w:r>
        <w:t>GDPR Koşulları, Bing Arama Hizmetleri için geçerli değildir:</w:t>
      </w:r>
    </w:p>
    <w:p w14:paraId="4D77B3AD" w14:textId="77777777" w:rsidR="00173F66" w:rsidRDefault="00173F66" w:rsidP="00173F66">
      <w:pPr>
        <w:pStyle w:val="ProductList-Body"/>
      </w:pPr>
      <w:r>
        <w:t>GDPR Koşulları, Bing Arama Hizmetleri için geçerli değildir.</w:t>
      </w:r>
    </w:p>
    <w:p w14:paraId="0434E31F" w14:textId="77777777" w:rsidR="00173F66" w:rsidRDefault="00173F66" w:rsidP="00173F66">
      <w:pPr>
        <w:pStyle w:val="ProductList-Body"/>
        <w:tabs>
          <w:tab w:val="left" w:pos="360"/>
        </w:tabs>
      </w:pPr>
    </w:p>
    <w:p w14:paraId="7BF9C59E" w14:textId="77777777" w:rsidR="00173F66" w:rsidRDefault="00173F66" w:rsidP="00173F66">
      <w:pPr>
        <w:pStyle w:val="ProductList-ClauseHeading"/>
        <w:keepNext w:val="0"/>
      </w:pPr>
      <w:r>
        <w:t>Öncelik:</w:t>
      </w:r>
    </w:p>
    <w:p w14:paraId="381F48CB" w14:textId="77777777" w:rsidR="00173F66" w:rsidRDefault="00173F66" w:rsidP="00173F66">
      <w:pPr>
        <w:pStyle w:val="ProductList-Body"/>
      </w:pPr>
      <w:r>
        <w:t>İşbu Bing Arama Hizmetleri maddesi, Çevrimiçi Hizmet Şartlarının diğer hiçbir kısmıyla çelişmemesi koşuluyla geçerlidir.</w:t>
      </w:r>
    </w:p>
    <w:p w14:paraId="23385A1B" w14:textId="77777777" w:rsidR="00173F66" w:rsidRPr="001349C6" w:rsidRDefault="00272686"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43E586CA" w14:textId="77777777" w:rsidR="00173F66" w:rsidRPr="007970CB" w:rsidRDefault="00173F66" w:rsidP="00173F66">
      <w:pPr>
        <w:pStyle w:val="ProductList-Offering2Heading"/>
        <w:outlineLvl w:val="2"/>
        <w:rPr>
          <w:b w:val="0"/>
          <w:color w:val="000000" w:themeColor="text1"/>
          <w:sz w:val="8"/>
          <w:szCs w:val="8"/>
          <w:lang w:val="tr-TR"/>
        </w:rPr>
      </w:pPr>
      <w:r w:rsidRPr="007970CB">
        <w:rPr>
          <w:lang w:val="tr-TR"/>
        </w:rPr>
        <w:tab/>
      </w:r>
      <w:bookmarkStart w:id="129" w:name="_Toc510880772"/>
      <w:bookmarkStart w:id="130" w:name="_Toc518289856"/>
      <w:r w:rsidRPr="007970CB">
        <w:rPr>
          <w:lang w:val="tr-TR"/>
        </w:rPr>
        <w:t>Microsoft Bilişsel Hizmetler</w:t>
      </w:r>
      <w:bookmarkEnd w:id="129"/>
      <w:bookmarkEnd w:id="130"/>
    </w:p>
    <w:p w14:paraId="5770CA13" w14:textId="77777777" w:rsidR="00173F66" w:rsidRDefault="00173F66" w:rsidP="00173F66">
      <w:pPr>
        <w:pStyle w:val="ProductList-ClauseHeading"/>
        <w:keepNext w:val="0"/>
      </w:pPr>
      <w:r>
        <w:t>Microsoft Translator ve Bing Arama Hizmetlerinin Müşterinin hizmet çıktısı üzerindeki sınırlamaları</w:t>
      </w:r>
    </w:p>
    <w:p w14:paraId="1D051AD0" w14:textId="77777777" w:rsidR="00173F66" w:rsidRPr="00F86985" w:rsidRDefault="00173F66" w:rsidP="00173F66">
      <w:pPr>
        <w:pStyle w:val="ProductList-Body"/>
      </w:pPr>
      <w:r>
        <w:t>Müşteri, Bing Arama Hizmetleri veya Microsoft Translator'dan aldığı hiçbir veriyi, benzer bir makine öğrenimi tabanlı herhangi bir hizmet geliştirmek veya sunmak amacıyla kullanamaz.</w:t>
      </w:r>
    </w:p>
    <w:p w14:paraId="67E26438" w14:textId="77777777" w:rsidR="00173F66" w:rsidRPr="00F86985" w:rsidRDefault="00173F66" w:rsidP="00173F66">
      <w:pPr>
        <w:pStyle w:val="ProductList-Body"/>
      </w:pPr>
    </w:p>
    <w:p w14:paraId="732B9D32" w14:textId="77777777" w:rsidR="00173F66" w:rsidRPr="00F86985" w:rsidRDefault="00173F66" w:rsidP="00173F66">
      <w:pPr>
        <w:pStyle w:val="ProductList-ClauseHeading"/>
        <w:keepNext w:val="0"/>
      </w:pPr>
      <w:r>
        <w:t>Microsoft Translator Özellikleri</w:t>
      </w:r>
    </w:p>
    <w:p w14:paraId="6B3A73BC" w14:textId="77777777" w:rsidR="00173F66" w:rsidRPr="00F86985" w:rsidRDefault="00173F66" w:rsidP="00173F66">
      <w:pPr>
        <w:pStyle w:val="ProductList-Body"/>
      </w:pPr>
      <w:r>
        <w:t>Müşteri, Microsoft Translator tarafından gerçekleştirilen otomatik çevirileri görüntülerken, metnin Microsoft Translator tarafından otomatik olarak çevrilmiş olduğu konusunda makul ölçüde belirgin bildirim sağlayacaktır.</w:t>
      </w:r>
    </w:p>
    <w:p w14:paraId="3C76D4C7" w14:textId="77777777" w:rsidR="00173F66" w:rsidRPr="009A17A9" w:rsidRDefault="00173F66" w:rsidP="00173F66">
      <w:pPr>
        <w:pStyle w:val="ProductList-Body"/>
      </w:pPr>
    </w:p>
    <w:p w14:paraId="35CDBC45" w14:textId="77777777" w:rsidR="00173F66" w:rsidRPr="00F86985" w:rsidRDefault="00173F66" w:rsidP="00173F66">
      <w:pPr>
        <w:pStyle w:val="ProductList-ClauseHeading"/>
        <w:keepNext w:val="0"/>
      </w:pPr>
      <w:r>
        <w:t>Etkin Olmayan Bilişsel Hizmet Yapılandırmaları ve Özel Modeller</w:t>
      </w:r>
    </w:p>
    <w:p w14:paraId="30BC8513" w14:textId="77777777" w:rsidR="00173F66" w:rsidRPr="009A17A9" w:rsidRDefault="00173F66" w:rsidP="00173F66">
      <w:pPr>
        <w:pStyle w:val="ProductList-Body"/>
      </w:pPr>
      <w:r>
        <w:t xml:space="preserve">Veri saklama ve silme amaçları doğrultusunda, Microsoft'un takdirine bağlı olarak etkin olmayan bir Bilişsel Hizmet yapılandırması veya özel model Müşterinin üyeliğinin sonlandığı bir Çevrimiçi Hizmet olarak değerlendirilebilir. Bir yapılandırma veya özel modelin etkin olmaması için 90 gün içerisinde (1) bu hedefe hiçbir çağrı yapılmamış olması, (2) değiştirilmemiş olması ve kendisine atanan geçerli bir anahtara sahip olmaması ve (3) Müşterinin bunu imzalamamış olması gerekir. </w:t>
      </w:r>
    </w:p>
    <w:p w14:paraId="4B49F3DB" w14:textId="77777777" w:rsidR="00173F66" w:rsidRPr="00F86985" w:rsidRDefault="00272686" w:rsidP="00173F66">
      <w:pPr>
        <w:pStyle w:val="ProductList-Body"/>
        <w:shd w:val="clear" w:color="auto" w:fill="A6A6A6" w:themeFill="background1" w:themeFillShade="A6"/>
        <w:spacing w:before="120" w:after="240"/>
        <w:jc w:val="right"/>
        <w:rPr>
          <w:sz w:val="16"/>
          <w:szCs w:val="16"/>
        </w:rPr>
      </w:pPr>
      <w:hyperlink w:anchor="_top" w:history="1">
        <w:r w:rsidR="00173F66">
          <w:rPr>
            <w:rStyle w:val="Hyperlink"/>
            <w:sz w:val="16"/>
            <w:szCs w:val="16"/>
          </w:rPr>
          <w:t>İçindekiler</w:t>
        </w:r>
      </w:hyperlink>
      <w:r w:rsidR="00173F66">
        <w:rPr>
          <w:sz w:val="16"/>
          <w:szCs w:val="16"/>
        </w:rPr>
        <w:t xml:space="preserve"> / </w:t>
      </w:r>
      <w:hyperlink w:anchor="_top" w:history="1">
        <w:r w:rsidR="00173F66">
          <w:rPr>
            <w:rStyle w:val="Hyperlink"/>
            <w:sz w:val="16"/>
            <w:szCs w:val="16"/>
          </w:rPr>
          <w:t>Genel Koşullar</w:t>
        </w:r>
      </w:hyperlink>
    </w:p>
    <w:p w14:paraId="615E3C8C" w14:textId="77777777" w:rsidR="005B47FB" w:rsidRPr="00BE10FE" w:rsidRDefault="005B47FB" w:rsidP="005B47FB">
      <w:pPr>
        <w:pStyle w:val="ProductList-Offering2Heading"/>
        <w:ind w:firstLine="158"/>
        <w:outlineLvl w:val="2"/>
        <w:rPr>
          <w:lang w:val="tr-TR"/>
        </w:rPr>
      </w:pPr>
      <w:bookmarkStart w:id="131" w:name="_Toc518289857"/>
      <w:r w:rsidRPr="00BE10FE">
        <w:rPr>
          <w:lang w:val="tr-TR"/>
        </w:rPr>
        <w:t>Microsoft Genomics</w:t>
      </w:r>
      <w:bookmarkEnd w:id="117"/>
      <w:bookmarkEnd w:id="131"/>
    </w:p>
    <w:p w14:paraId="7745A38B" w14:textId="77777777" w:rsidR="005B47FB" w:rsidRPr="00BA2331" w:rsidRDefault="005B47FB" w:rsidP="005B47FB">
      <w:pPr>
        <w:pStyle w:val="ProductList-ClauseHeading"/>
      </w:pPr>
      <w:r>
        <w:t xml:space="preserve">Microsoft Genomics Gizlilik </w:t>
      </w:r>
    </w:p>
    <w:p w14:paraId="459FFFC9" w14:textId="77777777" w:rsidR="005B47FB" w:rsidRPr="00BA2331" w:rsidRDefault="00272686" w:rsidP="005B47FB">
      <w:pPr>
        <w:pStyle w:val="ProductList-Body"/>
      </w:pPr>
      <w:hyperlink r:id="rId38" w:history="1">
        <w:r w:rsidR="005B47FB">
          <w:rPr>
            <w:rStyle w:val="Hyperlink"/>
          </w:rPr>
          <w:t>https://go.microsoft.com/fwlink/?LinkId=521839</w:t>
        </w:r>
      </w:hyperlink>
      <w:r w:rsidR="005B47FB">
        <w:t xml:space="preserve"> adresindeki Microsoft Gizlilik Bildirimi, Microsoft Gizlilik Bildirimiyle çelişmesi durumunda işbu Microsoft Genomics maddesine tabi olunması haricinde, Müşterinin Microsoft Genomics kullanımı için geçerlidir. </w:t>
      </w:r>
    </w:p>
    <w:p w14:paraId="26249844" w14:textId="77777777" w:rsidR="005B47FB" w:rsidRPr="00BA2331" w:rsidRDefault="005B47FB" w:rsidP="005B47FB">
      <w:pPr>
        <w:pStyle w:val="ProductList-Body"/>
      </w:pPr>
    </w:p>
    <w:p w14:paraId="64F21ECD" w14:textId="77777777" w:rsidR="005B47FB" w:rsidRPr="00BA2331" w:rsidRDefault="005B47FB" w:rsidP="005B47FB">
      <w:pPr>
        <w:pStyle w:val="ProductList-ClauseHeading"/>
      </w:pPr>
      <w:r>
        <w:t xml:space="preserve">Genel Lisans Koşulları </w:t>
      </w:r>
    </w:p>
    <w:p w14:paraId="37947DDB" w14:textId="77777777" w:rsidR="005B47FB" w:rsidRPr="00BA2331" w:rsidRDefault="005B47FB" w:rsidP="005B47FB">
      <w:pPr>
        <w:pStyle w:val="ProductList-Body"/>
      </w:pPr>
      <w:r>
        <w:t>Microsoft Genomics, Broad Institute, Inc.’den (“</w:t>
      </w:r>
      <w:r>
        <w:rPr>
          <w:bCs/>
        </w:rPr>
        <w:t>Broad</w:t>
      </w:r>
      <w:r>
        <w:t>”) Genetic Analysis Toolkit’e (GATK) erişimi içerir. GATK ve ilişkili tüm belgelerin, Microsoft Genomics’in bir parçası olarak kullanımı aynı zamanda, Broad’un GATK Son Kullanıcı Lisans Anlaşmasına (“</w:t>
      </w:r>
      <w:r>
        <w:rPr>
          <w:bCs/>
        </w:rPr>
        <w:t>Broad EULA’sı</w:t>
      </w:r>
      <w:r>
        <w:t xml:space="preserve">”) tabidir. </w:t>
      </w:r>
    </w:p>
    <w:p w14:paraId="56AD1D2A" w14:textId="77777777" w:rsidR="005B47FB" w:rsidRPr="00BA2331" w:rsidRDefault="005B47FB" w:rsidP="005B47FB">
      <w:pPr>
        <w:pStyle w:val="ProductList-Body"/>
      </w:pPr>
      <w:r>
        <w:t xml:space="preserve"> </w:t>
      </w:r>
    </w:p>
    <w:p w14:paraId="4A44AF98" w14:textId="77777777" w:rsidR="005B47FB" w:rsidRPr="00BA2331" w:rsidRDefault="005B47FB" w:rsidP="005B47FB">
      <w:pPr>
        <w:pStyle w:val="ProductList-Body"/>
      </w:pPr>
      <w:r>
        <w:t xml:space="preserve">Microsoft, Müşteri’nin GATK kullanımıyla ilgili belirli istatistiksel ve teknik bilgileri toplayabilir ve bu bilgileri Broad ile paylaşabilir. Müşteri Microsoft’a, Microsoft Genomics’teki GATK’ın bir kullanıcısı olarak Broad Müşterisi’nin durumunu bildirme yetkisi verir. </w:t>
      </w:r>
    </w:p>
    <w:p w14:paraId="4811442B" w14:textId="77777777" w:rsidR="005B47FB" w:rsidRPr="00BA2331" w:rsidRDefault="005B47FB" w:rsidP="005B47FB">
      <w:pPr>
        <w:pStyle w:val="ProductList-Body"/>
      </w:pPr>
    </w:p>
    <w:p w14:paraId="5970F951" w14:textId="77777777" w:rsidR="005B47FB" w:rsidRPr="00BA2331" w:rsidRDefault="005B47FB" w:rsidP="005B47FB">
      <w:pPr>
        <w:pStyle w:val="ProductList-ClauseHeading"/>
      </w:pPr>
      <w:r>
        <w:t>Tıbbi Kullanım Olmaması</w:t>
      </w:r>
    </w:p>
    <w:p w14:paraId="5E196E24" w14:textId="77777777" w:rsidR="005B47FB" w:rsidRPr="00BA2331" w:rsidRDefault="005B47FB" w:rsidP="005B47FB">
      <w:pPr>
        <w:pStyle w:val="ProductList-Body"/>
      </w:pPr>
      <w:r>
        <w:t>Microsoft Genomics, bir tıbbi cihaz değildir; kullanımından elde edilen çıktılar gerçeğin beyanı olma amacı taşımamaktadır ve bir tıbbi görüş, tavsiye, herhangi bir hastalığa ya da hastalık durumuna ilişkin tanı ya da tedavinin yerini alacak şekilde kullanılmamalıdır.</w:t>
      </w:r>
    </w:p>
    <w:p w14:paraId="10A3537E" w14:textId="77777777" w:rsidR="005B47FB" w:rsidRPr="00BA2331" w:rsidRDefault="00272686" w:rsidP="005B47FB">
      <w:pPr>
        <w:pStyle w:val="ProductList-Body"/>
        <w:shd w:val="clear" w:color="auto" w:fill="A6A6A6" w:themeFill="background1" w:themeFillShade="A6"/>
        <w:spacing w:before="120" w:after="240"/>
        <w:jc w:val="right"/>
      </w:pPr>
      <w:hyperlink w:anchor="_top" w:history="1">
        <w:r w:rsidR="005B47FB" w:rsidRPr="00B131EA">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64C6B847" w14:textId="66CCDE83" w:rsidR="005B47FB" w:rsidRPr="00BE10FE" w:rsidRDefault="005B47FB" w:rsidP="00105847">
      <w:pPr>
        <w:pStyle w:val="ProductList-Offering2Heading"/>
        <w:keepNext/>
        <w:outlineLvl w:val="2"/>
        <w:rPr>
          <w:lang w:val="tr-TR"/>
        </w:rPr>
      </w:pPr>
      <w:r w:rsidRPr="00BE10FE">
        <w:rPr>
          <w:lang w:val="tr-TR"/>
        </w:rPr>
        <w:tab/>
      </w:r>
      <w:bookmarkStart w:id="132" w:name="_Toc494738673"/>
      <w:bookmarkStart w:id="133" w:name="_Toc518289858"/>
      <w:r w:rsidRPr="00BE10FE">
        <w:rPr>
          <w:lang w:val="tr-TR"/>
        </w:rPr>
        <w:t xml:space="preserve">Visual Studio </w:t>
      </w:r>
      <w:r w:rsidR="00052634" w:rsidRPr="00BE10FE">
        <w:rPr>
          <w:lang w:val="tr-TR"/>
        </w:rPr>
        <w:t>App</w:t>
      </w:r>
      <w:r w:rsidRPr="00BE10FE">
        <w:rPr>
          <w:lang w:val="tr-TR"/>
        </w:rPr>
        <w:t xml:space="preserve"> Center</w:t>
      </w:r>
      <w:bookmarkEnd w:id="132"/>
      <w:bookmarkEnd w:id="133"/>
    </w:p>
    <w:p w14:paraId="36985BC7" w14:textId="0FD885C2" w:rsidR="005B47FB" w:rsidRPr="00BA2331" w:rsidRDefault="005B47FB" w:rsidP="005B47FB">
      <w:pPr>
        <w:pStyle w:val="ProductList-ClauseHeading"/>
      </w:pPr>
      <w:r>
        <w:t xml:space="preserve">Visual Studio </w:t>
      </w:r>
      <w:r w:rsidR="00052634">
        <w:t>App</w:t>
      </w:r>
      <w:r>
        <w:t xml:space="preserve"> Center Test Gizlilik ve Güvenlik Koşulları</w:t>
      </w:r>
    </w:p>
    <w:p w14:paraId="0E05AEEC" w14:textId="4BF69120" w:rsidR="005B47FB" w:rsidRPr="00BA2331" w:rsidRDefault="00272686" w:rsidP="005B47FB">
      <w:pPr>
        <w:pStyle w:val="ProductList-Body"/>
      </w:pPr>
      <w:hyperlink r:id="rId39" w:history="1">
        <w:r w:rsidR="002B37AB">
          <w:rPr>
            <w:rStyle w:val="Hyperlink"/>
          </w:rPr>
          <w:t>Https://aka.ms/actestprivacypolicy</w:t>
        </w:r>
      </w:hyperlink>
      <w:r w:rsidR="005B47FB">
        <w:t xml:space="preserve"> bağlantısında yer alan gizlilik bildirimi, Müşteri’nin Visual Studio </w:t>
      </w:r>
      <w:r w:rsidR="00052634">
        <w:t>App</w:t>
      </w:r>
      <w:r w:rsidR="005B47FB">
        <w:t xml:space="preserve"> Center Test kullanımı için uygulanacaktır. Müşteri, Kişisel Verilerini depolamak veya işlemek için Visual Studio </w:t>
      </w:r>
      <w:r w:rsidR="00052634">
        <w:t>App</w:t>
      </w:r>
      <w:r w:rsidR="005B47FB">
        <w:t xml:space="preserve"> Center Test’i kullanamaz. Daha fazla bilgi için lütfen Ürün dokümanına bakın.</w:t>
      </w:r>
    </w:p>
    <w:p w14:paraId="0B144E1B" w14:textId="77777777" w:rsidR="005B47FB" w:rsidRPr="00BA2331" w:rsidRDefault="005B47FB" w:rsidP="005B47FB">
      <w:pPr>
        <w:pStyle w:val="ProductList-Body"/>
      </w:pPr>
    </w:p>
    <w:p w14:paraId="25052865" w14:textId="77777777" w:rsidR="005B47FB" w:rsidRPr="00BA2331" w:rsidRDefault="005B47FB" w:rsidP="005B47FB">
      <w:pPr>
        <w:pStyle w:val="ProductList-ClauseHeading"/>
      </w:pPr>
      <w:r>
        <w:t>Geliştirme ve Test için kullanım</w:t>
      </w:r>
    </w:p>
    <w:p w14:paraId="51EB6236" w14:textId="3E0EE495" w:rsidR="005B47FB" w:rsidRPr="00BA2331" w:rsidRDefault="005B47FB" w:rsidP="005B47FB">
      <w:pPr>
        <w:pStyle w:val="ProductList-Body"/>
      </w:pPr>
      <w:r>
        <w:t xml:space="preserve">Müşteri, yalnızca Müşteri'nin uygulamalarını geliştirmek ve test etmek için Visual Studio </w:t>
      </w:r>
      <w:r w:rsidR="00052634">
        <w:t>App</w:t>
      </w:r>
      <w:r>
        <w:t xml:space="preserve"> Center’a erişebilir ve kullanabilir. Visual Studio </w:t>
      </w:r>
      <w:r w:rsidR="00052634">
        <w:t>App</w:t>
      </w:r>
      <w:r>
        <w:t xml:space="preserve"> Center tarafından sağlanan sanal makineye yalnızca bir Lisanslı Kullanıcı istediği zaman erişebilir.</w:t>
      </w:r>
    </w:p>
    <w:p w14:paraId="4E23A24F" w14:textId="77777777" w:rsidR="005B47FB" w:rsidRPr="00BA2331" w:rsidRDefault="005B47FB" w:rsidP="005B47FB">
      <w:pPr>
        <w:pStyle w:val="ProductList-Body"/>
      </w:pPr>
    </w:p>
    <w:p w14:paraId="481691BB" w14:textId="77777777" w:rsidR="005B47FB" w:rsidRPr="00BA2331" w:rsidRDefault="005B47FB" w:rsidP="005B47FB">
      <w:pPr>
        <w:pStyle w:val="ProductList-ClauseHeading"/>
      </w:pPr>
      <w:r>
        <w:t>Yetkili Geliştirici</w:t>
      </w:r>
    </w:p>
    <w:p w14:paraId="24E19564" w14:textId="26867AF2" w:rsidR="005B47FB" w:rsidRPr="00BA2331" w:rsidRDefault="005B47FB" w:rsidP="005B47FB">
      <w:pPr>
        <w:pStyle w:val="ProductList-Body"/>
      </w:pPr>
      <w:r>
        <w:t xml:space="preserve">Müşteri, Visual Studio </w:t>
      </w:r>
      <w:r w:rsidR="00052634">
        <w:t>App</w:t>
      </w:r>
      <w:r>
        <w:t xml:space="preserve"> Center’a dahil edilmiş Apple yazılımı hususunda Microsoft’u yetkili geliştiricisi olarak atamaktadır. Microsoft, Visual Studio </w:t>
      </w:r>
      <w:r w:rsidR="00052634">
        <w:t>App</w:t>
      </w:r>
      <w:r>
        <w:t xml:space="preserve"> Center’a dahil edilen bu tür yazılımın şartlarına uymaktan sorumludur ve Visual Studio </w:t>
      </w:r>
      <w:r w:rsidR="00052634">
        <w:t>App</w:t>
      </w:r>
      <w:r>
        <w:t xml:space="preserve"> Center’ın bir parçası olarak erişilen Apple’a ait tüm gizli bilgileri gizli tutacaktır. </w:t>
      </w:r>
    </w:p>
    <w:p w14:paraId="7D2CEABA" w14:textId="77777777" w:rsidR="005B47FB" w:rsidRPr="00BA2331" w:rsidRDefault="005B47FB" w:rsidP="005B47FB">
      <w:pPr>
        <w:pStyle w:val="ProductList-Body"/>
      </w:pPr>
    </w:p>
    <w:p w14:paraId="3F35D3C3" w14:textId="77777777" w:rsidR="005B47FB" w:rsidRPr="00BA2331" w:rsidRDefault="005B47FB" w:rsidP="005B47FB">
      <w:pPr>
        <w:pStyle w:val="ProductList-ClauseHeading"/>
      </w:pPr>
      <w:r>
        <w:t>Üçüncü Kişi Depo Hizmeti Erişimi</w:t>
      </w:r>
    </w:p>
    <w:p w14:paraId="0F09B2CA" w14:textId="32A52220" w:rsidR="005B47FB" w:rsidRPr="00BA2331" w:rsidRDefault="005B47FB" w:rsidP="005B47FB">
      <w:pPr>
        <w:pStyle w:val="ProductList-Body"/>
      </w:pPr>
      <w:r>
        <w:t xml:space="preserve">Müşteri’nin Microsoft’a üçüncü kişi depo hizmeti hesaplarına erişim hakkı vermesi durumunda Müşteri, kendi halka açık ve gizli depolarının içeriği de dahil olmak üzere Microsoft’a hesapları tarama yetkisi verir. Microsoft söz konusu verileri sadece, Visual Studio </w:t>
      </w:r>
      <w:r w:rsidR="00052634">
        <w:t>App</w:t>
      </w:r>
      <w:r>
        <w:t xml:space="preserve"> Center hizmetinin sağlanmasıyla uyumlu amaçlar da dahil olmak üzere, Müşteri'ye sağlamak için kullanacaktır.</w:t>
      </w:r>
    </w:p>
    <w:p w14:paraId="021CA5C9" w14:textId="77777777" w:rsidR="005B47FB" w:rsidRPr="00BA2331" w:rsidRDefault="00272686" w:rsidP="005B47FB">
      <w:pPr>
        <w:pStyle w:val="ProductList-Body"/>
        <w:shd w:val="clear" w:color="auto" w:fill="A6A6A6" w:themeFill="background1" w:themeFillShade="A6"/>
        <w:spacing w:before="120" w:after="240"/>
        <w:jc w:val="right"/>
      </w:pPr>
      <w:hyperlink w:anchor="_top" w:history="1">
        <w:r w:rsidR="005B47FB">
          <w:rPr>
            <w:rStyle w:val="Hyperlink"/>
            <w:sz w:val="16"/>
            <w:szCs w:val="16"/>
          </w:rPr>
          <w:t>İçindekiler</w:t>
        </w:r>
      </w:hyperlink>
      <w:r w:rsidR="005B47FB">
        <w:rPr>
          <w:sz w:val="16"/>
          <w:szCs w:val="16"/>
        </w:rPr>
        <w:t xml:space="preserve"> / </w:t>
      </w:r>
      <w:hyperlink w:anchor="_top" w:history="1">
        <w:r w:rsidR="005B47FB">
          <w:rPr>
            <w:rStyle w:val="Hyperlink"/>
            <w:sz w:val="16"/>
            <w:szCs w:val="16"/>
          </w:rPr>
          <w:t>Genel Koşullar</w:t>
        </w:r>
      </w:hyperlink>
    </w:p>
    <w:p w14:paraId="57448CED" w14:textId="508C3E6F" w:rsidR="00AA0238" w:rsidRPr="00AA0238" w:rsidRDefault="00AA0238" w:rsidP="00AA0238">
      <w:pPr>
        <w:pStyle w:val="ProductList-OfferingGroupHeading"/>
        <w:spacing w:after="80"/>
        <w:outlineLvl w:val="1"/>
        <w:rPr>
          <w:lang w:val="tr-TR"/>
        </w:rPr>
      </w:pPr>
      <w:bookmarkStart w:id="134" w:name="_Toc518289859"/>
      <w:r w:rsidRPr="00AA0238">
        <w:rPr>
          <w:lang w:val="tr-TR"/>
        </w:rPr>
        <w:t>Microsoft Azure Planları</w:t>
      </w:r>
      <w:bookmarkEnd w:id="118"/>
      <w:bookmarkEnd w:id="134"/>
    </w:p>
    <w:p w14:paraId="7BDF3D61" w14:textId="77777777" w:rsidR="00AA0238" w:rsidRDefault="00AA0238" w:rsidP="00AA0238">
      <w:pPr>
        <w:pStyle w:val="ProductList-Body"/>
        <w:tabs>
          <w:tab w:val="clear" w:pos="158"/>
          <w:tab w:val="left" w:pos="360"/>
        </w:tabs>
        <w:rPr>
          <w:b/>
          <w:color w:val="00188F"/>
        </w:rPr>
      </w:pPr>
      <w:r>
        <w:rPr>
          <w:b/>
          <w:color w:val="00188F"/>
        </w:rPr>
        <w:t>Bildirimler</w:t>
      </w:r>
    </w:p>
    <w:p w14:paraId="3E42B7E9" w14:textId="77777777" w:rsidR="00AA0238" w:rsidRPr="00AB267B" w:rsidRDefault="00272686" w:rsidP="00AA0238">
      <w:pPr>
        <w:pStyle w:val="ProductList-Body"/>
      </w:pPr>
      <w:hyperlink w:anchor="Attachment1" w:history="1">
        <w:r w:rsidR="00AA0238">
          <w:rPr>
            <w:rStyle w:val="Hyperlink"/>
          </w:rPr>
          <w:t>Ek 1</w:t>
        </w:r>
      </w:hyperlink>
      <w:r w:rsidR="00AA0238">
        <w:t xml:space="preserve"> bölümündeki Bing Maps Bildirimleri geçerlidir.</w:t>
      </w:r>
    </w:p>
    <w:p w14:paraId="20964149" w14:textId="77777777" w:rsidR="00AA0238" w:rsidRPr="000E3993" w:rsidRDefault="00AA0238" w:rsidP="00AA0238">
      <w:pPr>
        <w:pStyle w:val="ProductList-Body"/>
      </w:pPr>
    </w:p>
    <w:p w14:paraId="3F53469E" w14:textId="77777777" w:rsidR="00AA0238" w:rsidRPr="00017A5A" w:rsidRDefault="00AA0238" w:rsidP="00AA0238">
      <w:pPr>
        <w:pStyle w:val="ProductList-Body"/>
        <w:tabs>
          <w:tab w:val="clear" w:pos="158"/>
          <w:tab w:val="left" w:pos="180"/>
        </w:tabs>
        <w:rPr>
          <w:b/>
          <w:color w:val="00188F"/>
        </w:rPr>
      </w:pPr>
      <w:r>
        <w:rPr>
          <w:b/>
          <w:color w:val="00188F"/>
        </w:rPr>
        <w:t>Abonelik Lisansı Paketleri</w:t>
      </w:r>
    </w:p>
    <w:p w14:paraId="6685FD5B" w14:textId="77777777" w:rsidR="002512BD" w:rsidRDefault="002512BD" w:rsidP="002512BD">
      <w:pPr>
        <w:pStyle w:val="ProductList-Body"/>
      </w:pPr>
      <w:r>
        <w:t xml:space="preserve">Kullanıcı SL'lerine ek olarak, Azure Active Directory Premium, Kullanıcılar için Azure Gelişmiş Tehdit Koruması, Azure Information Protection ve Microsoft Intune gerekliliklerini yerine getiren diğer SL'ler için </w:t>
      </w:r>
      <w:hyperlink w:anchor="_top" w:history="1">
        <w:r>
          <w:rPr>
            <w:rStyle w:val="Hyperlink"/>
          </w:rPr>
          <w:t>Ek 2</w:t>
        </w:r>
      </w:hyperlink>
      <w:r>
        <w:t>'ye bakın.</w:t>
      </w:r>
    </w:p>
    <w:p w14:paraId="103B134D" w14:textId="77777777" w:rsidR="00AA0238" w:rsidRDefault="00AA0238" w:rsidP="00AA0238">
      <w:pPr>
        <w:pStyle w:val="ProductList-Body"/>
      </w:pPr>
    </w:p>
    <w:p w14:paraId="669CBC2E" w14:textId="1EA43388" w:rsidR="0031614F" w:rsidRPr="0018506C" w:rsidRDefault="00AA0238" w:rsidP="00D40E3F">
      <w:pPr>
        <w:pStyle w:val="ProductList-Offering2Heading"/>
        <w:keepNext/>
        <w:outlineLvl w:val="2"/>
        <w:rPr>
          <w:lang w:val="tr-TR"/>
        </w:rPr>
      </w:pPr>
      <w:r>
        <w:rPr>
          <w:lang w:val="tr-TR"/>
        </w:rPr>
        <w:tab/>
      </w:r>
      <w:bookmarkStart w:id="135" w:name="_Toc518289860"/>
      <w:r w:rsidR="0031614F" w:rsidRPr="0018506C">
        <w:rPr>
          <w:lang w:val="tr-TR"/>
        </w:rPr>
        <w:t>Azure Active Directory Basic</w:t>
      </w:r>
      <w:bookmarkEnd w:id="119"/>
      <w:bookmarkEnd w:id="120"/>
      <w:bookmarkEnd w:id="135"/>
    </w:p>
    <w:bookmarkEnd w:id="121"/>
    <w:p w14:paraId="25EC2BAC" w14:textId="77777777" w:rsidR="0031614F" w:rsidRPr="003C2FBE" w:rsidRDefault="0031614F" w:rsidP="0031614F">
      <w:pPr>
        <w:pStyle w:val="ProductList-Body"/>
      </w:pPr>
      <w:r>
        <w:t>Müşteri, Çoklu Oturum Açma hizmetini kullanarak, Kullanıcı SL'si başına 10 adede kadar SAAS Uygulamasını/Özel Uygulamaları önceden entegre edebilir. Tüm Microsoft ve aynı zamanda üçüncü taraf uygulamaları, bu uygulama sınırına kadarını kapsar.</w:t>
      </w:r>
    </w:p>
    <w:bookmarkStart w:id="136" w:name="AzureActiveDirectoryPremium"/>
    <w:p w14:paraId="2F9D86D5"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5B8C241" w14:textId="77777777" w:rsidR="0031614F" w:rsidRPr="003C2FBE" w:rsidRDefault="0031614F" w:rsidP="0031614F">
      <w:pPr>
        <w:pStyle w:val="ProductList-Offering2Heading"/>
        <w:outlineLvl w:val="2"/>
      </w:pPr>
      <w:r>
        <w:tab/>
      </w:r>
      <w:bookmarkStart w:id="137" w:name="_Toc459970715"/>
      <w:bookmarkStart w:id="138" w:name="_Toc457466429"/>
      <w:bookmarkStart w:id="139" w:name="_Toc518289861"/>
      <w:r>
        <w:t>Azure Active Directory Premium</w:t>
      </w:r>
      <w:bookmarkEnd w:id="137"/>
      <w:bookmarkEnd w:id="138"/>
      <w:bookmarkEnd w:id="139"/>
    </w:p>
    <w:bookmarkEnd w:id="136"/>
    <w:p w14:paraId="7C01120C" w14:textId="77777777" w:rsidR="0031614F" w:rsidRPr="003C2FBE" w:rsidRDefault="0031614F" w:rsidP="0031614F">
      <w:pPr>
        <w:pStyle w:val="ProductList-Body"/>
      </w:pPr>
      <w:r>
        <w:t>Müşteri, Single Sign-On hizmetini kullanarak, SaaS Uygulamalarını/Özel Uygulamaları önceden entegre edebilir. Müşteri, bir Microsoft Azure Active Directory Premium (P1 ve P2) Kullanıcı SL'si ile birlikte dâhil edilen Microsoft Identity Manager yazılımında yer verilen hiçbir veri setini (veya bir veri setinin hiçbir kısmını) kopyalayamaz veya dağıtamaz.</w:t>
      </w:r>
    </w:p>
    <w:bookmarkStart w:id="140" w:name="AzureInformationProtectionPremium"/>
    <w:p w14:paraId="2F1B9D9E"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384D343A" w14:textId="77777777" w:rsidR="0031614F" w:rsidRPr="00BE10FE" w:rsidRDefault="0031614F" w:rsidP="0031614F">
      <w:pPr>
        <w:pStyle w:val="ProductList-Offering2Heading"/>
        <w:outlineLvl w:val="2"/>
        <w:rPr>
          <w:lang w:val="tr-TR"/>
        </w:rPr>
      </w:pPr>
      <w:r w:rsidRPr="00BE10FE">
        <w:rPr>
          <w:lang w:val="tr-TR"/>
        </w:rPr>
        <w:tab/>
      </w:r>
      <w:bookmarkStart w:id="141" w:name="AzureRightsManagement"/>
      <w:bookmarkStart w:id="142" w:name="_Toc459970716"/>
      <w:bookmarkStart w:id="143" w:name="_Toc457466430"/>
      <w:bookmarkStart w:id="144" w:name="_Toc518289862"/>
      <w:r w:rsidRPr="00BE10FE">
        <w:rPr>
          <w:lang w:val="tr-TR"/>
        </w:rPr>
        <w:t>Azure Information Protection</w:t>
      </w:r>
      <w:bookmarkEnd w:id="141"/>
      <w:r w:rsidRPr="00BE10FE">
        <w:rPr>
          <w:lang w:val="tr-TR"/>
        </w:rPr>
        <w:t xml:space="preserve"> Premium</w:t>
      </w:r>
      <w:bookmarkEnd w:id="142"/>
      <w:bookmarkEnd w:id="143"/>
      <w:bookmarkEnd w:id="144"/>
    </w:p>
    <w:bookmarkEnd w:id="140"/>
    <w:p w14:paraId="04D9743C" w14:textId="77777777" w:rsidR="0031614F" w:rsidRPr="003C2FBE" w:rsidRDefault="0031614F" w:rsidP="0031614F">
      <w:pPr>
        <w:pStyle w:val="ProductList-Body"/>
        <w:tabs>
          <w:tab w:val="clear" w:pos="158"/>
          <w:tab w:val="left" w:pos="360"/>
        </w:tabs>
      </w:pPr>
      <w:r>
        <w:rPr>
          <w:b/>
          <w:color w:val="00188F"/>
        </w:rPr>
        <w:t>Bildirimler</w:t>
      </w:r>
    </w:p>
    <w:p w14:paraId="254CC923" w14:textId="77777777" w:rsidR="0031614F" w:rsidRPr="003C2FBE" w:rsidRDefault="00272686" w:rsidP="0031614F">
      <w:pPr>
        <w:pStyle w:val="ProductList-Body"/>
      </w:pPr>
      <w:hyperlink w:anchor="Attachment1" w:history="1">
        <w:r w:rsidR="0031614F">
          <w:rPr>
            <w:rStyle w:val="Hyperlink"/>
          </w:rPr>
          <w:t>Ek 1</w:t>
        </w:r>
      </w:hyperlink>
      <w:r w:rsidR="0031614F">
        <w:t xml:space="preserve"> bölümündeki Bing Haritalar Bildirimleri geçerlidir.</w:t>
      </w:r>
    </w:p>
    <w:p w14:paraId="0DCD050E" w14:textId="77777777" w:rsidR="0031614F" w:rsidRPr="003C2FBE" w:rsidRDefault="0031614F" w:rsidP="0031614F">
      <w:pPr>
        <w:pStyle w:val="ProductList-Body"/>
      </w:pPr>
      <w:r>
        <w:t xml:space="preserve">Müşteriye sağlanan dağıtım hizmetleri, </w:t>
      </w:r>
      <w:hyperlink w:anchor="Attachment1" w:history="1">
        <w:r>
          <w:rPr>
            <w:rStyle w:val="Hyperlink"/>
          </w:rPr>
          <w:t>Ek 1</w:t>
        </w:r>
      </w:hyperlink>
      <w:r>
        <w:t>'de yer alan Profesyonel Hizmetler Bildirimine tabidir.</w:t>
      </w:r>
    </w:p>
    <w:bookmarkStart w:id="145" w:name="_Toc388464308"/>
    <w:bookmarkStart w:id="146" w:name="_Toc460240107"/>
    <w:bookmarkStart w:id="147" w:name="_Toc459970718"/>
    <w:bookmarkEnd w:id="122"/>
    <w:bookmarkEnd w:id="123"/>
    <w:bookmarkEnd w:id="124"/>
    <w:bookmarkEnd w:id="145"/>
    <w:p w14:paraId="298FF4F0"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41A3DB84" w14:textId="559103FC" w:rsidR="005B47FB" w:rsidRPr="002512BD" w:rsidRDefault="005B47FB" w:rsidP="005B47FB">
      <w:pPr>
        <w:pStyle w:val="ProductList-Offering1Heading"/>
        <w:rPr>
          <w:lang w:val="tr-TR"/>
        </w:rPr>
      </w:pPr>
      <w:bookmarkStart w:id="148" w:name="_Toc494738678"/>
      <w:bookmarkStart w:id="149" w:name="_Toc492329139"/>
      <w:bookmarkStart w:id="150" w:name="_Toc518289863"/>
      <w:bookmarkStart w:id="151" w:name="Dynamics365"/>
      <w:bookmarkEnd w:id="146"/>
      <w:bookmarkEnd w:id="147"/>
      <w:r w:rsidRPr="002512BD">
        <w:rPr>
          <w:lang w:val="tr-TR"/>
        </w:rPr>
        <w:t>Microsoft Dynamics 365 Hizmetleri</w:t>
      </w:r>
      <w:bookmarkEnd w:id="148"/>
      <w:bookmarkEnd w:id="149"/>
      <w:bookmarkEnd w:id="150"/>
    </w:p>
    <w:p w14:paraId="462932F7" w14:textId="77777777" w:rsidR="005B47FB" w:rsidRPr="00A8327A" w:rsidRDefault="005B47FB" w:rsidP="005B47FB">
      <w:pPr>
        <w:pStyle w:val="ProductList-Body"/>
        <w:rPr>
          <w:rFonts w:asciiTheme="majorHAnsi" w:hAnsiTheme="majorHAnsi"/>
          <w:sz w:val="16"/>
          <w:szCs w:val="16"/>
        </w:rPr>
        <w:sectPr w:rsidR="005B47FB" w:rsidRPr="00A8327A" w:rsidSect="005B47FB">
          <w:footerReference w:type="default" r:id="rId40"/>
          <w:footerReference w:type="first" r:id="rId41"/>
          <w:pgSz w:w="12240" w:h="15840"/>
          <w:pgMar w:top="1440" w:right="720" w:bottom="1440" w:left="720" w:header="720" w:footer="720" w:gutter="0"/>
          <w:cols w:space="720"/>
          <w:titlePg/>
          <w:docGrid w:linePitch="360"/>
        </w:sectPr>
      </w:pPr>
    </w:p>
    <w:bookmarkEnd w:id="151"/>
    <w:p w14:paraId="2DCD5BB1" w14:textId="77777777" w:rsidR="007970CB" w:rsidRDefault="007970CB" w:rsidP="007970CB">
      <w:pPr>
        <w:pStyle w:val="ProductList-Body"/>
        <w:rPr>
          <w:rFonts w:asciiTheme="majorHAnsi" w:hAnsiTheme="majorHAnsi"/>
          <w:sz w:val="16"/>
          <w:szCs w:val="16"/>
        </w:rPr>
      </w:pPr>
      <w:r>
        <w:rPr>
          <w:rFonts w:asciiTheme="majorHAnsi" w:hAnsiTheme="majorHAnsi"/>
          <w:sz w:val="16"/>
          <w:szCs w:val="16"/>
        </w:rPr>
        <w:t>Dynamics 365 Plan</w:t>
      </w:r>
    </w:p>
    <w:p w14:paraId="3A4358BD" w14:textId="77777777" w:rsidR="007970CB" w:rsidRDefault="007970CB" w:rsidP="007970CB">
      <w:pPr>
        <w:pStyle w:val="ProductList-Body"/>
        <w:rPr>
          <w:rFonts w:asciiTheme="majorHAnsi" w:hAnsiTheme="majorHAnsi"/>
          <w:sz w:val="16"/>
          <w:szCs w:val="16"/>
        </w:rPr>
      </w:pPr>
      <w:r>
        <w:rPr>
          <w:rFonts w:asciiTheme="majorHAnsi" w:hAnsiTheme="majorHAnsi"/>
          <w:sz w:val="16"/>
          <w:szCs w:val="16"/>
        </w:rPr>
        <w:t>Dynamics 365 Unified Operations Plan</w:t>
      </w:r>
    </w:p>
    <w:p w14:paraId="44B0106B" w14:textId="77777777" w:rsidR="007970CB" w:rsidRDefault="007970CB" w:rsidP="007970CB">
      <w:pPr>
        <w:pStyle w:val="ProductList-Body"/>
        <w:rPr>
          <w:rFonts w:asciiTheme="majorHAnsi" w:hAnsiTheme="majorHAnsi"/>
          <w:sz w:val="16"/>
          <w:szCs w:val="16"/>
        </w:rPr>
      </w:pPr>
      <w:r>
        <w:rPr>
          <w:rFonts w:asciiTheme="majorHAnsi" w:hAnsiTheme="majorHAnsi"/>
          <w:sz w:val="16"/>
          <w:szCs w:val="16"/>
        </w:rPr>
        <w:t>Dynamics 365 Customer Engagement Plan</w:t>
      </w:r>
    </w:p>
    <w:p w14:paraId="729FA795" w14:textId="34C75787"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Case Management</w:t>
      </w:r>
    </w:p>
    <w:p w14:paraId="71ECE567" w14:textId="23C6EED8"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Customer Service</w:t>
      </w:r>
    </w:p>
    <w:p w14:paraId="28299E60" w14:textId="539F687F"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Field Services</w:t>
      </w:r>
    </w:p>
    <w:p w14:paraId="5FAD8963" w14:textId="36EEFF34"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Business Central Essentials</w:t>
      </w:r>
    </w:p>
    <w:p w14:paraId="1F7C83DE" w14:textId="09C337F8"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Business Central Premium</w:t>
      </w:r>
    </w:p>
    <w:p w14:paraId="06DB9A84" w14:textId="6E96F5A1"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Business Central Team Member</w:t>
      </w:r>
    </w:p>
    <w:p w14:paraId="31C37CA4" w14:textId="6971CF94"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Marketing</w:t>
      </w:r>
    </w:p>
    <w:p w14:paraId="33916C61" w14:textId="3DEE6AD8"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Operations Activity</w:t>
      </w:r>
    </w:p>
    <w:p w14:paraId="6CF7A60B" w14:textId="048A9111"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Operations Device</w:t>
      </w:r>
    </w:p>
    <w:p w14:paraId="73A9E7E8" w14:textId="4D60BAE9"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Project Service Automation</w:t>
      </w:r>
    </w:p>
    <w:p w14:paraId="5832AF7B" w14:textId="26FEB30C"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Retail</w:t>
      </w:r>
    </w:p>
    <w:p w14:paraId="2B82F9CC" w14:textId="5D6A7B46" w:rsidR="00105847"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Sales</w:t>
      </w:r>
    </w:p>
    <w:p w14:paraId="5AB5C11A" w14:textId="7EE370F1" w:rsidR="00105847" w:rsidRPr="00455F0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Sales Professional</w:t>
      </w:r>
    </w:p>
    <w:p w14:paraId="09BDF2EB" w14:textId="491EC450"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Talent</w:t>
      </w:r>
    </w:p>
    <w:p w14:paraId="571CC722" w14:textId="58C7DDD5"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Talent: Çekme</w:t>
      </w:r>
    </w:p>
    <w:p w14:paraId="0610522D" w14:textId="632E6B2E"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Talent: Yerleşik</w:t>
      </w:r>
    </w:p>
    <w:p w14:paraId="3B2D2E43" w14:textId="35081D8A" w:rsidR="00105847" w:rsidRPr="00FE50CE" w:rsidRDefault="007970CB" w:rsidP="00105847">
      <w:pPr>
        <w:pStyle w:val="ProductList-Body"/>
        <w:rPr>
          <w:rFonts w:asciiTheme="majorHAnsi" w:hAnsiTheme="majorHAnsi"/>
          <w:sz w:val="16"/>
          <w:szCs w:val="16"/>
        </w:rPr>
      </w:pPr>
      <w:r>
        <w:rPr>
          <w:rFonts w:asciiTheme="majorHAnsi" w:hAnsiTheme="majorHAnsi"/>
          <w:sz w:val="16"/>
          <w:szCs w:val="16"/>
        </w:rPr>
        <w:t xml:space="preserve">Dynamics </w:t>
      </w:r>
      <w:r w:rsidR="00105847">
        <w:rPr>
          <w:rFonts w:asciiTheme="majorHAnsi" w:hAnsiTheme="majorHAnsi"/>
          <w:sz w:val="16"/>
          <w:szCs w:val="16"/>
        </w:rPr>
        <w:t>365 for Team Members</w:t>
      </w:r>
    </w:p>
    <w:p w14:paraId="50203BB1" w14:textId="7B276E54" w:rsidR="005B47FB" w:rsidRPr="00BA2331" w:rsidRDefault="00105847" w:rsidP="00105847">
      <w:pPr>
        <w:pStyle w:val="ProductList-Body"/>
      </w:pPr>
      <w:r>
        <w:rPr>
          <w:rFonts w:asciiTheme="majorHAnsi" w:hAnsiTheme="majorHAnsi"/>
          <w:sz w:val="16"/>
          <w:szCs w:val="16"/>
        </w:rPr>
        <w:t>Microsoft İlişki Satışları çözümü</w:t>
      </w:r>
    </w:p>
    <w:p w14:paraId="7F9EDD5F" w14:textId="77777777" w:rsidR="005B47FB" w:rsidRPr="005F08E6" w:rsidRDefault="005B47FB" w:rsidP="005B47FB">
      <w:pPr>
        <w:pStyle w:val="ProductList-Body"/>
        <w:rPr>
          <w:rFonts w:asciiTheme="majorHAnsi" w:hAnsiTheme="majorHAnsi"/>
          <w:sz w:val="16"/>
          <w:szCs w:val="16"/>
        </w:rPr>
        <w:sectPr w:rsidR="005B47FB" w:rsidRPr="005F08E6" w:rsidSect="00E275D6">
          <w:type w:val="continuous"/>
          <w:pgSz w:w="12240" w:h="15840"/>
          <w:pgMar w:top="1440" w:right="720" w:bottom="1440" w:left="720" w:header="720" w:footer="720" w:gutter="0"/>
          <w:cols w:num="2" w:space="720"/>
          <w:titlePg/>
          <w:docGrid w:linePitch="360"/>
        </w:sectPr>
      </w:pPr>
    </w:p>
    <w:p w14:paraId="07C400D2" w14:textId="77777777" w:rsidR="0012201D" w:rsidRPr="0012201D" w:rsidRDefault="0012201D" w:rsidP="0012201D">
      <w:pPr>
        <w:pStyle w:val="ProductList-Body"/>
        <w:pBdr>
          <w:top w:val="single" w:sz="4" w:space="1" w:color="BFBFBF" w:themeColor="background1" w:themeShade="BF"/>
        </w:pBdr>
        <w:rPr>
          <w:sz w:val="8"/>
          <w:szCs w:val="12"/>
        </w:rPr>
      </w:pPr>
    </w:p>
    <w:p w14:paraId="05603C8D" w14:textId="77777777" w:rsidR="0012201D" w:rsidRPr="00747204" w:rsidRDefault="0012201D" w:rsidP="0012201D">
      <w:pPr>
        <w:pStyle w:val="ProductList-Body"/>
        <w:tabs>
          <w:tab w:val="clear" w:pos="158"/>
          <w:tab w:val="left" w:pos="360"/>
        </w:tabs>
      </w:pPr>
      <w:r>
        <w:rPr>
          <w:b/>
          <w:color w:val="00188F"/>
        </w:rPr>
        <w:t>Bildirimler</w:t>
      </w:r>
    </w:p>
    <w:p w14:paraId="57FFB2E8" w14:textId="77777777" w:rsidR="0012201D" w:rsidRPr="00747204" w:rsidRDefault="00272686" w:rsidP="0012201D">
      <w:pPr>
        <w:pStyle w:val="ProductList-Body"/>
      </w:pPr>
      <w:hyperlink w:anchor="_top" w:history="1">
        <w:r w:rsidR="0012201D">
          <w:rPr>
            <w:rStyle w:val="Hyperlink"/>
          </w:rPr>
          <w:t>Ek 1</w:t>
        </w:r>
      </w:hyperlink>
      <w:r w:rsidR="0012201D">
        <w:t xml:space="preserve">'de yer alan Bing Haritalar ve Profesyonel Hizmetler Bildirimleri geçerlidir. Müşteriye sağlanan tüm ekleme, geçiş veya dağıtım hizmetleri, </w:t>
      </w:r>
      <w:hyperlink w:anchor="_top" w:history="1">
        <w:r w:rsidR="0012201D">
          <w:rPr>
            <w:rStyle w:val="Hyperlink"/>
          </w:rPr>
          <w:t>Ek 1</w:t>
        </w:r>
      </w:hyperlink>
      <w:r w:rsidR="0012201D" w:rsidRPr="00B100CC">
        <w:rPr>
          <w:rStyle w:val="Hyperlink"/>
        </w:rPr>
        <w:t>'</w:t>
      </w:r>
      <w:r w:rsidR="0012201D" w:rsidRPr="001C023A">
        <w:t>de yer alan Profesyonel Hizmetler Bildirimine tabidir.</w:t>
      </w:r>
    </w:p>
    <w:p w14:paraId="077F4547" w14:textId="77777777" w:rsidR="0012201D" w:rsidRPr="00747204" w:rsidRDefault="0012201D" w:rsidP="0012201D">
      <w:pPr>
        <w:pStyle w:val="ProductList-Body"/>
      </w:pPr>
    </w:p>
    <w:p w14:paraId="389163D9" w14:textId="77777777" w:rsidR="0012201D" w:rsidRPr="00747204" w:rsidRDefault="0012201D" w:rsidP="0012201D">
      <w:pPr>
        <w:pStyle w:val="ProductList-Body"/>
        <w:tabs>
          <w:tab w:val="clear" w:pos="158"/>
          <w:tab w:val="left" w:pos="180"/>
        </w:tabs>
      </w:pPr>
      <w:r>
        <w:rPr>
          <w:b/>
          <w:color w:val="00188F"/>
        </w:rPr>
        <w:t>Abonelik Lisansı Paketleri</w:t>
      </w:r>
    </w:p>
    <w:p w14:paraId="3CB0585E" w14:textId="77777777" w:rsidR="0012201D" w:rsidRPr="00747204" w:rsidRDefault="0012201D" w:rsidP="0012201D">
      <w:pPr>
        <w:pStyle w:val="ProductList-Body"/>
      </w:pPr>
      <w:r>
        <w:t xml:space="preserve">Kullanıcı SL'lerine ek olarak, SL gereksinimlerini yerine getiren diğer teklifler için bkz. </w:t>
      </w:r>
      <w:hyperlink w:anchor="_top" w:history="1">
        <w:r>
          <w:rPr>
            <w:rStyle w:val="Hyperlink"/>
          </w:rPr>
          <w:t>Ek 2</w:t>
        </w:r>
      </w:hyperlink>
      <w:r>
        <w:t>.</w:t>
      </w:r>
    </w:p>
    <w:p w14:paraId="543AF480" w14:textId="77777777" w:rsidR="0012201D" w:rsidRPr="00747204" w:rsidRDefault="0012201D" w:rsidP="0012201D">
      <w:pPr>
        <w:pStyle w:val="ProductList-Body"/>
      </w:pPr>
    </w:p>
    <w:p w14:paraId="74C2B0FB" w14:textId="77777777" w:rsidR="0012201D" w:rsidRPr="00747204" w:rsidRDefault="0012201D" w:rsidP="0012201D">
      <w:pPr>
        <w:pStyle w:val="ProductList-Body"/>
        <w:keepNext/>
        <w:keepLines/>
        <w:widowControl w:val="0"/>
        <w:tabs>
          <w:tab w:val="clear" w:pos="158"/>
          <w:tab w:val="left" w:pos="360"/>
        </w:tabs>
      </w:pPr>
      <w:r>
        <w:rPr>
          <w:b/>
          <w:color w:val="00188F"/>
        </w:rPr>
        <w:t>Harici Kullanıcılar</w:t>
      </w:r>
    </w:p>
    <w:p w14:paraId="51BD201B" w14:textId="3A550FFA" w:rsidR="005B47FB" w:rsidRPr="00BA2331" w:rsidRDefault="007970CB" w:rsidP="005B47FB">
      <w:pPr>
        <w:pStyle w:val="ProductList-Body"/>
        <w:tabs>
          <w:tab w:val="clear" w:pos="158"/>
          <w:tab w:val="left" w:pos="360"/>
        </w:tabs>
      </w:pPr>
      <w:r>
        <w:t xml:space="preserve">Dynamics </w:t>
      </w:r>
      <w:r w:rsidR="005B47FB">
        <w:t xml:space="preserve">365 Hizmetleri Dış Kullanıcılarının Çevrimiçi Hizmete erişmek için bir SL’ye ihtiyacı yoktur. Bu muafiyet (1) Müşterinin ya da Bağlı Kuruluşlarının yüklenicileri veya aracıları veya (2) </w:t>
      </w:r>
      <w:r>
        <w:t xml:space="preserve">Dynamics </w:t>
      </w:r>
      <w:r w:rsidR="005B47FB">
        <w:t xml:space="preserve">365 Unified Operations Plan, </w:t>
      </w:r>
      <w:r>
        <w:t xml:space="preserve">Dynamics </w:t>
      </w:r>
      <w:r w:rsidR="005B47FB">
        <w:t xml:space="preserve">365 for Retail, </w:t>
      </w:r>
      <w:r>
        <w:t xml:space="preserve">Dynamics </w:t>
      </w:r>
      <w:r w:rsidR="005B47FB">
        <w:t xml:space="preserve">365 for Talent içerisine dahil edilen hizmetler veya bileşenler dışındaki </w:t>
      </w:r>
      <w:r>
        <w:t xml:space="preserve">Dynamics </w:t>
      </w:r>
      <w:r w:rsidR="005B47FB">
        <w:t xml:space="preserve">365 Hizmetlerini </w:t>
      </w:r>
      <w:r>
        <w:t xml:space="preserve">Dynamics </w:t>
      </w:r>
      <w:r w:rsidR="005B47FB">
        <w:t xml:space="preserve">365 istemci yazılımı ile birlikte kullanan Harici Kullanıcılar için geçerli değildir: Çekme veya </w:t>
      </w:r>
      <w:r>
        <w:t xml:space="preserve">Dynamics </w:t>
      </w:r>
      <w:r w:rsidR="005B47FB">
        <w:t>365 for Talent: Yerleşik.</w:t>
      </w:r>
    </w:p>
    <w:p w14:paraId="38E0BD68" w14:textId="6B3BF7E0" w:rsidR="0012201D" w:rsidRDefault="0012201D" w:rsidP="0012201D">
      <w:pPr>
        <w:pStyle w:val="ProductList-Body"/>
        <w:tabs>
          <w:tab w:val="clear" w:pos="158"/>
          <w:tab w:val="left" w:pos="360"/>
        </w:tabs>
      </w:pPr>
    </w:p>
    <w:p w14:paraId="15F1F50D" w14:textId="77777777" w:rsidR="007970CB" w:rsidRPr="00841C87" w:rsidRDefault="007970CB" w:rsidP="007970CB">
      <w:pPr>
        <w:pStyle w:val="ProductList-ClauseHeading"/>
      </w:pPr>
      <w:r>
        <w:t>Yönetim Portalı</w:t>
      </w:r>
    </w:p>
    <w:p w14:paraId="7E52A22D" w14:textId="77777777" w:rsidR="007970CB" w:rsidRPr="00841C87" w:rsidRDefault="007970CB" w:rsidP="007970CB">
      <w:pPr>
        <w:pStyle w:val="ProductList-Body"/>
      </w:pPr>
      <w:r>
        <w:t>Dynamics 365 Unified Operations Plan, Dynamics 365 for Retail veya Dynamics 365 for Talent SL'leri bulunan müşteriler, ayrı koşullara tabi olan Microsoft Dynamics Yaşam Döngüsü Hizmetleri (veya ardıl öğesi) üzerinden Çevrimiçi Hizmeti dağıtabilir ve yönetebilir.</w:t>
      </w:r>
    </w:p>
    <w:p w14:paraId="432489DD" w14:textId="77777777" w:rsidR="007970CB" w:rsidRPr="00841C87" w:rsidRDefault="007970CB" w:rsidP="007970CB">
      <w:pPr>
        <w:pStyle w:val="ProductList-Body"/>
      </w:pPr>
    </w:p>
    <w:p w14:paraId="6BC9C451" w14:textId="77777777" w:rsidR="007970CB" w:rsidRPr="00841C87" w:rsidRDefault="007970CB" w:rsidP="007970CB">
      <w:pPr>
        <w:pStyle w:val="ProductList-ClauseHeading"/>
      </w:pPr>
      <w:r>
        <w:t>Dynamics 365 hizmetlerinin karışık dağıtımları</w:t>
      </w:r>
    </w:p>
    <w:p w14:paraId="367D39E2" w14:textId="77777777" w:rsidR="007970CB" w:rsidRPr="00841C87" w:rsidRDefault="007970CB" w:rsidP="007970CB">
      <w:pPr>
        <w:pStyle w:val="ProductList-Body"/>
      </w:pPr>
      <w:r>
        <w:t>Müşteriler (i) Dynamics 365 for Sales Professional ve Dynamics 365 for Sales Enterprise ya da (ii) Dynamics 365 Business Central ve Dynamics 365 for Unified Operations Plan öğelerini aşağıdaki koşullarda karıştırabilir:</w:t>
      </w:r>
    </w:p>
    <w:p w14:paraId="7D2260A6" w14:textId="77777777" w:rsidR="007970CB" w:rsidRPr="00841C87" w:rsidRDefault="007970CB" w:rsidP="007970CB">
      <w:pPr>
        <w:pStyle w:val="ProductList-Body"/>
        <w:numPr>
          <w:ilvl w:val="0"/>
          <w:numId w:val="48"/>
        </w:numPr>
        <w:tabs>
          <w:tab w:val="clear" w:pos="158"/>
          <w:tab w:val="left" w:pos="360"/>
          <w:tab w:val="left" w:pos="720"/>
          <w:tab w:val="left" w:pos="1080"/>
        </w:tabs>
      </w:pPr>
      <w:r>
        <w:t xml:space="preserve">Her bir Çevrimiçi Hizmet ayrı bir örnek altında dağıtılmıştır, </w:t>
      </w:r>
    </w:p>
    <w:p w14:paraId="2AE2C06F" w14:textId="77777777" w:rsidR="007970CB" w:rsidRPr="00841C87" w:rsidRDefault="007970CB" w:rsidP="007970CB">
      <w:pPr>
        <w:pStyle w:val="ProductList-Body"/>
        <w:numPr>
          <w:ilvl w:val="0"/>
          <w:numId w:val="48"/>
        </w:numPr>
        <w:tabs>
          <w:tab w:val="clear" w:pos="158"/>
          <w:tab w:val="left" w:pos="360"/>
          <w:tab w:val="left" w:pos="720"/>
          <w:tab w:val="left" w:pos="1080"/>
        </w:tabs>
      </w:pPr>
      <w:r>
        <w:t>Örneğe erişen tüm kullanıcılar Çevrimiçi Hizmete ilişkin tek bir seçimle lisanslanmıştır ve</w:t>
      </w:r>
    </w:p>
    <w:p w14:paraId="57FD2D2D" w14:textId="77777777" w:rsidR="007970CB" w:rsidRPr="00841C87" w:rsidRDefault="007970CB" w:rsidP="007970CB">
      <w:pPr>
        <w:pStyle w:val="ProductList-Body"/>
        <w:numPr>
          <w:ilvl w:val="0"/>
          <w:numId w:val="48"/>
        </w:numPr>
        <w:tabs>
          <w:tab w:val="clear" w:pos="158"/>
          <w:tab w:val="left" w:pos="360"/>
          <w:tab w:val="left" w:pos="720"/>
          <w:tab w:val="left" w:pos="1080"/>
        </w:tabs>
      </w:pPr>
      <w:r>
        <w:t>Hiçbir kullanıcının diğer Çevrimiçi Hizmetler ile dağıtılan örneklere doğrudan veya dolaylı erişimi yoktur</w:t>
      </w:r>
    </w:p>
    <w:p w14:paraId="24FC7014" w14:textId="77777777" w:rsidR="00105847" w:rsidRDefault="00105847" w:rsidP="00105847">
      <w:pPr>
        <w:pStyle w:val="ProductList-Body"/>
      </w:pPr>
    </w:p>
    <w:p w14:paraId="03647268" w14:textId="26BB02CC" w:rsidR="00105847" w:rsidRDefault="00105847" w:rsidP="00105847">
      <w:pPr>
        <w:pStyle w:val="ProductList-ClauseHeading"/>
        <w:tabs>
          <w:tab w:val="clear" w:pos="360"/>
          <w:tab w:val="left" w:pos="0"/>
        </w:tabs>
        <w:ind w:left="360" w:hanging="360"/>
      </w:pPr>
      <w:r>
        <w:t>Dynamics 365 for Marketing</w:t>
      </w:r>
    </w:p>
    <w:p w14:paraId="3F85A9AB" w14:textId="77777777" w:rsidR="00105847" w:rsidRPr="00455F0E" w:rsidRDefault="00105847" w:rsidP="00105847">
      <w:pPr>
        <w:pStyle w:val="ProductList-Body"/>
        <w:tabs>
          <w:tab w:val="clear" w:pos="158"/>
          <w:tab w:val="left" w:pos="90"/>
          <w:tab w:val="left" w:pos="270"/>
        </w:tabs>
        <w:ind w:left="518" w:hanging="360"/>
      </w:pPr>
      <w:r>
        <w:rPr>
          <w:b/>
          <w:bCs/>
          <w:color w:val="0072C6"/>
        </w:rPr>
        <w:t>Hizmet Düzeyi Anlaşması</w:t>
      </w:r>
    </w:p>
    <w:p w14:paraId="05CACD35" w14:textId="6F6711B7" w:rsidR="00105847" w:rsidRDefault="00105847" w:rsidP="00105847">
      <w:pPr>
        <w:pStyle w:val="ProductList-Body"/>
        <w:tabs>
          <w:tab w:val="clear" w:pos="158"/>
          <w:tab w:val="left" w:pos="90"/>
          <w:tab w:val="left" w:pos="270"/>
        </w:tabs>
        <w:ind w:left="518" w:hanging="360"/>
      </w:pPr>
      <w:r>
        <w:t>Dynamics 365 for Marketing için SLA bulunmamaktadır.</w:t>
      </w:r>
    </w:p>
    <w:p w14:paraId="502F13B0" w14:textId="77777777" w:rsidR="00105847" w:rsidRDefault="00105847" w:rsidP="00105847">
      <w:pPr>
        <w:pStyle w:val="ProductList-Body"/>
        <w:tabs>
          <w:tab w:val="clear" w:pos="158"/>
          <w:tab w:val="left" w:pos="90"/>
          <w:tab w:val="left" w:pos="270"/>
        </w:tabs>
        <w:ind w:left="518" w:hanging="360"/>
      </w:pPr>
    </w:p>
    <w:p w14:paraId="391331F0" w14:textId="77777777" w:rsidR="00105847" w:rsidRDefault="00105847" w:rsidP="00105847">
      <w:pPr>
        <w:pStyle w:val="ProductList-Body"/>
        <w:tabs>
          <w:tab w:val="clear" w:pos="158"/>
          <w:tab w:val="left" w:pos="90"/>
          <w:tab w:val="left" w:pos="270"/>
        </w:tabs>
        <w:ind w:left="518" w:hanging="360"/>
      </w:pPr>
      <w:r>
        <w:rPr>
          <w:b/>
          <w:bCs/>
          <w:color w:val="0072C6"/>
        </w:rPr>
        <w:t>Tanıtıma ilişkin Yasalar, Düzenlemeler ve Sektör Standartları</w:t>
      </w:r>
    </w:p>
    <w:p w14:paraId="306F865A" w14:textId="77777777" w:rsidR="00105847" w:rsidRDefault="00105847" w:rsidP="00105847">
      <w:pPr>
        <w:pStyle w:val="ProductList-Body"/>
        <w:tabs>
          <w:tab w:val="clear" w:pos="158"/>
          <w:tab w:val="left" w:pos="90"/>
          <w:tab w:val="left" w:pos="270"/>
        </w:tabs>
        <w:ind w:left="180"/>
      </w:pPr>
      <w:r>
        <w:t xml:space="preserve">Microsoft, Müşterinin tanıtım amaçlı iletişimlerde bulunmasını yöneten geçerli yasalara, düzenlemelere veya sektör standartlarına uygunluğuna ilişkin bir sorumluluğa sahip değildir. </w:t>
      </w:r>
    </w:p>
    <w:p w14:paraId="76A12AEE" w14:textId="77777777" w:rsidR="00105847" w:rsidRPr="00747204" w:rsidRDefault="00105847" w:rsidP="0012201D">
      <w:pPr>
        <w:pStyle w:val="ProductList-Body"/>
        <w:tabs>
          <w:tab w:val="clear" w:pos="158"/>
          <w:tab w:val="left" w:pos="360"/>
        </w:tabs>
      </w:pPr>
    </w:p>
    <w:p w14:paraId="20CEFDF3" w14:textId="601F8FDE" w:rsidR="0012201D" w:rsidRPr="00747204" w:rsidRDefault="0012201D" w:rsidP="0012201D">
      <w:pPr>
        <w:pStyle w:val="ProductList-ClauseHeading"/>
      </w:pPr>
      <w:r>
        <w:t>Dynamics 365 Unified Operations Plan</w:t>
      </w:r>
    </w:p>
    <w:p w14:paraId="3FF10B79" w14:textId="49A33A99" w:rsidR="0012201D" w:rsidRPr="00747204" w:rsidRDefault="0012201D" w:rsidP="0012201D">
      <w:pPr>
        <w:pStyle w:val="ProductList-Body"/>
        <w:tabs>
          <w:tab w:val="clear" w:pos="158"/>
          <w:tab w:val="left" w:pos="360"/>
        </w:tabs>
      </w:pPr>
      <w:r>
        <w:t xml:space="preserve">Müşteri, Dynamics 365 Finance and Operations ve Dynamics 365 for Retail uygulama kaynak kodlarını kendi dahili kullanımı için değiştirebilir </w:t>
      </w:r>
    </w:p>
    <w:p w14:paraId="1D5203A4" w14:textId="77777777" w:rsidR="0012201D" w:rsidRPr="00747204" w:rsidRDefault="0012201D" w:rsidP="0012201D">
      <w:pPr>
        <w:pStyle w:val="ProductList-Body"/>
        <w:tabs>
          <w:tab w:val="clear" w:pos="158"/>
          <w:tab w:val="left" w:pos="360"/>
        </w:tabs>
      </w:pPr>
    </w:p>
    <w:p w14:paraId="14C42558" w14:textId="67178345" w:rsidR="005B47FB" w:rsidRPr="00BA2331" w:rsidRDefault="005B47FB" w:rsidP="005B47FB">
      <w:pPr>
        <w:pStyle w:val="ProductList-Body"/>
        <w:tabs>
          <w:tab w:val="left" w:pos="360"/>
        </w:tabs>
      </w:pPr>
      <w:r>
        <w:rPr>
          <w:b/>
          <w:color w:val="00188F"/>
        </w:rPr>
        <w:t>Dynamics 365 for Talent, Dynamics 365 for Talent: Çekme ve Dynamics 365 for Talent: Yerleşik</w:t>
      </w:r>
    </w:p>
    <w:p w14:paraId="43D96933" w14:textId="77777777" w:rsidR="005B47FB" w:rsidRPr="00BA2331" w:rsidRDefault="005B47FB" w:rsidP="005B47FB">
      <w:pPr>
        <w:pStyle w:val="ProductList-Body"/>
        <w:tabs>
          <w:tab w:val="clear" w:pos="158"/>
          <w:tab w:val="left" w:pos="360"/>
        </w:tabs>
      </w:pPr>
      <w:r>
        <w:t>(1) Çekme modülünde aday olan veya (2) yerleşik modülde yeni işe alınan Çevrimiçi Hizmetlere erişen kullanıcıların bir SL’ye ihtiyaçları yoktur.</w:t>
      </w:r>
    </w:p>
    <w:p w14:paraId="06A5A744" w14:textId="77777777" w:rsidR="005B47FB" w:rsidRPr="00BA2331" w:rsidRDefault="005B47FB" w:rsidP="005B47FB">
      <w:pPr>
        <w:pStyle w:val="ProductList-Body"/>
        <w:tabs>
          <w:tab w:val="clear" w:pos="158"/>
          <w:tab w:val="left" w:pos="360"/>
        </w:tabs>
      </w:pPr>
    </w:p>
    <w:p w14:paraId="32E37BF8" w14:textId="77777777" w:rsidR="007970CB" w:rsidRPr="00841C87" w:rsidRDefault="007970CB" w:rsidP="007970CB">
      <w:pPr>
        <w:pStyle w:val="ProductList-ClauseHeading"/>
      </w:pPr>
      <w:r>
        <w:t>Dynamics 365 Kullanıcı SL'leri, YG'den Geçiş Kullanıcı SL'leri ve Eklenti Kullanıcı SL'leri için Sunucu Kullanım Hakları</w:t>
      </w:r>
    </w:p>
    <w:p w14:paraId="5C17A4D8" w14:textId="77777777" w:rsidR="007970CB" w:rsidRPr="00841C87" w:rsidRDefault="007970CB" w:rsidP="007970CB">
      <w:pPr>
        <w:pStyle w:val="ProductList-Body"/>
      </w:pPr>
      <w:r>
        <w:t>Aşağıdaki sunucu kullanım hakları hükümleri; Dynamics 365 for Sales Professional, Dynamics 365 for Marketing, Dynamics 365 Business Central, Dynamics 365 for Talent için lisanslı Müşteriler için geçerli değildir: Çekme, Dynamics 365 for Talent: Yerleşik veya Dynamics 365 çevrimiçi hizmetleri için Open Lisans, Open Value ve Open Value Üyeliği üzerinden lisanslı müşteriler.</w:t>
      </w:r>
    </w:p>
    <w:p w14:paraId="3F7328AC" w14:textId="77777777" w:rsidR="0012201D" w:rsidRPr="00747204" w:rsidRDefault="0012201D" w:rsidP="0012201D">
      <w:pPr>
        <w:pStyle w:val="ProductList-Body"/>
      </w:pPr>
    </w:p>
    <w:p w14:paraId="3FEC204E" w14:textId="121BE4D0" w:rsidR="0012201D" w:rsidRPr="00747204" w:rsidRDefault="0012201D" w:rsidP="00105847">
      <w:pPr>
        <w:pStyle w:val="ProductList-Body"/>
        <w:keepNext/>
        <w:ind w:left="187"/>
      </w:pPr>
      <w:r>
        <w:rPr>
          <w:b/>
          <w:color w:val="0072C6"/>
        </w:rPr>
        <w:t>Dynamics 365 for Operations Şirket İçi Sunucu</w:t>
      </w:r>
    </w:p>
    <w:p w14:paraId="60A037A9" w14:textId="69608C25" w:rsidR="0012201D" w:rsidRPr="00747204" w:rsidRDefault="0012201D" w:rsidP="0012201D">
      <w:pPr>
        <w:pStyle w:val="ProductList-Body"/>
        <w:ind w:left="180"/>
      </w:pPr>
      <w:r>
        <w:t>(1) Dynamics 365 Plan veya (2) Dynamics 365 Unified Operations Plan (ya da Plan'in ayrı olarak lisanslı bileşenlerinden herhangi biri) için aktif abonelikleri olan Müşteriler:</w:t>
      </w:r>
    </w:p>
    <w:p w14:paraId="7D843ABD" w14:textId="37ED6373" w:rsidR="0012201D" w:rsidRPr="00747204" w:rsidRDefault="0012201D" w:rsidP="0012201D">
      <w:pPr>
        <w:pStyle w:val="ProductList-Body"/>
        <w:numPr>
          <w:ilvl w:val="0"/>
          <w:numId w:val="39"/>
        </w:numPr>
        <w:tabs>
          <w:tab w:val="clear" w:pos="158"/>
          <w:tab w:val="left" w:pos="360"/>
          <w:tab w:val="left" w:pos="720"/>
        </w:tabs>
        <w:ind w:left="720"/>
      </w:pPr>
      <w:r>
        <w:t>Dynamics 365 for Operations Sunucu yazılımının herhangi bir sayıda kopyasını bir ağa ya da paylaşılan sunuculara yükleyebilirler;</w:t>
      </w:r>
    </w:p>
    <w:p w14:paraId="54CE5786" w14:textId="57169E77" w:rsidR="0012201D" w:rsidRPr="00747204" w:rsidRDefault="0012201D" w:rsidP="0012201D">
      <w:pPr>
        <w:pStyle w:val="ProductList-Body"/>
        <w:numPr>
          <w:ilvl w:val="0"/>
          <w:numId w:val="39"/>
        </w:numPr>
        <w:tabs>
          <w:tab w:val="left" w:pos="360"/>
          <w:tab w:val="left" w:pos="720"/>
        </w:tabs>
        <w:ind w:left="720"/>
      </w:pPr>
      <w:r>
        <w:t>Dynamic</w:t>
      </w:r>
      <w:r w:rsidR="007970CB">
        <w:t>s</w:t>
      </w:r>
      <w:r>
        <w:t xml:space="preserve"> 365 for Operations Sunucusu yerine Dynamics AX 2012 R3 Sunucu yazılımını kurabilirler ve kullanabilirler;</w:t>
      </w:r>
    </w:p>
    <w:p w14:paraId="0B009B0E" w14:textId="77777777" w:rsidR="0012201D" w:rsidRPr="00747204" w:rsidRDefault="0012201D" w:rsidP="0012201D">
      <w:pPr>
        <w:pStyle w:val="ProductList-Body"/>
        <w:numPr>
          <w:ilvl w:val="0"/>
          <w:numId w:val="39"/>
        </w:numPr>
        <w:tabs>
          <w:tab w:val="clear" w:pos="158"/>
          <w:tab w:val="left" w:pos="360"/>
          <w:tab w:val="left" w:pos="720"/>
        </w:tabs>
        <w:ind w:left="720"/>
      </w:pPr>
      <w:r>
        <w:t>yalnızca nitelikli bir SL atanmış kullanıcılara ve aygıtlara sunucu yazılımına erişim izni verebilirler;</w:t>
      </w:r>
    </w:p>
    <w:p w14:paraId="314926BA" w14:textId="77777777" w:rsidR="0012201D" w:rsidRPr="00747204" w:rsidRDefault="0012201D" w:rsidP="0012201D">
      <w:pPr>
        <w:pStyle w:val="ProductList-Body"/>
        <w:numPr>
          <w:ilvl w:val="0"/>
          <w:numId w:val="39"/>
        </w:numPr>
        <w:tabs>
          <w:tab w:val="clear" w:pos="158"/>
          <w:tab w:val="left" w:pos="360"/>
          <w:tab w:val="left" w:pos="720"/>
        </w:tabs>
        <w:ind w:left="720"/>
      </w:pPr>
      <w:r>
        <w:t>sunucu yazılımına ilişkin kamu vergi ve düzenleyici gereksinimleriyle ilgili güncelleştirmeleri alabilirler ve kullanabilirler;</w:t>
      </w:r>
    </w:p>
    <w:p w14:paraId="5E5F81B7" w14:textId="77777777" w:rsidR="0012201D" w:rsidRPr="00747204" w:rsidRDefault="0012201D" w:rsidP="0012201D">
      <w:pPr>
        <w:pStyle w:val="ProductList-Body"/>
        <w:numPr>
          <w:ilvl w:val="0"/>
          <w:numId w:val="39"/>
        </w:numPr>
        <w:tabs>
          <w:tab w:val="clear" w:pos="158"/>
          <w:tab w:val="left" w:pos="360"/>
          <w:tab w:val="left" w:pos="720"/>
        </w:tabs>
        <w:ind w:left="720"/>
      </w:pPr>
      <w:r>
        <w:t>yalnızca sunucu yazılımında ve yalnızca Müşterinin dahili amaçlarına yönelik olarak basılı veya çevrimiçi belgelerde tanımlanan eklentilerin, çalışma zamanlarının ve diğer bileşenlerin türev çalışmalarını değiştirebilirler veya oluşturabilirler ve söz konusu türev çalışmalarını kullanabilirler.</w:t>
      </w:r>
    </w:p>
    <w:p w14:paraId="110022A6" w14:textId="77777777" w:rsidR="0012201D" w:rsidRPr="00747204" w:rsidRDefault="0012201D" w:rsidP="0012201D">
      <w:pPr>
        <w:pStyle w:val="ProductList-Body"/>
      </w:pPr>
    </w:p>
    <w:p w14:paraId="01B3AE44" w14:textId="77777777" w:rsidR="007970CB" w:rsidRPr="00841C87" w:rsidRDefault="007970CB" w:rsidP="007970CB">
      <w:pPr>
        <w:pStyle w:val="ProductList-Body"/>
        <w:tabs>
          <w:tab w:val="clear" w:pos="158"/>
          <w:tab w:val="left" w:pos="180"/>
        </w:tabs>
        <w:ind w:left="180"/>
      </w:pPr>
      <w:r>
        <w:rPr>
          <w:b/>
          <w:color w:val="0072C6"/>
        </w:rPr>
        <w:t>Dynamics 365 Şirket İçi Sunucu</w:t>
      </w:r>
    </w:p>
    <w:p w14:paraId="65311B13" w14:textId="77777777" w:rsidR="007970CB" w:rsidRPr="00841C87" w:rsidRDefault="007970CB" w:rsidP="007970CB">
      <w:pPr>
        <w:pStyle w:val="ProductList-Body"/>
        <w:ind w:left="180"/>
      </w:pPr>
      <w:r>
        <w:t>(1) Dynamics 365 Plan veya (2) Dynamics 365 Customer Engagement Plan (ya da Planın ayrı olarak lisanslanan bileşenlerinden herhangi biri) için aktif abonelikleri olan Müşteri:</w:t>
      </w:r>
    </w:p>
    <w:p w14:paraId="27E8A6D6" w14:textId="77777777" w:rsidR="007970CB" w:rsidRPr="00841C87" w:rsidRDefault="007970CB" w:rsidP="007970CB">
      <w:pPr>
        <w:pStyle w:val="ProductList-Body"/>
        <w:numPr>
          <w:ilvl w:val="0"/>
          <w:numId w:val="43"/>
        </w:numPr>
      </w:pPr>
      <w:r>
        <w:t>Dynamics 365 sunucu (şirket içi) yazılımının herhangi bir sayıda kopyasını bir ağa ya da paylaşılan sunuculara yükleyebilir;</w:t>
      </w:r>
    </w:p>
    <w:p w14:paraId="23551EAF" w14:textId="77777777" w:rsidR="007970CB" w:rsidRPr="00841C87" w:rsidRDefault="007970CB" w:rsidP="007970CB">
      <w:pPr>
        <w:pStyle w:val="ProductList-Body"/>
        <w:numPr>
          <w:ilvl w:val="0"/>
          <w:numId w:val="43"/>
        </w:numPr>
      </w:pPr>
      <w:r>
        <w:t xml:space="preserve">Dynamics 365 Şirket İçi Sunucu yerine Dynamics CRM 2016 Sunucu yazılımını kurabilir; </w:t>
      </w:r>
    </w:p>
    <w:p w14:paraId="1386E93B" w14:textId="77777777" w:rsidR="007970CB" w:rsidRPr="00841C87" w:rsidRDefault="007970CB" w:rsidP="007970CB">
      <w:pPr>
        <w:pStyle w:val="ProductList-Body"/>
        <w:numPr>
          <w:ilvl w:val="0"/>
          <w:numId w:val="43"/>
        </w:numPr>
      </w:pPr>
      <w:r>
        <w:t>yalnızca nitelikli bir SL atanmış kullanıcılara ve aygıtlara sunucu yazılımına erişim izni verebilir ve</w:t>
      </w:r>
    </w:p>
    <w:p w14:paraId="39AE451D" w14:textId="77777777" w:rsidR="007970CB" w:rsidRPr="00841C87" w:rsidRDefault="007970CB" w:rsidP="007970CB">
      <w:pPr>
        <w:pStyle w:val="ProductList-Body"/>
        <w:numPr>
          <w:ilvl w:val="0"/>
          <w:numId w:val="43"/>
        </w:numPr>
      </w:pPr>
      <w:r>
        <w:t>aşağıdaki CAL'lerden biri atanmış kullanıcıların ve aygıtların abonelik başlangıç tarihi itibariyle geçerli olan sunucu yazılımı sürümüne erişmelerine izin verebilir: Satış, Müşteri Hizmetleri veya Ekip Üyeleri için Dynamics 365 Şirket İçi CAL'leri ya da Dynamics CRM CAL'si. CAL atanmış olan, etkin Yazılım Güvencesi olmayan kullanıcılar ve aygıtlar, sunucu yazılımının yeni sürümlerine erişemez.</w:t>
      </w:r>
    </w:p>
    <w:p w14:paraId="714C4CD2" w14:textId="77777777" w:rsidR="0012201D" w:rsidRPr="00747204" w:rsidRDefault="0012201D" w:rsidP="0012201D">
      <w:pPr>
        <w:pStyle w:val="ProductList-Body"/>
      </w:pPr>
    </w:p>
    <w:p w14:paraId="4556D22A" w14:textId="77777777" w:rsidR="005B47FB" w:rsidRPr="00BA2331" w:rsidRDefault="005B47FB" w:rsidP="005B47FB">
      <w:pPr>
        <w:pStyle w:val="ProductList-Body"/>
      </w:pPr>
      <w:r>
        <w:rPr>
          <w:b/>
          <w:color w:val="00188F"/>
        </w:rPr>
        <w:t>Microsoft İlişki Satışları çözümü</w:t>
      </w:r>
    </w:p>
    <w:p w14:paraId="2EC9649C" w14:textId="7E08C8C8" w:rsidR="005B47FB" w:rsidRPr="00BA2331" w:rsidRDefault="005B47FB" w:rsidP="005B47FB">
      <w:pPr>
        <w:pStyle w:val="ProductList-Body"/>
      </w:pPr>
      <w:r>
        <w:t>Microsoft İlişki Satışları çözümüne, Dynamics 365 for Sales Enterprise ve LinkedIn Sales Navigator</w:t>
      </w:r>
      <w:r w:rsidR="007970CB">
        <w:t xml:space="preserve"> </w:t>
      </w:r>
      <w:r>
        <w:t>Enterprise dahildir. LinkedIn Sales Navigator Enterprise, üyelik süresi boyunca sadece Microsoft İlişki Satışları çözümü Lisanslı Kullanıcısının kullanımı içindir.</w:t>
      </w:r>
    </w:p>
    <w:p w14:paraId="2D203C28" w14:textId="77777777" w:rsidR="0012201D" w:rsidRPr="00747204" w:rsidRDefault="0012201D" w:rsidP="0012201D">
      <w:pPr>
        <w:pStyle w:val="ProductList-Body"/>
      </w:pPr>
    </w:p>
    <w:p w14:paraId="48B09C21" w14:textId="77777777" w:rsidR="0012201D" w:rsidRPr="00747204" w:rsidRDefault="0012201D" w:rsidP="0012201D">
      <w:pPr>
        <w:pStyle w:val="ProductList-Body"/>
        <w:ind w:left="180"/>
      </w:pPr>
      <w:r>
        <w:rPr>
          <w:b/>
          <w:color w:val="0072C6"/>
        </w:rPr>
        <w:t>LinkedIn Sales Navigator</w:t>
      </w:r>
    </w:p>
    <w:p w14:paraId="3A627069" w14:textId="77777777" w:rsidR="0012201D" w:rsidRPr="00747204" w:rsidRDefault="0012201D" w:rsidP="0012201D">
      <w:pPr>
        <w:pStyle w:val="ProductList-Body"/>
        <w:ind w:left="180"/>
      </w:pPr>
      <w:r>
        <w:t xml:space="preserve">LinkedIn Sales Navigator, LinkedIn Corporation tarafından sağlanır. Müşteri, LinkedIn Sales Navigator Hizmetini yalnızca satış fırsatları oluşturmak için kullanabilir. LinkedIn Sales Navigator'ın her bir kullanıcısının LinkedIn üyesi olması ve </w:t>
      </w:r>
      <w:hyperlink r:id="rId42" w:history="1">
        <w:r>
          <w:rPr>
            <w:rStyle w:val="Hyperlink"/>
          </w:rPr>
          <w:t>https://www.linkedin.com/legal/preview/user-agreement</w:t>
        </w:r>
      </w:hyperlink>
      <w:r>
        <w:t xml:space="preserve"> adresinde mevcut olan LinkedIn Kullanıcı Anlaşmasına bağlı olmayı kabul etmesi gerekir. Müşterinin toplu lisanslama anlaşmasında aksine yer alan her şeye (işbu Çevrimiçi Hizmet Koşulları dahil) rağmen, Müşterinin LinkedIn Sales Navigator hizmetini kullanımı için </w:t>
      </w:r>
      <w:hyperlink r:id="rId43" w:history="1">
        <w:r>
          <w:rPr>
            <w:rStyle w:val="Hyperlink"/>
          </w:rPr>
          <w:t>https://www.linkedin.com/legal/privacy-policy</w:t>
        </w:r>
      </w:hyperlink>
      <w:r>
        <w:t xml:space="preserve"> adresinde mevcut olan LinkedIn Gizlilik Politikası geçerli olacaktır. LinkedIn Corporation (veri alıcısı olarak) ve Müşteri (veri aktarıcısı olarak), şu adreste bulunan sözleşmeye yönelik ilgili standart maddelere uyarlar: </w:t>
      </w:r>
      <w:hyperlink r:id="rId44" w:history="1">
        <w:r>
          <w:rPr>
            <w:rStyle w:val="Hyperlink"/>
          </w:rPr>
          <w:t>https://business.linkedin.com/c/15/10/eu-scc</w:t>
        </w:r>
      </w:hyperlink>
      <w:r>
        <w:t xml:space="preserve">. </w:t>
      </w:r>
    </w:p>
    <w:p w14:paraId="6D7F3E7D" w14:textId="77777777" w:rsidR="0012201D" w:rsidRPr="00747204" w:rsidRDefault="0012201D" w:rsidP="0012201D">
      <w:pPr>
        <w:pStyle w:val="ProductList-Body"/>
        <w:ind w:left="180"/>
      </w:pPr>
    </w:p>
    <w:p w14:paraId="458D3327" w14:textId="77777777" w:rsidR="0012201D" w:rsidRPr="00747204" w:rsidRDefault="0012201D" w:rsidP="0012201D">
      <w:pPr>
        <w:pStyle w:val="ProductList-Body"/>
        <w:ind w:left="180"/>
      </w:pPr>
      <w:r>
        <w:rPr>
          <w:b/>
          <w:color w:val="0072C6"/>
        </w:rPr>
        <w:t>Hizmet Düzeyi Sözleşmesi</w:t>
      </w:r>
    </w:p>
    <w:p w14:paraId="54F02ED1" w14:textId="00D9AFA6" w:rsidR="0012201D" w:rsidRPr="00747204" w:rsidRDefault="0012201D" w:rsidP="0012201D">
      <w:pPr>
        <w:pStyle w:val="ProductList-Body"/>
        <w:ind w:left="180"/>
      </w:pPr>
      <w:r>
        <w:t>LinkedIn Sales Navigator Enterprise için herhangi bir SLA yoktur.</w:t>
      </w:r>
    </w:p>
    <w:p w14:paraId="2440C7CE" w14:textId="77777777" w:rsidR="00D40E3F" w:rsidRDefault="00D40E3F" w:rsidP="00D40E3F">
      <w:pPr>
        <w:pStyle w:val="ProductList-Body"/>
      </w:pPr>
    </w:p>
    <w:p w14:paraId="3576EB31" w14:textId="77777777" w:rsidR="00D40E3F" w:rsidRPr="006D2C33" w:rsidRDefault="00D40E3F" w:rsidP="00D40E3F">
      <w:pPr>
        <w:pStyle w:val="ProductList-Body"/>
      </w:pPr>
      <w:bookmarkStart w:id="152" w:name="_Toc459970722"/>
      <w:bookmarkStart w:id="153" w:name="MicrosoftSocialEngagement"/>
      <w:r>
        <w:rPr>
          <w:b/>
          <w:color w:val="00188F"/>
        </w:rPr>
        <w:t>Microsoft Social Engagement</w:t>
      </w:r>
      <w:bookmarkEnd w:id="152"/>
    </w:p>
    <w:bookmarkEnd w:id="153"/>
    <w:p w14:paraId="2E298015" w14:textId="77777777" w:rsidR="00D40E3F" w:rsidRPr="006D2C33" w:rsidRDefault="00D40E3F" w:rsidP="00D40E3F">
      <w:pPr>
        <w:pStyle w:val="ProductList-Body"/>
        <w:ind w:left="180"/>
      </w:pPr>
      <w:r>
        <w:rPr>
          <w:b/>
          <w:color w:val="0072C6"/>
        </w:rPr>
        <w:t>Hizmet Düzeyi Sözleşmesi</w:t>
      </w:r>
    </w:p>
    <w:p w14:paraId="092371D6" w14:textId="77777777" w:rsidR="00D40E3F" w:rsidRPr="006D2C33" w:rsidRDefault="00D40E3F" w:rsidP="00D40E3F">
      <w:pPr>
        <w:pStyle w:val="ProductList-Body"/>
        <w:ind w:left="180"/>
      </w:pPr>
      <w:r>
        <w:t>Microsoft Social Engagement için SLA yoktur.</w:t>
      </w:r>
    </w:p>
    <w:p w14:paraId="2FD2C7CE" w14:textId="77777777" w:rsidR="00D40E3F" w:rsidRPr="006D2C33" w:rsidRDefault="00D40E3F" w:rsidP="00D40E3F">
      <w:pPr>
        <w:pStyle w:val="ProductList-Body"/>
        <w:tabs>
          <w:tab w:val="clear" w:pos="158"/>
          <w:tab w:val="left" w:pos="360"/>
        </w:tabs>
      </w:pPr>
    </w:p>
    <w:p w14:paraId="18EAF543" w14:textId="77777777" w:rsidR="00173F66" w:rsidRPr="002C6BAD" w:rsidRDefault="00173F66" w:rsidP="00173F66">
      <w:pPr>
        <w:pStyle w:val="ProductList-Body"/>
        <w:tabs>
          <w:tab w:val="clear" w:pos="158"/>
          <w:tab w:val="left" w:pos="360"/>
        </w:tabs>
        <w:ind w:left="180"/>
        <w:rPr>
          <w:b/>
          <w:color w:val="0072C6"/>
        </w:rPr>
      </w:pPr>
      <w:r>
        <w:rPr>
          <w:b/>
          <w:color w:val="0072C6"/>
        </w:rPr>
        <w:t>Microsoft Social Engagement Yoluyla Elde Edilen Sosyal İçerik</w:t>
      </w:r>
    </w:p>
    <w:p w14:paraId="08CFC1AB" w14:textId="77777777" w:rsidR="00173F66" w:rsidRDefault="00173F66" w:rsidP="00173F66">
      <w:pPr>
        <w:pStyle w:val="ProductList-Body"/>
        <w:tabs>
          <w:tab w:val="clear" w:pos="158"/>
          <w:tab w:val="left" w:pos="360"/>
        </w:tabs>
        <w:ind w:left="180"/>
      </w:pPr>
      <w:r>
        <w:t>Sosyal İçerik; sosyal medya ağları (Twitter, Facebook ve YouTube gibi) ve Müşteri tarafından Microsoft Social Engagement uygulamasında gerçekleştirilen araştırma sorgularına yanıt olarak veri indeksleme veya veri toplama hizmetleri tarafından sağlanan içeriktir. Sosyal İçerik, bir Müşteri Verisi değildir. Müşterinin adına yürütülen arama sorgularını yapılandırma veya başlatma amacıyla kullanılan Müşteri Verileri, Sosyal İçerik alma amaçlarıyla üçüncü kişilerle paylaşılabilir. Müşteri, Sosyal İçeriği yalnızca dâhili iş amaçları için kullanabilir. Müşteri, gözetim yapma acıyla Sosyal İçerik kullanamaz. Kamu sektörü Müşterilerinin Sosyal İçeriklere sınırlı bir erişimi bulunabilir. Microsoft şunları gerçekleştirme hakkını saklı tutar:</w:t>
      </w:r>
    </w:p>
    <w:p w14:paraId="254564AF" w14:textId="77777777" w:rsidR="00173F66" w:rsidRDefault="00173F66" w:rsidP="00173F66">
      <w:pPr>
        <w:pStyle w:val="ProductList-Body"/>
        <w:numPr>
          <w:ilvl w:val="0"/>
          <w:numId w:val="13"/>
        </w:numPr>
        <w:tabs>
          <w:tab w:val="clear" w:pos="158"/>
          <w:tab w:val="left" w:pos="180"/>
        </w:tabs>
        <w:ind w:left="810" w:hanging="270"/>
      </w:pPr>
      <w:r>
        <w:t xml:space="preserve">Sosyal İçeriği, başka lisanslar yoluyla başka kaynaklardan toplanan içerikle kaynaşan bir veri tabanında saklama; </w:t>
      </w:r>
    </w:p>
    <w:p w14:paraId="723463D0" w14:textId="77777777" w:rsidR="00173F66" w:rsidRDefault="00173F66" w:rsidP="00173F66">
      <w:pPr>
        <w:pStyle w:val="ProductList-Body"/>
        <w:numPr>
          <w:ilvl w:val="0"/>
          <w:numId w:val="13"/>
        </w:numPr>
        <w:tabs>
          <w:tab w:val="clear" w:pos="158"/>
          <w:tab w:val="left" w:pos="180"/>
        </w:tabs>
        <w:spacing w:before="40"/>
        <w:ind w:left="810" w:hanging="274"/>
      </w:pPr>
      <w:r>
        <w:t xml:space="preserve">herhangi bir amaç doğrultusunda Sosyal İçeriklere erişme, düzenleme veya silme; </w:t>
      </w:r>
    </w:p>
    <w:p w14:paraId="5EE62563" w14:textId="77777777" w:rsidR="00173F66" w:rsidRPr="00D97771" w:rsidRDefault="00173F66" w:rsidP="00173F66">
      <w:pPr>
        <w:pStyle w:val="ProductList-Body"/>
        <w:numPr>
          <w:ilvl w:val="0"/>
          <w:numId w:val="13"/>
        </w:numPr>
        <w:spacing w:before="40"/>
        <w:ind w:left="810" w:hanging="274"/>
      </w:pPr>
      <w:r>
        <w:t xml:space="preserve">Müşteriye Sosyal İçeriği düzenlemesi veya silmesi için talimat verme, Müşterinin Sosyal İçeriği dışa aktarma veya devretme becerisini kısıtlama ve Çevrimiçi Hizmet feshedildikten veya sona erdikten sonra Sosyal İçeriğe daha fazla erişimi silme veya sınırlama. </w:t>
      </w:r>
    </w:p>
    <w:p w14:paraId="48FB9513" w14:textId="1CC765B3" w:rsidR="0018506C" w:rsidRPr="006D2C33" w:rsidRDefault="00272686" w:rsidP="00D40E3F">
      <w:pPr>
        <w:pStyle w:val="ProductList-Body"/>
        <w:shd w:val="clear" w:color="auto" w:fill="A6A6A6" w:themeFill="background1" w:themeFillShade="A6"/>
        <w:spacing w:before="120" w:after="240"/>
        <w:jc w:val="right"/>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E44AC5B" w14:textId="6D7F2572" w:rsidR="003D22CB" w:rsidRPr="006934B7" w:rsidRDefault="004E52BA" w:rsidP="00465AED">
      <w:pPr>
        <w:pStyle w:val="ProductList-OfferingGroupHeading"/>
        <w:keepNext/>
        <w:rPr>
          <w:lang w:val="tr-TR"/>
        </w:rPr>
      </w:pPr>
      <w:bookmarkStart w:id="154" w:name="_Toc518289864"/>
      <w:bookmarkStart w:id="155" w:name="O365Services"/>
      <w:r w:rsidRPr="006934B7">
        <w:rPr>
          <w:lang w:val="tr-TR"/>
        </w:rPr>
        <w:t>Office 365 Hizmetleri</w:t>
      </w:r>
      <w:bookmarkEnd w:id="154"/>
    </w:p>
    <w:bookmarkEnd w:id="155"/>
    <w:p w14:paraId="3288B021" w14:textId="77777777" w:rsidR="005A692F" w:rsidRPr="000772BE" w:rsidRDefault="005A692F" w:rsidP="00465AED">
      <w:pPr>
        <w:pStyle w:val="ProductList-Body"/>
        <w:keepNext/>
        <w:tabs>
          <w:tab w:val="clear" w:pos="158"/>
          <w:tab w:val="left" w:pos="360"/>
        </w:tabs>
      </w:pPr>
      <w:r>
        <w:rPr>
          <w:b/>
          <w:color w:val="00188F"/>
        </w:rPr>
        <w:t>Bildirimler</w:t>
      </w:r>
    </w:p>
    <w:p w14:paraId="4CE7ACB8" w14:textId="2F98E45D" w:rsidR="000E3993" w:rsidRPr="00690C65" w:rsidRDefault="00272686" w:rsidP="005A692F">
      <w:pPr>
        <w:pStyle w:val="ProductList-Body"/>
      </w:pPr>
      <w:hyperlink w:anchor="Attachment1" w:history="1">
        <w:r w:rsidR="005A692F">
          <w:rPr>
            <w:rStyle w:val="Hyperlink"/>
          </w:rPr>
          <w:t>Ek 1</w:t>
        </w:r>
      </w:hyperlink>
      <w:r w:rsidR="005A692F">
        <w:t xml:space="preserve"> bölümündeki Bing Haritalar Bildirimleri geçerlidir.</w:t>
      </w:r>
      <w:r w:rsidR="006934B7">
        <w:t xml:space="preserve"> </w:t>
      </w:r>
      <w:r w:rsidR="005A692F">
        <w:t xml:space="preserve">Müşteriye sağlanan ekleme, geçiş veya dağıtım hizmetleri, </w:t>
      </w:r>
      <w:hyperlink w:anchor="Attachment1" w:history="1">
        <w:r w:rsidR="005A692F">
          <w:rPr>
            <w:rStyle w:val="Hyperlink"/>
          </w:rPr>
          <w:t>Ek 1</w:t>
        </w:r>
      </w:hyperlink>
      <w:r w:rsidR="005A692F">
        <w:t>'de yer alan Profesyonel Hizmetler Bildirimine tabidir.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6" w:name="CoreFeaturesforOffice365Services"/>
      <w:r>
        <w:rPr>
          <w:b/>
          <w:color w:val="00188F"/>
        </w:rPr>
        <w:t>Office 365 Hizmetleri için Esas Özellikler</w:t>
      </w:r>
    </w:p>
    <w:bookmarkEnd w:id="156"/>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7429DC" w:rsidRDefault="004F28DF" w:rsidP="009427A1">
      <w:pPr>
        <w:pStyle w:val="ProductList-Body"/>
        <w:rPr>
          <w:szCs w:val="18"/>
        </w:rPr>
      </w:pPr>
    </w:p>
    <w:p w14:paraId="6313F83C" w14:textId="77777777" w:rsidR="009427A1" w:rsidRPr="00690C65" w:rsidRDefault="009427A1" w:rsidP="00FD48B0">
      <w:pPr>
        <w:pStyle w:val="ProductList-Body"/>
        <w:keepNext/>
        <w:tabs>
          <w:tab w:val="clear" w:pos="158"/>
          <w:tab w:val="left" w:pos="360"/>
        </w:tabs>
        <w:ind w:left="187"/>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0EC712C8" w:rsidR="009427A1" w:rsidRDefault="009427A1" w:rsidP="009427A1">
      <w:pPr>
        <w:pStyle w:val="ProductList-Body"/>
        <w:rPr>
          <w:szCs w:val="18"/>
        </w:rPr>
      </w:pPr>
    </w:p>
    <w:p w14:paraId="4DC5FE23" w14:textId="77777777" w:rsidR="005B47FB" w:rsidRPr="00BA2331" w:rsidRDefault="005B47FB" w:rsidP="005B47FB">
      <w:pPr>
        <w:pStyle w:val="ProductList-ClauseHeading"/>
      </w:pPr>
      <w:r>
        <w:t>Müşteri Anahtarı ile Hizmet Şifreleme</w:t>
      </w:r>
    </w:p>
    <w:p w14:paraId="3FB36C44" w14:textId="77777777" w:rsidR="005B47FB" w:rsidRPr="00BA2331" w:rsidRDefault="005B47FB" w:rsidP="005B47FB">
      <w:pPr>
        <w:pStyle w:val="ProductList-Body"/>
        <w:tabs>
          <w:tab w:val="clear" w:pos="158"/>
          <w:tab w:val="left" w:pos="180"/>
        </w:tabs>
      </w:pPr>
      <w:r>
        <w:t>Müşteri; kendisinden kaynaklanan nedenlerle bir şifreleme anahtarının kullanılamaz olması neticesinde verilerin silinmesi, erişilememe ve hizmet kesintileri ile ilgili tüm riskleri üstlenir.</w:t>
      </w:r>
    </w:p>
    <w:p w14:paraId="06282953" w14:textId="77777777" w:rsidR="005B47FB" w:rsidRPr="007429DC" w:rsidRDefault="005B47FB" w:rsidP="009427A1">
      <w:pPr>
        <w:pStyle w:val="ProductList-Body"/>
        <w:rPr>
          <w:szCs w:val="18"/>
        </w:rPr>
      </w:pPr>
    </w:p>
    <w:p w14:paraId="08EE04B5" w14:textId="77777777" w:rsidR="006934B7" w:rsidRPr="00927E5E" w:rsidRDefault="006934B7" w:rsidP="0012201D">
      <w:pPr>
        <w:pStyle w:val="ProductList-Body"/>
        <w:keepNext/>
        <w:tabs>
          <w:tab w:val="clear" w:pos="158"/>
          <w:tab w:val="left" w:pos="180"/>
        </w:tabs>
      </w:pPr>
      <w:r>
        <w:rPr>
          <w:b/>
          <w:color w:val="00188F"/>
        </w:rPr>
        <w:t>Abonelik Lisansı Paketleri</w:t>
      </w:r>
    </w:p>
    <w:p w14:paraId="2E3759E3" w14:textId="36C1F225" w:rsidR="006934B7" w:rsidRDefault="006934B7" w:rsidP="006934B7">
      <w:pPr>
        <w:pStyle w:val="ProductList-Body"/>
        <w:tabs>
          <w:tab w:val="clear" w:pos="158"/>
          <w:tab w:val="left" w:pos="180"/>
        </w:tabs>
      </w:pPr>
      <w:r>
        <w:t xml:space="preserve">Kullanıcı SL'lerine ek olarak, Office 365 Hizmetlerine ilişkin gereksinimleri yerine getiren diğer SL'ler için bkz. </w:t>
      </w:r>
      <w:hyperlink w:anchor="Attachment2" w:history="1">
        <w:r>
          <w:rPr>
            <w:rStyle w:val="Hyperlink"/>
          </w:rPr>
          <w:t>Ek 2</w:t>
        </w:r>
      </w:hyperlink>
      <w:r>
        <w:t>.</w:t>
      </w:r>
    </w:p>
    <w:p w14:paraId="49733D99" w14:textId="6315C417" w:rsidR="004D35A2" w:rsidRDefault="004D35A2" w:rsidP="006934B7">
      <w:pPr>
        <w:pStyle w:val="ProductList-Body"/>
        <w:tabs>
          <w:tab w:val="clear" w:pos="158"/>
          <w:tab w:val="left" w:pos="180"/>
        </w:tabs>
      </w:pPr>
    </w:p>
    <w:p w14:paraId="235CD44F" w14:textId="77777777" w:rsidR="00173F66" w:rsidRDefault="00173F66" w:rsidP="00173F66">
      <w:pPr>
        <w:pStyle w:val="ProductList-Body"/>
        <w:keepNext/>
        <w:rPr>
          <w:b/>
          <w:color w:val="00188F"/>
        </w:rPr>
      </w:pPr>
      <w:bookmarkStart w:id="157" w:name="MicrosoftTeams"/>
      <w:r>
        <w:rPr>
          <w:b/>
          <w:color w:val="00188F"/>
        </w:rPr>
        <w:t>Microsoft Teams</w:t>
      </w:r>
      <w:bookmarkEnd w:id="157"/>
    </w:p>
    <w:p w14:paraId="11113576" w14:textId="1266E8ED" w:rsidR="004D35A2" w:rsidRDefault="004D35A2" w:rsidP="004D35A2">
      <w:pPr>
        <w:pStyle w:val="ProductList-Body"/>
        <w:tabs>
          <w:tab w:val="clear" w:pos="158"/>
          <w:tab w:val="left" w:pos="360"/>
        </w:tabs>
      </w:pPr>
      <w:r>
        <w:rPr>
          <w:b/>
        </w:rPr>
        <w:t>Dikkat</w:t>
      </w:r>
      <w:r w:rsidRPr="00C65A91">
        <w:rPr>
          <w:b/>
        </w:rPr>
        <w:t>:</w:t>
      </w:r>
      <w:r>
        <w:t xml:space="preserve"> </w:t>
      </w:r>
      <w:hyperlink w:anchor="Attachment1" w:history="1">
        <w:r>
          <w:rPr>
            <w:rStyle w:val="Hyperlink"/>
          </w:rPr>
          <w:t>Ek 1</w:t>
        </w:r>
      </w:hyperlink>
      <w:r>
        <w:t>'deki H.264/MPEG-4 AVC Bildirimi, Microsoft Teams içeren tüm Office 365 Hizmetleri için geçerlidir.</w:t>
      </w:r>
    </w:p>
    <w:p w14:paraId="386A76B5" w14:textId="277127F5" w:rsidR="0018506C" w:rsidRDefault="0018506C" w:rsidP="004D35A2">
      <w:pPr>
        <w:pStyle w:val="ProductList-Body"/>
        <w:tabs>
          <w:tab w:val="clear" w:pos="158"/>
          <w:tab w:val="left" w:pos="360"/>
        </w:tabs>
      </w:pPr>
    </w:p>
    <w:p w14:paraId="1436D70B" w14:textId="77777777" w:rsidR="0018506C" w:rsidRPr="00D67A4B" w:rsidRDefault="0018506C" w:rsidP="0018506C">
      <w:pPr>
        <w:pStyle w:val="ProductList-Body"/>
        <w:rPr>
          <w:b/>
          <w:color w:val="00188F"/>
        </w:rPr>
      </w:pPr>
      <w:r>
        <w:rPr>
          <w:b/>
          <w:color w:val="00188F"/>
        </w:rPr>
        <w:t>Yammer</w:t>
      </w:r>
    </w:p>
    <w:p w14:paraId="16E486AF" w14:textId="77777777" w:rsidR="0018506C" w:rsidRDefault="0018506C" w:rsidP="0018506C">
      <w:pPr>
        <w:pStyle w:val="ProductList-Body"/>
      </w:pPr>
      <w:r>
        <w:t>Yammer içeren Office 365 Hizmetleri ile ilgili olarak, Yammer'a harici ağ işlevselliği yoluyla davet edilen Harici Kullanıcılar için Kullanıcı SL'leri gerekli değildir.</w:t>
      </w:r>
    </w:p>
    <w:p w14:paraId="6CC0525B" w14:textId="77777777" w:rsidR="005B47FB" w:rsidRPr="006D2C33" w:rsidRDefault="00272686" w:rsidP="005B47FB">
      <w:pPr>
        <w:pStyle w:val="ProductList-Body"/>
        <w:shd w:val="clear" w:color="auto" w:fill="A6A6A6" w:themeFill="background1" w:themeFillShade="A6"/>
        <w:spacing w:before="120" w:after="240"/>
        <w:jc w:val="right"/>
      </w:pPr>
      <w:hyperlink w:anchor="TableofContents" w:history="1">
        <w:r w:rsidR="005B47FB" w:rsidRPr="0018506C">
          <w:rPr>
            <w:rStyle w:val="Hyperlink"/>
            <w:sz w:val="16"/>
            <w:szCs w:val="18"/>
          </w:rPr>
          <w:t>İçindekiler</w:t>
        </w:r>
      </w:hyperlink>
      <w:r w:rsidR="005B47FB" w:rsidRPr="0018506C">
        <w:rPr>
          <w:sz w:val="16"/>
          <w:szCs w:val="18"/>
        </w:rPr>
        <w:t xml:space="preserve"> / </w:t>
      </w:r>
      <w:hyperlink w:anchor="GeneralTerms" w:history="1">
        <w:r w:rsidR="005B47FB" w:rsidRPr="0018506C">
          <w:rPr>
            <w:rStyle w:val="Hyperlink"/>
            <w:sz w:val="16"/>
            <w:szCs w:val="18"/>
          </w:rPr>
          <w:t>Genel Hükümler</w:t>
        </w:r>
      </w:hyperlink>
    </w:p>
    <w:p w14:paraId="40EDB465" w14:textId="77777777" w:rsidR="00E93FD0" w:rsidRPr="006934B7" w:rsidRDefault="00E93FD0" w:rsidP="001775F0">
      <w:pPr>
        <w:pStyle w:val="ProductList-Offering2Heading"/>
        <w:rPr>
          <w:lang w:val="tr-TR"/>
        </w:rPr>
      </w:pPr>
      <w:bookmarkStart w:id="158" w:name="ExchangeOnline"/>
      <w:r w:rsidRPr="006934B7">
        <w:rPr>
          <w:lang w:val="tr-TR"/>
        </w:rPr>
        <w:tab/>
      </w:r>
      <w:bookmarkStart w:id="159" w:name="_Toc518289865"/>
      <w:r w:rsidRPr="006934B7">
        <w:rPr>
          <w:lang w:val="tr-TR"/>
        </w:rPr>
        <w:t>Exchange Çevrimiçi</w:t>
      </w:r>
      <w:bookmarkEnd w:id="159"/>
    </w:p>
    <w:p w14:paraId="504B85AD" w14:textId="77777777" w:rsidR="00E93FD0" w:rsidRPr="007429DC" w:rsidRDefault="00E93FD0" w:rsidP="004E52BA">
      <w:pPr>
        <w:pStyle w:val="ProductList-Offering1"/>
        <w:rPr>
          <w:sz w:val="18"/>
          <w:szCs w:val="18"/>
        </w:rPr>
        <w:sectPr w:rsidR="00E93FD0" w:rsidRPr="007429DC" w:rsidSect="00E275D6">
          <w:footerReference w:type="first" r:id="rId45"/>
          <w:type w:val="continuous"/>
          <w:pgSz w:w="12240" w:h="15840"/>
          <w:pgMar w:top="1440" w:right="720" w:bottom="1440" w:left="720" w:header="720" w:footer="720" w:gutter="0"/>
          <w:cols w:space="720"/>
          <w:titlePg/>
          <w:docGrid w:linePitch="360"/>
        </w:sectPr>
      </w:pPr>
    </w:p>
    <w:bookmarkEnd w:id="158"/>
    <w:p w14:paraId="6D4028C7" w14:textId="6189916D" w:rsidR="00D40E3F" w:rsidRDefault="00D40E3F" w:rsidP="00D40E3F">
      <w:pPr>
        <w:pStyle w:val="ProductList-Body"/>
        <w:rPr>
          <w:rFonts w:asciiTheme="majorHAnsi" w:hAnsiTheme="majorHAnsi"/>
          <w:sz w:val="16"/>
          <w:szCs w:val="16"/>
        </w:rPr>
      </w:pPr>
      <w:r>
        <w:rPr>
          <w:rFonts w:asciiTheme="majorHAnsi" w:hAnsiTheme="majorHAnsi"/>
          <w:sz w:val="16"/>
          <w:szCs w:val="16"/>
        </w:rPr>
        <w:t>Office 365 Gelişmiş Tehdit Koruması</w:t>
      </w:r>
    </w:p>
    <w:p w14:paraId="759CE19B" w14:textId="4A97288B" w:rsidR="00AA0238" w:rsidRPr="00AA0238" w:rsidRDefault="00AA0238" w:rsidP="00D40E3F">
      <w:pPr>
        <w:pStyle w:val="ProductList-Body"/>
        <w:rPr>
          <w:rFonts w:asciiTheme="majorHAnsi" w:hAnsiTheme="majorHAnsi"/>
          <w:sz w:val="16"/>
          <w:szCs w:val="16"/>
        </w:rPr>
      </w:pPr>
      <w:r w:rsidRPr="00AA0238">
        <w:rPr>
          <w:rFonts w:asciiTheme="majorHAnsi" w:hAnsiTheme="majorHAnsi"/>
          <w:sz w:val="16"/>
          <w:szCs w:val="16"/>
        </w:rPr>
        <w:t>Office 365 Tehdit Yönetim Bilgileri</w:t>
      </w:r>
    </w:p>
    <w:p w14:paraId="51695A7F" w14:textId="77777777" w:rsidR="00D40E3F" w:rsidRPr="006D2C33" w:rsidRDefault="00D40E3F" w:rsidP="00D40E3F">
      <w:pPr>
        <w:pStyle w:val="ProductList-Body"/>
      </w:pPr>
      <w:r>
        <w:rPr>
          <w:rFonts w:asciiTheme="majorHAnsi" w:hAnsiTheme="majorHAnsi"/>
          <w:sz w:val="16"/>
          <w:szCs w:val="16"/>
        </w:rPr>
        <w:t>Veri Kaybı Önleme</w:t>
      </w:r>
    </w:p>
    <w:p w14:paraId="51C18BE2" w14:textId="77777777" w:rsidR="00D40E3F" w:rsidRPr="006D2C33" w:rsidRDefault="00D40E3F" w:rsidP="00D40E3F">
      <w:pPr>
        <w:pStyle w:val="ProductList-Body"/>
      </w:pPr>
      <w:r>
        <w:rPr>
          <w:rFonts w:asciiTheme="majorHAnsi" w:hAnsiTheme="majorHAnsi"/>
          <w:sz w:val="16"/>
          <w:szCs w:val="16"/>
        </w:rPr>
        <w:t>Exchange Online için Exchange Online Archiving</w:t>
      </w:r>
    </w:p>
    <w:p w14:paraId="09203D77" w14:textId="77777777" w:rsidR="00D40E3F" w:rsidRPr="006D2C33" w:rsidRDefault="00D40E3F" w:rsidP="00D40E3F">
      <w:pPr>
        <w:pStyle w:val="ProductList-Body"/>
      </w:pPr>
      <w:r>
        <w:rPr>
          <w:rFonts w:asciiTheme="majorHAnsi" w:hAnsiTheme="majorHAnsi"/>
          <w:sz w:val="16"/>
          <w:szCs w:val="16"/>
        </w:rPr>
        <w:t>Exchange Server için Exchange Online Archiving</w:t>
      </w:r>
    </w:p>
    <w:p w14:paraId="34E2A1F9" w14:textId="100A5112" w:rsidR="00D40E3F" w:rsidRPr="006D2C33" w:rsidRDefault="00D40E3F" w:rsidP="00D40E3F">
      <w:pPr>
        <w:pStyle w:val="ProductList-Body"/>
      </w:pPr>
      <w:r>
        <w:rPr>
          <w:rFonts w:asciiTheme="majorHAnsi" w:hAnsiTheme="majorHAnsi"/>
          <w:sz w:val="16"/>
          <w:szCs w:val="16"/>
        </w:rPr>
        <w:t xml:space="preserve">Exchange </w:t>
      </w:r>
      <w:r w:rsidR="00AA0238">
        <w:rPr>
          <w:rFonts w:asciiTheme="majorHAnsi" w:hAnsiTheme="majorHAnsi"/>
          <w:sz w:val="16"/>
          <w:szCs w:val="16"/>
        </w:rPr>
        <w:t xml:space="preserve">Online </w:t>
      </w:r>
      <w:r w:rsidR="00D15973">
        <w:rPr>
          <w:rFonts w:asciiTheme="majorHAnsi" w:hAnsiTheme="majorHAnsi"/>
          <w:sz w:val="16"/>
          <w:szCs w:val="16"/>
        </w:rPr>
        <w:t>F</w:t>
      </w:r>
      <w:r w:rsidR="00AA0238">
        <w:rPr>
          <w:rFonts w:asciiTheme="majorHAnsi" w:hAnsiTheme="majorHAnsi"/>
          <w:sz w:val="16"/>
          <w:szCs w:val="16"/>
        </w:rPr>
        <w:t>1</w:t>
      </w:r>
    </w:p>
    <w:p w14:paraId="0267879C" w14:textId="15F1CE78" w:rsidR="00AC7640" w:rsidRDefault="00D40E3F" w:rsidP="00D40E3F">
      <w:pPr>
        <w:pStyle w:val="ProductList-Body"/>
        <w:rPr>
          <w:rFonts w:asciiTheme="majorHAnsi" w:hAnsiTheme="majorHAnsi"/>
          <w:sz w:val="16"/>
          <w:szCs w:val="16"/>
        </w:rPr>
      </w:pPr>
      <w:r>
        <w:rPr>
          <w:rFonts w:asciiTheme="majorHAnsi" w:hAnsiTheme="majorHAnsi"/>
          <w:sz w:val="16"/>
          <w:szCs w:val="16"/>
        </w:rPr>
        <w:t>Exchange Online (Plan 1 ve Plan 2)</w:t>
      </w:r>
    </w:p>
    <w:p w14:paraId="2CDBADFE" w14:textId="0EEE23AE" w:rsidR="00E275D6" w:rsidRPr="007429DC" w:rsidRDefault="00E275D6" w:rsidP="00E93FD0">
      <w:pPr>
        <w:pStyle w:val="ProductList-Offering2"/>
        <w:rPr>
          <w:sz w:val="18"/>
          <w:szCs w:val="18"/>
        </w:rPr>
        <w:sectPr w:rsidR="00E275D6" w:rsidRPr="007429DC" w:rsidSect="00E275D6">
          <w:type w:val="continuous"/>
          <w:pgSz w:w="12240" w:h="15840"/>
          <w:pgMar w:top="1440" w:right="720" w:bottom="1440" w:left="720" w:header="720" w:footer="720" w:gutter="0"/>
          <w:cols w:num="2" w:space="720"/>
          <w:titlePg/>
          <w:docGrid w:linePitch="360"/>
        </w:sectPr>
      </w:pPr>
    </w:p>
    <w:p w14:paraId="1E943615" w14:textId="77777777" w:rsidR="00123E7D" w:rsidRPr="0025535D"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4731AE">
      <w:pPr>
        <w:pStyle w:val="ProductList-Body"/>
        <w:keepNext/>
        <w:ind w:left="187"/>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31614F">
      <w:pPr>
        <w:pStyle w:val="ProductList-Body"/>
        <w:keepNext/>
        <w:ind w:left="187"/>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8B0B86">
      <w:pPr>
        <w:pStyle w:val="ProductList-Body"/>
        <w:keepNext/>
        <w:ind w:left="187"/>
      </w:pPr>
      <w:r>
        <w:rPr>
          <w:b/>
          <w:color w:val="0072C6"/>
        </w:rPr>
        <w:t>Silinen Öğe ve Posta Kutusu Kurtarma</w:t>
      </w:r>
    </w:p>
    <w:p w14:paraId="0C396A25" w14:textId="77777777" w:rsidR="002B37AB" w:rsidRPr="0044514B" w:rsidRDefault="002B37AB" w:rsidP="002B37AB">
      <w:pPr>
        <w:pStyle w:val="ProductList-Body"/>
        <w:ind w:left="180"/>
      </w:pPr>
      <w:r>
        <w:t>Müşteri, silinmiş bir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985473">
      <w:pPr>
        <w:pStyle w:val="ProductList-Body"/>
        <w:keepNext/>
        <w:ind w:left="187"/>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AA0EAC">
      <w:pPr>
        <w:pStyle w:val="ProductList-Body"/>
        <w:keepNext/>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D13E38">
      <w:pPr>
        <w:pStyle w:val="ProductList-Body"/>
        <w:keepNext/>
        <w:ind w:left="187"/>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B35FB2">
      <w:pPr>
        <w:pStyle w:val="ProductList-Body"/>
        <w:keepNext/>
        <w:ind w:left="187"/>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510E50">
      <w:pPr>
        <w:pStyle w:val="ProductList-Body"/>
        <w:keepNext/>
        <w:ind w:left="187"/>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7429DC" w:rsidRDefault="006523C8" w:rsidP="006523C8">
      <w:pPr>
        <w:pStyle w:val="ProductList-Body"/>
        <w:rPr>
          <w:szCs w:val="18"/>
        </w:rPr>
      </w:pPr>
    </w:p>
    <w:p w14:paraId="4ACEA0A4" w14:textId="60DB9570" w:rsidR="006523C8" w:rsidRPr="00690C65" w:rsidRDefault="006523C8" w:rsidP="0025535D">
      <w:pPr>
        <w:pStyle w:val="ProductList-Body"/>
        <w:keepNext/>
        <w:ind w:left="187"/>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7429DC" w:rsidRDefault="006523C8" w:rsidP="006523C8">
      <w:pPr>
        <w:pStyle w:val="ProductList-Body"/>
        <w:ind w:left="180"/>
        <w:rPr>
          <w:szCs w:val="18"/>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7429DC" w:rsidRDefault="006523C8" w:rsidP="006523C8">
      <w:pPr>
        <w:pStyle w:val="ProductList-Body"/>
        <w:ind w:left="180"/>
        <w:rPr>
          <w:szCs w:val="18"/>
        </w:rPr>
      </w:pPr>
    </w:p>
    <w:p w14:paraId="51577549" w14:textId="77777777" w:rsidR="00AB0C26" w:rsidRDefault="00AB0C26" w:rsidP="00AB0C26">
      <w:pPr>
        <w:pStyle w:val="ProductList-ClauseHeading"/>
      </w:pPr>
      <w:r>
        <w:t>Akıllı Telefon ve Tablet Cihazları</w:t>
      </w:r>
    </w:p>
    <w:p w14:paraId="233B5FE4" w14:textId="77777777" w:rsidR="00AB0C26" w:rsidRPr="003A1DB6" w:rsidRDefault="00AB0C26" w:rsidP="00AB0C26">
      <w:pPr>
        <w:pStyle w:val="ProductList-Body"/>
      </w:pPr>
      <w:r>
        <w:t xml:space="preserve">Müşterinin bir Exchange Online Kullanıcı SL atadığı her kullanıcı, Microsoft Outlook Mobile yazılımını beş adede kadar akıllı telefon ve tablet üzerinde kullanmak üzere etkinleştirebilir. </w:t>
      </w:r>
    </w:p>
    <w:p w14:paraId="6B5FB2B3" w14:textId="77777777" w:rsidR="00AB0C26" w:rsidRDefault="00AB0C26" w:rsidP="006934B7">
      <w:pPr>
        <w:pStyle w:val="ProductList-Body"/>
        <w:keepNext/>
        <w:tabs>
          <w:tab w:val="clear" w:pos="158"/>
          <w:tab w:val="left" w:pos="270"/>
        </w:tabs>
        <w:rPr>
          <w:b/>
          <w:color w:val="00188F"/>
        </w:rPr>
      </w:pPr>
    </w:p>
    <w:p w14:paraId="6F4D5951" w14:textId="6C11365E" w:rsidR="006523C8" w:rsidRPr="00690C65" w:rsidRDefault="006523C8" w:rsidP="006934B7">
      <w:pPr>
        <w:pStyle w:val="ProductList-Body"/>
        <w:keepNext/>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46"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7429DC" w:rsidRDefault="006523C8" w:rsidP="006523C8">
      <w:pPr>
        <w:pStyle w:val="ProductList-Body"/>
        <w:rPr>
          <w:szCs w:val="18"/>
        </w:rPr>
      </w:pPr>
    </w:p>
    <w:p w14:paraId="542F144C" w14:textId="0903F68D"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571A254" w14:textId="525AF5B1" w:rsidR="009A65DA" w:rsidRDefault="009A65DA" w:rsidP="009427A1">
      <w:pPr>
        <w:pStyle w:val="ProductList-Body"/>
        <w:tabs>
          <w:tab w:val="clear" w:pos="158"/>
          <w:tab w:val="left" w:pos="180"/>
        </w:tabs>
      </w:pPr>
    </w:p>
    <w:p w14:paraId="4974342C" w14:textId="77777777" w:rsidR="009A65DA" w:rsidRPr="00FF36AA" w:rsidRDefault="009A65DA" w:rsidP="00FF36AA">
      <w:pPr>
        <w:pStyle w:val="ProductList-Body"/>
        <w:rPr>
          <w:b/>
          <w:color w:val="00188F"/>
        </w:rPr>
      </w:pPr>
      <w:bookmarkStart w:id="160" w:name="_Toc423959249"/>
      <w:r w:rsidRPr="00FF36AA">
        <w:rPr>
          <w:b/>
          <w:color w:val="00188F"/>
        </w:rPr>
        <w:t>Hizmet Düzeyi Sözleşmesi</w:t>
      </w:r>
      <w:bookmarkEnd w:id="160"/>
    </w:p>
    <w:p w14:paraId="2786330D" w14:textId="77777777" w:rsidR="00AA0238" w:rsidRDefault="00AA0238" w:rsidP="00AA0238">
      <w:pPr>
        <w:pStyle w:val="ProductList-Body"/>
        <w:tabs>
          <w:tab w:val="clear" w:pos="158"/>
          <w:tab w:val="left" w:pos="180"/>
        </w:tabs>
      </w:pPr>
      <w:bookmarkStart w:id="161" w:name="Office365Applications"/>
      <w:r>
        <w:t>Office 365 Gelişmiş Tehdit Koruması veya Office 365 Tehdit Yönetim Bilgileri için SLA yoktur.</w:t>
      </w:r>
    </w:p>
    <w:p w14:paraId="0BB35CA0"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5B06D2" w14:textId="3BD0BCAA" w:rsidR="00862C50" w:rsidRPr="006934B7" w:rsidRDefault="00173F66" w:rsidP="001775F0">
      <w:pPr>
        <w:pStyle w:val="ProductList-Offering2Heading"/>
        <w:rPr>
          <w:lang w:val="tr-TR"/>
        </w:rPr>
      </w:pPr>
      <w:bookmarkStart w:id="162" w:name="O365Applications"/>
      <w:r>
        <w:rPr>
          <w:lang w:val="tr-TR"/>
        </w:rPr>
        <w:tab/>
      </w:r>
      <w:bookmarkStart w:id="163" w:name="_Toc518289866"/>
      <w:r w:rsidR="00862C50" w:rsidRPr="006934B7">
        <w:rPr>
          <w:lang w:val="tr-TR"/>
        </w:rPr>
        <w:t>Office 365 Uygulamaları</w:t>
      </w:r>
      <w:bookmarkEnd w:id="163"/>
    </w:p>
    <w:p w14:paraId="0321636F" w14:textId="77777777" w:rsidR="00862C50" w:rsidRPr="007429DC" w:rsidRDefault="00862C50" w:rsidP="008B0B86">
      <w:pPr>
        <w:pStyle w:val="ProductList-Offering1"/>
        <w:keepNext/>
        <w:rPr>
          <w:sz w:val="18"/>
          <w:szCs w:val="18"/>
        </w:rPr>
        <w:sectPr w:rsidR="00862C50" w:rsidRPr="007429DC"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AC7640" w:rsidRDefault="00414009" w:rsidP="008B0B86">
      <w:pPr>
        <w:pStyle w:val="ProductList-Body"/>
        <w:keepNext/>
        <w:rPr>
          <w:sz w:val="16"/>
          <w:szCs w:val="16"/>
        </w:rPr>
      </w:pPr>
      <w:r w:rsidRPr="00AC7640">
        <w:rPr>
          <w:rFonts w:asciiTheme="majorHAnsi" w:hAnsiTheme="majorHAnsi"/>
          <w:sz w:val="16"/>
          <w:szCs w:val="16"/>
        </w:rPr>
        <w:t>Office 365 İşletme</w:t>
      </w:r>
    </w:p>
    <w:p w14:paraId="2BB20709" w14:textId="77777777" w:rsidR="00414009" w:rsidRPr="00AC7640" w:rsidRDefault="00862C50" w:rsidP="00862C50">
      <w:pPr>
        <w:pStyle w:val="ProductList-Body"/>
        <w:rPr>
          <w:sz w:val="16"/>
          <w:szCs w:val="16"/>
        </w:rPr>
      </w:pPr>
      <w:r w:rsidRPr="00AC7640">
        <w:rPr>
          <w:rFonts w:asciiTheme="majorHAnsi" w:hAnsiTheme="majorHAnsi"/>
          <w:sz w:val="16"/>
          <w:szCs w:val="16"/>
        </w:rPr>
        <w:t>Office 365 ProPlus</w:t>
      </w:r>
    </w:p>
    <w:p w14:paraId="6EAB729C" w14:textId="74DD0B7C" w:rsidR="00862C50" w:rsidRPr="00AC7640" w:rsidRDefault="00D13E38" w:rsidP="00862C50">
      <w:pPr>
        <w:pStyle w:val="ProductList-Body"/>
        <w:rPr>
          <w:sz w:val="16"/>
          <w:szCs w:val="16"/>
        </w:rPr>
      </w:pPr>
      <w:r>
        <w:rPr>
          <w:rFonts w:asciiTheme="majorHAnsi" w:hAnsiTheme="majorHAnsi"/>
          <w:sz w:val="16"/>
          <w:szCs w:val="16"/>
        </w:rPr>
        <w:t>Visio Online (Plan 1 ve Plan 2)</w:t>
      </w:r>
    </w:p>
    <w:p w14:paraId="4258B2D3" w14:textId="77777777" w:rsidR="00862C50" w:rsidRPr="00AC7640" w:rsidRDefault="00862C50" w:rsidP="00862C50">
      <w:pPr>
        <w:pStyle w:val="ProductList-Offering2"/>
        <w:rPr>
          <w:szCs w:val="16"/>
        </w:rPr>
        <w:sectPr w:rsidR="00862C50" w:rsidRPr="00AC7640" w:rsidSect="005B7124">
          <w:type w:val="continuous"/>
          <w:pgSz w:w="12240" w:h="15840"/>
          <w:pgMar w:top="1440" w:right="720" w:bottom="1440" w:left="720" w:header="720" w:footer="720" w:gutter="0"/>
          <w:cols w:num="2" w:space="720"/>
          <w:titlePg/>
          <w:docGrid w:linePitch="360"/>
        </w:sectPr>
      </w:pPr>
    </w:p>
    <w:p w14:paraId="679D8604" w14:textId="23EEFD28" w:rsidR="00123E7D" w:rsidRPr="0025535D"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Hizmet Seviyesi Anlaşması</w:t>
      </w:r>
    </w:p>
    <w:p w14:paraId="5B944103" w14:textId="77777777" w:rsidR="00D13E38" w:rsidRDefault="00D13E38" w:rsidP="00D13E38">
      <w:pPr>
        <w:pStyle w:val="ProductList-Body"/>
      </w:pPr>
      <w:r>
        <w:t>Visio Online için SLA yoktur.</w:t>
      </w:r>
    </w:p>
    <w:p w14:paraId="446EB6D0" w14:textId="77777777" w:rsidR="00123E7D" w:rsidRPr="007429DC" w:rsidRDefault="00123E7D" w:rsidP="00123E7D">
      <w:pPr>
        <w:pStyle w:val="ProductList-Body"/>
        <w:rPr>
          <w:szCs w:val="18"/>
        </w:rPr>
      </w:pPr>
    </w:p>
    <w:p w14:paraId="3494FBE2" w14:textId="77777777" w:rsidR="005B47FB" w:rsidRPr="00BA2331" w:rsidRDefault="005B47FB" w:rsidP="005B47FB">
      <w:pPr>
        <w:pStyle w:val="ProductList-Body"/>
        <w:tabs>
          <w:tab w:val="clear" w:pos="158"/>
          <w:tab w:val="left" w:pos="180"/>
        </w:tabs>
      </w:pPr>
      <w:r>
        <w:rPr>
          <w:b/>
          <w:color w:val="00188F"/>
        </w:rPr>
        <w:t xml:space="preserve">Yükleme ve Kullanım Hakları </w:t>
      </w:r>
    </w:p>
    <w:p w14:paraId="5727D5FE" w14:textId="77777777" w:rsidR="00105847" w:rsidRDefault="00105847" w:rsidP="00105847">
      <w:pPr>
        <w:pStyle w:val="ProductList-Body"/>
        <w:tabs>
          <w:tab w:val="clear" w:pos="158"/>
          <w:tab w:val="left" w:pos="180"/>
        </w:tabs>
      </w:pPr>
      <w:r>
        <w:t>Müşterinin bir Kullanıcı SL'si atadığı her kullanıcı, üyelikle birlikte sağlanan yazılımı kullanmak için bir iş veya okul hesabına sahip olmalıdır. Bu kullanıcılar:</w:t>
      </w:r>
    </w:p>
    <w:p w14:paraId="3A997DAC" w14:textId="77777777" w:rsidR="00D2736B" w:rsidRDefault="00D2736B" w:rsidP="00D2736B">
      <w:pPr>
        <w:pStyle w:val="ProductList-Body"/>
        <w:numPr>
          <w:ilvl w:val="0"/>
          <w:numId w:val="40"/>
        </w:numPr>
        <w:ind w:left="450" w:hanging="270"/>
      </w:pPr>
      <w:r>
        <w:t>SL ile birlikte sağlanan yazılımı, yerel veya uzaktan kullanım için eş zamanlı olarak beş adede kadar OSE'de etkinleştirebilirler;</w:t>
      </w:r>
    </w:p>
    <w:p w14:paraId="2D76F2FF" w14:textId="77777777" w:rsidR="00D2736B" w:rsidRDefault="00D2736B" w:rsidP="00D2736B">
      <w:pPr>
        <w:pStyle w:val="ProductList-Body"/>
        <w:numPr>
          <w:ilvl w:val="0"/>
          <w:numId w:val="40"/>
        </w:numPr>
        <w:spacing w:before="40"/>
        <w:ind w:left="450" w:hanging="274"/>
      </w:pPr>
      <w:r>
        <w:t xml:space="preserve">yazılımı ayrıca paylaşımlı bilgisayar etkinleştirme ile bir paylaşılan cihaza, bir ağ sunucusuna veya Microsoft Azure üzerindeki ya da Nitelikli Çok Kiracılı Barındırıcı İş Ortağına sahip paylaşılan sunuculara yükleyebilir ve bunlarda kullanabilirler. Nitelikli Çok Kiracılı Barındırıcı İş Ortaklarının bir listesi ve ek dağıtım gereksinimleri </w:t>
      </w:r>
      <w:hyperlink r:id="rId47" w:history="1">
        <w:r>
          <w:rPr>
            <w:rStyle w:val="Hyperlink"/>
          </w:rPr>
          <w:t>www.office.com/sca</w:t>
        </w:r>
      </w:hyperlink>
      <w:r>
        <w:rPr>
          <w:color w:val="1F497D"/>
        </w:rPr>
        <w:t xml:space="preserve"> </w:t>
      </w:r>
      <w:r w:rsidRPr="00C9480F">
        <w:t>adresinde yer alır.</w:t>
      </w:r>
      <w:r>
        <w:rPr>
          <w:color w:val="1F497D"/>
        </w:rPr>
        <w:t xml:space="preserve"> </w:t>
      </w:r>
      <w:r>
        <w:t>Bu kullanım hakkı amacıyla “ağ sunucusu” terimi, sadece Müşteri kullanımına adanmış olan fiziksel bir donanım sunucusu anlamına gelir. Bu paylaşımlı bilgisayar etkinleştirmeye ilişkin hüküm, Office 365 İşletme lisanslı Müşteriler için geçerli değildir ve</w:t>
      </w:r>
    </w:p>
    <w:p w14:paraId="4754ED5D" w14:textId="6E30C614" w:rsidR="00D2736B" w:rsidRDefault="00D2736B" w:rsidP="00D2736B">
      <w:pPr>
        <w:pStyle w:val="ProductList-Body"/>
        <w:numPr>
          <w:ilvl w:val="0"/>
          <w:numId w:val="40"/>
        </w:numPr>
        <w:spacing w:before="40"/>
        <w:ind w:left="450" w:hanging="274"/>
      </w:pPr>
      <w:r>
        <w:t>kullanıcının üstüne yazılımı kurduğu her cihazı en azından her 30 günde bir İnternete bağlamalıdır, aksi halde yazılımın işlevselliği etkilenebilir.</w:t>
      </w:r>
    </w:p>
    <w:p w14:paraId="0B8A9CA9" w14:textId="77777777" w:rsidR="00105847" w:rsidRPr="00F40FD0" w:rsidRDefault="00105847" w:rsidP="00105847">
      <w:pPr>
        <w:pStyle w:val="ProductList-Body"/>
        <w:numPr>
          <w:ilvl w:val="0"/>
          <w:numId w:val="40"/>
        </w:numPr>
        <w:spacing w:before="40"/>
        <w:ind w:left="450" w:hanging="274"/>
      </w:pPr>
      <w:r>
        <w:t>ProPlus kapsamında sunulan İnternete bağlı Çevrimiçi Hizmetleri kullanabilir. Ek olarak, Müşteri tarafından izin verilen durumlarda, kullanıcılar bu OST yerine ürün dokümanlarında belirtildiği üzere Microsoft'un bir veri denetçisi olarak işlev gösterdiği kullanım koşullarına tabi olan bağlı hizmetleri kullanmayı seçebilir.</w:t>
      </w:r>
    </w:p>
    <w:p w14:paraId="7C96FE14" w14:textId="77777777" w:rsidR="007429DC" w:rsidRPr="007F0A21" w:rsidRDefault="007429DC" w:rsidP="007429DC">
      <w:pPr>
        <w:pStyle w:val="ProductList-Body"/>
        <w:ind w:left="180"/>
      </w:pPr>
    </w:p>
    <w:p w14:paraId="76546E9C" w14:textId="77777777" w:rsidR="00173F66" w:rsidRPr="00964225" w:rsidRDefault="00173F66" w:rsidP="00173F66">
      <w:pPr>
        <w:pStyle w:val="ProductList-Body"/>
        <w:keepNext/>
        <w:spacing w:before="40"/>
        <w:rPr>
          <w:b/>
          <w:color w:val="00188F"/>
        </w:rPr>
      </w:pPr>
      <w:r>
        <w:rPr>
          <w:b/>
          <w:color w:val="00188F"/>
        </w:rPr>
        <w:t>Akıllı Telefon ve Tablet Cihazları</w:t>
      </w:r>
    </w:p>
    <w:p w14:paraId="20245D65" w14:textId="77777777" w:rsidR="00173F66" w:rsidRDefault="00173F66" w:rsidP="00173F66">
      <w:pPr>
        <w:pStyle w:val="ProductList-Body"/>
      </w:pPr>
      <w:r>
        <w:t>Müşterinin bir Kullanıcı SL'si atadığı her kullanıcı, en fazla beş tane akıllı telefon ve tablette kullanmak üzere Microsoft Office Mobile yazılımını da etkinleştirebilir. Office 365 veya Microsoft 365'in F1, E1 ve Business Essentials sürümlerine sahip kullanıcılar için, Microsoft Office Mobil yazılımına ilişkin söz konusu etkinleştirme hakkı tümleşik ve köşegen olarak 10,1 inç'lik veya daha küçük ekranlara sahip cihazlarla sınırlıdır.</w:t>
      </w:r>
    </w:p>
    <w:p w14:paraId="20B266D2" w14:textId="77777777" w:rsidR="009427A1" w:rsidRPr="007429DC" w:rsidRDefault="009427A1" w:rsidP="009427A1">
      <w:pPr>
        <w:pStyle w:val="ProductList-Body"/>
        <w:ind w:left="180"/>
        <w:rPr>
          <w:szCs w:val="18"/>
        </w:rPr>
      </w:pPr>
    </w:p>
    <w:p w14:paraId="2B37DF38" w14:textId="77777777" w:rsidR="005A27D3" w:rsidRPr="00690C65" w:rsidRDefault="005A27D3" w:rsidP="00B35FB2">
      <w:pPr>
        <w:pStyle w:val="ProductList-Body"/>
        <w:keepNext/>
      </w:pPr>
      <w:r>
        <w:rPr>
          <w:b/>
          <w:color w:val="00188F"/>
        </w:rPr>
        <w:t>Aşağıdaki hükümler sadece Office 365 ProPlus için geçerlidir</w:t>
      </w:r>
    </w:p>
    <w:p w14:paraId="771F42AE" w14:textId="77777777" w:rsidR="009427A1" w:rsidRPr="00690C65" w:rsidRDefault="009427A1" w:rsidP="00B35FB2">
      <w:pPr>
        <w:pStyle w:val="ProductList-Body"/>
        <w:keepNext/>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7429DC" w:rsidRDefault="009427A1" w:rsidP="009427A1">
      <w:pPr>
        <w:pStyle w:val="ProductList-Body"/>
        <w:ind w:left="180"/>
        <w:rPr>
          <w:szCs w:val="18"/>
        </w:rPr>
      </w:pPr>
    </w:p>
    <w:p w14:paraId="5CA8E673" w14:textId="77777777" w:rsidR="003B4BE5" w:rsidRPr="008369B2" w:rsidRDefault="003B4BE5" w:rsidP="007970CB">
      <w:pPr>
        <w:pStyle w:val="ProductList-Body"/>
        <w:keepNext/>
        <w:ind w:left="187"/>
        <w:rPr>
          <w:b/>
          <w:color w:val="0072C6"/>
        </w:rPr>
      </w:pPr>
      <w:r w:rsidRPr="008369B2">
        <w:rPr>
          <w:b/>
          <w:color w:val="0072C6"/>
        </w:rPr>
        <w:t>Office Online Server</w:t>
      </w:r>
    </w:p>
    <w:p w14:paraId="569DC110" w14:textId="77777777" w:rsidR="003B4BE5" w:rsidRPr="008369B2" w:rsidRDefault="003B4BE5" w:rsidP="003B4BE5">
      <w:pPr>
        <w:pStyle w:val="ProductList-Body"/>
        <w:ind w:left="180"/>
      </w:pPr>
      <w:r w:rsidRPr="008369B2">
        <w:t>Müşteri, her Office 365 ProPlus üyeliği için, kullanımına ayrılan herhangi bir Sunucuya Office Online Server'ın istediği sayıda kopyasını yükleyebilir. Her Office 365 ProPlus kullanıcısı, Office Online Server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7429DC"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67520B63"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5D8C19B" w14:textId="77777777" w:rsidR="004D35A2" w:rsidRPr="0018506C" w:rsidRDefault="004D35A2" w:rsidP="004D35A2">
      <w:pPr>
        <w:pStyle w:val="ProductList-Offering2Heading"/>
        <w:outlineLvl w:val="2"/>
        <w:rPr>
          <w:lang w:val="tr-TR"/>
        </w:rPr>
      </w:pPr>
      <w:r w:rsidRPr="0018506C">
        <w:rPr>
          <w:lang w:val="tr-TR"/>
        </w:rPr>
        <w:tab/>
      </w:r>
      <w:bookmarkStart w:id="164" w:name="MicrosoftMyAnalytics"/>
      <w:bookmarkStart w:id="165" w:name="_Toc465426847"/>
      <w:bookmarkStart w:id="166" w:name="_Toc518289867"/>
      <w:r w:rsidRPr="0018506C">
        <w:rPr>
          <w:lang w:val="tr-TR"/>
        </w:rPr>
        <w:t>Microsoft MyAnalytics</w:t>
      </w:r>
      <w:bookmarkEnd w:id="164"/>
      <w:bookmarkEnd w:id="165"/>
      <w:bookmarkEnd w:id="166"/>
    </w:p>
    <w:p w14:paraId="37880C35" w14:textId="77777777" w:rsidR="004D35A2" w:rsidRPr="00F55075" w:rsidRDefault="004D35A2" w:rsidP="004D35A2">
      <w:pPr>
        <w:pStyle w:val="ProductList-Body"/>
      </w:pPr>
      <w:r>
        <w:rPr>
          <w:b/>
          <w:color w:val="00188F"/>
        </w:rPr>
        <w:t>Hizmet Düzeyi Sözleşmesi</w:t>
      </w:r>
    </w:p>
    <w:p w14:paraId="7949303B" w14:textId="77777777" w:rsidR="004D35A2" w:rsidRPr="00F55075" w:rsidRDefault="004D35A2" w:rsidP="004D35A2">
      <w:pPr>
        <w:pStyle w:val="ProductList-Body"/>
      </w:pPr>
      <w:r>
        <w:t>Microsoft MyAnalytics'e ilişkin SLA bulunmamaktadır.</w:t>
      </w:r>
    </w:p>
    <w:p w14:paraId="038A06A5"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42C64D" w14:textId="0F4417A0" w:rsidR="00976EB6" w:rsidRPr="006934B7" w:rsidRDefault="00976EB6" w:rsidP="001775F0">
      <w:pPr>
        <w:pStyle w:val="ProductList-Offering2Heading"/>
        <w:rPr>
          <w:lang w:val="tr-TR"/>
        </w:rPr>
      </w:pPr>
      <w:r w:rsidRPr="006934B7">
        <w:rPr>
          <w:lang w:val="tr-TR"/>
        </w:rPr>
        <w:tab/>
      </w:r>
      <w:bookmarkStart w:id="167" w:name="_Toc518289868"/>
      <w:r w:rsidRPr="006934B7">
        <w:rPr>
          <w:lang w:val="tr-TR"/>
        </w:rPr>
        <w:t>Office Online</w:t>
      </w:r>
      <w:bookmarkEnd w:id="167"/>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7429DC" w:rsidRDefault="00976EB6" w:rsidP="00976EB6">
      <w:pPr>
        <w:pStyle w:val="ProductList-Body"/>
        <w:tabs>
          <w:tab w:val="clear" w:pos="158"/>
          <w:tab w:val="left" w:pos="180"/>
        </w:tabs>
        <w:rPr>
          <w:szCs w:val="18"/>
        </w:rPr>
      </w:pPr>
    </w:p>
    <w:p w14:paraId="2EC44286" w14:textId="77777777" w:rsidR="00976EB6" w:rsidRPr="00690C65" w:rsidRDefault="00976EB6" w:rsidP="00105847">
      <w:pPr>
        <w:pStyle w:val="ProductList-Body"/>
        <w:keepNext/>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680DBF9D"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3C3A612" w14:textId="1A3D3A49" w:rsidR="005B7124" w:rsidRPr="006934B7" w:rsidRDefault="005B7124" w:rsidP="001775F0">
      <w:pPr>
        <w:pStyle w:val="ProductList-Offering2Heading"/>
        <w:rPr>
          <w:lang w:val="tr-TR"/>
        </w:rPr>
      </w:pPr>
      <w:r w:rsidRPr="006934B7">
        <w:rPr>
          <w:lang w:val="tr-TR"/>
        </w:rPr>
        <w:tab/>
      </w:r>
      <w:bookmarkStart w:id="168" w:name="_Toc518289869"/>
      <w:r w:rsidRPr="006934B7">
        <w:rPr>
          <w:lang w:val="tr-TR"/>
        </w:rPr>
        <w:t>OneDrive for Business</w:t>
      </w:r>
      <w:bookmarkEnd w:id="168"/>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bookmarkStart w:id="169" w:name="_Toc453946627"/>
    <w:bookmarkStart w:id="170" w:name="_Toc451949065"/>
    <w:bookmarkStart w:id="171" w:name="ProjectOnline"/>
    <w:p w14:paraId="1F133FD7"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7F44D6BC" w14:textId="58F77124" w:rsidR="00AC7640" w:rsidRPr="00903BB7" w:rsidRDefault="00D13E38" w:rsidP="00AC7640">
      <w:pPr>
        <w:pStyle w:val="ProductList-Offering2Heading"/>
        <w:outlineLvl w:val="2"/>
      </w:pPr>
      <w:r>
        <w:tab/>
      </w:r>
      <w:bookmarkStart w:id="172" w:name="_Toc518289870"/>
      <w:r w:rsidR="00AC7640">
        <w:t>Project Online</w:t>
      </w:r>
      <w:bookmarkEnd w:id="169"/>
      <w:bookmarkEnd w:id="170"/>
      <w:bookmarkEnd w:id="172"/>
    </w:p>
    <w:bookmarkEnd w:id="171"/>
    <w:p w14:paraId="0EEEE45C" w14:textId="77777777" w:rsidR="00AC7640" w:rsidRDefault="00AC7640" w:rsidP="00AC7640">
      <w:pPr>
        <w:pStyle w:val="ProductList-Offering1"/>
        <w:sectPr w:rsidR="00AC7640" w:rsidSect="00E275D6">
          <w:type w:val="continuous"/>
          <w:pgSz w:w="12240" w:h="15840"/>
          <w:pgMar w:top="1440" w:right="720" w:bottom="1440" w:left="720" w:header="720" w:footer="720" w:gutter="0"/>
          <w:cols w:space="720"/>
          <w:titlePg/>
          <w:docGrid w:linePitch="360"/>
        </w:sectPr>
      </w:pPr>
    </w:p>
    <w:p w14:paraId="7DBB4CD9" w14:textId="77777777" w:rsidR="00AC7640" w:rsidRPr="00903BB7" w:rsidRDefault="00AC7640" w:rsidP="00AC7640">
      <w:pPr>
        <w:pStyle w:val="ProductList-Body"/>
      </w:pPr>
      <w:r>
        <w:rPr>
          <w:rFonts w:asciiTheme="majorHAnsi" w:hAnsiTheme="majorHAnsi"/>
          <w:sz w:val="16"/>
          <w:szCs w:val="16"/>
        </w:rPr>
        <w:t>Project Online Essentials</w:t>
      </w:r>
    </w:p>
    <w:p w14:paraId="15802037" w14:textId="77777777" w:rsidR="00AC7640" w:rsidRPr="00903BB7" w:rsidRDefault="00AC7640" w:rsidP="00AC7640">
      <w:pPr>
        <w:pStyle w:val="ProductList-Body"/>
      </w:pPr>
      <w:r>
        <w:rPr>
          <w:rFonts w:asciiTheme="majorHAnsi" w:hAnsiTheme="majorHAnsi"/>
          <w:sz w:val="16"/>
          <w:szCs w:val="16"/>
        </w:rPr>
        <w:t>Project Online Professional</w:t>
      </w:r>
    </w:p>
    <w:p w14:paraId="6F60895D" w14:textId="77777777" w:rsidR="00AC7640" w:rsidRPr="00903BB7" w:rsidRDefault="00AC7640" w:rsidP="00AC7640">
      <w:pPr>
        <w:pStyle w:val="ProductList-Body"/>
      </w:pPr>
      <w:r>
        <w:rPr>
          <w:rFonts w:asciiTheme="majorHAnsi" w:hAnsiTheme="majorHAnsi"/>
          <w:sz w:val="16"/>
          <w:szCs w:val="16"/>
        </w:rPr>
        <w:t>Project Online Premium</w:t>
      </w:r>
    </w:p>
    <w:p w14:paraId="65829524" w14:textId="77777777" w:rsidR="00AC7640" w:rsidRDefault="00AC7640" w:rsidP="00AC7640">
      <w:pPr>
        <w:pStyle w:val="ProductList-Offering2"/>
        <w:sectPr w:rsidR="00AC7640" w:rsidSect="005B7124">
          <w:type w:val="continuous"/>
          <w:pgSz w:w="12240" w:h="15840"/>
          <w:pgMar w:top="1440" w:right="720" w:bottom="1440" w:left="720" w:header="720" w:footer="720" w:gutter="0"/>
          <w:cols w:num="2" w:space="720"/>
          <w:titlePg/>
          <w:docGrid w:linePitch="360"/>
        </w:sectPr>
      </w:pPr>
    </w:p>
    <w:p w14:paraId="5DA076B2" w14:textId="77777777" w:rsidR="00AC7640" w:rsidRPr="008F730E" w:rsidRDefault="00AC7640" w:rsidP="00AC7640">
      <w:pPr>
        <w:pStyle w:val="ProductList-Body"/>
        <w:pBdr>
          <w:top w:val="single" w:sz="4" w:space="1" w:color="BFBFBF" w:themeColor="background1" w:themeShade="BF"/>
        </w:pBdr>
        <w:rPr>
          <w:sz w:val="8"/>
          <w:szCs w:val="8"/>
        </w:rPr>
      </w:pPr>
    </w:p>
    <w:p w14:paraId="6FF664BA" w14:textId="77777777" w:rsidR="00AC7640" w:rsidRPr="00903BB7" w:rsidRDefault="00AC7640" w:rsidP="00AC7640">
      <w:pPr>
        <w:pStyle w:val="ProductList-Body"/>
      </w:pPr>
      <w:r>
        <w:rPr>
          <w:b/>
          <w:color w:val="00188F"/>
        </w:rPr>
        <w:t>Proje uygulamasının Yüklenmesi ve Kullanım Hakları</w:t>
      </w:r>
    </w:p>
    <w:p w14:paraId="5A831A25" w14:textId="77777777" w:rsidR="00AC7640" w:rsidRPr="00903BB7" w:rsidRDefault="00AC7640" w:rsidP="00AC7640">
      <w:pPr>
        <w:pStyle w:val="ProductList-Body"/>
      </w:pPr>
      <w:r>
        <w:t>Müşterinin bir Project Online Professional veya Project Online Premium Kullanıcı SL'si atadığı her kullanıcı, abonelikle sağlanan yazılımı kullanabilmek için bir Microsoft Hesabına sahip olmalıdır. Bu kullanıcılar:</w:t>
      </w:r>
    </w:p>
    <w:p w14:paraId="728EF0E7" w14:textId="77777777" w:rsidR="00AC7640" w:rsidRPr="00903BB7" w:rsidRDefault="00AC7640" w:rsidP="00AC7640">
      <w:pPr>
        <w:pStyle w:val="ProductList-Body"/>
        <w:numPr>
          <w:ilvl w:val="0"/>
          <w:numId w:val="37"/>
        </w:numPr>
      </w:pPr>
      <w:r>
        <w:t>SL ile birlikte sağlanan yazılımı, lokal veya uzaktan kullanım için eş zamanlı olarak beş adede kadar OSE'de etkinleştirebilirler;</w:t>
      </w:r>
    </w:p>
    <w:p w14:paraId="70BCCA99" w14:textId="77777777" w:rsidR="00AC7640" w:rsidRPr="00903BB7" w:rsidRDefault="00AC7640" w:rsidP="00AC7640">
      <w:pPr>
        <w:pStyle w:val="ProductList-Body"/>
        <w:numPr>
          <w:ilvl w:val="0"/>
          <w:numId w:val="37"/>
        </w:numPr>
      </w:pPr>
      <w:r>
        <w:t>yazılımı ayrıca paylaşımlı bilgisayar etkinleştirme ile bir paylaşılan cihaza, bir ağ sunucusuna veya nitelikli bir bulut ortağına sahip paylaşılan sunuculara yükleyebilir ve bunlarda kullanabilirler. Nitelikli bulut ortaklarının bir listesi ve ek dağıtım gereksinimleri www.office.com/sca adresinde yer alır. Bu kullanım hakkı açısından “ağ sunucusu” terimi, sadece Müşterinin kullanımına adanmış olan fiziksel bir donanım sunucusu anlamına gelir ve</w:t>
      </w:r>
    </w:p>
    <w:p w14:paraId="15B53304" w14:textId="4DB76BF4" w:rsidR="00AC7640" w:rsidRDefault="00AC7640" w:rsidP="00AC7640">
      <w:pPr>
        <w:pStyle w:val="ProductList-Body"/>
        <w:numPr>
          <w:ilvl w:val="0"/>
          <w:numId w:val="37"/>
        </w:numPr>
      </w:pPr>
      <w:r>
        <w:t>kullanıcının üstüne yazılımı kurduğu her aygıtı en azından her 30 günde bir İnternete bağlamalıdır, yoksa yazılımın işlevselliği etkilenebilir.</w:t>
      </w:r>
    </w:p>
    <w:p w14:paraId="10B55BEA" w14:textId="1893E58B" w:rsidR="00AB0C26" w:rsidRDefault="00AB0C26" w:rsidP="00AB0C26">
      <w:pPr>
        <w:pStyle w:val="ProductList-Body"/>
      </w:pPr>
    </w:p>
    <w:p w14:paraId="4AD5D4E2" w14:textId="77777777" w:rsidR="00AB0C26" w:rsidRPr="00B21A83" w:rsidRDefault="00AB0C26" w:rsidP="00AB0C26">
      <w:pPr>
        <w:pStyle w:val="ProductList-ClauseHeading"/>
      </w:pPr>
      <w:r>
        <w:t>SharePoint Online Kullanımı</w:t>
      </w:r>
    </w:p>
    <w:p w14:paraId="0854BE0B" w14:textId="77777777" w:rsidR="00AB0C26" w:rsidRDefault="00AB0C26" w:rsidP="00AB0C26">
      <w:pPr>
        <w:pStyle w:val="ProductList-Body"/>
      </w:pPr>
      <w:r>
        <w:t>Project Online Professional veya Premium Kullanıcı SL ile sağlanan SharePoint Online işlevselliği hakları, Project Online desteği için veri saklama ve depolama ile sınırlıdır.</w:t>
      </w:r>
    </w:p>
    <w:p w14:paraId="50C39BD5" w14:textId="09F25496" w:rsidR="0018506C" w:rsidRPr="007429DC" w:rsidRDefault="00272686" w:rsidP="005B7124">
      <w:pPr>
        <w:pStyle w:val="ProductList-Body"/>
        <w:shd w:val="clear" w:color="auto" w:fill="A6A6A6" w:themeFill="background1" w:themeFillShade="A6"/>
        <w:spacing w:before="120" w:after="240"/>
        <w:jc w:val="right"/>
        <w:rPr>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6C9F9F08" w14:textId="77777777" w:rsidR="00AB0C26" w:rsidRDefault="00AB0C26" w:rsidP="00AB0C26">
      <w:pPr>
        <w:pStyle w:val="ProductList-Body"/>
      </w:pPr>
    </w:p>
    <w:p w14:paraId="048D16AA" w14:textId="360B5A9A" w:rsidR="005B7124" w:rsidRPr="006934B7" w:rsidRDefault="005B7124" w:rsidP="001775F0">
      <w:pPr>
        <w:pStyle w:val="ProductList-Offering2Heading"/>
        <w:rPr>
          <w:lang w:val="tr-TR"/>
        </w:rPr>
      </w:pPr>
      <w:r w:rsidRPr="006934B7">
        <w:rPr>
          <w:lang w:val="tr-TR"/>
        </w:rPr>
        <w:tab/>
      </w:r>
      <w:bookmarkStart w:id="173" w:name="_Toc518289871"/>
      <w:r w:rsidRPr="006934B7">
        <w:rPr>
          <w:lang w:val="tr-TR"/>
        </w:rPr>
        <w:t>SharePoint Çevrimiçi</w:t>
      </w:r>
      <w:bookmarkEnd w:id="173"/>
    </w:p>
    <w:p w14:paraId="45F48D82" w14:textId="77777777" w:rsidR="005B7124" w:rsidRPr="007429DC" w:rsidRDefault="005B7124" w:rsidP="005B7124">
      <w:pPr>
        <w:pStyle w:val="ProductList-Offering1"/>
        <w:rPr>
          <w:sz w:val="18"/>
          <w:szCs w:val="18"/>
        </w:rPr>
        <w:sectPr w:rsidR="005B7124" w:rsidRPr="007429DC" w:rsidSect="00E275D6">
          <w:type w:val="continuous"/>
          <w:pgSz w:w="12240" w:h="15840"/>
          <w:pgMar w:top="1440" w:right="720" w:bottom="1440" w:left="720" w:header="720" w:footer="720" w:gutter="0"/>
          <w:cols w:space="720"/>
          <w:titlePg/>
          <w:docGrid w:linePitch="360"/>
        </w:sectPr>
      </w:pPr>
    </w:p>
    <w:p w14:paraId="7F49E1F4" w14:textId="77777777" w:rsidR="00D40E3F" w:rsidRPr="006D2C33" w:rsidRDefault="00D40E3F" w:rsidP="00D40E3F">
      <w:pPr>
        <w:pStyle w:val="ProductList-Body"/>
      </w:pPr>
      <w:r>
        <w:rPr>
          <w:rFonts w:asciiTheme="majorHAnsi" w:hAnsiTheme="majorHAnsi"/>
          <w:sz w:val="16"/>
          <w:szCs w:val="16"/>
        </w:rPr>
        <w:t>Microsoft SharePoint ve SAP için Duet Enterprise Online</w:t>
      </w:r>
    </w:p>
    <w:p w14:paraId="506E4CF1" w14:textId="7DA6B97D" w:rsidR="00D40E3F" w:rsidRPr="006D2C33" w:rsidRDefault="00D40E3F" w:rsidP="00D40E3F">
      <w:pPr>
        <w:pStyle w:val="ProductList-Body"/>
      </w:pPr>
      <w:r>
        <w:rPr>
          <w:rFonts w:asciiTheme="majorHAnsi" w:hAnsiTheme="majorHAnsi"/>
          <w:sz w:val="16"/>
          <w:szCs w:val="16"/>
        </w:rPr>
        <w:t xml:space="preserve">SharePoint Online </w:t>
      </w:r>
      <w:r w:rsidR="007970CB">
        <w:rPr>
          <w:rFonts w:asciiTheme="majorHAnsi" w:hAnsiTheme="majorHAnsi"/>
          <w:sz w:val="16"/>
          <w:szCs w:val="16"/>
        </w:rPr>
        <w:t>K</w:t>
      </w:r>
      <w:r w:rsidR="00AA0238">
        <w:rPr>
          <w:rFonts w:asciiTheme="majorHAnsi" w:hAnsiTheme="majorHAnsi"/>
          <w:sz w:val="16"/>
          <w:szCs w:val="16"/>
        </w:rPr>
        <w:t>1</w:t>
      </w:r>
    </w:p>
    <w:p w14:paraId="79E0ED04" w14:textId="328AAAC5" w:rsidR="005B7124" w:rsidRPr="00AC7640" w:rsidRDefault="00D40E3F" w:rsidP="00D40E3F">
      <w:pPr>
        <w:pStyle w:val="ProductList-Body"/>
        <w:rPr>
          <w:sz w:val="16"/>
          <w:szCs w:val="16"/>
        </w:rPr>
      </w:pPr>
      <w:r>
        <w:rPr>
          <w:rFonts w:asciiTheme="majorHAnsi" w:hAnsiTheme="majorHAnsi"/>
          <w:sz w:val="16"/>
          <w:szCs w:val="16"/>
        </w:rPr>
        <w:t>SharePoint Online (Plan 1 ve Plan 2)</w:t>
      </w:r>
    </w:p>
    <w:p w14:paraId="1C2DD620" w14:textId="77777777" w:rsidR="005B7124" w:rsidRPr="00AC7640" w:rsidRDefault="005B7124" w:rsidP="005B7124">
      <w:pPr>
        <w:pStyle w:val="ProductList-Offering2"/>
        <w:rPr>
          <w:szCs w:val="16"/>
        </w:rPr>
        <w:sectPr w:rsidR="005B7124" w:rsidRPr="00AC7640" w:rsidSect="005B7124">
          <w:type w:val="continuous"/>
          <w:pgSz w:w="12240" w:h="15840"/>
          <w:pgMar w:top="1440" w:right="720" w:bottom="1440" w:left="720" w:header="720" w:footer="720" w:gutter="0"/>
          <w:cols w:num="2" w:space="720"/>
          <w:titlePg/>
          <w:docGrid w:linePitch="360"/>
        </w:sectPr>
      </w:pPr>
    </w:p>
    <w:p w14:paraId="59D1274C" w14:textId="77777777" w:rsidR="00581CDB" w:rsidRPr="0025535D"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7429DC" w:rsidRDefault="00D7478E" w:rsidP="00D7478E">
      <w:pPr>
        <w:pStyle w:val="ProductList-Body"/>
        <w:rPr>
          <w:szCs w:val="18"/>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10E50">
      <w:pPr>
        <w:pStyle w:val="ProductList-Body"/>
        <w:keepNext/>
        <w:tabs>
          <w:tab w:val="clear" w:pos="158"/>
          <w:tab w:val="left" w:pos="180"/>
        </w:tabs>
        <w:ind w:left="187"/>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7429DC" w:rsidRDefault="00ED50E6" w:rsidP="001A19E0">
      <w:pPr>
        <w:pStyle w:val="ProductList-Body"/>
        <w:rPr>
          <w:szCs w:val="18"/>
        </w:rPr>
      </w:pPr>
    </w:p>
    <w:p w14:paraId="5240EB9E" w14:textId="77777777" w:rsidR="00974EAE" w:rsidRPr="00690C65" w:rsidRDefault="001A19E0" w:rsidP="0025535D">
      <w:pPr>
        <w:pStyle w:val="ProductList-Body"/>
        <w:keepNext/>
        <w:tabs>
          <w:tab w:val="clear" w:pos="158"/>
          <w:tab w:val="left" w:pos="180"/>
        </w:tabs>
      </w:pPr>
      <w:r>
        <w:rPr>
          <w:b/>
          <w:color w:val="00188F"/>
        </w:rPr>
        <w:t>Harici Kullanıcılar</w:t>
      </w:r>
    </w:p>
    <w:p w14:paraId="02135ED3" w14:textId="725F37F8" w:rsidR="001A19E0" w:rsidRPr="00690C65" w:rsidRDefault="001A19E0" w:rsidP="006523C8">
      <w:pPr>
        <w:pStyle w:val="ProductList-Body"/>
        <w:tabs>
          <w:tab w:val="clear" w:pos="158"/>
          <w:tab w:val="left" w:pos="180"/>
        </w:tabs>
      </w:pPr>
      <w:r>
        <w:t xml:space="preserve">Share-by-Mail işlevi yoluyla site topluluklarına davet edilen Harici Kullanıcıların SharePoint Online </w:t>
      </w:r>
      <w:r w:rsidR="007970CB">
        <w:t>K</w:t>
      </w:r>
      <w:r w:rsidR="00AA0238">
        <w:t>1</w:t>
      </w:r>
      <w:r>
        <w:t>, Plan 1 ve Plan 2 ile Kullanıcı SL</w:t>
      </w:r>
      <w:r w:rsidR="002C12D5">
        <w:t>’</w:t>
      </w:r>
      <w:r>
        <w:t xml:space="preserve">lerine ihtiyaçları yoktur. </w:t>
      </w:r>
    </w:p>
    <w:p w14:paraId="20BB4A60" w14:textId="77777777" w:rsidR="00974EAE" w:rsidRPr="007429DC" w:rsidRDefault="00974EAE" w:rsidP="006523C8">
      <w:pPr>
        <w:pStyle w:val="ProductList-Body"/>
        <w:tabs>
          <w:tab w:val="clear" w:pos="158"/>
          <w:tab w:val="left" w:pos="180"/>
        </w:tabs>
        <w:rPr>
          <w:szCs w:val="18"/>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bookmarkStart w:id="174" w:name="_Toc431797723"/>
    <w:bookmarkStart w:id="175" w:name="SkypeforBusinessOnline"/>
    <w:bookmarkStart w:id="176" w:name="_Toc431459539"/>
    <w:p w14:paraId="27B6B27A"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bookmarkEnd w:id="174"/>
    <w:bookmarkEnd w:id="175"/>
    <w:bookmarkEnd w:id="176"/>
    <w:p w14:paraId="38B521AE" w14:textId="368F513B" w:rsidR="002512BD" w:rsidRPr="00105847" w:rsidRDefault="002512BD" w:rsidP="002512BD">
      <w:pPr>
        <w:pStyle w:val="ProductList-Offering2Heading"/>
        <w:outlineLvl w:val="2"/>
        <w:rPr>
          <w:lang w:val="tr-TR"/>
        </w:rPr>
      </w:pPr>
      <w:r w:rsidRPr="00105847">
        <w:rPr>
          <w:lang w:val="tr-TR"/>
        </w:rPr>
        <w:tab/>
      </w:r>
      <w:bookmarkStart w:id="177" w:name="_Toc505767652"/>
      <w:bookmarkStart w:id="178" w:name="_Toc503180492"/>
      <w:bookmarkStart w:id="179" w:name="_Toc518289872"/>
      <w:r w:rsidRPr="00105847">
        <w:rPr>
          <w:lang w:val="tr-TR"/>
        </w:rPr>
        <w:t>Skype Kurumsal Çevrimiçi Sürüm</w:t>
      </w:r>
      <w:bookmarkEnd w:id="177"/>
      <w:bookmarkEnd w:id="178"/>
      <w:bookmarkEnd w:id="179"/>
    </w:p>
    <w:p w14:paraId="17D9DB5E" w14:textId="77777777" w:rsidR="002512BD" w:rsidRDefault="002512BD" w:rsidP="002512BD">
      <w:pPr>
        <w:pStyle w:val="ProductList-Offering1"/>
        <w:sectPr w:rsidR="002512BD" w:rsidSect="00E275D6">
          <w:type w:val="continuous"/>
          <w:pgSz w:w="12240" w:h="15840"/>
          <w:pgMar w:top="1440" w:right="720" w:bottom="1440" w:left="720" w:header="720" w:footer="720" w:gutter="0"/>
          <w:cols w:space="720"/>
          <w:titlePg/>
          <w:docGrid w:linePitch="360"/>
        </w:sectPr>
      </w:pPr>
    </w:p>
    <w:p w14:paraId="1BC15FBF"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Skype Kurumsal Çevrimiçi (Plan 1 ve Plan 2)</w:t>
      </w:r>
    </w:p>
    <w:p w14:paraId="6482D782"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 xml:space="preserve">Sesli Konferans </w:t>
      </w:r>
    </w:p>
    <w:p w14:paraId="0A928E1E" w14:textId="77777777" w:rsidR="002512BD" w:rsidRPr="00EF1E73" w:rsidRDefault="002512BD" w:rsidP="002512BD">
      <w:pPr>
        <w:pStyle w:val="ProductList-Body"/>
        <w:rPr>
          <w:rFonts w:asciiTheme="majorHAnsi" w:hAnsiTheme="majorHAnsi"/>
          <w:sz w:val="16"/>
          <w:szCs w:val="16"/>
        </w:rPr>
      </w:pPr>
      <w:r>
        <w:rPr>
          <w:rFonts w:asciiTheme="majorHAnsi" w:hAnsiTheme="majorHAnsi"/>
          <w:sz w:val="16"/>
          <w:szCs w:val="16"/>
        </w:rPr>
        <w:t>Arama Planı</w:t>
      </w:r>
    </w:p>
    <w:p w14:paraId="3362B9FD"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Ortak Alan Telefonu</w:t>
      </w:r>
    </w:p>
    <w:p w14:paraId="6D85F560"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İletişim Kredileri</w:t>
      </w:r>
    </w:p>
    <w:p w14:paraId="4723553E" w14:textId="77777777" w:rsidR="002512BD" w:rsidRDefault="002512BD" w:rsidP="002512BD">
      <w:pPr>
        <w:pStyle w:val="ProductList-Body"/>
        <w:rPr>
          <w:rFonts w:asciiTheme="majorHAnsi" w:hAnsiTheme="majorHAnsi"/>
          <w:sz w:val="16"/>
          <w:szCs w:val="16"/>
        </w:rPr>
      </w:pPr>
      <w:r>
        <w:rPr>
          <w:rFonts w:asciiTheme="majorHAnsi" w:hAnsiTheme="majorHAnsi"/>
          <w:sz w:val="16"/>
          <w:szCs w:val="16"/>
        </w:rPr>
        <w:t>Telefon Sistemi</w:t>
      </w:r>
    </w:p>
    <w:p w14:paraId="3189FE9F" w14:textId="77777777" w:rsidR="002512BD" w:rsidRDefault="002512BD" w:rsidP="002512BD">
      <w:pPr>
        <w:pStyle w:val="ProductList-Offering2"/>
        <w:sectPr w:rsidR="002512BD" w:rsidSect="005B7124">
          <w:type w:val="continuous"/>
          <w:pgSz w:w="12240" w:h="15840"/>
          <w:pgMar w:top="1440" w:right="720" w:bottom="1440" w:left="720" w:header="720" w:footer="720" w:gutter="0"/>
          <w:cols w:num="2" w:space="720"/>
          <w:titlePg/>
          <w:docGrid w:linePitch="360"/>
        </w:sectPr>
      </w:pPr>
    </w:p>
    <w:p w14:paraId="40F05145" w14:textId="77777777" w:rsidR="006934B7" w:rsidRPr="0025535D" w:rsidRDefault="006934B7" w:rsidP="006934B7">
      <w:pPr>
        <w:pStyle w:val="ProductList-Body"/>
        <w:pBdr>
          <w:top w:val="single" w:sz="4" w:space="1" w:color="BFBFBF" w:themeColor="background1" w:themeShade="BF"/>
        </w:pBdr>
        <w:rPr>
          <w:sz w:val="8"/>
          <w:szCs w:val="8"/>
        </w:rPr>
      </w:pPr>
    </w:p>
    <w:p w14:paraId="5E6AA7F2" w14:textId="77777777" w:rsidR="006934B7" w:rsidRPr="0025535D" w:rsidRDefault="006934B7" w:rsidP="0025535D">
      <w:pPr>
        <w:pStyle w:val="ProductList-Body"/>
        <w:tabs>
          <w:tab w:val="clear" w:pos="158"/>
          <w:tab w:val="left" w:pos="180"/>
        </w:tabs>
        <w:rPr>
          <w:b/>
          <w:color w:val="00188F"/>
        </w:rPr>
      </w:pPr>
      <w:r>
        <w:rPr>
          <w:b/>
          <w:color w:val="00188F"/>
        </w:rPr>
        <w:t>Bildirimler</w:t>
      </w:r>
    </w:p>
    <w:p w14:paraId="3CB9CDA0" w14:textId="77777777" w:rsidR="006934B7" w:rsidRPr="00927E5E" w:rsidRDefault="00272686" w:rsidP="006934B7">
      <w:pPr>
        <w:pStyle w:val="ProductList-Body"/>
      </w:pPr>
      <w:hyperlink w:anchor="Attachment1" w:history="1">
        <w:r w:rsidR="006934B7">
          <w:rPr>
            <w:rStyle w:val="Hyperlink"/>
          </w:rPr>
          <w:t>Ek 1</w:t>
        </w:r>
      </w:hyperlink>
      <w:r w:rsidR="006934B7">
        <w:t>'de yer alan H.264/MPEG-4 AVC ve/veya VC-1 Bildirimleri geçerlidir.</w:t>
      </w:r>
    </w:p>
    <w:p w14:paraId="3F123D61" w14:textId="77777777" w:rsidR="006934B7" w:rsidRPr="00927E5E" w:rsidRDefault="006934B7" w:rsidP="006934B7">
      <w:pPr>
        <w:pStyle w:val="ProductList-Body"/>
      </w:pPr>
    </w:p>
    <w:p w14:paraId="39C98C4E" w14:textId="77777777" w:rsidR="006934B7" w:rsidRPr="00927E5E" w:rsidRDefault="006934B7" w:rsidP="006934B7">
      <w:pPr>
        <w:pStyle w:val="ProductList-Body"/>
      </w:pPr>
      <w:bookmarkStart w:id="180" w:name="Office365HizmetleriiçinTemelÖzellik"/>
      <w:r>
        <w:rPr>
          <w:b/>
          <w:color w:val="00188F"/>
        </w:rPr>
        <w:t>Office 365 Hizmetleri için Temel Özellikler</w:t>
      </w:r>
      <w:bookmarkEnd w:id="180"/>
    </w:p>
    <w:p w14:paraId="04184C8E" w14:textId="77777777" w:rsidR="006934B7" w:rsidRPr="00927E5E" w:rsidRDefault="006934B7" w:rsidP="006934B7">
      <w:pPr>
        <w:pStyle w:val="ProductList-Body"/>
      </w:pPr>
      <w:r>
        <w:t xml:space="preserve">Skype Kurumsal Çevrimiçi Sürüm Plan 1 ve Plan 2 ya da bunların yerine geçen hizmetler, aşağıdaki </w:t>
      </w:r>
      <w:hyperlink w:anchor="Office365HizmetleriiçinTemelÖzellik" w:history="1">
        <w:r>
          <w:rPr>
            <w:rStyle w:val="Hyperlink"/>
          </w:rPr>
          <w:t>Temel Özellikler</w:t>
        </w:r>
      </w:hyperlink>
      <w:r>
        <w:t xml:space="preserve"> yeteneklerine sahip olacaktır:</w:t>
      </w:r>
    </w:p>
    <w:p w14:paraId="333D8A40" w14:textId="77777777" w:rsidR="006934B7" w:rsidRPr="00927E5E" w:rsidRDefault="006934B7" w:rsidP="006934B7">
      <w:pPr>
        <w:pStyle w:val="ProductList-Body"/>
      </w:pPr>
    </w:p>
    <w:p w14:paraId="5AED8899" w14:textId="77777777" w:rsidR="006934B7" w:rsidRPr="00927E5E" w:rsidRDefault="006934B7" w:rsidP="006934B7">
      <w:pPr>
        <w:pStyle w:val="ProductList-Body"/>
        <w:tabs>
          <w:tab w:val="clear" w:pos="158"/>
          <w:tab w:val="left" w:pos="360"/>
        </w:tabs>
        <w:ind w:left="180"/>
      </w:pPr>
      <w:r>
        <w:rPr>
          <w:b/>
          <w:color w:val="0072C6"/>
        </w:rPr>
        <w:t>Anlık İleti</w:t>
      </w:r>
    </w:p>
    <w:p w14:paraId="659E3D22" w14:textId="77777777" w:rsidR="006934B7" w:rsidRPr="00927E5E" w:rsidRDefault="006934B7" w:rsidP="006934B7">
      <w:pPr>
        <w:pStyle w:val="ProductList-Body"/>
        <w:tabs>
          <w:tab w:val="clear" w:pos="158"/>
          <w:tab w:val="left" w:pos="360"/>
        </w:tabs>
        <w:ind w:left="180"/>
      </w:pPr>
      <w:r>
        <w:t>Bir son kullanıcı, İnternet Protokolü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4731AE">
      <w:pPr>
        <w:pStyle w:val="ProductList-Body"/>
        <w:keepNext/>
        <w:tabs>
          <w:tab w:val="clear" w:pos="158"/>
          <w:tab w:val="left" w:pos="360"/>
        </w:tabs>
        <w:ind w:left="187"/>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90D1CA8" w:rsidR="00CB600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27110A69" w14:textId="1CC1D21E" w:rsidR="002512BD" w:rsidRDefault="002512BD" w:rsidP="00CB6005">
      <w:pPr>
        <w:pStyle w:val="ProductList-Body"/>
        <w:tabs>
          <w:tab w:val="clear" w:pos="158"/>
          <w:tab w:val="left" w:pos="360"/>
        </w:tabs>
      </w:pPr>
    </w:p>
    <w:p w14:paraId="3B09C770" w14:textId="77777777" w:rsidR="002512BD" w:rsidRDefault="002512BD" w:rsidP="002512BD">
      <w:pPr>
        <w:pStyle w:val="ProductList-Body"/>
        <w:tabs>
          <w:tab w:val="clear" w:pos="158"/>
          <w:tab w:val="left" w:pos="360"/>
        </w:tabs>
      </w:pPr>
      <w:r>
        <w:rPr>
          <w:b/>
          <w:color w:val="00188F"/>
        </w:rPr>
        <w:t>Ortak Alan Telefonları</w:t>
      </w:r>
    </w:p>
    <w:p w14:paraId="0134DEB2" w14:textId="77777777" w:rsidR="002512BD" w:rsidRDefault="002512BD" w:rsidP="002512BD">
      <w:pPr>
        <w:pStyle w:val="ProductList-Body"/>
        <w:tabs>
          <w:tab w:val="clear" w:pos="158"/>
          <w:tab w:val="left" w:pos="360"/>
        </w:tabs>
      </w:pPr>
      <w:r>
        <w:t>Ortak Alan Telefonu, yalnızca sesli aramalar yapan ve alan, cihazda Office 365 kimlik bilgileri ile oturum açmamış birden fazla kullanıcı ile paylaşılan bir cihazdır. Microsoft Ortak Alan Telefonu teklifi, bir Cihaz SL'sidir. Her bir Ortak Alan Telefonu Lisanslı Cihazı istenilen sayıda kullanıcı tarafından erişilebilir ve kullanılabilir niteliktedir.</w:t>
      </w:r>
    </w:p>
    <w:p w14:paraId="387F8323" w14:textId="62E23C14" w:rsidR="00D13E38" w:rsidRDefault="00D13E38" w:rsidP="00CB6005">
      <w:pPr>
        <w:pStyle w:val="ProductList-Body"/>
        <w:tabs>
          <w:tab w:val="clear" w:pos="158"/>
          <w:tab w:val="left" w:pos="360"/>
        </w:tabs>
      </w:pPr>
    </w:p>
    <w:p w14:paraId="23172F03" w14:textId="77777777" w:rsidR="00D13E38" w:rsidRPr="003619D2" w:rsidRDefault="00D13E38" w:rsidP="00D13E38">
      <w:pPr>
        <w:pStyle w:val="ProductList-Body"/>
        <w:rPr>
          <w:b/>
          <w:color w:val="00188F"/>
        </w:rPr>
      </w:pPr>
      <w:bookmarkStart w:id="181" w:name="OtherOnlineServices"/>
      <w:r>
        <w:rPr>
          <w:b/>
          <w:color w:val="00188F"/>
        </w:rPr>
        <w:t>Arama</w:t>
      </w:r>
      <w:r>
        <w:rPr>
          <w:b/>
          <w:bCs/>
          <w:color w:val="00188F"/>
        </w:rPr>
        <w:t xml:space="preserve"> Planı ve Sesli</w:t>
      </w:r>
      <w:r>
        <w:rPr>
          <w:b/>
          <w:color w:val="00188F"/>
        </w:rPr>
        <w:t xml:space="preserve"> Konferans</w:t>
      </w:r>
      <w:r>
        <w:rPr>
          <w:b/>
          <w:bCs/>
          <w:color w:val="00188F"/>
        </w:rPr>
        <w:t xml:space="preserve"> </w:t>
      </w:r>
      <w:r>
        <w:rPr>
          <w:b/>
          <w:color w:val="00188F"/>
        </w:rPr>
        <w:t>Hizmetleri (Arama/Konferans Hizmetleri)</w:t>
      </w:r>
    </w:p>
    <w:p w14:paraId="4B7345C7" w14:textId="77777777" w:rsidR="00D13E38" w:rsidRDefault="00D13E38" w:rsidP="00D13E38">
      <w:pPr>
        <w:pStyle w:val="ProductList-Body"/>
      </w:pPr>
      <w:r>
        <w:t>Arama ve Konferans hizmetleri; kullanıcıların, genel olarak bilinen adı Ortak Anahtarlamalı Telefon Şebekesi olan dünya genelinde sesli telefon şebekesi aracılığıyla başkalarıyla iletişim kurmalarını sağlar. Arama ve Konferans hizmetleri, bunları sağlamaya yetkili Microsoft Bağlı Kuruluşu tarafından sağlanır. Arama ve Konferans hizmetleri için fiyatlandırma, ilgili vergi ve ücretleri içerebilir. Arama ve Konferans hizmetlerine ilişkin kullanım şartları, ülkeden ülkeye değişiklik gösterebilir. Dâhil olan tüm vergiler, ücretler ve ülkeye özel kullanım şartları, Toplu Lisanslama sitesinde (</w:t>
      </w:r>
      <w:hyperlink r:id="rId48" w:history="1">
        <w:r>
          <w:rPr>
            <w:rStyle w:val="Hyperlink"/>
          </w:rPr>
          <w:t>http://go.microsoft.com/fwlink/?LinkId=690247</w:t>
        </w:r>
      </w:hyperlink>
      <w:r>
        <w:t>) açıklanmaktadır.</w:t>
      </w:r>
    </w:p>
    <w:p w14:paraId="2048CC45" w14:textId="77777777" w:rsidR="00D13E38" w:rsidRDefault="00D13E38" w:rsidP="00D13E38">
      <w:pPr>
        <w:pStyle w:val="ProductList-Body"/>
      </w:pPr>
    </w:p>
    <w:p w14:paraId="23D138E7" w14:textId="77777777" w:rsidR="00D13E38" w:rsidRPr="0081293D" w:rsidRDefault="00D13E38" w:rsidP="00D13E38">
      <w:pPr>
        <w:pStyle w:val="ProductList-Body"/>
      </w:pPr>
      <w:r>
        <w:t>Kullanım şartlarında açıklandığı üzere, ilgili Arama ve Konferans hizmeti abonelik planına ilişkin kullanım sınırlamalarının aşılması, hizmetlerin askıya alınmasıyla sonuçlanabilir. Microsoft, Arama veya Konferans hizmetlerini askıya almadan önce, makul bildirim sağlayacaktır ve müşteri, askıya alma süresi boyunca acil durum çağrıları yapabilecektir.</w:t>
      </w:r>
    </w:p>
    <w:p w14:paraId="2C80B47C" w14:textId="77777777" w:rsidR="00D13E38" w:rsidRDefault="00D13E38" w:rsidP="00D13E38">
      <w:pPr>
        <w:pStyle w:val="ProductList-Body"/>
      </w:pPr>
    </w:p>
    <w:p w14:paraId="6098C639" w14:textId="77777777" w:rsidR="00D13E38" w:rsidRPr="003619D2" w:rsidRDefault="00D13E38" w:rsidP="00D13E38">
      <w:pPr>
        <w:pStyle w:val="ProductList-Body"/>
        <w:rPr>
          <w:b/>
          <w:color w:val="00188F"/>
        </w:rPr>
      </w:pPr>
      <w:r>
        <w:rPr>
          <w:b/>
          <w:color w:val="00188F"/>
        </w:rPr>
        <w:t>Acil Durum Hizmetleri Hakkında Önemli Bilgiler</w:t>
      </w:r>
    </w:p>
    <w:p w14:paraId="5FF955FE" w14:textId="77777777" w:rsidR="00D13E38" w:rsidRDefault="00D13E38" w:rsidP="00D13E38">
      <w:pPr>
        <w:pStyle w:val="ProductList-Body"/>
      </w:pPr>
      <w:r>
        <w:t>Müşteri, her bir Arama Planı kullanıcısına, Acil Durum Hizmetlerinin alışılmış telefon hizmetlerinden, aşağıdaki yöntemler bakımından farklı çalıştığını bildirmelidir: (i) Office 365, bir Acil Durum Hizmetleri arayanının gerçek konumunu bilmeyebilir; bu da çağrının yanlış Acil Durum Hizmetleri çağrı merkezine yönlendirilmesiyle ve/veya acil durum hizmetlerinin yanlış konuma sevk edilmesiyle sonuçlanabilir, (ii) kullanıcının cihazının gücünün tükenmiş, elektrik kesintisi yaşıyor olması ya da herhangi bir nedenden ötürü internete erişemiyor olması durumunda kullanıcı, Arama Planı hizmeti üzerinden Acil Durum Çağrısı yapamaz ve (iii) Arama Planı hizmetlerinin, dünya genelinde internet bağlantısının mevcut olduğu herhangi bir yerde kullanılabilir olmasına rağmen, çağrının ilgili konumdaki uygun çağrı merkezine yönlendirilmeme ihtimalinden dolayı, kullanıcılar kendi ülkelerinin dışındaki bir konumda Acil Durum Çağrısı yapmamalıdır.</w:t>
      </w:r>
    </w:p>
    <w:p w14:paraId="77FD7DB4"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2EF9505" w14:textId="6DC30FB3" w:rsidR="008E1EAF" w:rsidRPr="006934B7" w:rsidRDefault="004B3528" w:rsidP="00105847">
      <w:pPr>
        <w:pStyle w:val="ProductList-OfferingGroupHeading"/>
        <w:keepNext/>
        <w:rPr>
          <w:lang w:val="tr-TR"/>
        </w:rPr>
      </w:pPr>
      <w:bookmarkStart w:id="182" w:name="_Toc518289873"/>
      <w:r w:rsidRPr="006934B7">
        <w:rPr>
          <w:lang w:val="tr-TR"/>
        </w:rPr>
        <w:t>Diğer Çevrimiçi Hizmetler</w:t>
      </w:r>
      <w:bookmarkEnd w:id="182"/>
    </w:p>
    <w:p w14:paraId="46F8DBF8" w14:textId="77777777" w:rsidR="008E7925" w:rsidRPr="00BE10FE" w:rsidRDefault="008E7925" w:rsidP="00105847">
      <w:pPr>
        <w:pStyle w:val="ProductList-Offering2Heading"/>
        <w:keepNext/>
        <w:outlineLvl w:val="2"/>
        <w:rPr>
          <w:lang w:val="tr-TR"/>
        </w:rPr>
      </w:pPr>
      <w:bookmarkStart w:id="183" w:name="MicrosoftLearning"/>
      <w:bookmarkStart w:id="184" w:name="MicrosoftPowerBIPro"/>
      <w:bookmarkEnd w:id="181"/>
      <w:r w:rsidRPr="008E7925">
        <w:rPr>
          <w:lang w:val="tr-TR"/>
        </w:rPr>
        <w:tab/>
      </w:r>
      <w:bookmarkStart w:id="185" w:name="_Toc476230941"/>
      <w:bookmarkStart w:id="186" w:name="_Toc476476626"/>
      <w:bookmarkStart w:id="187" w:name="_Toc518289874"/>
      <w:bookmarkStart w:id="188" w:name="BingMaps"/>
      <w:r w:rsidRPr="00BE10FE">
        <w:rPr>
          <w:lang w:val="tr-TR"/>
        </w:rPr>
        <w:t>Bing Haritalar Kurumsal Platformu ve Mobil Varlık Yönetimi Platformu</w:t>
      </w:r>
      <w:bookmarkEnd w:id="185"/>
      <w:bookmarkEnd w:id="186"/>
      <w:bookmarkEnd w:id="187"/>
    </w:p>
    <w:bookmarkEnd w:id="188"/>
    <w:p w14:paraId="541B9BC6" w14:textId="77777777" w:rsidR="008E7925" w:rsidRPr="00917344" w:rsidRDefault="008E7925" w:rsidP="00105847">
      <w:pPr>
        <w:pStyle w:val="ProductList-Body"/>
        <w:keepNext/>
        <w:rPr>
          <w:b/>
          <w:color w:val="00188F"/>
        </w:rPr>
      </w:pPr>
      <w:r>
        <w:rPr>
          <w:b/>
          <w:color w:val="00188F"/>
        </w:rPr>
        <w:t>Hizmet SL'leri</w:t>
      </w:r>
    </w:p>
    <w:p w14:paraId="4233DD3C" w14:textId="77777777" w:rsidR="008E7925" w:rsidRDefault="008E7925" w:rsidP="008E7925">
      <w:pPr>
        <w:pStyle w:val="ProductList-Body"/>
      </w:pPr>
      <w:r>
        <w:t xml:space="preserve">Hizmetlere, Bing Haritalar Kurumsal Platformu veya Mobil Varlık Yönetimi Platformu üzerinden erişmek için bir Hizmet SL'si gereklidir. Her Hizmet SL'si, aşağıdaki nitelikli Eklenti SL'lerinden en az biri ile birlikte satın alınmalıdır: </w:t>
      </w:r>
    </w:p>
    <w:p w14:paraId="5ABB2CA0" w14:textId="77777777" w:rsidR="008E7925" w:rsidRDefault="008E7925" w:rsidP="008E7925">
      <w:pPr>
        <w:pStyle w:val="ProductList-Body"/>
        <w:numPr>
          <w:ilvl w:val="0"/>
          <w:numId w:val="40"/>
        </w:numPr>
        <w:ind w:left="450" w:hanging="270"/>
      </w:pPr>
      <w:r>
        <w:t>Bing Haritalar Kurumsal Platformu Hizmet SL'si için şunlardan biri:</w:t>
      </w:r>
    </w:p>
    <w:p w14:paraId="59ABCA31" w14:textId="77777777" w:rsidR="008E7925" w:rsidRDefault="008E7925" w:rsidP="008E7925">
      <w:pPr>
        <w:pStyle w:val="ProductList-Body"/>
        <w:numPr>
          <w:ilvl w:val="0"/>
          <w:numId w:val="41"/>
        </w:numPr>
        <w:spacing w:before="40"/>
        <w:ind w:left="810" w:hanging="270"/>
      </w:pPr>
      <w:r>
        <w:t>Sınırlama olmaksızın herkese açık şekilde bir web sitesinde kullanılmak üzere belirli sayıda faturalanabilir işlem için mevcut Bing Haritalar Genel Web Sitesi Kullanım Eklentisi SL'si,</w:t>
      </w:r>
    </w:p>
    <w:p w14:paraId="2E78B25D" w14:textId="77777777" w:rsidR="008E7925" w:rsidRDefault="008E7925" w:rsidP="008E7925">
      <w:pPr>
        <w:pStyle w:val="ProductList-Body"/>
        <w:numPr>
          <w:ilvl w:val="0"/>
          <w:numId w:val="41"/>
        </w:numPr>
        <w:spacing w:before="40"/>
        <w:ind w:left="810" w:hanging="270"/>
      </w:pPr>
      <w:r>
        <w:t>Özel bir ağda dâhili bir web sitesinde (ör. intranet) kullanılmak üzere belirli sayıda faturalanabilir işlem için mevcut Bing Haritalar dâhili Web Sitesi Kullanım Eklentisi SL'si,</w:t>
      </w:r>
    </w:p>
    <w:p w14:paraId="675F5739" w14:textId="77777777" w:rsidR="008E7925" w:rsidRDefault="008E7925" w:rsidP="008E7925">
      <w:pPr>
        <w:pStyle w:val="ProductList-Body"/>
        <w:numPr>
          <w:ilvl w:val="0"/>
          <w:numId w:val="41"/>
        </w:numPr>
        <w:spacing w:before="40"/>
        <w:ind w:left="810" w:hanging="270"/>
      </w:pPr>
      <w:r>
        <w:t>Bing Haritalar Bilinen Kullanıcı Eklentisi SL'si veya</w:t>
      </w:r>
    </w:p>
    <w:p w14:paraId="4FA223D0" w14:textId="77777777" w:rsidR="008E7925" w:rsidRDefault="008E7925" w:rsidP="008E7925">
      <w:pPr>
        <w:pStyle w:val="ProductList-Body"/>
        <w:numPr>
          <w:ilvl w:val="0"/>
          <w:numId w:val="41"/>
        </w:numPr>
        <w:spacing w:before="40"/>
        <w:ind w:left="810" w:hanging="270"/>
      </w:pPr>
      <w:r>
        <w:t>Bing Haritalar Az Bilinen Kullanıcı Eklentisi SL'si.</w:t>
      </w:r>
    </w:p>
    <w:p w14:paraId="1A44B0F1" w14:textId="77777777" w:rsidR="008E7925" w:rsidRDefault="008E7925" w:rsidP="008E7925">
      <w:pPr>
        <w:pStyle w:val="ProductList-Body"/>
        <w:numPr>
          <w:ilvl w:val="0"/>
          <w:numId w:val="20"/>
        </w:numPr>
        <w:spacing w:before="40"/>
        <w:ind w:left="450" w:hanging="270"/>
      </w:pPr>
      <w:r>
        <w:t>Mobil Varlık Yönetimi Platformu Hizmet SL'si için; her bir Varlık için şunlardan biri:</w:t>
      </w:r>
    </w:p>
    <w:p w14:paraId="5844C0E0" w14:textId="77777777" w:rsidR="008E7925" w:rsidRDefault="008E7925" w:rsidP="008E7925">
      <w:pPr>
        <w:pStyle w:val="ProductList-Body"/>
        <w:numPr>
          <w:ilvl w:val="1"/>
          <w:numId w:val="20"/>
        </w:numPr>
        <w:spacing w:before="40"/>
        <w:ind w:left="810" w:hanging="270"/>
      </w:pPr>
      <w:r>
        <w:t>Kuzey Amerika için Varlık Yönetimi Eklentisi SL'si (yönlendirmeli veya yönlendirmesiz)</w:t>
      </w:r>
    </w:p>
    <w:p w14:paraId="60A83B79" w14:textId="77777777" w:rsidR="008E7925" w:rsidRDefault="008E7925" w:rsidP="008E7925">
      <w:pPr>
        <w:pStyle w:val="ProductList-Body"/>
        <w:numPr>
          <w:ilvl w:val="1"/>
          <w:numId w:val="20"/>
        </w:numPr>
        <w:spacing w:before="40"/>
        <w:ind w:left="810" w:hanging="270"/>
      </w:pPr>
      <w:r>
        <w:t>Avrupa için Varlık Yönetimi Eklentisi SL'si (yönlendirmeli veya yönlendirmesiz) veya</w:t>
      </w:r>
    </w:p>
    <w:p w14:paraId="30FE7297" w14:textId="77777777" w:rsidR="008E7925" w:rsidRDefault="008E7925" w:rsidP="008E7925">
      <w:pPr>
        <w:pStyle w:val="ProductList-Body"/>
        <w:numPr>
          <w:ilvl w:val="1"/>
          <w:numId w:val="20"/>
        </w:numPr>
        <w:spacing w:before="40"/>
        <w:ind w:left="810" w:hanging="270"/>
      </w:pPr>
      <w:r>
        <w:t>Dünyanın Kalanı için Varlık Yönetimi Eklentisi SL'si (yönlendirmeli veya yönlendirmesiz)</w:t>
      </w:r>
    </w:p>
    <w:p w14:paraId="2C7ED855" w14:textId="77777777" w:rsidR="008E7925" w:rsidRDefault="008E7925" w:rsidP="008E7925">
      <w:pPr>
        <w:pStyle w:val="ProductList-Body"/>
      </w:pPr>
    </w:p>
    <w:p w14:paraId="193E07AD" w14:textId="77777777" w:rsidR="008E7925" w:rsidRPr="00917344" w:rsidRDefault="008E7925" w:rsidP="008E7925">
      <w:pPr>
        <w:pStyle w:val="ProductList-Body"/>
        <w:rPr>
          <w:b/>
          <w:color w:val="00188F"/>
        </w:rPr>
      </w:pPr>
      <w:r>
        <w:rPr>
          <w:b/>
          <w:color w:val="00188F"/>
        </w:rPr>
        <w:t>Nitelikli Mobil Varlık Yönetimi Platformu Hizmet SL'si Eklenti SL'leri</w:t>
      </w:r>
    </w:p>
    <w:p w14:paraId="7BB946AB" w14:textId="77777777" w:rsidR="008E7925" w:rsidRDefault="008E7925" w:rsidP="008E7925">
      <w:pPr>
        <w:pStyle w:val="ProductList-Body"/>
      </w:pPr>
      <w:r>
        <w:t>Mobil Varlık Yönetim Platformu için, Mobil Varlık Yönetim Platformu kullanılarak GPS cihazı veya diğer sensöre dayalı konumu izlenebilen, görüntülenebilen, coğrafi olarak tersine kodlanabilen veya hesaplamalar gerçekleştirmek için kullanılabilen her izlenen Varlık için bir Eklenti SL'si gerekir. “Varlık”, herhangi bir araç, aygıt veya diğer mobil nesneler olarak tanımlanmaktadır. Bu Eklenti SL'leri belirli bir sayıdaki izlenen Varlıklar içindir.</w:t>
      </w:r>
    </w:p>
    <w:p w14:paraId="0DD911A0" w14:textId="77777777" w:rsidR="008E7925" w:rsidRDefault="008E7925" w:rsidP="008E7925">
      <w:pPr>
        <w:pStyle w:val="ProductList-Body"/>
      </w:pPr>
    </w:p>
    <w:p w14:paraId="5B85D235" w14:textId="77777777" w:rsidR="008E7925" w:rsidRPr="00917344" w:rsidRDefault="008E7925" w:rsidP="00D13E38">
      <w:pPr>
        <w:pStyle w:val="ProductList-Body"/>
        <w:keepNext/>
        <w:rPr>
          <w:b/>
          <w:color w:val="00188F"/>
        </w:rPr>
      </w:pPr>
      <w:r>
        <w:rPr>
          <w:b/>
          <w:color w:val="00188F"/>
        </w:rPr>
        <w:t>Yetkilendirilen Kullanıcılar</w:t>
      </w:r>
    </w:p>
    <w:p w14:paraId="37DE261A" w14:textId="77777777" w:rsidR="008E7925" w:rsidRDefault="008E7925" w:rsidP="008E7925">
      <w:pPr>
        <w:pStyle w:val="ProductList-Body"/>
      </w:pPr>
      <w:r>
        <w:t>Müşterinin programları tarafından yetkilendirilen ve Bing Haritalar Kurumsal Platformuna ve Mobil Varlık Yönetim Platformuna erişen kullanıcıların bir SL'si olması gerekir.</w:t>
      </w:r>
    </w:p>
    <w:p w14:paraId="6E8D8A0F" w14:textId="77777777" w:rsidR="004D35A2" w:rsidRPr="00F55075" w:rsidRDefault="004D35A2" w:rsidP="004D35A2">
      <w:pPr>
        <w:pStyle w:val="ProductList-Body"/>
      </w:pPr>
    </w:p>
    <w:p w14:paraId="46F65909" w14:textId="77777777" w:rsidR="004D35A2" w:rsidRPr="00F55075" w:rsidRDefault="004D35A2" w:rsidP="00FD48B0">
      <w:pPr>
        <w:pStyle w:val="ProductList-Body"/>
        <w:keepNext/>
      </w:pPr>
      <w:r>
        <w:rPr>
          <w:b/>
          <w:color w:val="00188F"/>
        </w:rPr>
        <w:t>Bing Maps API'leri</w:t>
      </w:r>
    </w:p>
    <w:p w14:paraId="73C28436" w14:textId="2C894CF2" w:rsidR="004D35A2" w:rsidRPr="00F55075" w:rsidRDefault="004D35A2" w:rsidP="004D35A2">
      <w:pPr>
        <w:pStyle w:val="ProductList-Body"/>
      </w:pPr>
      <w:r>
        <w:t xml:space="preserve">Müşteri, tüm Bing Haritalar API'lerini, </w:t>
      </w:r>
      <w:hyperlink r:id="rId49" w:history="1">
        <w:r>
          <w:rPr>
            <w:rStyle w:val="Hyperlink"/>
          </w:rPr>
          <w:t>https://aka.ms/bingmapsplatformapistou</w:t>
        </w:r>
      </w:hyperlink>
      <w:r>
        <w:t xml:space="preserve"> ve </w:t>
      </w:r>
      <w:hyperlink r:id="rId50" w:history="1">
        <w:r w:rsidR="00465AED">
          <w:rPr>
            <w:rStyle w:val="Hyperlink"/>
          </w:rPr>
          <w:t>https://aka.ms/bingmapsplatformsdks/</w:t>
        </w:r>
      </w:hyperlink>
      <w:r>
        <w:t xml:space="preserve"> adresinde yer alan, tüm ikameleri dâhil, Microsoft Bing Haritalar Platformu API'si Kullanım Şartlarına ve Bing Haritalar Platformu SDK'larına uygun olarak kullanabilir.</w:t>
      </w:r>
    </w:p>
    <w:p w14:paraId="0856F293" w14:textId="77777777" w:rsidR="004D35A2" w:rsidRPr="00F55075" w:rsidRDefault="004D35A2" w:rsidP="004D35A2">
      <w:pPr>
        <w:pStyle w:val="ProductList-Body"/>
      </w:pPr>
    </w:p>
    <w:p w14:paraId="0AA494B2" w14:textId="77777777" w:rsidR="004D35A2" w:rsidRPr="00F55075" w:rsidRDefault="004D35A2" w:rsidP="004D35A2">
      <w:pPr>
        <w:pStyle w:val="ProductList-Body"/>
      </w:pPr>
      <w:r>
        <w:rPr>
          <w:b/>
          <w:color w:val="00188F"/>
        </w:rPr>
        <w:t>Bing Maps Gizliliği</w:t>
      </w:r>
    </w:p>
    <w:p w14:paraId="66E93958" w14:textId="77777777" w:rsidR="004D35A2" w:rsidRPr="00F55075" w:rsidRDefault="004D35A2" w:rsidP="004D35A2">
      <w:pPr>
        <w:pStyle w:val="ProductList-Body"/>
      </w:pPr>
      <w:r>
        <w:t xml:space="preserve">Microsoft Bing Maps Platformu API Kullanım Hükümlerindeki gizlilik hükümleri ve Bing Gizlilik Bildirimi şu adreste yer almaktadır: </w:t>
      </w:r>
      <w:hyperlink r:id="rId51" w:history="1">
        <w:r>
          <w:rPr>
            <w:rStyle w:val="Hyperlink"/>
          </w:rPr>
          <w:t>https://go.microsoft.com/fwlink/?LinkId=521839</w:t>
        </w:r>
      </w:hyperlink>
      <w:r>
        <w:t xml:space="preserve"> adresinde bulunan şartlar, Müşterinin; Bing Haritalar Hizmetlerini kullanımı için geçerlidir.</w:t>
      </w:r>
    </w:p>
    <w:p w14:paraId="35C28E64"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202BE640" w14:textId="4AFD02B8" w:rsidR="0014484A" w:rsidRPr="0014484A" w:rsidRDefault="0014484A" w:rsidP="0014484A">
      <w:pPr>
        <w:pStyle w:val="ProductList-Offering2Heading"/>
        <w:outlineLvl w:val="2"/>
        <w:rPr>
          <w:lang w:val="tr-TR"/>
        </w:rPr>
      </w:pPr>
      <w:r w:rsidRPr="0014484A">
        <w:rPr>
          <w:lang w:val="tr-TR"/>
        </w:rPr>
        <w:tab/>
      </w:r>
      <w:bookmarkStart w:id="189" w:name="_Toc476230942"/>
      <w:bookmarkStart w:id="190" w:name="_Toc518289875"/>
      <w:bookmarkStart w:id="191" w:name="BusinessApplicationPlatform"/>
      <w:r w:rsidRPr="0014484A">
        <w:rPr>
          <w:lang w:val="tr-TR"/>
        </w:rPr>
        <w:t>İş Uygulaması Platformu</w:t>
      </w:r>
      <w:bookmarkEnd w:id="189"/>
      <w:bookmarkEnd w:id="190"/>
    </w:p>
    <w:bookmarkEnd w:id="191"/>
    <w:p w14:paraId="4F2CD6B4"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first" r:id="rId52"/>
          <w:type w:val="continuous"/>
          <w:pgSz w:w="12240" w:h="15840"/>
          <w:pgMar w:top="1440" w:right="720" w:bottom="1440" w:left="720" w:header="720" w:footer="720" w:gutter="0"/>
          <w:cols w:space="720"/>
          <w:titlePg/>
          <w:docGrid w:linePitch="360"/>
        </w:sectPr>
      </w:pPr>
    </w:p>
    <w:p w14:paraId="06358CBD" w14:textId="77777777" w:rsidR="0014484A" w:rsidRPr="004E78BB" w:rsidRDefault="0014484A" w:rsidP="0014484A">
      <w:pPr>
        <w:pStyle w:val="ProductList-Body"/>
      </w:pPr>
      <w:r>
        <w:rPr>
          <w:rFonts w:asciiTheme="majorHAnsi" w:hAnsiTheme="majorHAnsi"/>
          <w:sz w:val="16"/>
          <w:szCs w:val="16"/>
        </w:rPr>
        <w:t>Microsoft Flow</w:t>
      </w:r>
    </w:p>
    <w:p w14:paraId="4F64DDDD" w14:textId="77777777" w:rsidR="0014484A" w:rsidRPr="004E78BB" w:rsidRDefault="0014484A" w:rsidP="0014484A">
      <w:pPr>
        <w:pStyle w:val="ProductList-Body"/>
      </w:pPr>
      <w:r>
        <w:rPr>
          <w:rFonts w:asciiTheme="majorHAnsi" w:hAnsiTheme="majorHAnsi"/>
          <w:sz w:val="16"/>
          <w:szCs w:val="16"/>
        </w:rPr>
        <w:t>Microsoft PowerApps</w:t>
      </w:r>
    </w:p>
    <w:p w14:paraId="6BA051C2" w14:textId="77777777" w:rsidR="0014484A" w:rsidRPr="004E78BB" w:rsidRDefault="0014484A" w:rsidP="0014484A">
      <w:pPr>
        <w:pStyle w:val="ProductList-Body"/>
      </w:pPr>
      <w:r>
        <w:rPr>
          <w:rFonts w:asciiTheme="majorHAnsi" w:hAnsiTheme="majorHAnsi"/>
          <w:sz w:val="16"/>
          <w:szCs w:val="16"/>
        </w:rPr>
        <w:t>Microsoft Power BI Pro</w:t>
      </w:r>
    </w:p>
    <w:p w14:paraId="006D5D97" w14:textId="77777777" w:rsidR="0014484A" w:rsidRPr="004E78BB" w:rsidRDefault="0014484A" w:rsidP="0014484A">
      <w:pPr>
        <w:pStyle w:val="ProductList-Body"/>
      </w:pPr>
      <w:r>
        <w:rPr>
          <w:rFonts w:asciiTheme="majorHAnsi" w:hAnsiTheme="majorHAnsi"/>
          <w:sz w:val="16"/>
          <w:szCs w:val="16"/>
        </w:rPr>
        <w:t>Microsoft Power BI Premium</w:t>
      </w:r>
    </w:p>
    <w:p w14:paraId="7EAC22B9" w14:textId="77777777" w:rsidR="0014484A" w:rsidRDefault="0014484A" w:rsidP="0014484A">
      <w:pPr>
        <w:pStyle w:val="ProductList-Body"/>
        <w:rPr>
          <w:rFonts w:asciiTheme="majorHAnsi" w:hAnsiTheme="majorHAnsi"/>
          <w:sz w:val="16"/>
          <w:szCs w:val="16"/>
        </w:rPr>
        <w:sectPr w:rsidR="0014484A" w:rsidSect="00D15973">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CBD0E3E" w14:textId="77777777" w:rsidR="0014484A" w:rsidRPr="00127167"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6BD82947" w14:textId="77777777" w:rsidR="0014484A" w:rsidRPr="004E78BB" w:rsidRDefault="0014484A" w:rsidP="0014484A">
      <w:pPr>
        <w:pStyle w:val="ProductList-Body"/>
        <w:keepNext/>
        <w:tabs>
          <w:tab w:val="clear" w:pos="158"/>
          <w:tab w:val="left" w:pos="360"/>
        </w:tabs>
      </w:pPr>
      <w:r>
        <w:rPr>
          <w:b/>
          <w:color w:val="00188F"/>
        </w:rPr>
        <w:t>Bildirimler</w:t>
      </w:r>
    </w:p>
    <w:p w14:paraId="26E20B0A" w14:textId="77777777" w:rsidR="006F22A1" w:rsidRPr="00E52A5C" w:rsidRDefault="00272686" w:rsidP="006F22A1">
      <w:pPr>
        <w:pStyle w:val="ProductList-Body"/>
      </w:pPr>
      <w:hyperlink w:anchor="Attachment" w:history="1">
        <w:r w:rsidR="006F22A1">
          <w:rPr>
            <w:rStyle w:val="Hyperlink"/>
          </w:rPr>
          <w:t>Ek 1</w:t>
        </w:r>
      </w:hyperlink>
      <w:r w:rsidR="006F22A1">
        <w:t xml:space="preserve">'de yer alan </w:t>
      </w:r>
      <w:r w:rsidR="006F22A1">
        <w:rPr>
          <w:color w:val="000000" w:themeColor="text1"/>
        </w:rPr>
        <w:t xml:space="preserve">Bing Haritalar, H.264/AVC Görsel Standardı, VC-1 Video Standardı ve MPEG-4 Part 2 Görsel Standardı ve MPEG-2 Video Standardı </w:t>
      </w:r>
      <w:r w:rsidR="006F22A1">
        <w:t>Bildirimleri geçerlidir.</w:t>
      </w:r>
    </w:p>
    <w:p w14:paraId="4B5DB9F9" w14:textId="77777777" w:rsidR="0014484A" w:rsidRPr="004E78BB" w:rsidRDefault="0014484A" w:rsidP="0014484A">
      <w:pPr>
        <w:pStyle w:val="ProductList-Body"/>
      </w:pPr>
    </w:p>
    <w:p w14:paraId="65B458ED" w14:textId="77777777" w:rsidR="0014484A" w:rsidRPr="004E78BB" w:rsidRDefault="0014484A" w:rsidP="00D2736B">
      <w:pPr>
        <w:pStyle w:val="ProductList-Body"/>
        <w:keepNext/>
        <w:tabs>
          <w:tab w:val="clear" w:pos="158"/>
          <w:tab w:val="left" w:pos="360"/>
        </w:tabs>
      </w:pPr>
      <w:r>
        <w:rPr>
          <w:b/>
          <w:color w:val="00188F"/>
          <w:szCs w:val="18"/>
        </w:rPr>
        <w:t>Microsoft Power BI</w:t>
      </w:r>
    </w:p>
    <w:p w14:paraId="52C46346" w14:textId="77777777" w:rsidR="0014484A" w:rsidRPr="004E78BB" w:rsidRDefault="0014484A" w:rsidP="00D2736B">
      <w:pPr>
        <w:pStyle w:val="ProductList-Body"/>
        <w:keepNext/>
        <w:ind w:left="180"/>
      </w:pPr>
      <w:r>
        <w:rPr>
          <w:b/>
          <w:color w:val="0072C6"/>
          <w:szCs w:val="18"/>
        </w:rPr>
        <w:t>Tanımlar</w:t>
      </w:r>
    </w:p>
    <w:p w14:paraId="532152D7" w14:textId="77777777" w:rsidR="0014484A" w:rsidRPr="004E78BB" w:rsidRDefault="0014484A" w:rsidP="0014484A">
      <w:pPr>
        <w:pStyle w:val="ProductList-Body"/>
        <w:ind w:left="180"/>
      </w:pPr>
      <w:r>
        <w:rPr>
          <w:szCs w:val="18"/>
        </w:rPr>
        <w:t xml:space="preserve">“Müşteri Uygulaması”; Gömülü Yeteneklere birincil ve önemli işlevselliği ekleyen ve Microsoft Power BI hizmetlerinin herhangi bir kısmı için öncelikli olarak bir ikame olmayan bir uygulama veya uygulamalar seti anlamına gelir. </w:t>
      </w:r>
    </w:p>
    <w:p w14:paraId="4073D6DA" w14:textId="77777777" w:rsidR="0014484A" w:rsidRPr="004E78BB" w:rsidRDefault="0014484A" w:rsidP="0014484A">
      <w:pPr>
        <w:pStyle w:val="ProductList-Body"/>
        <w:ind w:left="180"/>
      </w:pPr>
      <w:r>
        <w:rPr>
          <w:szCs w:val="18"/>
        </w:rPr>
        <w:t xml:space="preserve">“Gömülü Yetenekler”, bir uygulama tarafından kullanılmak üzere Power BI API'leri ve gömülü görünümler anlamına gelir. </w:t>
      </w:r>
    </w:p>
    <w:p w14:paraId="37062D62" w14:textId="77777777" w:rsidR="0014484A" w:rsidRPr="004E78BB" w:rsidRDefault="0014484A" w:rsidP="0014484A">
      <w:pPr>
        <w:pStyle w:val="ProductList-Body"/>
        <w:ind w:left="180"/>
      </w:pPr>
    </w:p>
    <w:p w14:paraId="0307C752" w14:textId="77777777" w:rsidR="0014484A" w:rsidRPr="004E78BB" w:rsidRDefault="0014484A" w:rsidP="00105847">
      <w:pPr>
        <w:pStyle w:val="ProductList-Body"/>
        <w:keepNext/>
        <w:ind w:left="187"/>
      </w:pPr>
      <w:r>
        <w:rPr>
          <w:b/>
          <w:color w:val="0072C6"/>
          <w:szCs w:val="18"/>
        </w:rPr>
        <w:t>Gömülü Yetenekler için Barındırma İstisnası</w:t>
      </w:r>
    </w:p>
    <w:p w14:paraId="5C76498A" w14:textId="77777777" w:rsidR="0014484A" w:rsidRPr="004E78BB" w:rsidRDefault="0014484A" w:rsidP="0014484A">
      <w:pPr>
        <w:pStyle w:val="ProductList-Body"/>
        <w:ind w:left="180"/>
      </w:pPr>
      <w:r>
        <w:rPr>
          <w:szCs w:val="18"/>
        </w:rPr>
        <w:t>Müşteri; bir Müşteri Uygulaması yaratabilir ve sürdürebilir ve Müşterinin toplu lisanslama anlaşmasında aksine yazılı olanlara rağmen, Gömülü Yetenekleri ve Müşteri Verilerini birlikte kullanarak bir Müşteri Uygulaması oluşturmak amacıyla Gömülü Yetenekleri Müşteri tarafından ya da üçüncü bir kişi tarafından sahip olunan veya lisanslanan Müşteri Verileriyle birleştirebilir. Müşteri Uygulaması veya son kullanıcıları tarafından erişilen herhangi bir Power BI içeriği, Microsoft Power BI Premium kapasitesinde saklanmalıdır. Müşteri, söz konusu Müşteri Uygulamasının kullanılmasıyla birlikte üçüncü kişilerin Gömülü Yeteneklere erişmesine ve bunları kullanmasına izin verebilir. Müşteri, bu kullanımdan ve bu hükümlerin ve Müşterinin toplu lisanslama anlaşmasının hüküm ve koşullarının söz konusu bu kullanıma uygun olmasını sağlamaktan sorumludur.</w:t>
      </w:r>
    </w:p>
    <w:p w14:paraId="40F0082E" w14:textId="77777777" w:rsidR="0014484A" w:rsidRPr="004E78BB" w:rsidRDefault="0014484A" w:rsidP="0014484A">
      <w:pPr>
        <w:pStyle w:val="ProductList-Body"/>
        <w:ind w:left="180"/>
      </w:pPr>
    </w:p>
    <w:p w14:paraId="53769D68" w14:textId="77777777" w:rsidR="0014484A" w:rsidRPr="004E78BB" w:rsidRDefault="0014484A" w:rsidP="0014484A">
      <w:pPr>
        <w:pStyle w:val="ProductList-Body"/>
        <w:ind w:left="180"/>
      </w:pPr>
      <w:r>
        <w:rPr>
          <w:b/>
          <w:color w:val="0072C6"/>
          <w:szCs w:val="18"/>
        </w:rPr>
        <w:t>Sınırlamalar</w:t>
      </w:r>
    </w:p>
    <w:p w14:paraId="088190AD" w14:textId="77777777" w:rsidR="0014484A" w:rsidRPr="004E78BB" w:rsidRDefault="0014484A" w:rsidP="0014484A">
      <w:pPr>
        <w:pStyle w:val="ProductList-Body"/>
        <w:ind w:left="180"/>
      </w:pPr>
      <w:r>
        <w:rPr>
          <w:szCs w:val="18"/>
        </w:rPr>
        <w:t>Müşteri şunları yapamaz:</w:t>
      </w:r>
    </w:p>
    <w:p w14:paraId="6D97F3EB" w14:textId="77777777" w:rsidR="0014484A" w:rsidRPr="004E78BB" w:rsidRDefault="0014484A" w:rsidP="0014484A">
      <w:pPr>
        <w:pStyle w:val="ProductList-Body"/>
        <w:numPr>
          <w:ilvl w:val="0"/>
          <w:numId w:val="42"/>
        </w:numPr>
        <w:ind w:left="810" w:hanging="270"/>
      </w:pPr>
      <w:r>
        <w:rPr>
          <w:szCs w:val="18"/>
        </w:rPr>
        <w:t>Microsoft Power BI hizmetlerini yeniden satamaz veya yeniden dağıtamaz ya da</w:t>
      </w:r>
    </w:p>
    <w:p w14:paraId="79756B9D" w14:textId="77777777" w:rsidR="0014484A" w:rsidRPr="004E78BB" w:rsidRDefault="0014484A" w:rsidP="0014484A">
      <w:pPr>
        <w:pStyle w:val="ProductList-Body"/>
        <w:numPr>
          <w:ilvl w:val="0"/>
          <w:numId w:val="42"/>
        </w:numPr>
        <w:ind w:left="810" w:hanging="270"/>
      </w:pPr>
      <w:r>
        <w:rPr>
          <w:szCs w:val="18"/>
        </w:rPr>
        <w:t xml:space="preserve">birden fazla kullanıcının doğrudan ya da dolaylı olarak, kullanıcı başına bazında mevcut kılınmış herhangi bir Microsoft Power BI hizmeti özelliğine erişmesine izin veremez. </w:t>
      </w:r>
    </w:p>
    <w:p w14:paraId="28AE5FF2" w14:textId="77777777" w:rsidR="0014484A" w:rsidRPr="004E78BB" w:rsidRDefault="0014484A" w:rsidP="0014484A">
      <w:pPr>
        <w:pStyle w:val="ProductList-Body"/>
        <w:ind w:left="180"/>
      </w:pPr>
    </w:p>
    <w:p w14:paraId="44A38EC5" w14:textId="77777777" w:rsidR="0014484A" w:rsidRPr="004E78BB" w:rsidRDefault="0014484A" w:rsidP="0014484A">
      <w:pPr>
        <w:pStyle w:val="ProductList-Body"/>
        <w:ind w:left="180"/>
      </w:pPr>
      <w:r>
        <w:rPr>
          <w:b/>
          <w:color w:val="0072C6"/>
          <w:szCs w:val="18"/>
        </w:rPr>
        <w:t xml:space="preserve">Bir Kullanıcı SL'si olmadan erişim </w:t>
      </w:r>
    </w:p>
    <w:p w14:paraId="51A8FCD3" w14:textId="6C524DAF" w:rsidR="0014484A" w:rsidRDefault="0014484A" w:rsidP="0014484A">
      <w:pPr>
        <w:pStyle w:val="ProductList-Body"/>
        <w:ind w:left="180"/>
        <w:rPr>
          <w:szCs w:val="18"/>
        </w:rPr>
      </w:pPr>
      <w:r>
        <w:rPr>
          <w:szCs w:val="18"/>
        </w:rPr>
        <w:t>Gömme API'ler veya gömülü görünüm işlevselliği aracılığıyla paylaşılan Power BI Premium kapasitesindeki bir içeriği görüntülemek için bir Kullanıcı SL'sine gerek yoktur. Yalnızca Power BI Premium P serisi ile, uygulamalar veya e-posta üyelik özellikleri ya da Power BI Report Server aracılığıyla paylaşılan Power BI Premium kapasitesindeki bir içeriği görüntülemek için bir Kullanıcı SL'sine gerek yoktur.</w:t>
      </w:r>
    </w:p>
    <w:p w14:paraId="2C7B2285" w14:textId="47A06F2E" w:rsidR="00D15973" w:rsidRDefault="00D15973" w:rsidP="0014484A">
      <w:pPr>
        <w:pStyle w:val="ProductList-Body"/>
        <w:ind w:left="180"/>
        <w:rPr>
          <w:szCs w:val="18"/>
        </w:rPr>
      </w:pPr>
    </w:p>
    <w:p w14:paraId="5D04171D" w14:textId="77777777" w:rsidR="00D15973" w:rsidRPr="0008458E" w:rsidRDefault="00D15973" w:rsidP="00D15973">
      <w:pPr>
        <w:pStyle w:val="ProductList-Body"/>
        <w:ind w:left="180"/>
      </w:pPr>
      <w:r>
        <w:rPr>
          <w:b/>
          <w:color w:val="0072C6"/>
          <w:szCs w:val="18"/>
        </w:rPr>
        <w:t>Web'de Yayımla</w:t>
      </w:r>
    </w:p>
    <w:p w14:paraId="00F7A19C" w14:textId="10352D16" w:rsidR="00D15973" w:rsidRDefault="00D15973" w:rsidP="00D15973">
      <w:pPr>
        <w:pStyle w:val="ProductList-Body"/>
        <w:ind w:left="180"/>
      </w:pPr>
      <w:r>
        <w:t>Müşteri, web'de yayımla işlevselliğini yalnızca, herkese açık web sitesinde içerik paylaşmak için kullanabilir. Müşteri bu işlevselliği kuruluş içinde içerik paylaşmak için kullanamaz. Microsoft, web'de yayımla işlevselliği ile herkese açık bir web sitesinde veya galeride yayımlanan içeriği görüntüleyebilir.</w:t>
      </w:r>
    </w:p>
    <w:p w14:paraId="630F4DFA" w14:textId="5D2F575F" w:rsidR="00173F66" w:rsidRDefault="00173F66" w:rsidP="00D15973">
      <w:pPr>
        <w:pStyle w:val="ProductList-Body"/>
        <w:ind w:left="180"/>
      </w:pPr>
    </w:p>
    <w:p w14:paraId="7FC3D98E" w14:textId="77777777" w:rsidR="00173F66" w:rsidRPr="00E35975" w:rsidRDefault="00173F66" w:rsidP="00173F66">
      <w:pPr>
        <w:pStyle w:val="ProductList-Body"/>
        <w:tabs>
          <w:tab w:val="clear" w:pos="158"/>
          <w:tab w:val="left" w:pos="360"/>
        </w:tabs>
        <w:rPr>
          <w:b/>
          <w:color w:val="00188F"/>
          <w:szCs w:val="18"/>
        </w:rPr>
      </w:pPr>
      <w:r>
        <w:rPr>
          <w:b/>
          <w:color w:val="00188F"/>
          <w:szCs w:val="18"/>
        </w:rPr>
        <w:t>Microsoft PowerApps</w:t>
      </w:r>
    </w:p>
    <w:p w14:paraId="177E0903" w14:textId="77777777" w:rsidR="00173F66" w:rsidRDefault="00173F66" w:rsidP="00173F66">
      <w:pPr>
        <w:pStyle w:val="ProductList-Body"/>
        <w:ind w:left="180"/>
        <w:rPr>
          <w:b/>
          <w:color w:val="0072C6"/>
          <w:szCs w:val="18"/>
        </w:rPr>
      </w:pPr>
      <w:r>
        <w:rPr>
          <w:b/>
          <w:color w:val="0072C6"/>
          <w:szCs w:val="18"/>
        </w:rPr>
        <w:t>Kısıtlanmış Varlıklar</w:t>
      </w:r>
    </w:p>
    <w:p w14:paraId="592C6545" w14:textId="77777777" w:rsidR="00173F66" w:rsidRPr="005A5C60" w:rsidRDefault="00173F66" w:rsidP="00173F66">
      <w:pPr>
        <w:pStyle w:val="ProductList-Body"/>
        <w:ind w:left="158"/>
      </w:pPr>
      <w:r>
        <w:t xml:space="preserve">Müşteri </w:t>
      </w:r>
      <w:hyperlink r:id="rId55" w:history="1">
        <w:r>
          <w:rPr>
            <w:rStyle w:val="Hyperlink"/>
          </w:rPr>
          <w:t>https://go.microsoft.com/fwlink/?linkid=868812</w:t>
        </w:r>
      </w:hyperlink>
      <w:r>
        <w:t xml:space="preserve"> adresindeki ürün dokümanlarında “kısıtlanmış” olarak tanımlanan türlerdeki varlıklarda herhangi bir veri oluşturamaz, buradaki verileri düzenleyemez veya silemez. Müşterinin, bu tür kısıtlanmış varlıklara salt okunur erişimi bulunur.</w:t>
      </w:r>
    </w:p>
    <w:p w14:paraId="786633C5" w14:textId="77777777" w:rsidR="00AA0238" w:rsidRPr="00585A48" w:rsidRDefault="00272686"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03DCFD6A" w14:textId="3B510B12" w:rsidR="00AA0238" w:rsidRPr="007A1BA9" w:rsidRDefault="008E7925" w:rsidP="00D13E38">
      <w:pPr>
        <w:pStyle w:val="ProductList-Offering2Heading"/>
        <w:keepNext/>
        <w:outlineLvl w:val="2"/>
        <w:rPr>
          <w:b w:val="0"/>
          <w:color w:val="000000" w:themeColor="text1"/>
          <w:sz w:val="8"/>
          <w:szCs w:val="8"/>
          <w:lang w:val="tr-TR"/>
        </w:rPr>
      </w:pPr>
      <w:bookmarkStart w:id="192" w:name="_Toc476476628"/>
      <w:r w:rsidRPr="008E7925">
        <w:rPr>
          <w:lang w:val="tr-TR"/>
        </w:rPr>
        <w:tab/>
      </w:r>
      <w:bookmarkStart w:id="193" w:name="_Toc518289876"/>
      <w:r w:rsidR="00AA0238" w:rsidRPr="007A1BA9">
        <w:rPr>
          <w:lang w:val="tr-TR"/>
        </w:rPr>
        <w:t>Microsoft Cloud App Security</w:t>
      </w:r>
      <w:bookmarkEnd w:id="192"/>
      <w:bookmarkEnd w:id="193"/>
    </w:p>
    <w:p w14:paraId="4FF26DE6" w14:textId="77777777" w:rsidR="00AA0238" w:rsidRDefault="00AA0238" w:rsidP="00AA0238">
      <w:pPr>
        <w:pStyle w:val="ProductList-Body"/>
        <w:keepNext/>
        <w:tabs>
          <w:tab w:val="clear" w:pos="158"/>
          <w:tab w:val="left" w:pos="360"/>
        </w:tabs>
        <w:rPr>
          <w:b/>
          <w:color w:val="00188F"/>
        </w:rPr>
      </w:pPr>
      <w:r>
        <w:rPr>
          <w:b/>
          <w:color w:val="00188F"/>
        </w:rPr>
        <w:t>Bildirimler</w:t>
      </w:r>
    </w:p>
    <w:p w14:paraId="226EF8B5" w14:textId="77777777" w:rsidR="00AA0238" w:rsidRDefault="00272686" w:rsidP="00AA0238">
      <w:pPr>
        <w:pStyle w:val="ProductList-Body"/>
        <w:rPr>
          <w:b/>
          <w:color w:val="00188F"/>
        </w:rPr>
      </w:pPr>
      <w:hyperlink w:anchor="Attachment1" w:history="1">
        <w:r w:rsidR="00AA0238">
          <w:rPr>
            <w:rStyle w:val="Hyperlink"/>
          </w:rPr>
          <w:t>Ek 1</w:t>
        </w:r>
      </w:hyperlink>
      <w:r w:rsidR="00AA0238">
        <w:t>'de yer alan Bing Haritaları ve Profesyonel Hizmetler bildirimleri geçerlidir.</w:t>
      </w:r>
    </w:p>
    <w:p w14:paraId="1647FDAA" w14:textId="77777777" w:rsidR="00AA0238" w:rsidRPr="00585A48" w:rsidRDefault="00272686" w:rsidP="00AA0238">
      <w:pPr>
        <w:pStyle w:val="ProductList-Body"/>
        <w:shd w:val="clear" w:color="auto" w:fill="A6A6A6" w:themeFill="background1" w:themeFillShade="A6"/>
        <w:spacing w:before="120" w:after="240"/>
        <w:jc w:val="right"/>
        <w:rPr>
          <w:sz w:val="16"/>
          <w:szCs w:val="16"/>
        </w:rPr>
      </w:pPr>
      <w:hyperlink w:anchor="TableofContents" w:history="1">
        <w:r w:rsidR="00AA0238">
          <w:rPr>
            <w:rStyle w:val="Hyperlink"/>
            <w:sz w:val="16"/>
            <w:szCs w:val="16"/>
          </w:rPr>
          <w:t>İçindekiler</w:t>
        </w:r>
      </w:hyperlink>
      <w:r w:rsidR="00AA0238">
        <w:rPr>
          <w:sz w:val="16"/>
          <w:szCs w:val="16"/>
        </w:rPr>
        <w:t xml:space="preserve"> / </w:t>
      </w:r>
      <w:hyperlink w:anchor="GeneralTerms" w:history="1">
        <w:r w:rsidR="00AA0238">
          <w:rPr>
            <w:rStyle w:val="Hyperlink"/>
            <w:sz w:val="16"/>
            <w:szCs w:val="16"/>
          </w:rPr>
          <w:t>Genel Koşullar</w:t>
        </w:r>
      </w:hyperlink>
    </w:p>
    <w:p w14:paraId="43F3670B" w14:textId="77777777" w:rsidR="00173F66" w:rsidRDefault="00173F66" w:rsidP="00173F66">
      <w:pPr>
        <w:pStyle w:val="ProductList-Body"/>
      </w:pPr>
    </w:p>
    <w:p w14:paraId="79E842A3" w14:textId="643A609D" w:rsidR="00173F66" w:rsidRDefault="00173F66" w:rsidP="00173F66">
      <w:pPr>
        <w:pStyle w:val="ProductList-Body"/>
      </w:pPr>
    </w:p>
    <w:p w14:paraId="2E995089" w14:textId="77777777" w:rsidR="00173F66" w:rsidRDefault="00173F66" w:rsidP="00173F66">
      <w:pPr>
        <w:pStyle w:val="ProductList-Body"/>
      </w:pPr>
    </w:p>
    <w:p w14:paraId="75803407" w14:textId="77777777" w:rsidR="00173F66" w:rsidRDefault="00173F66" w:rsidP="00173F66">
      <w:pPr>
        <w:pStyle w:val="ProductList-Body"/>
      </w:pPr>
    </w:p>
    <w:p w14:paraId="49CF3A04" w14:textId="5E51719B" w:rsidR="0014484A" w:rsidRPr="0014484A" w:rsidRDefault="0014484A" w:rsidP="0014484A">
      <w:pPr>
        <w:pStyle w:val="ProductList-Offering2Heading"/>
        <w:outlineLvl w:val="2"/>
        <w:rPr>
          <w:lang w:val="tr-TR"/>
        </w:rPr>
      </w:pPr>
      <w:r w:rsidRPr="0014484A">
        <w:rPr>
          <w:lang w:val="tr-TR"/>
        </w:rPr>
        <w:tab/>
      </w:r>
      <w:bookmarkStart w:id="194" w:name="_Toc476230944"/>
      <w:bookmarkStart w:id="195" w:name="_Toc518289877"/>
      <w:r w:rsidRPr="0014484A">
        <w:rPr>
          <w:lang w:val="tr-TR"/>
        </w:rPr>
        <w:t>Microsoft Intune</w:t>
      </w:r>
      <w:bookmarkEnd w:id="194"/>
      <w:bookmarkEnd w:id="195"/>
    </w:p>
    <w:p w14:paraId="2DF198A0" w14:textId="77777777" w:rsidR="0014484A" w:rsidRPr="00A8327A" w:rsidRDefault="0014484A" w:rsidP="0014484A">
      <w:pPr>
        <w:pStyle w:val="ProductList-Body"/>
        <w:rPr>
          <w:rFonts w:asciiTheme="majorHAnsi" w:hAnsiTheme="majorHAnsi"/>
          <w:sz w:val="16"/>
          <w:szCs w:val="16"/>
        </w:rPr>
        <w:sectPr w:rsidR="0014484A" w:rsidRPr="00A8327A" w:rsidSect="00D15973">
          <w:footerReference w:type="default" r:id="rId56"/>
          <w:footerReference w:type="first" r:id="rId57"/>
          <w:type w:val="continuous"/>
          <w:pgSz w:w="12240" w:h="15840"/>
          <w:pgMar w:top="1440" w:right="720" w:bottom="1440" w:left="720" w:header="720" w:footer="720" w:gutter="0"/>
          <w:cols w:space="720"/>
          <w:titlePg/>
          <w:docGrid w:linePitch="360"/>
        </w:sectPr>
      </w:pPr>
    </w:p>
    <w:p w14:paraId="2878FE8E" w14:textId="77777777" w:rsidR="0014484A" w:rsidRPr="004E78BB" w:rsidRDefault="0014484A" w:rsidP="0014484A">
      <w:pPr>
        <w:pStyle w:val="ProductList-Body"/>
      </w:pPr>
      <w:r>
        <w:rPr>
          <w:rFonts w:asciiTheme="majorHAnsi" w:hAnsiTheme="majorHAnsi"/>
          <w:sz w:val="16"/>
          <w:szCs w:val="16"/>
        </w:rPr>
        <w:t>Microsoft Intune (kullanıcı başına, cihaz başına)</w:t>
      </w:r>
    </w:p>
    <w:p w14:paraId="44CA4B8D" w14:textId="77777777" w:rsidR="0014484A" w:rsidRPr="004E78BB" w:rsidRDefault="0014484A" w:rsidP="0014484A">
      <w:pPr>
        <w:pStyle w:val="ProductList-Body"/>
      </w:pPr>
      <w:r>
        <w:rPr>
          <w:rFonts w:asciiTheme="majorHAnsi" w:hAnsiTheme="majorHAnsi"/>
          <w:sz w:val="16"/>
          <w:szCs w:val="16"/>
        </w:rPr>
        <w:t>EDU için Microsoft Intune (kullanıcı başına, cihaz başına)</w:t>
      </w:r>
    </w:p>
    <w:p w14:paraId="1FC14262" w14:textId="77777777" w:rsidR="0014484A" w:rsidRPr="004E78BB" w:rsidRDefault="0014484A" w:rsidP="0014484A">
      <w:pPr>
        <w:pStyle w:val="ProductList-Body"/>
      </w:pPr>
      <w:r>
        <w:rPr>
          <w:rFonts w:asciiTheme="majorHAnsi" w:hAnsiTheme="majorHAnsi"/>
          <w:sz w:val="16"/>
          <w:szCs w:val="16"/>
        </w:rPr>
        <w:t>Sistem Merkezi Yapılandırması için Microsoft Intune Eklentisi</w:t>
      </w:r>
    </w:p>
    <w:p w14:paraId="541C5B21" w14:textId="77777777" w:rsidR="0014484A" w:rsidRPr="00A8327A" w:rsidRDefault="0014484A" w:rsidP="0014484A">
      <w:pPr>
        <w:pStyle w:val="ProductList-Body"/>
        <w:rPr>
          <w:rFonts w:asciiTheme="majorHAnsi" w:hAnsiTheme="majorHAnsi"/>
          <w:sz w:val="16"/>
          <w:szCs w:val="16"/>
        </w:rPr>
        <w:sectPr w:rsidR="0014484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System Center Configuration Manager ve System Center Endpoint Protection için Microsoft Intune Eklentisi (kullanıcı başına, cihaz başına)</w:t>
      </w:r>
      <w:r>
        <w:rPr>
          <w:rFonts w:asciiTheme="majorHAnsi" w:hAnsiTheme="majorHAnsi"/>
          <w:sz w:val="16"/>
          <w:szCs w:val="16"/>
        </w:rPr>
        <w:br/>
        <w:t>(“Microsoft Intune Eklentisi”)</w:t>
      </w:r>
    </w:p>
    <w:p w14:paraId="5EE0DD4C" w14:textId="77777777" w:rsidR="0014484A" w:rsidRPr="006E7DBA" w:rsidRDefault="0014484A" w:rsidP="0014484A">
      <w:pPr>
        <w:pStyle w:val="ProductList-Body"/>
        <w:pBdr>
          <w:top w:val="single" w:sz="4" w:space="1" w:color="BFBFBF" w:themeColor="background1" w:themeShade="BF"/>
        </w:pBdr>
        <w:rPr>
          <w:b/>
          <w:color w:val="000000" w:themeColor="text1"/>
          <w:sz w:val="8"/>
          <w:szCs w:val="8"/>
          <w:lang w:eastAsia="en-US" w:bidi="ar-SA"/>
        </w:rPr>
      </w:pPr>
    </w:p>
    <w:p w14:paraId="7396A46B" w14:textId="77777777" w:rsidR="0014484A" w:rsidRPr="004E78BB" w:rsidRDefault="0014484A" w:rsidP="0014484A">
      <w:pPr>
        <w:pStyle w:val="ProductList-Body"/>
        <w:tabs>
          <w:tab w:val="clear" w:pos="158"/>
          <w:tab w:val="left" w:pos="360"/>
        </w:tabs>
      </w:pPr>
      <w:r>
        <w:rPr>
          <w:b/>
          <w:color w:val="00188F"/>
        </w:rPr>
        <w:t>Bildirimler</w:t>
      </w:r>
    </w:p>
    <w:p w14:paraId="752E87B7" w14:textId="77777777" w:rsidR="0014484A" w:rsidRPr="004E78BB" w:rsidRDefault="0014484A" w:rsidP="0014484A">
      <w:pPr>
        <w:pStyle w:val="ProductList-Body"/>
      </w:pPr>
      <w:r>
        <w:t xml:space="preserve">Müşteriye sağlanan dağıtım hizmetleri, </w:t>
      </w:r>
      <w:hyperlink w:anchor="Attachment1" w:history="1">
        <w:r>
          <w:rPr>
            <w:rStyle w:val="Hyperlink"/>
          </w:rPr>
          <w:t>Ek 1</w:t>
        </w:r>
      </w:hyperlink>
      <w:r>
        <w:t>'de yer alan Profesyonel Hizmetler Bildirimine tabidir.</w:t>
      </w:r>
    </w:p>
    <w:p w14:paraId="15197896" w14:textId="77777777" w:rsidR="0014484A" w:rsidRPr="004E78BB" w:rsidRDefault="0014484A" w:rsidP="0014484A">
      <w:pPr>
        <w:pStyle w:val="ProductList-Body"/>
      </w:pPr>
    </w:p>
    <w:p w14:paraId="0D33C4C6" w14:textId="77777777" w:rsidR="0014484A" w:rsidRPr="004E78BB" w:rsidRDefault="0014484A" w:rsidP="00286791">
      <w:pPr>
        <w:pStyle w:val="ProductList-Body"/>
        <w:keepNext/>
        <w:tabs>
          <w:tab w:val="clear" w:pos="158"/>
          <w:tab w:val="left" w:pos="180"/>
        </w:tabs>
      </w:pPr>
      <w:r>
        <w:rPr>
          <w:b/>
          <w:color w:val="00188F"/>
        </w:rPr>
        <w:t>Cihazları ve Uygulamaları Yönetmek</w:t>
      </w:r>
    </w:p>
    <w:p w14:paraId="16108ED6" w14:textId="77777777" w:rsidR="0014484A" w:rsidRPr="004E78BB" w:rsidRDefault="0014484A" w:rsidP="0014484A">
      <w:pPr>
        <w:pStyle w:val="ProductList-Body"/>
        <w:tabs>
          <w:tab w:val="clear" w:pos="158"/>
          <w:tab w:val="left" w:pos="180"/>
        </w:tabs>
      </w:pPr>
      <w:r>
        <w:t>Müşterinin bir Kullanıcı SL'si atadığı her bir Kullanıcı, on beş adede kadar uygulamayı ve on beş adede kadar cihazı yönetmek için Çevrimiçi Hizmetlere ve (System Center yazılımı dahil) ilgili yazılıma erişebilir ve bunları kullanabilir. Müşterinin bir SL atadığı her bir cihaz, herhangi bir sayıdaki kullanıcı tarafından kullanılmak üzere Çevrimiçi Hizmetlere ve (System Center yazılımı dahil) ilgili yazılıma erişebilir ve bunları kullanabilir. Birden fazla kullanıcının eriştiği bir cihazın yönetimi, her bir kullanıcı için bir Cihaz SL'si veya Kullanıcı SL'si gerektirir.</w:t>
      </w:r>
    </w:p>
    <w:p w14:paraId="20A50775" w14:textId="77777777" w:rsidR="0031614F" w:rsidRPr="003C2FBE" w:rsidRDefault="0031614F" w:rsidP="0031614F">
      <w:pPr>
        <w:pStyle w:val="ProductList-Body"/>
        <w:tabs>
          <w:tab w:val="clear" w:pos="158"/>
          <w:tab w:val="left" w:pos="180"/>
        </w:tabs>
      </w:pPr>
    </w:p>
    <w:p w14:paraId="761BD0DE" w14:textId="77777777" w:rsidR="0031614F" w:rsidRPr="003C2FBE" w:rsidRDefault="0031614F" w:rsidP="0031614F">
      <w:pPr>
        <w:pStyle w:val="ProductList-Body"/>
        <w:tabs>
          <w:tab w:val="clear" w:pos="158"/>
          <w:tab w:val="left" w:pos="180"/>
        </w:tabs>
      </w:pPr>
      <w:r>
        <w:rPr>
          <w:b/>
          <w:color w:val="00188F"/>
        </w:rPr>
        <w:t>Depolama Eklenti SL’si</w:t>
      </w:r>
    </w:p>
    <w:p w14:paraId="2428CBC9" w14:textId="77777777" w:rsidR="0031614F" w:rsidRPr="003C2FBE" w:rsidRDefault="0031614F" w:rsidP="0031614F">
      <w:pPr>
        <w:pStyle w:val="ProductList-Body"/>
        <w:tabs>
          <w:tab w:val="clear" w:pos="158"/>
          <w:tab w:val="left" w:pos="180"/>
        </w:tabs>
      </w:pPr>
      <w:r>
        <w:t>Temel üyelikle birlikte sağlanan depolamadan daha fazla her depolama gigabaytı için bir Depolama Eklenti SL'si gerekir.</w:t>
      </w:r>
    </w:p>
    <w:p w14:paraId="4C1EB0AA" w14:textId="77777777" w:rsidR="0031614F" w:rsidRPr="003C2FBE" w:rsidRDefault="0031614F" w:rsidP="0031614F">
      <w:pPr>
        <w:pStyle w:val="ProductList-Body"/>
        <w:tabs>
          <w:tab w:val="clear" w:pos="158"/>
          <w:tab w:val="left" w:pos="180"/>
        </w:tabs>
      </w:pPr>
    </w:p>
    <w:p w14:paraId="506C5102" w14:textId="77777777" w:rsidR="0031614F" w:rsidRPr="003C2FBE" w:rsidRDefault="0031614F" w:rsidP="00D2736B">
      <w:pPr>
        <w:pStyle w:val="ProductList-Body"/>
        <w:keepNext/>
        <w:tabs>
          <w:tab w:val="clear" w:pos="158"/>
          <w:tab w:val="left" w:pos="180"/>
        </w:tabs>
      </w:pPr>
      <w:r>
        <w:rPr>
          <w:b/>
          <w:color w:val="00188F"/>
        </w:rPr>
        <w:t>Sistem Merkezi Yazılımındaki Windows Yazılım Bileşenleri</w:t>
      </w:r>
    </w:p>
    <w:p w14:paraId="666C9F1A" w14:textId="6618F587" w:rsidR="0031614F" w:rsidRPr="003C2FBE" w:rsidRDefault="0031614F" w:rsidP="0031614F">
      <w:pPr>
        <w:pStyle w:val="ProductList-Body"/>
        <w:tabs>
          <w:tab w:val="clear" w:pos="158"/>
          <w:tab w:val="left" w:pos="180"/>
        </w:tabs>
      </w:pPr>
      <w:r>
        <w:t>Sistem Merkezi yazılımı, aşağıdaki Windows Yazılım Bileşenlerinden bir veya daha fazlasını içerir: Microsoft .NET Framework, Microsoft Data Access Bileşenleri, Power</w:t>
      </w:r>
      <w:r w:rsidR="0014484A">
        <w:t>S</w:t>
      </w:r>
      <w:r>
        <w:t>hell yazılımı ve Microsoft Build, Windows Identity Foundation, J</w:t>
      </w:r>
      <w:r w:rsidR="0014484A">
        <w:t>ava</w:t>
      </w:r>
      <w:r>
        <w:t xml:space="preserve">Script için Windows Library, Debghelp.dll ve Web Deploy teknolojileri ile ilgili çeşitli .dll uzantılı dosyalar. Windows Yazılım bileşenlerinin kullanımını yöneten lisans koşulları, Ürün Koşullarının Windows 8.1 Pro ve Kurumsal bölümünde yer alır. Ürün Koşulları </w:t>
      </w:r>
      <w:hyperlink r:id="rId58" w:history="1">
        <w:r>
          <w:rPr>
            <w:rStyle w:val="Hyperlink"/>
          </w:rPr>
          <w:t>http://go.microsoft.com/?linkid=9839206</w:t>
        </w:r>
      </w:hyperlink>
      <w:hyperlink w:history="1">
        <w:r>
          <w:t xml:space="preserve"> adresinde yer almaktadır.</w:t>
        </w:r>
      </w:hyperlink>
    </w:p>
    <w:p w14:paraId="70209F6E" w14:textId="77777777" w:rsidR="0031614F" w:rsidRPr="003C2FBE" w:rsidRDefault="0031614F" w:rsidP="0031614F">
      <w:pPr>
        <w:pStyle w:val="ProductList-Body"/>
        <w:tabs>
          <w:tab w:val="clear" w:pos="158"/>
          <w:tab w:val="left" w:pos="180"/>
        </w:tabs>
      </w:pPr>
    </w:p>
    <w:p w14:paraId="2E9129E3" w14:textId="77777777" w:rsidR="0031614F" w:rsidRPr="003C2FBE" w:rsidRDefault="0031614F" w:rsidP="00105847">
      <w:pPr>
        <w:pStyle w:val="ProductList-Body"/>
        <w:keepNext/>
        <w:tabs>
          <w:tab w:val="clear" w:pos="158"/>
          <w:tab w:val="left" w:pos="180"/>
        </w:tabs>
      </w:pPr>
      <w:r>
        <w:rPr>
          <w:b/>
          <w:color w:val="00188F"/>
        </w:rPr>
        <w:t>SQL Sunucu Teknolojisi ve Karşılaştırmalı Değerlendirmesi</w:t>
      </w:r>
    </w:p>
    <w:p w14:paraId="1200A4BC" w14:textId="77777777" w:rsidR="0031614F" w:rsidRPr="003C2FBE" w:rsidRDefault="0031614F" w:rsidP="0031614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Microsoft'un yazılı onayını alması gerekir.</w:t>
      </w:r>
    </w:p>
    <w:p w14:paraId="1EA37565"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4C0CF1F" w14:textId="45FAAA6F" w:rsidR="00AC7640" w:rsidRPr="00903BB7" w:rsidRDefault="00D13E38" w:rsidP="00AC7640">
      <w:pPr>
        <w:pStyle w:val="ProductList-Offering2Heading"/>
        <w:outlineLvl w:val="2"/>
      </w:pPr>
      <w:bookmarkStart w:id="196" w:name="_Toc453946633"/>
      <w:bookmarkStart w:id="197" w:name="_Toc451949071"/>
      <w:r>
        <w:tab/>
      </w:r>
      <w:bookmarkStart w:id="198" w:name="_Toc518289878"/>
      <w:r w:rsidR="00AC7640">
        <w:t>Microsoft Learning</w:t>
      </w:r>
      <w:bookmarkEnd w:id="196"/>
      <w:bookmarkEnd w:id="198"/>
      <w:r w:rsidR="00AC7640">
        <w:t xml:space="preserve"> </w:t>
      </w:r>
      <w:bookmarkEnd w:id="197"/>
    </w:p>
    <w:bookmarkEnd w:id="183"/>
    <w:p w14:paraId="03D6BE3E" w14:textId="77777777" w:rsidR="00AC7640" w:rsidRPr="00903BB7" w:rsidRDefault="00AC7640" w:rsidP="00AC7640">
      <w:pPr>
        <w:pStyle w:val="ProductList-ClauseHeading"/>
      </w:pPr>
      <w:r>
        <w:t>Microsoft Learning E-Reference Library</w:t>
      </w:r>
    </w:p>
    <w:p w14:paraId="604D0C2A" w14:textId="77777777" w:rsidR="00AC7640" w:rsidRPr="00903BB7" w:rsidRDefault="00AC7640" w:rsidP="00AC7640">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06D89794" w14:textId="77777777" w:rsidR="00AC7640" w:rsidRPr="00903BB7" w:rsidRDefault="00AC7640" w:rsidP="00AC7640">
      <w:pPr>
        <w:pStyle w:val="ProductList-Body"/>
      </w:pPr>
    </w:p>
    <w:p w14:paraId="3E3BC6F5" w14:textId="77777777" w:rsidR="00AC7640" w:rsidRPr="00903BB7" w:rsidRDefault="00AC7640" w:rsidP="00AC7640">
      <w:pPr>
        <w:pStyle w:val="ProductList-ClauseHeading"/>
      </w:pPr>
      <w:bookmarkStart w:id="199" w:name="_Toc451949072"/>
      <w:r>
        <w:t>Microsoft Learning Imagine Academy</w:t>
      </w:r>
      <w:bookmarkEnd w:id="199"/>
      <w:r>
        <w:t xml:space="preserve"> Servis SL'si</w:t>
      </w:r>
    </w:p>
    <w:p w14:paraId="164C75B4" w14:textId="77777777" w:rsidR="00AC7640" w:rsidRPr="00903BB7" w:rsidRDefault="00AC7640" w:rsidP="00AC7640">
      <w:pPr>
        <w:pStyle w:val="ProductList-Body"/>
      </w:pPr>
      <w:r>
        <w:t>Herhangi bir Microsoft Imagine Academy hizmetine veya faydasına erişen veya bunları kullanan her konum için bir Hizmet SL'si gereklidir. Konum; tek bir binada veya aynı kampüste yer alan binalar grubunda, bir müdür gibi aynı yönetici altındaki personelin yer aldığı fiziksel bir tesis olarak tanımlanır.</w:t>
      </w:r>
    </w:p>
    <w:p w14:paraId="0E4C45EC" w14:textId="77777777" w:rsidR="00AC7640" w:rsidRPr="00903BB7" w:rsidRDefault="00AC7640" w:rsidP="00AC7640">
      <w:pPr>
        <w:pStyle w:val="ProductList-Body"/>
      </w:pPr>
    </w:p>
    <w:p w14:paraId="1F2325CF" w14:textId="77777777" w:rsidR="00AC7640" w:rsidRPr="00903BB7" w:rsidRDefault="00AC7640" w:rsidP="00AC7640">
      <w:pPr>
        <w:pStyle w:val="ProductList-ClauseHeading"/>
      </w:pPr>
      <w:r>
        <w:t>Microsoft Learning Imagine Academy Program Kılavuzu</w:t>
      </w:r>
    </w:p>
    <w:p w14:paraId="226E3D15" w14:textId="77777777" w:rsidR="00AC7640" w:rsidRPr="00903BB7" w:rsidRDefault="00272686" w:rsidP="00AC7640">
      <w:pPr>
        <w:pStyle w:val="ProductList-Body"/>
      </w:pPr>
      <w:hyperlink r:id="rId59" w:history="1">
        <w:r w:rsidR="00AC7640">
          <w:rPr>
            <w:rStyle w:val="Hyperlink"/>
          </w:rPr>
          <w:t>http://www.microsoft.com/itacademy</w:t>
        </w:r>
      </w:hyperlink>
      <w:r w:rsidR="00AC7640">
        <w:t xml:space="preserve"> web sitesinde yer alan Imagine Academy program kılavuzu, Müşterinin Microsoft Learning Imagine Academy ve bunun faydalarını kullanımı için geçerlidir.</w:t>
      </w:r>
    </w:p>
    <w:p w14:paraId="7A2A2205" w14:textId="77777777" w:rsidR="00AC7640" w:rsidRPr="00903BB7" w:rsidRDefault="00AC7640" w:rsidP="00AC7640">
      <w:pPr>
        <w:pStyle w:val="ProductList-Body"/>
      </w:pPr>
    </w:p>
    <w:p w14:paraId="3D682063" w14:textId="77777777" w:rsidR="00AC7640" w:rsidRPr="00903BB7" w:rsidRDefault="00AC7640" w:rsidP="00AC7640">
      <w:pPr>
        <w:pStyle w:val="ProductList-ClauseHeading"/>
      </w:pPr>
      <w:r>
        <w:t>Üçüncü Kişi Tarafından Sağlanan Microsoft Learning Imagine Academy Program Kılavuzu</w:t>
      </w:r>
    </w:p>
    <w:p w14:paraId="5EAF587E" w14:textId="77777777" w:rsidR="00AC7640" w:rsidRPr="00903BB7" w:rsidRDefault="00AC7640" w:rsidP="00AC7640">
      <w:pPr>
        <w:pStyle w:val="ProductList-Body"/>
      </w:pPr>
      <w:r>
        <w:t>Program faydaları sadece, lisanslı bir kurum fakültesi, personeli ve lisanslı kuruma mevcut durumda kaydolmuş olan öğrenciler tarafından kullanılabilir.</w:t>
      </w:r>
    </w:p>
    <w:bookmarkEnd w:id="184"/>
    <w:p w14:paraId="6B75576D"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6ECC9E8A" w14:textId="77777777" w:rsidR="00A04D5F" w:rsidRPr="00BE10FE" w:rsidRDefault="00A04D5F" w:rsidP="00A04D5F">
      <w:pPr>
        <w:pStyle w:val="ProductList-Offering2Heading"/>
        <w:keepNext/>
        <w:outlineLvl w:val="2"/>
        <w:rPr>
          <w:lang w:val="tr-TR"/>
        </w:rPr>
      </w:pPr>
      <w:r w:rsidRPr="00BE10FE">
        <w:rPr>
          <w:lang w:val="tr-TR"/>
        </w:rPr>
        <w:tab/>
      </w:r>
      <w:bookmarkStart w:id="200" w:name="_Toc457466455"/>
      <w:bookmarkStart w:id="201" w:name="_Toc518289879"/>
      <w:r w:rsidRPr="00BE10FE">
        <w:rPr>
          <w:lang w:val="tr-TR"/>
        </w:rPr>
        <w:t>Minecraft: Education Edition</w:t>
      </w:r>
      <w:bookmarkEnd w:id="200"/>
      <w:bookmarkEnd w:id="201"/>
    </w:p>
    <w:p w14:paraId="3AEB1203" w14:textId="77777777" w:rsidR="00A04D5F" w:rsidRDefault="00A04D5F" w:rsidP="00A04D5F">
      <w:pPr>
        <w:pStyle w:val="ProductList-Body"/>
        <w:keepNext/>
        <w:tabs>
          <w:tab w:val="clear" w:pos="158"/>
          <w:tab w:val="left" w:pos="360"/>
        </w:tabs>
        <w:rPr>
          <w:b/>
          <w:color w:val="00188F"/>
        </w:rPr>
      </w:pPr>
      <w:r>
        <w:rPr>
          <w:b/>
          <w:color w:val="00188F"/>
        </w:rPr>
        <w:t>Bildirimler</w:t>
      </w:r>
    </w:p>
    <w:p w14:paraId="671EDCEC" w14:textId="77777777" w:rsidR="00A04D5F" w:rsidRPr="00AB267B" w:rsidRDefault="00272686" w:rsidP="00A04D5F">
      <w:pPr>
        <w:pStyle w:val="ProductList-Body"/>
      </w:pPr>
      <w:hyperlink w:anchor="Attachment1" w:history="1">
        <w:r w:rsidR="00A04D5F">
          <w:rPr>
            <w:rStyle w:val="Hyperlink"/>
          </w:rPr>
          <w:t>Ek 1</w:t>
        </w:r>
      </w:hyperlink>
      <w:r w:rsidR="00A04D5F">
        <w:t xml:space="preserve"> bölümündeki Bing Maps Bildirimleri geçerlidir.</w:t>
      </w:r>
    </w:p>
    <w:p w14:paraId="5A4378CA"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5EEA3C10" w14:textId="7931230D" w:rsidR="00581CDB" w:rsidRPr="006934B7" w:rsidRDefault="00A04D5F" w:rsidP="00286791">
      <w:pPr>
        <w:pStyle w:val="ProductList-Offering2Heading"/>
        <w:keepNext/>
        <w:rPr>
          <w:lang w:val="tr-TR"/>
        </w:rPr>
      </w:pPr>
      <w:r>
        <w:rPr>
          <w:lang w:val="tr-TR"/>
        </w:rPr>
        <w:tab/>
      </w:r>
      <w:bookmarkStart w:id="202" w:name="_Toc518289880"/>
      <w:r w:rsidR="00581CDB" w:rsidRPr="006934B7">
        <w:rPr>
          <w:lang w:val="tr-TR"/>
        </w:rPr>
        <w:t>Office 365 Developer</w:t>
      </w:r>
      <w:bookmarkEnd w:id="202"/>
    </w:p>
    <w:p w14:paraId="5B0F2979" w14:textId="77777777" w:rsidR="00581CDB" w:rsidRPr="00690C65" w:rsidRDefault="00581CDB" w:rsidP="00286791">
      <w:pPr>
        <w:pStyle w:val="ProductList-Body"/>
        <w:keepNext/>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12201D">
      <w:pPr>
        <w:pStyle w:val="ProductList-Body"/>
        <w:keepNext/>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1D6EE2B7"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7D41140C" w14:textId="77777777" w:rsidR="00AC7640" w:rsidRPr="00BE10FE" w:rsidRDefault="00AC7640" w:rsidP="00105847">
      <w:pPr>
        <w:pStyle w:val="ProductList-Offering2Heading"/>
        <w:keepNext/>
        <w:outlineLvl w:val="2"/>
        <w:rPr>
          <w:lang w:val="tr-TR"/>
        </w:rPr>
      </w:pPr>
      <w:r w:rsidRPr="00BE10FE">
        <w:rPr>
          <w:lang w:val="tr-TR"/>
        </w:rPr>
        <w:tab/>
      </w:r>
      <w:bookmarkStart w:id="203" w:name="_Toc453946637"/>
      <w:bookmarkStart w:id="204" w:name="_Toc518289881"/>
      <w:r w:rsidRPr="00BE10FE">
        <w:rPr>
          <w:lang w:val="tr-TR"/>
        </w:rPr>
        <w:t>Windows Masaüstü Bilgisayar İşletim Sistemi</w:t>
      </w:r>
      <w:bookmarkEnd w:id="203"/>
      <w:bookmarkEnd w:id="204"/>
    </w:p>
    <w:p w14:paraId="44AB0BB1" w14:textId="77777777" w:rsidR="00AC7640" w:rsidRPr="00903BB7" w:rsidRDefault="00AC7640" w:rsidP="00105847">
      <w:pPr>
        <w:pStyle w:val="ProductList-Body"/>
        <w:keepNext/>
      </w:pPr>
      <w:r>
        <w:rPr>
          <w:b/>
          <w:color w:val="00188F"/>
        </w:rPr>
        <w:t>Verilerin Saklanması</w:t>
      </w:r>
    </w:p>
    <w:p w14:paraId="799883A8" w14:textId="77777777" w:rsidR="005B47FB" w:rsidRPr="00BA2331" w:rsidRDefault="005B47FB" w:rsidP="00105847">
      <w:pPr>
        <w:pStyle w:val="ProductList-Body"/>
        <w:keepNext/>
      </w:pPr>
      <w:r>
        <w:t xml:space="preserve">Ürünün, Windows Defender Gelişmiş Tehdit Koruması ve Windows Analiz bölümü, çıkarılabilir Müşteri Verileri içermemektedir ve bu nedenle OST içindeki Müşteri Verileri çıkarma koşulları geçerli değildir. </w:t>
      </w:r>
    </w:p>
    <w:p w14:paraId="34C2A00F" w14:textId="77777777" w:rsidR="0018506C" w:rsidRPr="0018506C" w:rsidRDefault="00272686" w:rsidP="0018506C">
      <w:pPr>
        <w:pStyle w:val="ProductList-Body"/>
        <w:shd w:val="clear" w:color="auto" w:fill="A6A6A6" w:themeFill="background1" w:themeFillShade="A6"/>
        <w:spacing w:before="120" w:after="24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5" w:name="Attachment1"/>
      <w:bookmarkStart w:id="206" w:name="_Toc518289882"/>
      <w:r>
        <w:t>Ek 1 – Bildirimler</w:t>
      </w:r>
      <w:bookmarkEnd w:id="205"/>
      <w:bookmarkEnd w:id="206"/>
    </w:p>
    <w:p w14:paraId="2F4609B8" w14:textId="0A35F4A9" w:rsidR="004D27A6" w:rsidRPr="006934B7" w:rsidRDefault="00D67A4B" w:rsidP="001775F0">
      <w:pPr>
        <w:pStyle w:val="ProductList-Offering1Heading"/>
        <w:rPr>
          <w:lang w:val="tr-TR"/>
        </w:rPr>
      </w:pPr>
      <w:bookmarkStart w:id="207" w:name="_Toc518289883"/>
      <w:r w:rsidRPr="006934B7">
        <w:rPr>
          <w:lang w:val="tr-TR"/>
        </w:rPr>
        <w:t>Bing Maps</w:t>
      </w:r>
      <w:bookmarkEnd w:id="207"/>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61" w:history="1">
        <w:r>
          <w:rPr>
            <w:rStyle w:val="Hyperlink"/>
          </w:rPr>
          <w:t>go.microsoft.com/?linkid=9710837</w:t>
        </w:r>
      </w:hyperlink>
      <w:r>
        <w:t xml:space="preserve"> adresinde yer alan Bing Maps Son Kullanıcı Kullanım Hükümleri ve </w:t>
      </w:r>
      <w:hyperlink r:id="rId62" w:history="1">
        <w:r>
          <w:rPr>
            <w:rStyle w:val="Hyperlink"/>
          </w:rPr>
          <w:t>go.microsoft.com/fwlink/?LinkID=248686</w:t>
        </w:r>
      </w:hyperlink>
      <w:r>
        <w:t xml:space="preserve"> adresinde yer alan Bing Maps Gizlilik Beyanı tarafından yönetilir.</w:t>
      </w:r>
    </w:p>
    <w:bookmarkStart w:id="208" w:name="_Toc431459551"/>
    <w:bookmarkStart w:id="209" w:name="ProfessionalServices"/>
    <w:p w14:paraId="79FEBD33" w14:textId="77777777" w:rsidR="0018506C" w:rsidRPr="0018506C" w:rsidRDefault="0018506C" w:rsidP="0018506C">
      <w:pPr>
        <w:pStyle w:val="ProductList-Body"/>
        <w:shd w:val="clear" w:color="auto" w:fill="A6A6A6" w:themeFill="background1" w:themeFillShade="A6"/>
        <w:spacing w:before="120" w:after="24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5AF118CB" w14:textId="77777777" w:rsidR="005A692F" w:rsidRPr="006934B7" w:rsidRDefault="005A692F" w:rsidP="005A692F">
      <w:pPr>
        <w:pStyle w:val="ProductList-Offering1Heading"/>
        <w:rPr>
          <w:lang w:val="tr-TR"/>
        </w:rPr>
      </w:pPr>
      <w:bookmarkStart w:id="210" w:name="_Toc518289884"/>
      <w:r w:rsidRPr="006934B7">
        <w:rPr>
          <w:lang w:val="tr-TR"/>
        </w:rPr>
        <w:t>Profesyonel Hizmetler</w:t>
      </w:r>
      <w:bookmarkEnd w:id="208"/>
      <w:bookmarkEnd w:id="210"/>
    </w:p>
    <w:bookmarkEnd w:id="209"/>
    <w:p w14:paraId="227498A7" w14:textId="77777777" w:rsidR="00105847" w:rsidRDefault="00105847" w:rsidP="00105847">
      <w:pPr>
        <w:pStyle w:val="ProductList-Body"/>
      </w:pPr>
      <w:r>
        <w:t>Profesyonel Hizmetler, aşağıdaki “Profesyonel Hizmet Koşulları”na tabi olarak sağlanır. Bununla birlikte, Profesyonel Hizmetlerin ayrı bir anlaşmaya dâhil edilmesi durumunda, söz konusu ayrı anlaşmanın şartları geçerli olur.</w:t>
      </w:r>
    </w:p>
    <w:p w14:paraId="6E110878" w14:textId="77777777" w:rsidR="00105847" w:rsidRDefault="00105847" w:rsidP="00105847">
      <w:pPr>
        <w:pStyle w:val="ProductList-Body"/>
      </w:pPr>
    </w:p>
    <w:p w14:paraId="1E7EE094" w14:textId="77777777" w:rsidR="00105847" w:rsidRDefault="00105847" w:rsidP="00105847">
      <w:pPr>
        <w:pStyle w:val="ProductList-Body"/>
      </w:pPr>
      <w:r>
        <w:t>Bu Bildirimin geçerli olduğu Profesyonel Hizmetler; Çevrimiçi Hizmet değildir ve Çevrimiçi Hizmet Şartlarının kalanı ve taraflarca imzalanan tüm veri işleme değişiklik protokolleri veya HIPAA İş Ortağı Anlaşmaları, aşağıdaki Profesyonel Hizmet Koşulları tarafından açık bir şekilde aksi belirtilmediği sürece geçerli değildir.</w:t>
      </w:r>
    </w:p>
    <w:p w14:paraId="047A4059" w14:textId="77777777" w:rsidR="00105847" w:rsidRPr="00FC2D52" w:rsidRDefault="00105847" w:rsidP="00105847">
      <w:pPr>
        <w:pStyle w:val="ProductList-Body"/>
        <w:rPr>
          <w:b/>
          <w:color w:val="00188F"/>
        </w:rPr>
      </w:pPr>
    </w:p>
    <w:p w14:paraId="61033ABF" w14:textId="77777777" w:rsidR="00105847" w:rsidRPr="00F40FD0" w:rsidRDefault="00105847" w:rsidP="00105847">
      <w:pPr>
        <w:pStyle w:val="ProductList-Body"/>
        <w:outlineLvl w:val="2"/>
      </w:pPr>
      <w:r>
        <w:rPr>
          <w:b/>
          <w:color w:val="00188F"/>
        </w:rPr>
        <w:t>Destek Verileri</w:t>
      </w:r>
    </w:p>
    <w:p w14:paraId="760F2F60" w14:textId="77777777" w:rsidR="00105847" w:rsidRPr="00F40FD0" w:rsidRDefault="00105847" w:rsidP="00105847">
      <w:pPr>
        <w:pStyle w:val="ProductList-Body"/>
        <w:ind w:left="180"/>
        <w:outlineLvl w:val="2"/>
      </w:pPr>
      <w:r>
        <w:rPr>
          <w:b/>
          <w:bCs/>
          <w:color w:val="0072C6"/>
        </w:rPr>
        <w:t>Destek Verilerinin İşlenmesi</w:t>
      </w:r>
    </w:p>
    <w:p w14:paraId="3F996BE3" w14:textId="77777777" w:rsidR="00105847" w:rsidRDefault="00105847" w:rsidP="00105847">
      <w:pPr>
        <w:pStyle w:val="ProductList-Body"/>
        <w:ind w:left="158"/>
      </w:pPr>
      <w:r>
        <w:t>Destek Verileri yalnızca, teknik destek sağlamaya uygun amaçlar da dahil olmak üzere Müşteriye teknik destek verilmesi kullanılacaktır ya da işlenecektir. Microsoft; Destek Verilerini ya da bunlardan türetilen bilgileri, Müşterinin izni olmaksızın reklam veya benzeri ticari amaçlarla kullanmayacaktır veya işlemeyecektir. Taraflar arasında olduğu gibi, Müşteri; Destek Verilerine ilişkin tüm hakları, mülkiyet haklarını ve menfaatleri saklı tutar. Microsoft; Müşterinin, Müşteriye destek sağlaması için Microsoft'a verdiği haklar haricinde, Destek Verileri üzerinde hiçbir hakka sahip değildir. Bu paragraf, Microsoft'un Müşteriye lisansladığı yazılımlar veya hizmetler üzerinde Microsoft'un sahip olduğu hakları etkilemez.</w:t>
      </w:r>
    </w:p>
    <w:p w14:paraId="7BCCC099" w14:textId="77777777" w:rsidR="00105847" w:rsidRDefault="00105847" w:rsidP="00105847">
      <w:pPr>
        <w:pStyle w:val="ProductList-Body"/>
        <w:ind w:left="158"/>
      </w:pPr>
    </w:p>
    <w:p w14:paraId="7905A550" w14:textId="77777777" w:rsidR="00105847" w:rsidRPr="00F40FD0" w:rsidRDefault="00105847" w:rsidP="00105847">
      <w:pPr>
        <w:pStyle w:val="ProductList-Body"/>
        <w:ind w:left="180"/>
        <w:outlineLvl w:val="2"/>
      </w:pPr>
      <w:r>
        <w:rPr>
          <w:b/>
          <w:bCs/>
          <w:color w:val="0072C6"/>
        </w:rPr>
        <w:t>Destek Verilerinde Bulunan Kişisel Verilerin İşlenmesi; GDPR</w:t>
      </w:r>
    </w:p>
    <w:p w14:paraId="68A3F874" w14:textId="77777777" w:rsidR="00105847" w:rsidRPr="00D9766B" w:rsidRDefault="00105847" w:rsidP="00105847">
      <w:pPr>
        <w:pStyle w:val="ProductList-Body"/>
        <w:ind w:left="158"/>
        <w:rPr>
          <w:spacing w:val="-2"/>
        </w:rPr>
      </w:pPr>
      <w:r w:rsidRPr="00D9766B">
        <w:rPr>
          <w:spacing w:val="-2"/>
        </w:rPr>
        <w:t>Microsoft'a Müşteri tarafından ya da Müşteri adına teknik hizmetlerin sunulması ile ilgili sağlanan Kişisel Veriler de Destek Verileridir. Microsoft'un GDPR'ye tabi olan Kişisel Verilerin bir işlemcisi veya alt işlemcisi olması durumunda, Ek 4'teki GDPR Koşulları söz konusu işleme eylemini yönetir ve taraflar ayrıca, işbu alt bölümde bulunan (“Destek Verilerinde Bulunan Kişisel Verilerin İşlenmesi; GDPR”) aşağıdaki koşulları kabul eder:</w:t>
      </w:r>
    </w:p>
    <w:p w14:paraId="757F66DC" w14:textId="77777777" w:rsidR="00105847" w:rsidRDefault="00105847" w:rsidP="00105847">
      <w:pPr>
        <w:pStyle w:val="ProductList-Body"/>
        <w:ind w:left="158"/>
      </w:pPr>
    </w:p>
    <w:p w14:paraId="3399F544" w14:textId="77777777" w:rsidR="00105847" w:rsidRPr="00CD1288" w:rsidRDefault="00105847" w:rsidP="00105847">
      <w:pPr>
        <w:pStyle w:val="ProductList-Body"/>
        <w:ind w:left="180"/>
        <w:outlineLvl w:val="2"/>
        <w:rPr>
          <w:color w:val="0072C6"/>
        </w:rPr>
      </w:pPr>
      <w:r>
        <w:rPr>
          <w:b/>
          <w:color w:val="0072C6"/>
        </w:rPr>
        <w:tab/>
      </w:r>
      <w:r>
        <w:rPr>
          <w:color w:val="0072C6"/>
        </w:rPr>
        <w:t>İşlemci ve Denetçi Görevleri ve Sorumlulukları</w:t>
      </w:r>
    </w:p>
    <w:p w14:paraId="3463088C" w14:textId="77777777" w:rsidR="00105847" w:rsidRPr="00CD1288" w:rsidRDefault="00105847" w:rsidP="00105847">
      <w:pPr>
        <w:pStyle w:val="ProductList-Body"/>
        <w:ind w:left="720"/>
      </w:pPr>
      <w:r>
        <w:t>Müşteri ve Microsoft; Müşterinin Kişisel Verilerin işlemcisi olarak hareket ettiği ve bu durumda, Microsoft'un bir alt işlemci olduğu durumlar hariç, Müşterinin, Müşteri Destek Verilerinde bulunan Kişisel Verilerin denetçisi ve Microsoft'un, bu verilerin işlemcisi olduğunu kabul eder. Ancak, Microsoft ve Müşteri; Microsoft'un Destek Verileri ile aynı anda toplanabilen ancak Müşteri ile iş ilişkisinin sürdürülmesi için gerekli iş iletişim bilgileri veya başka Kişisel Veriler için veri denetçisi olduğunu kabul eder. Microsoft, Kişisel Verileri yalnızca Müşterinin belgelenmiş talimatları üzerine işleyecektir. Müşteri, toplu lisanslama anlaşması (OST dahil) ile birlikte Profesyonel Hizmetleri kullanımının, Müşterinin Kişisel Verilerin işlenmesi için Microsoft'a sunduğu eksiksiz ve nihai belgenmiş talimatları olduğunu kabul eder. Herhangi bir ek veya alternatif yönerge için, Müşterinin toplu lisanslama anlaşmasını değiştirme işlemi amacıyla üzerinde anlaşmaya varılmalıdır. GDPR'nin geçerli ve Müşterinin bir işlemci olduğu durumlarda, Müşteri Microsoft'un bir işlemci ya da alt işlemci olarak atanması gibi Müşteri talimatlarının ilgili denetçi tarafından yetkilendirildiğini Microsoft'a garanti eder.</w:t>
      </w:r>
    </w:p>
    <w:p w14:paraId="564BAA57" w14:textId="77777777" w:rsidR="00105847" w:rsidRDefault="00105847" w:rsidP="00105847">
      <w:pPr>
        <w:pStyle w:val="ProductList-Body"/>
        <w:ind w:left="158"/>
      </w:pPr>
    </w:p>
    <w:p w14:paraId="2FD2B063" w14:textId="77777777" w:rsidR="00105847" w:rsidRPr="00CD1288" w:rsidRDefault="00105847" w:rsidP="00105847">
      <w:pPr>
        <w:pStyle w:val="ProductList-Body"/>
        <w:ind w:left="180"/>
        <w:outlineLvl w:val="2"/>
        <w:rPr>
          <w:color w:val="0072C6"/>
        </w:rPr>
      </w:pPr>
      <w:r>
        <w:rPr>
          <w:b/>
          <w:color w:val="0072C6"/>
        </w:rPr>
        <w:tab/>
      </w:r>
      <w:r>
        <w:rPr>
          <w:color w:val="0072C6"/>
        </w:rPr>
        <w:t>Destek Verilerinde Bulunan Kişisel Verilerin İşlenmesi</w:t>
      </w:r>
    </w:p>
    <w:p w14:paraId="40C58534" w14:textId="77777777" w:rsidR="00105847" w:rsidRPr="00F77194" w:rsidRDefault="00105847" w:rsidP="00105847">
      <w:pPr>
        <w:pStyle w:val="CommentText"/>
        <w:spacing w:after="0"/>
        <w:ind w:left="720"/>
        <w:rPr>
          <w:sz w:val="18"/>
          <w:szCs w:val="18"/>
        </w:rPr>
      </w:pPr>
      <w:r>
        <w:rPr>
          <w:rStyle w:val="ProductList-BodyChar"/>
        </w:rPr>
        <w:t xml:space="preserve">Taraflar </w:t>
      </w:r>
      <w:r>
        <w:rPr>
          <w:sz w:val="18"/>
          <w:szCs w:val="18"/>
        </w:rPr>
        <w:t>aşağıdakileri onaylar ve kabul eder:</w:t>
      </w:r>
    </w:p>
    <w:p w14:paraId="7494016A" w14:textId="77777777" w:rsidR="00105847" w:rsidRDefault="00105847" w:rsidP="00105847">
      <w:pPr>
        <w:pStyle w:val="ProductList-Body"/>
        <w:numPr>
          <w:ilvl w:val="0"/>
          <w:numId w:val="47"/>
        </w:numPr>
        <w:ind w:left="1280"/>
      </w:pPr>
      <w:r>
        <w:t>İşlemenin konusu, GDPR kapsamı içerisinde Kişisel Verilerle sınırlıdır;</w:t>
      </w:r>
    </w:p>
    <w:p w14:paraId="6D07446E" w14:textId="77777777" w:rsidR="00105847" w:rsidRDefault="00105847" w:rsidP="00105847">
      <w:pPr>
        <w:pStyle w:val="ProductList-Body"/>
        <w:numPr>
          <w:ilvl w:val="0"/>
          <w:numId w:val="47"/>
        </w:numPr>
        <w:ind w:left="1280"/>
      </w:pPr>
      <w:r>
        <w:t xml:space="preserve">İşlemenin süresi, Müşterinin teknik destek alma hakkının süresi ya da tüm Kişisel Verilerin Müşteri talimatları veya OST şartlarına uygun olarak silinmesine veya iade edilmesine kadar geçen süre kadardır; </w:t>
      </w:r>
    </w:p>
    <w:p w14:paraId="4AD912CB" w14:textId="77777777" w:rsidR="00105847" w:rsidRDefault="00105847" w:rsidP="00105847">
      <w:pPr>
        <w:pStyle w:val="ProductList-Body"/>
        <w:numPr>
          <w:ilvl w:val="0"/>
          <w:numId w:val="47"/>
        </w:numPr>
        <w:ind w:left="1280"/>
      </w:pPr>
      <w:r>
        <w:t xml:space="preserve">İşlemenin yapısı ve amacı, teknik desteği Müşterinin toplu lisanslama anlaşmasına istinaden sağlamak olacaktır; </w:t>
      </w:r>
    </w:p>
    <w:p w14:paraId="04B2BFB4" w14:textId="77777777" w:rsidR="00105847" w:rsidRDefault="00105847" w:rsidP="00105847">
      <w:pPr>
        <w:pStyle w:val="ProductList-Body"/>
        <w:numPr>
          <w:ilvl w:val="0"/>
          <w:numId w:val="47"/>
        </w:numPr>
        <w:ind w:left="1280"/>
      </w:pPr>
      <w:r>
        <w:t xml:space="preserve">Teknik desteğin sağlanması ile bağlantılı olarak işlenen Kişisel Verilerin türleri, GDPR Madde 4'te açıkça tanımlananları içerir ve </w:t>
      </w:r>
    </w:p>
    <w:p w14:paraId="58711A94" w14:textId="77777777" w:rsidR="00105847" w:rsidRDefault="00105847" w:rsidP="00105847">
      <w:pPr>
        <w:pStyle w:val="ProductList-Body"/>
        <w:numPr>
          <w:ilvl w:val="0"/>
          <w:numId w:val="47"/>
        </w:numPr>
        <w:ind w:left="1282"/>
      </w:pPr>
      <w:r>
        <w:t>Veri öznesi kategorileri; Müşterinin temsilcileri ile Müşterinin çalışanları, yüklenicileri, işbirlikçileri ve müşterileri gibi son kullanıcılarıdır.</w:t>
      </w:r>
    </w:p>
    <w:p w14:paraId="061596D5" w14:textId="77777777" w:rsidR="00105847" w:rsidRDefault="00105847" w:rsidP="00105847">
      <w:pPr>
        <w:pStyle w:val="ProductList-Body"/>
        <w:ind w:left="922"/>
      </w:pPr>
    </w:p>
    <w:p w14:paraId="05480E8C" w14:textId="77777777" w:rsidR="00105847" w:rsidRDefault="00105847" w:rsidP="00105847">
      <w:pPr>
        <w:pStyle w:val="ProductList-Body"/>
        <w:ind w:left="720"/>
      </w:pPr>
      <w:r>
        <w:t>Burada bahsi geçen Kişisel Verilere ve Destek Verilerine ilişkin veri öznesi talepleri ve işleme faaliyetleri kayıtları için; Microsoft, OST'nin Veri Koruma Koşulları bölümünde yer alan “Veri Öznesi Hakları; Taleplerle ilgili Yardım” ve “İşleme Faaliyetlerinin Kayıtları” hükümlerinde belirtilen geçerli yükümlülüklere uyacaktır.</w:t>
      </w:r>
    </w:p>
    <w:p w14:paraId="3862C7EF" w14:textId="77777777" w:rsidR="00105847" w:rsidRDefault="00105847" w:rsidP="00105847">
      <w:pPr>
        <w:pStyle w:val="ProductList-Body"/>
      </w:pPr>
    </w:p>
    <w:p w14:paraId="409CE2B5" w14:textId="77777777" w:rsidR="00105847" w:rsidRPr="00F40FD0" w:rsidRDefault="00105847" w:rsidP="00105847">
      <w:pPr>
        <w:pStyle w:val="ProductList-Body"/>
        <w:ind w:left="180"/>
        <w:outlineLvl w:val="2"/>
      </w:pPr>
      <w:r>
        <w:rPr>
          <w:b/>
          <w:bCs/>
          <w:color w:val="0072C6"/>
        </w:rPr>
        <w:t>Destek Verilerinin Güvenliği</w:t>
      </w:r>
    </w:p>
    <w:p w14:paraId="0C334FE9" w14:textId="77777777" w:rsidR="00173F66" w:rsidRDefault="00173F66" w:rsidP="00173F66">
      <w:pPr>
        <w:pStyle w:val="ProductList-Body"/>
        <w:ind w:left="158"/>
      </w:pPr>
      <w:r>
        <w:t>Microsoft, Destek Verilerini korumak üzere teknik ve kurumsal önlemler uygulayacak ve muhafaza edecektir. Bu önlemler ISO 27001, ISO 27002 ve ISO 27018'de belirtilen gereksinimlere uyacaktır. Microsoft; Destek Verilerinin Microsoft tarafından işlendiği sırada kazara veya yasa dışı şekilde imha edilmesine, kaybedilmesine, değiştirilmesine, izinsiz ifşa edilmesine veya erişilmesine neden olan bir güvenlik ihlalinden haberdar olursa, OST'nin Veri Koruma Koşulları bölümündeki “Güvenlik Olay Bildirimi” hükmünde belirtilen yükümlülüklere uyacaktır.</w:t>
      </w:r>
    </w:p>
    <w:p w14:paraId="12AF4B04" w14:textId="77777777" w:rsidR="00105847" w:rsidRDefault="00105847" w:rsidP="00105847">
      <w:pPr>
        <w:pStyle w:val="ProductList-Body"/>
        <w:ind w:left="158"/>
      </w:pPr>
    </w:p>
    <w:p w14:paraId="69DD949E" w14:textId="77777777" w:rsidR="00105847" w:rsidRPr="00F40FD0" w:rsidRDefault="00105847" w:rsidP="00105847">
      <w:pPr>
        <w:pStyle w:val="ProductList-Body"/>
        <w:ind w:left="180"/>
        <w:outlineLvl w:val="2"/>
      </w:pPr>
      <w:r>
        <w:rPr>
          <w:b/>
          <w:bCs/>
          <w:color w:val="0072C6"/>
        </w:rPr>
        <w:t>Veri Konumu ve Aktarımı</w:t>
      </w:r>
    </w:p>
    <w:p w14:paraId="749B6C21" w14:textId="77777777" w:rsidR="00105847" w:rsidRDefault="00105847" w:rsidP="00105847">
      <w:pPr>
        <w:pStyle w:val="ProductList-Body"/>
        <w:ind w:left="158"/>
      </w:pPr>
      <w:r>
        <w:t>Microsoft'un Müşteri adına işlediği Destek Verileri, Amerika Birleşik Devletleri'ne veya Microsoft'un ya da Bağlı Kuruluşlarının ya da Alt İşlemcilerinin faaliyet gösterdiği başka bir ülkeye aktarılabilir ve buralarda saklanabilir ve işlenebilir. Müşteri, Microsoft'u; teknik destek sağlamak üzere Destek Verilerinin ilgili ülkelere söz konusu aktarımını gerçekleştirmesi ve bunları saklaması ve işlemesi için görevlendirir. Microsoft, AB-ABD ve İsviçre-ABD için onaylanmıştır. Gizlilik Kalkanı Çerçeveleri ve yüklediği taahhütler. Microsoft, Gizlilik Kalkanı ilkelerince şart koşulan koruma seviyesini sağlama yükümlülüğünü daha fazla karşılayamayacağına karar vermesi durumunda, Müşteriyi bilgilendirmeyi kabul eder.</w:t>
      </w:r>
    </w:p>
    <w:p w14:paraId="09901C10" w14:textId="77777777" w:rsidR="00105847" w:rsidRPr="00665E33" w:rsidRDefault="00105847" w:rsidP="00105847">
      <w:pPr>
        <w:pStyle w:val="ProductList-Body"/>
        <w:ind w:left="158"/>
        <w:rPr>
          <w:sz w:val="10"/>
          <w:szCs w:val="14"/>
        </w:rPr>
      </w:pPr>
    </w:p>
    <w:p w14:paraId="78913ED7" w14:textId="77777777" w:rsidR="00105847" w:rsidRPr="00F40FD0" w:rsidRDefault="00105847" w:rsidP="00105847">
      <w:pPr>
        <w:pStyle w:val="ProductList-Body"/>
        <w:ind w:left="180"/>
        <w:outlineLvl w:val="2"/>
      </w:pPr>
      <w:r>
        <w:rPr>
          <w:b/>
          <w:bCs/>
          <w:color w:val="0072C6"/>
        </w:rPr>
        <w:t>Destek Verilerine İlişkin Diğer Taahhütler</w:t>
      </w:r>
    </w:p>
    <w:p w14:paraId="7724C4AC" w14:textId="77777777" w:rsidR="00105847" w:rsidRDefault="00105847" w:rsidP="00105847">
      <w:pPr>
        <w:pStyle w:val="ProductList-Body"/>
        <w:ind w:left="180"/>
        <w:outlineLvl w:val="2"/>
        <w:rPr>
          <w:color w:val="0072C6"/>
        </w:rPr>
      </w:pPr>
      <w:r>
        <w:rPr>
          <w:b/>
          <w:color w:val="0072C6"/>
        </w:rPr>
        <w:tab/>
      </w:r>
      <w:r>
        <w:rPr>
          <w:color w:val="0072C6"/>
        </w:rPr>
        <w:t>İfşa</w:t>
      </w:r>
    </w:p>
    <w:p w14:paraId="589A0361" w14:textId="77777777" w:rsidR="00105847" w:rsidRPr="00CD1288" w:rsidRDefault="00105847" w:rsidP="00105847">
      <w:pPr>
        <w:pStyle w:val="ProductList-Body"/>
        <w:ind w:left="720"/>
      </w:pPr>
      <w:r>
        <w:t>Microsoft'un Destek Verilerini üçüncü taraflara ifşa etmesi; OST'nin Veri Koruma Koşulları bölümündeki “Müşteri Verilerinin İfşası” hükmünde belirtilen ve Müşteri Verilerini yöneten kısıtlamalar ve prosedürler tarafından yönetilir.</w:t>
      </w:r>
    </w:p>
    <w:p w14:paraId="278074AF" w14:textId="77777777" w:rsidR="00105847" w:rsidRDefault="00105847" w:rsidP="00105847">
      <w:pPr>
        <w:pStyle w:val="ProductList-Body"/>
        <w:ind w:left="158"/>
      </w:pPr>
    </w:p>
    <w:p w14:paraId="06092C41" w14:textId="77777777" w:rsidR="00105847" w:rsidRDefault="00105847" w:rsidP="00105847">
      <w:pPr>
        <w:pStyle w:val="ProductList-Body"/>
        <w:ind w:left="180"/>
        <w:outlineLvl w:val="2"/>
        <w:rPr>
          <w:color w:val="0072C6"/>
        </w:rPr>
      </w:pPr>
      <w:r>
        <w:rPr>
          <w:b/>
          <w:color w:val="0072C6"/>
        </w:rPr>
        <w:tab/>
      </w:r>
      <w:r>
        <w:rPr>
          <w:color w:val="0072C6"/>
        </w:rPr>
        <w:t>Silme veya İade</w:t>
      </w:r>
    </w:p>
    <w:p w14:paraId="28F36273" w14:textId="77777777" w:rsidR="00105847" w:rsidRDefault="00105847" w:rsidP="00105847">
      <w:pPr>
        <w:pStyle w:val="ProductList-Body"/>
        <w:ind w:left="720"/>
      </w:pPr>
      <w:r>
        <w:t>Microsoft, Destek Verilerinin toplanması veya aktarılmasıyla ilgili iş amaçlarının yerine getirilmesinden sonra veya Müşterinin yazılı talebi üzerine daha öncesinde, burada bahsi geçen Kişisel Verilerin ve Destek Verilerinin tüm kopyalarını silecek veya iade edecektir.</w:t>
      </w:r>
    </w:p>
    <w:p w14:paraId="1C14AF65" w14:textId="77777777" w:rsidR="00105847" w:rsidRDefault="00105847" w:rsidP="00105847">
      <w:pPr>
        <w:pStyle w:val="ProductList-Body"/>
        <w:ind w:left="158"/>
      </w:pPr>
    </w:p>
    <w:p w14:paraId="60997275" w14:textId="77777777" w:rsidR="00105847" w:rsidRDefault="00105847" w:rsidP="00105847">
      <w:pPr>
        <w:pStyle w:val="ProductList-Body"/>
        <w:ind w:left="180"/>
        <w:outlineLvl w:val="2"/>
        <w:rPr>
          <w:color w:val="0072C6"/>
        </w:rPr>
      </w:pPr>
      <w:r>
        <w:rPr>
          <w:b/>
          <w:color w:val="0072C6"/>
        </w:rPr>
        <w:tab/>
      </w:r>
      <w:r>
        <w:rPr>
          <w:color w:val="0072C6"/>
        </w:rPr>
        <w:t>Alt İşlemcilerin Kullanılması</w:t>
      </w:r>
    </w:p>
    <w:p w14:paraId="79C8D841" w14:textId="77777777" w:rsidR="00105847" w:rsidRDefault="00105847" w:rsidP="00105847">
      <w:pPr>
        <w:pStyle w:val="ProductList-Body"/>
        <w:ind w:left="720"/>
      </w:pPr>
      <w:r>
        <w:t>Microsoft'un Çevrimiçi Hizmetlere ilişkin teknik destek sağlama ile ilgili olarak Alt İşlemci kullanması; OST'nin Veri Koruma Koşulları bölümündeki “Alt İşlemcilerin Kullanılması” hükmünde belirtilen ve Çevrimiçi Hizmetler ile ilgili Alt İşlemci kullanımını yöneten kısıtlamalar ve prosedürler tarafından yönetilir.</w:t>
      </w:r>
    </w:p>
    <w:p w14:paraId="291D2914" w14:textId="77777777" w:rsidR="00105847" w:rsidRDefault="00105847" w:rsidP="00105847">
      <w:pPr>
        <w:pStyle w:val="ProductList-Body"/>
        <w:ind w:left="158"/>
      </w:pPr>
    </w:p>
    <w:p w14:paraId="5EBDBAA8" w14:textId="77777777" w:rsidR="00105847" w:rsidRDefault="00105847" w:rsidP="00105847">
      <w:pPr>
        <w:pStyle w:val="ProductList-Body"/>
        <w:ind w:left="180"/>
        <w:outlineLvl w:val="2"/>
        <w:rPr>
          <w:color w:val="0072C6"/>
        </w:rPr>
      </w:pPr>
      <w:r>
        <w:rPr>
          <w:b/>
          <w:color w:val="0072C6"/>
        </w:rPr>
        <w:tab/>
      </w:r>
      <w:r>
        <w:rPr>
          <w:color w:val="0072C6"/>
        </w:rPr>
        <w:t>Eğitim Kurumları</w:t>
      </w:r>
    </w:p>
    <w:p w14:paraId="2FAEA96E" w14:textId="77777777" w:rsidR="00105847" w:rsidRPr="00CD1288" w:rsidRDefault="00105847" w:rsidP="00105847">
      <w:pPr>
        <w:pStyle w:val="ProductList-Body"/>
        <w:ind w:left="720"/>
      </w:pPr>
      <w:r>
        <w:t>OST'nin Veri Koruma Koşulları bölümündeki “Eğitim Kurumları” hükmünde belirtildiği üzere ebeveyn onayı almaya ve bildirim iletmeye ilişkin Microsoft'un kabulleri ve onayları ile Müşteri'nin sorumlulukları, Destek Verileri için de geçerlidir.</w:t>
      </w:r>
    </w:p>
    <w:p w14:paraId="5AA6B81A" w14:textId="77777777" w:rsidR="00105847" w:rsidRPr="00CD1288" w:rsidRDefault="00105847" w:rsidP="00105847">
      <w:pPr>
        <w:pStyle w:val="ProductList-Body"/>
      </w:pPr>
    </w:p>
    <w:p w14:paraId="48F1A0CD" w14:textId="77777777" w:rsidR="00105847" w:rsidRPr="00FC2D52" w:rsidRDefault="00105847" w:rsidP="00105847">
      <w:pPr>
        <w:pStyle w:val="ProductList-Body"/>
        <w:outlineLvl w:val="2"/>
      </w:pPr>
      <w:r>
        <w:rPr>
          <w:b/>
          <w:bCs/>
          <w:color w:val="00188F"/>
        </w:rPr>
        <w:t>Diğer Profesyonel Hizmet Koşulları</w:t>
      </w:r>
    </w:p>
    <w:p w14:paraId="78B2ACC4" w14:textId="77777777" w:rsidR="00105847" w:rsidRPr="00AC5443" w:rsidRDefault="00105847" w:rsidP="00105847">
      <w:pPr>
        <w:pStyle w:val="ProductList-Body"/>
        <w:tabs>
          <w:tab w:val="clear" w:pos="158"/>
          <w:tab w:val="left" w:pos="360"/>
        </w:tabs>
        <w:ind w:left="180"/>
        <w:outlineLvl w:val="3"/>
        <w:rPr>
          <w:b/>
          <w:color w:val="0072C6"/>
        </w:rPr>
      </w:pPr>
      <w:r>
        <w:rPr>
          <w:b/>
          <w:color w:val="0072C6"/>
        </w:rPr>
        <w:t>Kişisel Verilerin İşlenmesi</w:t>
      </w:r>
    </w:p>
    <w:p w14:paraId="799AC24D" w14:textId="77777777" w:rsidR="00105847" w:rsidRPr="00FC2D52" w:rsidRDefault="00105847" w:rsidP="00105847">
      <w:pPr>
        <w:pStyle w:val="CommentText"/>
        <w:spacing w:after="0"/>
        <w:ind w:left="180"/>
      </w:pPr>
      <w:r>
        <w:rPr>
          <w:sz w:val="18"/>
          <w:szCs w:val="18"/>
        </w:rPr>
        <w:t xml:space="preserve">Microsoft'un Profesyonel Hizmetlerin sağlanmasıyla bağlantılı olarak Destek Verilerinde bulunmayan Kişisel Verilerin işlemcisi veya alt işlemcisi olması durumunda; Microsoft, 25 Mayıs 2018'de yürürlüğe girecek Ek 4'teki GDPR Koşullarını tüm müşterilere taahhüt eder. </w:t>
      </w:r>
    </w:p>
    <w:p w14:paraId="605322D4"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Tarafların Yükümlülükleri</w:t>
      </w:r>
    </w:p>
    <w:p w14:paraId="706C067D" w14:textId="77777777" w:rsidR="005A692F" w:rsidRPr="000772BE" w:rsidRDefault="005A692F" w:rsidP="00105847">
      <w:pPr>
        <w:pStyle w:val="ProductList-Body"/>
        <w:ind w:left="180"/>
      </w:pPr>
      <w:r>
        <w:t>Microsoft, tüm Profesyonel Hizmetlerin profesyonel özen ve beceriyle ifa edileceğini garanti eder. Microsoft garantiyi yerine getirmezse ve Müşteri ifa tarihinden sonra 90 gün içinde Microsoft’a bildirimde bulunursa, o zaman Microsoft, Profesyonel Hizmetler garantisinin ihlal edilmesinin hukuki başvuru yolu olarak, ya Profesyonel Hizmetleri yeniden ifa edecek ya da bunlar için Müşterinin ödediği ücreti geri verecektir.</w:t>
      </w:r>
    </w:p>
    <w:p w14:paraId="7B41E3B1" w14:textId="77777777" w:rsidR="005A692F" w:rsidRPr="000772BE" w:rsidRDefault="005A692F" w:rsidP="00105847">
      <w:pPr>
        <w:pStyle w:val="ProductList-Body"/>
        <w:ind w:left="180"/>
      </w:pPr>
    </w:p>
    <w:p w14:paraId="29C8E7ED" w14:textId="77777777" w:rsidR="005A692F" w:rsidRPr="000772BE" w:rsidRDefault="005A692F" w:rsidP="00105847">
      <w:pPr>
        <w:pStyle w:val="ProductList-Body"/>
        <w:ind w:left="180"/>
      </w:pPr>
      <w:r>
        <w:t xml:space="preserve">Müşteri </w:t>
      </w:r>
      <w:r>
        <w:rPr>
          <w:szCs w:val="18"/>
        </w:rPr>
        <w:t xml:space="preserve">Microsoft'un Profesyonel Hizmetleri gerçekleştirmesini desteklemek üzere ilgili sorumluluklarını ve yükümlülüklerini, her Profesyonel Hizmetin açıklamasında belirtilen şekilde gerçekleştirecektir. </w:t>
      </w:r>
    </w:p>
    <w:p w14:paraId="1B7634DC" w14:textId="77777777" w:rsidR="005A692F" w:rsidRPr="000772BE" w:rsidRDefault="005A692F" w:rsidP="00105847">
      <w:pPr>
        <w:pStyle w:val="ProductList-Body"/>
        <w:ind w:left="180"/>
      </w:pPr>
    </w:p>
    <w:p w14:paraId="20D69385" w14:textId="77777777" w:rsidR="005A692F" w:rsidRPr="00D15973" w:rsidRDefault="005A692F" w:rsidP="00105847">
      <w:pPr>
        <w:pStyle w:val="ProductList-Body"/>
        <w:tabs>
          <w:tab w:val="clear" w:pos="158"/>
          <w:tab w:val="left" w:pos="360"/>
        </w:tabs>
        <w:ind w:left="180"/>
        <w:outlineLvl w:val="3"/>
        <w:rPr>
          <w:b/>
          <w:color w:val="0072C6"/>
        </w:rPr>
      </w:pPr>
      <w:r w:rsidRPr="00D15973">
        <w:rPr>
          <w:b/>
          <w:color w:val="0072C6"/>
        </w:rPr>
        <w:t>Sorumluluğun Sınırlandırılması</w:t>
      </w:r>
    </w:p>
    <w:p w14:paraId="62E6269D" w14:textId="77777777" w:rsidR="005A692F" w:rsidRPr="000772BE" w:rsidRDefault="005A692F" w:rsidP="00105847">
      <w:pPr>
        <w:pStyle w:val="ProductList-Body"/>
        <w:ind w:left="180"/>
      </w:pPr>
      <w:r>
        <w:t xml:space="preserve">İlgili yasaların izin verdiği ölçüde, her bir tarafın Profesyonel Hizmetlerle ilgili tüm iddialarına yönelik toplam sorumluluğu, (hangisi daha büyükse) Müşterinin Profesyonel Hizmetler veya Profesyonel Hizmetlerin teklif edildiği Çevrimiçi Hizmete yönelik sorumluluğun sınırlandırılması için ödemek zorunda olduğu tutarlarla sınırlı olacaktır. </w:t>
      </w:r>
      <w:r>
        <w:rPr>
          <w:b/>
        </w:rPr>
        <w:t>Hiçbir durumda taraflardan hiçbiri, Profesyonel Hizmetlerle ilgili olarak nasıl meydana gelmiş olursa olsun veya hangi sorumluluk teorisine dayanırsa dayansın, kullanmaktan mahrum kalma, kâr kaybı veya işin kesintiye uğraması dâhil olmak üzere, dolaylı zararlardan, müsbet zararlarla bağlantılı zararlardan ve özel, cezai veya neticede oluşan zararlardan sorumlu olmayacaktır. Taraflardan birinin (1) gizlilik yükümlülükleri veya (2) diğer tarafın fikri mülkiyet haklarının ihlal edilmesinden kaynaklanan sorumluluklar için hiçbir sınırlandırma veya hariç tutma geçerli olmayacaktır.</w:t>
      </w:r>
    </w:p>
    <w:p w14:paraId="2F4B4D5C" w14:textId="77777777" w:rsidR="005A692F" w:rsidRPr="005A692F" w:rsidRDefault="005A692F" w:rsidP="00105847">
      <w:pPr>
        <w:pStyle w:val="ProductList-Body"/>
        <w:ind w:left="180"/>
      </w:pPr>
    </w:p>
    <w:p w14:paraId="7EF53D34" w14:textId="77777777" w:rsidR="00510E50" w:rsidRPr="00D15973" w:rsidRDefault="00510E50" w:rsidP="00105847">
      <w:pPr>
        <w:pStyle w:val="ProductList-Body"/>
        <w:tabs>
          <w:tab w:val="clear" w:pos="158"/>
          <w:tab w:val="left" w:pos="360"/>
        </w:tabs>
        <w:ind w:left="180"/>
        <w:outlineLvl w:val="3"/>
        <w:rPr>
          <w:b/>
          <w:color w:val="0072C6"/>
        </w:rPr>
      </w:pPr>
      <w:r w:rsidRPr="00D15973">
        <w:rPr>
          <w:b/>
          <w:color w:val="0072C6"/>
        </w:rPr>
        <w:t>Düzelticiler</w:t>
      </w:r>
    </w:p>
    <w:p w14:paraId="2139FB4A" w14:textId="77777777" w:rsidR="00510E50" w:rsidRPr="003C69A1" w:rsidRDefault="00510E50" w:rsidP="00105847">
      <w:pPr>
        <w:pStyle w:val="ProductList-Body"/>
        <w:ind w:left="180"/>
      </w:pPr>
      <w:r>
        <w:t>“Düzeltmeler”, Microsoft tarafından ya genel olarak piyasaya sürülen (servis paketleri gibi) veya Microsoft'un belirli bir sorunu çözmek için Müşteriye sağlanan Ürün düzeltmeleri, değişiklikleri veya iyileştirmeleri ya da bunların türevleridir. Her Düzeltme, uygulandığı Ürünle aynı koşullar kapsamında lisanslanır. Düzeltici özel bir Ürün için sağlanmamışsa, Microsoft’un Düzeltici ile birlikte sağladığı tüm kullanım koşulları geçerli olacaktır.</w:t>
      </w:r>
    </w:p>
    <w:p w14:paraId="486A020D" w14:textId="77777777" w:rsidR="00510E50" w:rsidRPr="003C69A1" w:rsidRDefault="00510E50" w:rsidP="00D15973">
      <w:pPr>
        <w:pStyle w:val="ProductList-Body"/>
        <w:ind w:left="180"/>
      </w:pPr>
    </w:p>
    <w:p w14:paraId="25DD811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Önceden Varolan Eser</w:t>
      </w:r>
    </w:p>
    <w:p w14:paraId="3DAE3D6D" w14:textId="77777777" w:rsidR="00510E50" w:rsidRPr="003C69A1" w:rsidRDefault="00510E50" w:rsidP="00105847">
      <w:pPr>
        <w:pStyle w:val="ProductList-Body"/>
        <w:ind w:left="187"/>
      </w:pPr>
      <w:r>
        <w:t>“Önceden Mevcut Eser”, Müşterinin toplu lisanslama sözleşmesinden bağımsız olarak geliştirilmiş ya da başka bir şekilde elde edilmiş olan herhangi bir bilgisayar kodu veya kod temelli olmayan yazılı materyaller anlamına gelir. Önceden Mevcut Eserdeki tüm haklar, Önceden Mevcut Eseri sağlayan tarafın münhasır mülkiyetinde kalmaya devam edecektir. Taraflardan her biri, diğer tarafın Önceden Varolan Eserini yalnızca Profesyonel Hizmetlerle ilgili yükümlülükleri yerine getirmek için gerektiğinde kullanabilir, çoğaltabilir ve değiştirebilir.</w:t>
      </w:r>
    </w:p>
    <w:p w14:paraId="607751EB" w14:textId="77777777" w:rsidR="00510E50" w:rsidRPr="003C69A1" w:rsidRDefault="00510E50" w:rsidP="00105847">
      <w:pPr>
        <w:pStyle w:val="ProductList-Body"/>
        <w:ind w:left="187"/>
      </w:pPr>
    </w:p>
    <w:p w14:paraId="5C8E7D9C"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Hizmete Bağlı Teslim Edilebilir Öğeler</w:t>
      </w:r>
    </w:p>
    <w:p w14:paraId="6175B052" w14:textId="77777777" w:rsidR="00510E50" w:rsidRPr="003C69A1" w:rsidRDefault="00510E50" w:rsidP="00105847">
      <w:pPr>
        <w:pStyle w:val="ProductList-Body"/>
        <w:ind w:left="187"/>
      </w:pPr>
      <w:r>
        <w:t>“Hizmetle İlgili Teslim Edilebilir Öğeler”, Microsoft’un, Profesyonel Hizmetlerinin ifasını tamamladığında Müşteriye bıraktığı Ürünler veya Düzeltmeler hariç, tüm bilgisayar kodları veya materyalleri anlamına gelir. Microsoft, Müşteriye, Müşterinin toplu lisanslama sözleşmesindeki hüküm ve koşullara tâbi olarak Hizmetle İlgili Teslim Edilebilir Öğeleri yalnızca Müşterinin dahili iş amaçlarıyla çoğaltması, kullanması ve değiştirmesi için münhasır olmayan, devredilemez ve kalıcı bir lisans vermektedir.</w:t>
      </w:r>
    </w:p>
    <w:p w14:paraId="7AFA3425" w14:textId="77777777" w:rsidR="00510E50" w:rsidRPr="003C69A1" w:rsidRDefault="00510E50" w:rsidP="00105847">
      <w:pPr>
        <w:pStyle w:val="ProductList-Body"/>
        <w:ind w:left="187"/>
      </w:pPr>
    </w:p>
    <w:p w14:paraId="6BAF6108" w14:textId="77777777" w:rsidR="00510E50" w:rsidRPr="00D15973" w:rsidRDefault="00510E50" w:rsidP="00105847">
      <w:pPr>
        <w:pStyle w:val="ProductList-Body"/>
        <w:tabs>
          <w:tab w:val="clear" w:pos="158"/>
          <w:tab w:val="left" w:pos="360"/>
        </w:tabs>
        <w:ind w:left="187"/>
        <w:outlineLvl w:val="3"/>
        <w:rPr>
          <w:b/>
          <w:color w:val="0072C6"/>
        </w:rPr>
      </w:pPr>
      <w:r w:rsidRPr="00D15973">
        <w:rPr>
          <w:b/>
          <w:color w:val="0072C6"/>
        </w:rPr>
        <w:t>Microsoft’a Ait Olmayan Teknoloji</w:t>
      </w:r>
    </w:p>
    <w:p w14:paraId="422A57D5" w14:textId="77777777" w:rsidR="00510E50" w:rsidRPr="003C69A1" w:rsidRDefault="00510E50" w:rsidP="00105847">
      <w:pPr>
        <w:pStyle w:val="ProductList-Body"/>
        <w:ind w:left="187"/>
      </w:pPr>
      <w:r>
        <w:t>Müşteri, Çevrimiçi Hizmetler, Düzeltmeler veya Hizmetle İlgili Teslim Edilebilir Öğeler ile birlikte yüklediği ya da kullandığı Microsoft'a ait olmayan her türlü yazılım veya teknolojiden münhasıran sorumludur.</w:t>
      </w:r>
    </w:p>
    <w:p w14:paraId="75D9C9C5" w14:textId="77777777" w:rsidR="005A692F" w:rsidRPr="000772BE" w:rsidRDefault="005A692F" w:rsidP="00105847">
      <w:pPr>
        <w:pStyle w:val="ProductList-Body"/>
        <w:ind w:left="187"/>
      </w:pPr>
    </w:p>
    <w:p w14:paraId="3F1E8BD1"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Bağlı Kuruluşların Hakları</w:t>
      </w:r>
    </w:p>
    <w:p w14:paraId="11E6B781" w14:textId="77777777" w:rsidR="005A692F" w:rsidRPr="000772BE" w:rsidRDefault="005A692F" w:rsidP="00105847">
      <w:pPr>
        <w:pStyle w:val="ProductList-Body"/>
        <w:ind w:left="187"/>
      </w:pPr>
      <w:r>
        <w:t>Müşteri, Hizmete Bağlı Teslim Edilebilir Öğeleri kullanma haklarının alt lisanslarını Bağlı Kuruluşlarına verebilir, ancak Müşterinin Bağlı Kuruluşları bu hakların alt lisanslarını veremez. Müşteri, Bağlı Kuruluşlarının bu Bildirimin ve toplu lisanslama anlaşmasının hükümlerine uymasını sağlamaktan sorumludur.</w:t>
      </w:r>
    </w:p>
    <w:p w14:paraId="5B1A9CE3" w14:textId="77777777" w:rsidR="005A692F" w:rsidRPr="000772BE" w:rsidRDefault="005A692F" w:rsidP="00105847">
      <w:pPr>
        <w:pStyle w:val="ProductList-Body"/>
        <w:ind w:left="187"/>
      </w:pPr>
    </w:p>
    <w:p w14:paraId="2701A62E" w14:textId="77777777" w:rsidR="005A692F" w:rsidRPr="00D15973" w:rsidRDefault="005A692F" w:rsidP="00105847">
      <w:pPr>
        <w:pStyle w:val="ProductList-Body"/>
        <w:tabs>
          <w:tab w:val="clear" w:pos="158"/>
          <w:tab w:val="left" w:pos="360"/>
        </w:tabs>
        <w:ind w:left="187"/>
        <w:outlineLvl w:val="3"/>
        <w:rPr>
          <w:b/>
          <w:color w:val="0072C6"/>
        </w:rPr>
      </w:pPr>
      <w:r w:rsidRPr="00D15973">
        <w:rPr>
          <w:b/>
          <w:color w:val="0072C6"/>
        </w:rPr>
        <w:t>Kamu Kurumu Müşterileri.</w:t>
      </w:r>
    </w:p>
    <w:p w14:paraId="0550F3E7" w14:textId="77777777" w:rsidR="005A692F" w:rsidRPr="000772BE" w:rsidRDefault="005A692F" w:rsidP="00105847">
      <w:pPr>
        <w:pStyle w:val="ProductList-Body"/>
        <w:ind w:left="187"/>
      </w:pPr>
      <w:r>
        <w:t>Müşteri bir kamu kurumuysa, aşağıdaki hükümler, ücretsiz olarak Müşteriye sağlanan Profesyonel Hizmetler için geçerlidir. Microsoft, Profesyonel Hizmetler için Müşteriden tazminata ilişkin tüm haklarından feragat eder. İlgili yasalar ve yönetmeliklere uygun olarak, Microsoft ve Müşteri, Profesyonel Hizmetlerin yalnızca Müşterinin yararı ve kullanımı için olduğunu ve herhangi bir kamu kurumu çalışanının kişisel kullanımı veya yararı için sağlanmadığını kabul eder.</w:t>
      </w:r>
    </w:p>
    <w:bookmarkStart w:id="211" w:name="_Toc451949080"/>
    <w:p w14:paraId="1D038171" w14:textId="77777777" w:rsidR="0018506C" w:rsidRPr="0018506C" w:rsidRDefault="0018506C" w:rsidP="00105847">
      <w:pPr>
        <w:pStyle w:val="ProductList-Body"/>
        <w:shd w:val="clear" w:color="auto" w:fill="A6A6A6" w:themeFill="background1" w:themeFillShade="A6"/>
        <w:spacing w:before="120" w:after="120"/>
        <w:jc w:val="right"/>
        <w:rPr>
          <w:sz w:val="16"/>
          <w:szCs w:val="18"/>
        </w:rPr>
      </w:pPr>
      <w:r w:rsidRPr="0018506C">
        <w:fldChar w:fldCharType="begin"/>
      </w:r>
      <w:r w:rsidRPr="0018506C">
        <w:rPr>
          <w:sz w:val="16"/>
        </w:rPr>
        <w:instrText xml:space="preserve"> HYPERLINK \l "TableofContents" </w:instrText>
      </w:r>
      <w:r w:rsidRPr="0018506C">
        <w:fldChar w:fldCharType="separate"/>
      </w:r>
      <w:r w:rsidRPr="0018506C">
        <w:rPr>
          <w:rStyle w:val="Hyperlink"/>
          <w:sz w:val="16"/>
          <w:szCs w:val="18"/>
        </w:rPr>
        <w:t>İçindekiler</w:t>
      </w:r>
      <w:r w:rsidRPr="0018506C">
        <w:rPr>
          <w:rStyle w:val="Hyperlink"/>
          <w:sz w:val="16"/>
          <w:szCs w:val="18"/>
        </w:rPr>
        <w:fldChar w:fldCharType="end"/>
      </w:r>
      <w:r w:rsidRPr="0018506C">
        <w:rPr>
          <w:sz w:val="16"/>
          <w:szCs w:val="18"/>
        </w:rPr>
        <w:t xml:space="preserve"> / </w:t>
      </w:r>
      <w:hyperlink w:anchor="GeneralTerms" w:history="1">
        <w:r w:rsidRPr="0018506C">
          <w:rPr>
            <w:rStyle w:val="Hyperlink"/>
            <w:sz w:val="16"/>
            <w:szCs w:val="18"/>
          </w:rPr>
          <w:t>Genel Hükümler</w:t>
        </w:r>
      </w:hyperlink>
    </w:p>
    <w:p w14:paraId="1FF1E24F" w14:textId="77777777" w:rsidR="00A85E5B" w:rsidRPr="00A85E5B" w:rsidRDefault="00A85E5B" w:rsidP="00105847">
      <w:pPr>
        <w:pStyle w:val="ProductList-Offering1Heading"/>
        <w:spacing w:before="0"/>
        <w:rPr>
          <w:lang w:val="tr-TR"/>
        </w:rPr>
      </w:pPr>
      <w:bookmarkStart w:id="212" w:name="_Toc518289885"/>
      <w:r w:rsidRPr="00A85E5B">
        <w:rPr>
          <w:lang w:val="tr-TR"/>
        </w:rPr>
        <w:t>Azure Medya Hizmetleri H.265/HEVC Kodlama hakkında bildirim</w:t>
      </w:r>
      <w:bookmarkEnd w:id="211"/>
      <w:bookmarkEnd w:id="212"/>
    </w:p>
    <w:p w14:paraId="1D83B15D" w14:textId="77777777" w:rsidR="00A85E5B" w:rsidRDefault="00A85E5B" w:rsidP="00A85E5B">
      <w:pPr>
        <w:pStyle w:val="ProductList-Body"/>
      </w:pPr>
      <w:r>
        <w:t>Müşteri, H.265/HEVC ortamlarını kodlamak/kodlarını çözmek için Azure Medya Hizmetlerini kullanmadan önce, herhangi bir üçüncü kişi H.265/HEVC patent havuzundan veya hak sahiplerinden kendi patent lisanslarını almalıdır.</w:t>
      </w:r>
    </w:p>
    <w:p w14:paraId="13F47220" w14:textId="77777777" w:rsidR="0018506C" w:rsidRPr="0018506C" w:rsidRDefault="00272686" w:rsidP="00105847">
      <w:pPr>
        <w:pStyle w:val="ProductList-Body"/>
        <w:shd w:val="clear" w:color="auto" w:fill="A6A6A6" w:themeFill="background1" w:themeFillShade="A6"/>
        <w:spacing w:before="120" w:after="120"/>
        <w:jc w:val="right"/>
        <w:rPr>
          <w:sz w:val="16"/>
          <w:szCs w:val="18"/>
        </w:r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499D4AE" w14:textId="77777777" w:rsidR="0012201D" w:rsidRPr="00BE10FE" w:rsidDel="007C0F64" w:rsidRDefault="0012201D" w:rsidP="00105847">
      <w:pPr>
        <w:pStyle w:val="ProductList-Offering1Heading"/>
        <w:keepNext/>
        <w:keepLines/>
        <w:widowControl w:val="0"/>
        <w:spacing w:before="0"/>
        <w:rPr>
          <w:lang w:val="tr-TR"/>
        </w:rPr>
      </w:pPr>
      <w:bookmarkStart w:id="213" w:name="_Toc484158323"/>
      <w:bookmarkStart w:id="214" w:name="_Toc518289886"/>
      <w:r w:rsidRPr="00BE10FE">
        <w:rPr>
          <w:lang w:val="tr-TR"/>
        </w:rPr>
        <w:t>Adobe Flash Player hakkında bildirim</w:t>
      </w:r>
      <w:bookmarkEnd w:id="213"/>
      <w:bookmarkEnd w:id="214"/>
    </w:p>
    <w:p w14:paraId="6C80CA4F" w14:textId="77777777" w:rsidR="0012201D" w:rsidRPr="00747204" w:rsidDel="007C0F64" w:rsidRDefault="0012201D" w:rsidP="0012201D">
      <w:pPr>
        <w:pStyle w:val="ProductList-Body"/>
        <w:keepNext/>
        <w:keepLines/>
        <w:widowControl w:val="0"/>
      </w:pPr>
      <w:r>
        <w:t xml:space="preserve">Bu yazılım, Adobe Flash Player'in bir sürümünü içerebilir. Müşteri, Adobe Flash Player kullanımının </w:t>
      </w:r>
      <w:hyperlink r:id="rId63" w:history="1">
        <w:r>
          <w:rPr>
            <w:rStyle w:val="Hyperlink"/>
          </w:rPr>
          <w:t>http://go.microsoft.com/fwlink/?linkid=248532</w:t>
        </w:r>
      </w:hyperlink>
      <w:r>
        <w:t xml:space="preserve"> adresinde bulunan Adobe Systems Incorporated'e ilişkin lisans koşulları ile düzenlendiğini kabul eder. Adobe ve Flash, Adobe Systems Incorporated'in tescilli ticari markaları ya da Amerika Birleşik Devletleri'ndeki ve/veya başka ülkelerdeki ticari markalarıdır.</w:t>
      </w:r>
    </w:p>
    <w:p w14:paraId="23DE3442" w14:textId="77777777" w:rsidR="0012201D" w:rsidRPr="00747204" w:rsidDel="007C0F64" w:rsidRDefault="00272686" w:rsidP="0012201D">
      <w:pPr>
        <w:pStyle w:val="ProductList-Body"/>
        <w:shd w:val="clear" w:color="auto" w:fill="A6A6A6" w:themeFill="background1" w:themeFillShade="A6"/>
        <w:spacing w:before="120" w:after="240"/>
        <w:jc w:val="right"/>
      </w:pPr>
      <w:hyperlink w:anchor="_top" w:history="1">
        <w:r w:rsidR="0012201D">
          <w:rPr>
            <w:rStyle w:val="Hyperlink"/>
            <w:sz w:val="16"/>
            <w:szCs w:val="16"/>
          </w:rPr>
          <w:t>İçindekiler</w:t>
        </w:r>
      </w:hyperlink>
      <w:r w:rsidR="0012201D">
        <w:rPr>
          <w:sz w:val="16"/>
          <w:szCs w:val="16"/>
        </w:rPr>
        <w:t xml:space="preserve"> / </w:t>
      </w:r>
      <w:hyperlink w:anchor="_top" w:history="1">
        <w:r w:rsidR="0012201D">
          <w:rPr>
            <w:rStyle w:val="Hyperlink"/>
            <w:sz w:val="16"/>
            <w:szCs w:val="16"/>
          </w:rPr>
          <w:t>Genel Koşullar</w:t>
        </w:r>
      </w:hyperlink>
    </w:p>
    <w:p w14:paraId="71A59D73" w14:textId="77777777" w:rsidR="0012201D" w:rsidRPr="0012201D" w:rsidRDefault="0012201D" w:rsidP="0012201D">
      <w:pPr>
        <w:pStyle w:val="ProductList-Offering1Heading"/>
        <w:rPr>
          <w:lang w:val="tr-TR"/>
        </w:rPr>
      </w:pPr>
      <w:bookmarkStart w:id="215" w:name="_Toc484158324"/>
      <w:bookmarkStart w:id="216" w:name="_Toc476230953"/>
      <w:bookmarkStart w:id="217" w:name="_Toc518289887"/>
      <w:r w:rsidRPr="0012201D">
        <w:rPr>
          <w:lang w:val="tr-TR"/>
        </w:rPr>
        <w:t>H.264/AVC Görsel Standardı, VC-1 Video Standardı, MPEG-4 Kısım 2 Görsel Standardı ve MPEG-2 Video Standardı hakkında bildirim</w:t>
      </w:r>
      <w:bookmarkEnd w:id="215"/>
      <w:bookmarkEnd w:id="216"/>
      <w:bookmarkEnd w:id="217"/>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64"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76427307" w14:textId="6D562F8B" w:rsidR="00D67A4B" w:rsidRDefault="00272686" w:rsidP="00105847">
      <w:pPr>
        <w:pStyle w:val="ProductList-Body"/>
        <w:shd w:val="clear" w:color="auto" w:fill="A6A6A6" w:themeFill="background1" w:themeFillShade="A6"/>
        <w:spacing w:before="120" w:after="240"/>
        <w:jc w:val="right"/>
        <w:sectPr w:rsidR="00D67A4B" w:rsidSect="00A61B2A">
          <w:footerReference w:type="default" r:id="rId65"/>
          <w:footerReference w:type="first" r:id="rId66"/>
          <w:pgSz w:w="12240" w:h="15840"/>
          <w:pgMar w:top="1440" w:right="720" w:bottom="1440" w:left="720" w:header="720" w:footer="720" w:gutter="0"/>
          <w:cols w:space="720"/>
          <w:titlePg/>
          <w:docGrid w:linePitch="360"/>
        </w:sectPr>
      </w:pPr>
      <w:hyperlink w:anchor="TableofContents" w:history="1">
        <w:r w:rsidR="0018506C" w:rsidRPr="0018506C">
          <w:rPr>
            <w:rStyle w:val="Hyperlink"/>
            <w:sz w:val="16"/>
            <w:szCs w:val="18"/>
          </w:rPr>
          <w:t>İçindekiler</w:t>
        </w:r>
      </w:hyperlink>
      <w:r w:rsidR="0018506C" w:rsidRPr="0018506C">
        <w:rPr>
          <w:sz w:val="16"/>
          <w:szCs w:val="18"/>
        </w:rPr>
        <w:t xml:space="preserve"> / </w:t>
      </w:r>
      <w:hyperlink w:anchor="GeneralTerms" w:history="1">
        <w:r w:rsidR="0018506C" w:rsidRPr="0018506C">
          <w:rPr>
            <w:rStyle w:val="Hyperlink"/>
            <w:sz w:val="16"/>
            <w:szCs w:val="18"/>
          </w:rPr>
          <w:t>Genel Hükümler</w:t>
        </w:r>
      </w:hyperlink>
    </w:p>
    <w:p w14:paraId="1F397EB8" w14:textId="77777777" w:rsidR="00D2736B" w:rsidRDefault="00D2736B" w:rsidP="00D2736B">
      <w:pPr>
        <w:pStyle w:val="ProductList-SectionHeading"/>
        <w:spacing w:after="60"/>
        <w:outlineLvl w:val="0"/>
      </w:pPr>
      <w:bookmarkStart w:id="218" w:name="_Toc503180509"/>
      <w:bookmarkStart w:id="219" w:name="_Toc518289888"/>
      <w:bookmarkStart w:id="220" w:name="Attachment2"/>
      <w:r>
        <w:t>Ek 2 – Üyelik Lisans Paketleri</w:t>
      </w:r>
      <w:bookmarkEnd w:id="218"/>
      <w:bookmarkEnd w:id="219"/>
    </w:p>
    <w:p w14:paraId="7BBF2A4A" w14:textId="77777777" w:rsidR="00D2736B" w:rsidRPr="00EB4F97" w:rsidRDefault="00D2736B" w:rsidP="00D2736B">
      <w:pPr>
        <w:pStyle w:val="ProductList-Body"/>
        <w:spacing w:after="60"/>
        <w:jc w:val="both"/>
      </w:pPr>
      <w:r>
        <w:t xml:space="preserve">Çevrimiçi Hizmetler, Çevrimiçi Hizmet Paketleri olarak satın alınmak üzere bulunabilir. Aşağıdaki tablolarda,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SL'si, bu kısmın Çevrimiçi Hizmetlerine dair SL gereksinimlerini yerine getirmektedir. Eğitim ve Kamu Sektörü teklifleri için aşağıdaki Kamu Sektörü tablosuna bakın. </w:t>
      </w:r>
    </w:p>
    <w:tbl>
      <w:tblPr>
        <w:tblW w:w="0" w:type="auto"/>
        <w:tblInd w:w="108" w:type="dxa"/>
        <w:tblLayout w:type="fixed"/>
        <w:tblLook w:val="04A0" w:firstRow="1" w:lastRow="0" w:firstColumn="1" w:lastColumn="0" w:noHBand="0" w:noVBand="1"/>
      </w:tblPr>
      <w:tblGrid>
        <w:gridCol w:w="3420"/>
        <w:gridCol w:w="360"/>
        <w:gridCol w:w="360"/>
        <w:gridCol w:w="342"/>
        <w:gridCol w:w="378"/>
        <w:gridCol w:w="810"/>
        <w:gridCol w:w="756"/>
        <w:gridCol w:w="504"/>
        <w:gridCol w:w="450"/>
        <w:gridCol w:w="468"/>
        <w:gridCol w:w="432"/>
        <w:gridCol w:w="360"/>
        <w:gridCol w:w="776"/>
        <w:gridCol w:w="493"/>
        <w:gridCol w:w="441"/>
        <w:gridCol w:w="450"/>
      </w:tblGrid>
      <w:tr w:rsidR="00D2736B" w14:paraId="3C5D1CC6" w14:textId="77777777" w:rsidTr="00F67C92">
        <w:trPr>
          <w:trHeight w:val="636"/>
          <w:tblHeader/>
        </w:trPr>
        <w:tc>
          <w:tcPr>
            <w:tcW w:w="3420" w:type="dxa"/>
            <w:vMerge w:val="restart"/>
            <w:tcBorders>
              <w:top w:val="nil"/>
              <w:left w:val="nil"/>
              <w:bottom w:val="dashSmallGap" w:sz="4" w:space="0" w:color="808080" w:themeColor="text1" w:themeTint="7F" w:themeShade="00"/>
              <w:right w:val="nil"/>
            </w:tcBorders>
            <w:vAlign w:val="bottom"/>
            <w:hideMark/>
          </w:tcPr>
          <w:p w14:paraId="6FC643BA"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144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2137A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9619A20"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6292E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0AA29CC"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1B1218FB"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550C8F"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79CF91D7"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İş</w:t>
            </w:r>
          </w:p>
          <w:p w14:paraId="2B1ADD08"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54" w:type="dxa"/>
            <w:gridSpan w:val="2"/>
            <w:tcBorders>
              <w:top w:val="single" w:sz="12" w:space="0" w:color="FFFFFF" w:themeColor="background1"/>
              <w:left w:val="single" w:sz="12" w:space="0" w:color="FFFFFF" w:themeColor="background1"/>
              <w:right w:val="nil"/>
            </w:tcBorders>
            <w:shd w:val="clear" w:color="auto" w:fill="0072C6"/>
            <w:hideMark/>
          </w:tcPr>
          <w:p w14:paraId="409E37C6"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Kurumsal</w:t>
            </w:r>
          </w:p>
          <w:p w14:paraId="10CE85C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DEF6E92"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Güvenlik</w:t>
            </w:r>
          </w:p>
        </w:tc>
        <w:tc>
          <w:tcPr>
            <w:tcW w:w="126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571CF3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3A27A509" w14:textId="77777777" w:rsidR="00D2736B" w:rsidRPr="001F15CE" w:rsidRDefault="00D2736B" w:rsidP="00F67C9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7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F31041" w14:textId="77777777" w:rsidR="00D2736B" w:rsidRPr="006F1174" w:rsidRDefault="00D2736B" w:rsidP="00F67C92">
            <w:pPr>
              <w:pStyle w:val="ProductList-Body"/>
              <w:tabs>
                <w:tab w:val="clear" w:pos="158"/>
                <w:tab w:val="left" w:pos="198"/>
                <w:tab w:val="left" w:pos="826"/>
              </w:tabs>
              <w:spacing w:before="20" w:after="20" w:line="256" w:lineRule="auto"/>
              <w:ind w:left="-115" w:right="-16" w:firstLine="7"/>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İş</w:t>
            </w:r>
          </w:p>
        </w:tc>
        <w:tc>
          <w:tcPr>
            <w:tcW w:w="1384" w:type="dxa"/>
            <w:gridSpan w:val="3"/>
            <w:tcBorders>
              <w:top w:val="single" w:sz="12" w:space="0" w:color="FFFFFF" w:themeColor="background1"/>
              <w:left w:val="single" w:sz="12" w:space="0" w:color="FFFFFF" w:themeColor="background1"/>
              <w:bottom w:val="nil"/>
              <w:right w:val="nil"/>
            </w:tcBorders>
            <w:shd w:val="clear" w:color="auto" w:fill="0072C6"/>
          </w:tcPr>
          <w:p w14:paraId="10C35A1E" w14:textId="77777777" w:rsidR="00D2736B" w:rsidRPr="001F15CE" w:rsidRDefault="00D2736B" w:rsidP="00F67C9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3164F5D5"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0937CA6B" w14:textId="77777777" w:rsidR="00D2736B" w:rsidRPr="001F15CE" w:rsidRDefault="00D2736B" w:rsidP="00F67C9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D2736B" w14:paraId="2576F4C1" w14:textId="77777777" w:rsidTr="00F67C92">
        <w:trPr>
          <w:trHeight w:val="299"/>
          <w:tblHeader/>
        </w:trPr>
        <w:tc>
          <w:tcPr>
            <w:tcW w:w="3420" w:type="dxa"/>
            <w:vMerge/>
            <w:tcBorders>
              <w:top w:val="nil"/>
              <w:left w:val="nil"/>
              <w:bottom w:val="dashSmallGap" w:sz="4" w:space="0" w:color="808080" w:themeColor="background1" w:themeShade="80"/>
              <w:right w:val="nil"/>
            </w:tcBorders>
            <w:vAlign w:val="center"/>
            <w:hideMark/>
          </w:tcPr>
          <w:p w14:paraId="5B25B0B8" w14:textId="77777777" w:rsidR="00D2736B" w:rsidRDefault="00D2736B" w:rsidP="00F67C92">
            <w:pPr>
              <w:spacing w:after="0"/>
            </w:pPr>
          </w:p>
        </w:tc>
        <w:tc>
          <w:tcPr>
            <w:tcW w:w="36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F9660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CCC71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FE399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F4EC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1C8BB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27F252"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14:paraId="4A8818A4"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6226382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44EB3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00558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DEE175"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7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7C1A2B"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3" w:type="dxa"/>
            <w:tcBorders>
              <w:top w:val="nil"/>
              <w:left w:val="single" w:sz="12" w:space="0" w:color="FFFFFF" w:themeColor="background1"/>
              <w:bottom w:val="single" w:sz="12" w:space="0" w:color="FFFFFF" w:themeColor="background1"/>
              <w:right w:val="nil"/>
            </w:tcBorders>
            <w:shd w:val="clear" w:color="auto" w:fill="0072C6"/>
            <w:vAlign w:val="center"/>
          </w:tcPr>
          <w:p w14:paraId="7A04ED90"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Müşt</w:t>
            </w:r>
          </w:p>
          <w:p w14:paraId="2A1A969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41" w:type="dxa"/>
            <w:tcBorders>
              <w:top w:val="nil"/>
              <w:left w:val="single" w:sz="12" w:space="0" w:color="FFFFFF" w:themeColor="background1"/>
              <w:bottom w:val="single" w:sz="12" w:space="0" w:color="FFFFFF" w:themeColor="background1"/>
              <w:right w:val="nil"/>
            </w:tcBorders>
            <w:shd w:val="clear" w:color="auto" w:fill="0072C6"/>
            <w:vAlign w:val="center"/>
          </w:tcPr>
          <w:p w14:paraId="590FDA4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0358AD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1C4B06"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D2736B" w14:paraId="07A075BD" w14:textId="77777777" w:rsidTr="00F67C92">
        <w:trPr>
          <w:trHeight w:val="210"/>
        </w:trPr>
        <w:tc>
          <w:tcPr>
            <w:tcW w:w="342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F98663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CD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432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CCA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A94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E69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43B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0A7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5C1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1A6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E83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991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62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A12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0A77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0A4532" w14:textId="77777777" w:rsidTr="00F67C92">
        <w:trPr>
          <w:trHeight w:val="210"/>
        </w:trPr>
        <w:tc>
          <w:tcPr>
            <w:tcW w:w="3420" w:type="dxa"/>
            <w:tcBorders>
              <w:top w:val="nil"/>
              <w:left w:val="nil"/>
              <w:bottom w:val="dashSmallGap" w:sz="4" w:space="0" w:color="BFBFBF" w:themeColor="background1" w:themeShade="BF"/>
              <w:right w:val="nil"/>
            </w:tcBorders>
            <w:noWrap/>
            <w:vAlign w:val="center"/>
            <w:hideMark/>
          </w:tcPr>
          <w:p w14:paraId="31D1929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F1E7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C7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D26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36EB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C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B82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269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6A0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CB2D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88D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6EE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B39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FC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193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9C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E1A13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D93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33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86FE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B913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1C2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291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430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9BF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2D1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B5A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129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60B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578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FCC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40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48A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66EA9B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2C9F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A12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BB4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A133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B2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90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135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35E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ABB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40A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AAF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12780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2E3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472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12F9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FE50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7F995F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723BE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7200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ACB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EB5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329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90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050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3F6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2D5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F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0A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7C3B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D0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289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9587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528D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A651D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FC178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2053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9597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B1CD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DB3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0ED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D47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52B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03C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E90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6F7A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66A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12B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A5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9DA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967D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71D1A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31625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97CA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071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4D1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54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9F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186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856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2C29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1A4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76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905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28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3F60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14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2460D1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4ED18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59FE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5A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A5E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8888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9B7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38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A6B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0E7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04B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B4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9644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B00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FD9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0D7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9A5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1297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0369A2" w14:textId="77777777" w:rsidTr="00AB0C26">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C9E98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11FC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D7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74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6DA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966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863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32E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EAA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F37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44B4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908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C217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C8F1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992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CDD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D8624B5" w14:textId="77777777" w:rsidTr="00AB0C26">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F8335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D628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E29A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31E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C14D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26D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CAC0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F05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9D04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CA3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91E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036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FE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3C78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FE7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40F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46D071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3B0F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DE6D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2A4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8F5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CA4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544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3E0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6CF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71C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021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86F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5ED9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308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30A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AD53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938B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E4A0F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5524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210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6A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BB7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9AB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54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F9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95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744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418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79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C7F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0D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1C4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6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322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E3B04DB"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0087E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69EC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500A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E79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91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6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5508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8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F7C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64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A9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3790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696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3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931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1D89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71002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3652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İş</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6866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DFF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FB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0C05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04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744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C49B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395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090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62C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86E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742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51B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0E8EA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83200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EE30AEC"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1F3D1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8922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B85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A89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5E8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ACC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D3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FCD1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C38C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39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E8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48E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984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B80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E18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FD0C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7C0683E"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26D6A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5931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9C6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5FB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AF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334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91C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FEE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80E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6E5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E7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501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91E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449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0D5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C7D8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B601384"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6BED9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857B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B69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D8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7278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4419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5AF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612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7C3FA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3BD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1141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5C28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8B2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846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7F4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086D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70B4CF4" w14:textId="77777777" w:rsidTr="00F67C92">
        <w:trPr>
          <w:trHeight w:val="299"/>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D97F8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FD40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0551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DCF9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0B0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4C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14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46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BDE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5A0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814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594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8F0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7B6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08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EE825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A3E0A02"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3DE18"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BC14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7F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596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3A2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4A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70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FE5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6A2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645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0E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7EB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0E3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F57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B45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D86F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AB0AF3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EF3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7071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663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780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ACE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57D25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D010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AC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D1C3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C06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C64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9C4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1FC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E66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4A4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B6DF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7A482CD"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3DCA7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8DCF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149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173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3D3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708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69A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FD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D05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5BC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071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A9ED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D528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337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8EF6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D344DF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3AA0A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31162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E16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71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493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050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EC2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EB545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0E94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2FD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39E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8F70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A9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DCA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26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A85E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40ECC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9F9D5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6353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7C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AE1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14FE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385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8388F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A34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E0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3F55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87C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F34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D32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C758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66F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5378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1CF901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C88B0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8B35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A2A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1D2C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F0A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F1E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09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BFC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E01F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23FC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9BD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1A3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982B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9B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CFDC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51DE7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4121C1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D75935"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862F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74FE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043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2D5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60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C92B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DF494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96F5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3248E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3CB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D9BE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91F2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340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A6AD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16F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98FDA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C479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E25B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763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D150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1C8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B34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8AAC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C64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8CD0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597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028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F0E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FB15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B415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AEA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D4B7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784788"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1B47DF" w14:textId="39176DCF"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0FE7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F0DD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3FA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A2BD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FC811"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178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E290B3"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D60A2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F6B6F"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933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60FD4"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9FA40"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258F9"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C00BA"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14C93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6C7651"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CD950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DA0C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7C7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454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FE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230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C516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BDC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8B91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8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C2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765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DDF8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7C3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E577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D1DAC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26935C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3B50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593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1F5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91DC8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59F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29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AC2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711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78D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F21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B21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CE0B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632E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FAF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CA82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2B47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28D22D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3FDD4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9583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A2B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9CDA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27DB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EBD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D9CA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EA86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032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BDE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2A0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A4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192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5039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B2DF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5DEE1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0F8F17A"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EC70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A757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DF2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5DE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7CD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56A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AEE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418C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61C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BF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0E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044F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1AFE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65653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E9C3D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F0A80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BD0F8B9"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54BEF9"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F0E6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95FB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A9D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F16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D0DF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D59A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539D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946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E879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502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D17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11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C6AE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EDDC9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352B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ACB1B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2CD83" w14:textId="76B8F84D"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105847">
              <w:rPr>
                <w:rFonts w:asciiTheme="majorHAnsi" w:hAnsiTheme="majorHAnsi"/>
                <w:sz w:val="15"/>
                <w:szCs w:val="15"/>
              </w:rPr>
              <w:t xml:space="preserve"> Enterprise</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301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1DA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67A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8D5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9E31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10A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E61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4C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856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E6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1C7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0F24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3AD3C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C2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2B6A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E5FB4BF"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2A3CEE"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0379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10D6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AFDE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A5E6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4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E883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B745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5A7A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2045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756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AC3D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77A6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07C5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AF002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A5BD6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0C834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A5A9D4"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0E47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9506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8EF2A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21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511E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4BD8F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ED7E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E0C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5DB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80A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96B4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34816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4BEE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D95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1DFE97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54DF40"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4F6D0"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D4FF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2B99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821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8801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27023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8CEE9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054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A2A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7B2A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D06B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732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4B14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16B7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4DEC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8C2EEE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E28C0E7"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057C5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7F99C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2DE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9EE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9E1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D1D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B5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1242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3E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1E5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9BF2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76A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906B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80E4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CCDFC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53E2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92CA66"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D361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91A1F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074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5FD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6B5F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D4B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5C96C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1C2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CC6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5EB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F7D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AD4BD1"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4260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FC4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A0D3A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E3D5E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FB65C65" w14:textId="77777777" w:rsidTr="00F67C92">
        <w:trPr>
          <w:trHeight w:val="210"/>
        </w:trPr>
        <w:tc>
          <w:tcPr>
            <w:tcW w:w="34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6B9B13"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36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28F0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A2655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15781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CF5E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1855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575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728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2410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C5CB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7211B9A"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2CCD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D15FF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BFF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280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EA11B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02034A1D" w14:textId="77777777" w:rsidR="00D2736B" w:rsidRPr="003F6D10"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533EEF95"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Ürün Şartlarında tanımlanan şekilde, Kullanıcı başına Windows YG'si için SL gereksinimini karşılar.</w:t>
      </w:r>
    </w:p>
    <w:p w14:paraId="307A180D" w14:textId="77777777" w:rsidR="00D2736B" w:rsidRPr="00C040A0" w:rsidRDefault="00D2736B" w:rsidP="00D2736B">
      <w:pPr>
        <w:pStyle w:val="ProductList-Body"/>
        <w:rPr>
          <w:i/>
          <w:sz w:val="16"/>
          <w:szCs w:val="16"/>
        </w:rPr>
      </w:pPr>
      <w:r>
        <w:rPr>
          <w:i/>
          <w:sz w:val="16"/>
          <w:szCs w:val="16"/>
          <w:vertAlign w:val="superscript"/>
        </w:rPr>
        <w:t>3</w:t>
      </w:r>
      <w:r>
        <w:rPr>
          <w:i/>
          <w:sz w:val="16"/>
          <w:szCs w:val="16"/>
        </w:rPr>
        <w:t>Skype Kurumsal Çevrimiçi Sesli Konferans'ın Office 365 Kurumsal E5'e dâhil edilmesi, bölgesel kullanılabilirliğe bağlıdır.</w:t>
      </w:r>
    </w:p>
    <w:p w14:paraId="56F96AEF" w14:textId="77777777" w:rsidR="00D2736B" w:rsidRDefault="00D2736B" w:rsidP="00D2736B">
      <w:pPr>
        <w:pStyle w:val="ProductList-Body"/>
        <w:ind w:left="99" w:hanging="99"/>
        <w:rPr>
          <w:i/>
          <w:sz w:val="16"/>
          <w:szCs w:val="16"/>
        </w:rPr>
      </w:pPr>
      <w:r>
        <w:rPr>
          <w:i/>
          <w:sz w:val="16"/>
          <w:szCs w:val="16"/>
          <w:vertAlign w:val="superscript"/>
        </w:rPr>
        <w:t>4</w:t>
      </w:r>
      <w:r>
        <w:rPr>
          <w:i/>
          <w:sz w:val="16"/>
          <w:szCs w:val="16"/>
        </w:rPr>
        <w:t xml:space="preserve"> Yukarıda belirtilen Çevrimiçi Hizmetlere ek olarak, Dynamics 365 Unified Operations Plan, Dynamics 365 Enterprise sürümü Lisanslama Rehberinin Ek C'sinde tanımlanan şekilde finans ve faaliyet işlevselliklerini içerir </w:t>
      </w:r>
      <w:hyperlink r:id="rId67" w:history="1">
        <w:r>
          <w:rPr>
            <w:rStyle w:val="Hyperlink"/>
            <w:i/>
            <w:sz w:val="16"/>
            <w:szCs w:val="16"/>
          </w:rPr>
          <w:t>https://www.microsoft.com/en-us/dynamics365/pricing</w:t>
        </w:r>
      </w:hyperlink>
      <w:r>
        <w:rPr>
          <w:i/>
          <w:sz w:val="16"/>
          <w:szCs w:val="16"/>
        </w:rPr>
        <w:t>.</w:t>
      </w:r>
    </w:p>
    <w:p w14:paraId="39884637" w14:textId="77777777" w:rsidR="00D2736B" w:rsidRDefault="00D2736B" w:rsidP="00D2736B">
      <w:pPr>
        <w:pStyle w:val="ProductList-Body"/>
      </w:pPr>
    </w:p>
    <w:p w14:paraId="3BFA7B55" w14:textId="77777777" w:rsidR="00D2736B" w:rsidRPr="00346B66" w:rsidRDefault="00D2736B" w:rsidP="00D2736B">
      <w:pPr>
        <w:pStyle w:val="ProductList-Offering1Heading"/>
      </w:pPr>
      <w:bookmarkStart w:id="221" w:name="_Toc503180510"/>
      <w:bookmarkStart w:id="222" w:name="_Toc518289889"/>
      <w:r>
        <w:t>Kamu Sektörü</w:t>
      </w:r>
      <w:bookmarkEnd w:id="221"/>
      <w:bookmarkEnd w:id="222"/>
    </w:p>
    <w:tbl>
      <w:tblPr>
        <w:tblW w:w="10782" w:type="dxa"/>
        <w:tblInd w:w="108"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D2736B" w14:paraId="0D5F7985" w14:textId="77777777" w:rsidTr="00F67C92">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135A2D12" w14:textId="77777777" w:rsidR="00D2736B" w:rsidRDefault="00D2736B" w:rsidP="00F67C92">
            <w:pPr>
              <w:pStyle w:val="ProductList-Body"/>
              <w:tabs>
                <w:tab w:val="clear" w:pos="158"/>
                <w:tab w:val="left" w:pos="720"/>
              </w:tabs>
              <w:spacing w:line="256" w:lineRule="auto"/>
              <w:ind w:left="-108"/>
              <w:rPr>
                <w:sz w:val="22"/>
              </w:rPr>
            </w:pPr>
            <w:r>
              <w:rPr>
                <w:sz w:val="22"/>
              </w:rPr>
              <w:t>Çevrimiçi Hizmet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057FC011" w14:textId="77777777" w:rsidR="00D2736B" w:rsidRPr="001F15CE" w:rsidRDefault="00D2736B" w:rsidP="00F67C9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Kamu Sektörü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0F80C51" w14:textId="77777777" w:rsidR="00D2736B" w:rsidRPr="001F15CE" w:rsidRDefault="00D2736B" w:rsidP="00F67C9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Eğitim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6FD457D" w14:textId="77777777" w:rsidR="00D2736B" w:rsidRPr="001F15CE" w:rsidRDefault="00D2736B" w:rsidP="00F67C9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Eğitim </w:t>
            </w:r>
            <w:r>
              <w:rPr>
                <w:rFonts w:asciiTheme="majorHAnsi" w:hAnsiTheme="majorHAnsi"/>
                <w:color w:val="FFFFFF" w:themeColor="background1"/>
                <w:sz w:val="15"/>
                <w:szCs w:val="15"/>
                <w:vertAlign w:val="superscript"/>
              </w:rPr>
              <w:t>2</w:t>
            </w:r>
          </w:p>
        </w:tc>
      </w:tr>
      <w:tr w:rsidR="00D2736B" w14:paraId="5CFFE028" w14:textId="77777777" w:rsidTr="00F67C92">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22C5A422" w14:textId="77777777" w:rsidR="00D2736B" w:rsidRDefault="00D2736B" w:rsidP="00F67C92">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36646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B671C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A3889A7"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05D71C"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1A285D"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8B2D6F"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5AD743"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00FA4E"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8F81CA"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2FB2C" w14:textId="77777777" w:rsidR="00D2736B" w:rsidRPr="006F1174"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1AAA31" w14:textId="77777777" w:rsidR="00D2736B" w:rsidRPr="001F15CE" w:rsidRDefault="00D2736B" w:rsidP="00F67C9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D2736B" w14:paraId="4074FCB5" w14:textId="77777777" w:rsidTr="00F67C92">
        <w:trPr>
          <w:trHeight w:val="210"/>
        </w:trPr>
        <w:tc>
          <w:tcPr>
            <w:tcW w:w="3455" w:type="dxa"/>
            <w:tcBorders>
              <w:top w:val="nil"/>
              <w:left w:val="nil"/>
              <w:bottom w:val="dashSmallGap" w:sz="4" w:space="0" w:color="BFBFBF" w:themeColor="background1" w:themeShade="BF"/>
              <w:right w:val="nil"/>
            </w:tcBorders>
            <w:noWrap/>
            <w:vAlign w:val="center"/>
            <w:hideMark/>
          </w:tcPr>
          <w:p w14:paraId="5F474DE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361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FA91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677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9002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7EB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8E5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CCF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0604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B020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985C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2F2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0C3A172"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0F9567"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6E9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6F0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7B2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20AA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F67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4F4C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5E718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5DA4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2A8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0391D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EF3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790461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1570A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63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BF07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49CD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1179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054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6CB3B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6F8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CA7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DE87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BE7E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1D99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D0D1DC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DD5FD"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67520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1DD6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6DD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D77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44C4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F67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A66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549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3BF0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089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7BC3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17B259"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3CBFFA"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9B6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ED5F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35C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3443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C67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CB6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CB1B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A364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0631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6060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1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79F4D2BB"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1F63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Çevrimiçi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EAB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88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0A0A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3CA47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F7FA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098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31C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43C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D7C2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0502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1021F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0A7DCE7"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43E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F7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B2D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0273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D0F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9DD3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7A53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96DD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8BD6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71DD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C194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6391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4ABC70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D2455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Kurumsal Çevrimiçi Sürüm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CFA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D2A9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178C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653E4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2AB9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DA7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EFB8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4BF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3F16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032E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E0D9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9E84141" w14:textId="77777777" w:rsidTr="007970CB">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0000D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 Sistemi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DC8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5081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343F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3927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654A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AE6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CC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D83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CA2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53A69"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EA76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8436E6A" w14:textId="77777777" w:rsidTr="007970CB">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1C2E9C"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Sesli Konferans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1E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1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072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2E9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AD51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3DB8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996E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F9D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C843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9CBF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17D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E3287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EFCE9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5813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C3A8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E5BC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3E2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3F52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FBD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38ED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4702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061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B3FFA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63A5F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FF056AA"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94ED84"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8E44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B47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D01C9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E473C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3ADE0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5987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74E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D1C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2F7F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B56D8"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AF6CD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C2256E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9A5A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5C99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3AD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B91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A32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A026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4B9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074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FC77C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B503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1997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BA10C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A8FF726"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C567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Uyumluluk</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49A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F57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3D67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7A2B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A4C3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2FA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0DB3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5840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6ADD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9401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CAAC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6385E036" w14:textId="77777777" w:rsidTr="00F67C92">
        <w:trPr>
          <w:trHeight w:val="177"/>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092D65"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Bulut Uygulamaları Güvenliği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F453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E704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5F07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DB0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5B744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0A4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5D40D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E86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97EE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62256"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FFC7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078BD9E"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F7562E"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Tehdit Yönetim Bilgileri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1DF0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F1D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BF7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8E27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4C16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D56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885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9444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E4C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AA4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9B1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50207853"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F2991"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A91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A59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AD29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EC58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0D771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E37B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B840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5BF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28872"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9320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908A8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37F4E75"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B4E30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6DD2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E4DC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A786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9C83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35D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3FC3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F8E2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DC65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EAC5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6F41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F6981"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32BE288"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F1BB1F"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434D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C8FE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A2CD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6573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1BEA0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D4E8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B72E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EA0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B2F90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7EC9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0B2F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29BAE86" w14:textId="77777777" w:rsidTr="00F67C92">
        <w:trPr>
          <w:trHeight w:val="15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9E38A0"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F14F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3FC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EB705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2E12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54E1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0D06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93F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3A24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53ED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83E5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0B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503A237" w14:textId="77777777" w:rsidTr="00F67C92">
        <w:trPr>
          <w:trHeight w:val="186"/>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82FAB6"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8DC2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82B25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F815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22ED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AC89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195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888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7804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01CFB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B16F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D005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3EA8FD0"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D4D2"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748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16F53"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8A3A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B6270"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C269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09E9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18BF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3F6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BF4B0"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6DEA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96B6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0B44013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9BCAEB"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4879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28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C62A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2A29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59FC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66D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6517A"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06319"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6B59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2015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AD82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2512BD" w14:paraId="00F39EFD"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A4DB15" w14:textId="0F0962A5" w:rsidR="002512BD" w:rsidRDefault="002512BD"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Kullanıcılar için Azure Gelişmiş Tehdit Koruması</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57CA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B420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18F1E"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C33C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A8CB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53042"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91D68"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9F8EB"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F3CEB"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0CC48" w14:textId="77777777" w:rsidR="002512BD" w:rsidRDefault="002512BD"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A98F85" w14:textId="77777777" w:rsidR="002512BD" w:rsidRPr="009B68F5" w:rsidRDefault="002512BD"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21F4367C"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EECF9"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F86E"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863F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0941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DEC27"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97E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538B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DEB0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EFD1C"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0D52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E9CBA"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F57B2"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4931D744" w14:textId="77777777" w:rsidTr="00F67C92">
        <w:trPr>
          <w:trHeight w:val="123"/>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DAFF53" w14:textId="77777777" w:rsidR="00D2736B" w:rsidRPr="009B68F5"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E98B"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963E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A1F55"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80E34F"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D28F7"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394858"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995626"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8AC52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A185F"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5DEFD"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847A9"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36D16490" w14:textId="77777777" w:rsidTr="00F67C92">
        <w:trPr>
          <w:trHeight w:val="168"/>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C3761" w14:textId="77777777" w:rsidR="00D2736B" w:rsidRPr="006F1174"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Akış Planı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53864"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117FD" w14:textId="77777777" w:rsidR="00D2736B" w:rsidRPr="009B68F5"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921F93"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D21C00"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8FE6B"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9547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7EA95"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2C98"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EB496"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2B184"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0D252" w14:textId="77777777" w:rsidR="00D2736B" w:rsidRPr="006F1174" w:rsidRDefault="00D2736B" w:rsidP="00F67C92">
            <w:pPr>
              <w:pStyle w:val="ProductList-Body"/>
              <w:tabs>
                <w:tab w:val="clear" w:pos="158"/>
                <w:tab w:val="left" w:pos="720"/>
              </w:tabs>
              <w:spacing w:line="256" w:lineRule="auto"/>
              <w:jc w:val="center"/>
              <w:rPr>
                <w:rFonts w:asciiTheme="majorHAnsi" w:hAnsiTheme="majorHAnsi"/>
                <w:sz w:val="15"/>
                <w:szCs w:val="15"/>
              </w:rPr>
            </w:pPr>
          </w:p>
        </w:tc>
      </w:tr>
      <w:tr w:rsidR="00D2736B" w14:paraId="16354E94" w14:textId="77777777" w:rsidTr="00F67C92">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0BBAD0" w14:textId="77777777" w:rsidR="00D2736B" w:rsidRDefault="00D2736B" w:rsidP="00F67C9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7083"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B3F3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4CA7E"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0F6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FBA47"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EEC"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0F12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CEC4"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C0321"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0DF3B"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C0B6E5" w14:textId="77777777" w:rsidR="00D2736B" w:rsidRDefault="00D2736B" w:rsidP="00F67C92">
            <w:pPr>
              <w:pStyle w:val="ProductList-Body"/>
              <w:tabs>
                <w:tab w:val="clear" w:pos="158"/>
                <w:tab w:val="left" w:pos="720"/>
              </w:tabs>
              <w:spacing w:line="256" w:lineRule="auto"/>
              <w:jc w:val="center"/>
              <w:rPr>
                <w:rFonts w:asciiTheme="majorHAnsi" w:hAnsiTheme="majorHAnsi"/>
                <w:sz w:val="15"/>
                <w:szCs w:val="15"/>
              </w:rPr>
            </w:pPr>
          </w:p>
        </w:tc>
      </w:tr>
    </w:tbl>
    <w:p w14:paraId="16144003" w14:textId="77777777" w:rsidR="00D2736B" w:rsidRPr="00450B1A" w:rsidRDefault="00D2736B" w:rsidP="00D2736B">
      <w:pPr>
        <w:pStyle w:val="ProductList-Body"/>
        <w:spacing w:before="60"/>
        <w:rPr>
          <w:i/>
          <w:sz w:val="16"/>
          <w:szCs w:val="16"/>
        </w:rPr>
      </w:pPr>
      <w:r>
        <w:rPr>
          <w:i/>
          <w:sz w:val="16"/>
          <w:szCs w:val="16"/>
          <w:vertAlign w:val="superscript"/>
        </w:rPr>
        <w:t>1</w:t>
      </w:r>
      <w:r>
        <w:rPr>
          <w:i/>
          <w:sz w:val="16"/>
          <w:szCs w:val="16"/>
        </w:rPr>
        <w:t xml:space="preserve"> Başlığında “ProPlus olmadan” ifadesi içeren Eklenti Paketi SL'leri, Office 365 ProPlus hakları içermez.</w:t>
      </w:r>
    </w:p>
    <w:p w14:paraId="21E86811" w14:textId="77777777" w:rsidR="00D2736B" w:rsidRPr="00EB4F97" w:rsidRDefault="00D2736B" w:rsidP="00D2736B">
      <w:pPr>
        <w:pStyle w:val="ProductList-Body"/>
        <w:rPr>
          <w:rStyle w:val="Hyperlink"/>
          <w:i/>
          <w:color w:val="000000" w:themeColor="text1"/>
          <w:sz w:val="16"/>
          <w:szCs w:val="16"/>
        </w:rPr>
      </w:pPr>
      <w:r>
        <w:rPr>
          <w:i/>
          <w:sz w:val="16"/>
          <w:szCs w:val="16"/>
          <w:vertAlign w:val="superscript"/>
        </w:rPr>
        <w:t>2</w:t>
      </w:r>
      <w:r>
        <w:rPr>
          <w:i/>
          <w:sz w:val="16"/>
          <w:szCs w:val="16"/>
        </w:rPr>
        <w:t xml:space="preserve"> Yukarıda belirtilen Çevrimiçi Hizmetlere ek olarak, Microsoft 365 Eğitim; Ürün Şartlarında tanımlanan şekilde, Kullanıcı başına Windows YG'si için SL gereksinimini karşılar.</w:t>
      </w:r>
    </w:p>
    <w:p w14:paraId="6BED17C2" w14:textId="77777777" w:rsidR="00D2736B" w:rsidRPr="00C040A0" w:rsidRDefault="00D2736B" w:rsidP="00D2736B">
      <w:pPr>
        <w:pStyle w:val="ProductList-Body"/>
        <w:rPr>
          <w:i/>
          <w:sz w:val="16"/>
          <w:szCs w:val="16"/>
        </w:rPr>
      </w:pPr>
      <w:r>
        <w:rPr>
          <w:i/>
          <w:sz w:val="16"/>
          <w:szCs w:val="16"/>
          <w:vertAlign w:val="superscript"/>
        </w:rPr>
        <w:t xml:space="preserve">3 </w:t>
      </w:r>
      <w:r>
        <w:rPr>
          <w:i/>
          <w:sz w:val="16"/>
          <w:szCs w:val="16"/>
        </w:rPr>
        <w:t>Skype Kurumsal Çevrimiçi Sesli Konferans'ın Office 365 Kamu Sektörü/Eğitim E5/A5'e dâhil edilmesi, bölgesel kullanılabilirliğe bağlıdır.</w:t>
      </w:r>
    </w:p>
    <w:p w14:paraId="01B5678A" w14:textId="77777777" w:rsidR="00D2736B" w:rsidRDefault="00D2736B" w:rsidP="00D2736B">
      <w:pPr>
        <w:pStyle w:val="ProductList-Body"/>
      </w:pPr>
      <w:r>
        <w:rPr>
          <w:i/>
          <w:sz w:val="16"/>
          <w:szCs w:val="16"/>
          <w:vertAlign w:val="superscript"/>
        </w:rPr>
        <w:t xml:space="preserve">5 </w:t>
      </w:r>
      <w:r>
        <w:rPr>
          <w:i/>
          <w:sz w:val="16"/>
          <w:szCs w:val="16"/>
        </w:rPr>
        <w:t>Core CAL'li Microsoft 365 Education A3 dâhil.</w:t>
      </w:r>
    </w:p>
    <w:bookmarkEnd w:id="220"/>
    <w:p w14:paraId="144749B0" w14:textId="5FAA0C3D" w:rsidR="00232755" w:rsidRDefault="00E331CD" w:rsidP="0014484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18506C" w:rsidRPr="0018506C">
        <w:rPr>
          <w:rStyle w:val="Hyperlink"/>
          <w:sz w:val="16"/>
          <w:szCs w:val="18"/>
        </w:rPr>
        <w:t>İçindekiler</w:t>
      </w:r>
      <w:r>
        <w:rPr>
          <w:rStyle w:val="Hyperlink"/>
          <w:sz w:val="16"/>
          <w:szCs w:val="18"/>
        </w:rPr>
        <w:fldChar w:fldCharType="end"/>
      </w:r>
      <w:r w:rsidR="0018506C" w:rsidRPr="0018506C">
        <w:rPr>
          <w:sz w:val="16"/>
          <w:szCs w:val="18"/>
        </w:rPr>
        <w:t xml:space="preserve"> / </w:t>
      </w:r>
      <w:hyperlink w:anchor="GeneralTerms" w:history="1">
        <w:r w:rsidR="0018506C" w:rsidRPr="0018506C">
          <w:rPr>
            <w:rStyle w:val="Hyperlink"/>
            <w:sz w:val="16"/>
            <w:szCs w:val="18"/>
          </w:rPr>
          <w:t>Genel Hükümler</w:t>
        </w:r>
      </w:hyperlink>
    </w:p>
    <w:p w14:paraId="4907D3A5" w14:textId="77777777" w:rsidR="0018506C" w:rsidRDefault="0018506C" w:rsidP="00A914BF">
      <w:pPr>
        <w:pStyle w:val="ProductList-Body"/>
        <w:sectPr w:rsidR="0018506C"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3" w:name="Attachment3"/>
      <w:bookmarkStart w:id="224" w:name="_Toc518289890"/>
      <w:r>
        <w:t>Ek 3 – Standart Sözleşmeye Yönelik Maddeler (İşlemciler)</w:t>
      </w:r>
      <w:bookmarkEnd w:id="223"/>
      <w:bookmarkEnd w:id="224"/>
    </w:p>
    <w:p w14:paraId="386C4543" w14:textId="77777777" w:rsidR="00105847" w:rsidRDefault="00105847" w:rsidP="00105847">
      <w:pPr>
        <w:pStyle w:val="ProductList-Body"/>
      </w:pPr>
      <w:r>
        <w:t>Müşteri tarafından toplu lisanslama anlaşmasının uygulanması, Microsoft Corporation tarafından ayrıca imzalanan işbu Ek 3'ün uygulanmasını içerir. “Sözleşmeye İlişkin Standart Maddeler” in dışında kalmak için Müşteri, (Müşterinin toplu lisanslama anlaşması hükümleri kapsamında) aşağıdaki bilgileri yazılı bir bildirim şeklinde Microsoft'a göndermelidir:</w:t>
      </w:r>
    </w:p>
    <w:p w14:paraId="2CA9F6E7" w14:textId="77777777" w:rsidR="00105847" w:rsidRDefault="00105847" w:rsidP="00105847">
      <w:pPr>
        <w:pStyle w:val="ProductList-Body"/>
        <w:numPr>
          <w:ilvl w:val="0"/>
          <w:numId w:val="5"/>
        </w:numPr>
        <w:ind w:left="450" w:hanging="270"/>
      </w:pPr>
      <w:r>
        <w:t>Müşterinin ve dışarıda kalan herhangi bir Bağlı Kuruluşun tam yasal adları;</w:t>
      </w:r>
    </w:p>
    <w:p w14:paraId="0F71D469" w14:textId="77777777" w:rsidR="00105847" w:rsidRDefault="00105847" w:rsidP="00105847">
      <w:pPr>
        <w:pStyle w:val="ProductList-Body"/>
        <w:numPr>
          <w:ilvl w:val="0"/>
          <w:numId w:val="5"/>
        </w:numPr>
        <w:spacing w:before="40"/>
        <w:ind w:left="450" w:hanging="270"/>
      </w:pPr>
      <w:r>
        <w:t>Müşterinin birden fazla toplu lisanslama anlaşması varsa, Dışında Kalma seçeneğinin geçerli olduğu toplu lisanslama anlaşması ve</w:t>
      </w:r>
    </w:p>
    <w:p w14:paraId="1CEE877B" w14:textId="77777777" w:rsidR="00105847" w:rsidRDefault="00105847" w:rsidP="00105847">
      <w:pPr>
        <w:pStyle w:val="ProductList-Body"/>
        <w:numPr>
          <w:ilvl w:val="0"/>
          <w:numId w:val="5"/>
        </w:numPr>
        <w:spacing w:before="40"/>
        <w:ind w:left="461" w:hanging="274"/>
      </w:pPr>
      <w:r>
        <w:t>Müşterinin (veya Bağlı Kuruluşun) Sözleşmeye İlişkin Standart Maddelerin dışında kaldığına dair bir beyan.</w:t>
      </w:r>
    </w:p>
    <w:p w14:paraId="05D02A2B" w14:textId="77777777" w:rsidR="00105847" w:rsidRDefault="00105847" w:rsidP="00105847">
      <w:pPr>
        <w:pStyle w:val="ProductList-Body"/>
        <w:spacing w:before="40"/>
      </w:pPr>
    </w:p>
    <w:p w14:paraId="1DEE54BE" w14:textId="77777777" w:rsidR="00105847" w:rsidRDefault="00105847" w:rsidP="00105847">
      <w:pPr>
        <w:pStyle w:val="ProductList-Body"/>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B35BB70" w14:textId="77777777" w:rsidR="00105847" w:rsidRDefault="00105847" w:rsidP="00105847">
      <w:pPr>
        <w:pStyle w:val="ProductList-Body"/>
      </w:pPr>
    </w:p>
    <w:p w14:paraId="37649D4B" w14:textId="77777777" w:rsidR="00105847" w:rsidRDefault="00105847" w:rsidP="00105847">
      <w:pPr>
        <w:pStyle w:val="ProductList-Body"/>
      </w:pPr>
      <w:r>
        <w:t>25 Mayıs 2018 itibariyle, aşağıdaki Sözleşmeye İlişkin Standart Maddelerde bulunan 95/46/EC no'lu Yönergedeki çeşitli Maddelere yapılan atıflar GDPR'deki ilgili ve uygun Maddelere yapılan atıflar olarak değerlendirilecektir.</w:t>
      </w:r>
    </w:p>
    <w:p w14:paraId="0B9A4596" w14:textId="77777777" w:rsidR="00105847" w:rsidRDefault="00105847" w:rsidP="00F56C39">
      <w:pPr>
        <w:pStyle w:val="ProductList-Body"/>
      </w:pPr>
    </w:p>
    <w:p w14:paraId="4E06F8C8" w14:textId="78CDD611"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5A692F">
      <w:pPr>
        <w:pStyle w:val="ProductList-Body"/>
        <w:keepNext/>
        <w:jc w:val="center"/>
        <w:outlineLvl w:val="1"/>
      </w:pPr>
      <w:r>
        <w:rPr>
          <w:b/>
        </w:rPr>
        <w:t>Madde 4: Veri aktarımcısının yükümlülükleri</w:t>
      </w:r>
    </w:p>
    <w:p w14:paraId="72E1C762" w14:textId="77777777" w:rsidR="00232755" w:rsidRPr="00690C65" w:rsidRDefault="00232755" w:rsidP="005A692F">
      <w:pPr>
        <w:pStyle w:val="ProductList-Body"/>
        <w:keepNext/>
      </w:pPr>
    </w:p>
    <w:p w14:paraId="5AAB024C" w14:textId="77777777" w:rsidR="00232755" w:rsidRPr="00690C65" w:rsidRDefault="00232755" w:rsidP="005A692F">
      <w:pPr>
        <w:pStyle w:val="ProductList-Body"/>
        <w:keepNext/>
      </w:pPr>
      <w:r>
        <w:t xml:space="preserve">Veri aktarımcısı, aşağıdakileri kabul ve taahhüt eder: </w:t>
      </w:r>
    </w:p>
    <w:p w14:paraId="6D83F5A6" w14:textId="77777777" w:rsidR="00232755" w:rsidRPr="00690C65" w:rsidRDefault="00232755" w:rsidP="005A692F">
      <w:pPr>
        <w:pStyle w:val="ProductList-Body"/>
        <w:keepNext/>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6B236BB4" w14:textId="77777777" w:rsidR="00105847" w:rsidRDefault="00105847" w:rsidP="00105847">
      <w:pPr>
        <w:pStyle w:val="ProductList-Body"/>
        <w:spacing w:after="120"/>
      </w:pPr>
      <w:r>
        <w:rPr>
          <w:b/>
          <w:bCs/>
        </w:rPr>
        <w:t>Veri aktarıcısı</w:t>
      </w:r>
      <w:r w:rsidRPr="009A4EC4">
        <w:rPr>
          <w:b/>
        </w:rPr>
        <w:t>:</w:t>
      </w:r>
      <w:r>
        <w:t xml:space="preserve"> Müşteri, veri aktarıcısıdır. Veri aktarıcısı, OST'nin “Veri Koruma Koşulları” bölümünde açıklandığı üzere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B80A6EC" w:rsidR="00E83159" w:rsidRPr="00690C65" w:rsidRDefault="00510E50" w:rsidP="00E83159">
      <w:pPr>
        <w:pStyle w:val="ProductList-Body"/>
        <w:spacing w:after="120"/>
      </w:pPr>
      <w:r>
        <w:rPr>
          <w:b/>
        </w:rPr>
        <w:t>Veri sahipleri</w:t>
      </w:r>
      <w:r w:rsidRPr="002D05AD">
        <w:rPr>
          <w:b/>
          <w:bCs/>
        </w:rPr>
        <w:t>:</w:t>
      </w:r>
      <w:r>
        <w:t xml:space="preserve"> Veri sahipleri, veri aktarıcısının temsilcilerini ve veri aktarıcısının çalışanları, yüklenicileri, ortakları ve müşterileri dahil son kullanıcılarını kapsar. Veri sahipleri, ayrıca veri alıcısı tarafından sunulan hizmetlerin kullanıcılarına, kişisel bilgileri iletmeye veya aktarmaya çalışan kişileri de içerebilir</w:t>
      </w:r>
      <w:r w:rsidR="00E83159">
        <w:t xml:space="preserve">.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7D0083EB" w14:textId="77777777" w:rsidR="00105847" w:rsidRDefault="00105847" w:rsidP="00105847">
      <w:pPr>
        <w:pStyle w:val="ProductList-Body"/>
        <w:spacing w:after="60"/>
        <w:ind w:left="547"/>
      </w:pPr>
      <w:r>
        <w:rPr>
          <w:b/>
          <w:bCs/>
        </w:rPr>
        <w:t>b. Veri İşleme Kapsamı ve Amacı</w:t>
      </w:r>
      <w:r w:rsidRPr="009A4EC4">
        <w:rPr>
          <w:b/>
        </w:rPr>
        <w:t>.</w:t>
      </w:r>
      <w:r>
        <w:t xml:space="preserve"> Kişisel verileri işlemenin kapsamı ve amacı, OST'nin Güvenlik Uygulamaları ve Politikaları bölümünde belirtilen şekildedir.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4063091" w14:textId="77777777" w:rsidR="00105847" w:rsidRDefault="00105847" w:rsidP="00105847">
      <w:pPr>
        <w:pStyle w:val="ProductList-Body"/>
        <w:spacing w:after="120"/>
      </w:pPr>
      <w:r w:rsidRPr="00105847">
        <w:t xml:space="preserve">3. </w:t>
      </w:r>
      <w:r>
        <w:rPr>
          <w:b/>
          <w:bCs/>
        </w:rPr>
        <w:t>Teknik ve Kurumsal Önlemler</w:t>
      </w:r>
      <w:r w:rsidRPr="009A4EC4">
        <w:rPr>
          <w:b/>
        </w:rPr>
        <w:t>.</w:t>
      </w:r>
      <w:r>
        <w:t xml:space="preserve"> Veri alıcısı; kasti olmayan kayıplara, tahribata ya da değişikliklere, yetkisiz ifşaya veya erişime ya da yasa dışı imha etmeye karşı OST'nin Güvenlik Uygulamaları ve Politika bölümlerinde tanımlandığı üzere Müşteri Verilerini koruması amaçlanan, uygun teknik ve kurumsal önlemleri, dahili kontrolleri ve bilgi güvenliği programlarını uygulamaktadır ve aşağıdaki gibi sürdürecektir: OST'nin Güvenlik Uygulamaları ve Politikaları bölümünde belirtilen teknik ve kurumsal önlemler, dahili kontroller ve bilgi güvenliği programlar; bu referans yoluyla işbu Ek 2'ye dahil edilmektedir ve tümüyle işbu Ek 2'de ifade edilmiş gibi veri alıcısı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327CE212" w:rsidR="00D15973" w:rsidRDefault="00D15973" w:rsidP="00A914BF">
      <w:pPr>
        <w:pStyle w:val="ProductList-Body"/>
      </w:pPr>
      <w:r>
        <w:br w:type="page"/>
      </w:r>
    </w:p>
    <w:p w14:paraId="65A160E3" w14:textId="77777777" w:rsidR="00D15973" w:rsidRPr="0008458E" w:rsidRDefault="00D15973" w:rsidP="00D15973">
      <w:pPr>
        <w:pStyle w:val="ProductList-SectionHeading"/>
        <w:outlineLvl w:val="0"/>
      </w:pPr>
      <w:bookmarkStart w:id="225" w:name="Attachment4"/>
      <w:bookmarkStart w:id="226" w:name="_Toc489605629"/>
      <w:bookmarkStart w:id="227" w:name="_Toc518289891"/>
      <w:r>
        <w:t>Ek 4 - Avrupa Birliği Genel Veri Koruma Yönetmeliği Şartları</w:t>
      </w:r>
      <w:bookmarkEnd w:id="225"/>
      <w:bookmarkEnd w:id="226"/>
      <w:bookmarkEnd w:id="227"/>
    </w:p>
    <w:p w14:paraId="79C07653" w14:textId="77777777" w:rsidR="00105847" w:rsidRDefault="00105847" w:rsidP="00105847">
      <w:pPr>
        <w:pStyle w:val="ProductList-Body"/>
      </w:pPr>
      <w:r>
        <w:t>Microsoft 25 Mayıs 2018 itibariyle bu GDPR Koşullarında tüm müşterilere taahhütlerde bulunur. Bu taahhütler; (1) herhangi bir Çevrimiçi Hizmet üyeliği için geçerli olan OST sürümünden ve (2) bu eke atıfta bulunan başka bir anlaşmadan bağımsız olarak Microsoft üzerinde Müşteriye ilişkin bağlayıcı niteliktedir.</w:t>
      </w:r>
    </w:p>
    <w:p w14:paraId="67883C98" w14:textId="77777777" w:rsidR="00105847" w:rsidRDefault="00105847" w:rsidP="00105847">
      <w:pPr>
        <w:pStyle w:val="ProductList-Body"/>
      </w:pPr>
    </w:p>
    <w:p w14:paraId="70898987" w14:textId="77777777" w:rsidR="00105847" w:rsidRDefault="00105847" w:rsidP="00105847">
      <w:pPr>
        <w:pStyle w:val="ProductList-Body"/>
      </w:pPr>
      <w:r>
        <w:t>Bu GDPR Koşullarının amaçları doğrultusunda Müşteri ve Microsoft; Müşterinin Kişisel Veri işlemcisi olarak hareket ettiği ve bu durumda, Microsoft'un bir alt işlemci olduğu durumlar hariç, Müşterinin, Kişisel Verilerin denetçisi ve Microsoft'un, bu verilerin işlemcisi olduğunu kabul eder. Bu GDPR Koşulları; Kişisel Verilerin, Microsoft tarafından Müşteri adına GDPR kapsamında işlenmesi için uygulanır. Bu GDPR Koşulları, Microsoft'un Müşteriye Çevrimiçi Hizmet Şartları'nda veya Microsoft ile Müşteri arasındaki başka bir anlaşmada ileri sürmüş olduğu hiçbir veri koruma taahhüdünü sınırlandırmaz veya azaltmaz. Bu GDPR Koşulları; Microsoft'un, bir Kişisel Veri denetçisi olduğu durumlarda uygulanmaz.</w:t>
      </w:r>
    </w:p>
    <w:p w14:paraId="0F3DCF21" w14:textId="77777777" w:rsidR="00D15973" w:rsidRPr="0008458E" w:rsidRDefault="00D15973" w:rsidP="00D15973">
      <w:pPr>
        <w:pStyle w:val="ProductList-Body"/>
      </w:pPr>
    </w:p>
    <w:p w14:paraId="513FCD00" w14:textId="62B9E1AF" w:rsidR="00D15973" w:rsidRPr="0008458E" w:rsidRDefault="00D15973" w:rsidP="00D15973">
      <w:pPr>
        <w:pStyle w:val="ProductList-Body"/>
        <w:outlineLvl w:val="1"/>
      </w:pPr>
      <w:r>
        <w:rPr>
          <w:b/>
        </w:rPr>
        <w:t>İlgili GDPR Yükümlülükleri: Madde 28, 32 ve 33</w:t>
      </w:r>
    </w:p>
    <w:p w14:paraId="17A852B1" w14:textId="77777777" w:rsidR="00D15973" w:rsidRPr="0008458E" w:rsidRDefault="00D15973" w:rsidP="00D15973">
      <w:pPr>
        <w:pStyle w:val="ProductList-Body"/>
      </w:pPr>
    </w:p>
    <w:p w14:paraId="2F79140A" w14:textId="77777777" w:rsidR="00D15973" w:rsidRPr="0008458E" w:rsidRDefault="00D15973" w:rsidP="00D15973">
      <w:pPr>
        <w:pStyle w:val="ProductList-Body"/>
        <w:spacing w:after="120"/>
        <w:ind w:left="158"/>
      </w:pPr>
      <w:r>
        <w:rPr>
          <w:b/>
        </w:rPr>
        <w:t xml:space="preserve">1. </w:t>
      </w:r>
      <w:r>
        <w:t>Microsoft, Müşterinin özel veya genel önceden yazılı yetkilendirmesi olmadan başka bir işlemci tutmayacaktır. Genel yazılı yetkilendirme olması durumunda, Microsoft diğer işlemcilerin eklenmesi veya değiştirilmesine ilişkin amaçlanan tüm değişiklikler konusunda Müşteriyi bilgilendirerek Müşteriye söz konusu değişikliklere itiraz etme imkanı tanıyacaktır. (Madde 28(2))</w:t>
      </w:r>
    </w:p>
    <w:p w14:paraId="53027EE6" w14:textId="306C945B" w:rsidR="00D15973" w:rsidRPr="0008458E" w:rsidRDefault="00105847" w:rsidP="00D15973">
      <w:pPr>
        <w:pStyle w:val="ProductList-Body"/>
        <w:spacing w:after="120"/>
        <w:ind w:left="158"/>
      </w:pPr>
      <w:r>
        <w:rPr>
          <w:b/>
        </w:rPr>
        <w:t>2.</w:t>
      </w:r>
      <w:r>
        <w:t xml:space="preserve"> Microsoft'un işleme eylemi, Avrupa Birliği (bundan böyle “Birlik”) veya Üye Devlet yasaları kapsamında bu GDPR Koşullarına tabi olacak ve bu koşullar, Müşteri ile ilgili olarak Microsoft açısından bağlayıcı olacaktır. İşlemenin konusu ve süresi, işlemenin yapısı ve amacı, Kişisel Verilerin türü, veri öznelerinin kategorileri ile Müşterinin yükümlülükleri ve hakları; Müşterinin, bu GDPR Koşullarını içeren lisanslama anlaşmasında yer almaktadır</w:t>
      </w:r>
      <w:r w:rsidR="00D15973">
        <w:t xml:space="preserve">. Microsoft, özellikle: </w:t>
      </w:r>
    </w:p>
    <w:p w14:paraId="21CB3165" w14:textId="77777777" w:rsidR="00D15973" w:rsidRPr="0008458E" w:rsidRDefault="00D15973" w:rsidP="00D15973">
      <w:pPr>
        <w:pStyle w:val="ProductList-Body"/>
        <w:spacing w:after="120"/>
        <w:ind w:left="1440" w:hanging="720"/>
      </w:pPr>
      <w:r>
        <w:rPr>
          <w:b/>
        </w:rPr>
        <w:t>(a)</w:t>
      </w:r>
      <w:r>
        <w:tab/>
        <w:t xml:space="preserve">Kişisel Verileri yalnızca, Microsoft'un tabi olduğu Birlik veya Üye Devlet yasalarınca yapması gerekli olmadıkça, bir üçüncü ülkeye veya uluslararası kuruluşa yapılan Kişisel Veri aktarımlarıyla ilgili belgeli talimatlar dâhil olmak üzere, Müşterinin belgeli talimatlarına istinaden işleyecektir. Microsoft'un, tabi olduğu Birlik veya Üye Devlet yasalarınca Kişisel Verileri işlemesi gerektiği takdirde, yasalar, kamu yararına önemli gerekçelere dayalı olarak bu bilgilere yasak getirmedikçe, Microsoft veri işlemeden önce, yasal gerekliliği Müşteriye bildirecektir; </w:t>
      </w:r>
    </w:p>
    <w:p w14:paraId="0B32C27E" w14:textId="77777777" w:rsidR="00D15973" w:rsidRPr="0008458E" w:rsidRDefault="00D15973" w:rsidP="00D15973">
      <w:pPr>
        <w:pStyle w:val="ProductList-Body"/>
        <w:spacing w:after="120"/>
        <w:ind w:left="1440" w:hanging="720"/>
      </w:pPr>
      <w:r>
        <w:rPr>
          <w:b/>
        </w:rPr>
        <w:t>(b)</w:t>
      </w:r>
      <w:r>
        <w:tab/>
        <w:t xml:space="preserve">Kişisel Verileri işlemeye yetkili kişilerin yasal gizlilik taahhüdü altına girmelerini veya uygun yasal gizlilik yükümlülüğüne tabi olmalarını sağlayacaktır; </w:t>
      </w:r>
    </w:p>
    <w:p w14:paraId="355C043C" w14:textId="77777777" w:rsidR="00D15973" w:rsidRPr="0008458E" w:rsidRDefault="00D15973" w:rsidP="00D15973">
      <w:pPr>
        <w:pStyle w:val="ProductList-Body"/>
        <w:spacing w:after="120"/>
        <w:ind w:left="720"/>
      </w:pPr>
      <w:r>
        <w:rPr>
          <w:b/>
        </w:rPr>
        <w:t>(c)</w:t>
      </w:r>
      <w:r>
        <w:tab/>
        <w:t xml:space="preserve">GDPR Madde 32'ye istinaden gerekli tüm önlemleri alacaktır; </w:t>
      </w:r>
    </w:p>
    <w:p w14:paraId="261B4EEF" w14:textId="7D17B275" w:rsidR="00D15973" w:rsidRPr="0008458E" w:rsidRDefault="00D15973" w:rsidP="00D15973">
      <w:pPr>
        <w:pStyle w:val="ProductList-Body"/>
        <w:spacing w:after="120"/>
        <w:ind w:left="720"/>
      </w:pPr>
      <w:r>
        <w:rPr>
          <w:b/>
        </w:rPr>
        <w:t>(d)</w:t>
      </w:r>
      <w:r>
        <w:tab/>
      </w:r>
      <w:r w:rsidR="00C9388E">
        <w:t>1</w:t>
      </w:r>
      <w:r>
        <w:t xml:space="preserve">. ve 3. fıkralarda başka işlemci tutmaya ilişkin atıfta bulunulan koşullara riayet edecektir; </w:t>
      </w:r>
    </w:p>
    <w:p w14:paraId="00AFF833" w14:textId="77777777" w:rsidR="00D15973" w:rsidRPr="0008458E" w:rsidRDefault="00D15973" w:rsidP="00D15973">
      <w:pPr>
        <w:pStyle w:val="ProductList-Body"/>
        <w:spacing w:after="120"/>
        <w:ind w:left="1440" w:hanging="720"/>
      </w:pPr>
      <w:r w:rsidRPr="003E4720">
        <w:rPr>
          <w:b/>
        </w:rPr>
        <w:t>(e)</w:t>
      </w:r>
      <w:r>
        <w:tab/>
        <w:t xml:space="preserve">İşlemenin yapısını dikkate alarak, Müşterinin, GDPR Fasıl III'te öngörüldüğü üzere, veri öznesinin haklarını icra etmesine yönelik taleplere cevap verme yükümlülüğünü yerine getirmesi için Müşteriyi, uygun teknik ve kurumsal önlemler ile mümkün olduğu ölçüde destekleyecektir; </w:t>
      </w:r>
    </w:p>
    <w:p w14:paraId="79D17A0A" w14:textId="77777777" w:rsidR="00D15973" w:rsidRPr="0008458E" w:rsidRDefault="00D15973" w:rsidP="00D15973">
      <w:pPr>
        <w:pStyle w:val="ProductList-Body"/>
        <w:spacing w:after="120"/>
        <w:ind w:left="1440" w:hanging="720"/>
      </w:pPr>
      <w:r>
        <w:rPr>
          <w:b/>
        </w:rPr>
        <w:t>(f)</w:t>
      </w:r>
      <w:r>
        <w:tab/>
        <w:t>İşlemenin ve Microsoft'a sunulan bilgilerin yapısını dikkate alarak, Müşteriyi, GDPR Madde 32 ila 36'ya istinaden uyumun sağlanması konusunda destekleyecektir;</w:t>
      </w:r>
    </w:p>
    <w:p w14:paraId="7443D6B4" w14:textId="77777777" w:rsidR="00D15973" w:rsidRPr="0008458E" w:rsidRDefault="00D15973" w:rsidP="00D15973">
      <w:pPr>
        <w:pStyle w:val="ProductList-Body"/>
        <w:spacing w:after="120"/>
        <w:ind w:left="1440" w:hanging="720"/>
      </w:pPr>
      <w:r>
        <w:rPr>
          <w:b/>
        </w:rPr>
        <w:t>(g)</w:t>
      </w:r>
      <w:r>
        <w:tab/>
        <w:t xml:space="preserve">Müşterinin tercihi doğrultusunda, işlemeye ilişkin hizmetlerin sağlanması bittikten sonra tüm Kişisel Verileri silecek veya Müşteriye iade edecektir ve Birlik veya Üye Devlet yasaları Kişisel Verilerin saklanmasını gerekli kılmadıkça, Kişisel Verilerin mevcut kopyalarını silecektir. </w:t>
      </w:r>
    </w:p>
    <w:p w14:paraId="6990B38B" w14:textId="77777777" w:rsidR="00D15973" w:rsidRPr="0008458E" w:rsidRDefault="00D15973" w:rsidP="00D15973">
      <w:pPr>
        <w:pStyle w:val="ProductList-Body"/>
        <w:spacing w:after="120"/>
        <w:ind w:left="1440" w:hanging="720"/>
      </w:pPr>
      <w:r>
        <w:rPr>
          <w:b/>
        </w:rPr>
        <w:t>(h)</w:t>
      </w:r>
      <w:r>
        <w:tab/>
        <w:t xml:space="preserve">GDPR Madde 28'de öngörülen yükümlülüklere uyum göstermesi için gerekli tüm bilgileri Müşterinin kullanımına sunacak ve Müşteri veya Müşteri tarafından görevlendirilen başka bir denetmen tarafından gerçekleştirilen teftişler dâhil, denetlemelere olanak tanıyacak ve katkıda bulunacaktır. </w:t>
      </w:r>
    </w:p>
    <w:p w14:paraId="6F44DAF2" w14:textId="77777777" w:rsidR="00D15973" w:rsidRPr="0008458E" w:rsidRDefault="00D15973" w:rsidP="00D15973">
      <w:pPr>
        <w:pStyle w:val="ProductList-Body"/>
        <w:spacing w:after="120"/>
        <w:ind w:left="158"/>
      </w:pPr>
      <w:r>
        <w:t>Microsoft, GDPR'yi veya Birlik ya da Üye Devletin diğer veri koruma hükümlerini ihlal ettiğini düşündüğü bir talimatı derhal Müşteriye bildirecektir. (Madde 28(3))</w:t>
      </w:r>
    </w:p>
    <w:p w14:paraId="3F9074FE" w14:textId="77777777" w:rsidR="00D15973" w:rsidRPr="0008458E" w:rsidRDefault="00D15973" w:rsidP="00D15973">
      <w:pPr>
        <w:pStyle w:val="ProductList-Body"/>
        <w:spacing w:after="120"/>
        <w:ind w:left="158"/>
      </w:pPr>
      <w:r>
        <w:rPr>
          <w:b/>
        </w:rPr>
        <w:t>3.</w:t>
      </w:r>
      <w:r>
        <w:t xml:space="preserve"> Microsoft'un Müşteri adına belirli işleme eylemlerinin yerine getirilmesi için başka bir işlemci tutması durumunda işlemenin, GDPR gerekliliklerini karşılaması için uygun teknik ve kurumsal önlemlerin hayata geçirilmesine ilişkin yeterli garantilerin sağlanması başta olmak üzere, bu GDPR Şartları'nda ifade edilen veri koruma yükümlülüklerinin aynısı, Birlik veya Üye Devlet yasaları kapsamındaki bir sözleşme veya diğer kanuni işlem yoluyla diğer işlemciye uygulanacaktır. Diğer işlemcinin kendi veri koruma yükümlülüklerini yerine getirmemesi durumunda Microsoft, diğer işlemcinin yükümlülüklerinin ifası hususunda, Müşteriye karşı tam olarak sorumlu olmaya devam edecektir. (Madde 28(4))</w:t>
      </w:r>
    </w:p>
    <w:p w14:paraId="23E51083" w14:textId="77777777" w:rsidR="00D15973" w:rsidRPr="0008458E" w:rsidRDefault="00D15973" w:rsidP="00D15973">
      <w:pPr>
        <w:pStyle w:val="ProductList-Body"/>
        <w:spacing w:after="120"/>
        <w:ind w:left="158"/>
      </w:pPr>
      <w:r>
        <w:rPr>
          <w:b/>
        </w:rPr>
        <w:t>4.</w:t>
      </w:r>
      <w:r>
        <w:t xml:space="preserve"> Gelişim seviyesi, hayata geçirme maliyetleri ile işlemenin yapısı, kapsamı, şartları ve amaçlarına ek olarak, gerçek kişilerin hak ve özgürlüklerinin değişken risk olasılığını ve şiddetini dikkate alarak, Müşteri ile Microsoft, riske uygun güvenlik seviyesini sağlamaya yönelik uygun teknik ve kurumsal önlemleri hayata geçirecektir; diğerlerinin yanı sıra bu önlemler aşağıdakileri içerecektir: </w:t>
      </w:r>
    </w:p>
    <w:p w14:paraId="25B73C12" w14:textId="77777777" w:rsidR="00D15973" w:rsidRPr="0008458E" w:rsidRDefault="00D15973" w:rsidP="00D15973">
      <w:pPr>
        <w:pStyle w:val="ProductList-Body"/>
        <w:spacing w:after="120"/>
        <w:ind w:left="720"/>
      </w:pPr>
      <w:r>
        <w:rPr>
          <w:rFonts w:cstheme="minorHAnsi"/>
          <w:b/>
          <w:szCs w:val="18"/>
        </w:rPr>
        <w:t>(a)</w:t>
      </w:r>
      <w:r>
        <w:rPr>
          <w:rFonts w:cstheme="minorHAnsi"/>
          <w:szCs w:val="18"/>
        </w:rPr>
        <w:tab/>
        <w:t xml:space="preserve">Kişisel Verilerin takma adla adlandırılması ve şifrelenmesi; </w:t>
      </w:r>
    </w:p>
    <w:p w14:paraId="01884726" w14:textId="77777777" w:rsidR="00D15973" w:rsidRPr="0008458E" w:rsidRDefault="00D15973" w:rsidP="00D15973">
      <w:pPr>
        <w:pStyle w:val="ProductList-Body"/>
        <w:spacing w:after="120"/>
        <w:ind w:left="720"/>
      </w:pPr>
      <w:r>
        <w:rPr>
          <w:rFonts w:cstheme="minorHAnsi"/>
          <w:b/>
          <w:szCs w:val="18"/>
        </w:rPr>
        <w:t>(b)</w:t>
      </w:r>
      <w:r>
        <w:rPr>
          <w:rFonts w:cstheme="minorHAnsi"/>
          <w:szCs w:val="18"/>
        </w:rPr>
        <w:tab/>
        <w:t xml:space="preserve">İşleme sistemlerinin ve hizmetlerinin süregelen gizlilik, bütünlük, kullanılabilirlik ve esnekliğini sağlayabilme; </w:t>
      </w:r>
    </w:p>
    <w:p w14:paraId="641E30A7" w14:textId="77777777" w:rsidR="00D15973" w:rsidRPr="0008458E" w:rsidRDefault="00D15973" w:rsidP="00D15973">
      <w:pPr>
        <w:pStyle w:val="ProductList-Body"/>
        <w:spacing w:after="120"/>
        <w:ind w:left="1440" w:hanging="720"/>
      </w:pPr>
      <w:r>
        <w:rPr>
          <w:rFonts w:cstheme="minorHAnsi"/>
          <w:b/>
          <w:szCs w:val="18"/>
        </w:rPr>
        <w:t>(c)</w:t>
      </w:r>
      <w:r>
        <w:rPr>
          <w:rFonts w:cstheme="minorHAnsi"/>
          <w:szCs w:val="18"/>
        </w:rPr>
        <w:tab/>
        <w:t>Fiziksel veya teknik bir olay durumunda Kişisel Verilerin kullanılabilirliğinin ve bunlara erişimin kurtarılmasını zamanında sağlayabilme ve</w:t>
      </w:r>
    </w:p>
    <w:p w14:paraId="753D6B2E" w14:textId="77777777" w:rsidR="00D15973" w:rsidRPr="0008458E" w:rsidRDefault="00D15973" w:rsidP="00D15973">
      <w:pPr>
        <w:pStyle w:val="ProductList-Body"/>
        <w:spacing w:after="120"/>
        <w:ind w:left="1440" w:hanging="720"/>
      </w:pPr>
      <w:r>
        <w:rPr>
          <w:rFonts w:cstheme="minorHAnsi"/>
          <w:b/>
          <w:szCs w:val="18"/>
        </w:rPr>
        <w:t>(d)</w:t>
      </w:r>
      <w:r>
        <w:rPr>
          <w:rFonts w:cstheme="minorHAnsi"/>
          <w:szCs w:val="18"/>
        </w:rPr>
        <w:tab/>
        <w:t>İşlemenin güvenliğini sağlayabilmek için teknik ve kurumsal önlemlerin etkililiğini düzenli olarak test etmeye, değerlendirmeye ve ölçmeye yönelik bir süreç. (Madde 32(1))</w:t>
      </w:r>
    </w:p>
    <w:p w14:paraId="5045BA52" w14:textId="77777777" w:rsidR="00D15973" w:rsidRPr="0008458E" w:rsidRDefault="00D15973" w:rsidP="00D15973">
      <w:pPr>
        <w:pStyle w:val="ProductList-Body"/>
        <w:spacing w:after="120"/>
        <w:ind w:left="158"/>
      </w:pPr>
      <w:r>
        <w:rPr>
          <w:b/>
        </w:rPr>
        <w:t>5.</w:t>
      </w:r>
      <w:r>
        <w:t xml:space="preserve"> Uygun güvenlik düzeyinin değerlendirilmesinde; aktarılan, depolanan veya başka biçimde işlenen Kişisel Verilerin arızi ya da yasaya aykırı tahribatı veya kaybı, değiştirilmesi, yetkisiz ifşası veya bunlara yetkisiz erişilmesinden kaynaklanan riskler başta olmak üzere, işlemenin arz ettiği riskler dikkate alınacaktır. (Madde 32(2))</w:t>
      </w:r>
    </w:p>
    <w:p w14:paraId="1E09CA50" w14:textId="77777777" w:rsidR="00D15973" w:rsidRPr="0008458E" w:rsidRDefault="00D15973" w:rsidP="00D15973">
      <w:pPr>
        <w:pStyle w:val="ProductList-Body"/>
        <w:spacing w:after="120"/>
        <w:ind w:left="158"/>
      </w:pPr>
      <w:r>
        <w:rPr>
          <w:b/>
        </w:rPr>
        <w:t>6.</w:t>
      </w:r>
      <w:r>
        <w:t xml:space="preserve"> Müşteri ve Microsoft; Müşterinin veya Microsoft'un yetkisi altında hareket eden, Kişisel Verilere erişimi olan herhangi bir gerçek kişinin; Birlik veya Üye Devlet yasalarınca yapması gerekli olmadıkça, Müşterinin talimatlarına dayalı olmak haricinde bu Kişisel Verileri işlememesini sağlayacak adımları atacaktır. (Madde 32(4))</w:t>
      </w:r>
    </w:p>
    <w:p w14:paraId="526212F5" w14:textId="77777777" w:rsidR="00105847" w:rsidRDefault="00105847" w:rsidP="00105847">
      <w:pPr>
        <w:pStyle w:val="ProductList-Body"/>
        <w:ind w:left="158"/>
      </w:pPr>
      <w:r>
        <w:rPr>
          <w:b/>
          <w:bCs/>
        </w:rPr>
        <w:t>7.</w:t>
      </w:r>
      <w:r>
        <w:t xml:space="preserve"> Microsoft, bir kişisel veri ihlalini fark ettikten sonra yersiz gecikmeye mahal vermeden Müşteriyi bilgilendirecektir. (Madde 33(2)). Bu tür bildirimler; Madde 33(3) kapsamında Microsoft'un söz konusu bilgileri makul bir şekilde kullanabildiği durumlarda, bir işlemcinin bir denetçiye sağlaması gereken bilgileri içerecektir.</w:t>
      </w:r>
    </w:p>
    <w:p w14:paraId="7BF99EE2" w14:textId="77777777" w:rsidR="004D27A6" w:rsidRPr="00690C65" w:rsidRDefault="004D27A6" w:rsidP="0010584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D72843" w14:textId="77777777" w:rsidR="00313562" w:rsidRDefault="00313562" w:rsidP="009A573F">
      <w:pPr>
        <w:spacing w:after="0" w:line="240" w:lineRule="auto"/>
      </w:pPr>
      <w:r>
        <w:separator/>
      </w:r>
    </w:p>
  </w:endnote>
  <w:endnote w:type="continuationSeparator" w:id="0">
    <w:p w14:paraId="731736D5" w14:textId="77777777" w:rsidR="00313562" w:rsidRDefault="00313562" w:rsidP="009A573F">
      <w:pPr>
        <w:spacing w:after="0" w:line="240" w:lineRule="auto"/>
      </w:pPr>
      <w:r>
        <w:continuationSeparator/>
      </w:r>
    </w:p>
  </w:endnote>
  <w:endnote w:type="continuationNotice" w:id="1">
    <w:p w14:paraId="700C03D6" w14:textId="77777777" w:rsidR="00313562" w:rsidRDefault="0031356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5B47FB" w:rsidRDefault="005B47F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5B47FB" w:rsidRPr="00591643" w:rsidRDefault="005B47F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D750BD3" w14:textId="77777777" w:rsidTr="00D159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B47FB" w:rsidRPr="00C76DF3" w:rsidRDefault="00272686" w:rsidP="005C51AC">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B47FB" w:rsidRPr="00C76DF3" w:rsidRDefault="00272686" w:rsidP="005C51AC">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B47FB" w:rsidRPr="00C76DF3" w:rsidRDefault="00272686" w:rsidP="005C51AC">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5B47FB" w:rsidRPr="00C76DF3" w:rsidRDefault="00272686" w:rsidP="005C51AC">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5B47FB" w:rsidRPr="00C76DF3" w:rsidRDefault="00272686" w:rsidP="005C51AC">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B47FB" w:rsidRPr="00C76DF3" w:rsidRDefault="00272686" w:rsidP="005C51AC">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7E537610" w14:textId="77777777" w:rsidR="005B47FB" w:rsidRPr="00591643" w:rsidRDefault="005B47F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5B47FB" w:rsidRPr="00C76DF3" w:rsidRDefault="00272686"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5B47FB" w:rsidRPr="00C76DF3" w:rsidRDefault="00272686"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5B47FB" w:rsidRPr="00C76DF3" w:rsidRDefault="00272686"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5B47FB" w:rsidRPr="003505B3" w:rsidRDefault="00272686"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5B47FB" w:rsidRPr="00C76DF3" w:rsidRDefault="00272686"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5B47FB" w:rsidRPr="00C76DF3" w:rsidRDefault="00272686"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6C19722" w14:textId="77777777" w:rsidR="005B47FB" w:rsidRPr="00591643" w:rsidRDefault="005B47FB" w:rsidP="00884B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9BEC38E"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06DD4" w14:textId="77777777" w:rsidR="005B47FB" w:rsidRPr="00C76DF3" w:rsidRDefault="00272686"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D22412"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EC05F" w14:textId="77777777" w:rsidR="005B47FB" w:rsidRPr="00C76DF3" w:rsidRDefault="00272686"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6E3D7"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F752A" w14:textId="77777777" w:rsidR="005B47FB" w:rsidRPr="00C76DF3" w:rsidRDefault="00272686"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FE9FBB"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289C0" w14:textId="77777777" w:rsidR="005B47FB" w:rsidRPr="003505B3" w:rsidRDefault="00272686"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B42CC"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E60DB" w14:textId="77777777" w:rsidR="005B47FB" w:rsidRPr="00C76DF3" w:rsidRDefault="00272686"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4675B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DF1A" w14:textId="77777777" w:rsidR="005B47FB" w:rsidRPr="00C76DF3" w:rsidRDefault="00272686"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A21C7ED" w14:textId="77777777" w:rsidR="005B47FB" w:rsidRPr="00591643" w:rsidRDefault="005B47FB" w:rsidP="00CE4B3A">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06A7CA39" w14:textId="77777777" w:rsidTr="005B47F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73D0E" w14:textId="77777777" w:rsidR="005B47FB" w:rsidRPr="00C76DF3" w:rsidRDefault="00272686" w:rsidP="00D13E38">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0E3673" w14:textId="77777777" w:rsidR="005B47FB" w:rsidRPr="00C76DF3" w:rsidRDefault="005B47FB" w:rsidP="00D13E3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BB6FC" w14:textId="77777777" w:rsidR="005B47FB" w:rsidRPr="00C76DF3" w:rsidRDefault="00272686" w:rsidP="00D13E38">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B7E040" w14:textId="77777777" w:rsidR="005B47FB" w:rsidRPr="00C76DF3" w:rsidRDefault="005B47FB" w:rsidP="00D13E3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22D703" w14:textId="77777777" w:rsidR="005B47FB" w:rsidRPr="00C76DF3" w:rsidRDefault="00272686" w:rsidP="00D13E38">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9F46CF" w14:textId="77777777" w:rsidR="005B47FB" w:rsidRPr="00C76DF3" w:rsidRDefault="005B47FB" w:rsidP="00D13E3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C604B" w14:textId="77777777" w:rsidR="005B47FB" w:rsidRPr="003505B3" w:rsidRDefault="00272686" w:rsidP="00D13E38">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B70911"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3B9A0" w14:textId="77777777" w:rsidR="005B47FB" w:rsidRPr="00C76DF3" w:rsidRDefault="00272686" w:rsidP="00D13E38">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510E8" w14:textId="77777777" w:rsidR="005B47FB" w:rsidRPr="00C76DF3" w:rsidRDefault="005B47FB" w:rsidP="00D13E3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66FB2" w14:textId="77777777" w:rsidR="005B47FB" w:rsidRPr="00C76DF3" w:rsidRDefault="00272686" w:rsidP="00D13E38">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410ACC7A" w14:textId="77777777" w:rsidR="005B47FB" w:rsidRPr="00591643" w:rsidRDefault="005B47F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FECEBDC"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B04F6" w14:textId="77777777" w:rsidR="005B47FB" w:rsidRPr="00C76DF3" w:rsidRDefault="00272686"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1A145C"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BB4D7" w14:textId="77777777" w:rsidR="005B47FB" w:rsidRPr="00C76DF3" w:rsidRDefault="00272686"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A53E0C"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4A3712" w14:textId="77777777" w:rsidR="005B47FB" w:rsidRPr="00C76DF3" w:rsidRDefault="00272686"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F5673"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45A5C" w14:textId="77777777" w:rsidR="005B47FB" w:rsidRPr="003505B3" w:rsidRDefault="00272686"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DB5A6F"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91418" w14:textId="77777777" w:rsidR="005B47FB" w:rsidRPr="00C76DF3" w:rsidRDefault="00272686"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F47FF0"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CDBE6" w14:textId="77777777" w:rsidR="005B47FB" w:rsidRPr="00C76DF3" w:rsidRDefault="00272686"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E611FD3" w14:textId="77777777" w:rsidR="005B47FB" w:rsidRPr="00591643" w:rsidRDefault="005B47FB" w:rsidP="002F54E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6A1467FD" w14:textId="77777777" w:rsidTr="00D13E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0C2C" w14:textId="77777777" w:rsidR="005B47FB" w:rsidRPr="00C76DF3" w:rsidRDefault="00272686" w:rsidP="00D1597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98D1F2" w14:textId="77777777" w:rsidR="005B47FB" w:rsidRPr="00C76DF3" w:rsidRDefault="005B47FB" w:rsidP="00D159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BB0237" w14:textId="77777777" w:rsidR="005B47FB" w:rsidRPr="00C76DF3" w:rsidRDefault="00272686" w:rsidP="00D1597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0AE87" w14:textId="77777777" w:rsidR="005B47FB" w:rsidRPr="00C76DF3" w:rsidRDefault="005B47FB" w:rsidP="00D159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453E1" w14:textId="77777777" w:rsidR="005B47FB" w:rsidRPr="00C76DF3" w:rsidRDefault="00272686" w:rsidP="00D1597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528242" w14:textId="77777777" w:rsidR="005B47FB" w:rsidRPr="00C76DF3" w:rsidRDefault="005B47FB" w:rsidP="00D1597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5BD534" w14:textId="77777777" w:rsidR="005B47FB" w:rsidRPr="003505B3" w:rsidRDefault="00272686" w:rsidP="00D15973">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0EDA59"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DB537D" w14:textId="77777777" w:rsidR="005B47FB" w:rsidRPr="00C76DF3" w:rsidRDefault="00272686" w:rsidP="00D1597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EA878" w14:textId="77777777" w:rsidR="005B47FB" w:rsidRPr="00C76DF3" w:rsidRDefault="005B47FB" w:rsidP="00D159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1D710" w14:textId="77777777" w:rsidR="005B47FB" w:rsidRPr="00C76DF3" w:rsidRDefault="00272686" w:rsidP="00D1597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02C4AB3B" w14:textId="77777777" w:rsidR="005B47FB" w:rsidRPr="00591643" w:rsidRDefault="005B47F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59295D0B"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FC1C" w14:textId="77777777" w:rsidR="005B47FB" w:rsidRPr="00C76DF3" w:rsidRDefault="00272686"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42916A"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18824" w14:textId="77777777" w:rsidR="005B47FB" w:rsidRPr="00C76DF3" w:rsidRDefault="00272686"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0B800"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B9A1" w14:textId="77777777" w:rsidR="005B47FB" w:rsidRPr="00C76DF3" w:rsidRDefault="00272686"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014955"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6EE50" w14:textId="77777777" w:rsidR="005B47FB" w:rsidRPr="003505B3" w:rsidRDefault="00272686"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141E4"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7E9B" w14:textId="77777777" w:rsidR="005B47FB" w:rsidRPr="00C76DF3" w:rsidRDefault="00272686"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AAB5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B264D" w14:textId="77777777" w:rsidR="005B47FB" w:rsidRPr="00C76DF3" w:rsidRDefault="00272686"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266D937A" w14:textId="77777777" w:rsidR="005B47FB" w:rsidRPr="00591643" w:rsidRDefault="005B47FB" w:rsidP="00FC1DBA">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E67F78F"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B6102" w14:textId="77777777" w:rsidR="00286791" w:rsidRPr="00C76DF3" w:rsidRDefault="00272686"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53902"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8CCCE" w14:textId="77777777" w:rsidR="00286791" w:rsidRPr="00C76DF3" w:rsidRDefault="00272686"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25D4D3"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628242" w14:textId="77777777" w:rsidR="00286791" w:rsidRPr="00C76DF3" w:rsidRDefault="00272686"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2C157C"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12B62" w14:textId="77777777" w:rsidR="00286791" w:rsidRPr="003505B3" w:rsidRDefault="00272686"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A39D3"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2AB8" w14:textId="77777777" w:rsidR="00286791" w:rsidRPr="00C76DF3" w:rsidRDefault="00272686"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8B13C"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FCD9" w14:textId="77777777" w:rsidR="00286791" w:rsidRPr="00C76DF3" w:rsidRDefault="00272686"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0C9F912E" w14:textId="77777777" w:rsidR="005B47FB" w:rsidRPr="00286791" w:rsidRDefault="005B47FB" w:rsidP="005B47FB">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86791" w:rsidRPr="00C76DF3" w14:paraId="5AC1BB83" w14:textId="77777777" w:rsidTr="002867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470D" w14:textId="77777777" w:rsidR="00286791" w:rsidRPr="00C76DF3" w:rsidRDefault="00272686" w:rsidP="00286791">
          <w:pPr>
            <w:pStyle w:val="ProductList-OfferingBody"/>
            <w:ind w:left="-77" w:right="-73"/>
            <w:jc w:val="center"/>
            <w:rPr>
              <w:color w:val="808080" w:themeColor="background1" w:themeShade="80"/>
              <w:sz w:val="14"/>
              <w:szCs w:val="14"/>
            </w:rPr>
          </w:pPr>
          <w:hyperlink w:anchor="TableofContents" w:history="1">
            <w:r w:rsidR="00286791">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FE9817" w14:textId="77777777" w:rsidR="00286791" w:rsidRPr="00C76DF3" w:rsidRDefault="00286791" w:rsidP="0028679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1D6014" w14:textId="77777777" w:rsidR="00286791" w:rsidRPr="00C76DF3" w:rsidRDefault="00272686" w:rsidP="00286791">
          <w:pPr>
            <w:pStyle w:val="ProductList-OfferingBody"/>
            <w:ind w:left="-72" w:right="-74"/>
            <w:jc w:val="center"/>
            <w:rPr>
              <w:color w:val="808080" w:themeColor="background1" w:themeShade="80"/>
              <w:sz w:val="14"/>
              <w:szCs w:val="14"/>
            </w:rPr>
          </w:pPr>
          <w:hyperlink w:anchor="Introduction" w:history="1">
            <w:r w:rsidR="00286791">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BC22C" w14:textId="77777777" w:rsidR="00286791" w:rsidRPr="00C76DF3" w:rsidRDefault="00286791" w:rsidP="0028679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4E2D5" w14:textId="77777777" w:rsidR="00286791" w:rsidRPr="00C76DF3" w:rsidRDefault="00272686" w:rsidP="00286791">
          <w:pPr>
            <w:pStyle w:val="ProductList-OfferingBody"/>
            <w:ind w:left="-72" w:right="-75"/>
            <w:jc w:val="center"/>
            <w:rPr>
              <w:color w:val="808080" w:themeColor="background1" w:themeShade="80"/>
              <w:sz w:val="14"/>
              <w:szCs w:val="14"/>
            </w:rPr>
          </w:pPr>
          <w:hyperlink w:anchor="GeneralTerms" w:history="1">
            <w:r w:rsidR="00286791">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8EDED7" w14:textId="77777777" w:rsidR="00286791" w:rsidRPr="00C76DF3" w:rsidRDefault="00286791" w:rsidP="0028679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7D9A9" w14:textId="77777777" w:rsidR="00286791" w:rsidRPr="003505B3" w:rsidRDefault="00272686" w:rsidP="00286791">
          <w:pPr>
            <w:pStyle w:val="ProductList-OfferingBody"/>
            <w:ind w:left="-72" w:right="-77"/>
            <w:jc w:val="center"/>
            <w:rPr>
              <w:color w:val="808080" w:themeColor="background1" w:themeShade="80"/>
              <w:spacing w:val="-2"/>
              <w:sz w:val="14"/>
              <w:szCs w:val="14"/>
            </w:rPr>
          </w:pPr>
          <w:hyperlink w:anchor="PrivacyandSecurityTerms" w:history="1">
            <w:r w:rsidR="00286791"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361677"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08A6A0" w14:textId="77777777" w:rsidR="00286791" w:rsidRPr="00C76DF3" w:rsidRDefault="00272686" w:rsidP="00286791">
          <w:pPr>
            <w:pStyle w:val="ProductList-OfferingBody"/>
            <w:ind w:left="-72" w:right="-77"/>
            <w:jc w:val="center"/>
            <w:rPr>
              <w:color w:val="808080" w:themeColor="background1" w:themeShade="80"/>
              <w:sz w:val="14"/>
              <w:szCs w:val="14"/>
            </w:rPr>
          </w:pPr>
          <w:hyperlink w:anchor="OnlineServiceSpecificTerms" w:history="1">
            <w:r w:rsidR="00286791">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ED2855" w14:textId="77777777" w:rsidR="00286791" w:rsidRPr="00C76DF3" w:rsidRDefault="00286791" w:rsidP="0028679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12769" w14:textId="77777777" w:rsidR="00286791" w:rsidRPr="00C76DF3" w:rsidRDefault="00272686" w:rsidP="00286791">
          <w:pPr>
            <w:pStyle w:val="ProductList-OfferingBody"/>
            <w:ind w:left="-72" w:right="-76"/>
            <w:jc w:val="center"/>
            <w:rPr>
              <w:color w:val="808080" w:themeColor="background1" w:themeShade="80"/>
              <w:sz w:val="14"/>
              <w:szCs w:val="14"/>
            </w:rPr>
          </w:pPr>
          <w:hyperlink w:anchor="Attachment1" w:history="1">
            <w:r w:rsidR="00286791">
              <w:rPr>
                <w:rStyle w:val="Hyperlink"/>
                <w:sz w:val="14"/>
                <w:szCs w:val="14"/>
              </w:rPr>
              <w:t>Ek</w:t>
            </w:r>
          </w:hyperlink>
        </w:p>
      </w:tc>
    </w:tr>
  </w:tbl>
  <w:p w14:paraId="436AEDD4" w14:textId="77777777" w:rsidR="005B47FB" w:rsidRPr="00286791" w:rsidRDefault="005B47FB" w:rsidP="005B47FB">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5B47FB" w:rsidRPr="00C76DF3" w:rsidRDefault="00272686" w:rsidP="003505B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5B47FB" w:rsidRPr="00C76DF3" w:rsidRDefault="005B47FB"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5B47FB" w:rsidRPr="00C76DF3" w:rsidRDefault="00272686" w:rsidP="003505B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5B47FB" w:rsidRPr="00C76DF3" w:rsidRDefault="005B47FB"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5B47FB" w:rsidRPr="00C76DF3" w:rsidRDefault="00272686" w:rsidP="003505B3">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5B47FB" w:rsidRPr="00C76DF3" w:rsidRDefault="005B47FB"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5B47FB" w:rsidRPr="000E4BBB" w:rsidRDefault="00272686" w:rsidP="003505B3">
          <w:pPr>
            <w:pStyle w:val="ProductList-OfferingBody"/>
            <w:ind w:left="-72" w:right="-77"/>
            <w:jc w:val="center"/>
            <w:rPr>
              <w:color w:val="808080" w:themeColor="background1" w:themeShade="80"/>
              <w:spacing w:val="-2"/>
              <w:sz w:val="14"/>
              <w:szCs w:val="14"/>
            </w:rPr>
          </w:pPr>
          <w:hyperlink w:anchor="PrivacyandSecurityTerms" w:history="1">
            <w:r w:rsidR="005B47FB"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5B47FB" w:rsidRPr="00C76DF3" w:rsidRDefault="00272686" w:rsidP="003505B3">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5B47FB" w:rsidRPr="00C76DF3" w:rsidRDefault="005B47FB"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5B47FB" w:rsidRPr="00C76DF3" w:rsidRDefault="00272686" w:rsidP="003505B3">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180422CD" w14:textId="77777777" w:rsidR="005B47FB" w:rsidRPr="00591643" w:rsidRDefault="005B47FB" w:rsidP="001B38C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E043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5E012" w14:textId="77777777" w:rsidR="005B47FB" w:rsidRPr="00C76DF3" w:rsidRDefault="00272686"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D1E496"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3B245D" w14:textId="77777777" w:rsidR="005B47FB" w:rsidRPr="00C76DF3" w:rsidRDefault="00272686"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EEBD6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50C67" w14:textId="77777777" w:rsidR="005B47FB" w:rsidRPr="00C76DF3" w:rsidRDefault="00272686"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19D283"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ADD89D" w14:textId="77777777" w:rsidR="005B47FB" w:rsidRPr="00C76DF3" w:rsidRDefault="00272686"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BBD9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858A1F" w14:textId="77777777" w:rsidR="005B47FB" w:rsidRPr="00C76DF3" w:rsidRDefault="00272686"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10A48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6E2C" w14:textId="77777777" w:rsidR="005B47FB" w:rsidRPr="00C76DF3" w:rsidRDefault="00272686"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C812817" w14:textId="77777777" w:rsidR="005B47FB" w:rsidRPr="00591643" w:rsidRDefault="005B47FB">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52F24BDF"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BC6287" w14:textId="77777777" w:rsidR="005B47FB" w:rsidRPr="00234BCF" w:rsidRDefault="00272686" w:rsidP="005C51AC">
          <w:pPr>
            <w:pStyle w:val="ProductList-OfferingBody"/>
            <w:ind w:left="-77" w:right="-73"/>
            <w:jc w:val="center"/>
            <w:rPr>
              <w:color w:val="808080" w:themeColor="background1" w:themeShade="80"/>
              <w:sz w:val="14"/>
              <w:szCs w:val="14"/>
            </w:rPr>
          </w:pPr>
          <w:hyperlink w:anchor="TableofContents" w:history="1">
            <w:r w:rsidR="005B47FB" w:rsidRPr="00234BCF">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1CA91E" w14:textId="77777777" w:rsidR="005B47FB" w:rsidRPr="00C76DF3" w:rsidRDefault="005B47F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08FBB" w14:textId="77777777" w:rsidR="005B47FB" w:rsidRPr="00234BCF" w:rsidRDefault="00272686" w:rsidP="005C51AC">
          <w:pPr>
            <w:pStyle w:val="ProductList-OfferingBody"/>
            <w:ind w:left="-72" w:right="-74"/>
            <w:jc w:val="center"/>
            <w:rPr>
              <w:color w:val="808080" w:themeColor="background1" w:themeShade="80"/>
              <w:sz w:val="14"/>
              <w:szCs w:val="14"/>
            </w:rPr>
          </w:pPr>
          <w:hyperlink w:anchor="Introduction" w:history="1">
            <w:r w:rsidR="005B47FB" w:rsidRPr="00234BCF">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6DCBE" w14:textId="77777777" w:rsidR="005B47FB" w:rsidRPr="00C76DF3" w:rsidRDefault="005B47F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AF1666" w14:textId="77777777" w:rsidR="005B47FB" w:rsidRPr="00234BCF" w:rsidRDefault="00272686" w:rsidP="005C51AC">
          <w:pPr>
            <w:pStyle w:val="ProductList-OfferingBody"/>
            <w:ind w:left="-72" w:right="-75"/>
            <w:jc w:val="center"/>
            <w:rPr>
              <w:color w:val="808080" w:themeColor="background1" w:themeShade="80"/>
              <w:sz w:val="14"/>
              <w:szCs w:val="14"/>
            </w:rPr>
          </w:pPr>
          <w:hyperlink w:anchor="GeneralTerms" w:history="1">
            <w:r w:rsidR="005B47FB" w:rsidRPr="00234BCF">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FB3BCB" w14:textId="77777777" w:rsidR="005B47FB" w:rsidRPr="00C76DF3" w:rsidRDefault="005B47F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31B495" w14:textId="77777777" w:rsidR="005B47FB" w:rsidRPr="00234BCF" w:rsidRDefault="00272686" w:rsidP="005C51AC">
          <w:pPr>
            <w:pStyle w:val="ProductList-OfferingBody"/>
            <w:ind w:left="-72" w:right="-77"/>
            <w:jc w:val="center"/>
            <w:rPr>
              <w:color w:val="808080" w:themeColor="background1" w:themeShade="80"/>
              <w:sz w:val="14"/>
              <w:szCs w:val="14"/>
            </w:rPr>
          </w:pPr>
          <w:hyperlink w:anchor="PrivacyandSecurityTerms" w:history="1">
            <w:r w:rsidR="005B47FB" w:rsidRPr="00234BCF">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E9B02B"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1814A5" w14:textId="77777777" w:rsidR="005B47FB" w:rsidRPr="00234BCF" w:rsidRDefault="00272686" w:rsidP="005C51AC">
          <w:pPr>
            <w:pStyle w:val="ProductList-OfferingBody"/>
            <w:ind w:left="-72" w:right="-77"/>
            <w:jc w:val="center"/>
            <w:rPr>
              <w:color w:val="808080" w:themeColor="background1" w:themeShade="80"/>
              <w:sz w:val="14"/>
              <w:szCs w:val="14"/>
            </w:rPr>
          </w:pPr>
          <w:hyperlink w:anchor="OnlineServiceSpecificTerms" w:history="1">
            <w:r w:rsidR="005B47FB" w:rsidRPr="00234BCF">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DCF287" w14:textId="77777777" w:rsidR="005B47FB" w:rsidRPr="00C76DF3" w:rsidRDefault="005B47F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1729" w14:textId="77777777" w:rsidR="005B47FB" w:rsidRPr="00234BCF" w:rsidRDefault="00272686" w:rsidP="005C51AC">
          <w:pPr>
            <w:pStyle w:val="ProductList-OfferingBody"/>
            <w:ind w:left="-72" w:right="-76"/>
            <w:jc w:val="center"/>
            <w:rPr>
              <w:color w:val="808080" w:themeColor="background1" w:themeShade="80"/>
              <w:sz w:val="14"/>
              <w:szCs w:val="14"/>
            </w:rPr>
          </w:pPr>
          <w:hyperlink w:anchor="Attachment1" w:history="1">
            <w:r w:rsidR="005B47FB" w:rsidRPr="00234BCF">
              <w:rPr>
                <w:rStyle w:val="Hyperlink"/>
                <w:sz w:val="14"/>
                <w:szCs w:val="14"/>
              </w:rPr>
              <w:t>Ekler</w:t>
            </w:r>
          </w:hyperlink>
        </w:p>
      </w:tc>
    </w:tr>
  </w:tbl>
  <w:p w14:paraId="34558AE5" w14:textId="77777777" w:rsidR="005B47FB" w:rsidRPr="00591643" w:rsidRDefault="005B47FB"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6C15B55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1E6C3" w14:textId="77777777" w:rsidR="005B47FB" w:rsidRPr="00C76DF3" w:rsidRDefault="00272686"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8E91EB"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0BE5D" w14:textId="77777777" w:rsidR="005B47FB" w:rsidRPr="00C76DF3" w:rsidRDefault="00272686"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13AF0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970E" w14:textId="77777777" w:rsidR="005B47FB" w:rsidRPr="00C76DF3" w:rsidRDefault="00272686"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65C30F"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90186" w14:textId="77777777" w:rsidR="005B47FB" w:rsidRPr="00C76DF3" w:rsidRDefault="00272686"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BC3AE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2BDBB4" w14:textId="77777777" w:rsidR="005B47FB" w:rsidRPr="00C76DF3" w:rsidRDefault="00272686"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983593"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C102E" w14:textId="77777777" w:rsidR="005B47FB" w:rsidRPr="00C76DF3" w:rsidRDefault="00272686"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17DB85E8" w14:textId="77777777" w:rsidR="005B47FB" w:rsidRPr="00591643" w:rsidRDefault="005B47F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44F30BF" w14:textId="77777777" w:rsidTr="00D159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FA1F" w14:textId="77777777" w:rsidR="005B47FB" w:rsidRPr="00C76DF3" w:rsidRDefault="00272686" w:rsidP="0014484A">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946E66" w14:textId="77777777" w:rsidR="005B47FB" w:rsidRPr="00C76DF3" w:rsidRDefault="005B47FB" w:rsidP="0014484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C11B4" w14:textId="77777777" w:rsidR="005B47FB" w:rsidRPr="00C76DF3" w:rsidRDefault="00272686" w:rsidP="0014484A">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FE747" w14:textId="77777777" w:rsidR="005B47FB" w:rsidRPr="00C76DF3" w:rsidRDefault="005B47FB" w:rsidP="0014484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8742B" w14:textId="77777777" w:rsidR="005B47FB" w:rsidRPr="00C76DF3" w:rsidRDefault="00272686" w:rsidP="0014484A">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8D8C9B" w14:textId="77777777" w:rsidR="005B47FB" w:rsidRPr="00C76DF3" w:rsidRDefault="005B47FB" w:rsidP="0014484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8013B" w14:textId="77777777" w:rsidR="005B47FB" w:rsidRPr="003505B3" w:rsidRDefault="00272686" w:rsidP="0014484A">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3415FD"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C77C8" w14:textId="77777777" w:rsidR="005B47FB" w:rsidRPr="00C76DF3" w:rsidRDefault="00272686" w:rsidP="0014484A">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C0AA7" w14:textId="77777777" w:rsidR="005B47FB" w:rsidRPr="00C76DF3" w:rsidRDefault="005B47FB" w:rsidP="0014484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157BA" w14:textId="77777777" w:rsidR="005B47FB" w:rsidRPr="00C76DF3" w:rsidRDefault="00272686" w:rsidP="0014484A">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7E2F9E9D" w14:textId="77777777" w:rsidR="005B47FB" w:rsidRPr="00591643" w:rsidRDefault="005B47F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E7F8DA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ED1C2" w14:textId="77777777" w:rsidR="005B47FB" w:rsidRPr="00C76DF3" w:rsidRDefault="00272686"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31A10C"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C0B39" w14:textId="77777777" w:rsidR="005B47FB" w:rsidRPr="00C76DF3" w:rsidRDefault="00272686"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764F8"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96113" w14:textId="77777777" w:rsidR="005B47FB" w:rsidRPr="00C76DF3" w:rsidRDefault="00272686"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Şartlar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0DEDB8"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58130" w14:textId="77777777" w:rsidR="005B47FB" w:rsidRPr="00C76DF3" w:rsidRDefault="00272686"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Şartları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9E402"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E4D7" w14:textId="77777777" w:rsidR="005B47FB" w:rsidRPr="00C76DF3" w:rsidRDefault="00272686"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Özel Şartlar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3C3DA"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D616D" w14:textId="77777777" w:rsidR="005B47FB" w:rsidRPr="00C76DF3" w:rsidRDefault="00272686"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6E693D37" w14:textId="77777777" w:rsidR="005B47FB" w:rsidRPr="00591643" w:rsidRDefault="005B47F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B47FB" w:rsidRPr="00C76DF3" w14:paraId="222F065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0E4D3" w14:textId="77777777" w:rsidR="005B47FB" w:rsidRPr="00C76DF3" w:rsidRDefault="00272686" w:rsidP="00591643">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876A63" w14:textId="77777777" w:rsidR="005B47FB" w:rsidRPr="00C76DF3" w:rsidRDefault="005B47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093C00" w14:textId="77777777" w:rsidR="005B47FB" w:rsidRPr="00C76DF3" w:rsidRDefault="00272686" w:rsidP="00591643">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4F6BEC" w14:textId="77777777" w:rsidR="005B47FB" w:rsidRPr="00C76DF3" w:rsidRDefault="005B47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BFEC0" w14:textId="77777777" w:rsidR="005B47FB" w:rsidRPr="00C76DF3" w:rsidRDefault="00272686" w:rsidP="003812FE">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Koşullar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8D735" w14:textId="77777777" w:rsidR="005B47FB" w:rsidRPr="00C76DF3" w:rsidRDefault="005B47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4BC5C" w14:textId="77777777" w:rsidR="005B47FB" w:rsidRPr="00C76DF3" w:rsidRDefault="00272686" w:rsidP="00591643">
          <w:pPr>
            <w:pStyle w:val="ProductList-OfferingBody"/>
            <w:ind w:left="-72" w:right="-77"/>
            <w:jc w:val="center"/>
            <w:rPr>
              <w:color w:val="808080" w:themeColor="background1" w:themeShade="80"/>
              <w:sz w:val="14"/>
              <w:szCs w:val="14"/>
            </w:rPr>
          </w:pPr>
          <w:hyperlink w:anchor="PrivacyandSecurityTerms" w:history="1">
            <w:r w:rsidR="005B47FB">
              <w:rPr>
                <w:rStyle w:val="Hyperlink"/>
                <w:sz w:val="14"/>
                <w:szCs w:val="14"/>
              </w:rPr>
              <w:t>Gizlilik ve Güvenlik Koşulları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AE06D"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C0889E" w14:textId="77777777" w:rsidR="005B47FB" w:rsidRPr="00C76DF3" w:rsidRDefault="00272686" w:rsidP="003812FE">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Özgü Koşullar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5F921" w14:textId="77777777" w:rsidR="005B47FB" w:rsidRPr="00C76DF3" w:rsidRDefault="005B47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337C3" w14:textId="77777777" w:rsidR="005B47FB" w:rsidRPr="00C76DF3" w:rsidRDefault="00272686" w:rsidP="003812FE">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Ekler</w:t>
            </w:r>
          </w:hyperlink>
        </w:p>
      </w:tc>
    </w:tr>
  </w:tbl>
  <w:p w14:paraId="0112EA90" w14:textId="77777777" w:rsidR="005B47FB" w:rsidRPr="00591643" w:rsidRDefault="005B47F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17CFDB0A" w14:textId="77777777" w:rsidTr="009854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8DFF7F" w14:textId="77777777" w:rsidR="005B47FB" w:rsidRPr="00C76DF3" w:rsidRDefault="00272686"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8F7E61"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047E0" w14:textId="77777777" w:rsidR="005B47FB" w:rsidRPr="00C76DF3" w:rsidRDefault="00272686"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0220C8"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092A4" w14:textId="77777777" w:rsidR="005B47FB" w:rsidRPr="00C76DF3" w:rsidRDefault="00272686"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F66C54"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A8AE" w14:textId="77777777" w:rsidR="005B47FB" w:rsidRPr="003505B3" w:rsidRDefault="00272686"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21712"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BCAC2" w14:textId="77777777" w:rsidR="005B47FB" w:rsidRPr="00C76DF3" w:rsidRDefault="00272686"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E3751"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1CD2CD" w14:textId="77777777" w:rsidR="005B47FB" w:rsidRPr="00C76DF3" w:rsidRDefault="00272686"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6D74CF55" w14:textId="77777777" w:rsidR="005B47FB" w:rsidRPr="00591643" w:rsidRDefault="005B47FB" w:rsidP="004C306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B47FB" w:rsidRPr="00C76DF3" w14:paraId="31EB4607" w14:textId="77777777" w:rsidTr="00A85E5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BFABF5" w14:textId="77777777" w:rsidR="005B47FB" w:rsidRPr="00C76DF3" w:rsidRDefault="00272686" w:rsidP="00A85E5B">
          <w:pPr>
            <w:pStyle w:val="ProductList-OfferingBody"/>
            <w:ind w:left="-77" w:right="-73"/>
            <w:jc w:val="center"/>
            <w:rPr>
              <w:color w:val="808080" w:themeColor="background1" w:themeShade="80"/>
              <w:sz w:val="14"/>
              <w:szCs w:val="14"/>
            </w:rPr>
          </w:pPr>
          <w:hyperlink w:anchor="TableofContents" w:history="1">
            <w:r w:rsidR="005B47FB">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348EB9" w14:textId="77777777" w:rsidR="005B47FB" w:rsidRPr="00C76DF3" w:rsidRDefault="005B47FB" w:rsidP="00A85E5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43C4D" w14:textId="77777777" w:rsidR="005B47FB" w:rsidRPr="00C76DF3" w:rsidRDefault="00272686" w:rsidP="00A85E5B">
          <w:pPr>
            <w:pStyle w:val="ProductList-OfferingBody"/>
            <w:ind w:left="-72" w:right="-74"/>
            <w:jc w:val="center"/>
            <w:rPr>
              <w:color w:val="808080" w:themeColor="background1" w:themeShade="80"/>
              <w:sz w:val="14"/>
              <w:szCs w:val="14"/>
            </w:rPr>
          </w:pPr>
          <w:hyperlink w:anchor="Introduction" w:history="1">
            <w:r w:rsidR="005B47FB">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A41CB" w14:textId="77777777" w:rsidR="005B47FB" w:rsidRPr="00C76DF3" w:rsidRDefault="005B47FB" w:rsidP="00A85E5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AF133" w14:textId="77777777" w:rsidR="005B47FB" w:rsidRPr="00C76DF3" w:rsidRDefault="00272686" w:rsidP="00A85E5B">
          <w:pPr>
            <w:pStyle w:val="ProductList-OfferingBody"/>
            <w:ind w:left="-72" w:right="-75"/>
            <w:jc w:val="center"/>
            <w:rPr>
              <w:color w:val="808080" w:themeColor="background1" w:themeShade="80"/>
              <w:sz w:val="14"/>
              <w:szCs w:val="14"/>
            </w:rPr>
          </w:pPr>
          <w:hyperlink w:anchor="GeneralTerms" w:history="1">
            <w:r w:rsidR="005B47FB">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63ED19" w14:textId="77777777" w:rsidR="005B47FB" w:rsidRPr="00C76DF3" w:rsidRDefault="005B47FB" w:rsidP="00A85E5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B9B12" w14:textId="77777777" w:rsidR="005B47FB" w:rsidRPr="003505B3" w:rsidRDefault="00272686" w:rsidP="00A85E5B">
          <w:pPr>
            <w:pStyle w:val="ProductList-OfferingBody"/>
            <w:ind w:left="-72" w:right="-77"/>
            <w:jc w:val="center"/>
            <w:rPr>
              <w:color w:val="808080" w:themeColor="background1" w:themeShade="80"/>
              <w:spacing w:val="-2"/>
              <w:sz w:val="14"/>
              <w:szCs w:val="14"/>
            </w:rPr>
          </w:pPr>
          <w:hyperlink w:anchor="PrivacyandSecurityTerms" w:history="1">
            <w:r w:rsidR="005B47FB"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C8C3D9"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E5285" w14:textId="77777777" w:rsidR="005B47FB" w:rsidRPr="00C76DF3" w:rsidRDefault="00272686" w:rsidP="00A85E5B">
          <w:pPr>
            <w:pStyle w:val="ProductList-OfferingBody"/>
            <w:ind w:left="-72" w:right="-77"/>
            <w:jc w:val="center"/>
            <w:rPr>
              <w:color w:val="808080" w:themeColor="background1" w:themeShade="80"/>
              <w:sz w:val="14"/>
              <w:szCs w:val="14"/>
            </w:rPr>
          </w:pPr>
          <w:hyperlink w:anchor="OnlineServiceSpecificTerms" w:history="1">
            <w:r w:rsidR="005B47FB">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0875E" w14:textId="77777777" w:rsidR="005B47FB" w:rsidRPr="00C76DF3" w:rsidRDefault="005B47FB" w:rsidP="00A85E5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D5ECD4" w14:textId="77777777" w:rsidR="005B47FB" w:rsidRPr="00C76DF3" w:rsidRDefault="00272686" w:rsidP="00A85E5B">
          <w:pPr>
            <w:pStyle w:val="ProductList-OfferingBody"/>
            <w:ind w:left="-72" w:right="-76"/>
            <w:jc w:val="center"/>
            <w:rPr>
              <w:color w:val="808080" w:themeColor="background1" w:themeShade="80"/>
              <w:sz w:val="14"/>
              <w:szCs w:val="14"/>
            </w:rPr>
          </w:pPr>
          <w:hyperlink w:anchor="Attachment1" w:history="1">
            <w:r w:rsidR="005B47FB">
              <w:rPr>
                <w:rStyle w:val="Hyperlink"/>
                <w:sz w:val="14"/>
                <w:szCs w:val="14"/>
              </w:rPr>
              <w:t>Ek</w:t>
            </w:r>
          </w:hyperlink>
        </w:p>
      </w:tc>
    </w:tr>
  </w:tbl>
  <w:p w14:paraId="55A97689" w14:textId="77777777" w:rsidR="005B47FB" w:rsidRPr="00591643" w:rsidRDefault="005B47FB" w:rsidP="00006C3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A51663" w14:textId="77777777" w:rsidR="00313562" w:rsidRDefault="00313562" w:rsidP="009A573F">
      <w:pPr>
        <w:spacing w:after="0" w:line="240" w:lineRule="auto"/>
      </w:pPr>
      <w:r>
        <w:separator/>
      </w:r>
    </w:p>
  </w:footnote>
  <w:footnote w:type="continuationSeparator" w:id="0">
    <w:p w14:paraId="435BC8AD" w14:textId="77777777" w:rsidR="00313562" w:rsidRDefault="00313562" w:rsidP="009A573F">
      <w:pPr>
        <w:spacing w:after="0" w:line="240" w:lineRule="auto"/>
      </w:pPr>
      <w:r>
        <w:continuationSeparator/>
      </w:r>
    </w:p>
  </w:footnote>
  <w:footnote w:type="continuationNotice" w:id="1">
    <w:p w14:paraId="16A40FC2" w14:textId="77777777" w:rsidR="00313562" w:rsidRDefault="0031356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5B47FB" w:rsidRPr="004D27A6" w:rsidRDefault="005B47F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B04DCDD" w:rsidR="005B47FB" w:rsidRPr="00171B2E" w:rsidRDefault="00272686" w:rsidP="008B0B86">
        <w:pPr>
          <w:pStyle w:val="ProductList-Body"/>
          <w:tabs>
            <w:tab w:val="right" w:pos="10800"/>
          </w:tabs>
          <w:spacing w:before="20" w:after="20"/>
          <w:rPr>
            <w:noProof/>
            <w:color w:val="404040" w:themeColor="text1" w:themeTint="BF"/>
            <w:sz w:val="16"/>
            <w:szCs w:val="16"/>
          </w:rPr>
        </w:pPr>
        <w:sdt>
          <w:sdtPr>
            <w:id w:val="1815680671"/>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AB0C26">
              <w:rPr>
                <w:color w:val="404040" w:themeColor="text1" w:themeTint="BF"/>
                <w:sz w:val="16"/>
                <w:szCs w:val="16"/>
              </w:rPr>
              <w:t xml:space="preserve">Ağustos </w:t>
            </w:r>
            <w:r w:rsidR="00BE10FE">
              <w:rPr>
                <w:color w:val="404040" w:themeColor="text1" w:themeTint="BF"/>
                <w:sz w:val="16"/>
                <w:szCs w:val="16"/>
              </w:rPr>
              <w:t>2018)</w:t>
            </w:r>
          </w:sdtContent>
        </w:sdt>
        <w:r w:rsidR="005B47FB">
          <w:rPr>
            <w:color w:val="404040" w:themeColor="text1" w:themeTint="BF"/>
            <w:sz w:val="16"/>
            <w:szCs w:val="16"/>
          </w:rPr>
          <w:tab/>
        </w:r>
        <w:r w:rsidR="005B47FB">
          <w:rPr>
            <w:color w:val="404040" w:themeColor="text1" w:themeTint="BF"/>
            <w:sz w:val="16"/>
            <w:szCs w:val="16"/>
          </w:rPr>
          <w:fldChar w:fldCharType="begin"/>
        </w:r>
        <w:r w:rsidR="005B47FB" w:rsidRPr="004D27A6">
          <w:rPr>
            <w:color w:val="404040" w:themeColor="text1" w:themeTint="BF"/>
            <w:sz w:val="16"/>
            <w:szCs w:val="16"/>
          </w:rPr>
          <w:instrText xml:space="preserve"> PAGE   \* MERGEFORMAT </w:instrText>
        </w:r>
        <w:r w:rsidR="005B47FB">
          <w:rPr>
            <w:color w:val="404040" w:themeColor="text1" w:themeTint="BF"/>
            <w:sz w:val="16"/>
            <w:szCs w:val="16"/>
          </w:rPr>
          <w:fldChar w:fldCharType="separate"/>
        </w:r>
        <w:r w:rsidR="002512BD">
          <w:rPr>
            <w:noProof/>
            <w:color w:val="404040" w:themeColor="text1" w:themeTint="BF"/>
            <w:sz w:val="16"/>
            <w:szCs w:val="16"/>
          </w:rPr>
          <w:t>41</w:t>
        </w:r>
        <w:r w:rsidR="005B47F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46E0935" w:rsidR="005B47FB" w:rsidRPr="00510E50" w:rsidRDefault="00272686" w:rsidP="00510E50">
        <w:pPr>
          <w:pStyle w:val="ProductList-Body"/>
          <w:tabs>
            <w:tab w:val="right" w:pos="10800"/>
          </w:tabs>
          <w:spacing w:before="20" w:after="20"/>
          <w:ind w:left="-14" w:right="-101"/>
          <w:rPr>
            <w:rFonts w:eastAsiaTheme="minorEastAsia"/>
            <w:noProof/>
            <w:color w:val="404040" w:themeColor="text1" w:themeTint="BF"/>
            <w:sz w:val="16"/>
            <w:szCs w:val="16"/>
          </w:rPr>
        </w:pPr>
        <w:sdt>
          <w:sdtPr>
            <w:id w:val="607860696"/>
            <w:docPartObj>
              <w:docPartGallery w:val="Page Numbers (Top of Page)"/>
              <w:docPartUnique/>
            </w:docPartObj>
          </w:sdtPr>
          <w:sdtEndPr>
            <w:rPr>
              <w:noProof/>
              <w:color w:val="404040" w:themeColor="text1" w:themeTint="BF"/>
              <w:sz w:val="16"/>
              <w:szCs w:val="16"/>
            </w:rPr>
          </w:sdtEndPr>
          <w:sdtContent>
            <w:r w:rsidR="00BE10FE">
              <w:rPr>
                <w:color w:val="404040" w:themeColor="text1" w:themeTint="BF"/>
                <w:sz w:val="16"/>
                <w:szCs w:val="16"/>
              </w:rPr>
              <w:t xml:space="preserve">Microsoft Toplu Lisanslama Çevrimiçi Hizmet Koşulları (Dünya Çapında Türkçe, </w:t>
            </w:r>
            <w:r w:rsidR="00AB0C26">
              <w:rPr>
                <w:color w:val="404040" w:themeColor="text1" w:themeTint="BF"/>
                <w:sz w:val="16"/>
                <w:szCs w:val="16"/>
              </w:rPr>
              <w:t xml:space="preserve">Ağustos </w:t>
            </w:r>
            <w:r w:rsidR="00BE10FE">
              <w:rPr>
                <w:color w:val="404040" w:themeColor="text1" w:themeTint="BF"/>
                <w:sz w:val="16"/>
                <w:szCs w:val="16"/>
              </w:rPr>
              <w:t>2018)</w:t>
            </w:r>
          </w:sdtContent>
        </w:sdt>
        <w:r w:rsidR="005B47FB" w:rsidRPr="00981D21">
          <w:rPr>
            <w:color w:val="404040" w:themeColor="text1" w:themeTint="BF"/>
            <w:sz w:val="16"/>
            <w:szCs w:val="16"/>
          </w:rPr>
          <w:tab/>
        </w:r>
        <w:r w:rsidR="005B47FB" w:rsidRPr="00981D21">
          <w:rPr>
            <w:color w:val="404040" w:themeColor="text1" w:themeTint="BF"/>
            <w:sz w:val="16"/>
            <w:szCs w:val="16"/>
          </w:rPr>
          <w:fldChar w:fldCharType="begin"/>
        </w:r>
        <w:r w:rsidR="005B47FB" w:rsidRPr="00981D21">
          <w:rPr>
            <w:color w:val="404040" w:themeColor="text1" w:themeTint="BF"/>
            <w:sz w:val="16"/>
            <w:szCs w:val="16"/>
          </w:rPr>
          <w:instrText xml:space="preserve"> PAGE   \* MERGEFORMAT </w:instrText>
        </w:r>
        <w:r w:rsidR="005B47FB" w:rsidRPr="00981D21">
          <w:rPr>
            <w:color w:val="404040" w:themeColor="text1" w:themeTint="BF"/>
            <w:sz w:val="16"/>
            <w:szCs w:val="16"/>
          </w:rPr>
          <w:fldChar w:fldCharType="separate"/>
        </w:r>
        <w:r w:rsidR="002512BD">
          <w:rPr>
            <w:noProof/>
            <w:color w:val="404040" w:themeColor="text1" w:themeTint="BF"/>
            <w:sz w:val="16"/>
            <w:szCs w:val="16"/>
          </w:rPr>
          <w:t>2</w:t>
        </w:r>
        <w:r w:rsidR="005B47FB" w:rsidRPr="00981D2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13CE3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A01AA5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0345FAE"/>
    <w:lvl w:ilvl="0" w:tplc="040827A6">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xWxaum+MBaeRr+sNVbc2yDjydrR+jBthiiUCbIlBPuPABfdSYsFulfRdLgVmPVAEBSV0dlUbgX30G72YxTGx4g==" w:salt="1QAcqk+6YwN6rrDDCFicJ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2634"/>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34F"/>
    <w:rsid w:val="000D0B68"/>
    <w:rsid w:val="000D5752"/>
    <w:rsid w:val="000D6060"/>
    <w:rsid w:val="000D7187"/>
    <w:rsid w:val="000E045B"/>
    <w:rsid w:val="000E08C0"/>
    <w:rsid w:val="000E16D8"/>
    <w:rsid w:val="000E1DEC"/>
    <w:rsid w:val="000E3993"/>
    <w:rsid w:val="000E4BBB"/>
    <w:rsid w:val="000E6ED8"/>
    <w:rsid w:val="000F0057"/>
    <w:rsid w:val="000F032B"/>
    <w:rsid w:val="000F30AA"/>
    <w:rsid w:val="000F30F7"/>
    <w:rsid w:val="000F44B5"/>
    <w:rsid w:val="000F56C8"/>
    <w:rsid w:val="00100498"/>
    <w:rsid w:val="001013C9"/>
    <w:rsid w:val="0010172F"/>
    <w:rsid w:val="00102CBC"/>
    <w:rsid w:val="00103924"/>
    <w:rsid w:val="00104DBC"/>
    <w:rsid w:val="00105847"/>
    <w:rsid w:val="0010587C"/>
    <w:rsid w:val="00105B4C"/>
    <w:rsid w:val="00107662"/>
    <w:rsid w:val="00107F31"/>
    <w:rsid w:val="00111B6A"/>
    <w:rsid w:val="00117EB2"/>
    <w:rsid w:val="00120214"/>
    <w:rsid w:val="0012201D"/>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484A"/>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3F66"/>
    <w:rsid w:val="00174C82"/>
    <w:rsid w:val="00175B93"/>
    <w:rsid w:val="001775F0"/>
    <w:rsid w:val="0017786C"/>
    <w:rsid w:val="00183337"/>
    <w:rsid w:val="00183408"/>
    <w:rsid w:val="001838D6"/>
    <w:rsid w:val="0018506C"/>
    <w:rsid w:val="00185A8B"/>
    <w:rsid w:val="00186BF6"/>
    <w:rsid w:val="00191210"/>
    <w:rsid w:val="00192660"/>
    <w:rsid w:val="001946E7"/>
    <w:rsid w:val="001A028C"/>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0E77"/>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12BD"/>
    <w:rsid w:val="0025267B"/>
    <w:rsid w:val="00254CA5"/>
    <w:rsid w:val="0025535D"/>
    <w:rsid w:val="00255964"/>
    <w:rsid w:val="00256427"/>
    <w:rsid w:val="00256F64"/>
    <w:rsid w:val="002634DC"/>
    <w:rsid w:val="002647B9"/>
    <w:rsid w:val="00264E85"/>
    <w:rsid w:val="00266EE8"/>
    <w:rsid w:val="00267734"/>
    <w:rsid w:val="0026799F"/>
    <w:rsid w:val="00270CD4"/>
    <w:rsid w:val="00271353"/>
    <w:rsid w:val="00272578"/>
    <w:rsid w:val="00272686"/>
    <w:rsid w:val="002731FA"/>
    <w:rsid w:val="00273364"/>
    <w:rsid w:val="002743C4"/>
    <w:rsid w:val="00274A9F"/>
    <w:rsid w:val="002769C2"/>
    <w:rsid w:val="00280709"/>
    <w:rsid w:val="0028263A"/>
    <w:rsid w:val="00282CEB"/>
    <w:rsid w:val="00285240"/>
    <w:rsid w:val="0028679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7AB"/>
    <w:rsid w:val="002B4B19"/>
    <w:rsid w:val="002B686B"/>
    <w:rsid w:val="002B789A"/>
    <w:rsid w:val="002C0221"/>
    <w:rsid w:val="002C0AB4"/>
    <w:rsid w:val="002C12D5"/>
    <w:rsid w:val="002C2D16"/>
    <w:rsid w:val="002C3399"/>
    <w:rsid w:val="002D3658"/>
    <w:rsid w:val="002D501C"/>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2F78CA"/>
    <w:rsid w:val="00301068"/>
    <w:rsid w:val="003035AD"/>
    <w:rsid w:val="00303A6C"/>
    <w:rsid w:val="00305488"/>
    <w:rsid w:val="00306B0E"/>
    <w:rsid w:val="00307930"/>
    <w:rsid w:val="00307E17"/>
    <w:rsid w:val="003118A7"/>
    <w:rsid w:val="00312DB2"/>
    <w:rsid w:val="00312F3B"/>
    <w:rsid w:val="003134A1"/>
    <w:rsid w:val="00313562"/>
    <w:rsid w:val="0031516B"/>
    <w:rsid w:val="0031614F"/>
    <w:rsid w:val="00316CEB"/>
    <w:rsid w:val="00320D8C"/>
    <w:rsid w:val="00321BDB"/>
    <w:rsid w:val="00321FEE"/>
    <w:rsid w:val="0032740F"/>
    <w:rsid w:val="00332075"/>
    <w:rsid w:val="00332DA2"/>
    <w:rsid w:val="00337870"/>
    <w:rsid w:val="00340AF6"/>
    <w:rsid w:val="00343417"/>
    <w:rsid w:val="00347695"/>
    <w:rsid w:val="00347936"/>
    <w:rsid w:val="003505B3"/>
    <w:rsid w:val="003511A2"/>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4BE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171F0"/>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5AED"/>
    <w:rsid w:val="00466857"/>
    <w:rsid w:val="00467C95"/>
    <w:rsid w:val="00472FC6"/>
    <w:rsid w:val="004731AE"/>
    <w:rsid w:val="00476830"/>
    <w:rsid w:val="00477621"/>
    <w:rsid w:val="00481542"/>
    <w:rsid w:val="00485BAA"/>
    <w:rsid w:val="00491BB3"/>
    <w:rsid w:val="004925A1"/>
    <w:rsid w:val="0049363D"/>
    <w:rsid w:val="004947AF"/>
    <w:rsid w:val="004947FD"/>
    <w:rsid w:val="004949B3"/>
    <w:rsid w:val="00495DD9"/>
    <w:rsid w:val="004976F4"/>
    <w:rsid w:val="00497E15"/>
    <w:rsid w:val="004A0A23"/>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35A2"/>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0E50"/>
    <w:rsid w:val="005116A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A692F"/>
    <w:rsid w:val="005B2831"/>
    <w:rsid w:val="005B3EB3"/>
    <w:rsid w:val="005B47FB"/>
    <w:rsid w:val="005B668D"/>
    <w:rsid w:val="005B6FDF"/>
    <w:rsid w:val="005B7124"/>
    <w:rsid w:val="005B77E5"/>
    <w:rsid w:val="005C1124"/>
    <w:rsid w:val="005C299D"/>
    <w:rsid w:val="005C40C4"/>
    <w:rsid w:val="005C51AC"/>
    <w:rsid w:val="005C7157"/>
    <w:rsid w:val="005C7ADC"/>
    <w:rsid w:val="005C7C20"/>
    <w:rsid w:val="005D0AC4"/>
    <w:rsid w:val="005D1CA5"/>
    <w:rsid w:val="005D22F8"/>
    <w:rsid w:val="005D5E14"/>
    <w:rsid w:val="005D6244"/>
    <w:rsid w:val="005D74CC"/>
    <w:rsid w:val="005E014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46BC1"/>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4B7"/>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E1696"/>
    <w:rsid w:val="006E3035"/>
    <w:rsid w:val="006E3B3F"/>
    <w:rsid w:val="006E454E"/>
    <w:rsid w:val="006E5B74"/>
    <w:rsid w:val="006E6A2F"/>
    <w:rsid w:val="006E73AE"/>
    <w:rsid w:val="006F1126"/>
    <w:rsid w:val="006F22A1"/>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29DC"/>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970CB"/>
    <w:rsid w:val="007A046B"/>
    <w:rsid w:val="007A077D"/>
    <w:rsid w:val="007A08BF"/>
    <w:rsid w:val="007A1689"/>
    <w:rsid w:val="007A1B71"/>
    <w:rsid w:val="007A1BA9"/>
    <w:rsid w:val="007A2A0B"/>
    <w:rsid w:val="007A2D28"/>
    <w:rsid w:val="007A5CCA"/>
    <w:rsid w:val="007A5D4D"/>
    <w:rsid w:val="007A78D1"/>
    <w:rsid w:val="007B312A"/>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0E49"/>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888"/>
    <w:rsid w:val="008A2E96"/>
    <w:rsid w:val="008A4B59"/>
    <w:rsid w:val="008B02EF"/>
    <w:rsid w:val="008B08EC"/>
    <w:rsid w:val="008B0B86"/>
    <w:rsid w:val="008B2E04"/>
    <w:rsid w:val="008B6ABD"/>
    <w:rsid w:val="008C0120"/>
    <w:rsid w:val="008C0FB9"/>
    <w:rsid w:val="008C1B76"/>
    <w:rsid w:val="008C3ACF"/>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925"/>
    <w:rsid w:val="008E7D7C"/>
    <w:rsid w:val="008F0097"/>
    <w:rsid w:val="008F0187"/>
    <w:rsid w:val="008F2449"/>
    <w:rsid w:val="008F3520"/>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2D0"/>
    <w:rsid w:val="009329E7"/>
    <w:rsid w:val="00934B9C"/>
    <w:rsid w:val="009368FF"/>
    <w:rsid w:val="009377C8"/>
    <w:rsid w:val="009427A1"/>
    <w:rsid w:val="00943761"/>
    <w:rsid w:val="00944322"/>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85473"/>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5DA"/>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4D5F"/>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5E5B"/>
    <w:rsid w:val="00A872D8"/>
    <w:rsid w:val="00A905BA"/>
    <w:rsid w:val="00A914BF"/>
    <w:rsid w:val="00A92414"/>
    <w:rsid w:val="00A938E0"/>
    <w:rsid w:val="00A93B06"/>
    <w:rsid w:val="00A9432E"/>
    <w:rsid w:val="00A94738"/>
    <w:rsid w:val="00A94C02"/>
    <w:rsid w:val="00A94FDF"/>
    <w:rsid w:val="00A963F2"/>
    <w:rsid w:val="00A97CA1"/>
    <w:rsid w:val="00AA0238"/>
    <w:rsid w:val="00AA0B21"/>
    <w:rsid w:val="00AA0EAC"/>
    <w:rsid w:val="00AA0F4D"/>
    <w:rsid w:val="00AA2A25"/>
    <w:rsid w:val="00AA483D"/>
    <w:rsid w:val="00AA56FC"/>
    <w:rsid w:val="00AA6837"/>
    <w:rsid w:val="00AA69BE"/>
    <w:rsid w:val="00AA74FB"/>
    <w:rsid w:val="00AB0C26"/>
    <w:rsid w:val="00AB1667"/>
    <w:rsid w:val="00AB223B"/>
    <w:rsid w:val="00AB48DD"/>
    <w:rsid w:val="00AB5CE8"/>
    <w:rsid w:val="00AB64F8"/>
    <w:rsid w:val="00AC0BFB"/>
    <w:rsid w:val="00AC1338"/>
    <w:rsid w:val="00AC2980"/>
    <w:rsid w:val="00AC3BA6"/>
    <w:rsid w:val="00AC410F"/>
    <w:rsid w:val="00AC61DE"/>
    <w:rsid w:val="00AC73FD"/>
    <w:rsid w:val="00AC7640"/>
    <w:rsid w:val="00AC7E59"/>
    <w:rsid w:val="00AD108C"/>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1D86"/>
    <w:rsid w:val="00B12C95"/>
    <w:rsid w:val="00B17611"/>
    <w:rsid w:val="00B20876"/>
    <w:rsid w:val="00B21DA3"/>
    <w:rsid w:val="00B26020"/>
    <w:rsid w:val="00B26BEF"/>
    <w:rsid w:val="00B33093"/>
    <w:rsid w:val="00B35314"/>
    <w:rsid w:val="00B35FB2"/>
    <w:rsid w:val="00B3772C"/>
    <w:rsid w:val="00B44085"/>
    <w:rsid w:val="00B44A54"/>
    <w:rsid w:val="00B45BE8"/>
    <w:rsid w:val="00B47BC3"/>
    <w:rsid w:val="00B504F8"/>
    <w:rsid w:val="00B5449A"/>
    <w:rsid w:val="00B54554"/>
    <w:rsid w:val="00B54C29"/>
    <w:rsid w:val="00B55284"/>
    <w:rsid w:val="00B608EC"/>
    <w:rsid w:val="00B60ECF"/>
    <w:rsid w:val="00B627EE"/>
    <w:rsid w:val="00B63E1A"/>
    <w:rsid w:val="00B642B8"/>
    <w:rsid w:val="00B64912"/>
    <w:rsid w:val="00B64EAD"/>
    <w:rsid w:val="00B67159"/>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30E"/>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10FE"/>
    <w:rsid w:val="00BE27AD"/>
    <w:rsid w:val="00BE34E2"/>
    <w:rsid w:val="00BE396A"/>
    <w:rsid w:val="00BE646A"/>
    <w:rsid w:val="00BE6786"/>
    <w:rsid w:val="00BE719D"/>
    <w:rsid w:val="00BF408D"/>
    <w:rsid w:val="00BF6A60"/>
    <w:rsid w:val="00BF7E69"/>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85F4E"/>
    <w:rsid w:val="00C868D2"/>
    <w:rsid w:val="00C9121B"/>
    <w:rsid w:val="00C91A4D"/>
    <w:rsid w:val="00C92DC7"/>
    <w:rsid w:val="00C9307D"/>
    <w:rsid w:val="00C9388E"/>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F012D"/>
    <w:rsid w:val="00CF18DD"/>
    <w:rsid w:val="00CF2D69"/>
    <w:rsid w:val="00CF4D41"/>
    <w:rsid w:val="00CF560D"/>
    <w:rsid w:val="00CF6C75"/>
    <w:rsid w:val="00D01148"/>
    <w:rsid w:val="00D012C3"/>
    <w:rsid w:val="00D0302B"/>
    <w:rsid w:val="00D1024F"/>
    <w:rsid w:val="00D103AF"/>
    <w:rsid w:val="00D11F4A"/>
    <w:rsid w:val="00D12FE5"/>
    <w:rsid w:val="00D13E38"/>
    <w:rsid w:val="00D14649"/>
    <w:rsid w:val="00D14E32"/>
    <w:rsid w:val="00D15973"/>
    <w:rsid w:val="00D15B9F"/>
    <w:rsid w:val="00D17D13"/>
    <w:rsid w:val="00D20FC9"/>
    <w:rsid w:val="00D230CD"/>
    <w:rsid w:val="00D24C4E"/>
    <w:rsid w:val="00D26825"/>
    <w:rsid w:val="00D2736B"/>
    <w:rsid w:val="00D27ABE"/>
    <w:rsid w:val="00D3001A"/>
    <w:rsid w:val="00D33C4C"/>
    <w:rsid w:val="00D3417F"/>
    <w:rsid w:val="00D3525A"/>
    <w:rsid w:val="00D37F31"/>
    <w:rsid w:val="00D40E3F"/>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6C1"/>
    <w:rsid w:val="00D94945"/>
    <w:rsid w:val="00DA224E"/>
    <w:rsid w:val="00DA2953"/>
    <w:rsid w:val="00DA5EB4"/>
    <w:rsid w:val="00DB0FA5"/>
    <w:rsid w:val="00DB249E"/>
    <w:rsid w:val="00DB2F8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079"/>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AEC"/>
    <w:rsid w:val="00E24C84"/>
    <w:rsid w:val="00E275D6"/>
    <w:rsid w:val="00E31CE3"/>
    <w:rsid w:val="00E331CD"/>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ABC"/>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5D8"/>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E52B9"/>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18E"/>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0936"/>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B0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2F49"/>
    <w:rsid w:val="00FD3474"/>
    <w:rsid w:val="00FD384F"/>
    <w:rsid w:val="00FD39D2"/>
    <w:rsid w:val="00FD463A"/>
    <w:rsid w:val="00FD48B0"/>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36AA"/>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1775F0"/>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775F0"/>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775F0"/>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775F0"/>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775F0"/>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1775F0"/>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0E3F"/>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31A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10E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286791"/>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25612">
      <w:bodyDiv w:val="1"/>
      <w:marLeft w:val="0"/>
      <w:marRight w:val="0"/>
      <w:marTop w:val="0"/>
      <w:marBottom w:val="0"/>
      <w:divBdr>
        <w:top w:val="none" w:sz="0" w:space="0" w:color="auto"/>
        <w:left w:val="none" w:sz="0" w:space="0" w:color="auto"/>
        <w:bottom w:val="none" w:sz="0" w:space="0" w:color="auto"/>
        <w:right w:val="none" w:sz="0" w:space="0" w:color="auto"/>
      </w:divBdr>
    </w:div>
    <w:div w:id="75909258">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16133638">
      <w:bodyDiv w:val="1"/>
      <w:marLeft w:val="0"/>
      <w:marRight w:val="0"/>
      <w:marTop w:val="0"/>
      <w:marBottom w:val="0"/>
      <w:divBdr>
        <w:top w:val="none" w:sz="0" w:space="0" w:color="auto"/>
        <w:left w:val="none" w:sz="0" w:space="0" w:color="auto"/>
        <w:bottom w:val="none" w:sz="0" w:space="0" w:color="auto"/>
        <w:right w:val="none" w:sz="0" w:space="0" w:color="auto"/>
      </w:divBdr>
    </w:div>
    <w:div w:id="988291457">
      <w:bodyDiv w:val="1"/>
      <w:marLeft w:val="0"/>
      <w:marRight w:val="0"/>
      <w:marTop w:val="0"/>
      <w:marBottom w:val="0"/>
      <w:divBdr>
        <w:top w:val="none" w:sz="0" w:space="0" w:color="auto"/>
        <w:left w:val="none" w:sz="0" w:space="0" w:color="auto"/>
        <w:bottom w:val="none" w:sz="0" w:space="0" w:color="auto"/>
        <w:right w:val="none" w:sz="0" w:space="0" w:color="auto"/>
      </w:divBdr>
    </w:div>
    <w:div w:id="10331906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40404014">
      <w:bodyDiv w:val="1"/>
      <w:marLeft w:val="0"/>
      <w:marRight w:val="0"/>
      <w:marTop w:val="0"/>
      <w:marBottom w:val="0"/>
      <w:divBdr>
        <w:top w:val="none" w:sz="0" w:space="0" w:color="auto"/>
        <w:left w:val="none" w:sz="0" w:space="0" w:color="auto"/>
        <w:bottom w:val="none" w:sz="0" w:space="0" w:color="auto"/>
        <w:right w:val="none" w:sz="0" w:space="0" w:color="auto"/>
      </w:divBdr>
    </w:div>
    <w:div w:id="144291362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go.microsoft.com/?linkid=9839206" TargetMode="Externa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footer" Target="footer17.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footer" Target="footer18.xm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C10B2E-8576-4E35-AF4A-0285A2124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25667</Words>
  <Characters>146302</Characters>
  <Application>Microsoft Office Word</Application>
  <DocSecurity>8</DocSecurity>
  <Lines>1219</Lines>
  <Paragraphs>343</Paragraphs>
  <ScaleCrop>false</ScaleCrop>
  <LinksUpToDate>false</LinksUpToDate>
  <CharactersWithSpaces>171626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2018-08-24T20:06:00Z</dcterms:created>
  <dcterms:modified xsi:type="dcterms:W3CDTF">2018-08-24T20:06:00Z</dcterms:modified>
</cp:coreProperties>
</file>